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27.xml" ContentType="application/vnd.openxmlformats-officedocument.wordprocessingml.header+xml"/>
  <Override PartName="/word/header26.xml" ContentType="application/vnd.openxmlformats-officedocument.wordprocessingml.header+xml"/>
  <Override PartName="/word/header25.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Override PartName="/word/header22.xml" ContentType="application/vnd.openxmlformats-officedocument.wordprocessingml.header+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65" w:lineRule="auto"/>
        <w:rPr>
          <w:rFonts w:ascii="Arial"/>
          <w:color w:val="auto"/>
          <w:sz w:val="21"/>
          <w:highlight w:val="none"/>
        </w:rPr>
      </w:pPr>
      <w:r>
        <w:rPr>
          <w:rFonts w:ascii="Arial"/>
          <w:color w:val="auto"/>
          <w:sz w:val="21"/>
          <w:highlight w:val="none"/>
        </w:rPr>
      </w:r>
      <w:r>
        <w:rPr>
          <w:color w:val="auto"/>
          <w:highlight w:val="none"/>
        </w:rPr>
      </w:r>
    </w:p>
    <w:p>
      <w:pPr>
        <w:spacing w:line="265" w:lineRule="auto"/>
        <w:rPr>
          <w:rFonts w:ascii="Arial"/>
          <w:color w:val="auto"/>
          <w:sz w:val="21"/>
          <w:highlight w:val="none"/>
        </w:rPr>
      </w:pPr>
      <w:r>
        <w:rPr>
          <w:rFonts w:ascii="Arial"/>
          <w:color w:val="auto"/>
          <w:sz w:val="21"/>
          <w:highlight w:val="none"/>
        </w:rPr>
      </w:r>
      <w:r>
        <w:rPr>
          <w:color w:val="auto"/>
          <w:highlight w:val="none"/>
        </w:rPr>
      </w:r>
    </w:p>
    <w:p>
      <w:pPr>
        <w:spacing w:line="265" w:lineRule="auto"/>
        <w:rPr>
          <w:rFonts w:ascii="Arial"/>
          <w:color w:val="auto"/>
          <w:sz w:val="21"/>
          <w:highlight w:val="none"/>
        </w:rPr>
      </w:pPr>
      <w:r>
        <w:rPr>
          <w:rFonts w:ascii="Arial"/>
          <w:color w:val="auto"/>
          <w:sz w:val="21"/>
          <w:highlight w:val="none"/>
        </w:rPr>
      </w:r>
      <w:r>
        <w:rPr>
          <w:color w:val="auto"/>
          <w:highlight w:val="none"/>
        </w:rPr>
      </w:r>
    </w:p>
    <w:p>
      <w:pPr>
        <w:spacing w:line="265" w:lineRule="auto"/>
        <w:rPr>
          <w:rFonts w:ascii="Arial"/>
          <w:color w:val="auto"/>
          <w:sz w:val="21"/>
          <w:highlight w:val="none"/>
        </w:rPr>
      </w:pPr>
      <w:r>
        <w:rPr>
          <w:rFonts w:ascii="Arial"/>
          <w:color w:val="auto"/>
          <w:sz w:val="21"/>
          <w:highlight w:val="none"/>
        </w:rPr>
      </w:r>
      <w:r>
        <w:rPr>
          <w:color w:val="auto"/>
          <w:highlight w:val="none"/>
        </w:rPr>
      </w:r>
    </w:p>
    <w:p>
      <w:pPr>
        <w:spacing w:line="265" w:lineRule="auto"/>
        <w:rPr>
          <w:rFonts w:ascii="Arial"/>
          <w:color w:val="auto"/>
          <w:sz w:val="21"/>
          <w:highlight w:val="none"/>
        </w:rPr>
      </w:pPr>
      <w:r>
        <w:rPr>
          <w:rFonts w:ascii="Arial"/>
          <w:color w:val="auto"/>
          <w:sz w:val="21"/>
          <w:highlight w:val="none"/>
        </w:rPr>
      </w:r>
      <w:r>
        <w:rPr>
          <w:color w:val="auto"/>
          <w:highlight w:val="none"/>
        </w:rPr>
      </w:r>
    </w:p>
    <w:p>
      <w:pPr>
        <w:spacing w:line="265" w:lineRule="auto"/>
        <w:rPr>
          <w:rFonts w:ascii="Arial"/>
          <w:color w:val="auto"/>
          <w:sz w:val="21"/>
          <w:highlight w:val="none"/>
        </w:rPr>
      </w:pPr>
      <w:r>
        <w:rPr>
          <w:rFonts w:ascii="Arial"/>
          <w:color w:val="auto"/>
          <w:sz w:val="21"/>
          <w:highlight w:val="none"/>
        </w:rPr>
      </w:r>
      <w:r>
        <w:rPr>
          <w:color w:val="auto"/>
          <w:highlight w:val="none"/>
        </w:rPr>
      </w:r>
    </w:p>
    <w:p>
      <w:pPr>
        <w:spacing w:line="265" w:lineRule="auto"/>
        <w:rPr>
          <w:rFonts w:ascii="Arial"/>
          <w:color w:val="auto"/>
          <w:sz w:val="21"/>
          <w:highlight w:val="none"/>
        </w:rPr>
      </w:pPr>
      <w:r>
        <w:rPr>
          <w:rFonts w:ascii="Arial"/>
          <w:color w:val="auto"/>
          <w:sz w:val="21"/>
          <w:highlight w:val="none"/>
        </w:rPr>
      </w:r>
      <w:r>
        <w:rPr>
          <w:color w:val="auto"/>
          <w:highlight w:val="none"/>
        </w:rPr>
      </w:r>
    </w:p>
    <w:p>
      <w:pPr>
        <w:spacing w:line="265" w:lineRule="auto"/>
        <w:rPr>
          <w:rFonts w:ascii="Arial"/>
          <w:color w:val="auto"/>
          <w:sz w:val="21"/>
          <w:highlight w:val="none"/>
        </w:rPr>
      </w:pPr>
      <w:r>
        <w:rPr>
          <w:rFonts w:ascii="Arial"/>
          <w:color w:val="auto"/>
          <w:sz w:val="21"/>
          <w:highlight w:val="none"/>
        </w:rPr>
      </w:r>
      <w:r>
        <w:rPr>
          <w:color w:val="auto"/>
          <w:highlight w:val="none"/>
        </w:rPr>
      </w:r>
    </w:p>
    <w:p>
      <w:pPr>
        <w:pStyle w:val="1285"/>
        <w:ind w:left="1994" w:right="1566" w:hanging="344"/>
        <w:spacing w:before="169" w:line="481" w:lineRule="auto"/>
        <w:rPr>
          <w:color w:val="auto"/>
          <w:highlight w:val="none"/>
        </w:rPr>
      </w:pPr>
      <w:r>
        <w:rPr>
          <w:color w:val="auto"/>
          <w:spacing w:val="-29"/>
          <w:highlight w:val="none"/>
        </w:rPr>
        <w:t xml:space="preserve">昆</w:t>
      </w:r>
      <w:r>
        <w:rPr>
          <w:color w:val="auto"/>
          <w:spacing w:val="66"/>
          <w:highlight w:val="none"/>
        </w:rPr>
        <w:t xml:space="preserve"> </w:t>
      </w:r>
      <w:r>
        <w:rPr>
          <w:color w:val="auto"/>
          <w:spacing w:val="-29"/>
          <w:highlight w:val="none"/>
        </w:rPr>
        <w:t xml:space="preserve">山</w:t>
      </w:r>
      <w:r>
        <w:rPr>
          <w:color w:val="auto"/>
          <w:spacing w:val="33"/>
          <w:highlight w:val="none"/>
        </w:rPr>
        <w:t xml:space="preserve"> </w:t>
      </w:r>
      <w:r>
        <w:rPr>
          <w:color w:val="auto"/>
          <w:spacing w:val="-29"/>
          <w:highlight w:val="none"/>
        </w:rPr>
        <w:t xml:space="preserve">市 政</w:t>
      </w:r>
      <w:r>
        <w:rPr>
          <w:color w:val="auto"/>
          <w:spacing w:val="17"/>
          <w:highlight w:val="none"/>
        </w:rPr>
        <w:t xml:space="preserve"> </w:t>
      </w:r>
      <w:r>
        <w:rPr>
          <w:color w:val="auto"/>
          <w:spacing w:val="-29"/>
          <w:highlight w:val="none"/>
        </w:rPr>
        <w:t xml:space="preserve">府</w:t>
      </w:r>
      <w:r>
        <w:rPr>
          <w:color w:val="auto"/>
          <w:spacing w:val="17"/>
          <w:highlight w:val="none"/>
        </w:rPr>
        <w:t xml:space="preserve"> </w:t>
      </w:r>
      <w:r>
        <w:rPr>
          <w:color w:val="auto"/>
          <w:spacing w:val="-29"/>
          <w:highlight w:val="none"/>
        </w:rPr>
        <w:t xml:space="preserve">采</w:t>
      </w:r>
      <w:r>
        <w:rPr>
          <w:color w:val="auto"/>
          <w:spacing w:val="15"/>
          <w:highlight w:val="none"/>
        </w:rPr>
        <w:t xml:space="preserve"> </w:t>
      </w:r>
      <w:r>
        <w:rPr>
          <w:color w:val="auto"/>
          <w:spacing w:val="-29"/>
          <w:highlight w:val="none"/>
        </w:rPr>
        <w:t xml:space="preserve">购</w:t>
      </w:r>
      <w:r>
        <w:rPr>
          <w:color w:val="auto"/>
          <w:spacing w:val="-16"/>
          <w:highlight w:val="none"/>
        </w:rPr>
        <w:t xml:space="preserve">公</w:t>
      </w:r>
      <w:r>
        <w:rPr>
          <w:color w:val="auto"/>
          <w:spacing w:val="26"/>
          <w:highlight w:val="none"/>
        </w:rPr>
        <w:t xml:space="preserve"> </w:t>
      </w:r>
      <w:r>
        <w:rPr>
          <w:color w:val="auto"/>
          <w:spacing w:val="-16"/>
          <w:highlight w:val="none"/>
        </w:rPr>
        <w:t xml:space="preserve">开</w:t>
      </w:r>
      <w:r>
        <w:rPr>
          <w:color w:val="auto"/>
          <w:spacing w:val="21"/>
          <w:highlight w:val="none"/>
        </w:rPr>
        <w:t xml:space="preserve"> </w:t>
      </w:r>
      <w:r>
        <w:rPr>
          <w:color w:val="auto"/>
          <w:spacing w:val="-16"/>
          <w:highlight w:val="none"/>
        </w:rPr>
        <w:t xml:space="preserve">招</w:t>
      </w:r>
      <w:r>
        <w:rPr>
          <w:color w:val="auto"/>
          <w:spacing w:val="22"/>
          <w:highlight w:val="none"/>
        </w:rPr>
        <w:t xml:space="preserve"> </w:t>
      </w:r>
      <w:r>
        <w:rPr>
          <w:color w:val="auto"/>
          <w:spacing w:val="-16"/>
          <w:highlight w:val="none"/>
        </w:rPr>
        <w:t xml:space="preserve">标</w:t>
      </w:r>
      <w:r>
        <w:rPr>
          <w:color w:val="auto"/>
          <w:spacing w:val="23"/>
          <w:highlight w:val="none"/>
        </w:rPr>
        <w:t xml:space="preserve"> </w:t>
      </w:r>
      <w:r>
        <w:rPr>
          <w:color w:val="auto"/>
          <w:spacing w:val="-16"/>
          <w:highlight w:val="none"/>
        </w:rPr>
        <w:t xml:space="preserve">文 件</w:t>
      </w:r>
      <w:r>
        <w:rPr>
          <w:color w:val="auto"/>
          <w:highlight w:val="none"/>
        </w:rPr>
      </w:r>
    </w:p>
    <w:p>
      <w:pPr>
        <w:spacing w:line="248" w:lineRule="auto"/>
        <w:rPr>
          <w:rFonts w:ascii="Arial"/>
          <w:color w:val="auto"/>
          <w:sz w:val="21"/>
          <w:highlight w:val="none"/>
        </w:rPr>
      </w:pPr>
      <w:r>
        <w:rPr>
          <w:rFonts w:ascii="Arial"/>
          <w:color w:val="auto"/>
          <w:sz w:val="21"/>
          <w:highlight w:val="none"/>
        </w:rPr>
      </w:r>
      <w:r>
        <w:rPr>
          <w:color w:val="auto"/>
          <w:highlight w:val="none"/>
        </w:rPr>
      </w:r>
    </w:p>
    <w:p>
      <w:pPr>
        <w:spacing w:line="248" w:lineRule="auto"/>
        <w:rPr>
          <w:rFonts w:ascii="Arial"/>
          <w:color w:val="auto"/>
          <w:sz w:val="21"/>
          <w:highlight w:val="none"/>
        </w:rPr>
      </w:pPr>
      <w:r>
        <w:rPr>
          <w:rFonts w:ascii="Arial"/>
          <w:color w:val="auto"/>
          <w:sz w:val="21"/>
          <w:highlight w:val="none"/>
        </w:rPr>
      </w:r>
      <w:r>
        <w:rPr>
          <w:color w:val="auto"/>
          <w:highlight w:val="none"/>
        </w:rPr>
      </w:r>
    </w:p>
    <w:p>
      <w:pPr>
        <w:spacing w:line="249" w:lineRule="auto"/>
        <w:rPr>
          <w:rFonts w:ascii="Arial"/>
          <w:color w:val="auto"/>
          <w:sz w:val="21"/>
          <w:highlight w:val="none"/>
        </w:rPr>
      </w:pPr>
      <w:r>
        <w:rPr>
          <w:rFonts w:ascii="Arial"/>
          <w:color w:val="auto"/>
          <w:sz w:val="21"/>
          <w:highlight w:val="none"/>
        </w:rPr>
      </w:r>
      <w:r>
        <w:rPr>
          <w:color w:val="auto"/>
          <w:highlight w:val="none"/>
        </w:rPr>
      </w:r>
    </w:p>
    <w:p>
      <w:pPr>
        <w:spacing w:line="249" w:lineRule="auto"/>
        <w:rPr>
          <w:rFonts w:ascii="Arial"/>
          <w:color w:val="auto"/>
          <w:sz w:val="21"/>
          <w:highlight w:val="none"/>
        </w:rPr>
      </w:pPr>
      <w:r>
        <w:rPr>
          <w:rFonts w:ascii="Arial"/>
          <w:color w:val="auto"/>
          <w:sz w:val="21"/>
          <w:highlight w:val="none"/>
        </w:rPr>
      </w:r>
      <w:r>
        <w:rPr>
          <w:color w:val="auto"/>
          <w:highlight w:val="none"/>
        </w:rPr>
      </w:r>
    </w:p>
    <w:p>
      <w:pPr>
        <w:pStyle w:val="1285"/>
        <w:ind w:left="828" w:right="664" w:hanging="6"/>
        <w:spacing w:before="208" w:line="366" w:lineRule="auto"/>
        <w:rPr>
          <w:color w:val="auto"/>
          <w:spacing w:val="9"/>
          <w:sz w:val="31"/>
          <w:szCs w:val="31"/>
          <w:highlight w:val="none"/>
          <w:u w:val="single"/>
        </w:rPr>
      </w:pPr>
      <w:r>
        <w:rPr>
          <w:color w:val="auto"/>
          <w:spacing w:val="6"/>
          <w:sz w:val="31"/>
          <w:szCs w:val="31"/>
          <w:highlight w:val="none"/>
        </w:rPr>
        <w:t xml:space="preserve">项目编号： </w:t>
      </w:r>
      <w:r>
        <w:rPr>
          <w:color w:val="auto"/>
          <w:spacing w:val="-21"/>
          <w:sz w:val="31"/>
          <w:szCs w:val="31"/>
          <w:highlight w:val="none"/>
          <w:u w:val="single"/>
        </w:rPr>
        <w:t xml:space="preserve"> </w:t>
      </w:r>
      <w:r>
        <w:rPr>
          <w:color w:val="auto"/>
          <w:spacing w:val="6"/>
          <w:sz w:val="31"/>
          <w:szCs w:val="31"/>
          <w:highlight w:val="none"/>
          <w:u w:val="single"/>
        </w:rPr>
        <w:t xml:space="preserve">JSZC-320583-AFEJ-G2026-0003</w:t>
      </w:r>
      <w:r>
        <w:rPr>
          <w:color w:val="auto"/>
          <w:spacing w:val="9"/>
          <w:sz w:val="31"/>
          <w:szCs w:val="31"/>
          <w:highlight w:val="none"/>
          <w:u w:val="single"/>
        </w:rPr>
        <w:t xml:space="preserve">  </w:t>
      </w:r>
      <w:r>
        <w:rPr>
          <w:color w:val="auto"/>
          <w:spacing w:val="7"/>
          <w:sz w:val="31"/>
          <w:szCs w:val="31"/>
          <w:highlight w:val="none"/>
        </w:rPr>
      </w:r>
      <w:r>
        <w:rPr>
          <w:color w:val="auto"/>
          <w:highlight w:val="none"/>
        </w:rPr>
      </w:r>
    </w:p>
    <w:p>
      <w:pPr>
        <w:pStyle w:val="1285"/>
        <w:ind w:left="828" w:right="664" w:hanging="6"/>
        <w:spacing w:before="208" w:line="366" w:lineRule="auto"/>
        <w:rPr>
          <w:color w:val="auto"/>
          <w:spacing w:val="7"/>
          <w:sz w:val="31"/>
          <w:szCs w:val="31"/>
          <w:highlight w:val="none"/>
        </w:rPr>
      </w:pPr>
      <w:r>
        <w:rPr>
          <w:color w:val="auto"/>
          <w:spacing w:val="9"/>
          <w:sz w:val="31"/>
          <w:szCs w:val="31"/>
          <w:highlight w:val="none"/>
          <w:u w:val="single"/>
        </w:rPr>
      </w:r>
      <w:r>
        <w:rPr>
          <w:color w:val="auto"/>
          <w:spacing w:val="6"/>
          <w:sz w:val="31"/>
          <w:szCs w:val="31"/>
          <w:highlight w:val="none"/>
        </w:rPr>
        <w:t xml:space="preserve">采 购 人： </w:t>
      </w:r>
      <w:r>
        <w:rPr>
          <w:color w:val="auto"/>
          <w:spacing w:val="-21"/>
          <w:sz w:val="31"/>
          <w:szCs w:val="31"/>
          <w:highlight w:val="none"/>
          <w:u w:val="single"/>
        </w:rPr>
        <w:t xml:space="preserve"> </w:t>
      </w:r>
      <w:r>
        <w:rPr>
          <w:color w:val="auto"/>
          <w:spacing w:val="6"/>
          <w:sz w:val="31"/>
          <w:szCs w:val="31"/>
          <w:highlight w:val="none"/>
          <w:u w:val="single"/>
        </w:rPr>
        <w:t xml:space="preserve">苏州市昆山生态环境局</w:t>
      </w:r>
      <w:r>
        <w:rPr>
          <w:color w:val="auto"/>
          <w:spacing w:val="9"/>
          <w:sz w:val="31"/>
          <w:szCs w:val="31"/>
          <w:highlight w:val="none"/>
          <w:u w:val="single"/>
        </w:rPr>
        <w:t xml:space="preserve">         </w:t>
      </w:r>
      <w:r/>
      <w:r>
        <w:rPr>
          <w:color w:val="auto"/>
          <w:spacing w:val="9"/>
          <w:sz w:val="31"/>
          <w:szCs w:val="31"/>
          <w:highlight w:val="none"/>
          <w:u w:val="single"/>
        </w:rPr>
      </w:r>
      <w:r>
        <w:rPr>
          <w:color w:val="auto"/>
          <w:spacing w:val="9"/>
          <w:sz w:val="31"/>
          <w:szCs w:val="31"/>
          <w:highlight w:val="none"/>
          <w:u w:val="single"/>
        </w:rPr>
      </w:r>
    </w:p>
    <w:p>
      <w:pPr>
        <w:pStyle w:val="1285"/>
        <w:ind w:left="828" w:right="664" w:hanging="6"/>
        <w:spacing w:before="208" w:line="366" w:lineRule="auto"/>
        <w:rPr>
          <w:color w:val="auto"/>
          <w:highlight w:val="none"/>
        </w:rPr>
      </w:pPr>
      <w:r>
        <w:rPr>
          <w:color w:val="auto"/>
          <w:spacing w:val="7"/>
          <w:sz w:val="31"/>
          <w:szCs w:val="31"/>
          <w:highlight w:val="none"/>
        </w:rPr>
        <w:t xml:space="preserve">项目名称： </w:t>
      </w:r>
      <w:r>
        <w:rPr>
          <w:color w:val="auto"/>
          <w:spacing w:val="-26"/>
          <w:sz w:val="31"/>
          <w:szCs w:val="31"/>
          <w:highlight w:val="none"/>
          <w:u w:val="single"/>
        </w:rPr>
        <w:t xml:space="preserve"> </w:t>
      </w:r>
      <w:r>
        <w:rPr>
          <w:rFonts w:hint="eastAsia"/>
          <w:color w:val="auto"/>
          <w:spacing w:val="7"/>
          <w:sz w:val="31"/>
          <w:szCs w:val="31"/>
          <w:highlight w:val="none"/>
          <w:u w:val="single"/>
          <w:lang w:eastAsia="zh-CN"/>
        </w:rPr>
        <w:t xml:space="preserve">2026年环境污染治理设施安全专项</w:t>
      </w:r>
      <w:bookmarkStart w:id="7" w:name="_GoBack"/>
      <w:r>
        <w:rPr>
          <w:rFonts w:hint="eastAsia"/>
          <w:color w:val="auto"/>
          <w:spacing w:val="7"/>
          <w:sz w:val="31"/>
          <w:szCs w:val="31"/>
          <w:highlight w:val="none"/>
          <w:u w:val="single"/>
          <w:lang w:eastAsia="zh-CN"/>
        </w:rPr>
        <w:t xml:space="preserve">整治项目</w:t>
      </w:r>
      <w:bookmarkEnd w:id="7"/>
      <w:r>
        <w:rPr>
          <w:color w:val="auto"/>
          <w:highlight w:val="none"/>
        </w:rPr>
      </w:r>
      <w:r/>
    </w:p>
    <w:p>
      <w:pPr>
        <w:rPr>
          <w:rFonts w:ascii="Arial"/>
          <w:color w:val="auto"/>
          <w:sz w:val="21"/>
          <w:highlight w:val="none"/>
        </w:rPr>
      </w:pPr>
      <w:r>
        <w:rPr>
          <w:rFonts w:ascii="Arial"/>
          <w:color w:val="auto"/>
          <w:sz w:val="21"/>
          <w:highlight w:val="none"/>
        </w:rPr>
      </w:r>
      <w:r>
        <w:rPr>
          <w:color w:val="auto"/>
          <w:highlight w:val="none"/>
        </w:rPr>
      </w:r>
    </w:p>
    <w:p>
      <w:pPr>
        <w:rPr>
          <w:rFonts w:ascii="Arial"/>
          <w:color w:val="auto"/>
          <w:sz w:val="21"/>
          <w:highlight w:val="none"/>
        </w:rPr>
      </w:pPr>
      <w:r>
        <w:rPr>
          <w:rFonts w:ascii="Arial"/>
          <w:color w:val="auto"/>
          <w:sz w:val="21"/>
          <w:highlight w:val="none"/>
        </w:rPr>
      </w:r>
      <w:r>
        <w:rPr>
          <w:color w:val="auto"/>
          <w:highlight w:val="none"/>
        </w:rPr>
      </w:r>
    </w:p>
    <w:p>
      <w:pPr>
        <w:rPr>
          <w:rFonts w:ascii="Arial"/>
          <w:color w:val="auto"/>
          <w:sz w:val="21"/>
          <w:highlight w:val="none"/>
        </w:rPr>
      </w:pPr>
      <w:r>
        <w:rPr>
          <w:rFonts w:ascii="Arial"/>
          <w:color w:val="auto"/>
          <w:sz w:val="21"/>
          <w:highlight w:val="none"/>
        </w:rPr>
      </w:r>
      <w:r>
        <w:rPr>
          <w:color w:val="auto"/>
          <w:highlight w:val="none"/>
        </w:rPr>
      </w:r>
    </w:p>
    <w:p>
      <w:pPr>
        <w:spacing w:line="241" w:lineRule="auto"/>
        <w:rPr>
          <w:rFonts w:ascii="Arial"/>
          <w:color w:val="auto"/>
          <w:sz w:val="21"/>
          <w:highlight w:val="none"/>
        </w:rPr>
      </w:pPr>
      <w:r>
        <w:rPr>
          <w:rFonts w:ascii="Arial"/>
          <w:color w:val="auto"/>
          <w:sz w:val="21"/>
          <w:highlight w:val="none"/>
        </w:rPr>
      </w:r>
      <w:r>
        <w:rPr>
          <w:color w:val="auto"/>
          <w:highlight w:val="none"/>
        </w:rPr>
      </w:r>
    </w:p>
    <w:p>
      <w:pPr>
        <w:spacing w:line="241" w:lineRule="auto"/>
        <w:rPr>
          <w:rFonts w:ascii="Arial"/>
          <w:color w:val="auto"/>
          <w:sz w:val="21"/>
          <w:highlight w:val="none"/>
        </w:rPr>
      </w:pPr>
      <w:r>
        <w:rPr>
          <w:rFonts w:ascii="Arial"/>
          <w:color w:val="auto"/>
          <w:sz w:val="21"/>
          <w:highlight w:val="none"/>
        </w:rPr>
      </w:r>
      <w:r>
        <w:rPr>
          <w:color w:val="auto"/>
          <w:highlight w:val="none"/>
        </w:rPr>
      </w:r>
    </w:p>
    <w:p>
      <w:pPr>
        <w:spacing w:line="241" w:lineRule="auto"/>
        <w:rPr>
          <w:rFonts w:ascii="Arial"/>
          <w:color w:val="auto"/>
          <w:sz w:val="21"/>
          <w:highlight w:val="none"/>
        </w:rPr>
      </w:pPr>
      <w:r>
        <w:rPr>
          <w:rFonts w:ascii="Arial"/>
          <w:color w:val="auto"/>
          <w:sz w:val="21"/>
          <w:highlight w:val="none"/>
        </w:rPr>
      </w:r>
      <w:r>
        <w:rPr>
          <w:color w:val="auto"/>
          <w:highlight w:val="none"/>
        </w:rPr>
      </w:r>
    </w:p>
    <w:p>
      <w:pPr>
        <w:spacing w:line="241" w:lineRule="auto"/>
        <w:rPr>
          <w:rFonts w:ascii="Arial"/>
          <w:color w:val="auto"/>
          <w:sz w:val="21"/>
          <w:highlight w:val="none"/>
        </w:rPr>
      </w:pPr>
      <w:r>
        <w:rPr>
          <w:rFonts w:ascii="Arial"/>
          <w:color w:val="auto"/>
          <w:sz w:val="21"/>
          <w:highlight w:val="none"/>
        </w:rPr>
      </w:r>
      <w:r>
        <w:rPr>
          <w:color w:val="auto"/>
          <w:highlight w:val="none"/>
        </w:rPr>
      </w:r>
    </w:p>
    <w:p>
      <w:pPr>
        <w:pStyle w:val="1285"/>
        <w:ind w:left="1623"/>
        <w:spacing w:before="100" w:line="225" w:lineRule="auto"/>
        <w:rPr>
          <w:color w:val="auto"/>
          <w:sz w:val="31"/>
          <w:szCs w:val="31"/>
          <w:highlight w:val="none"/>
        </w:rPr>
      </w:pPr>
      <w:r>
        <w:rPr>
          <w:color w:val="auto"/>
          <w:spacing w:val="8"/>
          <w:sz w:val="31"/>
          <w:szCs w:val="31"/>
          <w:highlight w:val="none"/>
        </w:rPr>
        <w:t xml:space="preserve">艾菲尔（江苏）招投标股份有限公司</w:t>
      </w:r>
      <w:r>
        <w:rPr>
          <w:color w:val="auto"/>
          <w:highlight w:val="none"/>
        </w:rPr>
      </w:r>
    </w:p>
    <w:p>
      <w:pPr>
        <w:pStyle w:val="1285"/>
        <w:ind w:left="3065"/>
        <w:spacing w:before="37" w:line="225" w:lineRule="auto"/>
        <w:rPr>
          <w:color w:val="auto"/>
          <w:sz w:val="31"/>
          <w:szCs w:val="31"/>
          <w:highlight w:val="none"/>
        </w:rPr>
      </w:pPr>
      <w:r>
        <w:rPr>
          <w:color w:val="auto"/>
          <w:spacing w:val="7"/>
          <w:sz w:val="31"/>
          <w:szCs w:val="31"/>
          <w:highlight w:val="none"/>
        </w:rPr>
        <w:t xml:space="preserve">二〇二六年</w:t>
      </w:r>
      <w:r>
        <w:rPr>
          <w:rFonts w:hint="eastAsia"/>
          <w:color w:val="auto"/>
          <w:spacing w:val="7"/>
          <w:sz w:val="31"/>
          <w:szCs w:val="31"/>
          <w:highlight w:val="none"/>
          <w:lang w:eastAsia="zh-CN"/>
        </w:rPr>
        <w:t xml:space="preserve">六</w:t>
      </w:r>
      <w:r>
        <w:rPr>
          <w:color w:val="auto"/>
          <w:spacing w:val="7"/>
          <w:sz w:val="31"/>
          <w:szCs w:val="31"/>
          <w:highlight w:val="none"/>
        </w:rPr>
        <w:t xml:space="preserve">月</w:t>
      </w:r>
      <w:r>
        <w:rPr>
          <w:color w:val="auto"/>
          <w:highlight w:val="none"/>
        </w:rPr>
      </w:r>
    </w:p>
    <w:p>
      <w:pPr>
        <w:spacing w:line="225" w:lineRule="auto"/>
        <w:rPr>
          <w:color w:val="auto"/>
          <w:sz w:val="31"/>
          <w:szCs w:val="31"/>
          <w:highlight w:val="none"/>
        </w:rPr>
        <w:sectPr>
          <w:footerReference w:type="default" r:id="rId35"/>
          <w:footnotePr/>
          <w:endnotePr/>
          <w:type w:val="nextPage"/>
          <w:pgSz w:w="11906" w:h="16839" w:orient="portrait"/>
          <w:pgMar w:top="1431" w:right="1785" w:bottom="0" w:left="1785" w:header="0" w:footer="0" w:gutter="0"/>
          <w:cols w:num="1" w:sep="0" w:space="720" w:equalWidth="1"/>
          <w:docGrid w:linePitch="360"/>
        </w:sectPr>
      </w:pPr>
      <w:r>
        <w:rPr>
          <w:color w:val="auto"/>
          <w:sz w:val="31"/>
          <w:szCs w:val="31"/>
          <w:highlight w:val="none"/>
        </w:rPr>
      </w:r>
      <w:r>
        <w:rPr>
          <w:color w:val="auto"/>
          <w:highlight w:val="none"/>
        </w:rPr>
      </w:r>
    </w:p>
    <w:sdt>
      <w:sdtPr>
        <w15:appearance w15:val="boundingBox"/>
        <w:id w:val="147467726"/>
        <w:docPartObj>
          <w:docPartGallery w:val="Table of Contents"/>
          <w:docPartUnique w:val="true"/>
        </w:docPartObj>
        <w:rPr>
          <w:rFonts w:ascii="Arial" w:hAnsi="Arial" w:eastAsia="Arial" w:cs="Arial"/>
          <w:sz w:val="21"/>
          <w:szCs w:val="21"/>
        </w:rPr>
      </w:sdtPr>
      <w:sdtContent>
        <w:p>
          <w:pPr>
            <w:pStyle w:val="1285"/>
            <w:ind w:left="4089"/>
            <w:spacing w:before="357" w:line="225" w:lineRule="auto"/>
            <w:rPr>
              <w:color w:val="auto"/>
              <w:sz w:val="55"/>
              <w:szCs w:val="55"/>
              <w:highlight w:val="none"/>
            </w:rPr>
          </w:pPr>
          <w:r>
            <w:rPr>
              <w:color w:val="auto"/>
              <w:spacing w:val="-60"/>
              <w:sz w:val="55"/>
              <w:szCs w:val="55"/>
              <w:highlight w:val="none"/>
            </w:rPr>
            <w:t xml:space="preserve">目</w:t>
          </w:r>
          <w:r>
            <w:rPr>
              <w:color w:val="auto"/>
              <w:spacing w:val="17"/>
              <w:sz w:val="55"/>
              <w:szCs w:val="55"/>
              <w:highlight w:val="none"/>
            </w:rPr>
            <w:t xml:space="preserve">  </w:t>
          </w:r>
          <w:r>
            <w:rPr>
              <w:color w:val="auto"/>
              <w:spacing w:val="-60"/>
              <w:sz w:val="55"/>
              <w:szCs w:val="55"/>
              <w:highlight w:val="none"/>
            </w:rPr>
            <w:t xml:space="preserve">录</w:t>
          </w:r>
          <w:r>
            <w:rPr>
              <w:color w:val="auto"/>
              <w:highlight w:val="none"/>
            </w:rPr>
          </w:r>
        </w:p>
        <w:p>
          <w:pPr>
            <w:pStyle w:val="1285"/>
            <w:ind w:left="11"/>
            <w:spacing w:before="284"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"bookmark1" </w:instrText>
          </w:r>
          <w:r>
            <w:rPr>
              <w:color w:val="auto"/>
              <w:highlight w:val="none"/>
            </w:rPr>
            <w:fldChar w:fldCharType="separate"/>
          </w:r>
          <w:r>
            <w:rPr>
              <w:color w:val="auto"/>
              <w:spacing w:val="-2"/>
              <w:sz w:val="28"/>
              <w:szCs w:val="28"/>
              <w:highlight w:val="none"/>
            </w:rPr>
            <w:t xml:space="preserve">第一章 投标邀请函</w:t>
          </w:r>
          <w:r>
            <w:rPr>
              <w:color w:val="auto"/>
              <w:spacing w:val="93"/>
              <w:sz w:val="28"/>
              <w:szCs w:val="28"/>
              <w:highlight w:val="none"/>
            </w:rPr>
            <w:t xml:space="preserve"> </w:t>
          </w:r>
          <w:r>
            <w:rPr>
              <w:color w:val="auto"/>
              <w:sz w:val="28"/>
              <w:szCs w:val="28"/>
              <w:highlight w:val="none"/>
            </w:rPr>
            <w:tab/>
          </w:r>
          <w:r>
            <w:rPr>
              <w:color w:val="auto"/>
              <w:spacing w:val="-17"/>
              <w:sz w:val="28"/>
              <w:szCs w:val="28"/>
              <w:highlight w:val="none"/>
            </w:rPr>
            <w:t xml:space="preserve"> 3</w:t>
          </w:r>
          <w:r>
            <w:rPr>
              <w:color w:val="auto"/>
              <w:spacing w:val="-17"/>
              <w:sz w:val="28"/>
              <w:szCs w:val="28"/>
              <w:highlight w:val="none"/>
            </w:rPr>
            <w:fldChar w:fldCharType="end"/>
          </w:r>
          <w:r>
            <w:rPr>
              <w:color w:val="auto"/>
              <w:highlight w:val="none"/>
            </w:rPr>
          </w:r>
        </w:p>
        <w:p>
          <w:pPr>
            <w:pStyle w:val="1285"/>
            <w:ind w:left="11"/>
            <w:spacing w:before="263" w:line="185"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"bookmark2" </w:instrText>
          </w:r>
          <w:r>
            <w:rPr>
              <w:color w:val="auto"/>
              <w:highlight w:val="none"/>
            </w:rPr>
            <w:fldChar w:fldCharType="separate"/>
          </w:r>
          <w:r>
            <w:rPr>
              <w:color w:val="auto"/>
              <w:spacing w:val="-2"/>
              <w:sz w:val="28"/>
              <w:szCs w:val="28"/>
              <w:highlight w:val="none"/>
            </w:rPr>
            <w:t xml:space="preserve">第二章 投标人须知</w:t>
          </w:r>
          <w:r>
            <w:rPr>
              <w:color w:val="auto"/>
              <w:spacing w:val="93"/>
              <w:sz w:val="28"/>
              <w:szCs w:val="28"/>
              <w:highlight w:val="none"/>
            </w:rPr>
            <w:t xml:space="preserve"> </w:t>
          </w:r>
          <w:r>
            <w:rPr>
              <w:color w:val="auto"/>
              <w:sz w:val="28"/>
              <w:szCs w:val="28"/>
              <w:highlight w:val="none"/>
            </w:rPr>
            <w:tab/>
          </w:r>
          <w:r>
            <w:rPr>
              <w:color w:val="auto"/>
              <w:spacing w:val="-20"/>
              <w:sz w:val="28"/>
              <w:szCs w:val="28"/>
              <w:highlight w:val="none"/>
            </w:rPr>
            <w:t xml:space="preserve"> </w:t>
          </w:r>
          <w:r>
            <w:rPr>
              <w:color w:val="auto"/>
              <w:spacing w:val="-13"/>
              <w:sz w:val="28"/>
              <w:szCs w:val="28"/>
              <w:highlight w:val="none"/>
            </w:rPr>
            <w:t xml:space="preserve">6</w:t>
          </w:r>
          <w:r>
            <w:rPr>
              <w:color w:val="auto"/>
              <w:spacing w:val="-13"/>
              <w:sz w:val="28"/>
              <w:szCs w:val="28"/>
              <w:highlight w:val="none"/>
            </w:rPr>
            <w:fldChar w:fldCharType="end"/>
          </w:r>
          <w:r>
            <w:rPr>
              <w:color w:val="auto"/>
              <w:highlight w:val="none"/>
            </w:rPr>
          </w:r>
        </w:p>
        <w:p>
          <w:pPr>
            <w:pStyle w:val="1285"/>
            <w:ind w:left="11"/>
            <w:spacing w:before="263"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"bookmark3" </w:instrText>
          </w:r>
          <w:r>
            <w:rPr>
              <w:color w:val="auto"/>
              <w:highlight w:val="none"/>
            </w:rPr>
            <w:fldChar w:fldCharType="separate"/>
          </w:r>
          <w:r>
            <w:rPr>
              <w:color w:val="auto"/>
              <w:spacing w:val="-2"/>
              <w:sz w:val="28"/>
              <w:szCs w:val="28"/>
              <w:highlight w:val="none"/>
            </w:rPr>
            <w:t xml:space="preserve">第三章 投标文件格式</w:t>
          </w:r>
          <w:r>
            <w:rPr>
              <w:color w:val="auto"/>
              <w:spacing w:val="96"/>
              <w:sz w:val="28"/>
              <w:szCs w:val="28"/>
              <w:highlight w:val="none"/>
            </w:rPr>
            <w:t xml:space="preserve"> </w:t>
          </w:r>
          <w:r>
            <w:rPr>
              <w:color w:val="auto"/>
              <w:sz w:val="28"/>
              <w:szCs w:val="28"/>
              <w:highlight w:val="none"/>
            </w:rPr>
            <w:tab/>
          </w:r>
          <w:r>
            <w:rPr>
              <w:color w:val="auto"/>
              <w:spacing w:val="2"/>
              <w:sz w:val="28"/>
              <w:szCs w:val="28"/>
              <w:highlight w:val="none"/>
            </w:rPr>
            <w:t xml:space="preserve"> </w:t>
          </w:r>
          <w:r>
            <w:rPr>
              <w:color w:val="auto"/>
              <w:spacing w:val="-17"/>
              <w:sz w:val="28"/>
              <w:szCs w:val="28"/>
              <w:highlight w:val="none"/>
            </w:rPr>
            <w:t xml:space="preserve">15</w:t>
          </w:r>
          <w:r>
            <w:rPr>
              <w:color w:val="auto"/>
              <w:spacing w:val="-17"/>
              <w:sz w:val="28"/>
              <w:szCs w:val="28"/>
              <w:highlight w:val="none"/>
            </w:rPr>
            <w:fldChar w:fldCharType="end"/>
          </w:r>
          <w:r>
            <w:rPr>
              <w:color w:val="auto"/>
              <w:highlight w:val="none"/>
            </w:rPr>
          </w:r>
        </w:p>
        <w:p>
          <w:pPr>
            <w:pStyle w:val="1285"/>
            <w:ind w:left="11"/>
            <w:spacing w:before="262"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color w:val="auto"/>
              <w:spacing w:val="-2"/>
              <w:sz w:val="28"/>
              <w:szCs w:val="28"/>
              <w:highlight w:val="none"/>
            </w:rPr>
            <w:t xml:space="preserve">第四章 采购需求</w:t>
          </w:r>
          <w:r>
            <w:rPr>
              <w:color w:val="auto"/>
              <w:spacing w:val="93"/>
              <w:sz w:val="28"/>
              <w:szCs w:val="28"/>
              <w:highlight w:val="none"/>
            </w:rPr>
            <w:t xml:space="preserve"> </w:t>
          </w:r>
          <w:r>
            <w:rPr>
              <w:color w:val="auto"/>
              <w:sz w:val="28"/>
              <w:szCs w:val="28"/>
              <w:highlight w:val="none"/>
            </w:rPr>
            <w:tab/>
          </w:r>
          <w:r>
            <w:rPr>
              <w:color w:val="auto"/>
              <w:spacing w:val="-19"/>
              <w:sz w:val="28"/>
              <w:szCs w:val="28"/>
              <w:highlight w:val="none"/>
            </w:rPr>
            <w:t xml:space="preserve"> </w:t>
          </w:r>
          <w:r>
            <w:rPr>
              <w:color w:val="auto"/>
              <w:spacing w:val="-9"/>
              <w:sz w:val="28"/>
              <w:szCs w:val="28"/>
              <w:highlight w:val="none"/>
            </w:rPr>
            <w:t xml:space="preserve">32</w:t>
          </w:r>
          <w:r>
            <w:rPr>
              <w:color w:val="auto"/>
              <w:spacing w:val="-9"/>
              <w:sz w:val="28"/>
              <w:szCs w:val="28"/>
              <w:highlight w:val="none"/>
            </w:rPr>
            <w:fldChar w:fldCharType="end"/>
          </w:r>
          <w:r>
            <w:rPr>
              <w:color w:val="auto"/>
              <w:highlight w:val="none"/>
            </w:rPr>
          </w:r>
        </w:p>
        <w:p>
          <w:pPr>
            <w:pStyle w:val="1285"/>
            <w:ind w:left="11"/>
            <w:spacing w:before="263" w:line="186"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"bookmark5" </w:instrText>
          </w:r>
          <w:r>
            <w:rPr>
              <w:color w:val="auto"/>
              <w:highlight w:val="none"/>
            </w:rPr>
            <w:fldChar w:fldCharType="separate"/>
          </w:r>
          <w:r>
            <w:rPr>
              <w:color w:val="auto"/>
              <w:spacing w:val="-2"/>
              <w:sz w:val="28"/>
              <w:szCs w:val="28"/>
              <w:highlight w:val="none"/>
            </w:rPr>
            <w:t xml:space="preserve">第五章 合同主要内容</w:t>
          </w:r>
          <w:r>
            <w:rPr>
              <w:color w:val="auto"/>
              <w:spacing w:val="96"/>
              <w:sz w:val="28"/>
              <w:szCs w:val="28"/>
              <w:highlight w:val="none"/>
            </w:rPr>
            <w:t xml:space="preserve"> </w:t>
          </w:r>
          <w:r>
            <w:rPr>
              <w:color w:val="auto"/>
              <w:sz w:val="28"/>
              <w:szCs w:val="28"/>
              <w:highlight w:val="none"/>
            </w:rPr>
            <w:tab/>
          </w:r>
          <w:r>
            <w:rPr>
              <w:color w:val="auto"/>
              <w:spacing w:val="-14"/>
              <w:sz w:val="28"/>
              <w:szCs w:val="28"/>
              <w:highlight w:val="none"/>
            </w:rPr>
            <w:t xml:space="preserve"> </w:t>
          </w:r>
          <w:r>
            <w:rPr>
              <w:color w:val="auto"/>
              <w:spacing w:val="-9"/>
              <w:sz w:val="28"/>
              <w:szCs w:val="28"/>
              <w:highlight w:val="none"/>
            </w:rPr>
            <w:t xml:space="preserve">35</w:t>
          </w:r>
          <w:r>
            <w:rPr>
              <w:color w:val="auto"/>
              <w:spacing w:val="-9"/>
              <w:sz w:val="28"/>
              <w:szCs w:val="28"/>
              <w:highlight w:val="none"/>
            </w:rPr>
            <w:fldChar w:fldCharType="end"/>
          </w:r>
          <w:r>
            <w:rPr>
              <w:color w:val="auto"/>
              <w:highlight w:val="none"/>
            </w:rPr>
          </w:r>
        </w:p>
        <w:p>
          <w:pPr>
            <w:pStyle w:val="1285"/>
            <w:ind w:left="11"/>
            <w:spacing w:before="263" w:line="219" w:lineRule="auto"/>
            <w:tabs>
              <w:tab w:val="right" w:pos="9604" w:leader="dot"/>
            </w:tabs>
            <w:rPr>
              <w:color w:val="auto"/>
              <w:sz w:val="28"/>
              <w:szCs w:val="28"/>
              <w:highlight w:val="none"/>
            </w:rPr>
          </w:pPr>
          <w:r>
            <w:rPr>
              <w:color w:val="auto"/>
              <w:highlight w:val="none"/>
            </w:rPr>
            <w:fldChar w:fldCharType="begin"/>
          </w:r>
          <w:r>
            <w:rPr>
              <w:color w:val="auto"/>
              <w:highlight w:val="none"/>
            </w:rPr>
            <w:instrText xml:space="preserve"> HYPERLINK \l "bookmark6" </w:instrText>
          </w:r>
          <w:r>
            <w:rPr>
              <w:color w:val="auto"/>
              <w:highlight w:val="none"/>
            </w:rPr>
            <w:fldChar w:fldCharType="separate"/>
          </w:r>
          <w:r>
            <w:rPr>
              <w:color w:val="auto"/>
              <w:spacing w:val="-1"/>
              <w:sz w:val="28"/>
              <w:szCs w:val="28"/>
              <w:highlight w:val="none"/>
            </w:rPr>
            <w:t xml:space="preserve">第六章 评标方法、评标标准</w:t>
          </w:r>
          <w:r>
            <w:rPr>
              <w:color w:val="auto"/>
              <w:spacing w:val="89"/>
              <w:sz w:val="28"/>
              <w:szCs w:val="28"/>
              <w:highlight w:val="none"/>
            </w:rPr>
            <w:t xml:space="preserve"> </w:t>
          </w:r>
          <w:r>
            <w:rPr>
              <w:color w:val="auto"/>
              <w:sz w:val="28"/>
              <w:szCs w:val="28"/>
              <w:highlight w:val="none"/>
            </w:rPr>
            <w:tab/>
          </w:r>
          <w:r>
            <w:rPr>
              <w:color w:val="auto"/>
              <w:spacing w:val="-14"/>
              <w:sz w:val="28"/>
              <w:szCs w:val="28"/>
              <w:highlight w:val="none"/>
            </w:rPr>
            <w:t xml:space="preserve"> </w:t>
          </w:r>
          <w:r>
            <w:rPr>
              <w:color w:val="auto"/>
              <w:spacing w:val="-6"/>
              <w:sz w:val="28"/>
              <w:szCs w:val="28"/>
              <w:highlight w:val="none"/>
            </w:rPr>
            <w:t xml:space="preserve">40</w:t>
          </w:r>
          <w:r>
            <w:rPr>
              <w:color w:val="auto"/>
              <w:spacing w:val="-6"/>
              <w:sz w:val="28"/>
              <w:szCs w:val="28"/>
              <w:highlight w:val="none"/>
            </w:rPr>
            <w:fldChar w:fldCharType="end"/>
          </w:r>
          <w:r>
            <w:rPr>
              <w:color w:val="auto"/>
              <w:highlight w:val="none"/>
            </w:rPr>
          </w:r>
        </w:p>
      </w:sdtContent>
    </w:sdt>
    <w:p>
      <w:pPr>
        <w:spacing w:line="219" w:lineRule="auto"/>
        <w:rPr>
          <w:color w:val="auto"/>
          <w:sz w:val="28"/>
          <w:szCs w:val="28"/>
          <w:highlight w:val="none"/>
        </w:rPr>
        <w:sectPr>
          <w:headerReference w:type="default" r:id="rId8"/>
          <w:footnotePr/>
          <w:endnotePr/>
          <w:type w:val="nextPage"/>
          <w:pgSz w:w="11906" w:h="16839" w:orient="portrait"/>
          <w:pgMar w:top="1165" w:right="1150" w:bottom="0" w:left="1150" w:header="829" w:footer="0" w:gutter="0"/>
          <w:cols w:num="1" w:sep="0" w:space="720" w:equalWidth="1"/>
          <w:docGrid w:linePitch="360"/>
        </w:sectPr>
      </w:pPr>
      <w:r>
        <w:rPr>
          <w:color w:val="auto"/>
          <w:sz w:val="28"/>
          <w:szCs w:val="28"/>
          <w:highlight w:val="none"/>
        </w:rPr>
      </w:r>
      <w:r>
        <w:rPr>
          <w:color w:val="auto"/>
          <w:highlight w:val="none"/>
        </w:rPr>
      </w:r>
    </w:p>
    <w:p>
      <w:pPr>
        <w:spacing w:line="410" w:lineRule="auto"/>
        <w:rPr>
          <w:rFonts w:ascii="Arial"/>
          <w:color w:val="auto"/>
          <w:sz w:val="21"/>
          <w:highlight w:val="none"/>
        </w:rPr>
      </w:pPr>
      <w:r>
        <w:rPr>
          <w:rFonts w:ascii="Arial"/>
          <w:color w:val="auto"/>
          <w:sz w:val="21"/>
          <w:highlight w:val="none"/>
        </w:rPr>
      </w:r>
      <w:r>
        <w:rPr>
          <w:color w:val="auto"/>
          <w:highlight w:val="none"/>
        </w:rPr>
      </w:r>
    </w:p>
    <w:p>
      <w:pPr>
        <w:pStyle w:val="1285"/>
        <w:ind w:left="3279"/>
        <w:spacing w:before="114" w:line="224" w:lineRule="auto"/>
        <w:rPr>
          <w:color w:val="auto"/>
          <w:sz w:val="35"/>
          <w:szCs w:val="35"/>
          <w:highlight w:val="none"/>
        </w:rPr>
        <w:outlineLvl w:val="0"/>
      </w:pPr>
      <w:r>
        <w:rPr>
          <w:color w:val="auto"/>
          <w:highlight w:val="none"/>
        </w:rPr>
      </w:r>
      <w:bookmarkStart w:id="0" w:name="bookmark1"/>
      <w:r>
        <w:rPr>
          <w:color w:val="auto"/>
          <w:highlight w:val="none"/>
        </w:rPr>
      </w:r>
      <w:bookmarkEnd w:id="0"/>
      <w:r>
        <w:rPr>
          <w:b/>
          <w:bCs/>
          <w:color w:val="auto"/>
          <w:spacing w:val="5"/>
          <w:sz w:val="35"/>
          <w:szCs w:val="35"/>
          <w:highlight w:val="none"/>
        </w:rPr>
        <w:t xml:space="preserve">第一章</w:t>
      </w:r>
      <w:r>
        <w:rPr>
          <w:color w:val="auto"/>
          <w:spacing w:val="5"/>
          <w:sz w:val="35"/>
          <w:szCs w:val="35"/>
          <w:highlight w:val="none"/>
        </w:rPr>
        <w:t xml:space="preserve"> </w:t>
      </w:r>
      <w:r>
        <w:rPr>
          <w:b/>
          <w:bCs/>
          <w:color w:val="auto"/>
          <w:spacing w:val="5"/>
          <w:sz w:val="35"/>
          <w:szCs w:val="35"/>
          <w:highlight w:val="none"/>
        </w:rPr>
        <w:t xml:space="preserve">投标邀请函</w:t>
      </w:r>
      <w:r>
        <w:rPr>
          <w:color w:val="auto"/>
          <w:highlight w:val="none"/>
        </w:rPr>
      </w:r>
    </w:p>
    <w:p>
      <w:pPr>
        <w:spacing w:line="385" w:lineRule="auto"/>
        <w:rPr>
          <w:rFonts w:ascii="Arial"/>
          <w:color w:val="auto"/>
          <w:sz w:val="21"/>
          <w:highlight w:val="none"/>
        </w:rPr>
      </w:pPr>
      <w:r>
        <w:rPr>
          <w:rFonts w:ascii="Arial"/>
          <w:color w:val="auto"/>
          <w:sz w:val="21"/>
          <w:highlight w:val="none"/>
        </w:rPr>
      </w:r>
      <w:r>
        <w:rPr>
          <w:color w:val="auto"/>
          <w:highlight w:val="none"/>
        </w:rPr>
      </w:r>
    </w:p>
    <w:p>
      <w:pPr>
        <w:pStyle w:val="1285"/>
        <w:ind w:left="7" w:right="2" w:firstLine="425"/>
        <w:spacing w:before="65" w:line="378" w:lineRule="auto"/>
        <w:rPr>
          <w:color w:val="auto"/>
          <w:sz w:val="20"/>
          <w:szCs w:val="20"/>
          <w:highlight w:val="none"/>
        </w:rPr>
      </w:pPr>
      <w:r>
        <w:rPr>
          <w:color w:val="auto"/>
          <w:spacing w:val="13"/>
          <w:sz w:val="20"/>
          <w:szCs w:val="20"/>
          <w:highlight w:val="none"/>
        </w:rPr>
        <w:t xml:space="preserve">受苏州市昆山生态环境局委托，艾菲尔（江苏）招投标股份有限公司就环境污染治理设施安全专项</w:t>
      </w:r>
      <w:r>
        <w:rPr>
          <w:color w:val="auto"/>
          <w:spacing w:val="9"/>
          <w:sz w:val="20"/>
          <w:szCs w:val="20"/>
          <w:highlight w:val="none"/>
        </w:rPr>
        <w:t xml:space="preserve">进行公开招标采购，欢迎符合条件的供应商投标。</w:t>
      </w:r>
      <w:r>
        <w:rPr>
          <w:color w:val="auto"/>
          <w:highlight w:val="none"/>
        </w:rPr>
      </w:r>
    </w:p>
    <w:p>
      <w:pPr>
        <w:pStyle w:val="1285"/>
        <w:ind w:left="434"/>
        <w:spacing w:before="29" w:line="198" w:lineRule="auto"/>
        <w:rPr>
          <w:color w:val="auto"/>
          <w:sz w:val="20"/>
          <w:szCs w:val="20"/>
          <w:highlight w:val="none"/>
        </w:rPr>
      </w:pPr>
      <w:r>
        <w:rPr>
          <w:color w:val="auto"/>
          <w:spacing w:val="5"/>
          <w:sz w:val="24"/>
          <w:szCs w:val="24"/>
          <w:highlight w:val="none"/>
        </w:rPr>
        <w:t xml:space="preserve">一、</w:t>
      </w:r>
      <w:r>
        <w:rPr>
          <w:color w:val="auto"/>
          <w:spacing w:val="5"/>
          <w:sz w:val="20"/>
          <w:szCs w:val="20"/>
          <w:highlight w:val="none"/>
        </w:rPr>
        <w:t xml:space="preserve">项目基本情况</w:t>
      </w:r>
      <w:r>
        <w:rPr>
          <w:color w:val="auto"/>
          <w:highlight w:val="none"/>
        </w:rPr>
      </w:r>
    </w:p>
    <w:p>
      <w:pPr>
        <w:pStyle w:val="1285"/>
        <w:ind w:left="444"/>
        <w:spacing w:before="150" w:line="226" w:lineRule="auto"/>
        <w:rPr>
          <w:rFonts w:hint="eastAsia" w:eastAsia="宋体"/>
          <w:color w:val="auto"/>
          <w:sz w:val="20"/>
          <w:szCs w:val="20"/>
          <w:highlight w:val="none"/>
        </w:rPr>
      </w:pPr>
      <w:r>
        <w:rPr>
          <w:color w:val="auto"/>
          <w:spacing w:val="6"/>
          <w:sz w:val="20"/>
          <w:szCs w:val="20"/>
          <w:highlight w:val="none"/>
        </w:rPr>
        <w:t xml:space="preserve">1.项目编号：</w:t>
      </w:r>
      <w:r>
        <w:rPr>
          <w:rFonts w:hint="eastAsia"/>
          <w:color w:val="auto"/>
          <w:sz w:val="20"/>
          <w:szCs w:val="20"/>
          <w:highlight w:val="none"/>
          <w:lang w:eastAsia="zh-CN"/>
        </w:rPr>
        <w:t xml:space="preserve">JSZC-320583-AFEJ-G2026-0003</w:t>
      </w:r>
      <w:r>
        <w:rPr>
          <w:color w:val="auto"/>
          <w:highlight w:val="none"/>
        </w:rPr>
      </w:r>
    </w:p>
    <w:p>
      <w:pPr>
        <w:pStyle w:val="1285"/>
        <w:ind w:left="431"/>
        <w:spacing w:before="163" w:line="228" w:lineRule="auto"/>
        <w:rPr>
          <w:rFonts w:hint="eastAsia" w:eastAsia="宋体"/>
          <w:color w:val="auto"/>
          <w:sz w:val="20"/>
          <w:szCs w:val="20"/>
          <w:highlight w:val="none"/>
        </w:rPr>
      </w:pPr>
      <w:r>
        <w:rPr>
          <w:color w:val="auto"/>
          <w:spacing w:val="8"/>
          <w:sz w:val="20"/>
          <w:szCs w:val="20"/>
          <w:highlight w:val="none"/>
        </w:rPr>
        <w:t xml:space="preserve">2.项目名称：</w:t>
      </w:r>
      <w:r>
        <w:rPr>
          <w:rFonts w:hint="eastAsia"/>
          <w:color w:val="auto"/>
          <w:spacing w:val="8"/>
          <w:sz w:val="20"/>
          <w:szCs w:val="20"/>
          <w:highlight w:val="none"/>
          <w:lang w:eastAsia="zh-CN"/>
        </w:rPr>
        <w:t xml:space="preserve">2026年环境污染治理设施安全专项整治项目</w:t>
      </w:r>
      <w:r>
        <w:rPr>
          <w:color w:val="auto"/>
          <w:highlight w:val="none"/>
        </w:rPr>
      </w:r>
    </w:p>
    <w:p>
      <w:pPr>
        <w:pStyle w:val="1285"/>
        <w:ind w:left="433"/>
        <w:spacing w:before="163" w:line="227" w:lineRule="auto"/>
        <w:rPr>
          <w:color w:val="auto"/>
          <w:spacing w:val="7"/>
          <w:sz w:val="20"/>
          <w:szCs w:val="20"/>
          <w:highlight w:val="none"/>
        </w:rPr>
      </w:pPr>
      <w:r>
        <w:rPr>
          <w:color w:val="auto"/>
          <w:spacing w:val="7"/>
          <w:sz w:val="20"/>
          <w:szCs w:val="20"/>
          <w:highlight w:val="none"/>
        </w:rPr>
        <w:t xml:space="preserve">3.预算金额：人民币</w:t>
      </w:r>
      <w:r>
        <w:rPr>
          <w:rFonts w:hint="eastAsia"/>
          <w:color w:val="auto"/>
          <w:spacing w:val="7"/>
          <w:sz w:val="20"/>
          <w:szCs w:val="20"/>
          <w:highlight w:val="none"/>
        </w:rPr>
        <w:t xml:space="preserve">壹佰壹拾捌万元整 (¥1180000.00）</w:t>
      </w:r>
      <w:r>
        <w:rPr>
          <w:color w:val="auto"/>
          <w:highlight w:val="none"/>
        </w:rPr>
      </w:r>
    </w:p>
    <w:p>
      <w:pPr>
        <w:pStyle w:val="1285"/>
        <w:ind w:left="433"/>
        <w:spacing w:before="163" w:line="227" w:lineRule="auto"/>
        <w:rPr>
          <w:rFonts w:hint="default"/>
          <w:color w:val="auto"/>
          <w:spacing w:val="7"/>
          <w:sz w:val="20"/>
          <w:szCs w:val="20"/>
          <w:highlight w:val="none"/>
        </w:rPr>
      </w:pPr>
      <w:r>
        <w:rPr>
          <w:rFonts w:hint="eastAsia"/>
          <w:color w:val="auto"/>
          <w:spacing w:val="7"/>
          <w:sz w:val="20"/>
          <w:szCs w:val="20"/>
          <w:highlight w:val="none"/>
          <w:lang w:val="en-US" w:eastAsia="zh-CN"/>
        </w:rPr>
        <w:t xml:space="preserve">4.最高限价：</w:t>
      </w:r>
      <w:r>
        <w:rPr>
          <w:color w:val="auto"/>
          <w:spacing w:val="7"/>
          <w:sz w:val="20"/>
          <w:szCs w:val="20"/>
          <w:highlight w:val="none"/>
        </w:rPr>
        <w:t xml:space="preserve">人民币壹佰壹拾柒万捌仟元整 (¥1178000.00）</w:t>
      </w:r>
      <w:r>
        <w:rPr>
          <w:color w:val="auto"/>
          <w:highlight w:val="none"/>
        </w:rPr>
      </w:r>
    </w:p>
    <w:p>
      <w:pPr>
        <w:pStyle w:val="1285"/>
        <w:ind w:left="428"/>
        <w:spacing w:before="162" w:line="228" w:lineRule="auto"/>
        <w:rPr>
          <w:color w:val="auto"/>
          <w:sz w:val="20"/>
          <w:szCs w:val="20"/>
          <w:highlight w:val="none"/>
        </w:rPr>
      </w:pPr>
      <w:r>
        <w:rPr>
          <w:color w:val="auto"/>
          <w:spacing w:val="6"/>
          <w:sz w:val="20"/>
          <w:szCs w:val="20"/>
          <w:highlight w:val="none"/>
        </w:rPr>
        <w:t xml:space="preserve">4.合同期限：一年，</w:t>
      </w:r>
      <w:r>
        <w:rPr>
          <w:color w:val="auto"/>
          <w:spacing w:val="-53"/>
          <w:sz w:val="20"/>
          <w:szCs w:val="20"/>
          <w:highlight w:val="none"/>
        </w:rPr>
        <w:t xml:space="preserve"> </w:t>
      </w:r>
      <w:r>
        <w:rPr>
          <w:color w:val="auto"/>
          <w:spacing w:val="6"/>
          <w:sz w:val="20"/>
          <w:szCs w:val="20"/>
          <w:highlight w:val="none"/>
        </w:rPr>
        <w:t xml:space="preserve">以合同签订为准</w:t>
      </w:r>
      <w:r>
        <w:rPr>
          <w:color w:val="auto"/>
          <w:highlight w:val="none"/>
        </w:rPr>
      </w:r>
    </w:p>
    <w:p>
      <w:pPr>
        <w:pStyle w:val="1285"/>
        <w:ind w:left="433"/>
        <w:spacing w:before="161" w:line="227" w:lineRule="auto"/>
        <w:rPr>
          <w:color w:val="auto"/>
          <w:sz w:val="20"/>
          <w:szCs w:val="20"/>
          <w:highlight w:val="none"/>
        </w:rPr>
      </w:pPr>
      <w:r>
        <w:rPr>
          <w:color w:val="auto"/>
          <w:spacing w:val="8"/>
          <w:sz w:val="20"/>
          <w:szCs w:val="20"/>
          <w:highlight w:val="none"/>
        </w:rPr>
        <w:t xml:space="preserve">5.本项目（是/否）接受联合体投标：不接受联合体</w:t>
      </w:r>
      <w:r>
        <w:rPr>
          <w:color w:val="auto"/>
          <w:highlight w:val="none"/>
        </w:rPr>
      </w:r>
    </w:p>
    <w:p>
      <w:pPr>
        <w:pStyle w:val="1285"/>
        <w:ind w:left="434"/>
        <w:spacing w:before="191" w:line="199" w:lineRule="auto"/>
        <w:rPr>
          <w:color w:val="auto"/>
          <w:sz w:val="20"/>
          <w:szCs w:val="20"/>
          <w:highlight w:val="none"/>
        </w:rPr>
      </w:pPr>
      <w:r>
        <w:rPr>
          <w:color w:val="auto"/>
          <w:spacing w:val="6"/>
          <w:sz w:val="24"/>
          <w:szCs w:val="24"/>
          <w:highlight w:val="none"/>
        </w:rPr>
        <w:t xml:space="preserve">二、</w:t>
      </w:r>
      <w:r>
        <w:rPr>
          <w:color w:val="auto"/>
          <w:spacing w:val="6"/>
          <w:sz w:val="20"/>
          <w:szCs w:val="20"/>
          <w:highlight w:val="none"/>
        </w:rPr>
        <w:t xml:space="preserve">投标人资格要求</w:t>
      </w:r>
      <w:r>
        <w:rPr>
          <w:color w:val="auto"/>
          <w:highlight w:val="none"/>
        </w:rPr>
      </w:r>
    </w:p>
    <w:p>
      <w:pPr>
        <w:pStyle w:val="1285"/>
        <w:ind w:left="444"/>
        <w:spacing w:before="152" w:line="227" w:lineRule="auto"/>
        <w:rPr>
          <w:color w:val="auto"/>
          <w:sz w:val="20"/>
          <w:szCs w:val="20"/>
          <w:highlight w:val="none"/>
        </w:rPr>
      </w:pPr>
      <w:r>
        <w:rPr>
          <w:color w:val="auto"/>
          <w:spacing w:val="8"/>
          <w:sz w:val="20"/>
          <w:szCs w:val="20"/>
          <w:highlight w:val="none"/>
        </w:rPr>
        <w:t xml:space="preserve">1.满足《中华人民共和国政府采购法》第二十二条规定。</w:t>
      </w:r>
      <w:r>
        <w:rPr>
          <w:color w:val="auto"/>
          <w:highlight w:val="none"/>
        </w:rPr>
      </w:r>
    </w:p>
    <w:p>
      <w:pPr>
        <w:pStyle w:val="1285"/>
        <w:ind w:left="12" w:right="3" w:firstLine="419"/>
        <w:spacing w:before="161" w:line="377" w:lineRule="auto"/>
        <w:rPr>
          <w:color w:val="auto"/>
          <w:sz w:val="20"/>
          <w:szCs w:val="20"/>
          <w:highlight w:val="none"/>
        </w:rPr>
      </w:pPr>
      <w:r>
        <w:rPr>
          <w:color w:val="auto"/>
          <w:spacing w:val="13"/>
          <w:sz w:val="20"/>
          <w:szCs w:val="20"/>
          <w:highlight w:val="none"/>
        </w:rPr>
        <w:t xml:space="preserve">2.落实政府采购政策需满足的资格要求：本项目专门面向中小企业采购，残疾人福利性单</w:t>
      </w:r>
      <w:r>
        <w:rPr>
          <w:color w:val="auto"/>
          <w:spacing w:val="12"/>
          <w:sz w:val="20"/>
          <w:szCs w:val="20"/>
          <w:highlight w:val="none"/>
        </w:rPr>
        <w:t xml:space="preserve">位、监狱</w:t>
      </w:r>
      <w:r>
        <w:rPr>
          <w:color w:val="auto"/>
          <w:spacing w:val="8"/>
          <w:sz w:val="20"/>
          <w:szCs w:val="20"/>
          <w:highlight w:val="none"/>
        </w:rPr>
        <w:t xml:space="preserve">企业视同小型、微型企业。</w:t>
      </w:r>
      <w:r>
        <w:rPr>
          <w:color w:val="auto"/>
          <w:highlight w:val="none"/>
        </w:rPr>
      </w:r>
    </w:p>
    <w:p>
      <w:pPr>
        <w:pStyle w:val="1285"/>
        <w:ind w:left="433"/>
        <w:spacing w:before="1" w:line="226" w:lineRule="auto"/>
        <w:rPr>
          <w:color w:val="auto"/>
          <w:sz w:val="20"/>
          <w:szCs w:val="20"/>
          <w:highlight w:val="none"/>
        </w:rPr>
      </w:pPr>
      <w:r>
        <w:rPr>
          <w:color w:val="auto"/>
          <w:spacing w:val="7"/>
          <w:sz w:val="20"/>
          <w:szCs w:val="20"/>
          <w:highlight w:val="none"/>
        </w:rPr>
        <w:t xml:space="preserve">3.本项目的特定资格要求：无。</w:t>
      </w:r>
      <w:r>
        <w:rPr>
          <w:color w:val="auto"/>
          <w:highlight w:val="none"/>
        </w:rPr>
      </w:r>
    </w:p>
    <w:p>
      <w:pPr>
        <w:pStyle w:val="1285"/>
        <w:ind w:left="8" w:firstLine="420"/>
        <w:spacing w:before="163" w:line="378" w:lineRule="auto"/>
        <w:rPr>
          <w:color w:val="auto"/>
          <w:sz w:val="20"/>
          <w:szCs w:val="20"/>
          <w:highlight w:val="none"/>
        </w:rPr>
      </w:pPr>
      <w:r>
        <w:rPr>
          <w:color w:val="auto"/>
          <w:spacing w:val="12"/>
          <w:sz w:val="20"/>
          <w:szCs w:val="20"/>
          <w:highlight w:val="none"/>
        </w:rPr>
        <w:t xml:space="preserve">4.根据《中华人民共和国政府采购法》及相关法律法规，</w:t>
      </w:r>
      <w:r>
        <w:rPr>
          <w:color w:val="auto"/>
          <w:spacing w:val="-57"/>
          <w:sz w:val="20"/>
          <w:szCs w:val="20"/>
          <w:highlight w:val="none"/>
        </w:rPr>
        <w:t xml:space="preserve"> </w:t>
      </w:r>
      <w:r>
        <w:rPr>
          <w:color w:val="auto"/>
          <w:spacing w:val="12"/>
          <w:sz w:val="20"/>
          <w:szCs w:val="20"/>
          <w:highlight w:val="none"/>
        </w:rPr>
        <w:t xml:space="preserve">以及苏州市财政局《关于印发苏州市市级</w:t>
      </w:r>
      <w:r>
        <w:rPr>
          <w:color w:val="auto"/>
          <w:spacing w:val="11"/>
          <w:sz w:val="20"/>
          <w:szCs w:val="20"/>
          <w:highlight w:val="none"/>
        </w:rPr>
        <w:t xml:space="preserve">政府采购信用记录查询和使用工作试行办法的通知》</w:t>
      </w:r>
      <w:r>
        <w:rPr>
          <w:color w:val="auto"/>
          <w:spacing w:val="-79"/>
          <w:sz w:val="20"/>
          <w:szCs w:val="20"/>
          <w:highlight w:val="none"/>
        </w:rPr>
        <w:t xml:space="preserve"> </w:t>
      </w:r>
      <w:r>
        <w:rPr>
          <w:color w:val="auto"/>
          <w:spacing w:val="10"/>
          <w:sz w:val="20"/>
          <w:szCs w:val="20"/>
          <w:highlight w:val="none"/>
        </w:rPr>
        <w:t xml:space="preserve">（苏财购〔2017〕11</w:t>
      </w:r>
      <w:r>
        <w:rPr>
          <w:color w:val="auto"/>
          <w:spacing w:val="-30"/>
          <w:sz w:val="20"/>
          <w:szCs w:val="20"/>
          <w:highlight w:val="none"/>
        </w:rPr>
        <w:t xml:space="preserve"> </w:t>
      </w:r>
      <w:r>
        <w:rPr>
          <w:color w:val="auto"/>
          <w:spacing w:val="10"/>
          <w:sz w:val="20"/>
          <w:szCs w:val="20"/>
          <w:highlight w:val="none"/>
        </w:rPr>
        <w:t xml:space="preserve">号）文件的规定，采购代理机</w:t>
      </w:r>
      <w:r>
        <w:rPr>
          <w:color w:val="auto"/>
          <w:spacing w:val="13"/>
          <w:sz w:val="20"/>
          <w:szCs w:val="20"/>
          <w:highlight w:val="none"/>
        </w:rPr>
        <w:t xml:space="preserve">构将对供应商进行信用查询。对列入失信被执行人、重大税收违法失信主体、政府采购严重违法失信行</w:t>
      </w:r>
      <w:r>
        <w:rPr>
          <w:color w:val="auto"/>
          <w:spacing w:val="9"/>
          <w:sz w:val="20"/>
          <w:szCs w:val="20"/>
          <w:highlight w:val="none"/>
        </w:rPr>
        <w:t xml:space="preserve">为记录名单的供应商，拒绝其参与政府采购活动。</w:t>
      </w:r>
      <w:r>
        <w:rPr>
          <w:color w:val="auto"/>
          <w:highlight w:val="none"/>
        </w:rPr>
      </w:r>
    </w:p>
    <w:p>
      <w:pPr>
        <w:pStyle w:val="1285"/>
        <w:ind w:left="430"/>
        <w:spacing w:before="1" w:line="222" w:lineRule="auto"/>
        <w:rPr>
          <w:color w:val="auto"/>
          <w:sz w:val="20"/>
          <w:szCs w:val="20"/>
          <w:highlight w:val="none"/>
        </w:rPr>
      </w:pPr>
      <w:r>
        <w:rPr>
          <w:color w:val="auto"/>
          <w:spacing w:val="6"/>
          <w:sz w:val="24"/>
          <w:szCs w:val="24"/>
          <w:highlight w:val="none"/>
        </w:rPr>
        <w:t xml:space="preserve">三、</w:t>
      </w:r>
      <w:r>
        <w:rPr>
          <w:color w:val="auto"/>
          <w:spacing w:val="6"/>
          <w:sz w:val="20"/>
          <w:szCs w:val="20"/>
          <w:highlight w:val="none"/>
        </w:rPr>
        <w:t xml:space="preserve">获取招标文件</w:t>
      </w:r>
      <w:r>
        <w:rPr>
          <w:color w:val="auto"/>
          <w:highlight w:val="none"/>
        </w:rPr>
      </w:r>
    </w:p>
    <w:p>
      <w:pPr>
        <w:pStyle w:val="1285"/>
        <w:ind w:left="444"/>
        <w:spacing w:before="146" w:line="226" w:lineRule="auto"/>
        <w:rPr>
          <w:color w:val="auto"/>
          <w:sz w:val="20"/>
          <w:szCs w:val="20"/>
          <w:highlight w:val="none"/>
        </w:rPr>
      </w:pPr>
      <w:r>
        <w:rPr>
          <w:color w:val="auto"/>
          <w:spacing w:val="6"/>
          <w:sz w:val="20"/>
          <w:szCs w:val="20"/>
          <w:highlight w:val="none"/>
        </w:rPr>
        <w:t xml:space="preserve">1.获取招标文件时间：</w:t>
      </w:r>
      <w:r>
        <w:rPr>
          <w:color w:val="auto"/>
          <w:spacing w:val="-43"/>
          <w:sz w:val="20"/>
          <w:szCs w:val="20"/>
          <w:highlight w:val="none"/>
        </w:rPr>
        <w:t xml:space="preserve"> </w:t>
      </w:r>
      <w:r>
        <w:rPr>
          <w:color w:val="auto"/>
          <w:spacing w:val="6"/>
          <w:sz w:val="20"/>
          <w:szCs w:val="20"/>
          <w:highlight w:val="none"/>
        </w:rPr>
        <w:t xml:space="preserve">自公告上网之日起五个工作日</w:t>
      </w:r>
      <w:r>
        <w:rPr>
          <w:color w:val="auto"/>
          <w:highlight w:val="none"/>
        </w:rPr>
      </w:r>
    </w:p>
    <w:p>
      <w:pPr>
        <w:pStyle w:val="1285"/>
        <w:ind w:left="431"/>
        <w:spacing w:before="162" w:line="227" w:lineRule="auto"/>
        <w:rPr>
          <w:color w:val="auto"/>
          <w:sz w:val="20"/>
          <w:szCs w:val="20"/>
          <w:highlight w:val="none"/>
        </w:rPr>
      </w:pPr>
      <w:r>
        <w:rPr>
          <w:color w:val="auto"/>
          <w:spacing w:val="8"/>
          <w:sz w:val="20"/>
          <w:szCs w:val="20"/>
          <w:highlight w:val="none"/>
        </w:rPr>
        <w:t xml:space="preserve">2.获取招标文件地点：各投标人在“苏采云</w:t>
      </w:r>
      <w:r>
        <w:rPr>
          <w:color w:val="auto"/>
          <w:spacing w:val="-54"/>
          <w:sz w:val="20"/>
          <w:szCs w:val="20"/>
          <w:highlight w:val="none"/>
        </w:rPr>
        <w:t xml:space="preserve"> </w:t>
      </w:r>
      <w:r>
        <w:rPr>
          <w:color w:val="auto"/>
          <w:spacing w:val="8"/>
          <w:sz w:val="20"/>
          <w:szCs w:val="20"/>
          <w:highlight w:val="none"/>
        </w:rPr>
        <w:t xml:space="preserve">”系统中报名后自行下载招标文件</w:t>
      </w:r>
      <w:r>
        <w:rPr>
          <w:color w:val="auto"/>
          <w:highlight w:val="none"/>
        </w:rPr>
      </w:r>
    </w:p>
    <w:p>
      <w:pPr>
        <w:pStyle w:val="1285"/>
        <w:ind w:left="433"/>
        <w:spacing w:before="165" w:line="229" w:lineRule="auto"/>
        <w:rPr>
          <w:color w:val="auto"/>
          <w:sz w:val="20"/>
          <w:szCs w:val="20"/>
          <w:highlight w:val="none"/>
        </w:rPr>
      </w:pPr>
      <w:r>
        <w:rPr>
          <w:color w:val="auto"/>
          <w:spacing w:val="3"/>
          <w:sz w:val="20"/>
          <w:szCs w:val="20"/>
          <w:highlight w:val="none"/>
        </w:rPr>
        <w:t xml:space="preserve">3.方式</w:t>
      </w:r>
      <w:r>
        <w:rPr>
          <w:color w:val="auto"/>
          <w:highlight w:val="none"/>
        </w:rPr>
      </w:r>
    </w:p>
    <w:p>
      <w:pPr>
        <w:pStyle w:val="1285"/>
        <w:ind w:left="439"/>
        <w:spacing w:before="160" w:line="227" w:lineRule="auto"/>
        <w:rPr>
          <w:color w:val="auto"/>
          <w:sz w:val="20"/>
          <w:szCs w:val="20"/>
          <w:highlight w:val="none"/>
        </w:rPr>
      </w:pPr>
      <w:r>
        <w:rPr>
          <w:color w:val="auto"/>
          <w:spacing w:val="6"/>
          <w:sz w:val="20"/>
          <w:szCs w:val="20"/>
          <w:highlight w:val="none"/>
        </w:rPr>
        <w:t xml:space="preserve">（1）</w:t>
      </w:r>
      <w:r>
        <w:rPr>
          <w:color w:val="auto"/>
          <w:sz w:val="20"/>
          <w:szCs w:val="20"/>
          <w:highlight w:val="none"/>
        </w:rPr>
        <w:t xml:space="preserve">CA</w:t>
      </w:r>
      <w:r>
        <w:rPr>
          <w:color w:val="auto"/>
          <w:spacing w:val="-39"/>
          <w:sz w:val="20"/>
          <w:szCs w:val="20"/>
          <w:highlight w:val="none"/>
        </w:rPr>
        <w:t xml:space="preserve"> </w:t>
      </w:r>
      <w:r>
        <w:rPr>
          <w:color w:val="auto"/>
          <w:spacing w:val="6"/>
          <w:sz w:val="20"/>
          <w:szCs w:val="20"/>
          <w:highlight w:val="none"/>
        </w:rPr>
        <w:t xml:space="preserve">证书办理</w:t>
      </w:r>
      <w:r>
        <w:rPr>
          <w:color w:val="auto"/>
          <w:highlight w:val="none"/>
        </w:rPr>
      </w:r>
    </w:p>
    <w:p>
      <w:pPr>
        <w:pStyle w:val="1285"/>
        <w:ind w:left="8" w:firstLine="420"/>
        <w:spacing w:before="164" w:line="377" w:lineRule="auto"/>
        <w:rPr>
          <w:color w:val="auto"/>
          <w:sz w:val="20"/>
          <w:szCs w:val="20"/>
          <w:highlight w:val="none"/>
        </w:rPr>
      </w:pPr>
      <w:r>
        <w:rPr>
          <w:color w:val="auto"/>
          <w:spacing w:val="11"/>
          <w:sz w:val="20"/>
          <w:szCs w:val="20"/>
          <w:highlight w:val="none"/>
        </w:rPr>
        <w:t xml:space="preserve">供应商参与政府采购活动需办理江苏省电子政务证书认证中心</w:t>
      </w:r>
      <w:r>
        <w:rPr>
          <w:color w:val="auto"/>
          <w:spacing w:val="-40"/>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11"/>
          <w:sz w:val="20"/>
          <w:szCs w:val="20"/>
          <w:highlight w:val="none"/>
        </w:rPr>
        <w:t xml:space="preserve">证书和方</w:t>
      </w:r>
      <w:r>
        <w:rPr>
          <w:color w:val="auto"/>
          <w:spacing w:val="10"/>
          <w:sz w:val="20"/>
          <w:szCs w:val="20"/>
          <w:highlight w:val="none"/>
        </w:rPr>
        <w:t xml:space="preserve">正国际软件（北京）有限</w:t>
      </w:r>
      <w:r>
        <w:rPr>
          <w:color w:val="auto"/>
          <w:spacing w:val="12"/>
          <w:sz w:val="20"/>
          <w:szCs w:val="20"/>
          <w:highlight w:val="none"/>
        </w:rPr>
        <w:t xml:space="preserve">公司电子签章。</w:t>
      </w:r>
      <w:r>
        <w:rPr>
          <w:color w:val="auto"/>
          <w:sz w:val="20"/>
          <w:szCs w:val="20"/>
          <w:highlight w:val="none"/>
        </w:rPr>
        <w:t xml:space="preserve">CA</w:t>
      </w:r>
      <w:r>
        <w:rPr>
          <w:color w:val="auto"/>
          <w:spacing w:val="-38"/>
          <w:sz w:val="20"/>
          <w:szCs w:val="20"/>
          <w:highlight w:val="none"/>
        </w:rPr>
        <w:t xml:space="preserve"> </w:t>
      </w:r>
      <w:r>
        <w:rPr>
          <w:color w:val="auto"/>
          <w:spacing w:val="12"/>
          <w:sz w:val="20"/>
          <w:szCs w:val="20"/>
          <w:highlight w:val="none"/>
        </w:rPr>
        <w:t xml:space="preserve">证书及电子签章的办理方法详见苏州市政府采购网一法规政策--《</w:t>
      </w:r>
      <w:r>
        <w:rPr>
          <w:color w:val="auto"/>
          <w:spacing w:val="11"/>
          <w:sz w:val="20"/>
          <w:szCs w:val="20"/>
          <w:highlight w:val="none"/>
        </w:rPr>
        <w:t xml:space="preserve">转发省财政厅关于</w:t>
      </w:r>
      <w:r>
        <w:rPr>
          <w:color w:val="auto"/>
          <w:spacing w:val="13"/>
          <w:sz w:val="20"/>
          <w:szCs w:val="20"/>
          <w:highlight w:val="none"/>
        </w:rPr>
        <w:t xml:space="preserve">更换全省政府采购交易系统</w:t>
      </w:r>
      <w:r>
        <w:rPr>
          <w:color w:val="auto"/>
          <w:spacing w:val="-21"/>
          <w:sz w:val="20"/>
          <w:szCs w:val="20"/>
          <w:highlight w:val="none"/>
        </w:rPr>
        <w:t xml:space="preserve"> </w:t>
      </w:r>
      <w:r>
        <w:rPr>
          <w:color w:val="auto"/>
          <w:sz w:val="20"/>
          <w:szCs w:val="20"/>
          <w:highlight w:val="none"/>
        </w:rPr>
        <w:t xml:space="preserve">CA</w:t>
      </w:r>
      <w:r>
        <w:rPr>
          <w:color w:val="auto"/>
          <w:spacing w:val="-31"/>
          <w:sz w:val="20"/>
          <w:szCs w:val="20"/>
          <w:highlight w:val="none"/>
        </w:rPr>
        <w:t xml:space="preserve"> </w:t>
      </w:r>
      <w:r>
        <w:rPr>
          <w:color w:val="auto"/>
          <w:spacing w:val="13"/>
          <w:sz w:val="20"/>
          <w:szCs w:val="20"/>
          <w:highlight w:val="none"/>
        </w:rPr>
        <w:t xml:space="preserve">数字证书和电子签章的通知》或者“苏采云</w:t>
      </w:r>
      <w:r>
        <w:rPr>
          <w:color w:val="auto"/>
          <w:spacing w:val="-65"/>
          <w:sz w:val="20"/>
          <w:szCs w:val="20"/>
          <w:highlight w:val="none"/>
        </w:rPr>
        <w:t xml:space="preserve"> </w:t>
      </w:r>
      <w:r>
        <w:rPr>
          <w:color w:val="auto"/>
          <w:spacing w:val="13"/>
          <w:sz w:val="20"/>
          <w:szCs w:val="20"/>
          <w:highlight w:val="none"/>
        </w:rPr>
        <w:t xml:space="preserve">”系统登录界面中的“新</w:t>
      </w:r>
      <w:r>
        <w:rPr>
          <w:color w:val="auto"/>
          <w:spacing w:val="-37"/>
          <w:sz w:val="20"/>
          <w:szCs w:val="20"/>
          <w:highlight w:val="none"/>
        </w:rPr>
        <w:t xml:space="preserve"> </w:t>
      </w:r>
      <w:r>
        <w:rPr>
          <w:color w:val="auto"/>
          <w:sz w:val="20"/>
          <w:szCs w:val="20"/>
          <w:highlight w:val="none"/>
        </w:rPr>
        <w:t xml:space="preserve">CA</w:t>
      </w:r>
      <w:r>
        <w:rPr>
          <w:color w:val="auto"/>
          <w:spacing w:val="9"/>
          <w:sz w:val="20"/>
          <w:szCs w:val="20"/>
          <w:highlight w:val="none"/>
        </w:rPr>
        <w:t xml:space="preserve">办理指南</w:t>
      </w:r>
      <w:r>
        <w:rPr>
          <w:color w:val="auto"/>
          <w:spacing w:val="-72"/>
          <w:sz w:val="20"/>
          <w:szCs w:val="20"/>
          <w:highlight w:val="none"/>
        </w:rPr>
        <w:t xml:space="preserve"> </w:t>
      </w:r>
      <w:r>
        <w:rPr>
          <w:color w:val="auto"/>
          <w:spacing w:val="9"/>
          <w:sz w:val="20"/>
          <w:szCs w:val="20"/>
          <w:highlight w:val="none"/>
        </w:rPr>
        <w:t xml:space="preserve">”。“苏采云</w:t>
      </w:r>
      <w:r>
        <w:rPr>
          <w:color w:val="auto"/>
          <w:spacing w:val="-70"/>
          <w:sz w:val="20"/>
          <w:szCs w:val="20"/>
          <w:highlight w:val="none"/>
        </w:rPr>
        <w:t xml:space="preserve"> </w:t>
      </w:r>
      <w:r>
        <w:rPr>
          <w:color w:val="auto"/>
          <w:spacing w:val="9"/>
          <w:sz w:val="20"/>
          <w:szCs w:val="20"/>
          <w:highlight w:val="none"/>
        </w:rPr>
        <w:t xml:space="preserve">”系统目前仅支持“苏采云</w:t>
      </w:r>
      <w:r>
        <w:rPr>
          <w:color w:val="auto"/>
          <w:spacing w:val="-70"/>
          <w:sz w:val="20"/>
          <w:szCs w:val="20"/>
          <w:highlight w:val="none"/>
        </w:rPr>
        <w:t xml:space="preserve"> </w:t>
      </w:r>
      <w:r>
        <w:rPr>
          <w:color w:val="auto"/>
          <w:spacing w:val="9"/>
          <w:sz w:val="20"/>
          <w:szCs w:val="20"/>
          <w:highlight w:val="none"/>
        </w:rPr>
        <w:t xml:space="preserve">”系统下的政</w:t>
      </w:r>
      <w:r>
        <w:rPr>
          <w:color w:val="auto"/>
          <w:spacing w:val="8"/>
          <w:sz w:val="20"/>
          <w:szCs w:val="20"/>
          <w:highlight w:val="none"/>
        </w:rPr>
        <w:t xml:space="preserve">务</w:t>
      </w:r>
      <w:r>
        <w:rPr>
          <w:color w:val="auto"/>
          <w:spacing w:val="-39"/>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8"/>
          <w:sz w:val="20"/>
          <w:szCs w:val="20"/>
          <w:highlight w:val="none"/>
        </w:rPr>
        <w:t xml:space="preserve">证书，江苏省内各地区办理的“苏</w:t>
      </w:r>
      <w:r>
        <w:rPr>
          <w:color w:val="auto"/>
          <w:spacing w:val="9"/>
          <w:sz w:val="20"/>
          <w:szCs w:val="20"/>
          <w:highlight w:val="none"/>
        </w:rPr>
        <w:t xml:space="preserve">采云</w:t>
      </w:r>
      <w:r>
        <w:rPr>
          <w:color w:val="auto"/>
          <w:spacing w:val="-73"/>
          <w:sz w:val="20"/>
          <w:szCs w:val="20"/>
          <w:highlight w:val="none"/>
        </w:rPr>
        <w:t xml:space="preserve"> </w:t>
      </w:r>
      <w:r>
        <w:rPr>
          <w:color w:val="auto"/>
          <w:spacing w:val="9"/>
          <w:sz w:val="20"/>
          <w:szCs w:val="20"/>
          <w:highlight w:val="none"/>
        </w:rPr>
        <w:t xml:space="preserve">”系统下的政务</w:t>
      </w:r>
      <w:r>
        <w:rPr>
          <w:color w:val="auto"/>
          <w:spacing w:val="-38"/>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9"/>
          <w:sz w:val="20"/>
          <w:szCs w:val="20"/>
          <w:highlight w:val="none"/>
        </w:rPr>
        <w:t xml:space="preserve">证书全省通用。苏州现场办理地址：苏州市高新区邓尉路</w:t>
      </w:r>
      <w:r>
        <w:rPr>
          <w:color w:val="auto"/>
          <w:spacing w:val="-21"/>
          <w:sz w:val="20"/>
          <w:szCs w:val="20"/>
          <w:highlight w:val="none"/>
        </w:rPr>
        <w:t xml:space="preserve"> </w:t>
      </w:r>
      <w:r>
        <w:rPr>
          <w:color w:val="auto"/>
          <w:spacing w:val="9"/>
          <w:sz w:val="20"/>
          <w:szCs w:val="20"/>
          <w:highlight w:val="none"/>
        </w:rPr>
        <w:t xml:space="preserve">105</w:t>
      </w:r>
      <w:r>
        <w:rPr>
          <w:color w:val="auto"/>
          <w:spacing w:val="-33"/>
          <w:sz w:val="20"/>
          <w:szCs w:val="20"/>
          <w:highlight w:val="none"/>
        </w:rPr>
        <w:t xml:space="preserve"> </w:t>
      </w:r>
      <w:r>
        <w:rPr>
          <w:color w:val="auto"/>
          <w:spacing w:val="8"/>
          <w:sz w:val="20"/>
          <w:szCs w:val="20"/>
          <w:highlight w:val="none"/>
        </w:rPr>
        <w:t xml:space="preserve">号狮山科技馆一楼</w:t>
      </w:r>
      <w:r>
        <w:rPr>
          <w:color w:val="auto"/>
          <w:spacing w:val="6"/>
          <w:sz w:val="20"/>
          <w:szCs w:val="20"/>
          <w:highlight w:val="none"/>
        </w:rPr>
        <w:t xml:space="preserve">服务大厅，咨询电话：0512-65737699。</w:t>
      </w:r>
      <w:r>
        <w:rPr>
          <w:color w:val="auto"/>
          <w:highlight w:val="none"/>
        </w:rPr>
      </w:r>
    </w:p>
    <w:p>
      <w:pPr>
        <w:pStyle w:val="1285"/>
        <w:ind w:left="439"/>
        <w:spacing w:before="1" w:line="226" w:lineRule="auto"/>
        <w:rPr>
          <w:color w:val="auto"/>
          <w:sz w:val="20"/>
          <w:szCs w:val="20"/>
          <w:highlight w:val="none"/>
        </w:rPr>
      </w:pPr>
      <w:r>
        <w:rPr>
          <w:color w:val="auto"/>
          <w:spacing w:val="7"/>
          <w:sz w:val="20"/>
          <w:szCs w:val="20"/>
          <w:highlight w:val="none"/>
        </w:rPr>
        <w:t xml:space="preserve">（2）参与采购活动</w:t>
      </w:r>
      <w:r>
        <w:rPr>
          <w:color w:val="auto"/>
          <w:highlight w:val="none"/>
        </w:rPr>
      </w:r>
    </w:p>
    <w:p>
      <w:pPr>
        <w:pStyle w:val="1285"/>
        <w:ind w:left="13" w:firstLine="415"/>
        <w:spacing w:before="162" w:line="378" w:lineRule="auto"/>
        <w:rPr>
          <w:color w:val="auto"/>
          <w:sz w:val="20"/>
          <w:szCs w:val="20"/>
          <w:highlight w:val="none"/>
        </w:rPr>
      </w:pPr>
      <w:r>
        <w:rPr>
          <w:color w:val="auto"/>
          <w:spacing w:val="9"/>
          <w:sz w:val="20"/>
          <w:szCs w:val="20"/>
          <w:highlight w:val="none"/>
        </w:rPr>
        <w:t xml:space="preserve">供应商插入</w:t>
      </w:r>
      <w:r>
        <w:rPr>
          <w:color w:val="auto"/>
          <w:spacing w:val="-27"/>
          <w:sz w:val="20"/>
          <w:szCs w:val="20"/>
          <w:highlight w:val="none"/>
        </w:rPr>
        <w:t xml:space="preserve"> </w:t>
      </w:r>
      <w:r>
        <w:rPr>
          <w:color w:val="auto"/>
          <w:sz w:val="20"/>
          <w:szCs w:val="20"/>
          <w:highlight w:val="none"/>
        </w:rPr>
        <w:t xml:space="preserve">CA</w:t>
      </w:r>
      <w:r>
        <w:rPr>
          <w:color w:val="auto"/>
          <w:spacing w:val="-38"/>
          <w:sz w:val="20"/>
          <w:szCs w:val="20"/>
          <w:highlight w:val="none"/>
        </w:rPr>
        <w:t xml:space="preserve"> </w:t>
      </w:r>
      <w:r>
        <w:rPr>
          <w:color w:val="auto"/>
          <w:spacing w:val="9"/>
          <w:sz w:val="20"/>
          <w:szCs w:val="20"/>
          <w:highlight w:val="none"/>
        </w:rPr>
        <w:t xml:space="preserve">证书登录“苏采云</w:t>
      </w:r>
      <w:r>
        <w:rPr>
          <w:color w:val="auto"/>
          <w:spacing w:val="-70"/>
          <w:sz w:val="20"/>
          <w:szCs w:val="20"/>
          <w:highlight w:val="none"/>
        </w:rPr>
        <w:t xml:space="preserve"> </w:t>
      </w:r>
      <w:r>
        <w:rPr>
          <w:color w:val="auto"/>
          <w:spacing w:val="9"/>
          <w:sz w:val="20"/>
          <w:szCs w:val="20"/>
          <w:highlight w:val="none"/>
        </w:rPr>
        <w:t xml:space="preserve">”系统后选择具体项目，点击“我要参与</w:t>
      </w:r>
      <w:r>
        <w:rPr>
          <w:color w:val="auto"/>
          <w:spacing w:val="-70"/>
          <w:sz w:val="20"/>
          <w:szCs w:val="20"/>
          <w:highlight w:val="none"/>
        </w:rPr>
        <w:t xml:space="preserve"> </w:t>
      </w:r>
      <w:r>
        <w:rPr>
          <w:color w:val="auto"/>
          <w:spacing w:val="9"/>
          <w:sz w:val="20"/>
          <w:szCs w:val="20"/>
          <w:highlight w:val="none"/>
        </w:rPr>
        <w:t xml:space="preserve">”并签章提交《投标供应</w:t>
      </w:r>
      <w:r>
        <w:rPr>
          <w:color w:val="auto"/>
          <w:spacing w:val="11"/>
          <w:sz w:val="20"/>
          <w:szCs w:val="20"/>
          <w:highlight w:val="none"/>
        </w:rPr>
        <w:t xml:space="preserve">商确认函》</w:t>
      </w:r>
      <w:r>
        <w:rPr>
          <w:color w:val="auto"/>
          <w:spacing w:val="-50"/>
          <w:sz w:val="20"/>
          <w:szCs w:val="20"/>
          <w:highlight w:val="none"/>
        </w:rPr>
        <w:t xml:space="preserve"> </w:t>
      </w:r>
      <w:r>
        <w:rPr>
          <w:color w:val="auto"/>
          <w:spacing w:val="11"/>
          <w:sz w:val="20"/>
          <w:szCs w:val="20"/>
          <w:highlight w:val="none"/>
        </w:rPr>
        <w:t xml:space="preserve">，提交《投标供应商确认函》</w:t>
      </w:r>
      <w:r>
        <w:rPr>
          <w:color w:val="auto"/>
          <w:spacing w:val="-56"/>
          <w:sz w:val="20"/>
          <w:szCs w:val="20"/>
          <w:highlight w:val="none"/>
        </w:rPr>
        <w:t xml:space="preserve"> </w:t>
      </w:r>
      <w:r>
        <w:rPr>
          <w:color w:val="auto"/>
          <w:spacing w:val="11"/>
          <w:sz w:val="20"/>
          <w:szCs w:val="20"/>
          <w:highlight w:val="none"/>
        </w:rPr>
        <w:t xml:space="preserve">的日期视同为依法获取招标文件的日期。供应商须打印、保留</w:t>
      </w:r>
      <w:r>
        <w:rPr>
          <w:color w:val="auto"/>
          <w:highlight w:val="none"/>
        </w:rPr>
      </w:r>
    </w:p>
    <w:p>
      <w:pPr>
        <w:spacing w:line="378" w:lineRule="auto"/>
        <w:rPr>
          <w:color w:val="auto"/>
          <w:sz w:val="20"/>
          <w:szCs w:val="20"/>
          <w:highlight w:val="none"/>
        </w:rPr>
        <w:sectPr>
          <w:headerReference w:type="default" r:id="rId9"/>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9" w:firstLine="4"/>
        <w:jc w:val="both"/>
        <w:spacing w:before="305" w:line="377" w:lineRule="auto"/>
        <w:rPr>
          <w:color w:val="auto"/>
          <w:sz w:val="20"/>
          <w:szCs w:val="20"/>
          <w:highlight w:val="none"/>
        </w:rPr>
      </w:pPr>
      <w:r>
        <w:rPr>
          <w:color w:val="auto"/>
          <w:spacing w:val="16"/>
          <w:sz w:val="20"/>
          <w:szCs w:val="20"/>
          <w:highlight w:val="none"/>
        </w:rPr>
        <w:t xml:space="preserve">《投标供应商确认函》</w:t>
      </w:r>
      <w:r>
        <w:rPr>
          <w:color w:val="auto"/>
          <w:spacing w:val="-47"/>
          <w:sz w:val="20"/>
          <w:szCs w:val="20"/>
          <w:highlight w:val="none"/>
        </w:rPr>
        <w:t xml:space="preserve"> </w:t>
      </w:r>
      <w:r>
        <w:rPr>
          <w:color w:val="auto"/>
          <w:spacing w:val="16"/>
          <w:sz w:val="20"/>
          <w:szCs w:val="20"/>
          <w:highlight w:val="none"/>
        </w:rPr>
        <w:t xml:space="preserve">，质疑时《投标供应商确认函》</w:t>
      </w:r>
      <w:r>
        <w:rPr>
          <w:color w:val="auto"/>
          <w:spacing w:val="-60"/>
          <w:sz w:val="20"/>
          <w:szCs w:val="20"/>
          <w:highlight w:val="none"/>
        </w:rPr>
        <w:t xml:space="preserve"> </w:t>
      </w:r>
      <w:r>
        <w:rPr>
          <w:color w:val="auto"/>
          <w:spacing w:val="16"/>
          <w:sz w:val="20"/>
          <w:szCs w:val="20"/>
          <w:highlight w:val="none"/>
        </w:rPr>
        <w:t xml:space="preserve">与质疑函一并提交；未</w:t>
      </w:r>
      <w:r>
        <w:rPr>
          <w:color w:val="auto"/>
          <w:spacing w:val="15"/>
          <w:sz w:val="20"/>
          <w:szCs w:val="20"/>
          <w:highlight w:val="none"/>
        </w:rPr>
        <w:t xml:space="preserve">依照招标公告要求提交</w:t>
      </w:r>
      <w:r>
        <w:rPr>
          <w:color w:val="auto"/>
          <w:spacing w:val="12"/>
          <w:sz w:val="20"/>
          <w:szCs w:val="20"/>
          <w:highlight w:val="none"/>
        </w:rPr>
        <w:t xml:space="preserve">《投标供应商确认函》</w:t>
      </w:r>
      <w:r>
        <w:rPr>
          <w:color w:val="auto"/>
          <w:spacing w:val="-48"/>
          <w:sz w:val="20"/>
          <w:szCs w:val="20"/>
          <w:highlight w:val="none"/>
        </w:rPr>
        <w:t xml:space="preserve"> </w:t>
      </w:r>
      <w:r>
        <w:rPr>
          <w:color w:val="auto"/>
          <w:spacing w:val="12"/>
          <w:sz w:val="20"/>
          <w:szCs w:val="20"/>
          <w:highlight w:val="none"/>
        </w:rPr>
        <w:t xml:space="preserve">的供应商，视为未参与该项政府采购活动，不具备对该政府采购项目提出质疑的</w:t>
      </w:r>
      <w:r>
        <w:rPr>
          <w:color w:val="auto"/>
          <w:spacing w:val="13"/>
          <w:sz w:val="20"/>
          <w:szCs w:val="20"/>
          <w:highlight w:val="none"/>
        </w:rPr>
        <w:t xml:space="preserve">法定权利，但因供应商资格条件或获取招标文件时间设定不符合有关法律法规规定等原因使供应商权益</w:t>
      </w:r>
      <w:r>
        <w:rPr>
          <w:color w:val="auto"/>
          <w:spacing w:val="6"/>
          <w:sz w:val="20"/>
          <w:szCs w:val="20"/>
          <w:highlight w:val="none"/>
        </w:rPr>
        <w:t xml:space="preserve">受损的除外。</w:t>
      </w:r>
      <w:r>
        <w:rPr>
          <w:color w:val="auto"/>
          <w:highlight w:val="none"/>
        </w:rPr>
      </w:r>
    </w:p>
    <w:p>
      <w:pPr>
        <w:pStyle w:val="1285"/>
        <w:ind w:left="439"/>
        <w:spacing w:line="228" w:lineRule="auto"/>
        <w:rPr>
          <w:color w:val="auto"/>
          <w:sz w:val="20"/>
          <w:szCs w:val="20"/>
          <w:highlight w:val="none"/>
        </w:rPr>
      </w:pPr>
      <w:r>
        <w:rPr>
          <w:color w:val="auto"/>
          <w:spacing w:val="2"/>
          <w:sz w:val="20"/>
          <w:szCs w:val="20"/>
          <w:highlight w:val="none"/>
        </w:rPr>
        <w:t xml:space="preserve">（3）</w:t>
      </w:r>
      <w:r>
        <w:rPr>
          <w:color w:val="auto"/>
          <w:spacing w:val="-54"/>
          <w:sz w:val="20"/>
          <w:szCs w:val="20"/>
          <w:highlight w:val="none"/>
        </w:rPr>
        <w:t xml:space="preserve"> </w:t>
      </w:r>
      <w:r>
        <w:rPr>
          <w:color w:val="auto"/>
          <w:spacing w:val="2"/>
          <w:sz w:val="20"/>
          <w:szCs w:val="20"/>
          <w:highlight w:val="none"/>
        </w:rPr>
        <w:t xml:space="preserve">电子投标准备</w:t>
      </w:r>
      <w:r>
        <w:rPr>
          <w:color w:val="auto"/>
          <w:highlight w:val="none"/>
        </w:rPr>
      </w:r>
    </w:p>
    <w:p>
      <w:pPr>
        <w:pStyle w:val="1285"/>
        <w:ind w:left="19" w:firstLine="409"/>
        <w:spacing w:before="160" w:line="378" w:lineRule="auto"/>
        <w:rPr>
          <w:color w:val="auto"/>
          <w:sz w:val="20"/>
          <w:szCs w:val="20"/>
          <w:highlight w:val="none"/>
        </w:rPr>
      </w:pPr>
      <w:r>
        <w:rPr>
          <w:color w:val="auto"/>
          <w:spacing w:val="11"/>
          <w:sz w:val="20"/>
          <w:szCs w:val="20"/>
          <w:highlight w:val="none"/>
        </w:rPr>
        <w:t xml:space="preserve">供应商在“苏采云</w:t>
      </w:r>
      <w:r>
        <w:rPr>
          <w:color w:val="auto"/>
          <w:spacing w:val="-67"/>
          <w:sz w:val="20"/>
          <w:szCs w:val="20"/>
          <w:highlight w:val="none"/>
        </w:rPr>
        <w:t xml:space="preserve"> </w:t>
      </w:r>
      <w:r>
        <w:rPr>
          <w:color w:val="auto"/>
          <w:spacing w:val="11"/>
          <w:sz w:val="20"/>
          <w:szCs w:val="20"/>
          <w:highlight w:val="none"/>
        </w:rPr>
        <w:t xml:space="preserve">”系统中操作成功参与项目后，必须在“</w:t>
      </w:r>
      <w:r>
        <w:rPr>
          <w:color w:val="auto"/>
          <w:spacing w:val="-65"/>
          <w:sz w:val="20"/>
          <w:szCs w:val="20"/>
          <w:highlight w:val="none"/>
        </w:rPr>
        <w:t xml:space="preserve"> </w:t>
      </w:r>
      <w:r>
        <w:rPr>
          <w:color w:val="auto"/>
          <w:spacing w:val="11"/>
          <w:sz w:val="20"/>
          <w:szCs w:val="20"/>
          <w:highlight w:val="none"/>
        </w:rPr>
        <w:t xml:space="preserve">已参与项目</w:t>
      </w:r>
      <w:r>
        <w:rPr>
          <w:color w:val="auto"/>
          <w:spacing w:val="-68"/>
          <w:sz w:val="20"/>
          <w:szCs w:val="20"/>
          <w:highlight w:val="none"/>
        </w:rPr>
        <w:t xml:space="preserve"> </w:t>
      </w:r>
      <w:r>
        <w:rPr>
          <w:color w:val="auto"/>
          <w:spacing w:val="11"/>
          <w:sz w:val="20"/>
          <w:szCs w:val="20"/>
          <w:highlight w:val="none"/>
        </w:rPr>
        <w:t xml:space="preserve">”界面中下载电子招</w:t>
      </w:r>
      <w:r>
        <w:rPr>
          <w:color w:val="auto"/>
          <w:spacing w:val="10"/>
          <w:sz w:val="20"/>
          <w:szCs w:val="20"/>
          <w:highlight w:val="none"/>
        </w:rPr>
        <w:t xml:space="preserve">标文件（后缀名为“.</w:t>
      </w:r>
      <w:r>
        <w:rPr>
          <w:color w:val="auto"/>
          <w:sz w:val="20"/>
          <w:szCs w:val="20"/>
          <w:highlight w:val="none"/>
        </w:rPr>
        <w:t xml:space="preserve">kedt</w:t>
      </w:r>
      <w:r>
        <w:rPr>
          <w:color w:val="auto"/>
          <w:spacing w:val="-58"/>
          <w:sz w:val="20"/>
          <w:szCs w:val="20"/>
          <w:highlight w:val="none"/>
        </w:rPr>
        <w:t xml:space="preserve"> </w:t>
      </w:r>
      <w:r>
        <w:rPr>
          <w:color w:val="auto"/>
          <w:spacing w:val="10"/>
          <w:sz w:val="20"/>
          <w:szCs w:val="20"/>
          <w:highlight w:val="none"/>
        </w:rPr>
        <w:t xml:space="preserve">”）并导入政府采购客户端工具后方可进行投标文件制作和提交（具体详见《苏采云</w:t>
      </w:r>
      <w:r>
        <w:rPr>
          <w:color w:val="auto"/>
          <w:highlight w:val="none"/>
        </w:rPr>
      </w:r>
    </w:p>
    <w:p>
      <w:pPr>
        <w:pStyle w:val="1285"/>
        <w:ind w:left="13"/>
        <w:spacing w:line="226" w:lineRule="auto"/>
        <w:rPr>
          <w:color w:val="auto"/>
          <w:sz w:val="20"/>
          <w:szCs w:val="20"/>
          <w:highlight w:val="none"/>
        </w:rPr>
      </w:pPr>
      <w:r>
        <w:rPr>
          <w:color w:val="auto"/>
          <w:spacing w:val="7"/>
          <w:sz w:val="20"/>
          <w:szCs w:val="20"/>
          <w:highlight w:val="none"/>
        </w:rPr>
        <w:t xml:space="preserve">系统供应商操作手册》</w:t>
      </w:r>
      <w:r>
        <w:rPr>
          <w:color w:val="auto"/>
          <w:highlight w:val="none"/>
        </w:rPr>
      </w:r>
    </w:p>
    <w:p>
      <w:pPr>
        <w:pStyle w:val="1285"/>
        <w:ind w:left="445"/>
        <w:spacing w:before="162" w:line="222" w:lineRule="auto"/>
        <w:rPr>
          <w:color w:val="auto"/>
          <w:sz w:val="20"/>
          <w:szCs w:val="20"/>
          <w:highlight w:val="none"/>
        </w:rPr>
      </w:pPr>
      <w:r>
        <w:rPr>
          <w:color w:val="auto"/>
          <w:spacing w:val="10"/>
          <w:sz w:val="20"/>
          <w:szCs w:val="20"/>
          <w:highlight w:val="none"/>
        </w:rPr>
        <w:t xml:space="preserve">网址链接</w:t>
      </w:r>
      <w:r>
        <w:rPr>
          <w:color w:val="auto"/>
          <w:spacing w:val="-25"/>
          <w:sz w:val="20"/>
          <w:szCs w:val="20"/>
          <w:highlight w:val="none"/>
        </w:rPr>
        <w:t xml:space="preserve"> </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color w:val="auto"/>
          <w:sz w:val="20"/>
          <w:szCs w:val="20"/>
          <w:highlight w:val="none"/>
        </w:rPr>
        <w:t xml:space="preserve">https</w:t>
      </w:r>
      <w:r>
        <w:rPr>
          <w:color w:val="auto"/>
          <w:spacing w:val="10"/>
          <w:sz w:val="20"/>
          <w:szCs w:val="20"/>
          <w:highlight w:val="none"/>
        </w:rPr>
        <w:t xml:space="preserve">://</w:t>
      </w:r>
      <w:r>
        <w:rPr>
          <w:color w:val="auto"/>
          <w:sz w:val="20"/>
          <w:szCs w:val="20"/>
          <w:highlight w:val="none"/>
        </w:rPr>
        <w:t xml:space="preserve">czju</w:t>
      </w:r>
      <w:r>
        <w:rPr>
          <w:color w:val="auto"/>
          <w:spacing w:val="10"/>
          <w:sz w:val="20"/>
          <w:szCs w:val="20"/>
          <w:highlight w:val="none"/>
        </w:rPr>
        <w:t xml:space="preserve">.</w:t>
      </w:r>
      <w:r>
        <w:rPr>
          <w:color w:val="auto"/>
          <w:sz w:val="20"/>
          <w:szCs w:val="20"/>
          <w:highlight w:val="none"/>
        </w:rPr>
        <w:t xml:space="preserve">suzhou</w:t>
      </w:r>
      <w:r>
        <w:rPr>
          <w:color w:val="auto"/>
          <w:spacing w:val="10"/>
          <w:sz w:val="20"/>
          <w:szCs w:val="20"/>
          <w:highlight w:val="none"/>
        </w:rPr>
        <w:t xml:space="preserve">.</w:t>
      </w:r>
      <w:r>
        <w:rPr>
          <w:color w:val="auto"/>
          <w:sz w:val="20"/>
          <w:szCs w:val="20"/>
          <w:highlight w:val="none"/>
        </w:rPr>
        <w:t xml:space="preserve">gov</w:t>
      </w:r>
      <w:r>
        <w:rPr>
          <w:color w:val="auto"/>
          <w:spacing w:val="10"/>
          <w:sz w:val="20"/>
          <w:szCs w:val="20"/>
          <w:highlight w:val="none"/>
        </w:rPr>
        <w:t xml:space="preserve">.</w:t>
      </w:r>
      <w:r>
        <w:rPr>
          <w:color w:val="auto"/>
          <w:sz w:val="20"/>
          <w:szCs w:val="20"/>
          <w:highlight w:val="none"/>
        </w:rPr>
        <w:t xml:space="preserve">cn</w:t>
      </w:r>
      <w:r>
        <w:rPr>
          <w:color w:val="auto"/>
          <w:spacing w:val="10"/>
          <w:sz w:val="20"/>
          <w:szCs w:val="20"/>
          <w:highlight w:val="none"/>
        </w:rPr>
        <w:t xml:space="preserve">/</w:t>
      </w:r>
      <w:r>
        <w:rPr>
          <w:color w:val="auto"/>
          <w:sz w:val="20"/>
          <w:szCs w:val="20"/>
          <w:highlight w:val="none"/>
        </w:rPr>
        <w:t xml:space="preserve">zfcg</w:t>
      </w:r>
      <w:r>
        <w:rPr>
          <w:color w:val="auto"/>
          <w:spacing w:val="10"/>
          <w:sz w:val="20"/>
          <w:szCs w:val="20"/>
          <w:highlight w:val="none"/>
        </w:rPr>
        <w:t xml:space="preserve">/</w:t>
      </w:r>
      <w:r>
        <w:rPr>
          <w:color w:val="auto"/>
          <w:sz w:val="20"/>
          <w:szCs w:val="20"/>
          <w:highlight w:val="none"/>
        </w:rPr>
        <w:t xml:space="preserve">html</w:t>
      </w:r>
      <w:r>
        <w:rPr>
          <w:color w:val="auto"/>
          <w:spacing w:val="10"/>
          <w:sz w:val="20"/>
          <w:szCs w:val="20"/>
          <w:highlight w:val="none"/>
        </w:rPr>
        <w:t xml:space="preserve">/</w:t>
      </w:r>
      <w:r>
        <w:rPr>
          <w:color w:val="auto"/>
          <w:sz w:val="20"/>
          <w:szCs w:val="20"/>
          <w:highlight w:val="none"/>
        </w:rPr>
        <w:t xml:space="preserve">content</w:t>
      </w:r>
      <w:r>
        <w:rPr>
          <w:color w:val="auto"/>
          <w:spacing w:val="10"/>
          <w:sz w:val="20"/>
          <w:szCs w:val="20"/>
          <w:highlight w:val="none"/>
        </w:rPr>
        <w:t xml:space="preserve">/20231220161910031.</w:t>
      </w:r>
      <w:r>
        <w:rPr>
          <w:color w:val="auto"/>
          <w:sz w:val="20"/>
          <w:szCs w:val="20"/>
          <w:highlight w:val="none"/>
        </w:rPr>
        <w:t xml:space="preserve">shtml</w:t>
      </w:r>
      <w:r>
        <w:rPr>
          <w:color w:val="auto"/>
          <w:sz w:val="20"/>
          <w:szCs w:val="20"/>
          <w:highlight w:val="none"/>
        </w:rPr>
        <w:fldChar w:fldCharType="end"/>
      </w:r>
      <w:r>
        <w:rPr>
          <w:color w:val="auto"/>
          <w:spacing w:val="10"/>
          <w:sz w:val="20"/>
          <w:szCs w:val="20"/>
          <w:highlight w:val="none"/>
        </w:rPr>
        <w:t xml:space="preserve">）</w:t>
      </w:r>
      <w:r>
        <w:rPr>
          <w:color w:val="auto"/>
          <w:highlight w:val="none"/>
        </w:rPr>
      </w:r>
    </w:p>
    <w:p>
      <w:pPr>
        <w:pStyle w:val="1285"/>
        <w:ind w:left="428"/>
        <w:spacing w:before="167" w:line="228" w:lineRule="auto"/>
        <w:rPr>
          <w:color w:val="auto"/>
          <w:sz w:val="20"/>
          <w:szCs w:val="20"/>
          <w:highlight w:val="none"/>
        </w:rPr>
      </w:pPr>
      <w:r>
        <w:rPr>
          <w:color w:val="auto"/>
          <w:spacing w:val="9"/>
          <w:sz w:val="20"/>
          <w:szCs w:val="20"/>
          <w:highlight w:val="none"/>
        </w:rPr>
        <w:t xml:space="preserve">在系统操作过程中如有疑问，请按以下方式联系：</w:t>
      </w:r>
      <w:r>
        <w:rPr>
          <w:color w:val="auto"/>
          <w:highlight w:val="none"/>
        </w:rPr>
      </w:r>
    </w:p>
    <w:p>
      <w:pPr>
        <w:pStyle w:val="1285"/>
        <w:ind w:left="429"/>
        <w:spacing w:before="163" w:line="229" w:lineRule="auto"/>
        <w:rPr>
          <w:color w:val="auto"/>
          <w:sz w:val="20"/>
          <w:szCs w:val="20"/>
          <w:highlight w:val="none"/>
        </w:rPr>
      </w:pPr>
      <w:r>
        <w:rPr>
          <w:color w:val="auto"/>
          <w:spacing w:val="5"/>
          <w:sz w:val="20"/>
          <w:szCs w:val="20"/>
          <w:highlight w:val="none"/>
        </w:rPr>
        <w:t xml:space="preserve">注册咨询：18261002950；</w:t>
      </w:r>
      <w:r>
        <w:rPr>
          <w:color w:val="auto"/>
          <w:highlight w:val="none"/>
        </w:rPr>
      </w:r>
    </w:p>
    <w:p>
      <w:pPr>
        <w:pStyle w:val="1285"/>
        <w:ind w:left="427"/>
        <w:spacing w:before="160" w:line="228" w:lineRule="auto"/>
        <w:rPr>
          <w:color w:val="auto"/>
          <w:sz w:val="20"/>
          <w:szCs w:val="20"/>
          <w:highlight w:val="none"/>
        </w:rPr>
      </w:pPr>
      <w:r>
        <w:rPr>
          <w:color w:val="auto"/>
          <w:sz w:val="20"/>
          <w:szCs w:val="20"/>
          <w:highlight w:val="none"/>
        </w:rPr>
        <w:t xml:space="preserve">CA</w:t>
      </w:r>
      <w:r>
        <w:rPr>
          <w:color w:val="auto"/>
          <w:spacing w:val="-36"/>
          <w:sz w:val="20"/>
          <w:szCs w:val="20"/>
          <w:highlight w:val="none"/>
        </w:rPr>
        <w:t xml:space="preserve"> </w:t>
      </w:r>
      <w:r>
        <w:rPr>
          <w:color w:val="auto"/>
          <w:spacing w:val="6"/>
          <w:sz w:val="20"/>
          <w:szCs w:val="20"/>
          <w:highlight w:val="none"/>
        </w:rPr>
        <w:t xml:space="preserve">技术咨询电话：400-608-6099；</w:t>
      </w:r>
      <w:r>
        <w:rPr>
          <w:color w:val="auto"/>
          <w:highlight w:val="none"/>
        </w:rPr>
      </w:r>
    </w:p>
    <w:p>
      <w:pPr>
        <w:pStyle w:val="1285"/>
        <w:ind w:left="429"/>
        <w:spacing w:before="161" w:line="227" w:lineRule="auto"/>
        <w:rPr>
          <w:color w:val="auto"/>
          <w:sz w:val="20"/>
          <w:szCs w:val="20"/>
          <w:highlight w:val="none"/>
        </w:rPr>
      </w:pPr>
      <w:r>
        <w:rPr>
          <w:color w:val="auto"/>
          <w:spacing w:val="6"/>
          <w:sz w:val="20"/>
          <w:szCs w:val="20"/>
          <w:highlight w:val="none"/>
        </w:rPr>
        <w:t xml:space="preserve">签章使用问题：025-83633811、025-83633812、15</w:t>
      </w:r>
      <w:r>
        <w:rPr>
          <w:color w:val="auto"/>
          <w:spacing w:val="5"/>
          <w:sz w:val="20"/>
          <w:szCs w:val="20"/>
          <w:highlight w:val="none"/>
        </w:rPr>
        <w:t xml:space="preserve">380932027、15371015030；</w:t>
      </w:r>
      <w:r>
        <w:rPr>
          <w:color w:val="auto"/>
          <w:highlight w:val="none"/>
        </w:rPr>
      </w:r>
    </w:p>
    <w:p>
      <w:pPr>
        <w:pStyle w:val="1285"/>
        <w:ind w:left="433"/>
        <w:spacing w:before="162" w:line="228" w:lineRule="auto"/>
        <w:rPr>
          <w:color w:val="auto"/>
          <w:sz w:val="20"/>
          <w:szCs w:val="20"/>
          <w:highlight w:val="none"/>
        </w:rPr>
      </w:pPr>
      <w:r>
        <w:rPr>
          <w:color w:val="auto"/>
          <w:spacing w:val="7"/>
          <w:sz w:val="20"/>
          <w:szCs w:val="20"/>
          <w:highlight w:val="none"/>
        </w:rPr>
        <w:t xml:space="preserve">系统使用指导与咨询：联系电话：1826100295</w:t>
      </w:r>
      <w:r>
        <w:rPr>
          <w:color w:val="auto"/>
          <w:spacing w:val="6"/>
          <w:sz w:val="20"/>
          <w:szCs w:val="20"/>
          <w:highlight w:val="none"/>
        </w:rPr>
        <w:t xml:space="preserve">0；</w:t>
      </w:r>
      <w:r>
        <w:rPr>
          <w:color w:val="auto"/>
          <w:sz w:val="20"/>
          <w:szCs w:val="20"/>
          <w:highlight w:val="none"/>
        </w:rPr>
        <w:t xml:space="preserve">QQ</w:t>
      </w:r>
      <w:r>
        <w:rPr>
          <w:color w:val="auto"/>
          <w:spacing w:val="6"/>
          <w:sz w:val="20"/>
          <w:szCs w:val="20"/>
          <w:highlight w:val="none"/>
        </w:rPr>
        <w:t xml:space="preserve">：3048755361、1315179389、895706745。</w:t>
      </w:r>
      <w:r>
        <w:rPr>
          <w:color w:val="auto"/>
          <w:highlight w:val="none"/>
        </w:rPr>
      </w:r>
    </w:p>
    <w:p>
      <w:pPr>
        <w:pStyle w:val="1285"/>
        <w:ind w:left="428"/>
        <w:spacing w:before="161" w:line="226" w:lineRule="auto"/>
        <w:rPr>
          <w:color w:val="auto"/>
          <w:sz w:val="20"/>
          <w:szCs w:val="20"/>
          <w:highlight w:val="none"/>
        </w:rPr>
      </w:pPr>
      <w:r>
        <w:rPr>
          <w:color w:val="auto"/>
          <w:spacing w:val="7"/>
          <w:sz w:val="20"/>
          <w:szCs w:val="20"/>
          <w:highlight w:val="none"/>
        </w:rPr>
        <w:t xml:space="preserve">4.招标文件售价：0</w:t>
      </w:r>
      <w:r>
        <w:rPr>
          <w:color w:val="auto"/>
          <w:spacing w:val="-39"/>
          <w:sz w:val="20"/>
          <w:szCs w:val="20"/>
          <w:highlight w:val="none"/>
        </w:rPr>
        <w:t xml:space="preserve"> </w:t>
      </w:r>
      <w:r>
        <w:rPr>
          <w:color w:val="auto"/>
          <w:spacing w:val="7"/>
          <w:sz w:val="20"/>
          <w:szCs w:val="20"/>
          <w:highlight w:val="none"/>
        </w:rPr>
        <w:t xml:space="preserve">元</w:t>
      </w:r>
      <w:r>
        <w:rPr>
          <w:color w:val="auto"/>
          <w:highlight w:val="none"/>
        </w:rPr>
      </w:r>
    </w:p>
    <w:p>
      <w:pPr>
        <w:pStyle w:val="1285"/>
        <w:ind w:left="452"/>
        <w:spacing w:before="168" w:line="222" w:lineRule="auto"/>
        <w:rPr>
          <w:color w:val="auto"/>
          <w:spacing w:val="7"/>
          <w:sz w:val="20"/>
          <w:szCs w:val="20"/>
          <w:highlight w:val="none"/>
        </w:rPr>
      </w:pPr>
      <w:r>
        <w:rPr>
          <w:color w:val="auto"/>
          <w:spacing w:val="7"/>
          <w:sz w:val="24"/>
          <w:szCs w:val="24"/>
          <w:highlight w:val="none"/>
        </w:rPr>
        <w:t xml:space="preserve">四、</w:t>
      </w:r>
      <w:r>
        <w:rPr>
          <w:color w:val="auto"/>
          <w:spacing w:val="7"/>
          <w:sz w:val="20"/>
          <w:szCs w:val="20"/>
          <w:highlight w:val="none"/>
        </w:rPr>
        <w:t xml:space="preserve">提交投标文件截止时间、开标时间和地点</w:t>
      </w:r>
      <w:r>
        <w:rPr>
          <w:color w:val="auto"/>
          <w:highlight w:val="none"/>
        </w:rPr>
      </w:r>
      <w:r>
        <w:rPr>
          <w:color w:val="auto"/>
          <w:spacing w:val="4"/>
          <w:sz w:val="20"/>
          <w:szCs w:val="20"/>
          <w:highlight w:val="none"/>
          <w:shd w:val="clear" w:color="auto" w:fill="ffff00"/>
        </w:rPr>
      </w:r>
      <w:r>
        <w:rPr>
          <w:color w:val="auto"/>
          <w:sz w:val="20"/>
          <w:szCs w:val="20"/>
          <w:highlight w:val="none"/>
        </w:rPr>
      </w:r>
      <w:r>
        <w:rPr>
          <w:color w:val="auto"/>
          <w:sz w:val="20"/>
          <w:szCs w:val="20"/>
          <w:highlight w:val="none"/>
        </w:rPr>
      </w:r>
    </w:p>
    <w:p>
      <w:pPr>
        <w:pStyle w:val="1285"/>
        <w:ind w:left="452"/>
        <w:spacing w:before="168" w:line="222" w:lineRule="auto"/>
        <w:rPr>
          <w:color w:val="auto"/>
          <w:spacing w:val="7"/>
          <w:sz w:val="20"/>
          <w:szCs w:val="20"/>
          <w:highlight w:val="none"/>
        </w:rPr>
      </w:pPr>
      <w:r>
        <w:rPr>
          <w:color w:val="auto"/>
          <w:spacing w:val="7"/>
          <w:sz w:val="20"/>
          <w:szCs w:val="20"/>
          <w:highlight w:val="none"/>
        </w:rPr>
        <w:t xml:space="preserve">1</w:t>
      </w:r>
      <w:r>
        <w:rPr>
          <w:color w:val="auto"/>
          <w:spacing w:val="7"/>
          <w:sz w:val="20"/>
          <w:szCs w:val="20"/>
          <w:highlight w:val="none"/>
        </w:rPr>
        <w:t xml:space="preserve">.提交投标文件截止时间</w:t>
      </w:r>
      <w:r>
        <w:rPr>
          <w:color w:val="auto"/>
          <w:spacing w:val="7"/>
          <w:sz w:val="20"/>
          <w:szCs w:val="20"/>
          <w:highlight w:val="none"/>
        </w:rPr>
        <w:t xml:space="preserve">：2026年07月14日9</w:t>
      </w:r>
      <w:r>
        <w:rPr>
          <w:color w:val="auto"/>
          <w:spacing w:val="7"/>
          <w:sz w:val="20"/>
          <w:szCs w:val="20"/>
          <w:highlight w:val="none"/>
        </w:rPr>
        <w:t xml:space="preserve">:30</w:t>
      </w:r>
      <w:r>
        <w:rPr>
          <w:color w:val="auto"/>
          <w:spacing w:val="7"/>
          <w:sz w:val="20"/>
          <w:szCs w:val="20"/>
          <w:highlight w:val="none"/>
        </w:rPr>
        <w:t xml:space="preserve">（北京时间</w:t>
      </w:r>
      <w:r>
        <w:rPr>
          <w:color w:val="auto"/>
          <w:spacing w:val="7"/>
          <w:sz w:val="20"/>
          <w:szCs w:val="20"/>
          <w:highlight w:val="none"/>
        </w:rPr>
        <w:t xml:space="preserve">）</w:t>
      </w:r>
      <w:r>
        <w:rPr>
          <w:color w:val="auto"/>
          <w:spacing w:val="7"/>
          <w:sz w:val="20"/>
          <w:szCs w:val="20"/>
          <w:highlight w:val="none"/>
        </w:rPr>
        <w:t xml:space="preserve">；</w:t>
      </w:r>
      <w:r>
        <w:rPr>
          <w:color w:val="auto"/>
          <w:spacing w:val="7"/>
          <w:sz w:val="20"/>
          <w:szCs w:val="20"/>
          <w:highlight w:val="none"/>
        </w:rPr>
      </w:r>
    </w:p>
    <w:p>
      <w:pPr>
        <w:pStyle w:val="1285"/>
        <w:ind w:left="452"/>
        <w:spacing w:before="168" w:line="222" w:lineRule="auto"/>
        <w:rPr>
          <w:color w:val="auto"/>
          <w:sz w:val="20"/>
          <w:szCs w:val="20"/>
          <w:highlight w:val="none"/>
        </w:rPr>
      </w:pPr>
      <w:r>
        <w:rPr>
          <w:color w:val="auto"/>
          <w:spacing w:val="7"/>
          <w:sz w:val="20"/>
          <w:szCs w:val="20"/>
          <w:highlight w:val="none"/>
        </w:rPr>
        <w:t xml:space="preserve">2</w:t>
      </w:r>
      <w:r>
        <w:rPr>
          <w:color w:val="auto"/>
          <w:spacing w:val="7"/>
          <w:sz w:val="20"/>
          <w:szCs w:val="20"/>
          <w:highlight w:val="none"/>
        </w:rPr>
        <w:t xml:space="preserve">.开标时间</w:t>
      </w:r>
      <w:r>
        <w:rPr>
          <w:color w:val="auto"/>
          <w:spacing w:val="7"/>
          <w:sz w:val="20"/>
          <w:szCs w:val="20"/>
          <w:highlight w:val="none"/>
        </w:rPr>
        <w:t xml:space="preserve">：2026年07月14日9</w:t>
      </w:r>
      <w:r>
        <w:rPr>
          <w:color w:val="auto"/>
          <w:spacing w:val="7"/>
          <w:sz w:val="20"/>
          <w:szCs w:val="20"/>
          <w:highlight w:val="none"/>
        </w:rPr>
        <w:t xml:space="preserve">:30</w:t>
      </w:r>
      <w:r>
        <w:rPr>
          <w:color w:val="auto"/>
          <w:spacing w:val="7"/>
          <w:sz w:val="20"/>
          <w:szCs w:val="20"/>
          <w:highlight w:val="none"/>
        </w:rPr>
        <w:t xml:space="preserve">（北京时间</w:t>
      </w:r>
      <w:r>
        <w:rPr>
          <w:color w:val="auto"/>
          <w:spacing w:val="7"/>
          <w:sz w:val="20"/>
          <w:szCs w:val="20"/>
          <w:highlight w:val="none"/>
        </w:rPr>
        <w:t xml:space="preserve">）</w:t>
      </w:r>
      <w:r>
        <w:rPr>
          <w:color w:val="auto"/>
          <w:spacing w:val="7"/>
          <w:sz w:val="20"/>
          <w:szCs w:val="20"/>
          <w:highlight w:val="none"/>
        </w:rPr>
        <w:t xml:space="preserve">；</w:t>
      </w:r>
      <w:r>
        <w:rPr>
          <w:color w:val="auto"/>
          <w:spacing w:val="7"/>
          <w:sz w:val="20"/>
          <w:szCs w:val="20"/>
          <w:highlight w:val="none"/>
        </w:rPr>
      </w:r>
      <w:r>
        <w:rPr>
          <w:color w:val="auto"/>
          <w:spacing w:val="3"/>
          <w:sz w:val="20"/>
          <w:szCs w:val="20"/>
          <w:highlight w:val="none"/>
          <w:shd w:val="clear" w:color="auto" w:fill="ffff00"/>
        </w:rPr>
      </w:r>
      <w:r>
        <w:rPr>
          <w:color w:val="auto"/>
          <w:spacing w:val="18"/>
          <w:sz w:val="20"/>
          <w:szCs w:val="20"/>
          <w:highlight w:val="none"/>
          <w:shd w:val="clear" w:color="auto" w:fill="ffff00"/>
        </w:rPr>
      </w:r>
      <w:r>
        <w:rPr>
          <w:color w:val="auto"/>
          <w:highlight w:val="none"/>
        </w:rPr>
      </w:r>
      <w:r>
        <w:rPr>
          <w:color w:val="auto"/>
          <w:sz w:val="20"/>
          <w:szCs w:val="20"/>
          <w:highlight w:val="none"/>
        </w:rPr>
      </w:r>
    </w:p>
    <w:p>
      <w:pPr>
        <w:pStyle w:val="1285"/>
        <w:ind w:left="433"/>
        <w:spacing w:before="161" w:line="222" w:lineRule="auto"/>
        <w:rPr>
          <w:color w:val="auto"/>
          <w:sz w:val="20"/>
          <w:szCs w:val="20"/>
          <w:highlight w:val="none"/>
        </w:rPr>
      </w:pPr>
      <w:r>
        <w:rPr>
          <w:color w:val="auto"/>
          <w:spacing w:val="10"/>
          <w:sz w:val="20"/>
          <w:szCs w:val="20"/>
          <w:highlight w:val="none"/>
        </w:rPr>
        <w:t xml:space="preserve">3.开标地点：</w:t>
      </w:r>
      <w:r>
        <w:rPr>
          <w:color w:val="auto"/>
          <w:spacing w:val="-77"/>
          <w:sz w:val="20"/>
          <w:szCs w:val="20"/>
          <w:highlight w:val="none"/>
        </w:rPr>
        <w:t xml:space="preserve"> </w:t>
      </w:r>
      <w:r>
        <w:rPr>
          <w:color w:val="auto"/>
          <w:spacing w:val="10"/>
          <w:sz w:val="20"/>
          <w:szCs w:val="20"/>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color w:val="auto"/>
          <w:sz w:val="20"/>
          <w:szCs w:val="20"/>
          <w:highlight w:val="none"/>
        </w:rPr>
        <w:t xml:space="preserve">http</w:t>
      </w:r>
      <w:r>
        <w:rPr>
          <w:color w:val="auto"/>
          <w:spacing w:val="10"/>
          <w:sz w:val="20"/>
          <w:szCs w:val="20"/>
          <w:highlight w:val="none"/>
        </w:rPr>
        <w:t xml:space="preserve">://</w:t>
      </w:r>
      <w:r>
        <w:rPr>
          <w:color w:val="auto"/>
          <w:sz w:val="20"/>
          <w:szCs w:val="20"/>
          <w:highlight w:val="none"/>
        </w:rPr>
        <w:t xml:space="preserve">jszfcg</w:t>
      </w:r>
      <w:r>
        <w:rPr>
          <w:color w:val="auto"/>
          <w:spacing w:val="10"/>
          <w:sz w:val="20"/>
          <w:szCs w:val="20"/>
          <w:highlight w:val="none"/>
        </w:rPr>
        <w:t xml:space="preserve">.</w:t>
      </w:r>
      <w:r>
        <w:rPr>
          <w:color w:val="auto"/>
          <w:sz w:val="20"/>
          <w:szCs w:val="20"/>
          <w:highlight w:val="none"/>
        </w:rPr>
        <w:t xml:space="preserve">jsczt</w:t>
      </w:r>
      <w:r>
        <w:rPr>
          <w:color w:val="auto"/>
          <w:spacing w:val="10"/>
          <w:sz w:val="20"/>
          <w:szCs w:val="20"/>
          <w:highlight w:val="none"/>
        </w:rPr>
        <w:t xml:space="preserve">.</w:t>
      </w:r>
      <w:r>
        <w:rPr>
          <w:color w:val="auto"/>
          <w:sz w:val="20"/>
          <w:szCs w:val="20"/>
          <w:highlight w:val="none"/>
        </w:rPr>
        <w:t xml:space="preserve">cn</w:t>
      </w:r>
      <w:r>
        <w:rPr>
          <w:color w:val="auto"/>
          <w:spacing w:val="9"/>
          <w:sz w:val="20"/>
          <w:szCs w:val="20"/>
          <w:highlight w:val="none"/>
        </w:rPr>
        <w:t xml:space="preserve">/</w:t>
      </w:r>
      <w:r>
        <w:rPr>
          <w:color w:val="auto"/>
          <w:spacing w:val="9"/>
          <w:sz w:val="20"/>
          <w:szCs w:val="20"/>
          <w:highlight w:val="none"/>
        </w:rPr>
        <w:fldChar w:fldCharType="end"/>
      </w:r>
      <w:r>
        <w:rPr>
          <w:color w:val="auto"/>
          <w:spacing w:val="9"/>
          <w:sz w:val="20"/>
          <w:szCs w:val="20"/>
          <w:highlight w:val="none"/>
        </w:rPr>
        <w:t xml:space="preserve">）</w:t>
      </w:r>
      <w:r>
        <w:rPr>
          <w:color w:val="auto"/>
          <w:highlight w:val="none"/>
        </w:rPr>
      </w:r>
    </w:p>
    <w:p>
      <w:pPr>
        <w:pStyle w:val="1285"/>
        <w:ind w:left="11" w:firstLine="416"/>
        <w:spacing w:before="168" w:line="377" w:lineRule="auto"/>
        <w:rPr>
          <w:color w:val="auto"/>
          <w:sz w:val="20"/>
          <w:szCs w:val="20"/>
          <w:highlight w:val="none"/>
        </w:rPr>
      </w:pPr>
      <w:r>
        <w:rPr>
          <w:color w:val="auto"/>
          <w:spacing w:val="13"/>
          <w:sz w:val="20"/>
          <w:szCs w:val="20"/>
          <w:highlight w:val="none"/>
        </w:rPr>
        <w:t xml:space="preserve">4.本项目采用电子招投标形式，请供应商按照《苏采云系统供应商操作手册》进行制作、上传电子</w:t>
      </w:r>
      <w:r>
        <w:rPr>
          <w:color w:val="auto"/>
          <w:spacing w:val="12"/>
          <w:sz w:val="20"/>
          <w:szCs w:val="20"/>
          <w:highlight w:val="none"/>
        </w:rPr>
        <w:t xml:space="preserve">投标文件。</w:t>
      </w:r>
      <w:r>
        <w:rPr>
          <w:color w:val="auto"/>
          <w:spacing w:val="-57"/>
          <w:sz w:val="20"/>
          <w:szCs w:val="20"/>
          <w:highlight w:val="none"/>
        </w:rPr>
        <w:t xml:space="preserve"> </w:t>
      </w:r>
      <w:r>
        <w:rPr>
          <w:color w:val="auto"/>
          <w:spacing w:val="12"/>
          <w:sz w:val="20"/>
          <w:szCs w:val="20"/>
          <w:highlight w:val="none"/>
        </w:rPr>
        <w:t xml:space="preserve">电子投标文件制作完成后请于投标</w:t>
      </w:r>
      <w:r>
        <w:rPr>
          <w:color w:val="auto"/>
          <w:spacing w:val="11"/>
          <w:sz w:val="20"/>
          <w:szCs w:val="20"/>
          <w:highlight w:val="none"/>
        </w:rPr>
        <w:t xml:space="preserve">文件递交截止时间前成功上传至“苏采云</w:t>
      </w:r>
      <w:r>
        <w:rPr>
          <w:color w:val="auto"/>
          <w:spacing w:val="-68"/>
          <w:sz w:val="20"/>
          <w:szCs w:val="20"/>
          <w:highlight w:val="none"/>
        </w:rPr>
        <w:t xml:space="preserve"> </w:t>
      </w:r>
      <w:r>
        <w:rPr>
          <w:color w:val="auto"/>
          <w:spacing w:val="11"/>
          <w:sz w:val="20"/>
          <w:szCs w:val="20"/>
          <w:highlight w:val="none"/>
        </w:rPr>
        <w:t xml:space="preserve">”系统，否则视</w:t>
      </w:r>
      <w:r>
        <w:rPr>
          <w:color w:val="auto"/>
          <w:spacing w:val="13"/>
          <w:sz w:val="20"/>
          <w:szCs w:val="20"/>
          <w:highlight w:val="none"/>
        </w:rPr>
        <w:t xml:space="preserve">为放弃参加该采购项目。供应商应充分考虑网络环境、网络带宽等风险因素，如因供应商自身原因造成</w:t>
      </w:r>
      <w:r>
        <w:rPr>
          <w:color w:val="auto"/>
          <w:spacing w:val="9"/>
          <w:sz w:val="20"/>
          <w:szCs w:val="20"/>
          <w:highlight w:val="none"/>
        </w:rPr>
        <w:t xml:space="preserve">的电子投标文件上传不成功由供应商自行承担全部责任。</w:t>
      </w:r>
      <w:r>
        <w:rPr>
          <w:color w:val="auto"/>
          <w:highlight w:val="none"/>
        </w:rPr>
      </w:r>
    </w:p>
    <w:p>
      <w:pPr>
        <w:pStyle w:val="1285"/>
        <w:ind w:left="8" w:firstLine="425"/>
        <w:spacing w:before="5" w:line="377" w:lineRule="auto"/>
        <w:rPr>
          <w:color w:val="auto"/>
          <w:sz w:val="20"/>
          <w:szCs w:val="20"/>
          <w:highlight w:val="none"/>
        </w:rPr>
      </w:pPr>
      <w:r>
        <w:rPr>
          <w:color w:val="auto"/>
          <w:spacing w:val="11"/>
          <w:sz w:val="20"/>
          <w:szCs w:val="20"/>
          <w:highlight w:val="none"/>
        </w:rPr>
        <w:t xml:space="preserve">5.线上参加开标（开启）会方式：供应商登录“苏采云</w:t>
      </w:r>
      <w:r>
        <w:rPr>
          <w:color w:val="auto"/>
          <w:spacing w:val="-52"/>
          <w:sz w:val="20"/>
          <w:szCs w:val="20"/>
          <w:highlight w:val="none"/>
        </w:rPr>
        <w:t xml:space="preserve"> </w:t>
      </w:r>
      <w:r>
        <w:rPr>
          <w:color w:val="auto"/>
          <w:spacing w:val="11"/>
          <w:sz w:val="20"/>
          <w:szCs w:val="20"/>
          <w:highlight w:val="none"/>
        </w:rPr>
        <w:t xml:space="preserve">”系统在平台首页点击“开标大厅</w:t>
      </w:r>
      <w:r>
        <w:rPr>
          <w:color w:val="auto"/>
          <w:spacing w:val="-66"/>
          <w:sz w:val="20"/>
          <w:szCs w:val="20"/>
          <w:highlight w:val="none"/>
        </w:rPr>
        <w:t xml:space="preserve"> </w:t>
      </w:r>
      <w:r>
        <w:rPr>
          <w:color w:val="auto"/>
          <w:spacing w:val="11"/>
          <w:sz w:val="20"/>
          <w:szCs w:val="20"/>
          <w:highlight w:val="none"/>
        </w:rPr>
        <w:t xml:space="preserve">”，进入</w:t>
      </w:r>
      <w:r>
        <w:rPr>
          <w:color w:val="auto"/>
          <w:spacing w:val="13"/>
          <w:sz w:val="20"/>
          <w:szCs w:val="20"/>
          <w:highlight w:val="none"/>
        </w:rPr>
        <w:t xml:space="preserve">江苏省政府采购一体化不见面开标（采购）大厅，在今日项目列表，点击项目，进入不见面开标系统。</w:t>
      </w:r>
      <w:r>
        <w:rPr>
          <w:color w:val="auto"/>
          <w:spacing w:val="10"/>
          <w:sz w:val="20"/>
          <w:szCs w:val="20"/>
          <w:highlight w:val="none"/>
        </w:rPr>
        <w:t xml:space="preserve">本项目为不见面开标项目，开标阶段供应商在【供应商解密】环节</w:t>
      </w:r>
      <w:r>
        <w:rPr>
          <w:color w:val="auto"/>
          <w:spacing w:val="9"/>
          <w:sz w:val="20"/>
          <w:szCs w:val="20"/>
          <w:highlight w:val="none"/>
        </w:rPr>
        <w:t xml:space="preserve">必须使用 </w:t>
      </w:r>
      <w:r>
        <w:rPr>
          <w:color w:val="auto"/>
          <w:sz w:val="20"/>
          <w:szCs w:val="20"/>
          <w:highlight w:val="none"/>
        </w:rPr>
        <w:t xml:space="preserve">CA</w:t>
      </w:r>
      <w:r>
        <w:rPr>
          <w:color w:val="auto"/>
          <w:spacing w:val="-40"/>
          <w:sz w:val="20"/>
          <w:szCs w:val="20"/>
          <w:highlight w:val="none"/>
        </w:rPr>
        <w:t xml:space="preserve"> </w:t>
      </w:r>
      <w:r>
        <w:rPr>
          <w:color w:val="auto"/>
          <w:spacing w:val="9"/>
          <w:sz w:val="20"/>
          <w:szCs w:val="20"/>
          <w:highlight w:val="none"/>
        </w:rPr>
        <w:t xml:space="preserve">证书解密电子投标文件，</w:t>
      </w:r>
      <w:r>
        <w:rPr>
          <w:color w:val="auto"/>
          <w:spacing w:val="13"/>
          <w:sz w:val="20"/>
          <w:szCs w:val="20"/>
          <w:highlight w:val="none"/>
        </w:rPr>
        <w:t xml:space="preserve">如在系统规定的解密时间内未能完成解密的视为放弃投标。请供应商确保电脑、系统及其他设备（视频输入输出设备等）无误，且开标直至项目结束始终保持系统在线状态。具体详见《苏采云系统供应商操</w:t>
      </w:r>
      <w:r>
        <w:rPr>
          <w:color w:val="auto"/>
          <w:spacing w:val="4"/>
          <w:sz w:val="20"/>
          <w:szCs w:val="20"/>
          <w:highlight w:val="none"/>
        </w:rPr>
        <w:t xml:space="preserve">作手册》。</w:t>
      </w:r>
      <w:r>
        <w:rPr>
          <w:color w:val="auto"/>
          <w:highlight w:val="none"/>
        </w:rPr>
      </w:r>
    </w:p>
    <w:p>
      <w:pPr>
        <w:pStyle w:val="1285"/>
        <w:ind w:left="434"/>
        <w:spacing w:line="223" w:lineRule="auto"/>
        <w:rPr>
          <w:color w:val="auto"/>
          <w:sz w:val="20"/>
          <w:szCs w:val="20"/>
          <w:highlight w:val="none"/>
        </w:rPr>
      </w:pPr>
      <w:r>
        <w:rPr>
          <w:color w:val="auto"/>
          <w:spacing w:val="3"/>
          <w:sz w:val="24"/>
          <w:szCs w:val="24"/>
          <w:highlight w:val="none"/>
        </w:rPr>
        <w:t xml:space="preserve">五、</w:t>
      </w:r>
      <w:r>
        <w:rPr>
          <w:color w:val="auto"/>
          <w:spacing w:val="3"/>
          <w:sz w:val="20"/>
          <w:szCs w:val="20"/>
          <w:highlight w:val="none"/>
        </w:rPr>
        <w:t xml:space="preserve">联系事项：</w:t>
      </w:r>
      <w:r>
        <w:rPr>
          <w:color w:val="auto"/>
          <w:highlight w:val="none"/>
        </w:rPr>
      </w:r>
    </w:p>
    <w:p>
      <w:pPr>
        <w:pStyle w:val="1285"/>
        <w:ind w:left="444"/>
        <w:spacing w:before="145" w:line="227" w:lineRule="auto"/>
        <w:rPr>
          <w:color w:val="auto"/>
          <w:sz w:val="20"/>
          <w:szCs w:val="20"/>
          <w:highlight w:val="none"/>
        </w:rPr>
      </w:pPr>
      <w:r>
        <w:rPr>
          <w:color w:val="auto"/>
          <w:spacing w:val="7"/>
          <w:sz w:val="20"/>
          <w:szCs w:val="20"/>
          <w:highlight w:val="none"/>
        </w:rPr>
        <w:t xml:space="preserve">1.采购人：苏州市昆山生态环境局</w:t>
      </w:r>
      <w:r>
        <w:rPr>
          <w:color w:val="auto"/>
          <w:highlight w:val="none"/>
        </w:rPr>
      </w:r>
    </w:p>
    <w:p>
      <w:pPr>
        <w:pStyle w:val="1285"/>
        <w:ind w:left="429"/>
        <w:spacing w:before="162" w:line="227" w:lineRule="auto"/>
        <w:rPr>
          <w:color w:val="auto"/>
          <w:spacing w:val="2"/>
          <w:sz w:val="20"/>
          <w:szCs w:val="20"/>
          <w:highlight w:val="none"/>
        </w:rPr>
      </w:pPr>
      <w:r>
        <w:rPr>
          <w:color w:val="auto"/>
          <w:spacing w:val="2"/>
          <w:sz w:val="20"/>
          <w:szCs w:val="20"/>
          <w:highlight w:val="none"/>
        </w:rPr>
        <w:t xml:space="preserve">地址：</w:t>
      </w:r>
      <w:r>
        <w:rPr>
          <w:color w:val="auto"/>
          <w:spacing w:val="-44"/>
          <w:sz w:val="20"/>
          <w:szCs w:val="20"/>
          <w:highlight w:val="none"/>
        </w:rPr>
        <w:t xml:space="preserve"> </w:t>
      </w:r>
      <w:r>
        <w:rPr>
          <w:color w:val="auto"/>
          <w:spacing w:val="2"/>
          <w:sz w:val="20"/>
          <w:szCs w:val="20"/>
          <w:highlight w:val="none"/>
        </w:rPr>
        <w:t xml:space="preserve">昆山市萧林西路</w:t>
      </w:r>
      <w:r>
        <w:rPr>
          <w:color w:val="auto"/>
          <w:spacing w:val="-24"/>
          <w:sz w:val="20"/>
          <w:szCs w:val="20"/>
          <w:highlight w:val="none"/>
        </w:rPr>
        <w:t xml:space="preserve"> </w:t>
      </w:r>
      <w:r>
        <w:rPr>
          <w:color w:val="auto"/>
          <w:spacing w:val="2"/>
          <w:sz w:val="20"/>
          <w:szCs w:val="20"/>
          <w:highlight w:val="none"/>
        </w:rPr>
        <w:t xml:space="preserve">1899</w:t>
      </w:r>
      <w:r>
        <w:rPr>
          <w:color w:val="auto"/>
          <w:spacing w:val="-35"/>
          <w:sz w:val="20"/>
          <w:szCs w:val="20"/>
          <w:highlight w:val="none"/>
        </w:rPr>
        <w:t xml:space="preserve"> </w:t>
      </w:r>
      <w:r>
        <w:rPr>
          <w:color w:val="auto"/>
          <w:spacing w:val="2"/>
          <w:sz w:val="20"/>
          <w:szCs w:val="20"/>
          <w:highlight w:val="none"/>
        </w:rPr>
        <w:t xml:space="preserve">号</w:t>
      </w:r>
      <w:r>
        <w:rPr>
          <w:color w:val="auto"/>
          <w:highlight w:val="none"/>
        </w:rPr>
      </w:r>
    </w:p>
    <w:p>
      <w:pPr>
        <w:pStyle w:val="1285"/>
        <w:ind w:left="429"/>
        <w:spacing w:before="162" w:line="227" w:lineRule="auto"/>
        <w:rPr>
          <w:color w:val="auto"/>
          <w:spacing w:val="2"/>
          <w:sz w:val="20"/>
          <w:szCs w:val="20"/>
          <w:highlight w:val="none"/>
        </w:rPr>
      </w:pPr>
      <w:r>
        <w:rPr>
          <w:color w:val="auto"/>
          <w:spacing w:val="2"/>
          <w:sz w:val="20"/>
          <w:szCs w:val="20"/>
          <w:highlight w:val="none"/>
        </w:rPr>
        <w:t xml:space="preserve">联系人</w:t>
      </w:r>
      <w:r>
        <w:rPr>
          <w:color w:val="auto"/>
          <w:spacing w:val="2"/>
          <w:sz w:val="20"/>
          <w:szCs w:val="20"/>
          <w:highlight w:val="none"/>
        </w:rPr>
        <w:t xml:space="preserve">：陆平</w:t>
      </w:r>
      <w:r>
        <w:rPr>
          <w:color w:val="auto"/>
          <w:spacing w:val="2"/>
          <w:sz w:val="20"/>
          <w:szCs w:val="20"/>
          <w:highlight w:val="none"/>
        </w:rPr>
      </w:r>
    </w:p>
    <w:p>
      <w:pPr>
        <w:pStyle w:val="1285"/>
        <w:ind w:left="429"/>
        <w:spacing w:before="162" w:line="227" w:lineRule="auto"/>
        <w:rPr>
          <w:color w:val="auto"/>
          <w:sz w:val="20"/>
          <w:szCs w:val="20"/>
          <w:highlight w:val="none"/>
        </w:rPr>
      </w:pPr>
      <w:r>
        <w:rPr>
          <w:color w:val="auto"/>
          <w:spacing w:val="2"/>
          <w:sz w:val="20"/>
          <w:szCs w:val="20"/>
          <w:highlight w:val="none"/>
        </w:rPr>
        <w:t xml:space="preserve">联系电话</w:t>
      </w:r>
      <w:r>
        <w:rPr>
          <w:color w:val="auto"/>
          <w:spacing w:val="2"/>
          <w:sz w:val="20"/>
          <w:szCs w:val="20"/>
          <w:highlight w:val="none"/>
        </w:rPr>
        <w:t xml:space="preserve">：0512</w:t>
      </w:r>
      <w:r>
        <w:rPr>
          <w:color w:val="auto"/>
          <w:spacing w:val="2"/>
          <w:sz w:val="20"/>
          <w:szCs w:val="20"/>
          <w:highlight w:val="none"/>
        </w:rPr>
        <w:t xml:space="preserve">-57530579</w:t>
      </w:r>
      <w:r>
        <w:rPr>
          <w:color w:val="auto"/>
          <w:spacing w:val="2"/>
          <w:sz w:val="20"/>
          <w:szCs w:val="20"/>
          <w:highlight w:val="none"/>
        </w:rPr>
      </w:r>
      <w:r>
        <w:rPr>
          <w:color w:val="auto"/>
          <w:highlight w:val="none"/>
        </w:rPr>
      </w:r>
      <w:r>
        <w:rPr>
          <w:color w:val="auto"/>
          <w:spacing w:val="23"/>
          <w:sz w:val="20"/>
          <w:szCs w:val="20"/>
          <w:highlight w:val="none"/>
          <w:shd w:val="clear" w:color="auto" w:fill="00ff00"/>
        </w:rPr>
      </w:r>
      <w:r>
        <w:rPr>
          <w:color w:val="auto"/>
          <w:sz w:val="20"/>
          <w:szCs w:val="20"/>
          <w:highlight w:val="none"/>
        </w:rPr>
      </w:r>
    </w:p>
    <w:p>
      <w:pPr>
        <w:pStyle w:val="1285"/>
        <w:ind w:left="431"/>
        <w:spacing w:before="168" w:line="227" w:lineRule="auto"/>
        <w:rPr>
          <w:color w:val="auto"/>
          <w:sz w:val="20"/>
          <w:szCs w:val="20"/>
          <w:highlight w:val="none"/>
        </w:rPr>
      </w:pPr>
      <w:r>
        <w:rPr>
          <w:color w:val="auto"/>
          <w:spacing w:val="9"/>
          <w:sz w:val="20"/>
          <w:szCs w:val="20"/>
          <w:highlight w:val="none"/>
        </w:rPr>
        <w:t xml:space="preserve">2.代理机构名称：艾菲尔（江苏）招投标股份有限公司</w:t>
      </w:r>
      <w:r>
        <w:rPr>
          <w:color w:val="auto"/>
          <w:highlight w:val="none"/>
        </w:rPr>
      </w:r>
    </w:p>
    <w:p>
      <w:pPr>
        <w:spacing w:line="227"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429"/>
        <w:spacing w:before="304" w:line="227" w:lineRule="auto"/>
        <w:rPr>
          <w:color w:val="auto"/>
          <w:sz w:val="20"/>
          <w:szCs w:val="20"/>
          <w:highlight w:val="none"/>
        </w:rPr>
      </w:pPr>
      <w:r>
        <w:rPr>
          <w:color w:val="auto"/>
          <w:spacing w:val="7"/>
          <w:sz w:val="20"/>
          <w:szCs w:val="20"/>
          <w:highlight w:val="none"/>
        </w:rPr>
        <w:t xml:space="preserve">地址：江苏省苏州市高新区玉山路43</w:t>
      </w:r>
      <w:r>
        <w:rPr>
          <w:color w:val="auto"/>
          <w:spacing w:val="-31"/>
          <w:sz w:val="20"/>
          <w:szCs w:val="20"/>
          <w:highlight w:val="none"/>
        </w:rPr>
        <w:t xml:space="preserve"> </w:t>
      </w:r>
      <w:r>
        <w:rPr>
          <w:color w:val="auto"/>
          <w:spacing w:val="7"/>
          <w:sz w:val="20"/>
          <w:szCs w:val="20"/>
          <w:highlight w:val="none"/>
        </w:rPr>
        <w:t xml:space="preserve">号</w:t>
      </w:r>
      <w:r>
        <w:rPr>
          <w:color w:val="auto"/>
          <w:spacing w:val="-24"/>
          <w:sz w:val="20"/>
          <w:szCs w:val="20"/>
          <w:highlight w:val="none"/>
        </w:rPr>
        <w:t xml:space="preserve"> </w:t>
      </w:r>
      <w:r>
        <w:rPr>
          <w:color w:val="auto"/>
          <w:spacing w:val="7"/>
          <w:sz w:val="20"/>
          <w:szCs w:val="20"/>
          <w:highlight w:val="none"/>
        </w:rPr>
        <w:t xml:space="preserve">1</w:t>
      </w:r>
      <w:r>
        <w:rPr>
          <w:color w:val="auto"/>
          <w:spacing w:val="-31"/>
          <w:sz w:val="20"/>
          <w:szCs w:val="20"/>
          <w:highlight w:val="none"/>
        </w:rPr>
        <w:t xml:space="preserve"> </w:t>
      </w:r>
      <w:r>
        <w:rPr>
          <w:color w:val="auto"/>
          <w:spacing w:val="7"/>
          <w:sz w:val="20"/>
          <w:szCs w:val="20"/>
          <w:highlight w:val="none"/>
        </w:rPr>
        <w:t xml:space="preserve">幢</w:t>
      </w:r>
      <w:r>
        <w:rPr>
          <w:color w:val="auto"/>
          <w:spacing w:val="-36"/>
          <w:sz w:val="20"/>
          <w:szCs w:val="20"/>
          <w:highlight w:val="none"/>
        </w:rPr>
        <w:t xml:space="preserve"> </w:t>
      </w:r>
      <w:r>
        <w:rPr>
          <w:color w:val="auto"/>
          <w:spacing w:val="7"/>
          <w:sz w:val="20"/>
          <w:szCs w:val="20"/>
          <w:highlight w:val="none"/>
        </w:rPr>
        <w:t xml:space="preserve">203-2</w:t>
      </w:r>
      <w:r>
        <w:rPr>
          <w:color w:val="auto"/>
          <w:spacing w:val="-35"/>
          <w:sz w:val="20"/>
          <w:szCs w:val="20"/>
          <w:highlight w:val="none"/>
        </w:rPr>
        <w:t xml:space="preserve"> </w:t>
      </w:r>
      <w:r>
        <w:rPr>
          <w:color w:val="auto"/>
          <w:spacing w:val="7"/>
          <w:sz w:val="20"/>
          <w:szCs w:val="20"/>
          <w:highlight w:val="none"/>
        </w:rPr>
        <w:t xml:space="preserve">室</w:t>
      </w:r>
      <w:r>
        <w:rPr>
          <w:color w:val="auto"/>
          <w:highlight w:val="none"/>
        </w:rPr>
      </w:r>
    </w:p>
    <w:p>
      <w:pPr>
        <w:pStyle w:val="1285"/>
        <w:ind w:left="429"/>
        <w:spacing w:before="162" w:line="228" w:lineRule="auto"/>
        <w:rPr>
          <w:color w:val="auto"/>
          <w:spacing w:val="6"/>
          <w:sz w:val="20"/>
          <w:szCs w:val="20"/>
          <w:highlight w:val="none"/>
        </w:rPr>
      </w:pPr>
      <w:r>
        <w:rPr>
          <w:color w:val="auto"/>
          <w:spacing w:val="6"/>
          <w:sz w:val="20"/>
          <w:szCs w:val="20"/>
          <w:highlight w:val="none"/>
        </w:rPr>
        <w:t xml:space="preserve">联系人：傅建菲                  </w:t>
      </w:r>
      <w:r>
        <w:rPr>
          <w:color w:val="auto"/>
          <w:highlight w:val="none"/>
        </w:rPr>
      </w:r>
    </w:p>
    <w:p>
      <w:pPr>
        <w:pStyle w:val="1285"/>
        <w:ind w:left="429"/>
        <w:spacing w:before="162" w:line="228" w:lineRule="auto"/>
        <w:rPr>
          <w:color w:val="auto"/>
          <w:sz w:val="20"/>
          <w:szCs w:val="20"/>
          <w:highlight w:val="none"/>
        </w:rPr>
      </w:pPr>
      <w:r>
        <w:rPr>
          <w:color w:val="auto"/>
          <w:spacing w:val="6"/>
          <w:sz w:val="20"/>
          <w:szCs w:val="20"/>
          <w:highlight w:val="none"/>
        </w:rPr>
        <w:t xml:space="preserve">联系电话：0512-65365735、180137957</w:t>
      </w:r>
      <w:r>
        <w:rPr>
          <w:color w:val="auto"/>
          <w:spacing w:val="5"/>
          <w:sz w:val="20"/>
          <w:szCs w:val="20"/>
          <w:highlight w:val="none"/>
        </w:rPr>
        <w:t xml:space="preserve">08</w:t>
      </w:r>
      <w:r>
        <w:rPr>
          <w:color w:val="auto"/>
          <w:highlight w:val="none"/>
        </w:rPr>
      </w:r>
    </w:p>
    <w:p>
      <w:pPr>
        <w:pStyle w:val="1285"/>
        <w:ind w:left="14" w:firstLine="417"/>
        <w:spacing w:before="167" w:line="344" w:lineRule="auto"/>
        <w:rPr>
          <w:color w:val="auto"/>
          <w:sz w:val="20"/>
          <w:szCs w:val="20"/>
          <w:highlight w:val="none"/>
        </w:rPr>
      </w:pPr>
      <w:r>
        <w:rPr>
          <w:color w:val="auto"/>
          <w:spacing w:val="11"/>
          <w:sz w:val="24"/>
          <w:szCs w:val="24"/>
          <w:highlight w:val="none"/>
        </w:rPr>
        <w:t xml:space="preserve">六、</w:t>
      </w:r>
      <w:r>
        <w:rPr>
          <w:color w:val="auto"/>
          <w:spacing w:val="11"/>
          <w:sz w:val="20"/>
          <w:szCs w:val="20"/>
          <w:highlight w:val="none"/>
        </w:rPr>
        <w:t xml:space="preserve">本采购信息公告媒体：江苏政府采购网、苏州市政府采购网、苏州市公共资源交易平台，与本</w:t>
      </w:r>
      <w:r>
        <w:rPr>
          <w:color w:val="auto"/>
          <w:spacing w:val="9"/>
          <w:sz w:val="20"/>
          <w:szCs w:val="20"/>
          <w:highlight w:val="none"/>
        </w:rPr>
        <w:t xml:space="preserve">次采购有关公告亦刊登在此媒体，敬请各供应商注</w:t>
      </w:r>
      <w:r>
        <w:rPr>
          <w:color w:val="auto"/>
          <w:spacing w:val="8"/>
          <w:sz w:val="20"/>
          <w:szCs w:val="20"/>
          <w:highlight w:val="none"/>
        </w:rPr>
        <w:t xml:space="preserve">意。</w:t>
      </w:r>
      <w:r>
        <w:rPr>
          <w:color w:val="auto"/>
          <w:highlight w:val="none"/>
        </w:rPr>
      </w:r>
    </w:p>
    <w:p>
      <w:pPr>
        <w:pStyle w:val="1285"/>
        <w:ind w:left="429"/>
        <w:spacing w:before="27" w:line="223" w:lineRule="auto"/>
        <w:rPr>
          <w:color w:val="auto"/>
          <w:sz w:val="20"/>
          <w:szCs w:val="20"/>
          <w:highlight w:val="none"/>
        </w:rPr>
      </w:pPr>
      <w:r>
        <w:rPr>
          <w:color w:val="auto"/>
          <w:spacing w:val="6"/>
          <w:sz w:val="24"/>
          <w:szCs w:val="24"/>
          <w:highlight w:val="none"/>
        </w:rPr>
        <w:t xml:space="preserve">七、</w:t>
      </w:r>
      <w:r>
        <w:rPr>
          <w:color w:val="auto"/>
          <w:spacing w:val="6"/>
          <w:sz w:val="20"/>
          <w:szCs w:val="20"/>
          <w:highlight w:val="none"/>
        </w:rPr>
        <w:t xml:space="preserve">其他补充事宜</w:t>
      </w:r>
      <w:r>
        <w:rPr>
          <w:color w:val="auto"/>
          <w:highlight w:val="none"/>
        </w:rPr>
      </w:r>
    </w:p>
    <w:p>
      <w:pPr>
        <w:pStyle w:val="1285"/>
        <w:ind w:left="454"/>
        <w:spacing w:before="144" w:line="227" w:lineRule="auto"/>
        <w:rPr>
          <w:color w:val="auto"/>
          <w:sz w:val="20"/>
          <w:szCs w:val="20"/>
          <w:highlight w:val="none"/>
        </w:rPr>
      </w:pPr>
      <w:r>
        <w:rPr>
          <w:color w:val="auto"/>
          <w:spacing w:val="6"/>
          <w:sz w:val="20"/>
          <w:szCs w:val="20"/>
          <w:highlight w:val="none"/>
        </w:rPr>
        <w:t xml:space="preserve">昆山市政府采购管理部门监督电话：0512-57310854</w:t>
      </w:r>
      <w:r>
        <w:rPr>
          <w:color w:val="auto"/>
          <w:highlight w:val="none"/>
        </w:rPr>
      </w:r>
    </w:p>
    <w:p>
      <w:pPr>
        <w:pStyle w:val="1285"/>
        <w:jc w:val="right"/>
        <w:spacing w:before="162" w:line="227" w:lineRule="auto"/>
        <w:rPr>
          <w:color w:val="auto"/>
          <w:sz w:val="20"/>
          <w:szCs w:val="20"/>
          <w:highlight w:val="none"/>
        </w:rPr>
      </w:pPr>
      <w:r>
        <w:rPr>
          <w:color w:val="auto"/>
          <w:spacing w:val="13"/>
          <w:sz w:val="20"/>
          <w:szCs w:val="20"/>
          <w:highlight w:val="none"/>
        </w:rPr>
        <w:t xml:space="preserve">备注：请贵单位领取本次招标采购文件后，认真阅读各项内容，进行必要准备工作，按照文件的要</w:t>
      </w:r>
      <w:r>
        <w:rPr>
          <w:color w:val="auto"/>
          <w:highlight w:val="none"/>
        </w:rPr>
      </w:r>
    </w:p>
    <w:p>
      <w:pPr>
        <w:pStyle w:val="1285"/>
        <w:ind w:left="10"/>
        <w:spacing w:before="162" w:line="228" w:lineRule="auto"/>
        <w:rPr>
          <w:color w:val="auto"/>
          <w:sz w:val="20"/>
          <w:szCs w:val="20"/>
          <w:highlight w:val="none"/>
        </w:rPr>
        <w:outlineLvl w:val="0"/>
      </w:pPr>
      <w:r>
        <w:rPr>
          <w:color w:val="auto"/>
          <w:highlight w:val="none"/>
        </w:rPr>
      </w:r>
      <w:bookmarkStart w:id="1" w:name="bookmark2"/>
      <w:r>
        <w:rPr>
          <w:color w:val="auto"/>
          <w:highlight w:val="none"/>
        </w:rPr>
      </w:r>
      <w:bookmarkEnd w:id="1"/>
      <w:r>
        <w:rPr>
          <w:color w:val="auto"/>
          <w:spacing w:val="9"/>
          <w:sz w:val="20"/>
          <w:szCs w:val="20"/>
          <w:highlight w:val="none"/>
        </w:rPr>
        <w:t xml:space="preserve">求详细填写和编制响应文件，并按以上确定的时间、地点准时参加招标。</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410" w:lineRule="auto"/>
        <w:rPr>
          <w:rFonts w:ascii="Arial"/>
          <w:color w:val="auto"/>
          <w:sz w:val="21"/>
          <w:highlight w:val="none"/>
        </w:rPr>
      </w:pPr>
      <w:r>
        <w:rPr>
          <w:rFonts w:ascii="Arial"/>
          <w:color w:val="auto"/>
          <w:sz w:val="21"/>
          <w:highlight w:val="none"/>
        </w:rPr>
      </w:r>
      <w:r>
        <w:rPr>
          <w:color w:val="auto"/>
          <w:highlight w:val="none"/>
        </w:rPr>
      </w:r>
    </w:p>
    <w:p>
      <w:pPr>
        <w:pStyle w:val="1285"/>
        <w:ind w:left="3279"/>
        <w:spacing w:before="114" w:line="224" w:lineRule="auto"/>
        <w:rPr>
          <w:color w:val="auto"/>
          <w:sz w:val="35"/>
          <w:szCs w:val="35"/>
          <w:highlight w:val="none"/>
        </w:rPr>
        <w:outlineLvl w:val="0"/>
      </w:pPr>
      <w:r>
        <w:rPr>
          <w:color w:val="auto"/>
          <w:highlight w:val="none"/>
        </w:rPr>
      </w:r>
      <w:bookmarkStart w:id="2" w:name="bookmark7"/>
      <w:r>
        <w:rPr>
          <w:color w:val="auto"/>
          <w:highlight w:val="none"/>
        </w:rPr>
      </w:r>
      <w:bookmarkEnd w:id="2"/>
      <w:r>
        <w:rPr>
          <w:b/>
          <w:bCs/>
          <w:color w:val="auto"/>
          <w:spacing w:val="5"/>
          <w:sz w:val="35"/>
          <w:szCs w:val="35"/>
          <w:highlight w:val="none"/>
        </w:rPr>
        <w:t xml:space="preserve">第二章</w:t>
      </w:r>
      <w:r>
        <w:rPr>
          <w:color w:val="auto"/>
          <w:spacing w:val="5"/>
          <w:sz w:val="35"/>
          <w:szCs w:val="35"/>
          <w:highlight w:val="none"/>
        </w:rPr>
        <w:t xml:space="preserve"> </w:t>
      </w:r>
      <w:r>
        <w:rPr>
          <w:b/>
          <w:bCs/>
          <w:color w:val="auto"/>
          <w:spacing w:val="5"/>
          <w:sz w:val="35"/>
          <w:szCs w:val="35"/>
          <w:highlight w:val="none"/>
        </w:rPr>
        <w:t xml:space="preserve">投标人须知</w:t>
      </w:r>
      <w:r>
        <w:rPr>
          <w:color w:val="auto"/>
          <w:highlight w:val="none"/>
        </w:rPr>
      </w:r>
    </w:p>
    <w:p>
      <w:pPr>
        <w:spacing w:line="386" w:lineRule="auto"/>
        <w:rPr>
          <w:rFonts w:ascii="Arial"/>
          <w:color w:val="auto"/>
          <w:sz w:val="21"/>
          <w:highlight w:val="none"/>
        </w:rPr>
      </w:pPr>
      <w:r>
        <w:rPr>
          <w:rFonts w:ascii="Arial"/>
          <w:color w:val="auto"/>
          <w:sz w:val="21"/>
          <w:highlight w:val="none"/>
        </w:rPr>
      </w:r>
      <w:r>
        <w:rPr>
          <w:color w:val="auto"/>
          <w:highlight w:val="none"/>
        </w:rPr>
      </w:r>
    </w:p>
    <w:p>
      <w:pPr>
        <w:pStyle w:val="1285"/>
        <w:ind w:left="432"/>
        <w:spacing w:before="65" w:line="228" w:lineRule="auto"/>
        <w:rPr>
          <w:color w:val="auto"/>
          <w:sz w:val="20"/>
          <w:szCs w:val="20"/>
          <w:highlight w:val="none"/>
        </w:rPr>
      </w:pPr>
      <w:r>
        <w:rPr>
          <w:b/>
          <w:bCs/>
          <w:color w:val="auto"/>
          <w:spacing w:val="6"/>
          <w:sz w:val="20"/>
          <w:szCs w:val="20"/>
          <w:highlight w:val="none"/>
        </w:rPr>
        <w:t xml:space="preserve">一、招投标说明</w:t>
      </w:r>
      <w:r>
        <w:rPr>
          <w:color w:val="auto"/>
          <w:highlight w:val="none"/>
        </w:rPr>
      </w:r>
    </w:p>
    <w:p>
      <w:pPr>
        <w:pStyle w:val="1285"/>
        <w:ind w:left="444"/>
        <w:spacing w:before="161" w:line="227" w:lineRule="auto"/>
        <w:rPr>
          <w:color w:val="auto"/>
          <w:sz w:val="20"/>
          <w:szCs w:val="20"/>
          <w:highlight w:val="none"/>
        </w:rPr>
      </w:pPr>
      <w:r>
        <w:rPr>
          <w:color w:val="auto"/>
          <w:spacing w:val="9"/>
          <w:sz w:val="20"/>
          <w:szCs w:val="20"/>
          <w:highlight w:val="none"/>
        </w:rPr>
        <w:t xml:space="preserve">1.本招标文件仅适用于艾菲尔（江苏）招投标股份有</w:t>
      </w:r>
      <w:r>
        <w:rPr>
          <w:color w:val="auto"/>
          <w:spacing w:val="8"/>
          <w:sz w:val="20"/>
          <w:szCs w:val="20"/>
          <w:highlight w:val="none"/>
        </w:rPr>
        <w:t xml:space="preserve">限公司组织的招标活动。</w:t>
      </w:r>
      <w:r>
        <w:rPr>
          <w:color w:val="auto"/>
          <w:highlight w:val="none"/>
        </w:rPr>
      </w:r>
    </w:p>
    <w:p>
      <w:pPr>
        <w:pStyle w:val="1285"/>
        <w:ind w:left="431"/>
        <w:spacing w:before="162" w:line="227" w:lineRule="auto"/>
        <w:rPr>
          <w:color w:val="auto"/>
          <w:sz w:val="20"/>
          <w:szCs w:val="20"/>
          <w:highlight w:val="none"/>
        </w:rPr>
      </w:pPr>
      <w:r>
        <w:rPr>
          <w:color w:val="auto"/>
          <w:spacing w:val="9"/>
          <w:sz w:val="20"/>
          <w:szCs w:val="20"/>
          <w:highlight w:val="none"/>
        </w:rPr>
        <w:t xml:space="preserve">2.本次招标活动及因本次招标活动产生的合同受中国法律制约和</w:t>
      </w:r>
      <w:r>
        <w:rPr>
          <w:color w:val="auto"/>
          <w:spacing w:val="8"/>
          <w:sz w:val="20"/>
          <w:szCs w:val="20"/>
          <w:highlight w:val="none"/>
        </w:rPr>
        <w:t xml:space="preserve">保护。</w:t>
      </w:r>
      <w:r>
        <w:rPr>
          <w:color w:val="auto"/>
          <w:highlight w:val="none"/>
        </w:rPr>
      </w:r>
    </w:p>
    <w:p>
      <w:pPr>
        <w:pStyle w:val="1285"/>
        <w:ind w:left="433"/>
        <w:spacing w:before="162" w:line="227" w:lineRule="auto"/>
        <w:rPr>
          <w:color w:val="auto"/>
          <w:sz w:val="20"/>
          <w:szCs w:val="20"/>
          <w:highlight w:val="none"/>
        </w:rPr>
      </w:pPr>
      <w:r>
        <w:rPr>
          <w:color w:val="auto"/>
          <w:spacing w:val="9"/>
          <w:sz w:val="20"/>
          <w:szCs w:val="20"/>
          <w:highlight w:val="none"/>
        </w:rPr>
        <w:t xml:space="preserve">3.本招标文件的解释权属于艾菲尔（江苏）招投标股</w:t>
      </w:r>
      <w:r>
        <w:rPr>
          <w:color w:val="auto"/>
          <w:spacing w:val="8"/>
          <w:sz w:val="20"/>
          <w:szCs w:val="20"/>
          <w:highlight w:val="none"/>
        </w:rPr>
        <w:t xml:space="preserve">份有限公司。</w:t>
      </w:r>
      <w:r>
        <w:rPr>
          <w:color w:val="auto"/>
          <w:highlight w:val="none"/>
        </w:rPr>
      </w:r>
    </w:p>
    <w:p>
      <w:pPr>
        <w:pStyle w:val="1285"/>
        <w:ind w:left="432"/>
        <w:spacing w:before="164" w:line="228" w:lineRule="auto"/>
        <w:rPr>
          <w:color w:val="auto"/>
          <w:sz w:val="20"/>
          <w:szCs w:val="20"/>
          <w:highlight w:val="none"/>
        </w:rPr>
      </w:pPr>
      <w:r>
        <w:rPr>
          <w:b/>
          <w:bCs/>
          <w:color w:val="auto"/>
          <w:spacing w:val="7"/>
          <w:sz w:val="20"/>
          <w:szCs w:val="20"/>
          <w:highlight w:val="none"/>
        </w:rPr>
        <w:t xml:space="preserve">二、投标文件说明</w:t>
      </w:r>
      <w:r>
        <w:rPr>
          <w:color w:val="auto"/>
          <w:highlight w:val="none"/>
        </w:rPr>
      </w:r>
    </w:p>
    <w:p>
      <w:pPr>
        <w:pStyle w:val="1285"/>
        <w:ind w:left="444"/>
        <w:spacing w:before="161" w:line="228" w:lineRule="auto"/>
        <w:rPr>
          <w:color w:val="auto"/>
          <w:sz w:val="20"/>
          <w:szCs w:val="20"/>
          <w:highlight w:val="none"/>
        </w:rPr>
      </w:pPr>
      <w:r>
        <w:rPr>
          <w:b/>
          <w:bCs/>
          <w:color w:val="auto"/>
          <w:spacing w:val="6"/>
          <w:sz w:val="20"/>
          <w:szCs w:val="20"/>
          <w:highlight w:val="none"/>
        </w:rPr>
        <w:t xml:space="preserve">1.投标文件计量单位和使用文字</w:t>
      </w:r>
      <w:r>
        <w:rPr>
          <w:color w:val="auto"/>
          <w:highlight w:val="none"/>
        </w:rPr>
      </w:r>
    </w:p>
    <w:p>
      <w:pPr>
        <w:pStyle w:val="1285"/>
        <w:ind w:left="444"/>
        <w:spacing w:before="161" w:line="227" w:lineRule="auto"/>
        <w:rPr>
          <w:color w:val="auto"/>
          <w:sz w:val="20"/>
          <w:szCs w:val="20"/>
          <w:highlight w:val="none"/>
        </w:rPr>
      </w:pPr>
      <w:r>
        <w:rPr>
          <w:color w:val="auto"/>
          <w:spacing w:val="9"/>
          <w:sz w:val="20"/>
          <w:szCs w:val="20"/>
          <w:highlight w:val="none"/>
        </w:rPr>
        <w:t xml:space="preserve">1.1</w:t>
      </w:r>
      <w:r>
        <w:rPr>
          <w:color w:val="auto"/>
          <w:spacing w:val="-40"/>
          <w:sz w:val="20"/>
          <w:szCs w:val="20"/>
          <w:highlight w:val="none"/>
        </w:rPr>
        <w:t xml:space="preserve"> </w:t>
      </w:r>
      <w:r>
        <w:rPr>
          <w:color w:val="auto"/>
          <w:spacing w:val="9"/>
          <w:sz w:val="20"/>
          <w:szCs w:val="20"/>
          <w:highlight w:val="none"/>
        </w:rPr>
        <w:t xml:space="preserve">投标文件中所使用的计量单位，除招标文</w:t>
      </w:r>
      <w:r>
        <w:rPr>
          <w:color w:val="auto"/>
          <w:spacing w:val="8"/>
          <w:sz w:val="20"/>
          <w:szCs w:val="20"/>
          <w:highlight w:val="none"/>
        </w:rPr>
        <w:t xml:space="preserve">件中有特殊要求外，应采用国家法定计量单位。</w:t>
      </w:r>
      <w:r>
        <w:rPr>
          <w:color w:val="auto"/>
          <w:highlight w:val="none"/>
        </w:rPr>
      </w:r>
    </w:p>
    <w:p>
      <w:pPr>
        <w:pStyle w:val="1285"/>
        <w:ind w:left="9" w:right="2" w:firstLine="434"/>
        <w:spacing w:before="163" w:line="377" w:lineRule="auto"/>
        <w:rPr>
          <w:color w:val="auto"/>
          <w:sz w:val="20"/>
          <w:szCs w:val="20"/>
          <w:highlight w:val="none"/>
        </w:rPr>
      </w:pPr>
      <w:r>
        <w:rPr>
          <w:color w:val="auto"/>
          <w:spacing w:val="13"/>
          <w:sz w:val="20"/>
          <w:szCs w:val="20"/>
          <w:highlight w:val="none"/>
        </w:rPr>
        <w:t xml:space="preserve">1.2</w:t>
      </w:r>
      <w:r>
        <w:rPr>
          <w:color w:val="auto"/>
          <w:spacing w:val="-17"/>
          <w:sz w:val="20"/>
          <w:szCs w:val="20"/>
          <w:highlight w:val="none"/>
        </w:rPr>
        <w:t xml:space="preserve"> </w:t>
      </w:r>
      <w:r>
        <w:rPr>
          <w:color w:val="auto"/>
          <w:spacing w:val="13"/>
          <w:sz w:val="20"/>
          <w:szCs w:val="20"/>
          <w:highlight w:val="none"/>
        </w:rPr>
        <w:t xml:space="preserve">投标文件应使用中文编制，投标文件中必须使用其他文字的，必须附有中文译本，对不同文本</w:t>
      </w:r>
      <w:r>
        <w:rPr>
          <w:color w:val="auto"/>
          <w:spacing w:val="11"/>
          <w:sz w:val="20"/>
          <w:szCs w:val="20"/>
          <w:highlight w:val="none"/>
        </w:rPr>
        <w:t xml:space="preserve">投标文件的解释发生异议的，</w:t>
      </w:r>
      <w:r>
        <w:rPr>
          <w:color w:val="auto"/>
          <w:spacing w:val="-50"/>
          <w:sz w:val="20"/>
          <w:szCs w:val="20"/>
          <w:highlight w:val="none"/>
        </w:rPr>
        <w:t xml:space="preserve"> </w:t>
      </w:r>
      <w:r>
        <w:rPr>
          <w:color w:val="auto"/>
          <w:spacing w:val="11"/>
          <w:sz w:val="20"/>
          <w:szCs w:val="20"/>
          <w:highlight w:val="none"/>
        </w:rPr>
        <w:t xml:space="preserve">以中文文本为准。对于未附有中文译本和中文译本不准确的投标文件，</w:t>
      </w:r>
      <w:r>
        <w:rPr>
          <w:color w:val="auto"/>
          <w:spacing w:val="-55"/>
          <w:sz w:val="20"/>
          <w:szCs w:val="20"/>
          <w:highlight w:val="none"/>
        </w:rPr>
        <w:t xml:space="preserve"> </w:t>
      </w:r>
      <w:r>
        <w:rPr>
          <w:color w:val="auto"/>
          <w:spacing w:val="11"/>
          <w:sz w:val="20"/>
          <w:szCs w:val="20"/>
          <w:highlight w:val="none"/>
        </w:rPr>
        <w:t xml:space="preserve">由</w:t>
      </w:r>
      <w:r>
        <w:rPr>
          <w:color w:val="auto"/>
          <w:spacing w:val="9"/>
          <w:sz w:val="20"/>
          <w:szCs w:val="20"/>
          <w:highlight w:val="none"/>
        </w:rPr>
        <w:t xml:space="preserve">此引起的对投标单位不利后果的，采购代理机构概不负责。</w:t>
      </w:r>
      <w:r>
        <w:rPr>
          <w:color w:val="auto"/>
          <w:highlight w:val="none"/>
        </w:rPr>
      </w:r>
    </w:p>
    <w:p>
      <w:pPr>
        <w:pStyle w:val="1285"/>
        <w:ind w:left="431"/>
        <w:spacing w:line="227" w:lineRule="auto"/>
        <w:rPr>
          <w:color w:val="auto"/>
          <w:sz w:val="20"/>
          <w:szCs w:val="20"/>
          <w:highlight w:val="none"/>
        </w:rPr>
      </w:pPr>
      <w:r>
        <w:rPr>
          <w:b/>
          <w:bCs/>
          <w:color w:val="auto"/>
          <w:spacing w:val="6"/>
          <w:sz w:val="20"/>
          <w:szCs w:val="20"/>
          <w:highlight w:val="none"/>
        </w:rPr>
        <w:t xml:space="preserve">2.投标文件编制说明</w:t>
      </w:r>
      <w:r>
        <w:rPr>
          <w:color w:val="auto"/>
          <w:highlight w:val="none"/>
        </w:rPr>
      </w:r>
    </w:p>
    <w:p>
      <w:pPr>
        <w:pStyle w:val="1285"/>
        <w:ind w:left="9" w:right="2" w:firstLine="433"/>
        <w:spacing w:before="161" w:line="378" w:lineRule="auto"/>
        <w:rPr>
          <w:color w:val="auto"/>
          <w:sz w:val="20"/>
          <w:szCs w:val="20"/>
          <w:highlight w:val="none"/>
        </w:rPr>
      </w:pPr>
      <w:r>
        <w:rPr>
          <w:color w:val="auto"/>
          <w:spacing w:val="13"/>
          <w:sz w:val="20"/>
          <w:szCs w:val="20"/>
          <w:highlight w:val="none"/>
        </w:rPr>
        <w:t xml:space="preserve">投标文件按招标文件规定的格式制作，需盖章或签字之处，应按要求加盖电子签章，如果未</w:t>
      </w:r>
      <w:r>
        <w:rPr>
          <w:color w:val="auto"/>
          <w:spacing w:val="12"/>
          <w:sz w:val="20"/>
          <w:szCs w:val="20"/>
          <w:highlight w:val="none"/>
        </w:rPr>
        <w:t xml:space="preserve">按要求</w:t>
      </w:r>
      <w:r>
        <w:rPr>
          <w:color w:val="auto"/>
          <w:spacing w:val="9"/>
          <w:sz w:val="20"/>
          <w:szCs w:val="20"/>
          <w:highlight w:val="none"/>
        </w:rPr>
        <w:t xml:space="preserve">制作上传，可能导致投标无效。投标单位上传投标文件内容务必清晰明了。</w:t>
      </w:r>
      <w:r>
        <w:rPr>
          <w:color w:val="auto"/>
          <w:highlight w:val="none"/>
        </w:rPr>
      </w:r>
    </w:p>
    <w:p>
      <w:pPr>
        <w:pStyle w:val="1285"/>
        <w:ind w:left="433"/>
        <w:spacing w:before="1" w:line="227" w:lineRule="auto"/>
        <w:rPr>
          <w:color w:val="auto"/>
          <w:sz w:val="20"/>
          <w:szCs w:val="20"/>
          <w:highlight w:val="none"/>
        </w:rPr>
      </w:pPr>
      <w:r>
        <w:rPr>
          <w:b/>
          <w:bCs/>
          <w:color w:val="auto"/>
          <w:spacing w:val="6"/>
          <w:sz w:val="20"/>
          <w:szCs w:val="20"/>
          <w:highlight w:val="none"/>
        </w:rPr>
        <w:t xml:space="preserve">3.投标文件的有效期</w:t>
      </w:r>
      <w:r>
        <w:rPr>
          <w:color w:val="auto"/>
          <w:highlight w:val="none"/>
        </w:rPr>
      </w:r>
    </w:p>
    <w:p>
      <w:pPr>
        <w:pStyle w:val="1285"/>
        <w:ind w:left="19" w:right="3" w:firstLine="443"/>
        <w:spacing w:before="160" w:line="377" w:lineRule="auto"/>
        <w:rPr>
          <w:color w:val="auto"/>
          <w:sz w:val="20"/>
          <w:szCs w:val="20"/>
          <w:highlight w:val="none"/>
        </w:rPr>
      </w:pPr>
      <w:r>
        <w:rPr>
          <w:color w:val="auto"/>
          <w:spacing w:val="11"/>
          <w:sz w:val="20"/>
          <w:szCs w:val="20"/>
          <w:highlight w:val="none"/>
        </w:rPr>
        <w:t xml:space="preserve">自开标日起90</w:t>
      </w:r>
      <w:r>
        <w:rPr>
          <w:color w:val="auto"/>
          <w:spacing w:val="-34"/>
          <w:sz w:val="20"/>
          <w:szCs w:val="20"/>
          <w:highlight w:val="none"/>
        </w:rPr>
        <w:t xml:space="preserve"> </w:t>
      </w:r>
      <w:r>
        <w:rPr>
          <w:color w:val="auto"/>
          <w:spacing w:val="11"/>
          <w:sz w:val="20"/>
          <w:szCs w:val="20"/>
          <w:highlight w:val="none"/>
        </w:rPr>
        <w:t xml:space="preserve">天内，投标文件应保持有效。有效期短于这个规定期</w:t>
      </w:r>
      <w:r>
        <w:rPr>
          <w:color w:val="auto"/>
          <w:spacing w:val="10"/>
          <w:sz w:val="20"/>
          <w:szCs w:val="20"/>
          <w:highlight w:val="none"/>
        </w:rPr>
        <w:t xml:space="preserve">限的响应，将被认定为未实质性</w:t>
      </w:r>
      <w:r>
        <w:rPr>
          <w:color w:val="auto"/>
          <w:spacing w:val="6"/>
          <w:sz w:val="20"/>
          <w:szCs w:val="20"/>
          <w:highlight w:val="none"/>
        </w:rPr>
        <w:t xml:space="preserve">响应招标文件要求。</w:t>
      </w:r>
      <w:r>
        <w:rPr>
          <w:color w:val="auto"/>
          <w:highlight w:val="none"/>
        </w:rPr>
      </w:r>
    </w:p>
    <w:p>
      <w:pPr>
        <w:pStyle w:val="1285"/>
        <w:ind w:left="428"/>
        <w:spacing w:before="1" w:line="226" w:lineRule="auto"/>
        <w:rPr>
          <w:color w:val="auto"/>
          <w:sz w:val="20"/>
          <w:szCs w:val="20"/>
          <w:highlight w:val="none"/>
        </w:rPr>
      </w:pPr>
      <w:r>
        <w:rPr>
          <w:b/>
          <w:bCs/>
          <w:color w:val="auto"/>
          <w:spacing w:val="5"/>
          <w:sz w:val="20"/>
          <w:szCs w:val="20"/>
          <w:highlight w:val="none"/>
        </w:rPr>
        <w:t xml:space="preserve">4.投标报价</w:t>
      </w:r>
      <w:r>
        <w:rPr>
          <w:color w:val="auto"/>
          <w:highlight w:val="none"/>
        </w:rPr>
      </w:r>
    </w:p>
    <w:p>
      <w:pPr>
        <w:pStyle w:val="1285"/>
        <w:ind w:left="9" w:right="2" w:firstLine="418"/>
        <w:spacing w:before="164" w:line="377" w:lineRule="auto"/>
        <w:rPr>
          <w:color w:val="auto"/>
          <w:sz w:val="20"/>
          <w:szCs w:val="20"/>
          <w:highlight w:val="none"/>
        </w:rPr>
      </w:pPr>
      <w:r>
        <w:rPr>
          <w:color w:val="auto"/>
          <w:spacing w:val="14"/>
          <w:sz w:val="20"/>
          <w:szCs w:val="20"/>
          <w:highlight w:val="none"/>
        </w:rPr>
        <w:t xml:space="preserve">4.1</w:t>
      </w:r>
      <w:r>
        <w:rPr>
          <w:color w:val="auto"/>
          <w:spacing w:val="-33"/>
          <w:sz w:val="20"/>
          <w:szCs w:val="20"/>
          <w:highlight w:val="none"/>
        </w:rPr>
        <w:t xml:space="preserve"> </w:t>
      </w:r>
      <w:r>
        <w:rPr>
          <w:color w:val="auto"/>
          <w:spacing w:val="14"/>
          <w:sz w:val="20"/>
          <w:szCs w:val="20"/>
          <w:highlight w:val="none"/>
        </w:rPr>
        <w:t xml:space="preserve">投标单位的报价应包含全部货物和服务内容、人员工资福利、运输</w:t>
      </w:r>
      <w:r>
        <w:rPr>
          <w:color w:val="auto"/>
          <w:spacing w:val="13"/>
          <w:sz w:val="20"/>
          <w:szCs w:val="20"/>
          <w:highlight w:val="none"/>
        </w:rPr>
        <w:t xml:space="preserve">、风险费、保险费、税金、利润等政策性文件规定及合同包含的所有风险、责任等各项应有费用。除非因特殊原因并经双方协商同</w:t>
      </w:r>
      <w:r>
        <w:rPr>
          <w:color w:val="auto"/>
          <w:spacing w:val="8"/>
          <w:sz w:val="20"/>
          <w:szCs w:val="20"/>
          <w:highlight w:val="none"/>
        </w:rPr>
        <w:t xml:space="preserve">意，投标单位不得再要求追加任何费用。</w:t>
      </w:r>
      <w:r>
        <w:rPr>
          <w:color w:val="auto"/>
          <w:highlight w:val="none"/>
        </w:rPr>
      </w:r>
    </w:p>
    <w:p>
      <w:pPr>
        <w:pStyle w:val="1285"/>
        <w:ind w:left="9" w:right="2" w:firstLine="419"/>
        <w:spacing w:before="1" w:line="376" w:lineRule="auto"/>
        <w:rPr>
          <w:color w:val="auto"/>
          <w:sz w:val="20"/>
          <w:szCs w:val="20"/>
          <w:highlight w:val="none"/>
        </w:rPr>
      </w:pPr>
      <w:r>
        <w:rPr>
          <w:color w:val="auto"/>
          <w:spacing w:val="14"/>
          <w:sz w:val="20"/>
          <w:szCs w:val="20"/>
          <w:highlight w:val="none"/>
        </w:rPr>
        <w:t xml:space="preserve">4.2</w:t>
      </w:r>
      <w:r>
        <w:rPr>
          <w:color w:val="auto"/>
          <w:spacing w:val="-33"/>
          <w:sz w:val="20"/>
          <w:szCs w:val="20"/>
          <w:highlight w:val="none"/>
        </w:rPr>
        <w:t xml:space="preserve"> </w:t>
      </w:r>
      <w:r>
        <w:rPr>
          <w:color w:val="auto"/>
          <w:spacing w:val="14"/>
          <w:sz w:val="20"/>
          <w:szCs w:val="20"/>
          <w:highlight w:val="none"/>
        </w:rPr>
        <w:t xml:space="preserve">投标报价应当低于同类货物和服务的市场平均价格。除非招标文件</w:t>
      </w:r>
      <w:r>
        <w:rPr>
          <w:color w:val="auto"/>
          <w:spacing w:val="13"/>
          <w:sz w:val="20"/>
          <w:szCs w:val="20"/>
          <w:highlight w:val="none"/>
        </w:rPr>
        <w:t xml:space="preserve">另有规定或经采购人同意支</w:t>
      </w:r>
      <w:r>
        <w:rPr>
          <w:color w:val="auto"/>
          <w:spacing w:val="9"/>
          <w:sz w:val="20"/>
          <w:szCs w:val="20"/>
          <w:highlight w:val="none"/>
        </w:rPr>
        <w:t xml:space="preserve">付的，投标报价均不得高于招标文件（公告）列明的最高限价、项目预算。</w:t>
      </w:r>
      <w:r>
        <w:rPr>
          <w:color w:val="auto"/>
          <w:highlight w:val="none"/>
        </w:rPr>
      </w:r>
    </w:p>
    <w:p>
      <w:pPr>
        <w:pStyle w:val="1285"/>
        <w:ind w:left="8" w:right="209" w:firstLine="420"/>
        <w:spacing w:before="2" w:line="377" w:lineRule="auto"/>
        <w:rPr>
          <w:color w:val="auto"/>
          <w:sz w:val="20"/>
          <w:szCs w:val="20"/>
          <w:highlight w:val="none"/>
        </w:rPr>
      </w:pPr>
      <w:r>
        <w:rPr>
          <w:color w:val="auto"/>
          <w:spacing w:val="9"/>
          <w:sz w:val="20"/>
          <w:szCs w:val="20"/>
          <w:highlight w:val="none"/>
        </w:rPr>
        <w:t xml:space="preserve">4.3</w:t>
      </w:r>
      <w:r>
        <w:rPr>
          <w:color w:val="auto"/>
          <w:spacing w:val="-31"/>
          <w:sz w:val="20"/>
          <w:szCs w:val="20"/>
          <w:highlight w:val="none"/>
        </w:rPr>
        <w:t xml:space="preserve"> </w:t>
      </w:r>
      <w:r>
        <w:rPr>
          <w:color w:val="auto"/>
          <w:spacing w:val="9"/>
          <w:sz w:val="20"/>
          <w:szCs w:val="20"/>
          <w:highlight w:val="none"/>
        </w:rPr>
        <w:t xml:space="preserve">投标单位应按招标文件要求在投标文件中列明所投服务的单价明细和总价，并由法定代表人或</w:t>
      </w:r>
      <w:r>
        <w:rPr>
          <w:color w:val="auto"/>
          <w:spacing w:val="7"/>
          <w:sz w:val="20"/>
          <w:szCs w:val="20"/>
          <w:highlight w:val="none"/>
        </w:rPr>
        <w:t xml:space="preserve">代理人签字或盖章。</w:t>
      </w:r>
      <w:r>
        <w:rPr>
          <w:color w:val="auto"/>
          <w:highlight w:val="none"/>
        </w:rPr>
      </w:r>
    </w:p>
    <w:p>
      <w:pPr>
        <w:pStyle w:val="1285"/>
        <w:ind w:left="7" w:right="154" w:firstLine="420"/>
        <w:spacing w:line="377" w:lineRule="auto"/>
        <w:rPr>
          <w:color w:val="auto"/>
          <w:sz w:val="20"/>
          <w:szCs w:val="20"/>
          <w:highlight w:val="none"/>
        </w:rPr>
      </w:pPr>
      <w:r>
        <w:rPr>
          <w:color w:val="auto"/>
          <w:spacing w:val="9"/>
          <w:sz w:val="20"/>
          <w:szCs w:val="20"/>
          <w:highlight w:val="none"/>
        </w:rPr>
        <w:t xml:space="preserve">4.4</w:t>
      </w:r>
      <w:r>
        <w:rPr>
          <w:color w:val="auto"/>
          <w:spacing w:val="-31"/>
          <w:sz w:val="20"/>
          <w:szCs w:val="20"/>
          <w:highlight w:val="none"/>
        </w:rPr>
        <w:t xml:space="preserve"> </w:t>
      </w:r>
      <w:r>
        <w:rPr>
          <w:color w:val="auto"/>
          <w:spacing w:val="9"/>
          <w:sz w:val="20"/>
          <w:szCs w:val="20"/>
          <w:highlight w:val="none"/>
        </w:rPr>
        <w:t xml:space="preserve">投标单位应对招标文件内所要采购的全部内容进行报价，只对其中部分内容报价的，将被认定</w:t>
      </w:r>
      <w:r>
        <w:rPr>
          <w:color w:val="auto"/>
          <w:spacing w:val="10"/>
          <w:sz w:val="20"/>
          <w:szCs w:val="20"/>
          <w:highlight w:val="none"/>
        </w:rPr>
        <w:t xml:space="preserve">其未实质性投标招标文件。如果招标文件要求分标段投标的，投标单位可以选择其</w:t>
      </w:r>
      <w:r>
        <w:rPr>
          <w:color w:val="auto"/>
          <w:spacing w:val="9"/>
          <w:sz w:val="20"/>
          <w:szCs w:val="20"/>
          <w:highlight w:val="none"/>
        </w:rPr>
        <w:t xml:space="preserve">中部分或者全部标段进行投标，但各标段应分别计算填写单价和总价。</w:t>
      </w:r>
      <w:r>
        <w:rPr>
          <w:color w:val="auto"/>
          <w:highlight w:val="none"/>
        </w:rPr>
      </w:r>
    </w:p>
    <w:p>
      <w:pPr>
        <w:pStyle w:val="1285"/>
        <w:ind w:left="428"/>
        <w:spacing w:before="1" w:line="226" w:lineRule="auto"/>
        <w:rPr>
          <w:color w:val="auto"/>
          <w:sz w:val="20"/>
          <w:szCs w:val="20"/>
          <w:highlight w:val="none"/>
        </w:rPr>
      </w:pPr>
      <w:r>
        <w:rPr>
          <w:color w:val="auto"/>
          <w:spacing w:val="9"/>
          <w:sz w:val="20"/>
          <w:szCs w:val="20"/>
          <w:highlight w:val="none"/>
        </w:rPr>
        <w:t xml:space="preserve">4.5</w:t>
      </w:r>
      <w:r>
        <w:rPr>
          <w:color w:val="auto"/>
          <w:spacing w:val="-38"/>
          <w:sz w:val="20"/>
          <w:szCs w:val="20"/>
          <w:highlight w:val="none"/>
        </w:rPr>
        <w:t xml:space="preserve"> </w:t>
      </w:r>
      <w:r>
        <w:rPr>
          <w:color w:val="auto"/>
          <w:spacing w:val="9"/>
          <w:sz w:val="20"/>
          <w:szCs w:val="20"/>
          <w:highlight w:val="none"/>
        </w:rPr>
        <w:t xml:space="preserve">投标文件报价中的单价和总价全部采</w:t>
      </w:r>
      <w:r>
        <w:rPr>
          <w:color w:val="auto"/>
          <w:spacing w:val="8"/>
          <w:sz w:val="20"/>
          <w:szCs w:val="20"/>
          <w:highlight w:val="none"/>
        </w:rPr>
        <w:t xml:space="preserve">用人民币表示，除非另有规定。</w:t>
      </w:r>
      <w:r>
        <w:rPr>
          <w:color w:val="auto"/>
          <w:highlight w:val="none"/>
        </w:rPr>
      </w:r>
    </w:p>
    <w:p>
      <w:pPr>
        <w:pStyle w:val="1285"/>
        <w:ind w:left="428"/>
        <w:spacing w:before="163" w:line="226" w:lineRule="auto"/>
        <w:rPr>
          <w:color w:val="auto"/>
          <w:sz w:val="20"/>
          <w:szCs w:val="20"/>
          <w:highlight w:val="none"/>
        </w:rPr>
      </w:pPr>
      <w:r>
        <w:rPr>
          <w:color w:val="auto"/>
          <w:spacing w:val="9"/>
          <w:sz w:val="20"/>
          <w:szCs w:val="20"/>
          <w:highlight w:val="none"/>
        </w:rPr>
        <w:t xml:space="preserve">4.6</w:t>
      </w:r>
      <w:r>
        <w:rPr>
          <w:color w:val="auto"/>
          <w:spacing w:val="-30"/>
          <w:sz w:val="20"/>
          <w:szCs w:val="20"/>
          <w:highlight w:val="none"/>
        </w:rPr>
        <w:t xml:space="preserve"> </w:t>
      </w:r>
      <w:r>
        <w:rPr>
          <w:color w:val="auto"/>
          <w:spacing w:val="9"/>
          <w:sz w:val="20"/>
          <w:szCs w:val="20"/>
          <w:highlight w:val="none"/>
        </w:rPr>
        <w:t xml:space="preserve">除国家政策性文件规定以外，投标单位投标价格在合同履行期间</w:t>
      </w:r>
      <w:r>
        <w:rPr>
          <w:color w:val="auto"/>
          <w:spacing w:val="8"/>
          <w:sz w:val="20"/>
          <w:szCs w:val="20"/>
          <w:highlight w:val="none"/>
        </w:rPr>
        <w:t xml:space="preserve">不因市场变化因素而变动。</w:t>
      </w:r>
      <w:r>
        <w:rPr>
          <w:color w:val="auto"/>
          <w:highlight w:val="none"/>
        </w:rPr>
      </w:r>
    </w:p>
    <w:p>
      <w:pPr>
        <w:pStyle w:val="1285"/>
        <w:ind w:left="433"/>
        <w:spacing w:before="163" w:line="228" w:lineRule="auto"/>
        <w:rPr>
          <w:color w:val="auto"/>
          <w:sz w:val="20"/>
          <w:szCs w:val="20"/>
          <w:highlight w:val="none"/>
        </w:rPr>
      </w:pPr>
      <w:r>
        <w:rPr>
          <w:b/>
          <w:bCs/>
          <w:color w:val="auto"/>
          <w:spacing w:val="5"/>
          <w:sz w:val="20"/>
          <w:szCs w:val="20"/>
          <w:highlight w:val="none"/>
        </w:rPr>
        <w:t xml:space="preserve">5.投标文件的组成</w:t>
      </w:r>
      <w:r>
        <w:rPr>
          <w:color w:val="auto"/>
          <w:highlight w:val="none"/>
        </w:rPr>
      </w:r>
    </w:p>
    <w:p>
      <w:pPr>
        <w:pStyle w:val="1285"/>
        <w:ind w:left="438"/>
        <w:spacing w:before="161" w:line="228" w:lineRule="auto"/>
        <w:rPr>
          <w:color w:val="auto"/>
          <w:sz w:val="20"/>
          <w:szCs w:val="20"/>
          <w:highlight w:val="none"/>
        </w:rPr>
      </w:pPr>
      <w:r>
        <w:rPr>
          <w:color w:val="auto"/>
          <w:spacing w:val="5"/>
          <w:sz w:val="20"/>
          <w:szCs w:val="20"/>
          <w:highlight w:val="none"/>
        </w:rPr>
        <w:t xml:space="preserve">5.1</w:t>
      </w:r>
      <w:r>
        <w:rPr>
          <w:color w:val="auto"/>
          <w:spacing w:val="-38"/>
          <w:sz w:val="20"/>
          <w:szCs w:val="20"/>
          <w:highlight w:val="none"/>
        </w:rPr>
        <w:t xml:space="preserve"> </w:t>
      </w:r>
      <w:r>
        <w:rPr>
          <w:color w:val="auto"/>
          <w:spacing w:val="5"/>
          <w:sz w:val="20"/>
          <w:szCs w:val="20"/>
          <w:highlight w:val="none"/>
        </w:rPr>
        <w:t xml:space="preserve">投标文件封面：</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438"/>
        <w:spacing w:before="304" w:line="230" w:lineRule="auto"/>
        <w:rPr>
          <w:color w:val="auto"/>
          <w:sz w:val="20"/>
          <w:szCs w:val="20"/>
          <w:highlight w:val="none"/>
        </w:rPr>
      </w:pPr>
      <w:r>
        <w:rPr>
          <w:color w:val="auto"/>
          <w:spacing w:val="-3"/>
          <w:sz w:val="20"/>
          <w:szCs w:val="20"/>
          <w:highlight w:val="none"/>
        </w:rPr>
        <w:t xml:space="preserve">5.1.1 目录；</w:t>
      </w:r>
      <w:r>
        <w:rPr>
          <w:color w:val="auto"/>
          <w:highlight w:val="none"/>
        </w:rPr>
      </w:r>
    </w:p>
    <w:p>
      <w:pPr>
        <w:pStyle w:val="1285"/>
        <w:ind w:left="438"/>
        <w:spacing w:before="158" w:line="227" w:lineRule="auto"/>
        <w:rPr>
          <w:color w:val="auto"/>
          <w:sz w:val="20"/>
          <w:szCs w:val="20"/>
          <w:highlight w:val="none"/>
        </w:rPr>
      </w:pPr>
      <w:r>
        <w:rPr>
          <w:color w:val="auto"/>
          <w:spacing w:val="7"/>
          <w:sz w:val="20"/>
          <w:szCs w:val="20"/>
          <w:highlight w:val="none"/>
        </w:rPr>
        <w:t xml:space="preserve">5.1.2</w:t>
      </w:r>
      <w:r>
        <w:rPr>
          <w:color w:val="auto"/>
          <w:spacing w:val="-39"/>
          <w:sz w:val="20"/>
          <w:szCs w:val="20"/>
          <w:highlight w:val="none"/>
        </w:rPr>
        <w:t xml:space="preserve"> </w:t>
      </w:r>
      <w:r>
        <w:rPr>
          <w:color w:val="auto"/>
          <w:spacing w:val="7"/>
          <w:sz w:val="20"/>
          <w:szCs w:val="20"/>
          <w:highlight w:val="none"/>
        </w:rPr>
        <w:t xml:space="preserve">开标一览表（格式见第三章</w:t>
      </w:r>
      <w:r>
        <w:rPr>
          <w:color w:val="auto"/>
          <w:spacing w:val="1"/>
          <w:sz w:val="20"/>
          <w:szCs w:val="20"/>
          <w:highlight w:val="none"/>
        </w:rPr>
        <w:t xml:space="preserve">）；</w:t>
      </w:r>
      <w:r>
        <w:rPr>
          <w:color w:val="auto"/>
          <w:highlight w:val="none"/>
        </w:rPr>
      </w:r>
    </w:p>
    <w:p>
      <w:pPr>
        <w:pStyle w:val="1285"/>
        <w:ind w:left="438"/>
        <w:spacing w:before="164" w:line="226" w:lineRule="auto"/>
        <w:rPr>
          <w:color w:val="auto"/>
          <w:sz w:val="20"/>
          <w:szCs w:val="20"/>
          <w:highlight w:val="none"/>
        </w:rPr>
      </w:pPr>
      <w:r>
        <w:rPr>
          <w:color w:val="auto"/>
          <w:spacing w:val="7"/>
          <w:sz w:val="20"/>
          <w:szCs w:val="20"/>
          <w:highlight w:val="none"/>
        </w:rPr>
        <w:t xml:space="preserve">5.1.3</w:t>
      </w:r>
      <w:r>
        <w:rPr>
          <w:color w:val="auto"/>
          <w:spacing w:val="-37"/>
          <w:sz w:val="20"/>
          <w:szCs w:val="20"/>
          <w:highlight w:val="none"/>
        </w:rPr>
        <w:t xml:space="preserve"> </w:t>
      </w:r>
      <w:r>
        <w:rPr>
          <w:color w:val="auto"/>
          <w:spacing w:val="7"/>
          <w:sz w:val="20"/>
          <w:szCs w:val="20"/>
          <w:highlight w:val="none"/>
        </w:rPr>
        <w:t xml:space="preserve">投标分项报价表（格式见第三章</w:t>
      </w:r>
      <w:r>
        <w:rPr>
          <w:color w:val="auto"/>
          <w:spacing w:val="3"/>
          <w:sz w:val="20"/>
          <w:szCs w:val="20"/>
          <w:highlight w:val="none"/>
        </w:rPr>
        <w:t xml:space="preserve">）；</w:t>
      </w:r>
      <w:r>
        <w:rPr>
          <w:color w:val="auto"/>
          <w:highlight w:val="none"/>
        </w:rPr>
      </w:r>
    </w:p>
    <w:p>
      <w:pPr>
        <w:pStyle w:val="1285"/>
        <w:ind w:left="438"/>
        <w:spacing w:before="162" w:line="228" w:lineRule="auto"/>
        <w:rPr>
          <w:color w:val="auto"/>
          <w:sz w:val="20"/>
          <w:szCs w:val="20"/>
          <w:highlight w:val="none"/>
        </w:rPr>
      </w:pPr>
      <w:r>
        <w:rPr>
          <w:b/>
          <w:bCs/>
          <w:color w:val="auto"/>
          <w:spacing w:val="1"/>
          <w:sz w:val="20"/>
          <w:szCs w:val="20"/>
          <w:highlight w:val="none"/>
        </w:rPr>
        <w:t xml:space="preserve">5.2</w:t>
      </w:r>
      <w:r>
        <w:rPr>
          <w:color w:val="auto"/>
          <w:spacing w:val="-29"/>
          <w:sz w:val="20"/>
          <w:szCs w:val="20"/>
          <w:highlight w:val="none"/>
        </w:rPr>
        <w:t xml:space="preserve"> </w:t>
      </w:r>
      <w:r>
        <w:rPr>
          <w:b/>
          <w:bCs/>
          <w:color w:val="auto"/>
          <w:spacing w:val="1"/>
          <w:sz w:val="20"/>
          <w:szCs w:val="20"/>
          <w:highlight w:val="none"/>
        </w:rPr>
        <w:t xml:space="preserve">资格审查：</w:t>
      </w:r>
      <w:r>
        <w:rPr>
          <w:color w:val="auto"/>
          <w:highlight w:val="none"/>
        </w:rPr>
      </w:r>
    </w:p>
    <w:p>
      <w:pPr>
        <w:pStyle w:val="1285"/>
        <w:ind w:left="433" w:firstLine="4"/>
        <w:spacing w:before="161" w:line="378" w:lineRule="auto"/>
        <w:rPr>
          <w:color w:val="auto"/>
          <w:sz w:val="20"/>
          <w:szCs w:val="20"/>
          <w:highlight w:val="none"/>
        </w:rPr>
      </w:pPr>
      <w:r>
        <w:rPr>
          <w:color w:val="auto"/>
          <w:spacing w:val="13"/>
          <w:sz w:val="20"/>
          <w:szCs w:val="20"/>
          <w:highlight w:val="none"/>
        </w:rPr>
        <w:t xml:space="preserve">5.2.1</w:t>
      </w:r>
      <w:r>
        <w:rPr>
          <w:color w:val="auto"/>
          <w:spacing w:val="-21"/>
          <w:sz w:val="20"/>
          <w:szCs w:val="20"/>
          <w:highlight w:val="none"/>
        </w:rPr>
        <w:t xml:space="preserve"> </w:t>
      </w:r>
      <w:r>
        <w:rPr>
          <w:color w:val="auto"/>
          <w:spacing w:val="13"/>
          <w:sz w:val="20"/>
          <w:szCs w:val="20"/>
          <w:highlight w:val="none"/>
        </w:rPr>
        <w:t xml:space="preserve">投标人满足《中华人民共和国政府采购法》第二十二条规定（格式见投标承诺函或提供相应</w:t>
      </w:r>
      <w:r>
        <w:rPr>
          <w:color w:val="auto"/>
          <w:spacing w:val="5"/>
          <w:sz w:val="20"/>
          <w:szCs w:val="20"/>
          <w:highlight w:val="none"/>
        </w:rPr>
        <w:t xml:space="preserve">证明材料）</w:t>
      </w:r>
      <w:r>
        <w:rPr>
          <w:color w:val="auto"/>
          <w:highlight w:val="none"/>
        </w:rPr>
      </w:r>
    </w:p>
    <w:p>
      <w:pPr>
        <w:pStyle w:val="1285"/>
        <w:ind w:left="451" w:firstLine="198"/>
        <w:spacing w:before="1" w:line="376" w:lineRule="auto"/>
        <w:rPr>
          <w:color w:val="auto"/>
          <w:sz w:val="20"/>
          <w:szCs w:val="20"/>
          <w:highlight w:val="none"/>
        </w:rPr>
      </w:pPr>
      <w:r>
        <w:rPr>
          <w:color w:val="auto"/>
          <w:spacing w:val="12"/>
          <w:sz w:val="20"/>
          <w:szCs w:val="20"/>
          <w:highlight w:val="none"/>
        </w:rPr>
        <w:t xml:space="preserve">5.2.1.1</w:t>
      </w:r>
      <w:r>
        <w:rPr>
          <w:color w:val="auto"/>
          <w:spacing w:val="-29"/>
          <w:sz w:val="20"/>
          <w:szCs w:val="20"/>
          <w:highlight w:val="none"/>
        </w:rPr>
        <w:t xml:space="preserve"> </w:t>
      </w:r>
      <w:r>
        <w:rPr>
          <w:color w:val="auto"/>
          <w:spacing w:val="12"/>
          <w:sz w:val="20"/>
          <w:szCs w:val="20"/>
          <w:highlight w:val="none"/>
        </w:rPr>
        <w:t xml:space="preserve">具有独立承担民事责任的能力（提供法人或者其他组织的营业</w:t>
      </w:r>
      <w:r>
        <w:rPr>
          <w:color w:val="auto"/>
          <w:spacing w:val="11"/>
          <w:sz w:val="20"/>
          <w:szCs w:val="20"/>
          <w:highlight w:val="none"/>
        </w:rPr>
        <w:t xml:space="preserve">执照等证明文件、</w:t>
      </w:r>
      <w:r>
        <w:rPr>
          <w:color w:val="auto"/>
          <w:spacing w:val="-47"/>
          <w:sz w:val="20"/>
          <w:szCs w:val="20"/>
          <w:highlight w:val="none"/>
        </w:rPr>
        <w:t xml:space="preserve"> </w:t>
      </w:r>
      <w:r>
        <w:rPr>
          <w:color w:val="auto"/>
          <w:spacing w:val="11"/>
          <w:sz w:val="20"/>
          <w:szCs w:val="20"/>
          <w:highlight w:val="none"/>
        </w:rPr>
        <w:t xml:space="preserve">自然人</w:t>
      </w:r>
      <w:r>
        <w:rPr>
          <w:color w:val="auto"/>
          <w:spacing w:val="4"/>
          <w:sz w:val="20"/>
          <w:szCs w:val="20"/>
          <w:highlight w:val="none"/>
        </w:rPr>
        <w:t xml:space="preserve">的身份证明</w:t>
      </w:r>
      <w:r>
        <w:rPr>
          <w:color w:val="auto"/>
          <w:spacing w:val="1"/>
          <w:sz w:val="20"/>
          <w:szCs w:val="20"/>
          <w:highlight w:val="none"/>
        </w:rPr>
        <w:t xml:space="preserve">）；</w:t>
      </w:r>
      <w:r>
        <w:rPr>
          <w:color w:val="auto"/>
          <w:highlight w:val="none"/>
        </w:rPr>
      </w:r>
    </w:p>
    <w:p>
      <w:pPr>
        <w:pStyle w:val="1285"/>
        <w:ind w:right="13"/>
        <w:jc w:val="right"/>
        <w:spacing w:before="1" w:line="226" w:lineRule="auto"/>
        <w:rPr>
          <w:color w:val="auto"/>
          <w:sz w:val="20"/>
          <w:szCs w:val="20"/>
          <w:highlight w:val="none"/>
        </w:rPr>
      </w:pPr>
      <w:r>
        <w:rPr>
          <w:color w:val="auto"/>
          <w:spacing w:val="9"/>
          <w:sz w:val="20"/>
          <w:szCs w:val="20"/>
          <w:highlight w:val="none"/>
        </w:rPr>
        <w:t xml:space="preserve">5.2.1.2</w:t>
      </w:r>
      <w:r>
        <w:rPr>
          <w:color w:val="auto"/>
          <w:spacing w:val="-36"/>
          <w:sz w:val="20"/>
          <w:szCs w:val="20"/>
          <w:highlight w:val="none"/>
        </w:rPr>
        <w:t xml:space="preserve"> </w:t>
      </w:r>
      <w:r>
        <w:rPr>
          <w:color w:val="auto"/>
          <w:spacing w:val="9"/>
          <w:sz w:val="20"/>
          <w:szCs w:val="20"/>
          <w:highlight w:val="none"/>
        </w:rPr>
        <w:t xml:space="preserve">具有良好的商业信誉和健全的财务会计</w:t>
      </w:r>
      <w:r>
        <w:rPr>
          <w:color w:val="auto"/>
          <w:spacing w:val="8"/>
          <w:sz w:val="20"/>
          <w:szCs w:val="20"/>
          <w:highlight w:val="none"/>
        </w:rPr>
        <w:t xml:space="preserve">制度（格式见投标承诺函或提供相应证明材料</w:t>
      </w:r>
      <w:r>
        <w:rPr>
          <w:color w:val="auto"/>
          <w:sz w:val="20"/>
          <w:szCs w:val="20"/>
          <w:highlight w:val="none"/>
        </w:rPr>
        <w:t xml:space="preserve">）；</w:t>
      </w:r>
      <w:r>
        <w:rPr>
          <w:color w:val="auto"/>
          <w:highlight w:val="none"/>
        </w:rPr>
      </w:r>
    </w:p>
    <w:p>
      <w:pPr>
        <w:pStyle w:val="1285"/>
        <w:ind w:right="13"/>
        <w:jc w:val="right"/>
        <w:spacing w:before="162" w:line="227" w:lineRule="auto"/>
        <w:rPr>
          <w:color w:val="auto"/>
          <w:sz w:val="20"/>
          <w:szCs w:val="20"/>
          <w:highlight w:val="none"/>
        </w:rPr>
      </w:pPr>
      <w:r>
        <w:rPr>
          <w:color w:val="auto"/>
          <w:spacing w:val="9"/>
          <w:sz w:val="20"/>
          <w:szCs w:val="20"/>
          <w:highlight w:val="none"/>
        </w:rPr>
        <w:t xml:space="preserve">5.2.1.3</w:t>
      </w:r>
      <w:r>
        <w:rPr>
          <w:color w:val="auto"/>
          <w:spacing w:val="-36"/>
          <w:sz w:val="20"/>
          <w:szCs w:val="20"/>
          <w:highlight w:val="none"/>
        </w:rPr>
        <w:t xml:space="preserve"> </w:t>
      </w:r>
      <w:r>
        <w:rPr>
          <w:color w:val="auto"/>
          <w:spacing w:val="9"/>
          <w:sz w:val="20"/>
          <w:szCs w:val="20"/>
          <w:highlight w:val="none"/>
        </w:rPr>
        <w:t xml:space="preserve">具有履行合同所必需的设备和专业技术</w:t>
      </w:r>
      <w:r>
        <w:rPr>
          <w:color w:val="auto"/>
          <w:spacing w:val="8"/>
          <w:sz w:val="20"/>
          <w:szCs w:val="20"/>
          <w:highlight w:val="none"/>
        </w:rPr>
        <w:t xml:space="preserve">能力（格式见投标承诺函或提供相应证明材料</w:t>
      </w:r>
      <w:r>
        <w:rPr>
          <w:color w:val="auto"/>
          <w:sz w:val="20"/>
          <w:szCs w:val="20"/>
          <w:highlight w:val="none"/>
        </w:rPr>
        <w:t xml:space="preserve">）；</w:t>
      </w:r>
      <w:r>
        <w:rPr>
          <w:color w:val="auto"/>
          <w:highlight w:val="none"/>
        </w:rPr>
      </w:r>
    </w:p>
    <w:p>
      <w:pPr>
        <w:pStyle w:val="1285"/>
        <w:ind w:left="433" w:firstLine="215"/>
        <w:spacing w:before="164" w:line="377" w:lineRule="auto"/>
        <w:rPr>
          <w:color w:val="auto"/>
          <w:sz w:val="20"/>
          <w:szCs w:val="20"/>
          <w:highlight w:val="none"/>
        </w:rPr>
      </w:pPr>
      <w:r>
        <w:rPr>
          <w:color w:val="auto"/>
          <w:spacing w:val="18"/>
          <w:sz w:val="20"/>
          <w:szCs w:val="20"/>
          <w:highlight w:val="none"/>
        </w:rPr>
        <w:t xml:space="preserve">5.2.1.4</w:t>
      </w:r>
      <w:r>
        <w:rPr>
          <w:color w:val="auto"/>
          <w:spacing w:val="-24"/>
          <w:sz w:val="20"/>
          <w:szCs w:val="20"/>
          <w:highlight w:val="none"/>
        </w:rPr>
        <w:t xml:space="preserve"> </w:t>
      </w:r>
      <w:r>
        <w:rPr>
          <w:color w:val="auto"/>
          <w:spacing w:val="18"/>
          <w:sz w:val="20"/>
          <w:szCs w:val="20"/>
          <w:highlight w:val="none"/>
        </w:rPr>
        <w:t xml:space="preserve">具有依法缴纳税收和社会保障资金的良好记录（格</w:t>
      </w:r>
      <w:r>
        <w:rPr>
          <w:color w:val="auto"/>
          <w:spacing w:val="17"/>
          <w:sz w:val="20"/>
          <w:szCs w:val="20"/>
          <w:highlight w:val="none"/>
        </w:rPr>
        <w:t xml:space="preserve">式见投标承诺函或提供相应证明材</w:t>
      </w:r>
      <w:r>
        <w:rPr>
          <w:color w:val="auto"/>
          <w:sz w:val="20"/>
          <w:szCs w:val="20"/>
          <w:highlight w:val="none"/>
        </w:rPr>
        <w:t xml:space="preserve">料）；</w:t>
      </w:r>
      <w:r>
        <w:rPr>
          <w:color w:val="auto"/>
          <w:highlight w:val="none"/>
        </w:rPr>
      </w:r>
    </w:p>
    <w:p>
      <w:pPr>
        <w:pStyle w:val="1285"/>
        <w:ind w:left="433" w:right="2" w:firstLine="215"/>
        <w:spacing w:before="1" w:line="376" w:lineRule="auto"/>
        <w:rPr>
          <w:color w:val="auto"/>
          <w:sz w:val="20"/>
          <w:szCs w:val="20"/>
          <w:highlight w:val="none"/>
        </w:rPr>
      </w:pPr>
      <w:r>
        <w:rPr>
          <w:color w:val="auto"/>
          <w:spacing w:val="13"/>
          <w:sz w:val="20"/>
          <w:szCs w:val="20"/>
          <w:highlight w:val="none"/>
        </w:rPr>
        <w:t xml:space="preserve">5.2.1.5</w:t>
      </w:r>
      <w:r>
        <w:rPr>
          <w:color w:val="auto"/>
          <w:spacing w:val="-32"/>
          <w:sz w:val="20"/>
          <w:szCs w:val="20"/>
          <w:highlight w:val="none"/>
        </w:rPr>
        <w:t xml:space="preserve"> </w:t>
      </w:r>
      <w:r>
        <w:rPr>
          <w:color w:val="auto"/>
          <w:spacing w:val="13"/>
          <w:sz w:val="20"/>
          <w:szCs w:val="20"/>
          <w:highlight w:val="none"/>
        </w:rPr>
        <w:t xml:space="preserve">参加政府采购活动前三年内，在经营活动中没有重大违法记录（格式见投标承诺</w:t>
      </w:r>
      <w:r>
        <w:rPr>
          <w:color w:val="auto"/>
          <w:spacing w:val="12"/>
          <w:sz w:val="20"/>
          <w:szCs w:val="20"/>
          <w:highlight w:val="none"/>
        </w:rPr>
        <w:t xml:space="preserve">函或提</w:t>
      </w:r>
      <w:r>
        <w:rPr>
          <w:color w:val="auto"/>
          <w:spacing w:val="8"/>
          <w:sz w:val="20"/>
          <w:szCs w:val="20"/>
          <w:highlight w:val="none"/>
        </w:rPr>
        <w:t xml:space="preserve">供相应证明材料</w:t>
      </w:r>
      <w:r>
        <w:rPr>
          <w:color w:val="auto"/>
          <w:spacing w:val="1"/>
          <w:sz w:val="20"/>
          <w:szCs w:val="20"/>
          <w:highlight w:val="none"/>
        </w:rPr>
        <w:t xml:space="preserve">）；</w:t>
      </w:r>
      <w:r>
        <w:rPr>
          <w:color w:val="auto"/>
          <w:highlight w:val="none"/>
        </w:rPr>
      </w:r>
    </w:p>
    <w:p>
      <w:pPr>
        <w:pStyle w:val="1285"/>
        <w:ind w:left="438"/>
        <w:spacing w:before="1" w:line="226" w:lineRule="auto"/>
        <w:rPr>
          <w:color w:val="auto"/>
          <w:sz w:val="20"/>
          <w:szCs w:val="20"/>
          <w:highlight w:val="none"/>
        </w:rPr>
      </w:pPr>
      <w:r>
        <w:rPr>
          <w:color w:val="auto"/>
          <w:spacing w:val="8"/>
          <w:sz w:val="20"/>
          <w:szCs w:val="20"/>
          <w:highlight w:val="none"/>
        </w:rPr>
        <w:t xml:space="preserve">5.2.2</w:t>
      </w:r>
      <w:r>
        <w:rPr>
          <w:color w:val="auto"/>
          <w:spacing w:val="-39"/>
          <w:sz w:val="20"/>
          <w:szCs w:val="20"/>
          <w:highlight w:val="none"/>
        </w:rPr>
        <w:t xml:space="preserve"> </w:t>
      </w:r>
      <w:r>
        <w:rPr>
          <w:color w:val="auto"/>
          <w:spacing w:val="8"/>
          <w:sz w:val="20"/>
          <w:szCs w:val="20"/>
          <w:highlight w:val="none"/>
        </w:rPr>
        <w:t xml:space="preserve">落实政府采购政策需满足的资格要求材料（如有</w:t>
      </w:r>
      <w:r>
        <w:rPr>
          <w:color w:val="auto"/>
          <w:spacing w:val="1"/>
          <w:sz w:val="20"/>
          <w:szCs w:val="20"/>
          <w:highlight w:val="none"/>
        </w:rPr>
        <w:t xml:space="preserve">）；</w:t>
      </w:r>
      <w:r>
        <w:rPr>
          <w:color w:val="auto"/>
          <w:highlight w:val="none"/>
        </w:rPr>
      </w:r>
    </w:p>
    <w:p>
      <w:pPr>
        <w:pStyle w:val="1285"/>
        <w:ind w:left="649"/>
        <w:spacing w:before="162" w:line="227" w:lineRule="auto"/>
        <w:rPr>
          <w:color w:val="auto"/>
          <w:sz w:val="20"/>
          <w:szCs w:val="20"/>
          <w:highlight w:val="none"/>
        </w:rPr>
      </w:pPr>
      <w:r>
        <w:rPr>
          <w:color w:val="auto"/>
          <w:spacing w:val="9"/>
          <w:sz w:val="20"/>
          <w:szCs w:val="20"/>
          <w:highlight w:val="none"/>
        </w:rPr>
        <w:t xml:space="preserve">5.2.2.1《中小企业声明函》（如有</w:t>
      </w:r>
      <w:r>
        <w:rPr>
          <w:color w:val="auto"/>
          <w:spacing w:val="-2"/>
          <w:sz w:val="20"/>
          <w:szCs w:val="20"/>
          <w:highlight w:val="none"/>
        </w:rPr>
        <w:t xml:space="preserve">）（</w:t>
      </w:r>
      <w:r>
        <w:rPr>
          <w:color w:val="auto"/>
          <w:spacing w:val="9"/>
          <w:sz w:val="20"/>
          <w:szCs w:val="20"/>
          <w:highlight w:val="none"/>
        </w:rPr>
        <w:t xml:space="preserve">格式见第三章</w:t>
      </w:r>
      <w:r>
        <w:rPr>
          <w:color w:val="auto"/>
          <w:spacing w:val="-2"/>
          <w:sz w:val="20"/>
          <w:szCs w:val="20"/>
          <w:highlight w:val="none"/>
        </w:rPr>
        <w:t xml:space="preserve">）；</w:t>
      </w:r>
      <w:r>
        <w:rPr>
          <w:color w:val="auto"/>
          <w:highlight w:val="none"/>
        </w:rPr>
      </w:r>
    </w:p>
    <w:p>
      <w:pPr>
        <w:pStyle w:val="1285"/>
        <w:ind w:left="649"/>
        <w:spacing w:before="165" w:line="227" w:lineRule="auto"/>
        <w:rPr>
          <w:color w:val="auto"/>
          <w:sz w:val="20"/>
          <w:szCs w:val="20"/>
          <w:highlight w:val="none"/>
        </w:rPr>
      </w:pPr>
      <w:r>
        <w:rPr>
          <w:color w:val="auto"/>
          <w:spacing w:val="9"/>
          <w:sz w:val="20"/>
          <w:szCs w:val="20"/>
          <w:highlight w:val="none"/>
        </w:rPr>
        <w:t xml:space="preserve">5.2.2.2</w:t>
      </w:r>
      <w:r>
        <w:rPr>
          <w:color w:val="auto"/>
          <w:spacing w:val="-38"/>
          <w:sz w:val="20"/>
          <w:szCs w:val="20"/>
          <w:highlight w:val="none"/>
        </w:rPr>
        <w:t xml:space="preserve"> </w:t>
      </w:r>
      <w:r>
        <w:rPr>
          <w:color w:val="auto"/>
          <w:spacing w:val="9"/>
          <w:sz w:val="20"/>
          <w:szCs w:val="20"/>
          <w:highlight w:val="none"/>
        </w:rPr>
        <w:t xml:space="preserve">残疾人福利性单位声明函（如有</w:t>
      </w:r>
      <w:r>
        <w:rPr>
          <w:color w:val="auto"/>
          <w:spacing w:val="-3"/>
          <w:sz w:val="20"/>
          <w:szCs w:val="20"/>
          <w:highlight w:val="none"/>
        </w:rPr>
        <w:t xml:space="preserve">）（</w:t>
      </w:r>
      <w:r>
        <w:rPr>
          <w:color w:val="auto"/>
          <w:spacing w:val="9"/>
          <w:sz w:val="20"/>
          <w:szCs w:val="20"/>
          <w:highlight w:val="none"/>
        </w:rPr>
        <w:t xml:space="preserve">格式</w:t>
      </w:r>
      <w:r>
        <w:rPr>
          <w:color w:val="auto"/>
          <w:spacing w:val="8"/>
          <w:sz w:val="20"/>
          <w:szCs w:val="20"/>
          <w:highlight w:val="none"/>
        </w:rPr>
        <w:t xml:space="preserve">见第三章</w:t>
      </w:r>
      <w:r>
        <w:rPr>
          <w:color w:val="auto"/>
          <w:spacing w:val="-3"/>
          <w:sz w:val="20"/>
          <w:szCs w:val="20"/>
          <w:highlight w:val="none"/>
        </w:rPr>
        <w:t xml:space="preserve">）；</w:t>
      </w:r>
      <w:r>
        <w:rPr>
          <w:color w:val="auto"/>
          <w:highlight w:val="none"/>
        </w:rPr>
      </w:r>
    </w:p>
    <w:p>
      <w:pPr>
        <w:pStyle w:val="1285"/>
        <w:ind w:left="649"/>
        <w:spacing w:before="162" w:line="227" w:lineRule="auto"/>
        <w:rPr>
          <w:color w:val="auto"/>
          <w:sz w:val="20"/>
          <w:szCs w:val="20"/>
          <w:highlight w:val="none"/>
        </w:rPr>
      </w:pPr>
      <w:r>
        <w:rPr>
          <w:color w:val="auto"/>
          <w:spacing w:val="8"/>
          <w:sz w:val="20"/>
          <w:szCs w:val="20"/>
          <w:highlight w:val="none"/>
        </w:rPr>
        <w:t xml:space="preserve">5.2.2.3</w:t>
      </w:r>
      <w:r>
        <w:rPr>
          <w:color w:val="auto"/>
          <w:spacing w:val="-36"/>
          <w:sz w:val="20"/>
          <w:szCs w:val="20"/>
          <w:highlight w:val="none"/>
        </w:rPr>
        <w:t xml:space="preserve"> </w:t>
      </w:r>
      <w:r>
        <w:rPr>
          <w:color w:val="auto"/>
          <w:spacing w:val="8"/>
          <w:sz w:val="20"/>
          <w:szCs w:val="20"/>
          <w:highlight w:val="none"/>
        </w:rPr>
        <w:t xml:space="preserve">监狱企业证明文件（如有</w:t>
      </w:r>
      <w:r>
        <w:rPr>
          <w:color w:val="auto"/>
          <w:spacing w:val="1"/>
          <w:sz w:val="20"/>
          <w:szCs w:val="20"/>
          <w:highlight w:val="none"/>
        </w:rPr>
        <w:t xml:space="preserve">）（</w:t>
      </w:r>
      <w:r>
        <w:rPr>
          <w:color w:val="auto"/>
          <w:spacing w:val="8"/>
          <w:sz w:val="20"/>
          <w:szCs w:val="20"/>
          <w:highlight w:val="none"/>
        </w:rPr>
        <w:t xml:space="preserve">格式见第三章</w:t>
      </w:r>
      <w:r>
        <w:rPr>
          <w:color w:val="auto"/>
          <w:spacing w:val="1"/>
          <w:sz w:val="20"/>
          <w:szCs w:val="20"/>
          <w:highlight w:val="none"/>
        </w:rPr>
        <w:t xml:space="preserve">）；</w:t>
      </w:r>
      <w:r>
        <w:rPr>
          <w:color w:val="auto"/>
          <w:highlight w:val="none"/>
        </w:rPr>
      </w:r>
    </w:p>
    <w:p>
      <w:pPr>
        <w:pStyle w:val="1285"/>
        <w:ind w:left="438"/>
        <w:spacing w:before="162" w:line="227" w:lineRule="auto"/>
        <w:rPr>
          <w:color w:val="auto"/>
          <w:sz w:val="20"/>
          <w:szCs w:val="20"/>
          <w:highlight w:val="none"/>
        </w:rPr>
      </w:pPr>
      <w:r>
        <w:rPr>
          <w:color w:val="auto"/>
          <w:spacing w:val="8"/>
          <w:sz w:val="20"/>
          <w:szCs w:val="20"/>
          <w:highlight w:val="none"/>
        </w:rPr>
        <w:t xml:space="preserve">5.2.3</w:t>
      </w:r>
      <w:r>
        <w:rPr>
          <w:color w:val="auto"/>
          <w:spacing w:val="-24"/>
          <w:sz w:val="20"/>
          <w:szCs w:val="20"/>
          <w:highlight w:val="none"/>
        </w:rPr>
        <w:t xml:space="preserve"> </w:t>
      </w:r>
      <w:r>
        <w:rPr>
          <w:color w:val="auto"/>
          <w:spacing w:val="8"/>
          <w:sz w:val="20"/>
          <w:szCs w:val="20"/>
          <w:highlight w:val="none"/>
        </w:rPr>
        <w:t xml:space="preserve">第一章投标邀请中采购人根据采购项目的特殊要求规定的特定条件证明文件（如有）。</w:t>
      </w:r>
      <w:r>
        <w:rPr>
          <w:color w:val="auto"/>
          <w:highlight w:val="none"/>
        </w:rPr>
      </w:r>
    </w:p>
    <w:p>
      <w:pPr>
        <w:pStyle w:val="1285"/>
        <w:ind w:left="438"/>
        <w:spacing w:before="162" w:line="228" w:lineRule="auto"/>
        <w:rPr>
          <w:color w:val="auto"/>
          <w:sz w:val="20"/>
          <w:szCs w:val="20"/>
          <w:highlight w:val="none"/>
        </w:rPr>
      </w:pPr>
      <w:r>
        <w:rPr>
          <w:b/>
          <w:bCs/>
          <w:color w:val="auto"/>
          <w:spacing w:val="3"/>
          <w:sz w:val="20"/>
          <w:szCs w:val="20"/>
          <w:highlight w:val="none"/>
        </w:rPr>
        <w:t xml:space="preserve">5.3</w:t>
      </w:r>
      <w:r>
        <w:rPr>
          <w:color w:val="auto"/>
          <w:spacing w:val="-39"/>
          <w:sz w:val="20"/>
          <w:szCs w:val="20"/>
          <w:highlight w:val="none"/>
        </w:rPr>
        <w:t xml:space="preserve"> </w:t>
      </w:r>
      <w:r>
        <w:rPr>
          <w:b/>
          <w:bCs/>
          <w:color w:val="auto"/>
          <w:spacing w:val="3"/>
          <w:sz w:val="20"/>
          <w:szCs w:val="20"/>
          <w:highlight w:val="none"/>
        </w:rPr>
        <w:t xml:space="preserve">符合性审查：</w:t>
      </w:r>
      <w:r>
        <w:rPr>
          <w:color w:val="auto"/>
          <w:highlight w:val="none"/>
        </w:rPr>
      </w:r>
    </w:p>
    <w:p>
      <w:pPr>
        <w:pStyle w:val="1285"/>
        <w:ind w:left="438"/>
        <w:spacing w:before="163" w:line="227" w:lineRule="auto"/>
        <w:rPr>
          <w:color w:val="auto"/>
          <w:sz w:val="20"/>
          <w:szCs w:val="20"/>
          <w:highlight w:val="none"/>
        </w:rPr>
      </w:pPr>
      <w:r>
        <w:rPr>
          <w:color w:val="auto"/>
          <w:spacing w:val="7"/>
          <w:sz w:val="20"/>
          <w:szCs w:val="20"/>
          <w:highlight w:val="none"/>
        </w:rPr>
        <w:t xml:space="preserve">5.3.1</w:t>
      </w:r>
      <w:r>
        <w:rPr>
          <w:color w:val="auto"/>
          <w:spacing w:val="-39"/>
          <w:sz w:val="20"/>
          <w:szCs w:val="20"/>
          <w:highlight w:val="none"/>
        </w:rPr>
        <w:t xml:space="preserve"> </w:t>
      </w:r>
      <w:r>
        <w:rPr>
          <w:color w:val="auto"/>
          <w:spacing w:val="7"/>
          <w:sz w:val="20"/>
          <w:szCs w:val="20"/>
          <w:highlight w:val="none"/>
        </w:rPr>
        <w:t xml:space="preserve">投标文件的声明函（格式见第三章</w:t>
      </w:r>
      <w:r>
        <w:rPr>
          <w:color w:val="auto"/>
          <w:spacing w:val="5"/>
          <w:sz w:val="20"/>
          <w:szCs w:val="20"/>
          <w:highlight w:val="none"/>
        </w:rPr>
        <w:t xml:space="preserve">）；</w:t>
      </w:r>
      <w:r>
        <w:rPr>
          <w:color w:val="auto"/>
          <w:highlight w:val="none"/>
        </w:rPr>
      </w:r>
    </w:p>
    <w:p>
      <w:pPr>
        <w:pStyle w:val="1285"/>
        <w:ind w:left="438"/>
        <w:spacing w:before="162" w:line="227" w:lineRule="auto"/>
        <w:rPr>
          <w:color w:val="auto"/>
          <w:sz w:val="20"/>
          <w:szCs w:val="20"/>
          <w:highlight w:val="none"/>
        </w:rPr>
      </w:pPr>
      <w:r>
        <w:rPr>
          <w:color w:val="auto"/>
          <w:spacing w:val="7"/>
          <w:sz w:val="20"/>
          <w:szCs w:val="20"/>
          <w:highlight w:val="none"/>
        </w:rPr>
        <w:t xml:space="preserve">5.3.2</w:t>
      </w:r>
      <w:r>
        <w:rPr>
          <w:color w:val="auto"/>
          <w:spacing w:val="-37"/>
          <w:sz w:val="20"/>
          <w:szCs w:val="20"/>
          <w:highlight w:val="none"/>
        </w:rPr>
        <w:t xml:space="preserve"> </w:t>
      </w:r>
      <w:r>
        <w:rPr>
          <w:color w:val="auto"/>
          <w:spacing w:val="7"/>
          <w:sz w:val="20"/>
          <w:szCs w:val="20"/>
          <w:highlight w:val="none"/>
        </w:rPr>
        <w:t xml:space="preserve">投标承诺函（格式见第三章</w:t>
      </w:r>
      <w:r>
        <w:rPr>
          <w:color w:val="auto"/>
          <w:sz w:val="20"/>
          <w:szCs w:val="20"/>
          <w:highlight w:val="none"/>
        </w:rPr>
        <w:t xml:space="preserve">）；</w:t>
      </w:r>
      <w:r>
        <w:rPr>
          <w:color w:val="auto"/>
          <w:highlight w:val="none"/>
        </w:rPr>
      </w:r>
    </w:p>
    <w:p>
      <w:pPr>
        <w:pStyle w:val="1285"/>
        <w:ind w:left="438"/>
        <w:spacing w:before="163" w:line="227" w:lineRule="auto"/>
        <w:rPr>
          <w:color w:val="auto"/>
          <w:sz w:val="20"/>
          <w:szCs w:val="20"/>
          <w:highlight w:val="none"/>
        </w:rPr>
      </w:pPr>
      <w:r>
        <w:rPr>
          <w:color w:val="auto"/>
          <w:spacing w:val="7"/>
          <w:sz w:val="20"/>
          <w:szCs w:val="20"/>
          <w:highlight w:val="none"/>
        </w:rPr>
        <w:t xml:space="preserve">5.3.3</w:t>
      </w:r>
      <w:r>
        <w:rPr>
          <w:color w:val="auto"/>
          <w:spacing w:val="-37"/>
          <w:sz w:val="20"/>
          <w:szCs w:val="20"/>
          <w:highlight w:val="none"/>
        </w:rPr>
        <w:t xml:space="preserve"> </w:t>
      </w:r>
      <w:r>
        <w:rPr>
          <w:color w:val="auto"/>
          <w:spacing w:val="7"/>
          <w:sz w:val="20"/>
          <w:szCs w:val="20"/>
          <w:highlight w:val="none"/>
        </w:rPr>
        <w:t xml:space="preserve">投标单位情况表（格式见第三章</w:t>
      </w:r>
      <w:r>
        <w:rPr>
          <w:color w:val="auto"/>
          <w:spacing w:val="2"/>
          <w:sz w:val="20"/>
          <w:szCs w:val="20"/>
          <w:highlight w:val="none"/>
        </w:rPr>
        <w:t xml:space="preserve">）；</w:t>
      </w:r>
      <w:r>
        <w:rPr>
          <w:color w:val="auto"/>
          <w:highlight w:val="none"/>
        </w:rPr>
      </w:r>
    </w:p>
    <w:p>
      <w:pPr>
        <w:pStyle w:val="1285"/>
        <w:ind w:left="438"/>
        <w:spacing w:before="162" w:line="227" w:lineRule="auto"/>
        <w:rPr>
          <w:color w:val="auto"/>
          <w:sz w:val="20"/>
          <w:szCs w:val="20"/>
          <w:highlight w:val="none"/>
        </w:rPr>
      </w:pPr>
      <w:r>
        <w:rPr>
          <w:color w:val="auto"/>
          <w:spacing w:val="8"/>
          <w:sz w:val="20"/>
          <w:szCs w:val="20"/>
          <w:highlight w:val="none"/>
        </w:rPr>
        <w:t xml:space="preserve">5.3.4</w:t>
      </w:r>
      <w:r>
        <w:rPr>
          <w:color w:val="auto"/>
          <w:spacing w:val="-40"/>
          <w:sz w:val="20"/>
          <w:szCs w:val="20"/>
          <w:highlight w:val="none"/>
        </w:rPr>
        <w:t xml:space="preserve"> </w:t>
      </w:r>
      <w:r>
        <w:rPr>
          <w:color w:val="auto"/>
          <w:spacing w:val="8"/>
          <w:sz w:val="20"/>
          <w:szCs w:val="20"/>
          <w:highlight w:val="none"/>
        </w:rPr>
        <w:t xml:space="preserve">远程参与开标会议诚信承诺书（格式见第三章</w:t>
      </w:r>
      <w:r>
        <w:rPr>
          <w:color w:val="auto"/>
          <w:spacing w:val="1"/>
          <w:sz w:val="20"/>
          <w:szCs w:val="20"/>
          <w:highlight w:val="none"/>
        </w:rPr>
        <w:t xml:space="preserve">）；</w:t>
      </w:r>
      <w:r>
        <w:rPr>
          <w:color w:val="auto"/>
          <w:highlight w:val="none"/>
        </w:rPr>
      </w:r>
    </w:p>
    <w:p>
      <w:pPr>
        <w:pStyle w:val="1285"/>
        <w:ind w:left="438"/>
        <w:spacing w:before="161" w:line="228" w:lineRule="auto"/>
        <w:rPr>
          <w:color w:val="auto"/>
          <w:sz w:val="20"/>
          <w:szCs w:val="20"/>
          <w:highlight w:val="none"/>
        </w:rPr>
      </w:pPr>
      <w:r>
        <w:rPr>
          <w:color w:val="auto"/>
          <w:spacing w:val="6"/>
          <w:sz w:val="20"/>
          <w:szCs w:val="20"/>
          <w:highlight w:val="none"/>
        </w:rPr>
        <w:t xml:space="preserve">5.3.5</w:t>
      </w:r>
      <w:r>
        <w:rPr>
          <w:color w:val="auto"/>
          <w:spacing w:val="-31"/>
          <w:sz w:val="20"/>
          <w:szCs w:val="20"/>
          <w:highlight w:val="none"/>
        </w:rPr>
        <w:t xml:space="preserve"> </w:t>
      </w:r>
      <w:r>
        <w:rPr>
          <w:color w:val="auto"/>
          <w:spacing w:val="6"/>
          <w:sz w:val="20"/>
          <w:szCs w:val="20"/>
          <w:highlight w:val="none"/>
        </w:rPr>
        <w:t xml:space="preserve">商务偏离表、技术偏离表；</w:t>
      </w:r>
      <w:r>
        <w:rPr>
          <w:color w:val="auto"/>
          <w:highlight w:val="none"/>
        </w:rPr>
      </w:r>
    </w:p>
    <w:p>
      <w:pPr>
        <w:pStyle w:val="1285"/>
        <w:ind w:left="438"/>
        <w:spacing w:before="162" w:line="227" w:lineRule="auto"/>
        <w:rPr>
          <w:color w:val="auto"/>
          <w:sz w:val="20"/>
          <w:szCs w:val="20"/>
          <w:highlight w:val="none"/>
        </w:rPr>
      </w:pPr>
      <w:r>
        <w:rPr>
          <w:color w:val="auto"/>
          <w:spacing w:val="6"/>
          <w:sz w:val="20"/>
          <w:szCs w:val="20"/>
          <w:highlight w:val="none"/>
        </w:rPr>
        <w:t xml:space="preserve">5.3.6</w:t>
      </w:r>
      <w:r>
        <w:rPr>
          <w:color w:val="auto"/>
          <w:spacing w:val="-38"/>
          <w:sz w:val="20"/>
          <w:szCs w:val="20"/>
          <w:highlight w:val="none"/>
        </w:rPr>
        <w:t xml:space="preserve"> </w:t>
      </w:r>
      <w:r>
        <w:rPr>
          <w:color w:val="auto"/>
          <w:spacing w:val="6"/>
          <w:sz w:val="20"/>
          <w:szCs w:val="20"/>
          <w:highlight w:val="none"/>
        </w:rPr>
        <w:t xml:space="preserve">投标函（格式见第三章</w:t>
      </w:r>
      <w:r>
        <w:rPr>
          <w:color w:val="auto"/>
          <w:spacing w:val="5"/>
          <w:sz w:val="20"/>
          <w:szCs w:val="20"/>
          <w:highlight w:val="none"/>
        </w:rPr>
        <w:t xml:space="preserve">）；</w:t>
      </w:r>
      <w:r>
        <w:rPr>
          <w:color w:val="auto"/>
          <w:highlight w:val="none"/>
        </w:rPr>
      </w:r>
    </w:p>
    <w:p>
      <w:pPr>
        <w:pStyle w:val="1285"/>
        <w:ind w:left="438"/>
        <w:spacing w:before="164" w:line="227" w:lineRule="auto"/>
        <w:rPr>
          <w:color w:val="auto"/>
          <w:sz w:val="20"/>
          <w:szCs w:val="20"/>
          <w:highlight w:val="none"/>
        </w:rPr>
      </w:pPr>
      <w:r>
        <w:rPr>
          <w:color w:val="auto"/>
          <w:spacing w:val="8"/>
          <w:sz w:val="20"/>
          <w:szCs w:val="20"/>
          <w:highlight w:val="none"/>
        </w:rPr>
        <w:t xml:space="preserve">5.3.7</w:t>
      </w:r>
      <w:r>
        <w:rPr>
          <w:color w:val="auto"/>
          <w:spacing w:val="-40"/>
          <w:sz w:val="20"/>
          <w:szCs w:val="20"/>
          <w:highlight w:val="none"/>
        </w:rPr>
        <w:t xml:space="preserve"> </w:t>
      </w:r>
      <w:r>
        <w:rPr>
          <w:color w:val="auto"/>
          <w:spacing w:val="8"/>
          <w:sz w:val="20"/>
          <w:szCs w:val="20"/>
          <w:highlight w:val="none"/>
        </w:rPr>
        <w:t xml:space="preserve">法人身份证明及法定代表人授权委托书（如有授</w:t>
      </w:r>
      <w:r>
        <w:rPr>
          <w:color w:val="auto"/>
          <w:spacing w:val="7"/>
          <w:sz w:val="20"/>
          <w:szCs w:val="20"/>
          <w:highlight w:val="none"/>
        </w:rPr>
        <w:t xml:space="preserve">权）</w:t>
      </w:r>
      <w:r>
        <w:rPr>
          <w:color w:val="auto"/>
          <w:highlight w:val="none"/>
        </w:rPr>
      </w:r>
    </w:p>
    <w:p>
      <w:pPr>
        <w:pStyle w:val="1285"/>
        <w:ind w:left="438"/>
        <w:spacing w:before="162" w:line="228" w:lineRule="auto"/>
        <w:rPr>
          <w:color w:val="auto"/>
          <w:sz w:val="20"/>
          <w:szCs w:val="20"/>
          <w:highlight w:val="none"/>
        </w:rPr>
      </w:pPr>
      <w:r>
        <w:rPr>
          <w:color w:val="auto"/>
          <w:spacing w:val="6"/>
          <w:sz w:val="20"/>
          <w:szCs w:val="20"/>
          <w:highlight w:val="none"/>
        </w:rPr>
        <w:t xml:space="preserve">5.3.8</w:t>
      </w:r>
      <w:r>
        <w:rPr>
          <w:color w:val="auto"/>
          <w:spacing w:val="-28"/>
          <w:sz w:val="20"/>
          <w:szCs w:val="20"/>
          <w:highlight w:val="none"/>
        </w:rPr>
        <w:t xml:space="preserve"> </w:t>
      </w:r>
      <w:r>
        <w:rPr>
          <w:color w:val="auto"/>
          <w:spacing w:val="6"/>
          <w:sz w:val="20"/>
          <w:szCs w:val="20"/>
          <w:highlight w:val="none"/>
        </w:rPr>
        <w:t xml:space="preserve">其他有关符合性证明的文件。</w:t>
      </w:r>
      <w:r>
        <w:rPr>
          <w:color w:val="auto"/>
          <w:highlight w:val="none"/>
        </w:rPr>
      </w:r>
    </w:p>
    <w:p>
      <w:pPr>
        <w:pStyle w:val="1285"/>
        <w:ind w:left="438"/>
        <w:spacing w:before="162" w:line="228" w:lineRule="auto"/>
        <w:rPr>
          <w:color w:val="auto"/>
          <w:sz w:val="20"/>
          <w:szCs w:val="20"/>
          <w:highlight w:val="none"/>
        </w:rPr>
      </w:pPr>
      <w:r>
        <w:rPr>
          <w:b/>
          <w:bCs/>
          <w:color w:val="auto"/>
          <w:spacing w:val="3"/>
          <w:sz w:val="20"/>
          <w:szCs w:val="20"/>
          <w:highlight w:val="none"/>
        </w:rPr>
        <w:t xml:space="preserve">5.4</w:t>
      </w:r>
      <w:r>
        <w:rPr>
          <w:color w:val="auto"/>
          <w:spacing w:val="-29"/>
          <w:sz w:val="20"/>
          <w:szCs w:val="20"/>
          <w:highlight w:val="none"/>
        </w:rPr>
        <w:t xml:space="preserve"> </w:t>
      </w:r>
      <w:r>
        <w:rPr>
          <w:b/>
          <w:bCs/>
          <w:color w:val="auto"/>
          <w:spacing w:val="3"/>
          <w:sz w:val="20"/>
          <w:szCs w:val="20"/>
          <w:highlight w:val="none"/>
        </w:rPr>
        <w:t xml:space="preserve">综合评审评分项：</w:t>
      </w:r>
      <w:r>
        <w:rPr>
          <w:color w:val="auto"/>
          <w:highlight w:val="none"/>
        </w:rPr>
      </w:r>
    </w:p>
    <w:p>
      <w:pPr>
        <w:pStyle w:val="1285"/>
        <w:ind w:left="438"/>
        <w:spacing w:before="160" w:line="227" w:lineRule="auto"/>
        <w:rPr>
          <w:color w:val="auto"/>
          <w:sz w:val="20"/>
          <w:szCs w:val="20"/>
          <w:highlight w:val="none"/>
        </w:rPr>
      </w:pPr>
      <w:r>
        <w:rPr>
          <w:color w:val="auto"/>
          <w:spacing w:val="9"/>
          <w:sz w:val="20"/>
          <w:szCs w:val="20"/>
          <w:highlight w:val="none"/>
        </w:rPr>
        <w:t xml:space="preserve">5.4.1</w:t>
      </w:r>
      <w:r>
        <w:rPr>
          <w:color w:val="auto"/>
          <w:spacing w:val="-41"/>
          <w:sz w:val="20"/>
          <w:szCs w:val="20"/>
          <w:highlight w:val="none"/>
        </w:rPr>
        <w:t xml:space="preserve"> </w:t>
      </w:r>
      <w:r>
        <w:rPr>
          <w:color w:val="auto"/>
          <w:spacing w:val="9"/>
          <w:sz w:val="20"/>
          <w:szCs w:val="20"/>
          <w:highlight w:val="none"/>
        </w:rPr>
        <w:t xml:space="preserve">评审所需的相关证明材料（技术方案、人员配置、业</w:t>
      </w:r>
      <w:r>
        <w:rPr>
          <w:color w:val="auto"/>
          <w:spacing w:val="8"/>
          <w:sz w:val="20"/>
          <w:szCs w:val="20"/>
          <w:highlight w:val="none"/>
        </w:rPr>
        <w:t xml:space="preserve">绩等，按评分顺序提供</w:t>
      </w:r>
      <w:r>
        <w:rPr>
          <w:color w:val="auto"/>
          <w:sz w:val="20"/>
          <w:szCs w:val="20"/>
          <w:highlight w:val="none"/>
        </w:rPr>
        <w:t xml:space="preserve">）；</w:t>
      </w:r>
      <w:r>
        <w:rPr>
          <w:color w:val="auto"/>
          <w:highlight w:val="none"/>
        </w:rPr>
      </w:r>
    </w:p>
    <w:p>
      <w:pPr>
        <w:pStyle w:val="1285"/>
        <w:ind w:left="438"/>
        <w:spacing w:before="165" w:line="228" w:lineRule="auto"/>
        <w:rPr>
          <w:color w:val="auto"/>
          <w:sz w:val="20"/>
          <w:szCs w:val="20"/>
          <w:highlight w:val="none"/>
        </w:rPr>
      </w:pPr>
      <w:r>
        <w:rPr>
          <w:color w:val="auto"/>
          <w:spacing w:val="5"/>
          <w:sz w:val="20"/>
          <w:szCs w:val="20"/>
          <w:highlight w:val="none"/>
        </w:rPr>
        <w:t xml:space="preserve">5.4.2</w:t>
      </w:r>
      <w:r>
        <w:rPr>
          <w:color w:val="auto"/>
          <w:spacing w:val="-24"/>
          <w:sz w:val="20"/>
          <w:szCs w:val="20"/>
          <w:highlight w:val="none"/>
        </w:rPr>
        <w:t xml:space="preserve"> </w:t>
      </w:r>
      <w:r>
        <w:rPr>
          <w:color w:val="auto"/>
          <w:spacing w:val="5"/>
          <w:sz w:val="20"/>
          <w:szCs w:val="20"/>
          <w:highlight w:val="none"/>
        </w:rPr>
        <w:t xml:space="preserve">项目涉及的其它资料。</w:t>
      </w:r>
      <w:r>
        <w:rPr>
          <w:color w:val="auto"/>
          <w:highlight w:val="none"/>
        </w:rPr>
      </w:r>
    </w:p>
    <w:p>
      <w:pPr>
        <w:pStyle w:val="1285"/>
        <w:ind w:left="9" w:right="2" w:firstLine="421"/>
        <w:jc w:val="both"/>
        <w:spacing w:before="162" w:line="378" w:lineRule="auto"/>
        <w:rPr>
          <w:color w:val="auto"/>
          <w:sz w:val="20"/>
          <w:szCs w:val="20"/>
          <w:highlight w:val="none"/>
        </w:rPr>
      </w:pPr>
      <w:r>
        <w:rPr>
          <w:b/>
          <w:bCs/>
          <w:color w:val="auto"/>
          <w:spacing w:val="11"/>
          <w:sz w:val="20"/>
          <w:szCs w:val="20"/>
          <w:highlight w:val="none"/>
        </w:rPr>
        <w:t xml:space="preserve">投标文件由以上内容共同组成，其中，5.1-5.3</w:t>
      </w:r>
      <w:r>
        <w:rPr>
          <w:color w:val="auto"/>
          <w:spacing w:val="-16"/>
          <w:sz w:val="20"/>
          <w:szCs w:val="20"/>
          <w:highlight w:val="none"/>
        </w:rPr>
        <w:t xml:space="preserve"> </w:t>
      </w:r>
      <w:r>
        <w:rPr>
          <w:b/>
          <w:bCs/>
          <w:color w:val="auto"/>
          <w:spacing w:val="11"/>
          <w:sz w:val="20"/>
          <w:szCs w:val="20"/>
          <w:highlight w:val="none"/>
        </w:rPr>
        <w:t xml:space="preserve">的资料</w:t>
      </w:r>
      <w:r>
        <w:rPr>
          <w:b/>
          <w:bCs/>
          <w:color w:val="auto"/>
          <w:spacing w:val="10"/>
          <w:sz w:val="20"/>
          <w:szCs w:val="20"/>
          <w:highlight w:val="none"/>
        </w:rPr>
        <w:t xml:space="preserve">不可缺少，否则，将被认定为未实质性响应</w:t>
      </w:r>
      <w:r>
        <w:rPr>
          <w:b/>
          <w:bCs/>
          <w:color w:val="auto"/>
          <w:spacing w:val="11"/>
          <w:sz w:val="20"/>
          <w:szCs w:val="20"/>
          <w:highlight w:val="none"/>
        </w:rPr>
        <w:t xml:space="preserve">招标文件要求；其他资料按招标文件要求提交，需盖章或签字之处，应按要求加盖电子签章，资料不完</w:t>
      </w:r>
      <w:r>
        <w:rPr>
          <w:b/>
          <w:bCs/>
          <w:color w:val="auto"/>
          <w:spacing w:val="7"/>
          <w:sz w:val="20"/>
          <w:szCs w:val="20"/>
          <w:highlight w:val="none"/>
        </w:rPr>
        <w:t xml:space="preserve">整或未提供导致的后果由投标单位自行承担。</w:t>
      </w:r>
      <w:r>
        <w:rPr>
          <w:color w:val="auto"/>
          <w:highlight w:val="none"/>
        </w:rPr>
      </w:r>
    </w:p>
    <w:p>
      <w:pPr>
        <w:spacing w:line="37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429"/>
        <w:spacing w:before="303" w:line="228" w:lineRule="auto"/>
        <w:rPr>
          <w:color w:val="auto"/>
          <w:sz w:val="20"/>
          <w:szCs w:val="20"/>
          <w:highlight w:val="none"/>
        </w:rPr>
      </w:pPr>
      <w:r>
        <w:rPr>
          <w:b/>
          <w:bCs/>
          <w:color w:val="auto"/>
          <w:spacing w:val="7"/>
          <w:sz w:val="20"/>
          <w:szCs w:val="20"/>
          <w:highlight w:val="none"/>
        </w:rPr>
        <w:t xml:space="preserve">三、招标文件的澄清和修改</w:t>
      </w:r>
      <w:r>
        <w:rPr>
          <w:color w:val="auto"/>
          <w:highlight w:val="none"/>
        </w:rPr>
      </w:r>
    </w:p>
    <w:p>
      <w:pPr>
        <w:pStyle w:val="1285"/>
        <w:ind w:left="32" w:right="454" w:firstLine="411"/>
        <w:spacing w:before="160" w:line="378" w:lineRule="auto"/>
        <w:rPr>
          <w:color w:val="auto"/>
          <w:sz w:val="20"/>
          <w:szCs w:val="20"/>
          <w:highlight w:val="none"/>
        </w:rPr>
      </w:pPr>
      <w:r>
        <w:rPr>
          <w:color w:val="auto"/>
          <w:spacing w:val="8"/>
          <w:sz w:val="20"/>
          <w:szCs w:val="20"/>
          <w:highlight w:val="none"/>
        </w:rPr>
        <w:t xml:space="preserve">1.投标单位在获取招标文件后，若有疑问，应于应在投标截止期</w:t>
      </w:r>
      <w:r>
        <w:rPr>
          <w:b/>
          <w:bCs/>
          <w:color w:val="auto"/>
          <w:spacing w:val="8"/>
          <w:sz w:val="20"/>
          <w:szCs w:val="20"/>
          <w:highlight w:val="none"/>
        </w:rPr>
        <w:t xml:space="preserve">十日前</w:t>
      </w:r>
      <w:r>
        <w:rPr>
          <w:color w:val="auto"/>
          <w:spacing w:val="8"/>
          <w:sz w:val="20"/>
          <w:szCs w:val="20"/>
          <w:highlight w:val="none"/>
        </w:rPr>
        <w:t xml:space="preserve">按招标公告中</w:t>
      </w:r>
      <w:r>
        <w:rPr>
          <w:color w:val="auto"/>
          <w:spacing w:val="7"/>
          <w:sz w:val="20"/>
          <w:szCs w:val="20"/>
          <w:highlight w:val="none"/>
        </w:rPr>
        <w:t xml:space="preserve">的通讯地址，</w:t>
      </w:r>
      <w:r>
        <w:rPr>
          <w:color w:val="auto"/>
          <w:spacing w:val="6"/>
          <w:sz w:val="20"/>
          <w:szCs w:val="20"/>
          <w:highlight w:val="none"/>
        </w:rPr>
        <w:t xml:space="preserve">以书面形式通知代理机构。</w:t>
      </w:r>
      <w:r>
        <w:rPr>
          <w:color w:val="auto"/>
          <w:highlight w:val="none"/>
        </w:rPr>
      </w:r>
    </w:p>
    <w:p>
      <w:pPr>
        <w:pStyle w:val="1285"/>
        <w:ind w:left="11" w:right="252" w:firstLine="420"/>
        <w:spacing w:before="1" w:line="376" w:lineRule="auto"/>
        <w:rPr>
          <w:color w:val="auto"/>
          <w:sz w:val="20"/>
          <w:szCs w:val="20"/>
          <w:highlight w:val="none"/>
        </w:rPr>
      </w:pPr>
      <w:r>
        <w:rPr>
          <w:color w:val="auto"/>
          <w:spacing w:val="13"/>
          <w:sz w:val="20"/>
          <w:szCs w:val="20"/>
          <w:highlight w:val="none"/>
        </w:rPr>
        <w:t xml:space="preserve">2.在提交投标文件截止时间前，采购人或者采购代理机构可以对已发出的招标文件进行必</w:t>
      </w:r>
      <w:r>
        <w:rPr>
          <w:color w:val="auto"/>
          <w:spacing w:val="12"/>
          <w:sz w:val="20"/>
          <w:szCs w:val="20"/>
          <w:highlight w:val="none"/>
        </w:rPr>
        <w:t xml:space="preserve">要的澄清</w:t>
      </w:r>
      <w:r>
        <w:rPr>
          <w:color w:val="auto"/>
          <w:spacing w:val="9"/>
          <w:sz w:val="20"/>
          <w:szCs w:val="20"/>
          <w:highlight w:val="none"/>
        </w:rPr>
        <w:t xml:space="preserve">或者修改，澄清或者修改的内容作为招标文件的组成部分。</w:t>
      </w:r>
      <w:r>
        <w:rPr>
          <w:color w:val="auto"/>
          <w:highlight w:val="none"/>
        </w:rPr>
      </w:r>
    </w:p>
    <w:p>
      <w:pPr>
        <w:pStyle w:val="1285"/>
        <w:ind w:left="8" w:right="252" w:firstLine="425"/>
        <w:spacing w:before="1" w:line="377" w:lineRule="auto"/>
        <w:rPr>
          <w:color w:val="auto"/>
          <w:sz w:val="20"/>
          <w:szCs w:val="20"/>
          <w:highlight w:val="none"/>
        </w:rPr>
      </w:pPr>
      <w:r>
        <w:rPr>
          <w:color w:val="auto"/>
          <w:spacing w:val="13"/>
          <w:sz w:val="20"/>
          <w:szCs w:val="20"/>
          <w:highlight w:val="none"/>
        </w:rPr>
        <w:t xml:space="preserve">3.采购代理机构对招标文件的澄清或者修改，将按规定在提交投标文件截止时间前以</w:t>
      </w:r>
      <w:r>
        <w:rPr>
          <w:color w:val="auto"/>
          <w:spacing w:val="12"/>
          <w:sz w:val="20"/>
          <w:szCs w:val="20"/>
          <w:highlight w:val="none"/>
        </w:rPr>
        <w:t xml:space="preserve">更正公告形式</w:t>
      </w:r>
      <w:r>
        <w:rPr>
          <w:color w:val="auto"/>
          <w:spacing w:val="8"/>
          <w:sz w:val="20"/>
          <w:szCs w:val="20"/>
          <w:highlight w:val="none"/>
        </w:rPr>
        <w:t xml:space="preserve">在法定的政府采购信息发布媒体上发布。</w:t>
      </w:r>
      <w:r>
        <w:rPr>
          <w:color w:val="auto"/>
          <w:highlight w:val="none"/>
        </w:rPr>
      </w:r>
    </w:p>
    <w:p>
      <w:pPr>
        <w:pStyle w:val="1285"/>
        <w:ind w:left="440"/>
        <w:spacing w:line="226" w:lineRule="auto"/>
        <w:rPr>
          <w:color w:val="auto"/>
          <w:sz w:val="20"/>
          <w:szCs w:val="20"/>
          <w:highlight w:val="none"/>
        </w:rPr>
      </w:pPr>
      <w:r>
        <w:rPr>
          <w:color w:val="auto"/>
          <w:spacing w:val="9"/>
          <w:sz w:val="20"/>
          <w:szCs w:val="20"/>
          <w:highlight w:val="none"/>
        </w:rPr>
        <w:t xml:space="preserve">4.投标单位应在提交投标文件截止时间前关注原采购信息发布媒体上有无本项目的更正公告。</w:t>
      </w:r>
      <w:r>
        <w:rPr>
          <w:color w:val="auto"/>
          <w:highlight w:val="none"/>
        </w:rPr>
      </w:r>
    </w:p>
    <w:p>
      <w:pPr>
        <w:pStyle w:val="1285"/>
        <w:ind w:left="11" w:firstLine="433"/>
        <w:spacing w:before="163" w:line="378" w:lineRule="auto"/>
        <w:rPr>
          <w:color w:val="auto"/>
          <w:sz w:val="20"/>
          <w:szCs w:val="20"/>
          <w:highlight w:val="none"/>
        </w:rPr>
      </w:pPr>
      <w:r>
        <w:rPr>
          <w:color w:val="auto"/>
          <w:spacing w:val="14"/>
          <w:sz w:val="20"/>
          <w:szCs w:val="20"/>
          <w:highlight w:val="none"/>
        </w:rPr>
        <w:t xml:space="preserve">5.投标人的询问通知不得迟于招标文件规定时</w:t>
      </w:r>
      <w:r>
        <w:rPr>
          <w:color w:val="auto"/>
          <w:spacing w:val="13"/>
          <w:sz w:val="20"/>
          <w:szCs w:val="20"/>
          <w:highlight w:val="none"/>
        </w:rPr>
        <w:t xml:space="preserve">间使代理机构收到，在截止时间后不再接受任何答疑内</w:t>
      </w:r>
      <w:r>
        <w:rPr>
          <w:color w:val="auto"/>
          <w:spacing w:val="8"/>
          <w:sz w:val="20"/>
          <w:szCs w:val="20"/>
          <w:highlight w:val="none"/>
        </w:rPr>
        <w:t xml:space="preserve">容，如未提交，视为无疑问。</w:t>
      </w:r>
      <w:r>
        <w:rPr>
          <w:color w:val="auto"/>
          <w:highlight w:val="none"/>
        </w:rPr>
      </w:r>
    </w:p>
    <w:p>
      <w:pPr>
        <w:pStyle w:val="1285"/>
        <w:ind w:left="448"/>
        <w:spacing w:line="227" w:lineRule="auto"/>
        <w:rPr>
          <w:color w:val="auto"/>
          <w:sz w:val="20"/>
          <w:szCs w:val="20"/>
          <w:highlight w:val="none"/>
        </w:rPr>
      </w:pPr>
      <w:r>
        <w:rPr>
          <w:b/>
          <w:bCs/>
          <w:color w:val="auto"/>
          <w:spacing w:val="6"/>
          <w:sz w:val="20"/>
          <w:szCs w:val="20"/>
          <w:highlight w:val="none"/>
        </w:rPr>
        <w:t xml:space="preserve">四、投标文件的提交、撤回和修改</w:t>
      </w:r>
      <w:r>
        <w:rPr>
          <w:color w:val="auto"/>
          <w:highlight w:val="none"/>
        </w:rPr>
      </w:r>
    </w:p>
    <w:p>
      <w:pPr>
        <w:pStyle w:val="1285"/>
        <w:ind w:left="444"/>
        <w:spacing w:before="162" w:line="227" w:lineRule="auto"/>
        <w:rPr>
          <w:color w:val="auto"/>
          <w:sz w:val="20"/>
          <w:szCs w:val="20"/>
          <w:highlight w:val="none"/>
        </w:rPr>
      </w:pPr>
      <w:r>
        <w:rPr>
          <w:color w:val="auto"/>
          <w:spacing w:val="9"/>
          <w:sz w:val="20"/>
          <w:szCs w:val="20"/>
          <w:highlight w:val="none"/>
        </w:rPr>
        <w:t xml:space="preserve">1.投标人应当按照《操作手册》的规定，在投标截止时间前制作</w:t>
      </w:r>
      <w:r>
        <w:rPr>
          <w:color w:val="auto"/>
          <w:spacing w:val="8"/>
          <w:sz w:val="20"/>
          <w:szCs w:val="20"/>
          <w:highlight w:val="none"/>
        </w:rPr>
        <w:t xml:space="preserve">并上传电子投标文件。</w:t>
      </w:r>
      <w:r>
        <w:rPr>
          <w:color w:val="auto"/>
          <w:highlight w:val="none"/>
        </w:rPr>
      </w:r>
    </w:p>
    <w:p>
      <w:pPr>
        <w:pStyle w:val="1285"/>
        <w:ind w:left="431"/>
        <w:spacing w:before="161" w:line="228" w:lineRule="auto"/>
        <w:rPr>
          <w:color w:val="auto"/>
          <w:sz w:val="20"/>
          <w:szCs w:val="20"/>
          <w:highlight w:val="none"/>
        </w:rPr>
      </w:pPr>
      <w:r>
        <w:rPr>
          <w:color w:val="auto"/>
          <w:spacing w:val="9"/>
          <w:sz w:val="20"/>
          <w:szCs w:val="20"/>
          <w:highlight w:val="none"/>
        </w:rPr>
        <w:t xml:space="preserve">2.电子投标文件必须按《投标邀请函》规定的网上投标截止时间前</w:t>
      </w:r>
      <w:r>
        <w:rPr>
          <w:color w:val="auto"/>
          <w:spacing w:val="8"/>
          <w:sz w:val="20"/>
          <w:szCs w:val="20"/>
          <w:highlight w:val="none"/>
        </w:rPr>
        <w:t xml:space="preserve">提交。</w:t>
      </w:r>
      <w:r>
        <w:rPr>
          <w:color w:val="auto"/>
          <w:highlight w:val="none"/>
        </w:rPr>
      </w:r>
    </w:p>
    <w:p>
      <w:pPr>
        <w:pStyle w:val="1285"/>
        <w:ind w:left="13" w:right="245" w:firstLine="419"/>
        <w:spacing w:before="161" w:line="377" w:lineRule="auto"/>
        <w:rPr>
          <w:color w:val="auto"/>
          <w:sz w:val="20"/>
          <w:szCs w:val="20"/>
          <w:highlight w:val="none"/>
        </w:rPr>
      </w:pPr>
      <w:r>
        <w:rPr>
          <w:color w:val="auto"/>
          <w:spacing w:val="8"/>
          <w:sz w:val="20"/>
          <w:szCs w:val="20"/>
          <w:highlight w:val="none"/>
        </w:rPr>
        <w:t xml:space="preserve">3.在提交投标文件的截止时间前，投标单位可以撤回或者修改投标文件，投标人撤回电子投标文件，则认为其不再参与本项目投标活动。</w:t>
      </w:r>
      <w:r>
        <w:rPr>
          <w:color w:val="auto"/>
          <w:highlight w:val="none"/>
        </w:rPr>
      </w:r>
    </w:p>
    <w:p>
      <w:pPr>
        <w:pStyle w:val="1285"/>
        <w:ind w:left="428"/>
        <w:spacing w:line="226" w:lineRule="auto"/>
        <w:rPr>
          <w:color w:val="auto"/>
          <w:sz w:val="20"/>
          <w:szCs w:val="20"/>
          <w:highlight w:val="none"/>
        </w:rPr>
      </w:pPr>
      <w:r>
        <w:rPr>
          <w:color w:val="auto"/>
          <w:spacing w:val="9"/>
          <w:sz w:val="20"/>
          <w:szCs w:val="20"/>
          <w:highlight w:val="none"/>
        </w:rPr>
        <w:t xml:space="preserve">4.投标人上传电子投标文件的时间不得迟于招标公告中规定的投标截止时间。</w:t>
      </w:r>
      <w:r>
        <w:rPr>
          <w:color w:val="auto"/>
          <w:highlight w:val="none"/>
        </w:rPr>
      </w:r>
    </w:p>
    <w:p>
      <w:pPr>
        <w:pStyle w:val="1285"/>
        <w:ind w:left="7" w:right="252" w:firstLine="425"/>
        <w:spacing w:before="165" w:line="377" w:lineRule="auto"/>
        <w:rPr>
          <w:color w:val="auto"/>
          <w:sz w:val="20"/>
          <w:szCs w:val="20"/>
          <w:highlight w:val="none"/>
        </w:rPr>
      </w:pPr>
      <w:r>
        <w:rPr>
          <w:color w:val="auto"/>
          <w:spacing w:val="13"/>
          <w:sz w:val="20"/>
          <w:szCs w:val="20"/>
          <w:highlight w:val="none"/>
        </w:rPr>
        <w:t xml:space="preserve">5.投标人应充分考虑网络环境、网络带宽等风险因素，如因投标人自身原因造成的电</w:t>
      </w:r>
      <w:r>
        <w:rPr>
          <w:color w:val="auto"/>
          <w:spacing w:val="12"/>
          <w:sz w:val="20"/>
          <w:szCs w:val="20"/>
          <w:highlight w:val="none"/>
        </w:rPr>
        <w:t xml:space="preserve">子投标文件上</w:t>
      </w:r>
      <w:r>
        <w:rPr>
          <w:color w:val="auto"/>
          <w:spacing w:val="9"/>
          <w:sz w:val="20"/>
          <w:szCs w:val="20"/>
          <w:highlight w:val="none"/>
        </w:rPr>
        <w:t xml:space="preserve">传不成功的按照本招标文件第二章第七条规定做无效投标处理。</w:t>
      </w:r>
      <w:r>
        <w:rPr>
          <w:color w:val="auto"/>
          <w:highlight w:val="none"/>
        </w:rPr>
      </w:r>
    </w:p>
    <w:p>
      <w:pPr>
        <w:pStyle w:val="1285"/>
        <w:ind w:left="8" w:right="252" w:firstLine="422"/>
        <w:spacing w:before="1" w:line="377" w:lineRule="auto"/>
        <w:rPr>
          <w:color w:val="auto"/>
          <w:sz w:val="20"/>
          <w:szCs w:val="20"/>
          <w:highlight w:val="none"/>
        </w:rPr>
      </w:pPr>
      <w:r>
        <w:rPr>
          <w:color w:val="auto"/>
          <w:spacing w:val="10"/>
          <w:sz w:val="20"/>
          <w:szCs w:val="20"/>
          <w:highlight w:val="none"/>
        </w:rPr>
        <w:t xml:space="preserve">6. 代理机构可以按照规定，通过修改招标文件酌情延长投标截止时间，在此情况下，投标人的所有</w:t>
      </w:r>
      <w:r>
        <w:rPr>
          <w:color w:val="auto"/>
          <w:spacing w:val="9"/>
          <w:sz w:val="20"/>
          <w:szCs w:val="20"/>
          <w:highlight w:val="none"/>
        </w:rPr>
        <w:t xml:space="preserve">权利和义务以及投标人受制的截止时间均应以延长后新的截止时间为准。</w:t>
      </w:r>
      <w:r>
        <w:rPr>
          <w:color w:val="auto"/>
          <w:highlight w:val="none"/>
        </w:rPr>
      </w:r>
    </w:p>
    <w:p>
      <w:pPr>
        <w:pStyle w:val="1285"/>
        <w:ind w:left="432"/>
        <w:spacing w:before="1" w:line="228" w:lineRule="auto"/>
        <w:rPr>
          <w:color w:val="auto"/>
          <w:sz w:val="20"/>
          <w:szCs w:val="20"/>
          <w:highlight w:val="none"/>
        </w:rPr>
      </w:pPr>
      <w:r>
        <w:rPr>
          <w:b/>
          <w:bCs/>
          <w:color w:val="auto"/>
          <w:spacing w:val="5"/>
          <w:sz w:val="20"/>
          <w:szCs w:val="20"/>
          <w:highlight w:val="none"/>
        </w:rPr>
        <w:t xml:space="preserve">五、质疑</w:t>
      </w:r>
      <w:r>
        <w:rPr>
          <w:color w:val="auto"/>
          <w:highlight w:val="none"/>
        </w:rPr>
      </w:r>
    </w:p>
    <w:p>
      <w:pPr>
        <w:pStyle w:val="1285"/>
        <w:ind w:left="8" w:right="229" w:firstLine="436"/>
        <w:jc w:val="both"/>
        <w:spacing w:before="160" w:line="377" w:lineRule="auto"/>
        <w:rPr>
          <w:color w:val="auto"/>
          <w:sz w:val="20"/>
          <w:szCs w:val="20"/>
          <w:highlight w:val="none"/>
        </w:rPr>
      </w:pPr>
      <w:r>
        <w:rPr>
          <w:color w:val="auto"/>
          <w:spacing w:val="9"/>
          <w:sz w:val="20"/>
          <w:szCs w:val="20"/>
          <w:highlight w:val="none"/>
        </w:rPr>
        <w:t xml:space="preserve">1.供应商认为招标文件、采购过程、中标结果使自己的权益受到损害的，应当在应知自己权益受到损害之日起七个工作日内，</w:t>
      </w:r>
      <w:r>
        <w:rPr>
          <w:color w:val="auto"/>
          <w:spacing w:val="-59"/>
          <w:sz w:val="20"/>
          <w:szCs w:val="20"/>
          <w:highlight w:val="none"/>
        </w:rPr>
        <w:t xml:space="preserve"> </w:t>
      </w:r>
      <w:r>
        <w:rPr>
          <w:color w:val="auto"/>
          <w:spacing w:val="9"/>
          <w:sz w:val="20"/>
          <w:szCs w:val="20"/>
          <w:highlight w:val="none"/>
        </w:rPr>
        <w:t xml:space="preserve">以书面形式向采购人、采购代理机构提出质疑。供应商应按照</w:t>
      </w:r>
      <w:r>
        <w:rPr>
          <w:color w:val="auto"/>
          <w:spacing w:val="8"/>
          <w:sz w:val="20"/>
          <w:szCs w:val="20"/>
          <w:highlight w:val="none"/>
        </w:rPr>
        <w:t xml:space="preserve">质疑函范本进行规范质疑（在苏州市公共资源交易平台昆山分中心下载中心“【政府采购】质疑函范本</w:t>
      </w:r>
      <w:r>
        <w:rPr>
          <w:color w:val="auto"/>
          <w:spacing w:val="-54"/>
          <w:sz w:val="20"/>
          <w:szCs w:val="20"/>
          <w:highlight w:val="none"/>
        </w:rPr>
        <w:t xml:space="preserve"> </w:t>
      </w:r>
      <w:r>
        <w:rPr>
          <w:color w:val="auto"/>
          <w:spacing w:val="8"/>
          <w:sz w:val="20"/>
          <w:szCs w:val="20"/>
          <w:highlight w:val="none"/>
        </w:rPr>
        <w:t xml:space="preserve">”）。采购人、</w:t>
      </w:r>
      <w:r>
        <w:rPr>
          <w:color w:val="auto"/>
          <w:spacing w:val="10"/>
          <w:sz w:val="20"/>
          <w:szCs w:val="20"/>
          <w:highlight w:val="none"/>
        </w:rPr>
        <w:t xml:space="preserve">采购代理机构应当在收到供应商书面质疑后七个工作日内作出答复，并以书面形</w:t>
      </w:r>
      <w:r>
        <w:rPr>
          <w:color w:val="auto"/>
          <w:spacing w:val="9"/>
          <w:sz w:val="20"/>
          <w:szCs w:val="20"/>
          <w:highlight w:val="none"/>
        </w:rPr>
        <w:t xml:space="preserve">式通知质疑供应商和其</w:t>
      </w:r>
      <w:r>
        <w:rPr>
          <w:color w:val="auto"/>
          <w:spacing w:val="7"/>
          <w:sz w:val="20"/>
          <w:szCs w:val="20"/>
          <w:highlight w:val="none"/>
        </w:rPr>
        <w:t xml:space="preserve">他相关供应商。</w:t>
      </w:r>
      <w:r>
        <w:rPr>
          <w:color w:val="auto"/>
          <w:highlight w:val="none"/>
        </w:rPr>
      </w:r>
    </w:p>
    <w:p>
      <w:pPr>
        <w:pStyle w:val="1285"/>
        <w:ind w:left="8" w:right="299" w:firstLine="422"/>
        <w:jc w:val="both"/>
        <w:spacing w:before="3" w:line="376" w:lineRule="auto"/>
        <w:rPr>
          <w:color w:val="auto"/>
          <w:sz w:val="20"/>
          <w:szCs w:val="20"/>
          <w:highlight w:val="none"/>
        </w:rPr>
      </w:pPr>
      <w:r>
        <w:rPr>
          <w:color w:val="auto"/>
          <w:spacing w:val="10"/>
          <w:sz w:val="20"/>
          <w:szCs w:val="20"/>
          <w:highlight w:val="none"/>
        </w:rPr>
        <w:t xml:space="preserve">依法获取采购文件的供应商如对招标提出质疑的，应在各阶段一次性</w:t>
      </w:r>
      <w:r>
        <w:rPr>
          <w:color w:val="auto"/>
          <w:spacing w:val="9"/>
          <w:sz w:val="20"/>
          <w:szCs w:val="20"/>
          <w:highlight w:val="none"/>
        </w:rPr>
        <w:t xml:space="preserve">提出并按《政府采购质疑和投</w:t>
      </w:r>
      <w:r>
        <w:rPr>
          <w:color w:val="auto"/>
          <w:spacing w:val="10"/>
          <w:sz w:val="20"/>
          <w:szCs w:val="20"/>
          <w:highlight w:val="none"/>
        </w:rPr>
        <w:t xml:space="preserve">诉办法》的规定以书面形式递交给招标代理机构，递交人（携带身</w:t>
      </w:r>
      <w:r>
        <w:rPr>
          <w:color w:val="auto"/>
          <w:spacing w:val="9"/>
          <w:sz w:val="20"/>
          <w:szCs w:val="20"/>
          <w:highlight w:val="none"/>
        </w:rPr>
        <w:t xml:space="preserve">份证件）如非投标人法人/企业负责人的须同时提供授权委托书及近六个月的社保证明。</w:t>
      </w:r>
      <w:r>
        <w:rPr>
          <w:color w:val="auto"/>
          <w:highlight w:val="none"/>
        </w:rPr>
      </w:r>
    </w:p>
    <w:p>
      <w:pPr>
        <w:pStyle w:val="1285"/>
        <w:ind w:left="431"/>
        <w:spacing w:before="1" w:line="226" w:lineRule="auto"/>
        <w:rPr>
          <w:color w:val="auto"/>
          <w:sz w:val="20"/>
          <w:szCs w:val="20"/>
          <w:highlight w:val="none"/>
        </w:rPr>
      </w:pPr>
      <w:r>
        <w:rPr>
          <w:color w:val="auto"/>
          <w:spacing w:val="9"/>
          <w:sz w:val="20"/>
          <w:szCs w:val="20"/>
          <w:highlight w:val="none"/>
        </w:rPr>
        <w:t xml:space="preserve">2.质疑函应包括以下主要内容，并按照“谁主</w:t>
      </w:r>
      <w:r>
        <w:rPr>
          <w:color w:val="auto"/>
          <w:spacing w:val="8"/>
          <w:sz w:val="20"/>
          <w:szCs w:val="20"/>
          <w:highlight w:val="none"/>
        </w:rPr>
        <w:t xml:space="preserve">张、谁举证</w:t>
      </w:r>
      <w:r>
        <w:rPr>
          <w:color w:val="auto"/>
          <w:spacing w:val="-72"/>
          <w:sz w:val="20"/>
          <w:szCs w:val="20"/>
          <w:highlight w:val="none"/>
        </w:rPr>
        <w:t xml:space="preserve"> </w:t>
      </w:r>
      <w:r>
        <w:rPr>
          <w:color w:val="auto"/>
          <w:spacing w:val="8"/>
          <w:sz w:val="20"/>
          <w:szCs w:val="20"/>
          <w:highlight w:val="none"/>
        </w:rPr>
        <w:t xml:space="preserve">”的原则，附上必要的证明材料。</w:t>
      </w:r>
      <w:r>
        <w:rPr>
          <w:color w:val="auto"/>
          <w:highlight w:val="none"/>
        </w:rPr>
      </w:r>
    </w:p>
    <w:p>
      <w:pPr>
        <w:pStyle w:val="1285"/>
        <w:ind w:left="431"/>
        <w:spacing w:before="164" w:line="227" w:lineRule="auto"/>
        <w:rPr>
          <w:color w:val="auto"/>
          <w:sz w:val="20"/>
          <w:szCs w:val="20"/>
          <w:highlight w:val="none"/>
        </w:rPr>
      </w:pPr>
      <w:r>
        <w:rPr>
          <w:color w:val="auto"/>
          <w:spacing w:val="8"/>
          <w:sz w:val="20"/>
          <w:szCs w:val="20"/>
          <w:highlight w:val="none"/>
        </w:rPr>
        <w:t xml:space="preserve">2.1</w:t>
      </w:r>
      <w:r>
        <w:rPr>
          <w:color w:val="auto"/>
          <w:spacing w:val="-31"/>
          <w:sz w:val="20"/>
          <w:szCs w:val="20"/>
          <w:highlight w:val="none"/>
        </w:rPr>
        <w:t xml:space="preserve"> </w:t>
      </w:r>
      <w:r>
        <w:rPr>
          <w:color w:val="auto"/>
          <w:spacing w:val="8"/>
          <w:sz w:val="20"/>
          <w:szCs w:val="20"/>
          <w:highlight w:val="none"/>
        </w:rPr>
        <w:t xml:space="preserve">供应商的姓名或者名称、地址、邮编、联系人及联系电话；</w:t>
      </w:r>
      <w:r>
        <w:rPr>
          <w:color w:val="auto"/>
          <w:highlight w:val="none"/>
        </w:rPr>
      </w:r>
    </w:p>
    <w:p>
      <w:pPr>
        <w:pStyle w:val="1285"/>
        <w:ind w:left="431"/>
        <w:spacing w:before="162" w:line="228" w:lineRule="auto"/>
        <w:rPr>
          <w:color w:val="auto"/>
          <w:sz w:val="20"/>
          <w:szCs w:val="20"/>
          <w:highlight w:val="none"/>
        </w:rPr>
      </w:pPr>
      <w:r>
        <w:rPr>
          <w:color w:val="auto"/>
          <w:spacing w:val="6"/>
          <w:sz w:val="20"/>
          <w:szCs w:val="20"/>
          <w:highlight w:val="none"/>
        </w:rPr>
        <w:t xml:space="preserve">2.2</w:t>
      </w:r>
      <w:r>
        <w:rPr>
          <w:color w:val="auto"/>
          <w:spacing w:val="-36"/>
          <w:sz w:val="20"/>
          <w:szCs w:val="20"/>
          <w:highlight w:val="none"/>
        </w:rPr>
        <w:t xml:space="preserve"> </w:t>
      </w:r>
      <w:r>
        <w:rPr>
          <w:color w:val="auto"/>
          <w:spacing w:val="6"/>
          <w:sz w:val="20"/>
          <w:szCs w:val="20"/>
          <w:highlight w:val="none"/>
        </w:rPr>
        <w:t xml:space="preserve">质疑项目名称、编号；</w:t>
      </w:r>
      <w:r>
        <w:rPr>
          <w:color w:val="auto"/>
          <w:highlight w:val="none"/>
        </w:rPr>
      </w:r>
    </w:p>
    <w:p>
      <w:pPr>
        <w:pStyle w:val="1285"/>
        <w:ind w:left="431"/>
        <w:spacing w:before="161" w:line="228" w:lineRule="auto"/>
        <w:rPr>
          <w:color w:val="auto"/>
          <w:sz w:val="20"/>
          <w:szCs w:val="20"/>
          <w:highlight w:val="none"/>
        </w:rPr>
      </w:pPr>
      <w:r>
        <w:rPr>
          <w:color w:val="auto"/>
          <w:spacing w:val="8"/>
          <w:sz w:val="20"/>
          <w:szCs w:val="20"/>
          <w:highlight w:val="none"/>
        </w:rPr>
        <w:t xml:space="preserve">2.3</w:t>
      </w:r>
      <w:r>
        <w:rPr>
          <w:color w:val="auto"/>
          <w:spacing w:val="-39"/>
          <w:sz w:val="20"/>
          <w:szCs w:val="20"/>
          <w:highlight w:val="none"/>
        </w:rPr>
        <w:t xml:space="preserve"> </w:t>
      </w:r>
      <w:r>
        <w:rPr>
          <w:color w:val="auto"/>
          <w:spacing w:val="8"/>
          <w:sz w:val="20"/>
          <w:szCs w:val="20"/>
          <w:highlight w:val="none"/>
        </w:rPr>
        <w:t xml:space="preserve">具体、明确的质疑事项和与质疑事项相关的请求；</w:t>
      </w:r>
      <w:r>
        <w:rPr>
          <w:color w:val="auto"/>
          <w:highlight w:val="none"/>
        </w:rPr>
      </w:r>
    </w:p>
    <w:p>
      <w:pPr>
        <w:pStyle w:val="1285"/>
        <w:ind w:left="431"/>
        <w:spacing w:before="164" w:line="227" w:lineRule="auto"/>
        <w:rPr>
          <w:color w:val="auto"/>
          <w:sz w:val="20"/>
          <w:szCs w:val="20"/>
          <w:highlight w:val="none"/>
        </w:rPr>
      </w:pPr>
      <w:r>
        <w:rPr>
          <w:color w:val="auto"/>
          <w:spacing w:val="7"/>
          <w:sz w:val="20"/>
          <w:szCs w:val="20"/>
          <w:highlight w:val="none"/>
        </w:rPr>
        <w:t xml:space="preserve">2.4</w:t>
      </w:r>
      <w:r>
        <w:rPr>
          <w:color w:val="auto"/>
          <w:spacing w:val="-36"/>
          <w:sz w:val="20"/>
          <w:szCs w:val="20"/>
          <w:highlight w:val="none"/>
        </w:rPr>
        <w:t xml:space="preserve"> </w:t>
      </w:r>
      <w:r>
        <w:rPr>
          <w:color w:val="auto"/>
          <w:spacing w:val="7"/>
          <w:sz w:val="20"/>
          <w:szCs w:val="20"/>
          <w:highlight w:val="none"/>
        </w:rPr>
        <w:t xml:space="preserve">具体的事实依据及相关证据材料；</w:t>
      </w:r>
      <w:r>
        <w:rPr>
          <w:color w:val="auto"/>
          <w:highlight w:val="none"/>
        </w:rPr>
      </w:r>
    </w:p>
    <w:p>
      <w:pPr>
        <w:spacing w:line="227" w:lineRule="auto"/>
        <w:rPr>
          <w:color w:val="auto"/>
          <w:sz w:val="20"/>
          <w:szCs w:val="20"/>
          <w:highlight w:val="none"/>
        </w:rPr>
        <w:sectPr>
          <w:headerReference w:type="default" r:id="rId10"/>
          <w:footnotePr/>
          <w:endnotePr/>
          <w:type w:val="nextPage"/>
          <w:pgSz w:w="11906" w:h="16839" w:orient="portrait"/>
          <w:pgMar w:top="1165" w:right="901"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431"/>
        <w:spacing w:before="304" w:line="227" w:lineRule="auto"/>
        <w:rPr>
          <w:color w:val="auto"/>
          <w:sz w:val="20"/>
          <w:szCs w:val="20"/>
          <w:highlight w:val="none"/>
        </w:rPr>
      </w:pPr>
      <w:r>
        <w:rPr>
          <w:color w:val="auto"/>
          <w:spacing w:val="5"/>
          <w:sz w:val="20"/>
          <w:szCs w:val="20"/>
          <w:highlight w:val="none"/>
        </w:rPr>
        <w:t xml:space="preserve">2.5</w:t>
      </w:r>
      <w:r>
        <w:rPr>
          <w:color w:val="auto"/>
          <w:spacing w:val="-33"/>
          <w:sz w:val="20"/>
          <w:szCs w:val="20"/>
          <w:highlight w:val="none"/>
        </w:rPr>
        <w:t xml:space="preserve"> </w:t>
      </w:r>
      <w:r>
        <w:rPr>
          <w:color w:val="auto"/>
          <w:spacing w:val="5"/>
          <w:sz w:val="20"/>
          <w:szCs w:val="20"/>
          <w:highlight w:val="none"/>
        </w:rPr>
        <w:t xml:space="preserve">必要的法律依据；</w:t>
      </w:r>
      <w:r>
        <w:rPr>
          <w:color w:val="auto"/>
          <w:highlight w:val="none"/>
        </w:rPr>
      </w:r>
    </w:p>
    <w:p>
      <w:pPr>
        <w:pStyle w:val="1285"/>
        <w:ind w:left="431"/>
        <w:spacing w:before="162" w:line="228" w:lineRule="auto"/>
        <w:rPr>
          <w:color w:val="auto"/>
          <w:sz w:val="20"/>
          <w:szCs w:val="20"/>
          <w:highlight w:val="none"/>
        </w:rPr>
      </w:pPr>
      <w:r>
        <w:rPr>
          <w:color w:val="auto"/>
          <w:spacing w:val="5"/>
          <w:sz w:val="20"/>
          <w:szCs w:val="20"/>
          <w:highlight w:val="none"/>
        </w:rPr>
        <w:t xml:space="preserve">2.6</w:t>
      </w:r>
      <w:r>
        <w:rPr>
          <w:color w:val="auto"/>
          <w:spacing w:val="-33"/>
          <w:sz w:val="20"/>
          <w:szCs w:val="20"/>
          <w:highlight w:val="none"/>
        </w:rPr>
        <w:t xml:space="preserve"> </w:t>
      </w:r>
      <w:r>
        <w:rPr>
          <w:color w:val="auto"/>
          <w:spacing w:val="5"/>
          <w:sz w:val="20"/>
          <w:szCs w:val="20"/>
          <w:highlight w:val="none"/>
        </w:rPr>
        <w:t xml:space="preserve">提出质疑的日期；</w:t>
      </w:r>
      <w:r>
        <w:rPr>
          <w:color w:val="auto"/>
          <w:highlight w:val="none"/>
        </w:rPr>
      </w:r>
    </w:p>
    <w:p>
      <w:pPr>
        <w:pStyle w:val="1285"/>
        <w:ind w:left="9" w:right="251" w:firstLine="421"/>
        <w:spacing w:before="161" w:line="377" w:lineRule="auto"/>
        <w:rPr>
          <w:color w:val="auto"/>
          <w:sz w:val="20"/>
          <w:szCs w:val="20"/>
          <w:highlight w:val="none"/>
        </w:rPr>
      </w:pPr>
      <w:r>
        <w:rPr>
          <w:color w:val="auto"/>
          <w:spacing w:val="14"/>
          <w:sz w:val="20"/>
          <w:szCs w:val="20"/>
          <w:highlight w:val="none"/>
        </w:rPr>
        <w:t xml:space="preserve">2.7</w:t>
      </w:r>
      <w:r>
        <w:rPr>
          <w:color w:val="auto"/>
          <w:spacing w:val="-36"/>
          <w:sz w:val="20"/>
          <w:szCs w:val="20"/>
          <w:highlight w:val="none"/>
        </w:rPr>
        <w:t xml:space="preserve"> </w:t>
      </w:r>
      <w:r>
        <w:rPr>
          <w:color w:val="auto"/>
          <w:spacing w:val="14"/>
          <w:sz w:val="20"/>
          <w:szCs w:val="20"/>
          <w:highlight w:val="none"/>
        </w:rPr>
        <w:t xml:space="preserve">供应商为自然人的，应当由本人签字；供应商为法人或者其他组织的，</w:t>
      </w:r>
      <w:r>
        <w:rPr>
          <w:color w:val="auto"/>
          <w:spacing w:val="13"/>
          <w:sz w:val="20"/>
          <w:szCs w:val="20"/>
          <w:highlight w:val="none"/>
        </w:rPr>
        <w:t xml:space="preserve">应当由法定代表人、主</w:t>
      </w:r>
      <w:r>
        <w:rPr>
          <w:color w:val="auto"/>
          <w:spacing w:val="12"/>
          <w:sz w:val="20"/>
          <w:szCs w:val="20"/>
          <w:highlight w:val="none"/>
        </w:rPr>
        <w:t xml:space="preserve">要负责人，或者其授权代表签字或者盖章，并加盖公章。并附上公司营业执照、相关人员身份证明、</w:t>
      </w:r>
      <w:r>
        <w:rPr>
          <w:color w:val="auto"/>
          <w:spacing w:val="-51"/>
          <w:sz w:val="20"/>
          <w:szCs w:val="20"/>
          <w:highlight w:val="none"/>
        </w:rPr>
        <w:t xml:space="preserve"> </w:t>
      </w:r>
      <w:r>
        <w:rPr>
          <w:color w:val="auto"/>
          <w:spacing w:val="12"/>
          <w:sz w:val="20"/>
          <w:szCs w:val="20"/>
          <w:highlight w:val="none"/>
        </w:rPr>
        <w:t xml:space="preserve">已</w:t>
      </w:r>
      <w:r>
        <w:rPr>
          <w:color w:val="auto"/>
          <w:spacing w:val="8"/>
          <w:sz w:val="20"/>
          <w:szCs w:val="20"/>
          <w:highlight w:val="none"/>
        </w:rPr>
        <w:t xml:space="preserve">参与本项目的证明材料等；</w:t>
      </w:r>
      <w:r>
        <w:rPr>
          <w:color w:val="auto"/>
          <w:highlight w:val="none"/>
        </w:rPr>
      </w:r>
    </w:p>
    <w:p>
      <w:pPr>
        <w:pStyle w:val="1285"/>
        <w:ind w:left="9" w:right="251" w:firstLine="422"/>
        <w:spacing w:before="1" w:line="377" w:lineRule="auto"/>
        <w:rPr>
          <w:color w:val="auto"/>
          <w:sz w:val="20"/>
          <w:szCs w:val="20"/>
          <w:highlight w:val="none"/>
        </w:rPr>
      </w:pPr>
      <w:r>
        <w:rPr>
          <w:color w:val="auto"/>
          <w:spacing w:val="14"/>
          <w:sz w:val="20"/>
          <w:szCs w:val="20"/>
          <w:highlight w:val="none"/>
        </w:rPr>
        <w:t xml:space="preserve">2.8</w:t>
      </w:r>
      <w:r>
        <w:rPr>
          <w:color w:val="auto"/>
          <w:spacing w:val="-36"/>
          <w:sz w:val="20"/>
          <w:szCs w:val="20"/>
          <w:highlight w:val="none"/>
        </w:rPr>
        <w:t xml:space="preserve"> </w:t>
      </w:r>
      <w:r>
        <w:rPr>
          <w:color w:val="auto"/>
          <w:spacing w:val="14"/>
          <w:sz w:val="20"/>
          <w:szCs w:val="20"/>
          <w:highlight w:val="none"/>
        </w:rPr>
        <w:t xml:space="preserve">供应商可以委托代理人进行质疑和投诉。其授权委托书应当载明代理人</w:t>
      </w:r>
      <w:r>
        <w:rPr>
          <w:color w:val="auto"/>
          <w:spacing w:val="13"/>
          <w:sz w:val="20"/>
          <w:szCs w:val="20"/>
          <w:highlight w:val="none"/>
        </w:rPr>
        <w:t xml:space="preserve">的姓名或者名称、代理事项、具体权限、期限和相关事项。供应商为自然人的，应当由本人签字；供应商为法人或者其他组织</w:t>
      </w:r>
      <w:r>
        <w:rPr>
          <w:color w:val="auto"/>
          <w:spacing w:val="9"/>
          <w:sz w:val="20"/>
          <w:szCs w:val="20"/>
          <w:highlight w:val="none"/>
        </w:rPr>
        <w:t xml:space="preserve">的，应当由法定代表人、主要负责人签字或者盖章，并加盖公章；</w:t>
      </w:r>
      <w:r>
        <w:rPr>
          <w:color w:val="auto"/>
          <w:highlight w:val="none"/>
        </w:rPr>
      </w:r>
    </w:p>
    <w:p>
      <w:pPr>
        <w:pStyle w:val="1285"/>
        <w:ind w:left="428"/>
        <w:spacing w:line="226" w:lineRule="auto"/>
        <w:rPr>
          <w:color w:val="auto"/>
          <w:sz w:val="20"/>
          <w:szCs w:val="20"/>
          <w:highlight w:val="none"/>
        </w:rPr>
      </w:pPr>
      <w:r>
        <w:rPr>
          <w:color w:val="auto"/>
          <w:spacing w:val="9"/>
          <w:sz w:val="20"/>
          <w:szCs w:val="20"/>
          <w:highlight w:val="none"/>
        </w:rPr>
        <w:t xml:space="preserve">代理人提出质疑，应当提交供应商签署的授权委托书。</w:t>
      </w:r>
      <w:r>
        <w:rPr>
          <w:color w:val="auto"/>
          <w:highlight w:val="none"/>
        </w:rPr>
      </w:r>
    </w:p>
    <w:p>
      <w:pPr>
        <w:pStyle w:val="1285"/>
        <w:ind w:left="8" w:right="254" w:firstLine="425"/>
        <w:spacing w:before="162" w:line="378" w:lineRule="auto"/>
        <w:rPr>
          <w:color w:val="auto"/>
          <w:sz w:val="20"/>
          <w:szCs w:val="20"/>
          <w:highlight w:val="none"/>
        </w:rPr>
      </w:pPr>
      <w:r>
        <w:rPr>
          <w:color w:val="auto"/>
          <w:spacing w:val="13"/>
          <w:sz w:val="20"/>
          <w:szCs w:val="20"/>
          <w:highlight w:val="none"/>
        </w:rPr>
        <w:t xml:space="preserve">3.招标人向投标人提供的有关现场的资料和数据，是招标人现有的能使投标人利用的</w:t>
      </w:r>
      <w:r>
        <w:rPr>
          <w:color w:val="auto"/>
          <w:spacing w:val="12"/>
          <w:sz w:val="20"/>
          <w:szCs w:val="20"/>
          <w:highlight w:val="none"/>
        </w:rPr>
        <w:t xml:space="preserve">资料，招标人</w:t>
      </w:r>
      <w:r>
        <w:rPr>
          <w:color w:val="auto"/>
          <w:spacing w:val="9"/>
          <w:sz w:val="20"/>
          <w:szCs w:val="20"/>
          <w:highlight w:val="none"/>
        </w:rPr>
        <w:t xml:space="preserve">对投标人由此而做出的推论、理解和结论概不负责。</w:t>
      </w:r>
      <w:r>
        <w:rPr>
          <w:color w:val="auto"/>
          <w:highlight w:val="none"/>
        </w:rPr>
      </w:r>
    </w:p>
    <w:p>
      <w:pPr>
        <w:pStyle w:val="1285"/>
        <w:ind w:left="7" w:right="251" w:firstLine="420"/>
        <w:spacing w:before="2" w:line="376" w:lineRule="auto"/>
        <w:rPr>
          <w:color w:val="auto"/>
          <w:sz w:val="20"/>
          <w:szCs w:val="20"/>
          <w:highlight w:val="none"/>
        </w:rPr>
      </w:pPr>
      <w:r>
        <w:rPr>
          <w:color w:val="auto"/>
          <w:spacing w:val="13"/>
          <w:sz w:val="20"/>
          <w:szCs w:val="20"/>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w:t>
      </w:r>
      <w:r>
        <w:rPr>
          <w:color w:val="auto"/>
          <w:spacing w:val="9"/>
          <w:sz w:val="20"/>
          <w:szCs w:val="20"/>
          <w:highlight w:val="none"/>
        </w:rPr>
        <w:t xml:space="preserve">购代理机构将提请财政部门将其列入不良行为记录名单，并依法予以处罚。</w:t>
      </w:r>
      <w:r>
        <w:rPr>
          <w:color w:val="auto"/>
          <w:highlight w:val="none"/>
        </w:rPr>
      </w:r>
    </w:p>
    <w:p>
      <w:pPr>
        <w:pStyle w:val="1285"/>
        <w:ind w:left="433"/>
        <w:spacing w:line="228" w:lineRule="auto"/>
        <w:rPr>
          <w:color w:val="auto"/>
          <w:sz w:val="20"/>
          <w:szCs w:val="20"/>
          <w:highlight w:val="none"/>
        </w:rPr>
      </w:pPr>
      <w:r>
        <w:rPr>
          <w:color w:val="auto"/>
          <w:spacing w:val="8"/>
          <w:sz w:val="20"/>
          <w:szCs w:val="20"/>
          <w:highlight w:val="none"/>
        </w:rPr>
        <w:t xml:space="preserve">5.以下情形的质疑不予受理</w:t>
      </w:r>
      <w:r>
        <w:rPr>
          <w:color w:val="auto"/>
          <w:highlight w:val="none"/>
        </w:rPr>
      </w:r>
    </w:p>
    <w:p>
      <w:pPr>
        <w:pStyle w:val="1285"/>
        <w:ind w:left="433"/>
        <w:spacing w:before="161" w:line="227" w:lineRule="auto"/>
        <w:rPr>
          <w:color w:val="auto"/>
          <w:sz w:val="20"/>
          <w:szCs w:val="20"/>
          <w:highlight w:val="none"/>
        </w:rPr>
      </w:pPr>
      <w:r>
        <w:rPr>
          <w:color w:val="auto"/>
          <w:spacing w:val="8"/>
          <w:sz w:val="20"/>
          <w:szCs w:val="20"/>
          <w:highlight w:val="none"/>
        </w:rPr>
        <w:t xml:space="preserve">5.1</w:t>
      </w:r>
      <w:r>
        <w:rPr>
          <w:color w:val="auto"/>
          <w:spacing w:val="38"/>
          <w:sz w:val="20"/>
          <w:szCs w:val="20"/>
          <w:highlight w:val="none"/>
        </w:rPr>
        <w:t xml:space="preserve"> </w:t>
      </w:r>
      <w:r>
        <w:rPr>
          <w:color w:val="auto"/>
          <w:spacing w:val="8"/>
          <w:sz w:val="20"/>
          <w:szCs w:val="20"/>
          <w:highlight w:val="none"/>
        </w:rPr>
        <w:t xml:space="preserve">内容不符合《政府采购质疑和投诉办法</w:t>
      </w:r>
      <w:r>
        <w:rPr>
          <w:color w:val="auto"/>
          <w:spacing w:val="7"/>
          <w:sz w:val="20"/>
          <w:szCs w:val="20"/>
          <w:highlight w:val="none"/>
        </w:rPr>
        <w:t xml:space="preserve">》第十二条规定的质疑。</w:t>
      </w:r>
      <w:r>
        <w:rPr>
          <w:color w:val="auto"/>
          <w:highlight w:val="none"/>
        </w:rPr>
      </w:r>
    </w:p>
    <w:p>
      <w:pPr>
        <w:pStyle w:val="1285"/>
        <w:ind w:left="433"/>
        <w:spacing w:before="164" w:line="227" w:lineRule="auto"/>
        <w:rPr>
          <w:color w:val="auto"/>
          <w:sz w:val="20"/>
          <w:szCs w:val="20"/>
          <w:highlight w:val="none"/>
        </w:rPr>
      </w:pPr>
      <w:r>
        <w:rPr>
          <w:color w:val="auto"/>
          <w:spacing w:val="7"/>
          <w:sz w:val="20"/>
          <w:szCs w:val="20"/>
          <w:highlight w:val="none"/>
        </w:rPr>
        <w:t xml:space="preserve">5.2 超出政府采购法定期限的质疑。</w:t>
      </w:r>
      <w:r>
        <w:rPr>
          <w:color w:val="auto"/>
          <w:highlight w:val="none"/>
        </w:rPr>
      </w:r>
    </w:p>
    <w:p>
      <w:pPr>
        <w:pStyle w:val="1285"/>
        <w:ind w:left="433"/>
        <w:spacing w:before="162" w:line="227" w:lineRule="auto"/>
        <w:rPr>
          <w:color w:val="auto"/>
          <w:sz w:val="20"/>
          <w:szCs w:val="20"/>
          <w:highlight w:val="none"/>
        </w:rPr>
      </w:pPr>
      <w:r>
        <w:rPr>
          <w:color w:val="auto"/>
          <w:spacing w:val="5"/>
          <w:sz w:val="20"/>
          <w:szCs w:val="20"/>
          <w:highlight w:val="none"/>
        </w:rPr>
        <w:t xml:space="preserve">5.3</w:t>
      </w:r>
      <w:r>
        <w:rPr>
          <w:color w:val="auto"/>
          <w:spacing w:val="53"/>
          <w:sz w:val="20"/>
          <w:szCs w:val="20"/>
          <w:highlight w:val="none"/>
        </w:rPr>
        <w:t xml:space="preserve"> </w:t>
      </w:r>
      <w:r>
        <w:rPr>
          <w:color w:val="auto"/>
          <w:spacing w:val="5"/>
          <w:sz w:val="20"/>
          <w:szCs w:val="20"/>
          <w:highlight w:val="none"/>
        </w:rPr>
        <w:t xml:space="preserve">以传真、</w:t>
      </w:r>
      <w:r>
        <w:rPr>
          <w:color w:val="auto"/>
          <w:spacing w:val="-59"/>
          <w:sz w:val="20"/>
          <w:szCs w:val="20"/>
          <w:highlight w:val="none"/>
        </w:rPr>
        <w:t xml:space="preserve"> </w:t>
      </w:r>
      <w:r>
        <w:rPr>
          <w:color w:val="auto"/>
          <w:spacing w:val="5"/>
          <w:sz w:val="20"/>
          <w:szCs w:val="20"/>
          <w:highlight w:val="none"/>
        </w:rPr>
        <w:t xml:space="preserve">电子邮件等方式递交的非原件形式的质疑。</w:t>
      </w:r>
      <w:r>
        <w:rPr>
          <w:color w:val="auto"/>
          <w:highlight w:val="none"/>
        </w:rPr>
      </w:r>
    </w:p>
    <w:p>
      <w:pPr>
        <w:pStyle w:val="1285"/>
        <w:ind w:left="433"/>
        <w:spacing w:before="162" w:line="227" w:lineRule="auto"/>
        <w:rPr>
          <w:color w:val="auto"/>
          <w:sz w:val="20"/>
          <w:szCs w:val="20"/>
          <w:highlight w:val="none"/>
        </w:rPr>
      </w:pPr>
      <w:r>
        <w:rPr>
          <w:color w:val="auto"/>
          <w:spacing w:val="9"/>
          <w:sz w:val="20"/>
          <w:szCs w:val="20"/>
          <w:highlight w:val="none"/>
        </w:rPr>
        <w:t xml:space="preserve">5.4 未参加投标活动的供应商或在投标活动中自身权益未受到损害的供应商所提出的</w:t>
      </w:r>
      <w:r>
        <w:rPr>
          <w:color w:val="auto"/>
          <w:spacing w:val="8"/>
          <w:sz w:val="20"/>
          <w:szCs w:val="20"/>
          <w:highlight w:val="none"/>
        </w:rPr>
        <w:t xml:space="preserve">质疑。</w:t>
      </w:r>
      <w:r>
        <w:rPr>
          <w:color w:val="auto"/>
          <w:highlight w:val="none"/>
        </w:rPr>
      </w:r>
    </w:p>
    <w:p>
      <w:pPr>
        <w:pStyle w:val="1285"/>
        <w:ind w:left="433"/>
        <w:spacing w:before="162" w:line="227" w:lineRule="auto"/>
        <w:rPr>
          <w:color w:val="auto"/>
          <w:sz w:val="20"/>
          <w:szCs w:val="20"/>
          <w:highlight w:val="none"/>
        </w:rPr>
      </w:pPr>
      <w:r>
        <w:rPr>
          <w:color w:val="auto"/>
          <w:spacing w:val="9"/>
          <w:sz w:val="20"/>
          <w:szCs w:val="20"/>
          <w:highlight w:val="none"/>
        </w:rPr>
        <w:t xml:space="preserve">5.5</w:t>
      </w:r>
      <w:r>
        <w:rPr>
          <w:color w:val="auto"/>
          <w:spacing w:val="-42"/>
          <w:sz w:val="20"/>
          <w:szCs w:val="20"/>
          <w:highlight w:val="none"/>
        </w:rPr>
        <w:t xml:space="preserve"> </w:t>
      </w:r>
      <w:r>
        <w:rPr>
          <w:color w:val="auto"/>
          <w:spacing w:val="9"/>
          <w:sz w:val="20"/>
          <w:szCs w:val="20"/>
          <w:highlight w:val="none"/>
        </w:rPr>
        <w:t xml:space="preserve">供应商组成联合体参加投标，联合体中任何一方或多方未按要求签字、盖章、加盖公章的</w:t>
      </w:r>
      <w:r>
        <w:rPr>
          <w:color w:val="auto"/>
          <w:spacing w:val="8"/>
          <w:sz w:val="20"/>
          <w:szCs w:val="20"/>
          <w:highlight w:val="none"/>
        </w:rPr>
        <w:t xml:space="preserve">质疑。</w:t>
      </w:r>
      <w:r>
        <w:rPr>
          <w:color w:val="auto"/>
          <w:highlight w:val="none"/>
        </w:rPr>
      </w:r>
    </w:p>
    <w:p>
      <w:pPr>
        <w:pStyle w:val="1285"/>
        <w:ind w:left="430"/>
        <w:spacing w:before="165" w:line="228" w:lineRule="auto"/>
        <w:rPr>
          <w:color w:val="auto"/>
          <w:sz w:val="20"/>
          <w:szCs w:val="20"/>
          <w:highlight w:val="none"/>
        </w:rPr>
      </w:pPr>
      <w:r>
        <w:rPr>
          <w:b/>
          <w:bCs/>
          <w:color w:val="auto"/>
          <w:spacing w:val="7"/>
          <w:sz w:val="20"/>
          <w:szCs w:val="20"/>
          <w:highlight w:val="none"/>
        </w:rPr>
        <w:t xml:space="preserve">六、开标和评标</w:t>
      </w:r>
      <w:r>
        <w:rPr>
          <w:color w:val="auto"/>
          <w:highlight w:val="none"/>
        </w:rPr>
      </w:r>
    </w:p>
    <w:p>
      <w:pPr>
        <w:pStyle w:val="1285"/>
        <w:ind w:left="456"/>
        <w:spacing w:before="161" w:line="228" w:lineRule="auto"/>
        <w:rPr>
          <w:color w:val="auto"/>
          <w:sz w:val="20"/>
          <w:szCs w:val="20"/>
          <w:highlight w:val="none"/>
        </w:rPr>
      </w:pPr>
      <w:r>
        <w:rPr>
          <w:b/>
          <w:bCs/>
          <w:color w:val="auto"/>
          <w:spacing w:val="-1"/>
          <w:sz w:val="20"/>
          <w:szCs w:val="20"/>
          <w:highlight w:val="none"/>
        </w:rPr>
        <w:t xml:space="preserve">1.开标</w:t>
      </w:r>
      <w:r>
        <w:rPr>
          <w:color w:val="auto"/>
          <w:highlight w:val="none"/>
        </w:rPr>
      </w:r>
    </w:p>
    <w:p>
      <w:pPr>
        <w:pStyle w:val="1285"/>
        <w:ind w:left="10" w:right="50" w:firstLine="445"/>
        <w:spacing w:before="160" w:line="377" w:lineRule="auto"/>
        <w:rPr>
          <w:color w:val="auto"/>
          <w:sz w:val="20"/>
          <w:szCs w:val="20"/>
          <w:highlight w:val="none"/>
        </w:rPr>
      </w:pPr>
      <w:r>
        <w:rPr>
          <w:color w:val="auto"/>
          <w:spacing w:val="12"/>
          <w:sz w:val="20"/>
          <w:szCs w:val="20"/>
          <w:highlight w:val="none"/>
        </w:rPr>
        <w:t xml:space="preserve">1.1 采购中心将在招标公告中规定的时间和地点组织公开开标。投标人应当按照《操作</w:t>
      </w:r>
      <w:r>
        <w:rPr>
          <w:color w:val="auto"/>
          <w:spacing w:val="11"/>
          <w:sz w:val="20"/>
          <w:szCs w:val="20"/>
          <w:highlight w:val="none"/>
        </w:rPr>
        <w:t xml:space="preserve">手册》规定，</w:t>
      </w:r>
      <w:r>
        <w:rPr>
          <w:color w:val="auto"/>
          <w:spacing w:val="9"/>
          <w:sz w:val="20"/>
          <w:szCs w:val="20"/>
          <w:highlight w:val="none"/>
        </w:rPr>
        <w:t xml:space="preserve">参加开标活动和在苏采云系统规定的时间内对投标文件进行解密。</w:t>
      </w:r>
      <w:r>
        <w:rPr>
          <w:color w:val="auto"/>
          <w:highlight w:val="none"/>
        </w:rPr>
      </w:r>
    </w:p>
    <w:p>
      <w:pPr>
        <w:pStyle w:val="1285"/>
        <w:ind w:left="456"/>
        <w:spacing w:line="226" w:lineRule="auto"/>
        <w:rPr>
          <w:color w:val="auto"/>
          <w:sz w:val="20"/>
          <w:szCs w:val="20"/>
          <w:highlight w:val="none"/>
        </w:rPr>
      </w:pPr>
      <w:r>
        <w:rPr>
          <w:color w:val="auto"/>
          <w:spacing w:val="9"/>
          <w:sz w:val="20"/>
          <w:szCs w:val="20"/>
          <w:highlight w:val="none"/>
        </w:rPr>
        <w:t xml:space="preserve">1.2</w:t>
      </w:r>
      <w:r>
        <w:rPr>
          <w:color w:val="auto"/>
          <w:spacing w:val="-39"/>
          <w:sz w:val="20"/>
          <w:szCs w:val="20"/>
          <w:highlight w:val="none"/>
        </w:rPr>
        <w:t xml:space="preserve"> </w:t>
      </w:r>
      <w:r>
        <w:rPr>
          <w:color w:val="auto"/>
          <w:spacing w:val="9"/>
          <w:sz w:val="20"/>
          <w:szCs w:val="20"/>
          <w:highlight w:val="none"/>
        </w:rPr>
        <w:t xml:space="preserve">开标仪式由采购中心组织。苏采云系统将自动对项目进行开标，</w:t>
      </w:r>
      <w:r>
        <w:rPr>
          <w:color w:val="auto"/>
          <w:spacing w:val="8"/>
          <w:sz w:val="20"/>
          <w:szCs w:val="20"/>
          <w:highlight w:val="none"/>
        </w:rPr>
        <w:t xml:space="preserve">并宣布各投标人名称和投标价格。</w:t>
      </w:r>
      <w:r>
        <w:rPr>
          <w:color w:val="auto"/>
          <w:highlight w:val="none"/>
        </w:rPr>
      </w:r>
    </w:p>
    <w:p>
      <w:pPr>
        <w:pStyle w:val="1285"/>
        <w:ind w:right="35"/>
        <w:jc w:val="right"/>
        <w:spacing w:before="163" w:line="228" w:lineRule="auto"/>
        <w:rPr>
          <w:color w:val="auto"/>
          <w:sz w:val="20"/>
          <w:szCs w:val="20"/>
          <w:highlight w:val="none"/>
        </w:rPr>
      </w:pPr>
      <w:r>
        <w:rPr>
          <w:color w:val="auto"/>
          <w:spacing w:val="9"/>
          <w:sz w:val="20"/>
          <w:szCs w:val="20"/>
          <w:highlight w:val="none"/>
        </w:rPr>
        <w:t xml:space="preserve">1.3</w:t>
      </w:r>
      <w:r>
        <w:rPr>
          <w:color w:val="auto"/>
          <w:spacing w:val="-38"/>
          <w:sz w:val="20"/>
          <w:szCs w:val="20"/>
          <w:highlight w:val="none"/>
        </w:rPr>
        <w:t xml:space="preserve"> </w:t>
      </w:r>
      <w:r>
        <w:rPr>
          <w:color w:val="auto"/>
          <w:spacing w:val="9"/>
          <w:sz w:val="20"/>
          <w:szCs w:val="20"/>
          <w:highlight w:val="none"/>
        </w:rPr>
        <w:t xml:space="preserve">投标人在开标过程中涉及的投标文件解密、开标结果确认等工作，</w:t>
      </w:r>
      <w:r>
        <w:rPr>
          <w:color w:val="auto"/>
          <w:spacing w:val="8"/>
          <w:sz w:val="20"/>
          <w:szCs w:val="20"/>
          <w:highlight w:val="none"/>
        </w:rPr>
        <w:t xml:space="preserve">应按照《操作手册》规定执行。</w:t>
      </w:r>
      <w:r>
        <w:rPr>
          <w:color w:val="auto"/>
          <w:highlight w:val="none"/>
        </w:rPr>
      </w:r>
    </w:p>
    <w:p>
      <w:pPr>
        <w:pStyle w:val="1285"/>
        <w:ind w:left="9" w:firstLine="446"/>
        <w:spacing w:before="163" w:line="377" w:lineRule="auto"/>
        <w:rPr>
          <w:color w:val="auto"/>
          <w:sz w:val="20"/>
          <w:szCs w:val="20"/>
          <w:highlight w:val="none"/>
        </w:rPr>
      </w:pPr>
      <w:r>
        <w:rPr>
          <w:color w:val="auto"/>
          <w:spacing w:val="10"/>
          <w:sz w:val="20"/>
          <w:szCs w:val="20"/>
          <w:highlight w:val="none"/>
        </w:rPr>
        <w:t xml:space="preserve">1.4</w:t>
      </w:r>
      <w:r>
        <w:rPr>
          <w:color w:val="auto"/>
          <w:spacing w:val="-36"/>
          <w:sz w:val="20"/>
          <w:szCs w:val="20"/>
          <w:highlight w:val="none"/>
        </w:rPr>
        <w:t xml:space="preserve"> </w:t>
      </w:r>
      <w:r>
        <w:rPr>
          <w:color w:val="auto"/>
          <w:spacing w:val="10"/>
          <w:sz w:val="20"/>
          <w:szCs w:val="20"/>
          <w:highlight w:val="none"/>
        </w:rPr>
        <w:t xml:space="preserve">投标人如果对开标过程和开标记录有</w:t>
      </w:r>
      <w:r>
        <w:rPr>
          <w:color w:val="auto"/>
          <w:spacing w:val="9"/>
          <w:sz w:val="20"/>
          <w:szCs w:val="20"/>
          <w:highlight w:val="none"/>
        </w:rPr>
        <w:t xml:space="preserve">疑义，应当根据《操作手册》规定提出，如苏采云系统中《开</w:t>
      </w:r>
      <w:r>
        <w:rPr>
          <w:color w:val="auto"/>
          <w:spacing w:val="8"/>
          <w:sz w:val="20"/>
          <w:szCs w:val="20"/>
          <w:highlight w:val="none"/>
        </w:rPr>
        <w:t xml:space="preserve">标记录表》宣布后</w:t>
      </w:r>
      <w:r>
        <w:rPr>
          <w:color w:val="auto"/>
          <w:spacing w:val="-35"/>
          <w:sz w:val="20"/>
          <w:szCs w:val="20"/>
          <w:highlight w:val="none"/>
        </w:rPr>
        <w:t xml:space="preserve"> </w:t>
      </w:r>
      <w:r>
        <w:rPr>
          <w:color w:val="auto"/>
          <w:spacing w:val="8"/>
          <w:sz w:val="20"/>
          <w:szCs w:val="20"/>
          <w:highlight w:val="none"/>
        </w:rPr>
        <w:t xml:space="preserve">5</w:t>
      </w:r>
      <w:r>
        <w:rPr>
          <w:color w:val="auto"/>
          <w:spacing w:val="-35"/>
          <w:sz w:val="20"/>
          <w:szCs w:val="20"/>
          <w:highlight w:val="none"/>
        </w:rPr>
        <w:t xml:space="preserve"> </w:t>
      </w:r>
      <w:r>
        <w:rPr>
          <w:color w:val="auto"/>
          <w:spacing w:val="8"/>
          <w:sz w:val="20"/>
          <w:szCs w:val="20"/>
          <w:highlight w:val="none"/>
        </w:rPr>
        <w:t xml:space="preserve">分钟内未提出的，视同认可开标结</w:t>
      </w:r>
      <w:r>
        <w:rPr>
          <w:color w:val="auto"/>
          <w:spacing w:val="7"/>
          <w:sz w:val="20"/>
          <w:szCs w:val="20"/>
          <w:highlight w:val="none"/>
        </w:rPr>
        <w:t xml:space="preserve">果。</w:t>
      </w:r>
      <w:r>
        <w:rPr>
          <w:color w:val="auto"/>
          <w:highlight w:val="none"/>
        </w:rPr>
      </w:r>
    </w:p>
    <w:p>
      <w:pPr>
        <w:pStyle w:val="1285"/>
        <w:ind w:left="431"/>
        <w:spacing w:before="1" w:line="227" w:lineRule="auto"/>
        <w:rPr>
          <w:color w:val="auto"/>
          <w:sz w:val="20"/>
          <w:szCs w:val="20"/>
          <w:highlight w:val="none"/>
        </w:rPr>
      </w:pPr>
      <w:r>
        <w:rPr>
          <w:b/>
          <w:bCs/>
          <w:color w:val="auto"/>
          <w:spacing w:val="6"/>
          <w:sz w:val="20"/>
          <w:szCs w:val="20"/>
          <w:highlight w:val="none"/>
        </w:rPr>
        <w:t xml:space="preserve">2.资格审查、信用查询</w:t>
      </w:r>
      <w:r>
        <w:rPr>
          <w:color w:val="auto"/>
          <w:highlight w:val="none"/>
        </w:rPr>
      </w:r>
    </w:p>
    <w:p>
      <w:pPr>
        <w:pStyle w:val="1285"/>
        <w:ind w:left="18" w:right="251" w:firstLine="413"/>
        <w:spacing w:before="160" w:line="378" w:lineRule="auto"/>
        <w:rPr>
          <w:color w:val="auto"/>
          <w:sz w:val="20"/>
          <w:szCs w:val="20"/>
          <w:highlight w:val="none"/>
        </w:rPr>
      </w:pPr>
      <w:r>
        <w:rPr>
          <w:color w:val="auto"/>
          <w:spacing w:val="13"/>
          <w:sz w:val="20"/>
          <w:szCs w:val="20"/>
          <w:highlight w:val="none"/>
        </w:rPr>
        <w:t xml:space="preserve">2.1.公开招标采购项目开标时，采购人或采购代理机构应当依法</w:t>
      </w:r>
      <w:r>
        <w:rPr>
          <w:color w:val="auto"/>
          <w:spacing w:val="12"/>
          <w:sz w:val="20"/>
          <w:szCs w:val="20"/>
          <w:highlight w:val="none"/>
        </w:rPr>
        <w:t xml:space="preserve">对投标单位进行资格审查，未通过</w:t>
      </w:r>
      <w:r>
        <w:rPr>
          <w:color w:val="auto"/>
          <w:spacing w:val="7"/>
          <w:sz w:val="20"/>
          <w:szCs w:val="20"/>
          <w:highlight w:val="none"/>
        </w:rPr>
        <w:t xml:space="preserve">资格审查的视为无效投标。</w:t>
      </w:r>
      <w:r>
        <w:rPr>
          <w:color w:val="auto"/>
          <w:highlight w:val="none"/>
        </w:rPr>
      </w:r>
    </w:p>
    <w:p>
      <w:pPr>
        <w:pStyle w:val="1285"/>
        <w:ind w:left="8" w:right="251" w:firstLine="423"/>
        <w:spacing w:before="2" w:line="378" w:lineRule="auto"/>
        <w:rPr>
          <w:color w:val="auto"/>
          <w:sz w:val="20"/>
          <w:szCs w:val="20"/>
          <w:highlight w:val="none"/>
        </w:rPr>
      </w:pPr>
      <w:r>
        <w:rPr>
          <w:color w:val="auto"/>
          <w:spacing w:val="12"/>
          <w:sz w:val="20"/>
          <w:szCs w:val="20"/>
          <w:highlight w:val="none"/>
        </w:rPr>
        <w:t xml:space="preserve">2.2.根据《中华人民共和国政府采购法》及相关法律法规，</w:t>
      </w:r>
      <w:r>
        <w:rPr>
          <w:color w:val="auto"/>
          <w:spacing w:val="-55"/>
          <w:sz w:val="20"/>
          <w:szCs w:val="20"/>
          <w:highlight w:val="none"/>
        </w:rPr>
        <w:t xml:space="preserve"> </w:t>
      </w:r>
      <w:r>
        <w:rPr>
          <w:color w:val="auto"/>
          <w:spacing w:val="12"/>
          <w:sz w:val="20"/>
          <w:szCs w:val="20"/>
          <w:highlight w:val="none"/>
        </w:rPr>
        <w:t xml:space="preserve">以及</w:t>
      </w:r>
      <w:r>
        <w:rPr>
          <w:color w:val="auto"/>
          <w:spacing w:val="11"/>
          <w:sz w:val="20"/>
          <w:szCs w:val="20"/>
          <w:highlight w:val="none"/>
        </w:rPr>
        <w:t xml:space="preserve">苏州市财政局《关于印发苏州市市级政府采购信用记录查询和使用工作试行办法的通知》（苏财购〔2017〕11</w:t>
      </w:r>
      <w:r>
        <w:rPr>
          <w:color w:val="auto"/>
          <w:spacing w:val="-33"/>
          <w:sz w:val="20"/>
          <w:szCs w:val="20"/>
          <w:highlight w:val="none"/>
        </w:rPr>
        <w:t xml:space="preserve"> </w:t>
      </w:r>
      <w:r>
        <w:rPr>
          <w:color w:val="auto"/>
          <w:spacing w:val="11"/>
          <w:sz w:val="20"/>
          <w:szCs w:val="20"/>
          <w:highlight w:val="none"/>
        </w:rPr>
        <w:t xml:space="preserve">号）文件的规定，</w:t>
      </w:r>
      <w:r>
        <w:rPr>
          <w:color w:val="auto"/>
          <w:spacing w:val="10"/>
          <w:sz w:val="20"/>
          <w:szCs w:val="20"/>
          <w:highlight w:val="none"/>
        </w:rPr>
        <w:t xml:space="preserve">采购代理</w:t>
      </w:r>
      <w:r>
        <w:rPr>
          <w:color w:val="auto"/>
          <w:spacing w:val="13"/>
          <w:sz w:val="20"/>
          <w:szCs w:val="20"/>
          <w:highlight w:val="none"/>
        </w:rPr>
        <w:t xml:space="preserve">机构将对投标单位进行信用查询。对列入失信被执行人、重大税收违法失信主体、政府采购严重违法失</w:t>
      </w:r>
      <w:r>
        <w:rPr>
          <w:color w:val="auto"/>
          <w:highlight w:val="none"/>
        </w:rPr>
      </w:r>
    </w:p>
    <w:p>
      <w:pPr>
        <w:spacing w:line="378" w:lineRule="auto"/>
        <w:rPr>
          <w:color w:val="auto"/>
          <w:sz w:val="20"/>
          <w:szCs w:val="20"/>
          <w:highlight w:val="none"/>
        </w:rPr>
        <w:sectPr>
          <w:headerReference w:type="default" r:id="rId11"/>
          <w:footnotePr/>
          <w:endnotePr/>
          <w:type w:val="nextPage"/>
          <w:pgSz w:w="11906" w:h="16839" w:orient="portrait"/>
          <w:pgMar w:top="1165" w:right="899"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9"/>
        <w:spacing w:before="304" w:line="227" w:lineRule="auto"/>
        <w:rPr>
          <w:color w:val="auto"/>
          <w:sz w:val="20"/>
          <w:szCs w:val="20"/>
          <w:highlight w:val="none"/>
        </w:rPr>
      </w:pPr>
      <w:r>
        <w:rPr>
          <w:color w:val="auto"/>
          <w:spacing w:val="9"/>
          <w:sz w:val="20"/>
          <w:szCs w:val="20"/>
          <w:highlight w:val="none"/>
        </w:rPr>
        <w:t xml:space="preserve">信行为记录名单的投标单位，拒绝其参与政府采购活动。</w:t>
      </w:r>
      <w:r>
        <w:rPr>
          <w:color w:val="auto"/>
          <w:highlight w:val="none"/>
        </w:rPr>
      </w:r>
    </w:p>
    <w:p>
      <w:pPr>
        <w:pStyle w:val="1285"/>
        <w:ind w:left="431"/>
        <w:spacing w:before="162" w:line="228" w:lineRule="auto"/>
        <w:rPr>
          <w:color w:val="auto"/>
          <w:sz w:val="20"/>
          <w:szCs w:val="20"/>
          <w:highlight w:val="none"/>
        </w:rPr>
      </w:pPr>
      <w:r>
        <w:rPr>
          <w:color w:val="auto"/>
          <w:spacing w:val="6"/>
          <w:sz w:val="20"/>
          <w:szCs w:val="20"/>
          <w:highlight w:val="none"/>
        </w:rPr>
        <w:t xml:space="preserve">2.2.1</w:t>
      </w:r>
      <w:r>
        <w:rPr>
          <w:color w:val="auto"/>
          <w:spacing w:val="-26"/>
          <w:sz w:val="20"/>
          <w:szCs w:val="20"/>
          <w:highlight w:val="none"/>
        </w:rPr>
        <w:t xml:space="preserve"> </w:t>
      </w:r>
      <w:r>
        <w:rPr>
          <w:color w:val="auto"/>
          <w:spacing w:val="6"/>
          <w:sz w:val="20"/>
          <w:szCs w:val="20"/>
          <w:highlight w:val="none"/>
        </w:rPr>
        <w:t xml:space="preserve">查询时间：进入评审环节前。</w:t>
      </w:r>
      <w:r>
        <w:rPr>
          <w:color w:val="auto"/>
          <w:highlight w:val="none"/>
        </w:rPr>
      </w:r>
    </w:p>
    <w:p>
      <w:pPr>
        <w:pStyle w:val="1285"/>
        <w:ind w:left="431"/>
        <w:spacing w:before="162" w:line="222" w:lineRule="auto"/>
        <w:rPr>
          <w:color w:val="auto"/>
          <w:sz w:val="20"/>
          <w:szCs w:val="20"/>
          <w:highlight w:val="none"/>
        </w:rPr>
      </w:pPr>
      <w:r>
        <w:rPr>
          <w:color w:val="auto"/>
          <w:spacing w:val="11"/>
          <w:sz w:val="20"/>
          <w:szCs w:val="20"/>
          <w:highlight w:val="none"/>
        </w:rPr>
        <w:t xml:space="preserve">2.2.2</w:t>
      </w:r>
      <w:r>
        <w:rPr>
          <w:color w:val="auto"/>
          <w:spacing w:val="-38"/>
          <w:sz w:val="20"/>
          <w:szCs w:val="20"/>
          <w:highlight w:val="none"/>
        </w:rPr>
        <w:t xml:space="preserve"> </w:t>
      </w:r>
      <w:r>
        <w:rPr>
          <w:color w:val="auto"/>
          <w:spacing w:val="11"/>
          <w:sz w:val="20"/>
          <w:szCs w:val="20"/>
          <w:highlight w:val="none"/>
        </w:rPr>
        <w:t xml:space="preserve">查询渠道：在“信用中国”网站（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color w:val="auto"/>
          <w:sz w:val="20"/>
          <w:szCs w:val="20"/>
          <w:highlight w:val="none"/>
        </w:rPr>
        <w:t xml:space="preserve">www</w:t>
      </w:r>
      <w:r>
        <w:rPr>
          <w:color w:val="auto"/>
          <w:spacing w:val="11"/>
          <w:sz w:val="20"/>
          <w:szCs w:val="20"/>
          <w:highlight w:val="none"/>
        </w:rPr>
        <w:t xml:space="preserve">.</w:t>
      </w:r>
      <w:r>
        <w:rPr>
          <w:color w:val="auto"/>
          <w:sz w:val="20"/>
          <w:szCs w:val="20"/>
          <w:highlight w:val="none"/>
        </w:rPr>
        <w:t xml:space="preserve">creditchina</w:t>
      </w:r>
      <w:r>
        <w:rPr>
          <w:color w:val="auto"/>
          <w:spacing w:val="10"/>
          <w:sz w:val="20"/>
          <w:szCs w:val="20"/>
          <w:highlight w:val="none"/>
        </w:rPr>
        <w:t xml:space="preserve">.</w:t>
      </w:r>
      <w:r>
        <w:rPr>
          <w:color w:val="auto"/>
          <w:sz w:val="20"/>
          <w:szCs w:val="20"/>
          <w:highlight w:val="none"/>
        </w:rPr>
        <w:t xml:space="preserve">gov</w:t>
      </w:r>
      <w:r>
        <w:rPr>
          <w:color w:val="auto"/>
          <w:spacing w:val="10"/>
          <w:sz w:val="20"/>
          <w:szCs w:val="20"/>
          <w:highlight w:val="none"/>
        </w:rPr>
        <w:t xml:space="preserve">.</w:t>
      </w:r>
      <w:r>
        <w:rPr>
          <w:color w:val="auto"/>
          <w:sz w:val="20"/>
          <w:szCs w:val="20"/>
          <w:highlight w:val="none"/>
        </w:rPr>
        <w:t xml:space="preserve">cn</w:t>
      </w:r>
      <w:r>
        <w:rPr>
          <w:color w:val="auto"/>
          <w:sz w:val="20"/>
          <w:szCs w:val="20"/>
          <w:highlight w:val="none"/>
        </w:rPr>
        <w:fldChar w:fldCharType="end"/>
      </w:r>
      <w:r>
        <w:rPr>
          <w:color w:val="auto"/>
          <w:spacing w:val="10"/>
          <w:sz w:val="20"/>
          <w:szCs w:val="20"/>
          <w:highlight w:val="none"/>
        </w:rPr>
        <w:t xml:space="preserve">）查询投标人的信用记录。</w:t>
      </w:r>
      <w:r>
        <w:rPr>
          <w:color w:val="auto"/>
          <w:highlight w:val="none"/>
        </w:rPr>
      </w:r>
    </w:p>
    <w:p>
      <w:pPr>
        <w:pStyle w:val="1285"/>
        <w:ind w:left="433"/>
        <w:spacing w:before="167" w:line="227" w:lineRule="auto"/>
        <w:rPr>
          <w:color w:val="auto"/>
          <w:sz w:val="20"/>
          <w:szCs w:val="20"/>
          <w:highlight w:val="none"/>
        </w:rPr>
      </w:pPr>
      <w:r>
        <w:rPr>
          <w:b/>
          <w:bCs/>
          <w:color w:val="auto"/>
          <w:spacing w:val="6"/>
          <w:sz w:val="20"/>
          <w:szCs w:val="20"/>
          <w:highlight w:val="none"/>
        </w:rPr>
        <w:t xml:space="preserve">3.评标委员会、评标内容的保密</w:t>
      </w:r>
      <w:r>
        <w:rPr>
          <w:color w:val="auto"/>
          <w:highlight w:val="none"/>
        </w:rPr>
      </w:r>
    </w:p>
    <w:p>
      <w:pPr>
        <w:pStyle w:val="1285"/>
        <w:ind w:left="9" w:right="22" w:firstLine="424"/>
        <w:spacing w:before="161" w:line="378" w:lineRule="auto"/>
        <w:rPr>
          <w:color w:val="auto"/>
          <w:sz w:val="20"/>
          <w:szCs w:val="20"/>
          <w:highlight w:val="none"/>
        </w:rPr>
      </w:pPr>
      <w:r>
        <w:rPr>
          <w:color w:val="auto"/>
          <w:spacing w:val="13"/>
          <w:sz w:val="20"/>
          <w:szCs w:val="20"/>
          <w:highlight w:val="none"/>
        </w:rPr>
        <w:t xml:space="preserve">3.1.评标委员会的评标工作由采购代理机构组织，具体</w:t>
      </w:r>
      <w:r>
        <w:rPr>
          <w:color w:val="auto"/>
          <w:spacing w:val="12"/>
          <w:sz w:val="20"/>
          <w:szCs w:val="20"/>
          <w:highlight w:val="none"/>
        </w:rPr>
        <w:t xml:space="preserve">评标事务由评标委员会负责，并独立履行法</w:t>
      </w:r>
      <w:r>
        <w:rPr>
          <w:color w:val="auto"/>
          <w:spacing w:val="9"/>
          <w:sz w:val="20"/>
          <w:szCs w:val="20"/>
          <w:highlight w:val="none"/>
        </w:rPr>
        <w:t xml:space="preserve">律法规规定的职责，主要包含以下职责及义务：</w:t>
      </w:r>
      <w:r>
        <w:rPr>
          <w:color w:val="auto"/>
          <w:highlight w:val="none"/>
        </w:rPr>
      </w:r>
    </w:p>
    <w:p>
      <w:pPr>
        <w:pStyle w:val="1285"/>
        <w:ind w:left="433"/>
        <w:spacing w:line="226" w:lineRule="auto"/>
        <w:rPr>
          <w:color w:val="auto"/>
          <w:sz w:val="20"/>
          <w:szCs w:val="20"/>
          <w:highlight w:val="none"/>
        </w:rPr>
      </w:pPr>
      <w:r>
        <w:rPr>
          <w:color w:val="auto"/>
          <w:spacing w:val="7"/>
          <w:sz w:val="20"/>
          <w:szCs w:val="20"/>
          <w:highlight w:val="none"/>
        </w:rPr>
        <w:t xml:space="preserve">3.1.1</w:t>
      </w:r>
      <w:r>
        <w:rPr>
          <w:color w:val="auto"/>
          <w:spacing w:val="-12"/>
          <w:sz w:val="20"/>
          <w:szCs w:val="20"/>
          <w:highlight w:val="none"/>
        </w:rPr>
        <w:t xml:space="preserve"> </w:t>
      </w:r>
      <w:r>
        <w:rPr>
          <w:color w:val="auto"/>
          <w:spacing w:val="7"/>
          <w:sz w:val="20"/>
          <w:szCs w:val="20"/>
          <w:highlight w:val="none"/>
        </w:rPr>
        <w:t xml:space="preserve">审查投标文件是否符合招标文件的要求，并作出评价。</w:t>
      </w:r>
      <w:r>
        <w:rPr>
          <w:color w:val="auto"/>
          <w:highlight w:val="none"/>
        </w:rPr>
      </w:r>
    </w:p>
    <w:p>
      <w:pPr>
        <w:pStyle w:val="1285"/>
        <w:ind w:left="433"/>
        <w:spacing w:before="163" w:line="227" w:lineRule="auto"/>
        <w:rPr>
          <w:color w:val="auto"/>
          <w:sz w:val="20"/>
          <w:szCs w:val="20"/>
          <w:highlight w:val="none"/>
        </w:rPr>
      </w:pPr>
      <w:r>
        <w:rPr>
          <w:color w:val="auto"/>
          <w:spacing w:val="8"/>
          <w:sz w:val="20"/>
          <w:szCs w:val="20"/>
          <w:highlight w:val="none"/>
        </w:rPr>
        <w:t xml:space="preserve">3.1.2</w:t>
      </w:r>
      <w:r>
        <w:rPr>
          <w:color w:val="auto"/>
          <w:spacing w:val="-37"/>
          <w:sz w:val="20"/>
          <w:szCs w:val="20"/>
          <w:highlight w:val="none"/>
        </w:rPr>
        <w:t xml:space="preserve"> </w:t>
      </w:r>
      <w:r>
        <w:rPr>
          <w:color w:val="auto"/>
          <w:spacing w:val="8"/>
          <w:sz w:val="20"/>
          <w:szCs w:val="20"/>
          <w:highlight w:val="none"/>
        </w:rPr>
        <w:t xml:space="preserve">可以要求投标供应商对投标文件有关事项作出解释或澄清。</w:t>
      </w:r>
      <w:r>
        <w:rPr>
          <w:color w:val="auto"/>
          <w:highlight w:val="none"/>
        </w:rPr>
      </w:r>
    </w:p>
    <w:p>
      <w:pPr>
        <w:pStyle w:val="1285"/>
        <w:ind w:left="433"/>
        <w:spacing w:before="162" w:line="227" w:lineRule="auto"/>
        <w:rPr>
          <w:color w:val="auto"/>
          <w:sz w:val="20"/>
          <w:szCs w:val="20"/>
          <w:highlight w:val="none"/>
        </w:rPr>
      </w:pPr>
      <w:r>
        <w:rPr>
          <w:color w:val="auto"/>
          <w:spacing w:val="9"/>
          <w:sz w:val="20"/>
          <w:szCs w:val="20"/>
          <w:highlight w:val="none"/>
        </w:rPr>
        <w:t xml:space="preserve">3.1.3</w:t>
      </w:r>
      <w:r>
        <w:rPr>
          <w:color w:val="auto"/>
          <w:spacing w:val="-40"/>
          <w:sz w:val="20"/>
          <w:szCs w:val="20"/>
          <w:highlight w:val="none"/>
        </w:rPr>
        <w:t xml:space="preserve"> </w:t>
      </w:r>
      <w:r>
        <w:rPr>
          <w:color w:val="auto"/>
          <w:spacing w:val="9"/>
          <w:sz w:val="20"/>
          <w:szCs w:val="20"/>
          <w:highlight w:val="none"/>
        </w:rPr>
        <w:t xml:space="preserve">推荐中标候选供应商名单，或者受招标人委</w:t>
      </w:r>
      <w:r>
        <w:rPr>
          <w:color w:val="auto"/>
          <w:spacing w:val="8"/>
          <w:sz w:val="20"/>
          <w:szCs w:val="20"/>
          <w:highlight w:val="none"/>
        </w:rPr>
        <w:t xml:space="preserve">托按照事先确定的办法直接确定中标人。</w:t>
      </w:r>
      <w:r>
        <w:rPr>
          <w:color w:val="auto"/>
          <w:highlight w:val="none"/>
        </w:rPr>
      </w:r>
    </w:p>
    <w:p>
      <w:pPr>
        <w:pStyle w:val="1285"/>
        <w:ind w:left="433"/>
        <w:spacing w:before="163" w:line="226" w:lineRule="auto"/>
        <w:rPr>
          <w:color w:val="auto"/>
          <w:sz w:val="20"/>
          <w:szCs w:val="20"/>
          <w:highlight w:val="none"/>
        </w:rPr>
      </w:pPr>
      <w:r>
        <w:rPr>
          <w:color w:val="auto"/>
          <w:spacing w:val="7"/>
          <w:sz w:val="20"/>
          <w:szCs w:val="20"/>
          <w:highlight w:val="none"/>
        </w:rPr>
        <w:t xml:space="preserve">3.1.4</w:t>
      </w:r>
      <w:r>
        <w:rPr>
          <w:color w:val="auto"/>
          <w:spacing w:val="-6"/>
          <w:sz w:val="20"/>
          <w:szCs w:val="20"/>
          <w:highlight w:val="none"/>
        </w:rPr>
        <w:t xml:space="preserve"> </w:t>
      </w:r>
      <w:r>
        <w:rPr>
          <w:color w:val="auto"/>
          <w:spacing w:val="7"/>
          <w:sz w:val="20"/>
          <w:szCs w:val="20"/>
          <w:highlight w:val="none"/>
        </w:rPr>
        <w:t xml:space="preserve">向招标采购人或者有关部门报告非法干预评标工作的行为。</w:t>
      </w:r>
      <w:r>
        <w:rPr>
          <w:color w:val="auto"/>
          <w:highlight w:val="none"/>
        </w:rPr>
      </w:r>
    </w:p>
    <w:p>
      <w:pPr>
        <w:pStyle w:val="1285"/>
        <w:ind w:left="428"/>
        <w:spacing w:before="165" w:line="227" w:lineRule="auto"/>
        <w:rPr>
          <w:color w:val="auto"/>
          <w:sz w:val="20"/>
          <w:szCs w:val="20"/>
          <w:highlight w:val="none"/>
        </w:rPr>
      </w:pPr>
      <w:r>
        <w:rPr>
          <w:color w:val="auto"/>
          <w:spacing w:val="8"/>
          <w:sz w:val="20"/>
          <w:szCs w:val="20"/>
          <w:highlight w:val="none"/>
        </w:rPr>
        <w:t xml:space="preserve">评标委员会成员应当履行下列义务：</w:t>
      </w:r>
      <w:r>
        <w:rPr>
          <w:color w:val="auto"/>
          <w:highlight w:val="none"/>
        </w:rPr>
      </w:r>
    </w:p>
    <w:p>
      <w:pPr>
        <w:pStyle w:val="1285"/>
        <w:ind w:left="433"/>
        <w:spacing w:before="162" w:line="228" w:lineRule="auto"/>
        <w:rPr>
          <w:color w:val="auto"/>
          <w:sz w:val="20"/>
          <w:szCs w:val="20"/>
          <w:highlight w:val="none"/>
        </w:rPr>
      </w:pPr>
      <w:r>
        <w:rPr>
          <w:color w:val="auto"/>
          <w:spacing w:val="7"/>
          <w:sz w:val="20"/>
          <w:szCs w:val="20"/>
          <w:highlight w:val="none"/>
        </w:rPr>
        <w:t xml:space="preserve">3.1.5</w:t>
      </w:r>
      <w:r>
        <w:rPr>
          <w:color w:val="auto"/>
          <w:spacing w:val="-28"/>
          <w:sz w:val="20"/>
          <w:szCs w:val="20"/>
          <w:highlight w:val="none"/>
        </w:rPr>
        <w:t xml:space="preserve"> </w:t>
      </w:r>
      <w:r>
        <w:rPr>
          <w:color w:val="auto"/>
          <w:spacing w:val="7"/>
          <w:sz w:val="20"/>
          <w:szCs w:val="20"/>
          <w:highlight w:val="none"/>
        </w:rPr>
        <w:t xml:space="preserve">遵纪守法，客观、公正、廉洁地履行职责。</w:t>
      </w:r>
      <w:r>
        <w:rPr>
          <w:color w:val="auto"/>
          <w:highlight w:val="none"/>
        </w:rPr>
      </w:r>
    </w:p>
    <w:p>
      <w:pPr>
        <w:pStyle w:val="1285"/>
        <w:ind w:left="433"/>
        <w:spacing w:before="161" w:line="228" w:lineRule="auto"/>
        <w:rPr>
          <w:color w:val="auto"/>
          <w:sz w:val="20"/>
          <w:szCs w:val="20"/>
          <w:highlight w:val="none"/>
        </w:rPr>
      </w:pPr>
      <w:r>
        <w:rPr>
          <w:color w:val="auto"/>
          <w:spacing w:val="8"/>
          <w:sz w:val="20"/>
          <w:szCs w:val="20"/>
          <w:highlight w:val="none"/>
        </w:rPr>
        <w:t xml:space="preserve">3.1.6</w:t>
      </w:r>
      <w:r>
        <w:rPr>
          <w:color w:val="auto"/>
          <w:spacing w:val="-20"/>
          <w:sz w:val="20"/>
          <w:szCs w:val="20"/>
          <w:highlight w:val="none"/>
        </w:rPr>
        <w:t xml:space="preserve"> </w:t>
      </w:r>
      <w:r>
        <w:rPr>
          <w:color w:val="auto"/>
          <w:spacing w:val="8"/>
          <w:sz w:val="20"/>
          <w:szCs w:val="20"/>
          <w:highlight w:val="none"/>
        </w:rPr>
        <w:t xml:space="preserve">按照招标文件规定的评标办法和评标标准进行评标，对评审意见承担个人责任。</w:t>
      </w:r>
      <w:r>
        <w:rPr>
          <w:color w:val="auto"/>
          <w:highlight w:val="none"/>
        </w:rPr>
      </w:r>
    </w:p>
    <w:p>
      <w:pPr>
        <w:pStyle w:val="1285"/>
        <w:ind w:left="433"/>
        <w:spacing w:before="161" w:line="228" w:lineRule="auto"/>
        <w:rPr>
          <w:color w:val="auto"/>
          <w:sz w:val="20"/>
          <w:szCs w:val="20"/>
          <w:highlight w:val="none"/>
        </w:rPr>
      </w:pPr>
      <w:r>
        <w:rPr>
          <w:color w:val="auto"/>
          <w:spacing w:val="8"/>
          <w:sz w:val="20"/>
          <w:szCs w:val="20"/>
          <w:highlight w:val="none"/>
        </w:rPr>
        <w:t xml:space="preserve">3.1.7</w:t>
      </w:r>
      <w:r>
        <w:rPr>
          <w:color w:val="auto"/>
          <w:spacing w:val="-41"/>
          <w:sz w:val="20"/>
          <w:szCs w:val="20"/>
          <w:highlight w:val="none"/>
        </w:rPr>
        <w:t xml:space="preserve"> </w:t>
      </w:r>
      <w:r>
        <w:rPr>
          <w:color w:val="auto"/>
          <w:spacing w:val="8"/>
          <w:sz w:val="20"/>
          <w:szCs w:val="20"/>
          <w:highlight w:val="none"/>
        </w:rPr>
        <w:t xml:space="preserve">对评标过程和结果，以及投标人的商业秘</w:t>
      </w:r>
      <w:r>
        <w:rPr>
          <w:color w:val="auto"/>
          <w:spacing w:val="7"/>
          <w:sz w:val="20"/>
          <w:szCs w:val="20"/>
          <w:highlight w:val="none"/>
        </w:rPr>
        <w:t xml:space="preserve">密保密。</w:t>
      </w:r>
      <w:r>
        <w:rPr>
          <w:color w:val="auto"/>
          <w:highlight w:val="none"/>
        </w:rPr>
      </w:r>
    </w:p>
    <w:p>
      <w:pPr>
        <w:pStyle w:val="1285"/>
        <w:ind w:left="433"/>
        <w:spacing w:before="161" w:line="226" w:lineRule="auto"/>
        <w:rPr>
          <w:color w:val="auto"/>
          <w:sz w:val="20"/>
          <w:szCs w:val="20"/>
          <w:highlight w:val="none"/>
        </w:rPr>
      </w:pPr>
      <w:r>
        <w:rPr>
          <w:color w:val="auto"/>
          <w:spacing w:val="6"/>
          <w:sz w:val="20"/>
          <w:szCs w:val="20"/>
          <w:highlight w:val="none"/>
        </w:rPr>
        <w:t xml:space="preserve">3.1.8</w:t>
      </w:r>
      <w:r>
        <w:rPr>
          <w:color w:val="auto"/>
          <w:spacing w:val="-39"/>
          <w:sz w:val="20"/>
          <w:szCs w:val="20"/>
          <w:highlight w:val="none"/>
        </w:rPr>
        <w:t xml:space="preserve"> </w:t>
      </w:r>
      <w:r>
        <w:rPr>
          <w:color w:val="auto"/>
          <w:spacing w:val="6"/>
          <w:sz w:val="20"/>
          <w:szCs w:val="20"/>
          <w:highlight w:val="none"/>
        </w:rPr>
        <w:t xml:space="preserve">参与评标报告的起草。</w:t>
      </w:r>
      <w:r>
        <w:rPr>
          <w:color w:val="auto"/>
          <w:highlight w:val="none"/>
        </w:rPr>
      </w:r>
    </w:p>
    <w:p>
      <w:pPr>
        <w:pStyle w:val="1285"/>
        <w:ind w:left="433"/>
        <w:spacing w:before="163" w:line="228" w:lineRule="auto"/>
        <w:rPr>
          <w:color w:val="auto"/>
          <w:sz w:val="20"/>
          <w:szCs w:val="20"/>
          <w:highlight w:val="none"/>
        </w:rPr>
      </w:pPr>
      <w:r>
        <w:rPr>
          <w:color w:val="auto"/>
          <w:spacing w:val="6"/>
          <w:sz w:val="20"/>
          <w:szCs w:val="20"/>
          <w:highlight w:val="none"/>
        </w:rPr>
        <w:t xml:space="preserve">3.1.9</w:t>
      </w:r>
      <w:r>
        <w:rPr>
          <w:color w:val="auto"/>
          <w:spacing w:val="-23"/>
          <w:sz w:val="20"/>
          <w:szCs w:val="20"/>
          <w:highlight w:val="none"/>
        </w:rPr>
        <w:t xml:space="preserve"> </w:t>
      </w:r>
      <w:r>
        <w:rPr>
          <w:color w:val="auto"/>
          <w:spacing w:val="6"/>
          <w:sz w:val="20"/>
          <w:szCs w:val="20"/>
          <w:highlight w:val="none"/>
        </w:rPr>
        <w:t xml:space="preserve">配合财政部门的投诉处理工作。</w:t>
      </w:r>
      <w:r>
        <w:rPr>
          <w:color w:val="auto"/>
          <w:highlight w:val="none"/>
        </w:rPr>
      </w:r>
    </w:p>
    <w:p>
      <w:pPr>
        <w:pStyle w:val="1285"/>
        <w:ind w:left="429"/>
        <w:spacing w:before="164" w:line="227" w:lineRule="auto"/>
        <w:rPr>
          <w:color w:val="auto"/>
          <w:sz w:val="20"/>
          <w:szCs w:val="20"/>
          <w:highlight w:val="none"/>
        </w:rPr>
      </w:pPr>
      <w:r>
        <w:rPr>
          <w:color w:val="auto"/>
          <w:spacing w:val="9"/>
          <w:sz w:val="20"/>
          <w:szCs w:val="20"/>
          <w:highlight w:val="none"/>
        </w:rPr>
        <w:t xml:space="preserve">配合招标采购人答复投标供应商提出的质疑。</w:t>
      </w:r>
      <w:r>
        <w:rPr>
          <w:color w:val="auto"/>
          <w:highlight w:val="none"/>
        </w:rPr>
      </w:r>
    </w:p>
    <w:p>
      <w:pPr>
        <w:pStyle w:val="1285"/>
        <w:ind w:left="9" w:right="20" w:firstLine="423"/>
        <w:spacing w:before="161" w:line="377" w:lineRule="auto"/>
        <w:rPr>
          <w:color w:val="auto"/>
          <w:sz w:val="20"/>
          <w:szCs w:val="20"/>
          <w:highlight w:val="none"/>
        </w:rPr>
      </w:pPr>
      <w:r>
        <w:rPr>
          <w:color w:val="auto"/>
          <w:spacing w:val="13"/>
          <w:sz w:val="20"/>
          <w:szCs w:val="20"/>
          <w:highlight w:val="none"/>
        </w:rPr>
        <w:t xml:space="preserve">3.2.开标后，直到宣布中标人中标为止，凡属于审查、澄清、</w:t>
      </w:r>
      <w:r>
        <w:rPr>
          <w:color w:val="auto"/>
          <w:spacing w:val="12"/>
          <w:sz w:val="20"/>
          <w:szCs w:val="20"/>
          <w:highlight w:val="none"/>
        </w:rPr>
        <w:t xml:space="preserve">评价和比较投标的所有资料，有关中</w:t>
      </w:r>
      <w:r>
        <w:rPr>
          <w:color w:val="auto"/>
          <w:spacing w:val="9"/>
          <w:sz w:val="20"/>
          <w:szCs w:val="20"/>
          <w:highlight w:val="none"/>
        </w:rPr>
        <w:t xml:space="preserve">标的信息都不应向投标单位或与评标无关的其他人泄露。</w:t>
      </w:r>
      <w:r>
        <w:rPr>
          <w:color w:val="auto"/>
          <w:highlight w:val="none"/>
        </w:rPr>
      </w:r>
    </w:p>
    <w:p>
      <w:pPr>
        <w:pStyle w:val="1285"/>
        <w:jc w:val="right"/>
        <w:spacing w:before="1" w:line="226" w:lineRule="auto"/>
        <w:rPr>
          <w:color w:val="auto"/>
          <w:sz w:val="20"/>
          <w:szCs w:val="20"/>
          <w:highlight w:val="none"/>
        </w:rPr>
      </w:pPr>
      <w:r>
        <w:rPr>
          <w:color w:val="auto"/>
          <w:spacing w:val="9"/>
          <w:sz w:val="20"/>
          <w:szCs w:val="20"/>
          <w:highlight w:val="none"/>
        </w:rPr>
        <w:t xml:space="preserve">3.3.代理机构和评标委员会不向未中标的投</w:t>
      </w:r>
      <w:r>
        <w:rPr>
          <w:color w:val="auto"/>
          <w:spacing w:val="8"/>
          <w:sz w:val="20"/>
          <w:szCs w:val="20"/>
          <w:highlight w:val="none"/>
        </w:rPr>
        <w:t xml:space="preserve">标人解释未中标原因，也不公布评标过程中的相关细节。</w:t>
      </w:r>
      <w:r>
        <w:rPr>
          <w:color w:val="auto"/>
          <w:highlight w:val="none"/>
        </w:rPr>
      </w:r>
    </w:p>
    <w:p>
      <w:pPr>
        <w:pStyle w:val="1285"/>
        <w:ind w:left="9" w:right="20" w:firstLine="423"/>
        <w:spacing w:before="164" w:line="377" w:lineRule="auto"/>
        <w:rPr>
          <w:color w:val="auto"/>
          <w:sz w:val="20"/>
          <w:szCs w:val="20"/>
          <w:highlight w:val="none"/>
        </w:rPr>
      </w:pPr>
      <w:r>
        <w:rPr>
          <w:color w:val="auto"/>
          <w:spacing w:val="14"/>
          <w:sz w:val="20"/>
          <w:szCs w:val="20"/>
          <w:highlight w:val="none"/>
        </w:rPr>
        <w:t xml:space="preserve">3.4</w:t>
      </w:r>
      <w:r>
        <w:rPr>
          <w:color w:val="auto"/>
          <w:spacing w:val="-36"/>
          <w:sz w:val="20"/>
          <w:szCs w:val="20"/>
          <w:highlight w:val="none"/>
        </w:rPr>
        <w:t xml:space="preserve"> </w:t>
      </w:r>
      <w:r>
        <w:rPr>
          <w:color w:val="auto"/>
          <w:spacing w:val="14"/>
          <w:sz w:val="20"/>
          <w:szCs w:val="20"/>
          <w:highlight w:val="none"/>
        </w:rPr>
        <w:t xml:space="preserve">在投标文件的审查、澄清、评价和比较以及确定中标结果的过程中，</w:t>
      </w:r>
      <w:r>
        <w:rPr>
          <w:color w:val="auto"/>
          <w:spacing w:val="13"/>
          <w:sz w:val="20"/>
          <w:szCs w:val="20"/>
          <w:highlight w:val="none"/>
        </w:rPr>
        <w:t xml:space="preserve">投标单位对采购代理机构</w:t>
      </w:r>
      <w:r>
        <w:rPr>
          <w:color w:val="auto"/>
          <w:spacing w:val="9"/>
          <w:sz w:val="20"/>
          <w:szCs w:val="20"/>
          <w:highlight w:val="none"/>
        </w:rPr>
        <w:t xml:space="preserve">和评标委员会成员施加影响的任何行为，都将依法处理。</w:t>
      </w:r>
      <w:r>
        <w:rPr>
          <w:color w:val="auto"/>
          <w:highlight w:val="none"/>
        </w:rPr>
      </w:r>
    </w:p>
    <w:p>
      <w:pPr>
        <w:pStyle w:val="1285"/>
        <w:ind w:left="9" w:right="20" w:firstLine="424"/>
        <w:spacing w:before="1" w:line="376" w:lineRule="auto"/>
        <w:rPr>
          <w:color w:val="auto"/>
          <w:sz w:val="20"/>
          <w:szCs w:val="20"/>
          <w:highlight w:val="none"/>
        </w:rPr>
      </w:pPr>
      <w:r>
        <w:rPr>
          <w:color w:val="auto"/>
          <w:spacing w:val="14"/>
          <w:sz w:val="20"/>
          <w:szCs w:val="20"/>
          <w:highlight w:val="none"/>
        </w:rPr>
        <w:t xml:space="preserve">3.5</w:t>
      </w:r>
      <w:r>
        <w:rPr>
          <w:color w:val="auto"/>
          <w:spacing w:val="-36"/>
          <w:sz w:val="20"/>
          <w:szCs w:val="20"/>
          <w:highlight w:val="none"/>
        </w:rPr>
        <w:t xml:space="preserve"> </w:t>
      </w:r>
      <w:r>
        <w:rPr>
          <w:color w:val="auto"/>
          <w:spacing w:val="14"/>
          <w:sz w:val="20"/>
          <w:szCs w:val="20"/>
          <w:highlight w:val="none"/>
        </w:rPr>
        <w:t xml:space="preserve">采用综合评分法的项目，未中标的投标人可于中标结果公告期限届满</w:t>
      </w:r>
      <w:r>
        <w:rPr>
          <w:color w:val="auto"/>
          <w:spacing w:val="13"/>
          <w:sz w:val="20"/>
          <w:szCs w:val="20"/>
          <w:highlight w:val="none"/>
        </w:rPr>
        <w:t xml:space="preserve">之日起通过苏采云系统查</w:t>
      </w:r>
      <w:r>
        <w:rPr>
          <w:color w:val="auto"/>
          <w:spacing w:val="8"/>
          <w:sz w:val="20"/>
          <w:szCs w:val="20"/>
          <w:highlight w:val="none"/>
        </w:rPr>
        <w:t xml:space="preserve">看自己的评审得分及排序情况。</w:t>
      </w:r>
      <w:r>
        <w:rPr>
          <w:color w:val="auto"/>
          <w:highlight w:val="none"/>
        </w:rPr>
      </w:r>
    </w:p>
    <w:p>
      <w:pPr>
        <w:pStyle w:val="1285"/>
        <w:ind w:left="428"/>
        <w:spacing w:before="1" w:line="227" w:lineRule="auto"/>
        <w:rPr>
          <w:color w:val="auto"/>
          <w:sz w:val="20"/>
          <w:szCs w:val="20"/>
          <w:highlight w:val="none"/>
        </w:rPr>
      </w:pPr>
      <w:r>
        <w:rPr>
          <w:b/>
          <w:bCs/>
          <w:color w:val="auto"/>
          <w:spacing w:val="7"/>
          <w:sz w:val="20"/>
          <w:szCs w:val="20"/>
          <w:highlight w:val="none"/>
        </w:rPr>
        <w:t xml:space="preserve">4.对投标单位及投标文件的审核</w:t>
      </w:r>
      <w:r>
        <w:rPr>
          <w:color w:val="auto"/>
          <w:highlight w:val="none"/>
        </w:rPr>
      </w:r>
    </w:p>
    <w:p>
      <w:pPr>
        <w:pStyle w:val="1285"/>
        <w:ind w:left="14" w:right="20" w:firstLine="414"/>
        <w:spacing w:before="161" w:line="378" w:lineRule="auto"/>
        <w:rPr>
          <w:color w:val="auto"/>
          <w:sz w:val="20"/>
          <w:szCs w:val="20"/>
          <w:highlight w:val="none"/>
        </w:rPr>
      </w:pPr>
      <w:r>
        <w:rPr>
          <w:color w:val="auto"/>
          <w:spacing w:val="13"/>
          <w:sz w:val="20"/>
          <w:szCs w:val="20"/>
          <w:highlight w:val="none"/>
        </w:rPr>
        <w:t xml:space="preserve">4.1.采购人或采购代理机构按招标文件规定对投标单位进行资格审查，资</w:t>
      </w:r>
      <w:r>
        <w:rPr>
          <w:color w:val="auto"/>
          <w:spacing w:val="12"/>
          <w:sz w:val="20"/>
          <w:szCs w:val="20"/>
          <w:highlight w:val="none"/>
        </w:rPr>
        <w:t xml:space="preserve">格审查未通过的，视为无</w:t>
      </w:r>
      <w:r>
        <w:rPr>
          <w:color w:val="auto"/>
          <w:spacing w:val="3"/>
          <w:sz w:val="20"/>
          <w:szCs w:val="20"/>
          <w:highlight w:val="none"/>
        </w:rPr>
        <w:t xml:space="preserve">效投标；</w:t>
      </w:r>
      <w:r>
        <w:rPr>
          <w:color w:val="auto"/>
          <w:highlight w:val="none"/>
        </w:rPr>
      </w:r>
    </w:p>
    <w:p>
      <w:pPr>
        <w:pStyle w:val="1285"/>
        <w:ind w:left="8" w:right="20" w:firstLine="420"/>
        <w:spacing w:before="1" w:line="376" w:lineRule="auto"/>
        <w:rPr>
          <w:color w:val="auto"/>
          <w:sz w:val="20"/>
          <w:szCs w:val="20"/>
          <w:highlight w:val="none"/>
        </w:rPr>
      </w:pPr>
      <w:r>
        <w:rPr>
          <w:color w:val="auto"/>
          <w:spacing w:val="12"/>
          <w:sz w:val="20"/>
          <w:szCs w:val="20"/>
          <w:highlight w:val="none"/>
        </w:rPr>
        <w:t xml:space="preserve">4.2.评标委员会应当对符合资格的投标单位的投标文件进行符合性审查，</w:t>
      </w:r>
      <w:r>
        <w:rPr>
          <w:color w:val="auto"/>
          <w:spacing w:val="-57"/>
          <w:sz w:val="20"/>
          <w:szCs w:val="20"/>
          <w:highlight w:val="none"/>
        </w:rPr>
        <w:t xml:space="preserve"> </w:t>
      </w:r>
      <w:r>
        <w:rPr>
          <w:color w:val="auto"/>
          <w:spacing w:val="12"/>
          <w:sz w:val="20"/>
          <w:szCs w:val="20"/>
          <w:highlight w:val="none"/>
        </w:rPr>
        <w:t xml:space="preserve">以确</w:t>
      </w:r>
      <w:r>
        <w:rPr>
          <w:color w:val="auto"/>
          <w:spacing w:val="11"/>
          <w:sz w:val="20"/>
          <w:szCs w:val="20"/>
          <w:highlight w:val="none"/>
        </w:rPr>
        <w:t xml:space="preserve">定其是否满足招标文</w:t>
      </w:r>
      <w:r>
        <w:rPr>
          <w:color w:val="auto"/>
          <w:spacing w:val="7"/>
          <w:sz w:val="20"/>
          <w:szCs w:val="20"/>
          <w:highlight w:val="none"/>
        </w:rPr>
        <w:t xml:space="preserve">件的实质性要求。</w:t>
      </w:r>
      <w:r>
        <w:rPr>
          <w:color w:val="auto"/>
          <w:highlight w:val="none"/>
        </w:rPr>
      </w:r>
    </w:p>
    <w:p>
      <w:pPr>
        <w:pStyle w:val="1285"/>
        <w:ind w:left="24" w:right="22" w:firstLine="403"/>
        <w:spacing w:before="2" w:line="377" w:lineRule="auto"/>
        <w:rPr>
          <w:color w:val="auto"/>
          <w:sz w:val="20"/>
          <w:szCs w:val="20"/>
          <w:highlight w:val="none"/>
        </w:rPr>
      </w:pPr>
      <w:r>
        <w:rPr>
          <w:color w:val="auto"/>
          <w:spacing w:val="13"/>
          <w:sz w:val="20"/>
          <w:szCs w:val="20"/>
          <w:highlight w:val="none"/>
        </w:rPr>
        <w:t xml:space="preserve">4.2.1</w:t>
      </w:r>
      <w:r>
        <w:rPr>
          <w:color w:val="auto"/>
          <w:spacing w:val="-14"/>
          <w:sz w:val="20"/>
          <w:szCs w:val="20"/>
          <w:highlight w:val="none"/>
        </w:rPr>
        <w:t xml:space="preserve"> </w:t>
      </w:r>
      <w:r>
        <w:rPr>
          <w:color w:val="auto"/>
          <w:spacing w:val="13"/>
          <w:sz w:val="20"/>
          <w:szCs w:val="20"/>
          <w:highlight w:val="none"/>
        </w:rPr>
        <w:t xml:space="preserve">实质性响应的投标应该是与招标文件要求的全部条款、条件和规格相符，没有重大偏离或保</w:t>
      </w:r>
      <w:r>
        <w:rPr>
          <w:color w:val="auto"/>
          <w:spacing w:val="2"/>
          <w:sz w:val="20"/>
          <w:szCs w:val="20"/>
          <w:highlight w:val="none"/>
        </w:rPr>
        <w:t xml:space="preserve">留的投标。</w:t>
      </w:r>
      <w:r>
        <w:rPr>
          <w:color w:val="auto"/>
          <w:highlight w:val="none"/>
        </w:rPr>
      </w:r>
    </w:p>
    <w:p>
      <w:pPr>
        <w:pStyle w:val="1285"/>
        <w:ind w:left="8" w:right="20" w:firstLine="420"/>
        <w:spacing w:before="1" w:line="378" w:lineRule="auto"/>
        <w:rPr>
          <w:color w:val="auto"/>
          <w:sz w:val="20"/>
          <w:szCs w:val="20"/>
          <w:highlight w:val="none"/>
        </w:rPr>
      </w:pPr>
      <w:r>
        <w:rPr>
          <w:color w:val="auto"/>
          <w:spacing w:val="14"/>
          <w:sz w:val="20"/>
          <w:szCs w:val="20"/>
          <w:highlight w:val="none"/>
        </w:rPr>
        <w:t xml:space="preserve">4.2.2</w:t>
      </w:r>
      <w:r>
        <w:rPr>
          <w:color w:val="auto"/>
          <w:spacing w:val="-36"/>
          <w:sz w:val="20"/>
          <w:szCs w:val="20"/>
          <w:highlight w:val="none"/>
        </w:rPr>
        <w:t xml:space="preserve"> </w:t>
      </w:r>
      <w:r>
        <w:rPr>
          <w:color w:val="auto"/>
          <w:spacing w:val="14"/>
          <w:sz w:val="20"/>
          <w:szCs w:val="20"/>
          <w:highlight w:val="none"/>
        </w:rPr>
        <w:t xml:space="preserve">所谓重大偏离或保留是指与招标文件规</w:t>
      </w:r>
      <w:r>
        <w:rPr>
          <w:color w:val="auto"/>
          <w:spacing w:val="13"/>
          <w:sz w:val="20"/>
          <w:szCs w:val="20"/>
          <w:highlight w:val="none"/>
        </w:rPr>
        <w:t xml:space="preserve">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w:t>
      </w:r>
      <w:r>
        <w:rPr>
          <w:color w:val="auto"/>
          <w:highlight w:val="none"/>
        </w:rPr>
      </w:r>
    </w:p>
    <w:p>
      <w:pPr>
        <w:spacing w:line="378" w:lineRule="auto"/>
        <w:rPr>
          <w:color w:val="auto"/>
          <w:sz w:val="20"/>
          <w:szCs w:val="20"/>
          <w:highlight w:val="none"/>
        </w:rPr>
        <w:sectPr>
          <w:headerReference w:type="default" r:id="rId12"/>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26"/>
        <w:spacing w:before="304" w:line="227" w:lineRule="auto"/>
        <w:rPr>
          <w:color w:val="auto"/>
          <w:sz w:val="20"/>
          <w:szCs w:val="20"/>
          <w:highlight w:val="none"/>
        </w:rPr>
      </w:pPr>
      <w:r>
        <w:rPr>
          <w:color w:val="auto"/>
          <w:spacing w:val="9"/>
          <w:sz w:val="20"/>
          <w:szCs w:val="20"/>
          <w:highlight w:val="none"/>
        </w:rPr>
        <w:t xml:space="preserve">的原则作出结论。评委决定投标文件的响应性只根据投标文件本身的内容，而不寻求外部的证据。</w:t>
      </w:r>
      <w:r>
        <w:rPr>
          <w:color w:val="auto"/>
          <w:highlight w:val="none"/>
        </w:rPr>
      </w:r>
    </w:p>
    <w:p>
      <w:pPr>
        <w:pStyle w:val="1285"/>
        <w:ind w:left="9" w:right="399" w:firstLine="418"/>
        <w:spacing w:before="161" w:line="378" w:lineRule="auto"/>
        <w:rPr>
          <w:color w:val="auto"/>
          <w:sz w:val="20"/>
          <w:szCs w:val="20"/>
          <w:highlight w:val="none"/>
        </w:rPr>
      </w:pPr>
      <w:r>
        <w:rPr>
          <w:color w:val="auto"/>
          <w:spacing w:val="14"/>
          <w:sz w:val="20"/>
          <w:szCs w:val="20"/>
          <w:highlight w:val="none"/>
        </w:rPr>
        <w:t xml:space="preserve">4.3</w:t>
      </w:r>
      <w:r>
        <w:rPr>
          <w:color w:val="auto"/>
          <w:spacing w:val="-32"/>
          <w:sz w:val="20"/>
          <w:szCs w:val="20"/>
          <w:highlight w:val="none"/>
        </w:rPr>
        <w:t xml:space="preserve"> </w:t>
      </w:r>
      <w:r>
        <w:rPr>
          <w:color w:val="auto"/>
          <w:spacing w:val="14"/>
          <w:sz w:val="20"/>
          <w:szCs w:val="20"/>
          <w:highlight w:val="none"/>
        </w:rPr>
        <w:t xml:space="preserve">未通过资格审查或符合性审查的投标人，采购中心将在苏采云系统中告</w:t>
      </w:r>
      <w:r>
        <w:rPr>
          <w:color w:val="auto"/>
          <w:spacing w:val="13"/>
          <w:sz w:val="20"/>
          <w:szCs w:val="20"/>
          <w:highlight w:val="none"/>
        </w:rPr>
        <w:t xml:space="preserve">知未通过资格审查或符</w:t>
      </w:r>
      <w:r>
        <w:rPr>
          <w:color w:val="auto"/>
          <w:spacing w:val="9"/>
          <w:sz w:val="20"/>
          <w:szCs w:val="20"/>
          <w:highlight w:val="none"/>
        </w:rPr>
        <w:t xml:space="preserve">合性审查的原因，评标结束后，采购中心将不再告知未通过资格审查和符合性审查的原因。</w:t>
      </w:r>
      <w:r>
        <w:rPr>
          <w:color w:val="auto"/>
          <w:highlight w:val="none"/>
        </w:rPr>
      </w:r>
    </w:p>
    <w:p>
      <w:pPr>
        <w:pStyle w:val="1285"/>
        <w:ind w:left="428"/>
        <w:spacing w:line="226" w:lineRule="auto"/>
        <w:rPr>
          <w:color w:val="auto"/>
          <w:sz w:val="20"/>
          <w:szCs w:val="20"/>
          <w:highlight w:val="none"/>
        </w:rPr>
      </w:pPr>
      <w:r>
        <w:rPr>
          <w:color w:val="auto"/>
          <w:spacing w:val="9"/>
          <w:sz w:val="20"/>
          <w:szCs w:val="20"/>
          <w:highlight w:val="none"/>
        </w:rPr>
        <w:t xml:space="preserve">4.4.投标文件报价出现前后不一致的，除招标文件另有规定外，按照下列规定修</w:t>
      </w:r>
      <w:r>
        <w:rPr>
          <w:color w:val="auto"/>
          <w:spacing w:val="8"/>
          <w:sz w:val="20"/>
          <w:szCs w:val="20"/>
          <w:highlight w:val="none"/>
        </w:rPr>
        <w:t xml:space="preserve">正：</w:t>
      </w:r>
      <w:r>
        <w:rPr>
          <w:color w:val="auto"/>
          <w:highlight w:val="none"/>
        </w:rPr>
      </w:r>
    </w:p>
    <w:p>
      <w:pPr>
        <w:pStyle w:val="1285"/>
        <w:ind w:left="428"/>
        <w:spacing w:before="162" w:line="228" w:lineRule="auto"/>
        <w:rPr>
          <w:color w:val="auto"/>
          <w:sz w:val="20"/>
          <w:szCs w:val="20"/>
          <w:highlight w:val="none"/>
        </w:rPr>
      </w:pPr>
      <w:r>
        <w:rPr>
          <w:color w:val="auto"/>
          <w:spacing w:val="9"/>
          <w:sz w:val="20"/>
          <w:szCs w:val="20"/>
          <w:highlight w:val="none"/>
        </w:rPr>
        <w:t xml:space="preserve">4.4.1</w:t>
      </w:r>
      <w:r>
        <w:rPr>
          <w:color w:val="auto"/>
          <w:spacing w:val="-38"/>
          <w:sz w:val="20"/>
          <w:szCs w:val="20"/>
          <w:highlight w:val="none"/>
        </w:rPr>
        <w:t xml:space="preserve"> </w:t>
      </w:r>
      <w:r>
        <w:rPr>
          <w:color w:val="auto"/>
          <w:spacing w:val="9"/>
          <w:sz w:val="20"/>
          <w:szCs w:val="20"/>
          <w:highlight w:val="none"/>
        </w:rPr>
        <w:t xml:space="preserve">投标文件中开标一览表内容与投标文件中相应内</w:t>
      </w:r>
      <w:r>
        <w:rPr>
          <w:color w:val="auto"/>
          <w:spacing w:val="8"/>
          <w:sz w:val="20"/>
          <w:szCs w:val="20"/>
          <w:highlight w:val="none"/>
        </w:rPr>
        <w:t xml:space="preserve">容不一致的，以开标一览表为准；</w:t>
      </w:r>
      <w:r>
        <w:rPr>
          <w:color w:val="auto"/>
          <w:highlight w:val="none"/>
        </w:rPr>
      </w:r>
    </w:p>
    <w:p>
      <w:pPr>
        <w:pStyle w:val="1285"/>
        <w:ind w:left="428"/>
        <w:spacing w:before="161" w:line="228" w:lineRule="auto"/>
        <w:rPr>
          <w:color w:val="auto"/>
          <w:sz w:val="20"/>
          <w:szCs w:val="20"/>
          <w:highlight w:val="none"/>
        </w:rPr>
      </w:pPr>
      <w:r>
        <w:rPr>
          <w:color w:val="auto"/>
          <w:spacing w:val="6"/>
          <w:sz w:val="20"/>
          <w:szCs w:val="20"/>
          <w:highlight w:val="none"/>
        </w:rPr>
        <w:t xml:space="preserve">4.4.2</w:t>
      </w:r>
      <w:r>
        <w:rPr>
          <w:color w:val="auto"/>
          <w:spacing w:val="-26"/>
          <w:sz w:val="20"/>
          <w:szCs w:val="20"/>
          <w:highlight w:val="none"/>
        </w:rPr>
        <w:t xml:space="preserve"> </w:t>
      </w:r>
      <w:r>
        <w:rPr>
          <w:color w:val="auto"/>
          <w:spacing w:val="6"/>
          <w:sz w:val="20"/>
          <w:szCs w:val="20"/>
          <w:highlight w:val="none"/>
        </w:rPr>
        <w:t xml:space="preserve">大写金额和小写金额不一致的，</w:t>
      </w:r>
      <w:r>
        <w:rPr>
          <w:color w:val="auto"/>
          <w:spacing w:val="-60"/>
          <w:sz w:val="20"/>
          <w:szCs w:val="20"/>
          <w:highlight w:val="none"/>
        </w:rPr>
        <w:t xml:space="preserve"> </w:t>
      </w:r>
      <w:r>
        <w:rPr>
          <w:color w:val="auto"/>
          <w:spacing w:val="6"/>
          <w:sz w:val="20"/>
          <w:szCs w:val="20"/>
          <w:highlight w:val="none"/>
        </w:rPr>
        <w:t xml:space="preserve">以大写金额为准；</w:t>
      </w:r>
      <w:r>
        <w:rPr>
          <w:color w:val="auto"/>
          <w:highlight w:val="none"/>
        </w:rPr>
      </w:r>
    </w:p>
    <w:p>
      <w:pPr>
        <w:pStyle w:val="1285"/>
        <w:ind w:left="428"/>
        <w:spacing w:before="164" w:line="226" w:lineRule="auto"/>
        <w:rPr>
          <w:color w:val="auto"/>
          <w:sz w:val="20"/>
          <w:szCs w:val="20"/>
          <w:highlight w:val="none"/>
        </w:rPr>
      </w:pPr>
      <w:r>
        <w:rPr>
          <w:color w:val="auto"/>
          <w:spacing w:val="9"/>
          <w:sz w:val="20"/>
          <w:szCs w:val="20"/>
          <w:highlight w:val="none"/>
        </w:rPr>
        <w:t xml:space="preserve">4.4.3</w:t>
      </w:r>
      <w:r>
        <w:rPr>
          <w:color w:val="auto"/>
          <w:spacing w:val="-38"/>
          <w:sz w:val="20"/>
          <w:szCs w:val="20"/>
          <w:highlight w:val="none"/>
        </w:rPr>
        <w:t xml:space="preserve"> </w:t>
      </w:r>
      <w:r>
        <w:rPr>
          <w:color w:val="auto"/>
          <w:spacing w:val="9"/>
          <w:sz w:val="20"/>
          <w:szCs w:val="20"/>
          <w:highlight w:val="none"/>
        </w:rPr>
        <w:t xml:space="preserve">单价金额小数点或者百分比有明显错位的，以开标</w:t>
      </w:r>
      <w:r>
        <w:rPr>
          <w:color w:val="auto"/>
          <w:spacing w:val="8"/>
          <w:sz w:val="20"/>
          <w:szCs w:val="20"/>
          <w:highlight w:val="none"/>
        </w:rPr>
        <w:t xml:space="preserve">一览表的总价为准，并修改单价；</w:t>
      </w:r>
      <w:r>
        <w:rPr>
          <w:color w:val="auto"/>
          <w:highlight w:val="none"/>
        </w:rPr>
      </w:r>
    </w:p>
    <w:p>
      <w:pPr>
        <w:pStyle w:val="1285"/>
        <w:ind w:left="428"/>
        <w:spacing w:before="163" w:line="226" w:lineRule="auto"/>
        <w:rPr>
          <w:color w:val="auto"/>
          <w:sz w:val="20"/>
          <w:szCs w:val="20"/>
          <w:highlight w:val="none"/>
        </w:rPr>
      </w:pPr>
      <w:r>
        <w:rPr>
          <w:color w:val="auto"/>
          <w:spacing w:val="8"/>
          <w:sz w:val="20"/>
          <w:szCs w:val="20"/>
          <w:highlight w:val="none"/>
        </w:rPr>
        <w:t xml:space="preserve">4.4.4</w:t>
      </w:r>
      <w:r>
        <w:rPr>
          <w:color w:val="auto"/>
          <w:spacing w:val="-27"/>
          <w:sz w:val="20"/>
          <w:szCs w:val="20"/>
          <w:highlight w:val="none"/>
        </w:rPr>
        <w:t xml:space="preserve"> </w:t>
      </w:r>
      <w:r>
        <w:rPr>
          <w:color w:val="auto"/>
          <w:spacing w:val="8"/>
          <w:sz w:val="20"/>
          <w:szCs w:val="20"/>
          <w:highlight w:val="none"/>
        </w:rPr>
        <w:t xml:space="preserve">总价金额与按单价汇总金额不一致的，以单价金额计算结果为准。</w:t>
      </w:r>
      <w:r>
        <w:rPr>
          <w:color w:val="auto"/>
          <w:highlight w:val="none"/>
        </w:rPr>
      </w:r>
    </w:p>
    <w:p>
      <w:pPr>
        <w:pStyle w:val="1285"/>
        <w:ind w:left="11" w:right="434" w:firstLine="416"/>
        <w:spacing w:before="162" w:line="378" w:lineRule="auto"/>
        <w:rPr>
          <w:color w:val="auto"/>
          <w:sz w:val="20"/>
          <w:szCs w:val="20"/>
          <w:highlight w:val="none"/>
        </w:rPr>
      </w:pPr>
      <w:r>
        <w:rPr>
          <w:color w:val="auto"/>
          <w:spacing w:val="8"/>
          <w:sz w:val="20"/>
          <w:szCs w:val="20"/>
          <w:highlight w:val="none"/>
        </w:rPr>
        <w:t xml:space="preserve">4.4.5</w:t>
      </w:r>
      <w:r>
        <w:rPr>
          <w:color w:val="auto"/>
          <w:spacing w:val="-20"/>
          <w:sz w:val="20"/>
          <w:szCs w:val="20"/>
          <w:highlight w:val="none"/>
        </w:rPr>
        <w:t xml:space="preserve"> </w:t>
      </w:r>
      <w:r>
        <w:rPr>
          <w:color w:val="auto"/>
          <w:spacing w:val="8"/>
          <w:sz w:val="20"/>
          <w:szCs w:val="20"/>
          <w:highlight w:val="none"/>
        </w:rPr>
        <w:t xml:space="preserve">同时出现两种以上不一致的，按照前款规定的顺序修正。</w:t>
      </w:r>
      <w:r>
        <w:rPr>
          <w:color w:val="auto"/>
          <w:spacing w:val="7"/>
          <w:sz w:val="20"/>
          <w:szCs w:val="20"/>
          <w:highlight w:val="none"/>
        </w:rPr>
        <w:t xml:space="preserve">修正后的报价按照“5.投标的澄清、</w:t>
      </w:r>
      <w:r>
        <w:rPr>
          <w:color w:val="auto"/>
          <w:spacing w:val="9"/>
          <w:sz w:val="20"/>
          <w:szCs w:val="20"/>
          <w:highlight w:val="none"/>
        </w:rPr>
        <w:t xml:space="preserve">说明或者补正</w:t>
      </w:r>
      <w:r>
        <w:rPr>
          <w:color w:val="auto"/>
          <w:spacing w:val="-70"/>
          <w:sz w:val="20"/>
          <w:szCs w:val="20"/>
          <w:highlight w:val="none"/>
        </w:rPr>
        <w:t xml:space="preserve"> </w:t>
      </w:r>
      <w:r>
        <w:rPr>
          <w:color w:val="auto"/>
          <w:spacing w:val="9"/>
          <w:sz w:val="20"/>
          <w:szCs w:val="20"/>
          <w:highlight w:val="none"/>
        </w:rPr>
        <w:t xml:space="preserve">”的规定经投标单位确认后产生约束力</w:t>
      </w:r>
      <w:r>
        <w:rPr>
          <w:color w:val="auto"/>
          <w:spacing w:val="8"/>
          <w:sz w:val="20"/>
          <w:szCs w:val="20"/>
          <w:highlight w:val="none"/>
        </w:rPr>
        <w:t xml:space="preserve">，投标单位不确认的，其投标无效。</w:t>
      </w:r>
      <w:r>
        <w:rPr>
          <w:color w:val="auto"/>
          <w:highlight w:val="none"/>
        </w:rPr>
      </w:r>
    </w:p>
    <w:p>
      <w:pPr>
        <w:pStyle w:val="1285"/>
        <w:ind w:left="428"/>
        <w:spacing w:before="1" w:line="226" w:lineRule="auto"/>
        <w:rPr>
          <w:color w:val="auto"/>
          <w:sz w:val="20"/>
          <w:szCs w:val="20"/>
          <w:highlight w:val="none"/>
        </w:rPr>
      </w:pPr>
      <w:r>
        <w:rPr>
          <w:color w:val="auto"/>
          <w:spacing w:val="9"/>
          <w:sz w:val="20"/>
          <w:szCs w:val="20"/>
          <w:highlight w:val="none"/>
        </w:rPr>
        <w:t xml:space="preserve">4.4.6</w:t>
      </w:r>
      <w:r>
        <w:rPr>
          <w:color w:val="auto"/>
          <w:spacing w:val="-41"/>
          <w:sz w:val="20"/>
          <w:szCs w:val="20"/>
          <w:highlight w:val="none"/>
        </w:rPr>
        <w:t xml:space="preserve"> </w:t>
      </w:r>
      <w:r>
        <w:rPr>
          <w:color w:val="auto"/>
          <w:spacing w:val="9"/>
          <w:sz w:val="20"/>
          <w:szCs w:val="20"/>
          <w:highlight w:val="none"/>
        </w:rPr>
        <w:t xml:space="preserve">评标委员会对投标文件的判定，只依据投标内容本身，不依据开</w:t>
      </w:r>
      <w:r>
        <w:rPr>
          <w:color w:val="auto"/>
          <w:spacing w:val="8"/>
          <w:sz w:val="20"/>
          <w:szCs w:val="20"/>
          <w:highlight w:val="none"/>
        </w:rPr>
        <w:t xml:space="preserve">标后的任何外来证明。</w:t>
      </w:r>
      <w:r>
        <w:rPr>
          <w:color w:val="auto"/>
          <w:highlight w:val="none"/>
        </w:rPr>
      </w:r>
    </w:p>
    <w:p>
      <w:pPr>
        <w:pStyle w:val="1285"/>
        <w:ind w:left="428"/>
        <w:spacing w:before="161" w:line="228" w:lineRule="auto"/>
        <w:rPr>
          <w:color w:val="auto"/>
          <w:sz w:val="20"/>
          <w:szCs w:val="20"/>
          <w:highlight w:val="none"/>
        </w:rPr>
      </w:pPr>
      <w:r>
        <w:rPr>
          <w:b/>
          <w:bCs/>
          <w:color w:val="auto"/>
          <w:spacing w:val="7"/>
          <w:sz w:val="20"/>
          <w:szCs w:val="20"/>
          <w:highlight w:val="none"/>
        </w:rPr>
        <w:t xml:space="preserve">4.5.</w:t>
      </w:r>
      <w:r>
        <w:rPr>
          <w:color w:val="auto"/>
          <w:spacing w:val="7"/>
          <w:sz w:val="20"/>
          <w:szCs w:val="20"/>
          <w:highlight w:val="none"/>
        </w:rPr>
        <w:t xml:space="preserve"> </w:t>
      </w:r>
      <w:r>
        <w:rPr>
          <w:b/>
          <w:bCs/>
          <w:color w:val="auto"/>
          <w:spacing w:val="7"/>
          <w:sz w:val="20"/>
          <w:szCs w:val="20"/>
          <w:highlight w:val="none"/>
        </w:rPr>
        <w:t xml:space="preserve">投标人存在下列情况之一的，属无效</w:t>
      </w:r>
      <w:r>
        <w:rPr>
          <w:b/>
          <w:bCs/>
          <w:color w:val="auto"/>
          <w:spacing w:val="6"/>
          <w:sz w:val="20"/>
          <w:szCs w:val="20"/>
          <w:highlight w:val="none"/>
        </w:rPr>
        <w:t xml:space="preserve">投标：</w:t>
      </w:r>
      <w:r>
        <w:rPr>
          <w:color w:val="auto"/>
          <w:highlight w:val="none"/>
        </w:rPr>
      </w:r>
    </w:p>
    <w:p>
      <w:pPr>
        <w:pStyle w:val="1285"/>
        <w:ind w:left="428"/>
        <w:spacing w:before="162" w:line="227" w:lineRule="auto"/>
        <w:rPr>
          <w:color w:val="auto"/>
          <w:sz w:val="20"/>
          <w:szCs w:val="20"/>
          <w:highlight w:val="none"/>
        </w:rPr>
      </w:pPr>
      <w:r>
        <w:rPr>
          <w:color w:val="auto"/>
          <w:spacing w:val="8"/>
          <w:sz w:val="20"/>
          <w:szCs w:val="20"/>
          <w:highlight w:val="none"/>
        </w:rPr>
        <w:t xml:space="preserve">4.5.1 投标人在苏采云系统规定的时间内未成功解密电子投标文件的；</w:t>
      </w:r>
      <w:r>
        <w:rPr>
          <w:color w:val="auto"/>
          <w:highlight w:val="none"/>
        </w:rPr>
      </w:r>
    </w:p>
    <w:p>
      <w:pPr>
        <w:pStyle w:val="1285"/>
        <w:ind w:left="428"/>
        <w:spacing w:before="162" w:line="227" w:lineRule="auto"/>
        <w:rPr>
          <w:color w:val="auto"/>
          <w:sz w:val="20"/>
          <w:szCs w:val="20"/>
          <w:highlight w:val="none"/>
        </w:rPr>
      </w:pPr>
      <w:r>
        <w:rPr>
          <w:color w:val="auto"/>
          <w:spacing w:val="8"/>
          <w:sz w:val="20"/>
          <w:szCs w:val="20"/>
          <w:highlight w:val="none"/>
        </w:rPr>
        <w:t xml:space="preserve">4.5.2</w:t>
      </w:r>
      <w:r>
        <w:rPr>
          <w:color w:val="auto"/>
          <w:spacing w:val="-32"/>
          <w:sz w:val="20"/>
          <w:szCs w:val="20"/>
          <w:highlight w:val="none"/>
        </w:rPr>
        <w:t xml:space="preserve"> </w:t>
      </w:r>
      <w:r>
        <w:rPr>
          <w:color w:val="auto"/>
          <w:spacing w:val="8"/>
          <w:sz w:val="20"/>
          <w:szCs w:val="20"/>
          <w:highlight w:val="none"/>
        </w:rPr>
        <w:t xml:space="preserve">投标人未按照招标文件要求上传电子投标文件的</w:t>
      </w:r>
      <w:r>
        <w:rPr>
          <w:color w:val="auto"/>
          <w:highlight w:val="none"/>
        </w:rPr>
      </w:r>
    </w:p>
    <w:p>
      <w:pPr>
        <w:pStyle w:val="1285"/>
        <w:ind w:left="428"/>
        <w:spacing w:before="162" w:line="227" w:lineRule="auto"/>
        <w:rPr>
          <w:color w:val="auto"/>
          <w:sz w:val="20"/>
          <w:szCs w:val="20"/>
          <w:highlight w:val="none"/>
        </w:rPr>
      </w:pPr>
      <w:r>
        <w:rPr>
          <w:color w:val="auto"/>
          <w:spacing w:val="7"/>
          <w:sz w:val="20"/>
          <w:szCs w:val="20"/>
          <w:highlight w:val="none"/>
        </w:rPr>
        <w:t xml:space="preserve">4.5.3</w:t>
      </w:r>
      <w:r>
        <w:rPr>
          <w:color w:val="auto"/>
          <w:spacing w:val="-23"/>
          <w:sz w:val="20"/>
          <w:szCs w:val="20"/>
          <w:highlight w:val="none"/>
        </w:rPr>
        <w:t xml:space="preserve"> </w:t>
      </w:r>
      <w:r>
        <w:rPr>
          <w:color w:val="auto"/>
          <w:spacing w:val="7"/>
          <w:sz w:val="20"/>
          <w:szCs w:val="20"/>
          <w:highlight w:val="none"/>
        </w:rPr>
        <w:t xml:space="preserve">投标文件未按招标文件要求签署、盖章的；</w:t>
      </w:r>
      <w:r>
        <w:rPr>
          <w:color w:val="auto"/>
          <w:highlight w:val="none"/>
        </w:rPr>
      </w:r>
    </w:p>
    <w:p>
      <w:pPr>
        <w:pStyle w:val="1285"/>
        <w:ind w:left="428"/>
        <w:spacing w:before="162" w:line="228" w:lineRule="auto"/>
        <w:rPr>
          <w:color w:val="auto"/>
          <w:sz w:val="20"/>
          <w:szCs w:val="20"/>
          <w:highlight w:val="none"/>
        </w:rPr>
      </w:pPr>
      <w:r>
        <w:rPr>
          <w:color w:val="auto"/>
          <w:spacing w:val="7"/>
          <w:sz w:val="20"/>
          <w:szCs w:val="20"/>
          <w:highlight w:val="none"/>
        </w:rPr>
        <w:t xml:space="preserve">4.5.4</w:t>
      </w:r>
      <w:r>
        <w:rPr>
          <w:color w:val="auto"/>
          <w:spacing w:val="-37"/>
          <w:sz w:val="20"/>
          <w:szCs w:val="20"/>
          <w:highlight w:val="none"/>
        </w:rPr>
        <w:t xml:space="preserve"> </w:t>
      </w:r>
      <w:r>
        <w:rPr>
          <w:color w:val="auto"/>
          <w:spacing w:val="7"/>
          <w:sz w:val="20"/>
          <w:szCs w:val="20"/>
          <w:highlight w:val="none"/>
        </w:rPr>
        <w:t xml:space="preserve">未通过资格性及符合性审查的；</w:t>
      </w:r>
      <w:r>
        <w:rPr>
          <w:color w:val="auto"/>
          <w:highlight w:val="none"/>
        </w:rPr>
      </w:r>
    </w:p>
    <w:p>
      <w:pPr>
        <w:pStyle w:val="1285"/>
        <w:ind w:left="428"/>
        <w:spacing w:before="164" w:line="226" w:lineRule="auto"/>
        <w:rPr>
          <w:color w:val="auto"/>
          <w:sz w:val="20"/>
          <w:szCs w:val="20"/>
          <w:highlight w:val="none"/>
        </w:rPr>
      </w:pPr>
      <w:r>
        <w:rPr>
          <w:color w:val="auto"/>
          <w:spacing w:val="8"/>
          <w:sz w:val="20"/>
          <w:szCs w:val="20"/>
          <w:highlight w:val="none"/>
        </w:rPr>
        <w:t xml:space="preserve">4.5.5</w:t>
      </w:r>
      <w:r>
        <w:rPr>
          <w:color w:val="auto"/>
          <w:spacing w:val="-36"/>
          <w:sz w:val="20"/>
          <w:szCs w:val="20"/>
          <w:highlight w:val="none"/>
        </w:rPr>
        <w:t xml:space="preserve"> </w:t>
      </w:r>
      <w:r>
        <w:rPr>
          <w:color w:val="auto"/>
          <w:spacing w:val="8"/>
          <w:sz w:val="20"/>
          <w:szCs w:val="20"/>
          <w:highlight w:val="none"/>
        </w:rPr>
        <w:t xml:space="preserve">报价超过招标文件中规定的预算金额或者最高限价的；</w:t>
      </w:r>
      <w:r>
        <w:rPr>
          <w:color w:val="auto"/>
          <w:highlight w:val="none"/>
        </w:rPr>
      </w:r>
    </w:p>
    <w:p>
      <w:pPr>
        <w:pStyle w:val="1285"/>
        <w:ind w:left="428"/>
        <w:spacing w:before="162" w:line="227" w:lineRule="auto"/>
        <w:rPr>
          <w:color w:val="auto"/>
          <w:sz w:val="20"/>
          <w:szCs w:val="20"/>
          <w:highlight w:val="none"/>
        </w:rPr>
      </w:pPr>
      <w:r>
        <w:rPr>
          <w:color w:val="auto"/>
          <w:spacing w:val="8"/>
          <w:sz w:val="20"/>
          <w:szCs w:val="20"/>
          <w:highlight w:val="none"/>
        </w:rPr>
        <w:t xml:space="preserve">4.5.6</w:t>
      </w:r>
      <w:r>
        <w:rPr>
          <w:color w:val="auto"/>
          <w:spacing w:val="-38"/>
          <w:sz w:val="20"/>
          <w:szCs w:val="20"/>
          <w:highlight w:val="none"/>
        </w:rPr>
        <w:t xml:space="preserve"> </w:t>
      </w:r>
      <w:r>
        <w:rPr>
          <w:color w:val="auto"/>
          <w:spacing w:val="8"/>
          <w:sz w:val="20"/>
          <w:szCs w:val="20"/>
          <w:highlight w:val="none"/>
        </w:rPr>
        <w:t xml:space="preserve">投标文件中含有采购人不能接受的附</w:t>
      </w:r>
      <w:r>
        <w:rPr>
          <w:color w:val="auto"/>
          <w:spacing w:val="7"/>
          <w:sz w:val="20"/>
          <w:szCs w:val="20"/>
          <w:highlight w:val="none"/>
        </w:rPr>
        <w:t xml:space="preserve">加条件的；</w:t>
      </w:r>
      <w:r>
        <w:rPr>
          <w:color w:val="auto"/>
          <w:highlight w:val="none"/>
        </w:rPr>
      </w:r>
    </w:p>
    <w:p>
      <w:pPr>
        <w:pStyle w:val="1285"/>
        <w:ind w:left="428"/>
        <w:spacing w:before="162" w:line="228" w:lineRule="auto"/>
        <w:rPr>
          <w:color w:val="auto"/>
          <w:sz w:val="20"/>
          <w:szCs w:val="20"/>
          <w:highlight w:val="none"/>
        </w:rPr>
      </w:pPr>
      <w:r>
        <w:rPr>
          <w:color w:val="auto"/>
          <w:spacing w:val="8"/>
          <w:sz w:val="20"/>
          <w:szCs w:val="20"/>
          <w:highlight w:val="none"/>
        </w:rPr>
        <w:t xml:space="preserve">4.5.7</w:t>
      </w:r>
      <w:r>
        <w:rPr>
          <w:color w:val="auto"/>
          <w:spacing w:val="-23"/>
          <w:sz w:val="20"/>
          <w:szCs w:val="20"/>
          <w:highlight w:val="none"/>
        </w:rPr>
        <w:t xml:space="preserve"> </w:t>
      </w:r>
      <w:r>
        <w:rPr>
          <w:color w:val="auto"/>
          <w:spacing w:val="8"/>
          <w:sz w:val="20"/>
          <w:szCs w:val="20"/>
          <w:highlight w:val="none"/>
        </w:rPr>
        <w:t xml:space="preserve">投标文件与招标文件有重大偏离，不能满足招标文件的实质性要求的；</w:t>
      </w:r>
      <w:r>
        <w:rPr>
          <w:color w:val="auto"/>
          <w:highlight w:val="none"/>
        </w:rPr>
      </w:r>
    </w:p>
    <w:p>
      <w:pPr>
        <w:pStyle w:val="1285"/>
        <w:ind w:left="9" w:right="399" w:firstLine="419"/>
        <w:spacing w:before="163" w:line="377" w:lineRule="auto"/>
        <w:rPr>
          <w:color w:val="auto"/>
          <w:sz w:val="20"/>
          <w:szCs w:val="20"/>
          <w:highlight w:val="none"/>
        </w:rPr>
      </w:pPr>
      <w:r>
        <w:rPr>
          <w:color w:val="auto"/>
          <w:spacing w:val="14"/>
          <w:sz w:val="20"/>
          <w:szCs w:val="20"/>
          <w:highlight w:val="none"/>
        </w:rPr>
        <w:t xml:space="preserve">4.5.8</w:t>
      </w:r>
      <w:r>
        <w:rPr>
          <w:color w:val="auto"/>
          <w:spacing w:val="-37"/>
          <w:sz w:val="20"/>
          <w:szCs w:val="20"/>
          <w:highlight w:val="none"/>
        </w:rPr>
        <w:t xml:space="preserve"> </w:t>
      </w:r>
      <w:r>
        <w:rPr>
          <w:color w:val="auto"/>
          <w:spacing w:val="14"/>
          <w:sz w:val="20"/>
          <w:szCs w:val="20"/>
          <w:highlight w:val="none"/>
        </w:rPr>
        <w:t xml:space="preserve">评标委员会认为投标人的报价明显低于其</w:t>
      </w:r>
      <w:r>
        <w:rPr>
          <w:color w:val="auto"/>
          <w:spacing w:val="13"/>
          <w:sz w:val="20"/>
          <w:szCs w:val="20"/>
          <w:highlight w:val="none"/>
        </w:rPr>
        <w:t xml:space="preserve">他通过符合性审查的投标人的报价，有可能影响产品质量或者不能诚信履约的，将通过苏采云系统要求其在合理的时间内提供说明，必要时提交相关证明</w:t>
      </w:r>
      <w:r>
        <w:rPr>
          <w:color w:val="auto"/>
          <w:spacing w:val="9"/>
          <w:sz w:val="20"/>
          <w:szCs w:val="20"/>
          <w:highlight w:val="none"/>
        </w:rPr>
        <w:t xml:space="preserve">材料；投标人不能证明其报价合理性的，评标委员会应当将其作为无效投标处理。</w:t>
      </w:r>
      <w:r>
        <w:rPr>
          <w:color w:val="auto"/>
          <w:highlight w:val="none"/>
        </w:rPr>
      </w:r>
    </w:p>
    <w:p>
      <w:pPr>
        <w:pStyle w:val="1285"/>
        <w:ind w:left="428"/>
        <w:spacing w:before="1" w:line="227" w:lineRule="auto"/>
        <w:rPr>
          <w:color w:val="auto"/>
          <w:sz w:val="20"/>
          <w:szCs w:val="20"/>
          <w:highlight w:val="none"/>
        </w:rPr>
      </w:pPr>
      <w:r>
        <w:rPr>
          <w:color w:val="auto"/>
          <w:spacing w:val="7"/>
          <w:sz w:val="20"/>
          <w:szCs w:val="20"/>
          <w:highlight w:val="none"/>
        </w:rPr>
        <w:t xml:space="preserve">4.5.9</w:t>
      </w:r>
      <w:r>
        <w:rPr>
          <w:color w:val="auto"/>
          <w:spacing w:val="-23"/>
          <w:sz w:val="20"/>
          <w:szCs w:val="20"/>
          <w:highlight w:val="none"/>
        </w:rPr>
        <w:t xml:space="preserve"> </w:t>
      </w:r>
      <w:r>
        <w:rPr>
          <w:color w:val="auto"/>
          <w:spacing w:val="7"/>
          <w:sz w:val="20"/>
          <w:szCs w:val="20"/>
          <w:highlight w:val="none"/>
        </w:rPr>
        <w:t xml:space="preserve">法律法规和招标文件规定的其他无效情形。</w:t>
      </w:r>
      <w:r>
        <w:rPr>
          <w:color w:val="auto"/>
          <w:highlight w:val="none"/>
        </w:rPr>
      </w:r>
    </w:p>
    <w:p>
      <w:pPr>
        <w:pStyle w:val="1285"/>
        <w:ind w:left="428"/>
        <w:spacing w:before="161" w:line="227" w:lineRule="auto"/>
        <w:rPr>
          <w:color w:val="auto"/>
          <w:sz w:val="20"/>
          <w:szCs w:val="20"/>
          <w:highlight w:val="none"/>
        </w:rPr>
      </w:pPr>
      <w:r>
        <w:rPr>
          <w:color w:val="auto"/>
          <w:spacing w:val="7"/>
          <w:sz w:val="20"/>
          <w:szCs w:val="20"/>
          <w:highlight w:val="none"/>
        </w:rPr>
        <w:t xml:space="preserve">4.5.10</w:t>
      </w:r>
      <w:r>
        <w:rPr>
          <w:color w:val="auto"/>
          <w:spacing w:val="-25"/>
          <w:sz w:val="20"/>
          <w:szCs w:val="20"/>
          <w:highlight w:val="none"/>
        </w:rPr>
        <w:t xml:space="preserve"> </w:t>
      </w:r>
      <w:r>
        <w:rPr>
          <w:color w:val="auto"/>
          <w:spacing w:val="7"/>
          <w:sz w:val="20"/>
          <w:szCs w:val="20"/>
          <w:highlight w:val="none"/>
        </w:rPr>
        <w:t xml:space="preserve">评标委员会认定的其它为无效投标的事项。</w:t>
      </w:r>
      <w:r>
        <w:rPr>
          <w:color w:val="auto"/>
          <w:highlight w:val="none"/>
        </w:rPr>
      </w:r>
    </w:p>
    <w:p>
      <w:pPr>
        <w:pStyle w:val="1285"/>
        <w:ind w:left="433"/>
        <w:spacing w:before="162" w:line="228" w:lineRule="auto"/>
        <w:rPr>
          <w:color w:val="auto"/>
          <w:sz w:val="20"/>
          <w:szCs w:val="20"/>
          <w:highlight w:val="none"/>
        </w:rPr>
      </w:pPr>
      <w:r>
        <w:rPr>
          <w:b/>
          <w:bCs/>
          <w:color w:val="auto"/>
          <w:spacing w:val="6"/>
          <w:sz w:val="20"/>
          <w:szCs w:val="20"/>
          <w:highlight w:val="none"/>
        </w:rPr>
        <w:t xml:space="preserve">5.投标的澄清、说明或者补正</w:t>
      </w:r>
      <w:r>
        <w:rPr>
          <w:color w:val="auto"/>
          <w:highlight w:val="none"/>
        </w:rPr>
      </w:r>
    </w:p>
    <w:p>
      <w:pPr>
        <w:pStyle w:val="1285"/>
        <w:ind w:left="17" w:right="399" w:firstLine="416"/>
        <w:spacing w:before="160" w:line="378" w:lineRule="auto"/>
        <w:rPr>
          <w:color w:val="auto"/>
          <w:sz w:val="20"/>
          <w:szCs w:val="20"/>
          <w:highlight w:val="none"/>
        </w:rPr>
      </w:pPr>
      <w:r>
        <w:rPr>
          <w:color w:val="auto"/>
          <w:spacing w:val="13"/>
          <w:sz w:val="20"/>
          <w:szCs w:val="20"/>
          <w:highlight w:val="none"/>
        </w:rPr>
        <w:t xml:space="preserve">5.1</w:t>
      </w:r>
      <w:r>
        <w:rPr>
          <w:color w:val="auto"/>
          <w:spacing w:val="-37"/>
          <w:sz w:val="20"/>
          <w:szCs w:val="20"/>
          <w:highlight w:val="none"/>
        </w:rPr>
        <w:t xml:space="preserve"> </w:t>
      </w:r>
      <w:r>
        <w:rPr>
          <w:color w:val="auto"/>
          <w:spacing w:val="13"/>
          <w:sz w:val="20"/>
          <w:szCs w:val="20"/>
          <w:highlight w:val="none"/>
        </w:rPr>
        <w:t xml:space="preserve">对于投标文件中含义不明确、</w:t>
      </w:r>
      <w:r>
        <w:rPr>
          <w:color w:val="auto"/>
          <w:spacing w:val="-58"/>
          <w:sz w:val="20"/>
          <w:szCs w:val="20"/>
          <w:highlight w:val="none"/>
        </w:rPr>
        <w:t xml:space="preserve"> </w:t>
      </w:r>
      <w:r>
        <w:rPr>
          <w:color w:val="auto"/>
          <w:spacing w:val="13"/>
          <w:sz w:val="20"/>
          <w:szCs w:val="20"/>
          <w:highlight w:val="none"/>
        </w:rPr>
        <w:t xml:space="preserve">同类问题表述不一致或者有明显文字和计算错</w:t>
      </w:r>
      <w:r>
        <w:rPr>
          <w:color w:val="auto"/>
          <w:spacing w:val="12"/>
          <w:sz w:val="20"/>
          <w:szCs w:val="20"/>
          <w:highlight w:val="none"/>
        </w:rPr>
        <w:t xml:space="preserve">误的内容，评标委</w:t>
      </w:r>
      <w:r>
        <w:rPr>
          <w:color w:val="auto"/>
          <w:spacing w:val="9"/>
          <w:sz w:val="20"/>
          <w:szCs w:val="20"/>
          <w:highlight w:val="none"/>
        </w:rPr>
        <w:t xml:space="preserve">员会应当以书面形式要求投标单位作出必要的澄清、说明或者补正。</w:t>
      </w:r>
      <w:r>
        <w:rPr>
          <w:color w:val="auto"/>
          <w:highlight w:val="none"/>
        </w:rPr>
      </w:r>
    </w:p>
    <w:p>
      <w:pPr>
        <w:pStyle w:val="1285"/>
        <w:ind w:left="8" w:right="400" w:firstLine="425"/>
        <w:spacing w:before="1" w:line="377" w:lineRule="auto"/>
        <w:rPr>
          <w:color w:val="auto"/>
          <w:sz w:val="20"/>
          <w:szCs w:val="20"/>
          <w:highlight w:val="none"/>
        </w:rPr>
      </w:pPr>
      <w:r>
        <w:rPr>
          <w:color w:val="auto"/>
          <w:spacing w:val="8"/>
          <w:sz w:val="20"/>
          <w:szCs w:val="20"/>
          <w:highlight w:val="none"/>
        </w:rPr>
        <w:t xml:space="preserve">5.2</w:t>
      </w:r>
      <w:r>
        <w:rPr>
          <w:color w:val="auto"/>
          <w:spacing w:val="-20"/>
          <w:sz w:val="20"/>
          <w:szCs w:val="20"/>
          <w:highlight w:val="none"/>
        </w:rPr>
        <w:t xml:space="preserve"> </w:t>
      </w:r>
      <w:r>
        <w:rPr>
          <w:color w:val="auto"/>
          <w:spacing w:val="8"/>
          <w:sz w:val="20"/>
          <w:szCs w:val="20"/>
          <w:highlight w:val="none"/>
        </w:rPr>
        <w:t xml:space="preserve">需要供应商进行澄清、说明和补正的，评委会将通过苏采云系统向供应商发出“澄清要求函</w:t>
      </w:r>
      <w:r>
        <w:rPr>
          <w:color w:val="auto"/>
          <w:spacing w:val="-73"/>
          <w:sz w:val="20"/>
          <w:szCs w:val="20"/>
          <w:highlight w:val="none"/>
        </w:rPr>
        <w:t xml:space="preserve"> </w:t>
      </w:r>
      <w:r>
        <w:rPr>
          <w:color w:val="auto"/>
          <w:spacing w:val="8"/>
          <w:sz w:val="20"/>
          <w:szCs w:val="20"/>
          <w:highlight w:val="none"/>
        </w:rPr>
        <w:t xml:space="preserve">”，</w:t>
      </w:r>
      <w:r>
        <w:rPr>
          <w:color w:val="auto"/>
          <w:spacing w:val="12"/>
          <w:sz w:val="20"/>
          <w:szCs w:val="20"/>
          <w:highlight w:val="none"/>
        </w:rPr>
        <w:t xml:space="preserve">接到“澄清要求函</w:t>
      </w:r>
      <w:r>
        <w:rPr>
          <w:color w:val="auto"/>
          <w:spacing w:val="-67"/>
          <w:sz w:val="20"/>
          <w:szCs w:val="20"/>
          <w:highlight w:val="none"/>
        </w:rPr>
        <w:t xml:space="preserve"> </w:t>
      </w:r>
      <w:r>
        <w:rPr>
          <w:color w:val="auto"/>
          <w:spacing w:val="12"/>
          <w:sz w:val="20"/>
          <w:szCs w:val="20"/>
          <w:highlight w:val="none"/>
        </w:rPr>
        <w:t xml:space="preserve">”的投标人应当按照要求</w:t>
      </w:r>
      <w:r>
        <w:rPr>
          <w:color w:val="auto"/>
          <w:spacing w:val="11"/>
          <w:sz w:val="20"/>
          <w:szCs w:val="20"/>
          <w:highlight w:val="none"/>
        </w:rPr>
        <w:t xml:space="preserve">在</w:t>
      </w:r>
      <w:r>
        <w:rPr>
          <w:color w:val="auto"/>
          <w:spacing w:val="-22"/>
          <w:sz w:val="20"/>
          <w:szCs w:val="20"/>
          <w:highlight w:val="none"/>
        </w:rPr>
        <w:t xml:space="preserve"> </w:t>
      </w:r>
      <w:r>
        <w:rPr>
          <w:b/>
          <w:bCs/>
          <w:color w:val="auto"/>
          <w:spacing w:val="11"/>
          <w:sz w:val="20"/>
          <w:szCs w:val="20"/>
          <w:highlight w:val="none"/>
        </w:rPr>
        <w:t xml:space="preserve">10</w:t>
      </w:r>
      <w:r>
        <w:rPr>
          <w:color w:val="auto"/>
          <w:spacing w:val="-33"/>
          <w:sz w:val="20"/>
          <w:szCs w:val="20"/>
          <w:highlight w:val="none"/>
        </w:rPr>
        <w:t xml:space="preserve"> </w:t>
      </w:r>
      <w:r>
        <w:rPr>
          <w:b/>
          <w:bCs/>
          <w:color w:val="auto"/>
          <w:spacing w:val="11"/>
          <w:sz w:val="20"/>
          <w:szCs w:val="20"/>
          <w:highlight w:val="none"/>
        </w:rPr>
        <w:t xml:space="preserve">分钟内在</w:t>
      </w:r>
      <w:r>
        <w:rPr>
          <w:color w:val="auto"/>
          <w:spacing w:val="11"/>
          <w:sz w:val="20"/>
          <w:szCs w:val="20"/>
          <w:highlight w:val="none"/>
        </w:rPr>
        <w:t xml:space="preserve">苏采云系统中提交“澄清响应函</w:t>
      </w:r>
      <w:r>
        <w:rPr>
          <w:color w:val="auto"/>
          <w:spacing w:val="-67"/>
          <w:sz w:val="20"/>
          <w:szCs w:val="20"/>
          <w:highlight w:val="none"/>
        </w:rPr>
        <w:t xml:space="preserve"> </w:t>
      </w:r>
      <w:r>
        <w:rPr>
          <w:color w:val="auto"/>
          <w:spacing w:val="11"/>
          <w:sz w:val="20"/>
          <w:szCs w:val="20"/>
          <w:highlight w:val="none"/>
        </w:rPr>
        <w:t xml:space="preserve">”并加盖</w:t>
      </w:r>
      <w:r>
        <w:rPr>
          <w:color w:val="auto"/>
          <w:spacing w:val="-34"/>
          <w:sz w:val="20"/>
          <w:szCs w:val="20"/>
          <w:highlight w:val="none"/>
        </w:rPr>
        <w:t xml:space="preserve"> </w:t>
      </w:r>
      <w:r>
        <w:rPr>
          <w:color w:val="auto"/>
          <w:sz w:val="20"/>
          <w:szCs w:val="20"/>
          <w:highlight w:val="none"/>
        </w:rPr>
        <w:t xml:space="preserve">CA</w:t>
      </w:r>
      <w:r>
        <w:rPr>
          <w:color w:val="auto"/>
          <w:spacing w:val="9"/>
          <w:sz w:val="20"/>
          <w:szCs w:val="20"/>
          <w:highlight w:val="none"/>
        </w:rPr>
        <w:t xml:space="preserve">电子公章。澄清、说明和补正的内容作为投标文件的补充部分，具体操作方式见《操作手册》。</w:t>
      </w:r>
      <w:r>
        <w:rPr>
          <w:color w:val="auto"/>
          <w:highlight w:val="none"/>
        </w:rPr>
      </w:r>
    </w:p>
    <w:p>
      <w:pPr>
        <w:pStyle w:val="1285"/>
        <w:ind w:left="34" w:right="399" w:firstLine="398"/>
        <w:spacing w:before="2" w:line="376" w:lineRule="auto"/>
        <w:rPr>
          <w:color w:val="auto"/>
          <w:sz w:val="20"/>
          <w:szCs w:val="20"/>
          <w:highlight w:val="none"/>
        </w:rPr>
      </w:pPr>
      <w:r>
        <w:rPr>
          <w:color w:val="auto"/>
          <w:spacing w:val="13"/>
          <w:sz w:val="20"/>
          <w:szCs w:val="20"/>
          <w:highlight w:val="none"/>
        </w:rPr>
        <w:t xml:space="preserve">5.3 接到评委会澄清、说明和补正要求的投标人如未在规定时</w:t>
      </w:r>
      <w:r>
        <w:rPr>
          <w:color w:val="auto"/>
          <w:spacing w:val="12"/>
          <w:sz w:val="20"/>
          <w:szCs w:val="20"/>
          <w:highlight w:val="none"/>
        </w:rPr>
        <w:t xml:space="preserve">间内做出澄清、说明和补正，其风险</w:t>
      </w:r>
      <w:r>
        <w:rPr>
          <w:color w:val="auto"/>
          <w:spacing w:val="4"/>
          <w:sz w:val="20"/>
          <w:szCs w:val="20"/>
          <w:highlight w:val="none"/>
        </w:rPr>
        <w:t xml:space="preserve">由投标人自行承担。</w:t>
      </w:r>
      <w:r>
        <w:rPr>
          <w:color w:val="auto"/>
          <w:highlight w:val="none"/>
        </w:rPr>
      </w:r>
    </w:p>
    <w:p>
      <w:pPr>
        <w:pStyle w:val="1285"/>
        <w:ind w:left="442"/>
        <w:spacing w:line="226" w:lineRule="auto"/>
        <w:rPr>
          <w:color w:val="auto"/>
          <w:sz w:val="20"/>
          <w:szCs w:val="20"/>
          <w:highlight w:val="none"/>
        </w:rPr>
      </w:pPr>
      <w:r>
        <w:rPr>
          <w:b/>
          <w:bCs/>
          <w:color w:val="auto"/>
          <w:spacing w:val="6"/>
          <w:sz w:val="20"/>
          <w:szCs w:val="20"/>
          <w:highlight w:val="none"/>
        </w:rPr>
        <w:t xml:space="preserve">6.投标文件的评价和比较</w:t>
      </w:r>
      <w:r>
        <w:rPr>
          <w:color w:val="auto"/>
          <w:highlight w:val="none"/>
        </w:rPr>
      </w:r>
    </w:p>
    <w:p>
      <w:pPr>
        <w:pStyle w:val="1285"/>
        <w:jc w:val="right"/>
        <w:spacing w:before="166" w:line="226" w:lineRule="auto"/>
        <w:rPr>
          <w:color w:val="auto"/>
          <w:sz w:val="20"/>
          <w:szCs w:val="20"/>
          <w:highlight w:val="none"/>
        </w:rPr>
      </w:pPr>
      <w:r>
        <w:rPr>
          <w:color w:val="auto"/>
          <w:spacing w:val="9"/>
          <w:sz w:val="20"/>
          <w:szCs w:val="20"/>
          <w:highlight w:val="none"/>
        </w:rPr>
        <w:t xml:space="preserve">6.1</w:t>
      </w:r>
      <w:r>
        <w:rPr>
          <w:color w:val="auto"/>
          <w:spacing w:val="-41"/>
          <w:sz w:val="20"/>
          <w:szCs w:val="20"/>
          <w:highlight w:val="none"/>
        </w:rPr>
        <w:t xml:space="preserve"> </w:t>
      </w:r>
      <w:r>
        <w:rPr>
          <w:color w:val="auto"/>
          <w:spacing w:val="9"/>
          <w:sz w:val="20"/>
          <w:szCs w:val="20"/>
          <w:highlight w:val="none"/>
        </w:rPr>
        <w:t xml:space="preserve">评标委员会将仅对按照本须知有关规定确定为实</w:t>
      </w:r>
      <w:r>
        <w:rPr>
          <w:color w:val="auto"/>
          <w:spacing w:val="8"/>
          <w:sz w:val="20"/>
          <w:szCs w:val="20"/>
          <w:highlight w:val="none"/>
        </w:rPr>
        <w:t xml:space="preserve">质上响应招标文件要求的投标文件进行评价和比较。</w:t>
      </w:r>
      <w:r>
        <w:rPr>
          <w:color w:val="auto"/>
          <w:highlight w:val="none"/>
        </w:rPr>
      </w:r>
    </w:p>
    <w:p>
      <w:pPr>
        <w:spacing w:line="226" w:lineRule="auto"/>
        <w:rPr>
          <w:color w:val="auto"/>
          <w:sz w:val="20"/>
          <w:szCs w:val="20"/>
          <w:highlight w:val="none"/>
        </w:rPr>
        <w:sectPr>
          <w:headerReference w:type="default" r:id="rId13"/>
          <w:footnotePr/>
          <w:endnotePr/>
          <w:type w:val="nextPage"/>
          <w:pgSz w:w="11906" w:h="16839" w:orient="portrait"/>
          <w:pgMar w:top="1165" w:right="752"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9" w:firstLine="432"/>
        <w:jc w:val="both"/>
        <w:spacing w:before="305" w:line="377" w:lineRule="auto"/>
        <w:rPr>
          <w:color w:val="auto"/>
          <w:sz w:val="20"/>
          <w:szCs w:val="20"/>
          <w:highlight w:val="none"/>
        </w:rPr>
      </w:pPr>
      <w:r>
        <w:rPr>
          <w:color w:val="auto"/>
          <w:spacing w:val="10"/>
          <w:sz w:val="20"/>
          <w:szCs w:val="20"/>
          <w:highlight w:val="none"/>
        </w:rPr>
        <w:t xml:space="preserve">6.2</w:t>
      </w:r>
      <w:r>
        <w:rPr>
          <w:color w:val="auto"/>
          <w:spacing w:val="-39"/>
          <w:sz w:val="20"/>
          <w:szCs w:val="20"/>
          <w:highlight w:val="none"/>
        </w:rPr>
        <w:t xml:space="preserve"> </w:t>
      </w:r>
      <w:r>
        <w:rPr>
          <w:color w:val="auto"/>
          <w:spacing w:val="10"/>
          <w:sz w:val="20"/>
          <w:szCs w:val="20"/>
          <w:highlight w:val="none"/>
        </w:rPr>
        <w:t xml:space="preserve">评价和比较采用综合评分法，评标委员会严格按照招标文件的要求、条件、</w:t>
      </w:r>
      <w:r>
        <w:rPr>
          <w:color w:val="auto"/>
          <w:spacing w:val="9"/>
          <w:sz w:val="20"/>
          <w:szCs w:val="20"/>
          <w:highlight w:val="none"/>
        </w:rPr>
        <w:t xml:space="preserve">评分标准，对投标人所</w:t>
      </w:r>
      <w:r>
        <w:rPr>
          <w:color w:val="auto"/>
          <w:spacing w:val="14"/>
          <w:sz w:val="20"/>
          <w:szCs w:val="20"/>
          <w:highlight w:val="none"/>
        </w:rPr>
        <w:t xml:space="preserve">提供货物或服务的先进性、可靠性、售后服务承诺、质量保证承诺等实质性响应内容进行比较，同时考虑</w:t>
      </w:r>
      <w:r>
        <w:rPr>
          <w:color w:val="auto"/>
          <w:spacing w:val="5"/>
          <w:sz w:val="20"/>
          <w:szCs w:val="20"/>
          <w:highlight w:val="none"/>
        </w:rPr>
        <w:t xml:space="preserve">以下因素：</w:t>
      </w:r>
      <w:r>
        <w:rPr>
          <w:color w:val="auto"/>
          <w:highlight w:val="none"/>
        </w:rPr>
      </w:r>
    </w:p>
    <w:p>
      <w:pPr>
        <w:pStyle w:val="1285"/>
        <w:ind w:left="442"/>
        <w:spacing w:line="227" w:lineRule="auto"/>
        <w:rPr>
          <w:color w:val="auto"/>
          <w:sz w:val="20"/>
          <w:szCs w:val="20"/>
          <w:highlight w:val="none"/>
        </w:rPr>
      </w:pPr>
      <w:r>
        <w:rPr>
          <w:color w:val="auto"/>
          <w:spacing w:val="6"/>
          <w:sz w:val="20"/>
          <w:szCs w:val="20"/>
          <w:highlight w:val="none"/>
        </w:rPr>
        <w:t xml:space="preserve">6.2.1</w:t>
      </w:r>
      <w:r>
        <w:rPr>
          <w:color w:val="auto"/>
          <w:spacing w:val="-38"/>
          <w:sz w:val="20"/>
          <w:szCs w:val="20"/>
          <w:highlight w:val="none"/>
        </w:rPr>
        <w:t xml:space="preserve"> </w:t>
      </w:r>
      <w:r>
        <w:rPr>
          <w:color w:val="auto"/>
          <w:spacing w:val="6"/>
          <w:sz w:val="20"/>
          <w:szCs w:val="20"/>
          <w:highlight w:val="none"/>
        </w:rPr>
        <w:t xml:space="preserve">服务状态和服务期。</w:t>
      </w:r>
      <w:r>
        <w:rPr>
          <w:color w:val="auto"/>
          <w:highlight w:val="none"/>
        </w:rPr>
      </w:r>
    </w:p>
    <w:p>
      <w:pPr>
        <w:pStyle w:val="1285"/>
        <w:ind w:left="442"/>
        <w:spacing w:before="160" w:line="228" w:lineRule="auto"/>
        <w:rPr>
          <w:color w:val="auto"/>
          <w:sz w:val="20"/>
          <w:szCs w:val="20"/>
          <w:highlight w:val="none"/>
        </w:rPr>
      </w:pPr>
      <w:r>
        <w:rPr>
          <w:color w:val="auto"/>
          <w:spacing w:val="5"/>
          <w:sz w:val="20"/>
          <w:szCs w:val="20"/>
          <w:highlight w:val="none"/>
        </w:rPr>
        <w:t xml:space="preserve">6.2.2</w:t>
      </w:r>
      <w:r>
        <w:rPr>
          <w:color w:val="auto"/>
          <w:spacing w:val="-35"/>
          <w:sz w:val="20"/>
          <w:szCs w:val="20"/>
          <w:highlight w:val="none"/>
        </w:rPr>
        <w:t xml:space="preserve"> </w:t>
      </w:r>
      <w:r>
        <w:rPr>
          <w:color w:val="auto"/>
          <w:spacing w:val="5"/>
          <w:sz w:val="20"/>
          <w:szCs w:val="20"/>
          <w:highlight w:val="none"/>
        </w:rPr>
        <w:t xml:space="preserve">售后服务措施。</w:t>
      </w:r>
      <w:r>
        <w:rPr>
          <w:color w:val="auto"/>
          <w:highlight w:val="none"/>
        </w:rPr>
      </w:r>
    </w:p>
    <w:p>
      <w:pPr>
        <w:pStyle w:val="1285"/>
        <w:ind w:left="442"/>
        <w:spacing w:before="161" w:line="228" w:lineRule="auto"/>
        <w:rPr>
          <w:color w:val="auto"/>
          <w:sz w:val="20"/>
          <w:szCs w:val="20"/>
          <w:highlight w:val="none"/>
        </w:rPr>
      </w:pPr>
      <w:r>
        <w:rPr>
          <w:color w:val="auto"/>
          <w:spacing w:val="4"/>
          <w:sz w:val="20"/>
          <w:szCs w:val="20"/>
          <w:highlight w:val="none"/>
        </w:rPr>
        <w:t xml:space="preserve">6.2.3</w:t>
      </w:r>
      <w:r>
        <w:rPr>
          <w:color w:val="auto"/>
          <w:spacing w:val="-35"/>
          <w:sz w:val="20"/>
          <w:szCs w:val="20"/>
          <w:highlight w:val="none"/>
        </w:rPr>
        <w:t xml:space="preserve"> </w:t>
      </w:r>
      <w:r>
        <w:rPr>
          <w:color w:val="auto"/>
          <w:spacing w:val="4"/>
          <w:sz w:val="20"/>
          <w:szCs w:val="20"/>
          <w:highlight w:val="none"/>
        </w:rPr>
        <w:t xml:space="preserve">验收情况。</w:t>
      </w:r>
      <w:r>
        <w:rPr>
          <w:color w:val="auto"/>
          <w:highlight w:val="none"/>
        </w:rPr>
      </w:r>
    </w:p>
    <w:p>
      <w:pPr>
        <w:pStyle w:val="1285"/>
        <w:ind w:left="442"/>
        <w:spacing w:before="163" w:line="228" w:lineRule="auto"/>
        <w:rPr>
          <w:color w:val="auto"/>
          <w:sz w:val="20"/>
          <w:szCs w:val="20"/>
          <w:highlight w:val="none"/>
        </w:rPr>
      </w:pPr>
      <w:r>
        <w:rPr>
          <w:color w:val="auto"/>
          <w:spacing w:val="6"/>
          <w:sz w:val="20"/>
          <w:szCs w:val="20"/>
          <w:highlight w:val="none"/>
        </w:rPr>
        <w:t xml:space="preserve">6.2.4</w:t>
      </w:r>
      <w:r>
        <w:rPr>
          <w:color w:val="auto"/>
          <w:spacing w:val="-18"/>
          <w:sz w:val="20"/>
          <w:szCs w:val="20"/>
          <w:highlight w:val="none"/>
        </w:rPr>
        <w:t xml:space="preserve"> </w:t>
      </w:r>
      <w:r>
        <w:rPr>
          <w:color w:val="auto"/>
          <w:spacing w:val="6"/>
          <w:sz w:val="20"/>
          <w:szCs w:val="20"/>
          <w:highlight w:val="none"/>
        </w:rPr>
        <w:t xml:space="preserve">投标者的资信情况和履约能力。</w:t>
      </w:r>
      <w:r>
        <w:rPr>
          <w:color w:val="auto"/>
          <w:highlight w:val="none"/>
        </w:rPr>
      </w:r>
    </w:p>
    <w:p>
      <w:pPr>
        <w:pStyle w:val="1285"/>
        <w:ind w:left="442"/>
        <w:spacing w:before="161" w:line="228" w:lineRule="auto"/>
        <w:rPr>
          <w:color w:val="auto"/>
          <w:sz w:val="20"/>
          <w:szCs w:val="20"/>
          <w:highlight w:val="none"/>
        </w:rPr>
      </w:pPr>
      <w:r>
        <w:rPr>
          <w:color w:val="auto"/>
          <w:spacing w:val="7"/>
          <w:sz w:val="20"/>
          <w:szCs w:val="20"/>
          <w:highlight w:val="none"/>
        </w:rPr>
        <w:t xml:space="preserve">6.2.5</w:t>
      </w:r>
      <w:r>
        <w:rPr>
          <w:color w:val="auto"/>
          <w:spacing w:val="-31"/>
          <w:sz w:val="20"/>
          <w:szCs w:val="20"/>
          <w:highlight w:val="none"/>
        </w:rPr>
        <w:t xml:space="preserve"> </w:t>
      </w:r>
      <w:r>
        <w:rPr>
          <w:color w:val="auto"/>
          <w:spacing w:val="7"/>
          <w:sz w:val="20"/>
          <w:szCs w:val="20"/>
          <w:highlight w:val="none"/>
        </w:rPr>
        <w:t xml:space="preserve">投标者的服务状况及销售服务措施。</w:t>
      </w:r>
      <w:r>
        <w:rPr>
          <w:color w:val="auto"/>
          <w:highlight w:val="none"/>
        </w:rPr>
      </w:r>
    </w:p>
    <w:p>
      <w:pPr>
        <w:pStyle w:val="1285"/>
        <w:ind w:left="442"/>
        <w:spacing w:before="161" w:line="227" w:lineRule="auto"/>
        <w:rPr>
          <w:color w:val="auto"/>
          <w:sz w:val="20"/>
          <w:szCs w:val="20"/>
          <w:highlight w:val="none"/>
        </w:rPr>
      </w:pPr>
      <w:r>
        <w:rPr>
          <w:color w:val="auto"/>
          <w:spacing w:val="6"/>
          <w:sz w:val="20"/>
          <w:szCs w:val="20"/>
          <w:highlight w:val="none"/>
        </w:rPr>
        <w:t xml:space="preserve">6.2.6</w:t>
      </w:r>
      <w:r>
        <w:rPr>
          <w:color w:val="auto"/>
          <w:spacing w:val="-23"/>
          <w:sz w:val="20"/>
          <w:szCs w:val="20"/>
          <w:highlight w:val="none"/>
        </w:rPr>
        <w:t xml:space="preserve"> </w:t>
      </w:r>
      <w:r>
        <w:rPr>
          <w:color w:val="auto"/>
          <w:spacing w:val="6"/>
          <w:sz w:val="20"/>
          <w:szCs w:val="20"/>
          <w:highlight w:val="none"/>
        </w:rPr>
        <w:t xml:space="preserve">投标者提供的其他优惠条件。</w:t>
      </w:r>
      <w:r>
        <w:rPr>
          <w:color w:val="auto"/>
          <w:highlight w:val="none"/>
        </w:rPr>
      </w:r>
    </w:p>
    <w:p>
      <w:pPr>
        <w:pStyle w:val="1285"/>
        <w:ind w:left="442"/>
        <w:spacing w:before="162" w:line="227" w:lineRule="auto"/>
        <w:rPr>
          <w:color w:val="auto"/>
          <w:sz w:val="20"/>
          <w:szCs w:val="20"/>
          <w:highlight w:val="none"/>
        </w:rPr>
      </w:pPr>
      <w:r>
        <w:rPr>
          <w:color w:val="auto"/>
          <w:spacing w:val="7"/>
          <w:sz w:val="20"/>
          <w:szCs w:val="20"/>
          <w:highlight w:val="none"/>
        </w:rPr>
        <w:t xml:space="preserve">6.2.7</w:t>
      </w:r>
      <w:r>
        <w:rPr>
          <w:color w:val="auto"/>
          <w:spacing w:val="-35"/>
          <w:sz w:val="20"/>
          <w:szCs w:val="20"/>
          <w:highlight w:val="none"/>
        </w:rPr>
        <w:t xml:space="preserve"> </w:t>
      </w:r>
      <w:r>
        <w:rPr>
          <w:color w:val="auto"/>
          <w:spacing w:val="7"/>
          <w:sz w:val="20"/>
          <w:szCs w:val="20"/>
          <w:highlight w:val="none"/>
        </w:rPr>
        <w:t xml:space="preserve">参与政府采购工作的态度及信誉。</w:t>
      </w:r>
      <w:r>
        <w:rPr>
          <w:color w:val="auto"/>
          <w:highlight w:val="none"/>
        </w:rPr>
      </w:r>
    </w:p>
    <w:p>
      <w:pPr>
        <w:pStyle w:val="1285"/>
        <w:ind w:left="442"/>
        <w:spacing w:before="165" w:line="226" w:lineRule="auto"/>
        <w:rPr>
          <w:color w:val="auto"/>
          <w:sz w:val="20"/>
          <w:szCs w:val="20"/>
          <w:highlight w:val="none"/>
        </w:rPr>
      </w:pPr>
      <w:r>
        <w:rPr>
          <w:color w:val="auto"/>
          <w:spacing w:val="9"/>
          <w:sz w:val="20"/>
          <w:szCs w:val="20"/>
          <w:highlight w:val="none"/>
        </w:rPr>
        <w:t xml:space="preserve">6.3</w:t>
      </w:r>
      <w:r>
        <w:rPr>
          <w:color w:val="auto"/>
          <w:spacing w:val="-37"/>
          <w:sz w:val="20"/>
          <w:szCs w:val="20"/>
          <w:highlight w:val="none"/>
        </w:rPr>
        <w:t xml:space="preserve"> </w:t>
      </w:r>
      <w:r>
        <w:rPr>
          <w:color w:val="auto"/>
          <w:spacing w:val="9"/>
          <w:sz w:val="20"/>
          <w:szCs w:val="20"/>
          <w:highlight w:val="none"/>
        </w:rPr>
        <w:t xml:space="preserve">最低的投标报价或最高的折扣比例是中标的</w:t>
      </w:r>
      <w:r>
        <w:rPr>
          <w:color w:val="auto"/>
          <w:spacing w:val="8"/>
          <w:sz w:val="20"/>
          <w:szCs w:val="20"/>
          <w:highlight w:val="none"/>
        </w:rPr>
        <w:t xml:space="preserve">重要条件，但不是唯一条件。</w:t>
      </w:r>
      <w:r>
        <w:rPr>
          <w:color w:val="auto"/>
          <w:highlight w:val="none"/>
        </w:rPr>
      </w:r>
    </w:p>
    <w:p>
      <w:pPr>
        <w:pStyle w:val="1285"/>
        <w:ind w:left="428"/>
        <w:spacing w:before="164" w:line="228" w:lineRule="auto"/>
        <w:rPr>
          <w:color w:val="auto"/>
          <w:sz w:val="20"/>
          <w:szCs w:val="20"/>
          <w:highlight w:val="none"/>
        </w:rPr>
      </w:pPr>
      <w:r>
        <w:rPr>
          <w:b/>
          <w:bCs/>
          <w:color w:val="auto"/>
          <w:spacing w:val="7"/>
          <w:sz w:val="20"/>
          <w:szCs w:val="20"/>
          <w:highlight w:val="none"/>
        </w:rPr>
        <w:t xml:space="preserve">七、废标和无效标</w:t>
      </w:r>
      <w:r>
        <w:rPr>
          <w:color w:val="auto"/>
          <w:highlight w:val="none"/>
        </w:rPr>
      </w:r>
    </w:p>
    <w:p>
      <w:pPr>
        <w:pStyle w:val="1285"/>
        <w:ind w:left="456"/>
        <w:spacing w:before="160" w:line="227" w:lineRule="auto"/>
        <w:rPr>
          <w:color w:val="auto"/>
          <w:sz w:val="20"/>
          <w:szCs w:val="20"/>
          <w:highlight w:val="none"/>
        </w:rPr>
      </w:pPr>
      <w:r>
        <w:rPr>
          <w:b/>
          <w:bCs/>
          <w:color w:val="auto"/>
          <w:spacing w:val="6"/>
          <w:sz w:val="20"/>
          <w:szCs w:val="20"/>
          <w:highlight w:val="none"/>
        </w:rPr>
        <w:t xml:space="preserve">1.在招标采购中，出现下列情况之一的，应予废标：</w:t>
      </w:r>
      <w:r>
        <w:rPr>
          <w:color w:val="auto"/>
          <w:highlight w:val="none"/>
        </w:rPr>
      </w:r>
    </w:p>
    <w:p>
      <w:pPr>
        <w:pStyle w:val="1285"/>
        <w:ind w:left="456"/>
        <w:spacing w:before="162" w:line="227" w:lineRule="auto"/>
        <w:rPr>
          <w:color w:val="auto"/>
          <w:sz w:val="20"/>
          <w:szCs w:val="20"/>
          <w:highlight w:val="none"/>
        </w:rPr>
      </w:pPr>
      <w:r>
        <w:rPr>
          <w:color w:val="auto"/>
          <w:spacing w:val="8"/>
          <w:sz w:val="20"/>
          <w:szCs w:val="20"/>
          <w:highlight w:val="none"/>
        </w:rPr>
        <w:t xml:space="preserve">1.1</w:t>
      </w:r>
      <w:r>
        <w:rPr>
          <w:color w:val="auto"/>
          <w:spacing w:val="-29"/>
          <w:sz w:val="20"/>
          <w:szCs w:val="20"/>
          <w:highlight w:val="none"/>
        </w:rPr>
        <w:t xml:space="preserve"> </w:t>
      </w:r>
      <w:r>
        <w:rPr>
          <w:color w:val="auto"/>
          <w:spacing w:val="8"/>
          <w:sz w:val="20"/>
          <w:szCs w:val="20"/>
          <w:highlight w:val="none"/>
        </w:rPr>
        <w:t xml:space="preserve">符合专业条件的供应商或者对招标文件作实质响应的供应商不足三家的；</w:t>
      </w:r>
      <w:r>
        <w:rPr>
          <w:color w:val="auto"/>
          <w:highlight w:val="none"/>
        </w:rPr>
      </w:r>
    </w:p>
    <w:p>
      <w:pPr>
        <w:pStyle w:val="1285"/>
        <w:ind w:left="456"/>
        <w:spacing w:before="162" w:line="227" w:lineRule="auto"/>
        <w:rPr>
          <w:color w:val="auto"/>
          <w:sz w:val="20"/>
          <w:szCs w:val="20"/>
          <w:highlight w:val="none"/>
        </w:rPr>
      </w:pPr>
      <w:r>
        <w:rPr>
          <w:color w:val="auto"/>
          <w:spacing w:val="6"/>
          <w:sz w:val="20"/>
          <w:szCs w:val="20"/>
          <w:highlight w:val="none"/>
        </w:rPr>
        <w:t xml:space="preserve">1.2</w:t>
      </w:r>
      <w:r>
        <w:rPr>
          <w:color w:val="auto"/>
          <w:spacing w:val="-15"/>
          <w:sz w:val="20"/>
          <w:szCs w:val="20"/>
          <w:highlight w:val="none"/>
        </w:rPr>
        <w:t xml:space="preserve"> </w:t>
      </w:r>
      <w:r>
        <w:rPr>
          <w:color w:val="auto"/>
          <w:spacing w:val="6"/>
          <w:sz w:val="20"/>
          <w:szCs w:val="20"/>
          <w:highlight w:val="none"/>
        </w:rPr>
        <w:t xml:space="preserve">出现影响采购公正的违法、违规行为的；</w:t>
      </w:r>
      <w:r>
        <w:rPr>
          <w:color w:val="auto"/>
          <w:highlight w:val="none"/>
        </w:rPr>
      </w:r>
    </w:p>
    <w:p>
      <w:pPr>
        <w:pStyle w:val="1285"/>
        <w:ind w:left="456"/>
        <w:spacing w:before="163" w:line="226" w:lineRule="auto"/>
        <w:rPr>
          <w:color w:val="auto"/>
          <w:sz w:val="20"/>
          <w:szCs w:val="20"/>
          <w:highlight w:val="none"/>
        </w:rPr>
      </w:pPr>
      <w:r>
        <w:rPr>
          <w:color w:val="auto"/>
          <w:spacing w:val="8"/>
          <w:sz w:val="20"/>
          <w:szCs w:val="20"/>
          <w:highlight w:val="none"/>
        </w:rPr>
        <w:t xml:space="preserve">1.3</w:t>
      </w:r>
      <w:r>
        <w:rPr>
          <w:color w:val="auto"/>
          <w:spacing w:val="-38"/>
          <w:sz w:val="20"/>
          <w:szCs w:val="20"/>
          <w:highlight w:val="none"/>
        </w:rPr>
        <w:t xml:space="preserve"> </w:t>
      </w:r>
      <w:r>
        <w:rPr>
          <w:color w:val="auto"/>
          <w:spacing w:val="8"/>
          <w:sz w:val="20"/>
          <w:szCs w:val="20"/>
          <w:highlight w:val="none"/>
        </w:rPr>
        <w:t xml:space="preserve">投标人的报价均超过了采购预算，采购</w:t>
      </w:r>
      <w:r>
        <w:rPr>
          <w:color w:val="auto"/>
          <w:spacing w:val="7"/>
          <w:sz w:val="20"/>
          <w:szCs w:val="20"/>
          <w:highlight w:val="none"/>
        </w:rPr>
        <w:t xml:space="preserve">人不能支付的；</w:t>
      </w:r>
      <w:r>
        <w:rPr>
          <w:color w:val="auto"/>
          <w:highlight w:val="none"/>
        </w:rPr>
      </w:r>
    </w:p>
    <w:p>
      <w:pPr>
        <w:pStyle w:val="1285"/>
        <w:ind w:left="456"/>
        <w:spacing w:before="165" w:line="227" w:lineRule="auto"/>
        <w:rPr>
          <w:color w:val="auto"/>
          <w:sz w:val="20"/>
          <w:szCs w:val="20"/>
          <w:highlight w:val="none"/>
        </w:rPr>
      </w:pPr>
      <w:r>
        <w:rPr>
          <w:color w:val="auto"/>
          <w:spacing w:val="5"/>
          <w:sz w:val="20"/>
          <w:szCs w:val="20"/>
          <w:highlight w:val="none"/>
        </w:rPr>
        <w:t xml:space="preserve">1.4</w:t>
      </w:r>
      <w:r>
        <w:rPr>
          <w:color w:val="auto"/>
          <w:spacing w:val="-14"/>
          <w:sz w:val="20"/>
          <w:szCs w:val="20"/>
          <w:highlight w:val="none"/>
        </w:rPr>
        <w:t xml:space="preserve"> </w:t>
      </w:r>
      <w:r>
        <w:rPr>
          <w:color w:val="auto"/>
          <w:spacing w:val="5"/>
          <w:sz w:val="20"/>
          <w:szCs w:val="20"/>
          <w:highlight w:val="none"/>
        </w:rPr>
        <w:t xml:space="preserve">因重大变故，采购任务取消的；</w:t>
      </w:r>
      <w:r>
        <w:rPr>
          <w:color w:val="auto"/>
          <w:highlight w:val="none"/>
        </w:rPr>
      </w:r>
    </w:p>
    <w:p>
      <w:pPr>
        <w:pStyle w:val="1285"/>
        <w:ind w:left="456"/>
        <w:spacing w:before="162" w:line="227" w:lineRule="auto"/>
        <w:rPr>
          <w:color w:val="auto"/>
          <w:sz w:val="20"/>
          <w:szCs w:val="20"/>
          <w:highlight w:val="none"/>
        </w:rPr>
      </w:pPr>
      <w:r>
        <w:rPr>
          <w:color w:val="auto"/>
          <w:spacing w:val="6"/>
          <w:sz w:val="20"/>
          <w:szCs w:val="20"/>
          <w:highlight w:val="none"/>
        </w:rPr>
        <w:t xml:space="preserve">1.5</w:t>
      </w:r>
      <w:r>
        <w:rPr>
          <w:color w:val="auto"/>
          <w:spacing w:val="-12"/>
          <w:sz w:val="20"/>
          <w:szCs w:val="20"/>
          <w:highlight w:val="none"/>
        </w:rPr>
        <w:t xml:space="preserve"> </w:t>
      </w:r>
      <w:r>
        <w:rPr>
          <w:color w:val="auto"/>
          <w:spacing w:val="6"/>
          <w:sz w:val="20"/>
          <w:szCs w:val="20"/>
          <w:highlight w:val="none"/>
        </w:rPr>
        <w:t xml:space="preserve">因苏采云系统故障原因造成开标不成功的。</w:t>
      </w:r>
      <w:r>
        <w:rPr>
          <w:color w:val="auto"/>
          <w:highlight w:val="none"/>
        </w:rPr>
      </w:r>
    </w:p>
    <w:p>
      <w:pPr>
        <w:pStyle w:val="1285"/>
        <w:ind w:left="443"/>
        <w:spacing w:before="162" w:line="228" w:lineRule="auto"/>
        <w:rPr>
          <w:color w:val="auto"/>
          <w:sz w:val="20"/>
          <w:szCs w:val="20"/>
          <w:highlight w:val="none"/>
        </w:rPr>
      </w:pPr>
      <w:r>
        <w:rPr>
          <w:b/>
          <w:bCs/>
          <w:color w:val="auto"/>
          <w:spacing w:val="8"/>
          <w:sz w:val="20"/>
          <w:szCs w:val="20"/>
          <w:highlight w:val="none"/>
        </w:rPr>
        <w:t xml:space="preserve">2.投标文件属下列情况之一的，应当在资格性、符合性检查时按</w:t>
      </w:r>
      <w:r>
        <w:rPr>
          <w:b/>
          <w:bCs/>
          <w:color w:val="auto"/>
          <w:spacing w:val="7"/>
          <w:sz w:val="20"/>
          <w:szCs w:val="20"/>
          <w:highlight w:val="none"/>
        </w:rPr>
        <w:t xml:space="preserve">照无效投标处理：</w:t>
      </w:r>
      <w:r>
        <w:rPr>
          <w:color w:val="auto"/>
          <w:highlight w:val="none"/>
        </w:rPr>
      </w:r>
    </w:p>
    <w:p>
      <w:pPr>
        <w:pStyle w:val="1285"/>
        <w:ind w:left="443"/>
        <w:spacing w:before="161" w:line="227" w:lineRule="auto"/>
        <w:rPr>
          <w:color w:val="auto"/>
          <w:sz w:val="20"/>
          <w:szCs w:val="20"/>
          <w:highlight w:val="none"/>
        </w:rPr>
      </w:pPr>
      <w:r>
        <w:rPr>
          <w:color w:val="auto"/>
          <w:spacing w:val="7"/>
          <w:sz w:val="20"/>
          <w:szCs w:val="20"/>
          <w:highlight w:val="none"/>
        </w:rPr>
        <w:t xml:space="preserve">2.2</w:t>
      </w:r>
      <w:r>
        <w:rPr>
          <w:color w:val="auto"/>
          <w:spacing w:val="-23"/>
          <w:sz w:val="20"/>
          <w:szCs w:val="20"/>
          <w:highlight w:val="none"/>
        </w:rPr>
        <w:t xml:space="preserve"> </w:t>
      </w:r>
      <w:r>
        <w:rPr>
          <w:color w:val="auto"/>
          <w:spacing w:val="7"/>
          <w:sz w:val="20"/>
          <w:szCs w:val="20"/>
          <w:highlight w:val="none"/>
        </w:rPr>
        <w:t xml:space="preserve">未按照招标文件规定要求签署、盖章的；</w:t>
      </w:r>
      <w:r>
        <w:rPr>
          <w:color w:val="auto"/>
          <w:highlight w:val="none"/>
        </w:rPr>
      </w:r>
    </w:p>
    <w:p>
      <w:pPr>
        <w:pStyle w:val="1285"/>
        <w:ind w:left="443"/>
        <w:spacing w:before="164" w:line="228" w:lineRule="auto"/>
        <w:rPr>
          <w:color w:val="auto"/>
          <w:sz w:val="20"/>
          <w:szCs w:val="20"/>
          <w:highlight w:val="none"/>
        </w:rPr>
      </w:pPr>
      <w:r>
        <w:rPr>
          <w:color w:val="auto"/>
          <w:spacing w:val="8"/>
          <w:sz w:val="20"/>
          <w:szCs w:val="20"/>
          <w:highlight w:val="none"/>
        </w:rPr>
        <w:t xml:space="preserve">2.3</w:t>
      </w:r>
      <w:r>
        <w:rPr>
          <w:color w:val="auto"/>
          <w:spacing w:val="-36"/>
          <w:sz w:val="20"/>
          <w:szCs w:val="20"/>
          <w:highlight w:val="none"/>
        </w:rPr>
        <w:t xml:space="preserve"> </w:t>
      </w:r>
      <w:r>
        <w:rPr>
          <w:color w:val="auto"/>
          <w:spacing w:val="8"/>
          <w:sz w:val="20"/>
          <w:szCs w:val="20"/>
          <w:highlight w:val="none"/>
        </w:rPr>
        <w:t xml:space="preserve">不具备招标文件中规定的资格性、符合性要求的；</w:t>
      </w:r>
      <w:r>
        <w:rPr>
          <w:color w:val="auto"/>
          <w:highlight w:val="none"/>
        </w:rPr>
      </w:r>
    </w:p>
    <w:p>
      <w:pPr>
        <w:pStyle w:val="1285"/>
        <w:ind w:left="443"/>
        <w:spacing w:before="161" w:line="228" w:lineRule="auto"/>
        <w:rPr>
          <w:color w:val="auto"/>
          <w:sz w:val="20"/>
          <w:szCs w:val="20"/>
          <w:highlight w:val="none"/>
        </w:rPr>
      </w:pPr>
      <w:r>
        <w:rPr>
          <w:color w:val="auto"/>
          <w:spacing w:val="8"/>
          <w:sz w:val="20"/>
          <w:szCs w:val="20"/>
          <w:highlight w:val="none"/>
        </w:rPr>
        <w:t xml:space="preserve">2.4</w:t>
      </w:r>
      <w:r>
        <w:rPr>
          <w:color w:val="auto"/>
          <w:spacing w:val="-29"/>
          <w:sz w:val="20"/>
          <w:szCs w:val="20"/>
          <w:highlight w:val="none"/>
        </w:rPr>
        <w:t xml:space="preserve"> </w:t>
      </w:r>
      <w:r>
        <w:rPr>
          <w:color w:val="auto"/>
          <w:spacing w:val="8"/>
          <w:sz w:val="20"/>
          <w:szCs w:val="20"/>
          <w:highlight w:val="none"/>
        </w:rPr>
        <w:t xml:space="preserve">不符合法律法规和招标文件中规定的其他实质性要求的；</w:t>
      </w:r>
      <w:r>
        <w:rPr>
          <w:color w:val="auto"/>
          <w:highlight w:val="none"/>
        </w:rPr>
      </w:r>
    </w:p>
    <w:p>
      <w:pPr>
        <w:pStyle w:val="1285"/>
        <w:ind w:left="443"/>
        <w:spacing w:before="162" w:line="227" w:lineRule="auto"/>
        <w:rPr>
          <w:color w:val="auto"/>
          <w:sz w:val="20"/>
          <w:szCs w:val="20"/>
          <w:highlight w:val="none"/>
        </w:rPr>
      </w:pPr>
      <w:r>
        <w:rPr>
          <w:color w:val="auto"/>
          <w:spacing w:val="8"/>
          <w:sz w:val="20"/>
          <w:szCs w:val="20"/>
          <w:highlight w:val="none"/>
        </w:rPr>
        <w:t xml:space="preserve">2.5</w:t>
      </w:r>
      <w:r>
        <w:rPr>
          <w:color w:val="auto"/>
          <w:spacing w:val="-27"/>
          <w:sz w:val="20"/>
          <w:szCs w:val="20"/>
          <w:highlight w:val="none"/>
        </w:rPr>
        <w:t xml:space="preserve"> </w:t>
      </w:r>
      <w:r>
        <w:rPr>
          <w:color w:val="auto"/>
          <w:spacing w:val="8"/>
          <w:sz w:val="20"/>
          <w:szCs w:val="20"/>
          <w:highlight w:val="none"/>
        </w:rPr>
        <w:t xml:space="preserve">输入数字证书（</w:t>
      </w:r>
      <w:r>
        <w:rPr>
          <w:color w:val="auto"/>
          <w:sz w:val="20"/>
          <w:szCs w:val="20"/>
          <w:highlight w:val="none"/>
        </w:rPr>
        <w:t xml:space="preserve">CA</w:t>
      </w:r>
      <w:r>
        <w:rPr>
          <w:color w:val="auto"/>
          <w:spacing w:val="8"/>
          <w:sz w:val="20"/>
          <w:szCs w:val="20"/>
          <w:highlight w:val="none"/>
        </w:rPr>
        <w:t xml:space="preserve">）密码错误超过限定次数或时间；</w:t>
      </w:r>
      <w:r>
        <w:rPr>
          <w:color w:val="auto"/>
          <w:highlight w:val="none"/>
        </w:rPr>
      </w:r>
    </w:p>
    <w:p>
      <w:pPr>
        <w:pStyle w:val="1285"/>
        <w:ind w:left="443"/>
        <w:spacing w:before="162" w:line="227" w:lineRule="auto"/>
        <w:rPr>
          <w:color w:val="auto"/>
          <w:sz w:val="20"/>
          <w:szCs w:val="20"/>
          <w:highlight w:val="none"/>
        </w:rPr>
      </w:pPr>
      <w:r>
        <w:rPr>
          <w:color w:val="auto"/>
          <w:spacing w:val="5"/>
          <w:sz w:val="20"/>
          <w:szCs w:val="20"/>
          <w:highlight w:val="none"/>
        </w:rPr>
        <w:t xml:space="preserve">2.6</w:t>
      </w:r>
      <w:r>
        <w:rPr>
          <w:color w:val="auto"/>
          <w:spacing w:val="-38"/>
          <w:sz w:val="20"/>
          <w:szCs w:val="20"/>
          <w:highlight w:val="none"/>
        </w:rPr>
        <w:t xml:space="preserve"> </w:t>
      </w:r>
      <w:r>
        <w:rPr>
          <w:color w:val="auto"/>
          <w:spacing w:val="5"/>
          <w:sz w:val="20"/>
          <w:szCs w:val="20"/>
          <w:highlight w:val="none"/>
        </w:rPr>
        <w:t xml:space="preserve">本章第六条</w:t>
      </w:r>
      <w:r>
        <w:rPr>
          <w:color w:val="auto"/>
          <w:spacing w:val="-38"/>
          <w:sz w:val="20"/>
          <w:szCs w:val="20"/>
          <w:highlight w:val="none"/>
        </w:rPr>
        <w:t xml:space="preserve"> </w:t>
      </w:r>
      <w:r>
        <w:rPr>
          <w:color w:val="auto"/>
          <w:spacing w:val="5"/>
          <w:sz w:val="20"/>
          <w:szCs w:val="20"/>
          <w:highlight w:val="none"/>
        </w:rPr>
        <w:t xml:space="preserve">4.5</w:t>
      </w:r>
      <w:r>
        <w:rPr>
          <w:color w:val="auto"/>
          <w:spacing w:val="-40"/>
          <w:sz w:val="20"/>
          <w:szCs w:val="20"/>
          <w:highlight w:val="none"/>
        </w:rPr>
        <w:t xml:space="preserve"> </w:t>
      </w:r>
      <w:r>
        <w:rPr>
          <w:color w:val="auto"/>
          <w:spacing w:val="5"/>
          <w:sz w:val="20"/>
          <w:szCs w:val="20"/>
          <w:highlight w:val="none"/>
        </w:rPr>
        <w:t xml:space="preserve">所列内容。</w:t>
      </w:r>
      <w:r>
        <w:rPr>
          <w:color w:val="auto"/>
          <w:highlight w:val="none"/>
        </w:rPr>
      </w:r>
    </w:p>
    <w:p>
      <w:pPr>
        <w:pStyle w:val="1285"/>
        <w:ind w:left="433"/>
        <w:spacing w:before="161" w:line="228" w:lineRule="auto"/>
        <w:rPr>
          <w:color w:val="auto"/>
          <w:sz w:val="20"/>
          <w:szCs w:val="20"/>
          <w:highlight w:val="none"/>
        </w:rPr>
      </w:pPr>
      <w:r>
        <w:rPr>
          <w:b/>
          <w:bCs/>
          <w:color w:val="auto"/>
          <w:spacing w:val="7"/>
          <w:sz w:val="20"/>
          <w:szCs w:val="20"/>
          <w:highlight w:val="none"/>
        </w:rPr>
        <w:t xml:space="preserve">3.废标或按无效标处理后，招标人将把理由通知所有投标人。</w:t>
      </w:r>
      <w:r>
        <w:rPr>
          <w:color w:val="auto"/>
          <w:highlight w:val="none"/>
        </w:rPr>
      </w:r>
    </w:p>
    <w:p>
      <w:pPr>
        <w:pStyle w:val="1285"/>
        <w:ind w:left="432"/>
        <w:spacing w:before="162" w:line="228" w:lineRule="auto"/>
        <w:rPr>
          <w:color w:val="auto"/>
          <w:sz w:val="20"/>
          <w:szCs w:val="20"/>
          <w:highlight w:val="none"/>
        </w:rPr>
      </w:pPr>
      <w:r>
        <w:rPr>
          <w:b/>
          <w:bCs/>
          <w:color w:val="auto"/>
          <w:spacing w:val="6"/>
          <w:sz w:val="20"/>
          <w:szCs w:val="20"/>
          <w:highlight w:val="none"/>
        </w:rPr>
        <w:t xml:space="preserve">八、授予合同</w:t>
      </w:r>
      <w:r>
        <w:rPr>
          <w:color w:val="auto"/>
          <w:highlight w:val="none"/>
        </w:rPr>
      </w:r>
    </w:p>
    <w:p>
      <w:pPr>
        <w:pStyle w:val="1285"/>
        <w:ind w:left="444"/>
        <w:spacing w:before="164" w:line="228" w:lineRule="auto"/>
        <w:rPr>
          <w:color w:val="auto"/>
          <w:sz w:val="20"/>
          <w:szCs w:val="20"/>
          <w:highlight w:val="none"/>
        </w:rPr>
      </w:pPr>
      <w:r>
        <w:rPr>
          <w:b/>
          <w:bCs/>
          <w:color w:val="auto"/>
          <w:spacing w:val="3"/>
          <w:sz w:val="20"/>
          <w:szCs w:val="20"/>
          <w:highlight w:val="none"/>
        </w:rPr>
        <w:t xml:space="preserve">1.中标人的确认</w:t>
      </w:r>
      <w:r>
        <w:rPr>
          <w:color w:val="auto"/>
          <w:highlight w:val="none"/>
        </w:rPr>
      </w:r>
    </w:p>
    <w:p>
      <w:pPr>
        <w:pStyle w:val="1285"/>
        <w:ind w:left="12" w:right="254" w:firstLine="432"/>
        <w:spacing w:before="159" w:line="377" w:lineRule="auto"/>
        <w:rPr>
          <w:color w:val="auto"/>
          <w:sz w:val="20"/>
          <w:szCs w:val="20"/>
          <w:highlight w:val="none"/>
        </w:rPr>
      </w:pPr>
      <w:r>
        <w:rPr>
          <w:color w:val="auto"/>
          <w:spacing w:val="14"/>
          <w:sz w:val="20"/>
          <w:szCs w:val="20"/>
          <w:highlight w:val="none"/>
        </w:rPr>
        <w:t xml:space="preserve">1.1</w:t>
      </w:r>
      <w:r>
        <w:rPr>
          <w:color w:val="auto"/>
          <w:spacing w:val="-36"/>
          <w:sz w:val="20"/>
          <w:szCs w:val="20"/>
          <w:highlight w:val="none"/>
        </w:rPr>
        <w:t xml:space="preserve"> </w:t>
      </w:r>
      <w:r>
        <w:rPr>
          <w:color w:val="auto"/>
          <w:spacing w:val="14"/>
          <w:sz w:val="20"/>
          <w:szCs w:val="20"/>
          <w:highlight w:val="none"/>
        </w:rPr>
        <w:t xml:space="preserve">评标委员会根据投标单位资格审查情</w:t>
      </w:r>
      <w:r>
        <w:rPr>
          <w:color w:val="auto"/>
          <w:spacing w:val="13"/>
          <w:sz w:val="20"/>
          <w:szCs w:val="20"/>
          <w:highlight w:val="none"/>
        </w:rPr>
        <w:t xml:space="preserve">况，投标文件的评价和比较，按照招标文件的评分标准进</w:t>
      </w:r>
      <w:r>
        <w:rPr>
          <w:color w:val="auto"/>
          <w:spacing w:val="7"/>
          <w:sz w:val="20"/>
          <w:szCs w:val="20"/>
          <w:highlight w:val="none"/>
        </w:rPr>
        <w:t xml:space="preserve">行打分和汇总评分结果。</w:t>
      </w:r>
      <w:r>
        <w:rPr>
          <w:color w:val="auto"/>
          <w:highlight w:val="none"/>
        </w:rPr>
      </w:r>
    </w:p>
    <w:p>
      <w:pPr>
        <w:pStyle w:val="1285"/>
        <w:ind w:left="444"/>
        <w:spacing w:before="1" w:line="226" w:lineRule="auto"/>
        <w:rPr>
          <w:color w:val="auto"/>
          <w:sz w:val="20"/>
          <w:szCs w:val="20"/>
          <w:highlight w:val="none"/>
        </w:rPr>
      </w:pPr>
      <w:r>
        <w:rPr>
          <w:color w:val="auto"/>
          <w:spacing w:val="8"/>
          <w:sz w:val="20"/>
          <w:szCs w:val="20"/>
          <w:highlight w:val="none"/>
        </w:rPr>
        <w:t xml:space="preserve">1.2</w:t>
      </w:r>
      <w:r>
        <w:rPr>
          <w:color w:val="auto"/>
          <w:spacing w:val="-40"/>
          <w:sz w:val="20"/>
          <w:szCs w:val="20"/>
          <w:highlight w:val="none"/>
        </w:rPr>
        <w:t xml:space="preserve"> </w:t>
      </w:r>
      <w:r>
        <w:rPr>
          <w:color w:val="auto"/>
          <w:spacing w:val="8"/>
          <w:sz w:val="20"/>
          <w:szCs w:val="20"/>
          <w:highlight w:val="none"/>
        </w:rPr>
        <w:t xml:space="preserve">评标委员会根据评审后得分由低到高顺序排列，确定中标人。</w:t>
      </w:r>
      <w:r>
        <w:rPr>
          <w:color w:val="auto"/>
          <w:highlight w:val="none"/>
        </w:rPr>
      </w:r>
    </w:p>
    <w:p>
      <w:pPr>
        <w:pStyle w:val="1285"/>
        <w:ind w:left="28" w:right="252" w:firstLine="415"/>
        <w:spacing w:before="166" w:line="377" w:lineRule="auto"/>
        <w:rPr>
          <w:color w:val="auto"/>
          <w:sz w:val="20"/>
          <w:szCs w:val="20"/>
          <w:highlight w:val="none"/>
        </w:rPr>
      </w:pPr>
      <w:r>
        <w:rPr>
          <w:color w:val="auto"/>
          <w:spacing w:val="13"/>
          <w:sz w:val="20"/>
          <w:szCs w:val="20"/>
          <w:highlight w:val="none"/>
        </w:rPr>
        <w:t xml:space="preserve">1.3</w:t>
      </w:r>
      <w:r>
        <w:rPr>
          <w:color w:val="auto"/>
          <w:spacing w:val="-36"/>
          <w:sz w:val="20"/>
          <w:szCs w:val="20"/>
          <w:highlight w:val="none"/>
        </w:rPr>
        <w:t xml:space="preserve"> </w:t>
      </w:r>
      <w:r>
        <w:rPr>
          <w:color w:val="auto"/>
          <w:spacing w:val="13"/>
          <w:sz w:val="20"/>
          <w:szCs w:val="20"/>
          <w:highlight w:val="none"/>
        </w:rPr>
        <w:t xml:space="preserve">采购代理机构应当在中标人确定之日起</w:t>
      </w:r>
      <w:r>
        <w:rPr>
          <w:color w:val="auto"/>
          <w:spacing w:val="-29"/>
          <w:sz w:val="20"/>
          <w:szCs w:val="20"/>
          <w:highlight w:val="none"/>
        </w:rPr>
        <w:t xml:space="preserve"> </w:t>
      </w:r>
      <w:r>
        <w:rPr>
          <w:color w:val="auto"/>
          <w:spacing w:val="13"/>
          <w:sz w:val="20"/>
          <w:szCs w:val="20"/>
          <w:highlight w:val="none"/>
        </w:rPr>
        <w:t xml:space="preserve">2</w:t>
      </w:r>
      <w:r>
        <w:rPr>
          <w:color w:val="auto"/>
          <w:spacing w:val="-36"/>
          <w:sz w:val="20"/>
          <w:szCs w:val="20"/>
          <w:highlight w:val="none"/>
        </w:rPr>
        <w:t xml:space="preserve"> </w:t>
      </w:r>
      <w:r>
        <w:rPr>
          <w:color w:val="auto"/>
          <w:spacing w:val="13"/>
          <w:sz w:val="20"/>
          <w:szCs w:val="20"/>
          <w:highlight w:val="none"/>
        </w:rPr>
        <w:t xml:space="preserve">个工作日内，在</w:t>
      </w:r>
      <w:r>
        <w:rPr>
          <w:color w:val="auto"/>
          <w:spacing w:val="12"/>
          <w:sz w:val="20"/>
          <w:szCs w:val="20"/>
          <w:highlight w:val="none"/>
        </w:rPr>
        <w:t xml:space="preserve">省级以上财政部门指定的媒体上公告</w:t>
      </w:r>
      <w:r>
        <w:rPr>
          <w:color w:val="auto"/>
          <w:spacing w:val="13"/>
          <w:sz w:val="20"/>
          <w:szCs w:val="20"/>
          <w:highlight w:val="none"/>
        </w:rPr>
        <w:t xml:space="preserve">中标结果，招标文件应当随中标结果同时公告。投标单位如有质疑，应于中</w:t>
      </w:r>
      <w:r>
        <w:rPr>
          <w:color w:val="auto"/>
          <w:spacing w:val="12"/>
          <w:sz w:val="20"/>
          <w:szCs w:val="20"/>
          <w:highlight w:val="none"/>
        </w:rPr>
        <w:t xml:space="preserve">标结果公告之日起七个工作</w:t>
      </w:r>
      <w:r>
        <w:rPr>
          <w:color w:val="auto"/>
          <w:spacing w:val="7"/>
          <w:sz w:val="20"/>
          <w:szCs w:val="20"/>
          <w:highlight w:val="none"/>
        </w:rPr>
        <w:t xml:space="preserve">日内按法规规定要求向采购代理机构提出。</w:t>
      </w:r>
      <w:r>
        <w:rPr>
          <w:color w:val="auto"/>
          <w:highlight w:val="none"/>
        </w:rPr>
      </w:r>
    </w:p>
    <w:p>
      <w:pPr>
        <w:pStyle w:val="1285"/>
        <w:ind w:left="444"/>
        <w:spacing w:before="1" w:line="227" w:lineRule="auto"/>
        <w:rPr>
          <w:color w:val="auto"/>
          <w:sz w:val="20"/>
          <w:szCs w:val="20"/>
          <w:highlight w:val="none"/>
        </w:rPr>
      </w:pPr>
      <w:r>
        <w:rPr>
          <w:color w:val="auto"/>
          <w:spacing w:val="8"/>
          <w:sz w:val="20"/>
          <w:szCs w:val="20"/>
          <w:highlight w:val="none"/>
        </w:rPr>
        <w:t xml:space="preserve">1.4</w:t>
      </w:r>
      <w:r>
        <w:rPr>
          <w:color w:val="auto"/>
          <w:spacing w:val="-24"/>
          <w:sz w:val="20"/>
          <w:szCs w:val="20"/>
          <w:highlight w:val="none"/>
        </w:rPr>
        <w:t xml:space="preserve"> </w:t>
      </w:r>
      <w:r>
        <w:rPr>
          <w:color w:val="auto"/>
          <w:spacing w:val="8"/>
          <w:sz w:val="20"/>
          <w:szCs w:val="20"/>
          <w:highlight w:val="none"/>
        </w:rPr>
        <w:t xml:space="preserve">若有充分证据证明，中标人出现下列情况之一的，一经查实，将被取消中标资格：</w:t>
      </w:r>
      <w:r>
        <w:rPr>
          <w:color w:val="auto"/>
          <w:highlight w:val="none"/>
        </w:rPr>
      </w:r>
    </w:p>
    <w:p>
      <w:pPr>
        <w:spacing w:line="227" w:lineRule="auto"/>
        <w:rPr>
          <w:color w:val="auto"/>
          <w:sz w:val="20"/>
          <w:szCs w:val="20"/>
          <w:highlight w:val="none"/>
        </w:rPr>
        <w:sectPr>
          <w:headerReference w:type="default" r:id="rId14"/>
          <w:footnotePr/>
          <w:endnotePr/>
          <w:type w:val="nextPage"/>
          <w:pgSz w:w="11906" w:h="16839" w:orient="portrait"/>
          <w:pgMar w:top="1165" w:right="899"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444"/>
        <w:spacing w:before="304" w:line="227" w:lineRule="auto"/>
        <w:rPr>
          <w:color w:val="auto"/>
          <w:sz w:val="20"/>
          <w:szCs w:val="20"/>
          <w:highlight w:val="none"/>
        </w:rPr>
      </w:pPr>
      <w:r>
        <w:rPr>
          <w:color w:val="auto"/>
          <w:spacing w:val="5"/>
          <w:sz w:val="20"/>
          <w:szCs w:val="20"/>
          <w:highlight w:val="none"/>
        </w:rPr>
        <w:t xml:space="preserve">1.4.1</w:t>
      </w:r>
      <w:r>
        <w:rPr>
          <w:color w:val="auto"/>
          <w:spacing w:val="-25"/>
          <w:sz w:val="20"/>
          <w:szCs w:val="20"/>
          <w:highlight w:val="none"/>
        </w:rPr>
        <w:t xml:space="preserve"> </w:t>
      </w:r>
      <w:r>
        <w:rPr>
          <w:color w:val="auto"/>
          <w:spacing w:val="5"/>
          <w:sz w:val="20"/>
          <w:szCs w:val="20"/>
          <w:highlight w:val="none"/>
        </w:rPr>
        <w:t xml:space="preserve">提供虚假材料谋取中标的。</w:t>
      </w:r>
      <w:r>
        <w:rPr>
          <w:color w:val="auto"/>
          <w:highlight w:val="none"/>
        </w:rPr>
      </w:r>
    </w:p>
    <w:p>
      <w:pPr>
        <w:pStyle w:val="1285"/>
        <w:ind w:left="444"/>
        <w:spacing w:before="162" w:line="227" w:lineRule="auto"/>
        <w:rPr>
          <w:color w:val="auto"/>
          <w:sz w:val="20"/>
          <w:szCs w:val="20"/>
          <w:highlight w:val="none"/>
        </w:rPr>
      </w:pPr>
      <w:r>
        <w:rPr>
          <w:color w:val="auto"/>
          <w:spacing w:val="7"/>
          <w:sz w:val="20"/>
          <w:szCs w:val="20"/>
          <w:highlight w:val="none"/>
        </w:rPr>
        <w:t xml:space="preserve">1.4.2</w:t>
      </w:r>
      <w:r>
        <w:rPr>
          <w:color w:val="auto"/>
          <w:spacing w:val="-19"/>
          <w:sz w:val="20"/>
          <w:szCs w:val="20"/>
          <w:highlight w:val="none"/>
        </w:rPr>
        <w:t xml:space="preserve"> </w:t>
      </w:r>
      <w:r>
        <w:rPr>
          <w:color w:val="auto"/>
          <w:spacing w:val="7"/>
          <w:sz w:val="20"/>
          <w:szCs w:val="20"/>
          <w:highlight w:val="none"/>
        </w:rPr>
        <w:t xml:space="preserve">向采购人、采购中心行贿或者提供其他不正当</w:t>
      </w:r>
      <w:r>
        <w:rPr>
          <w:color w:val="auto"/>
          <w:spacing w:val="6"/>
          <w:sz w:val="20"/>
          <w:szCs w:val="20"/>
          <w:highlight w:val="none"/>
        </w:rPr>
        <w:t xml:space="preserve">利益的。</w:t>
      </w:r>
      <w:r>
        <w:rPr>
          <w:color w:val="auto"/>
          <w:highlight w:val="none"/>
        </w:rPr>
      </w:r>
    </w:p>
    <w:p>
      <w:pPr>
        <w:pStyle w:val="1285"/>
        <w:ind w:left="444"/>
        <w:spacing w:before="164" w:line="227" w:lineRule="auto"/>
        <w:rPr>
          <w:color w:val="auto"/>
          <w:sz w:val="20"/>
          <w:szCs w:val="20"/>
          <w:highlight w:val="none"/>
        </w:rPr>
      </w:pPr>
      <w:r>
        <w:rPr>
          <w:color w:val="auto"/>
          <w:spacing w:val="8"/>
          <w:sz w:val="20"/>
          <w:szCs w:val="20"/>
          <w:highlight w:val="none"/>
        </w:rPr>
        <w:t xml:space="preserve">1.4.3</w:t>
      </w:r>
      <w:r>
        <w:rPr>
          <w:color w:val="auto"/>
          <w:spacing w:val="-38"/>
          <w:sz w:val="20"/>
          <w:szCs w:val="20"/>
          <w:highlight w:val="none"/>
        </w:rPr>
        <w:t xml:space="preserve"> </w:t>
      </w:r>
      <w:r>
        <w:rPr>
          <w:color w:val="auto"/>
          <w:spacing w:val="8"/>
          <w:sz w:val="20"/>
          <w:szCs w:val="20"/>
          <w:highlight w:val="none"/>
        </w:rPr>
        <w:t xml:space="preserve">属于本文件规定的无效条件，但在评标过程中又未被评委会发现</w:t>
      </w:r>
      <w:r>
        <w:rPr>
          <w:color w:val="auto"/>
          <w:spacing w:val="7"/>
          <w:sz w:val="20"/>
          <w:szCs w:val="20"/>
          <w:highlight w:val="none"/>
        </w:rPr>
        <w:t xml:space="preserve">的。</w:t>
      </w:r>
      <w:r>
        <w:rPr>
          <w:color w:val="auto"/>
          <w:highlight w:val="none"/>
        </w:rPr>
      </w:r>
    </w:p>
    <w:p>
      <w:pPr>
        <w:pStyle w:val="1285"/>
        <w:ind w:left="444"/>
        <w:spacing w:before="162" w:line="227" w:lineRule="auto"/>
        <w:rPr>
          <w:color w:val="auto"/>
          <w:sz w:val="20"/>
          <w:szCs w:val="20"/>
          <w:highlight w:val="none"/>
        </w:rPr>
      </w:pPr>
      <w:r>
        <w:rPr>
          <w:color w:val="auto"/>
          <w:spacing w:val="6"/>
          <w:sz w:val="20"/>
          <w:szCs w:val="20"/>
          <w:highlight w:val="none"/>
        </w:rPr>
        <w:t xml:space="preserve">1.4.4</w:t>
      </w:r>
      <w:r>
        <w:rPr>
          <w:color w:val="auto"/>
          <w:spacing w:val="-23"/>
          <w:sz w:val="20"/>
          <w:szCs w:val="20"/>
          <w:highlight w:val="none"/>
        </w:rPr>
        <w:t xml:space="preserve"> </w:t>
      </w:r>
      <w:r>
        <w:rPr>
          <w:color w:val="auto"/>
          <w:spacing w:val="6"/>
          <w:sz w:val="20"/>
          <w:szCs w:val="20"/>
          <w:highlight w:val="none"/>
        </w:rPr>
        <w:t xml:space="preserve">与采购人或者其他供应商恶意串通的。</w:t>
      </w:r>
      <w:r>
        <w:rPr>
          <w:color w:val="auto"/>
          <w:highlight w:val="none"/>
        </w:rPr>
      </w:r>
    </w:p>
    <w:p>
      <w:pPr>
        <w:pStyle w:val="1285"/>
        <w:ind w:left="444"/>
        <w:spacing w:before="162" w:line="227" w:lineRule="auto"/>
        <w:rPr>
          <w:color w:val="auto"/>
          <w:sz w:val="20"/>
          <w:szCs w:val="20"/>
          <w:highlight w:val="none"/>
        </w:rPr>
      </w:pPr>
      <w:r>
        <w:rPr>
          <w:color w:val="auto"/>
          <w:spacing w:val="7"/>
          <w:sz w:val="20"/>
          <w:szCs w:val="20"/>
          <w:highlight w:val="none"/>
        </w:rPr>
        <w:t xml:space="preserve">1.4.5</w:t>
      </w:r>
      <w:r>
        <w:rPr>
          <w:color w:val="auto"/>
          <w:spacing w:val="-39"/>
          <w:sz w:val="20"/>
          <w:szCs w:val="20"/>
          <w:highlight w:val="none"/>
        </w:rPr>
        <w:t xml:space="preserve"> </w:t>
      </w:r>
      <w:r>
        <w:rPr>
          <w:color w:val="auto"/>
          <w:spacing w:val="7"/>
          <w:sz w:val="20"/>
          <w:szCs w:val="20"/>
          <w:highlight w:val="none"/>
        </w:rPr>
        <w:t xml:space="preserve">采取不正当手段诋毁、排挤其他供应商的。</w:t>
      </w:r>
      <w:r>
        <w:rPr>
          <w:color w:val="auto"/>
          <w:highlight w:val="none"/>
        </w:rPr>
      </w:r>
    </w:p>
    <w:p>
      <w:pPr>
        <w:pStyle w:val="1285"/>
        <w:ind w:left="444"/>
        <w:spacing w:before="162" w:line="228" w:lineRule="auto"/>
        <w:rPr>
          <w:color w:val="auto"/>
          <w:sz w:val="20"/>
          <w:szCs w:val="20"/>
          <w:highlight w:val="none"/>
        </w:rPr>
      </w:pPr>
      <w:r>
        <w:rPr>
          <w:color w:val="auto"/>
          <w:spacing w:val="8"/>
          <w:sz w:val="20"/>
          <w:szCs w:val="20"/>
          <w:highlight w:val="none"/>
        </w:rPr>
        <w:t xml:space="preserve">1.5</w:t>
      </w:r>
      <w:r>
        <w:rPr>
          <w:color w:val="auto"/>
          <w:spacing w:val="-39"/>
          <w:sz w:val="20"/>
          <w:szCs w:val="20"/>
          <w:highlight w:val="none"/>
        </w:rPr>
        <w:t xml:space="preserve"> </w:t>
      </w:r>
      <w:r>
        <w:rPr>
          <w:color w:val="auto"/>
          <w:spacing w:val="8"/>
          <w:sz w:val="20"/>
          <w:szCs w:val="20"/>
          <w:highlight w:val="none"/>
        </w:rPr>
        <w:t xml:space="preserve">有下列情形之一的，视为投标人串通</w:t>
      </w:r>
      <w:r>
        <w:rPr>
          <w:color w:val="auto"/>
          <w:spacing w:val="7"/>
          <w:sz w:val="20"/>
          <w:szCs w:val="20"/>
          <w:highlight w:val="none"/>
        </w:rPr>
        <w:t xml:space="preserve">投标，投标无效：</w:t>
      </w:r>
      <w:r>
        <w:rPr>
          <w:color w:val="auto"/>
          <w:highlight w:val="none"/>
        </w:rPr>
      </w:r>
    </w:p>
    <w:p>
      <w:pPr>
        <w:pStyle w:val="1285"/>
        <w:ind w:left="444"/>
        <w:spacing w:before="162" w:line="228" w:lineRule="auto"/>
        <w:rPr>
          <w:color w:val="auto"/>
          <w:sz w:val="20"/>
          <w:szCs w:val="20"/>
          <w:highlight w:val="none"/>
        </w:rPr>
      </w:pPr>
      <w:r>
        <w:rPr>
          <w:color w:val="auto"/>
          <w:spacing w:val="7"/>
          <w:sz w:val="20"/>
          <w:szCs w:val="20"/>
          <w:highlight w:val="none"/>
        </w:rPr>
        <w:t xml:space="preserve">1.5.1</w:t>
      </w:r>
      <w:r>
        <w:rPr>
          <w:color w:val="auto"/>
          <w:spacing w:val="-29"/>
          <w:sz w:val="20"/>
          <w:szCs w:val="20"/>
          <w:highlight w:val="none"/>
        </w:rPr>
        <w:t xml:space="preserve"> </w:t>
      </w:r>
      <w:r>
        <w:rPr>
          <w:color w:val="auto"/>
          <w:spacing w:val="7"/>
          <w:sz w:val="20"/>
          <w:szCs w:val="20"/>
          <w:highlight w:val="none"/>
        </w:rPr>
        <w:t xml:space="preserve">不同投标人的投标文件由同一单位或者个人编制。</w:t>
      </w:r>
      <w:r>
        <w:rPr>
          <w:color w:val="auto"/>
          <w:highlight w:val="none"/>
        </w:rPr>
      </w:r>
    </w:p>
    <w:p>
      <w:pPr>
        <w:pStyle w:val="1285"/>
        <w:ind w:left="444"/>
        <w:spacing w:before="161" w:line="228" w:lineRule="auto"/>
        <w:rPr>
          <w:color w:val="auto"/>
          <w:sz w:val="20"/>
          <w:szCs w:val="20"/>
          <w:highlight w:val="none"/>
        </w:rPr>
      </w:pPr>
      <w:r>
        <w:rPr>
          <w:color w:val="auto"/>
          <w:spacing w:val="7"/>
          <w:sz w:val="20"/>
          <w:szCs w:val="20"/>
          <w:highlight w:val="none"/>
        </w:rPr>
        <w:t xml:space="preserve">1.5.2</w:t>
      </w:r>
      <w:r>
        <w:rPr>
          <w:color w:val="auto"/>
          <w:spacing w:val="-29"/>
          <w:sz w:val="20"/>
          <w:szCs w:val="20"/>
          <w:highlight w:val="none"/>
        </w:rPr>
        <w:t xml:space="preserve"> </w:t>
      </w:r>
      <w:r>
        <w:rPr>
          <w:color w:val="auto"/>
          <w:spacing w:val="7"/>
          <w:sz w:val="20"/>
          <w:szCs w:val="20"/>
          <w:highlight w:val="none"/>
        </w:rPr>
        <w:t xml:space="preserve">不同投标人委托同一单位或者个人办理投标事宜。</w:t>
      </w:r>
      <w:r>
        <w:rPr>
          <w:color w:val="auto"/>
          <w:highlight w:val="none"/>
        </w:rPr>
      </w:r>
    </w:p>
    <w:p>
      <w:pPr>
        <w:pStyle w:val="1285"/>
        <w:ind w:left="444"/>
        <w:spacing w:before="161" w:line="228" w:lineRule="auto"/>
        <w:rPr>
          <w:color w:val="auto"/>
          <w:sz w:val="20"/>
          <w:szCs w:val="20"/>
          <w:highlight w:val="none"/>
        </w:rPr>
      </w:pPr>
      <w:r>
        <w:rPr>
          <w:color w:val="auto"/>
          <w:spacing w:val="8"/>
          <w:sz w:val="20"/>
          <w:szCs w:val="20"/>
          <w:highlight w:val="none"/>
        </w:rPr>
        <w:t xml:space="preserve">1.5.3 不同投标人的投标文件载明的项目管理成员或者联系人员为同一人。</w:t>
      </w:r>
      <w:r>
        <w:rPr>
          <w:color w:val="auto"/>
          <w:highlight w:val="none"/>
        </w:rPr>
      </w:r>
    </w:p>
    <w:p>
      <w:pPr>
        <w:pStyle w:val="1285"/>
        <w:ind w:left="444"/>
        <w:spacing w:before="161" w:line="226" w:lineRule="auto"/>
        <w:rPr>
          <w:color w:val="auto"/>
          <w:sz w:val="20"/>
          <w:szCs w:val="20"/>
          <w:highlight w:val="none"/>
        </w:rPr>
      </w:pPr>
      <w:r>
        <w:rPr>
          <w:color w:val="auto"/>
          <w:spacing w:val="8"/>
          <w:sz w:val="20"/>
          <w:szCs w:val="20"/>
          <w:highlight w:val="none"/>
        </w:rPr>
        <w:t xml:space="preserve">1.5.4</w:t>
      </w:r>
      <w:r>
        <w:rPr>
          <w:color w:val="auto"/>
          <w:spacing w:val="-37"/>
          <w:sz w:val="20"/>
          <w:szCs w:val="20"/>
          <w:highlight w:val="none"/>
        </w:rPr>
        <w:t xml:space="preserve"> </w:t>
      </w:r>
      <w:r>
        <w:rPr>
          <w:color w:val="auto"/>
          <w:spacing w:val="8"/>
          <w:sz w:val="20"/>
          <w:szCs w:val="20"/>
          <w:highlight w:val="none"/>
        </w:rPr>
        <w:t xml:space="preserve">不同投标人的投标文件异常一致或者</w:t>
      </w:r>
      <w:r>
        <w:rPr>
          <w:color w:val="auto"/>
          <w:spacing w:val="7"/>
          <w:sz w:val="20"/>
          <w:szCs w:val="20"/>
          <w:highlight w:val="none"/>
        </w:rPr>
        <w:t xml:space="preserve">投标报价呈规律性差异。</w:t>
      </w:r>
      <w:r>
        <w:rPr>
          <w:color w:val="auto"/>
          <w:highlight w:val="none"/>
        </w:rPr>
      </w:r>
    </w:p>
    <w:p>
      <w:pPr>
        <w:pStyle w:val="1285"/>
        <w:ind w:left="431"/>
        <w:spacing w:before="166" w:line="227" w:lineRule="auto"/>
        <w:rPr>
          <w:color w:val="auto"/>
          <w:sz w:val="20"/>
          <w:szCs w:val="20"/>
          <w:highlight w:val="none"/>
        </w:rPr>
      </w:pPr>
      <w:r>
        <w:rPr>
          <w:b/>
          <w:bCs/>
          <w:color w:val="auto"/>
          <w:spacing w:val="4"/>
          <w:sz w:val="20"/>
          <w:szCs w:val="20"/>
          <w:highlight w:val="none"/>
        </w:rPr>
        <w:t xml:space="preserve">2.中标通知书</w:t>
      </w:r>
      <w:r>
        <w:rPr>
          <w:color w:val="auto"/>
          <w:highlight w:val="none"/>
        </w:rPr>
      </w:r>
    </w:p>
    <w:p>
      <w:pPr>
        <w:pStyle w:val="1285"/>
        <w:ind w:left="431"/>
        <w:spacing w:before="162" w:line="226" w:lineRule="auto"/>
        <w:rPr>
          <w:color w:val="auto"/>
          <w:sz w:val="20"/>
          <w:szCs w:val="20"/>
          <w:highlight w:val="none"/>
        </w:rPr>
      </w:pPr>
      <w:r>
        <w:rPr>
          <w:color w:val="auto"/>
          <w:spacing w:val="9"/>
          <w:sz w:val="20"/>
          <w:szCs w:val="20"/>
          <w:highlight w:val="none"/>
        </w:rPr>
        <w:t xml:space="preserve">2.1</w:t>
      </w:r>
      <w:r>
        <w:rPr>
          <w:color w:val="auto"/>
          <w:spacing w:val="-44"/>
          <w:sz w:val="20"/>
          <w:szCs w:val="20"/>
          <w:highlight w:val="none"/>
        </w:rPr>
        <w:t xml:space="preserve"> </w:t>
      </w:r>
      <w:r>
        <w:rPr>
          <w:color w:val="auto"/>
          <w:spacing w:val="9"/>
          <w:sz w:val="20"/>
          <w:szCs w:val="20"/>
          <w:highlight w:val="none"/>
        </w:rPr>
        <w:t xml:space="preserve">采购代理机构按照法定流程发布中标公告，及时向中</w:t>
      </w:r>
      <w:r>
        <w:rPr>
          <w:color w:val="auto"/>
          <w:spacing w:val="8"/>
          <w:sz w:val="20"/>
          <w:szCs w:val="20"/>
          <w:highlight w:val="none"/>
        </w:rPr>
        <w:t xml:space="preserve">标人发送中标通知书。</w:t>
      </w:r>
      <w:r>
        <w:rPr>
          <w:color w:val="auto"/>
          <w:highlight w:val="none"/>
        </w:rPr>
      </w:r>
    </w:p>
    <w:p>
      <w:pPr>
        <w:pStyle w:val="1285"/>
        <w:ind w:left="9" w:firstLine="422"/>
        <w:spacing w:before="162" w:line="377" w:lineRule="auto"/>
        <w:rPr>
          <w:color w:val="auto"/>
          <w:sz w:val="20"/>
          <w:szCs w:val="20"/>
          <w:highlight w:val="none"/>
        </w:rPr>
      </w:pPr>
      <w:r>
        <w:rPr>
          <w:color w:val="auto"/>
          <w:spacing w:val="14"/>
          <w:sz w:val="20"/>
          <w:szCs w:val="20"/>
          <w:highlight w:val="none"/>
        </w:rPr>
        <w:t xml:space="preserve">2.2</w:t>
      </w:r>
      <w:r>
        <w:rPr>
          <w:color w:val="auto"/>
          <w:spacing w:val="-34"/>
          <w:sz w:val="20"/>
          <w:szCs w:val="20"/>
          <w:highlight w:val="none"/>
        </w:rPr>
        <w:t xml:space="preserve"> </w:t>
      </w:r>
      <w:r>
        <w:rPr>
          <w:color w:val="auto"/>
          <w:spacing w:val="14"/>
          <w:sz w:val="20"/>
          <w:szCs w:val="20"/>
          <w:highlight w:val="none"/>
        </w:rPr>
        <w:t xml:space="preserve">采购人与中标人应当在中标通知书发出之日起三十日内，按照招标</w:t>
      </w:r>
      <w:r>
        <w:rPr>
          <w:color w:val="auto"/>
          <w:spacing w:val="13"/>
          <w:sz w:val="20"/>
          <w:szCs w:val="20"/>
          <w:highlight w:val="none"/>
        </w:rPr>
        <w:t xml:space="preserve">文件及投标文件确定的事项</w:t>
      </w:r>
      <w:r>
        <w:rPr>
          <w:color w:val="auto"/>
          <w:spacing w:val="7"/>
          <w:sz w:val="20"/>
          <w:szCs w:val="20"/>
          <w:highlight w:val="none"/>
        </w:rPr>
        <w:t xml:space="preserve">签订政府采购合同。</w:t>
      </w:r>
      <w:r>
        <w:rPr>
          <w:color w:val="auto"/>
          <w:highlight w:val="none"/>
        </w:rPr>
      </w:r>
    </w:p>
    <w:p>
      <w:pPr>
        <w:pStyle w:val="1285"/>
        <w:ind w:left="13" w:right="2" w:firstLine="418"/>
        <w:spacing w:before="1" w:line="377" w:lineRule="auto"/>
        <w:rPr>
          <w:color w:val="auto"/>
          <w:sz w:val="20"/>
          <w:szCs w:val="20"/>
          <w:highlight w:val="none"/>
        </w:rPr>
      </w:pPr>
      <w:r>
        <w:rPr>
          <w:color w:val="auto"/>
          <w:spacing w:val="13"/>
          <w:sz w:val="20"/>
          <w:szCs w:val="20"/>
          <w:highlight w:val="none"/>
        </w:rPr>
        <w:t xml:space="preserve">2.3</w:t>
      </w:r>
      <w:r>
        <w:rPr>
          <w:color w:val="auto"/>
          <w:spacing w:val="-4"/>
          <w:sz w:val="20"/>
          <w:szCs w:val="20"/>
          <w:highlight w:val="none"/>
        </w:rPr>
        <w:t xml:space="preserve"> </w:t>
      </w:r>
      <w:r>
        <w:rPr>
          <w:color w:val="auto"/>
          <w:spacing w:val="13"/>
          <w:sz w:val="20"/>
          <w:szCs w:val="20"/>
          <w:highlight w:val="none"/>
        </w:rPr>
        <w:t xml:space="preserve">中标通知书将是合同的一个组成部分，中标通知书对采购人和中标人均具有法律效力，中标通</w:t>
      </w:r>
      <w:r>
        <w:rPr>
          <w:color w:val="auto"/>
          <w:spacing w:val="9"/>
          <w:sz w:val="20"/>
          <w:szCs w:val="20"/>
          <w:highlight w:val="none"/>
        </w:rPr>
        <w:t xml:space="preserve">知书发出后，采购人改变中标结果的，或者中标人放弃中标项目的，应当依法承担法律责任。</w:t>
      </w:r>
      <w:r>
        <w:rPr>
          <w:color w:val="auto"/>
          <w:highlight w:val="none"/>
        </w:rPr>
      </w:r>
    </w:p>
    <w:p>
      <w:pPr>
        <w:pStyle w:val="1285"/>
        <w:ind w:left="433"/>
        <w:spacing w:before="1" w:line="229" w:lineRule="auto"/>
        <w:rPr>
          <w:color w:val="auto"/>
          <w:sz w:val="20"/>
          <w:szCs w:val="20"/>
          <w:highlight w:val="none"/>
        </w:rPr>
      </w:pPr>
      <w:r>
        <w:rPr>
          <w:b/>
          <w:bCs/>
          <w:color w:val="auto"/>
          <w:spacing w:val="4"/>
          <w:sz w:val="20"/>
          <w:szCs w:val="20"/>
          <w:highlight w:val="none"/>
        </w:rPr>
        <w:t xml:space="preserve">3.合同的签订</w:t>
      </w:r>
      <w:r>
        <w:rPr>
          <w:color w:val="auto"/>
          <w:highlight w:val="none"/>
        </w:rPr>
      </w:r>
    </w:p>
    <w:p>
      <w:pPr>
        <w:pStyle w:val="1285"/>
        <w:ind w:left="433"/>
        <w:spacing w:before="159" w:line="227" w:lineRule="auto"/>
        <w:rPr>
          <w:color w:val="auto"/>
          <w:sz w:val="20"/>
          <w:szCs w:val="20"/>
          <w:highlight w:val="none"/>
        </w:rPr>
      </w:pPr>
      <w:r>
        <w:rPr>
          <w:color w:val="auto"/>
          <w:spacing w:val="8"/>
          <w:sz w:val="20"/>
          <w:szCs w:val="20"/>
          <w:highlight w:val="none"/>
        </w:rPr>
        <w:t xml:space="preserve">3.1</w:t>
      </w:r>
      <w:r>
        <w:rPr>
          <w:color w:val="auto"/>
          <w:spacing w:val="32"/>
          <w:sz w:val="20"/>
          <w:szCs w:val="20"/>
          <w:highlight w:val="none"/>
        </w:rPr>
        <w:t xml:space="preserve"> </w:t>
      </w:r>
      <w:r>
        <w:rPr>
          <w:color w:val="auto"/>
          <w:spacing w:val="8"/>
          <w:sz w:val="20"/>
          <w:szCs w:val="20"/>
          <w:highlight w:val="none"/>
        </w:rPr>
        <w:t xml:space="preserve">中标人应按中标通知书中规定的期限，</w:t>
      </w:r>
      <w:r>
        <w:rPr>
          <w:color w:val="auto"/>
          <w:spacing w:val="7"/>
          <w:sz w:val="20"/>
          <w:szCs w:val="20"/>
          <w:highlight w:val="none"/>
        </w:rPr>
        <w:t xml:space="preserve">与采购人签订合同。</w:t>
      </w:r>
      <w:r>
        <w:rPr>
          <w:color w:val="auto"/>
          <w:highlight w:val="none"/>
        </w:rPr>
      </w:r>
    </w:p>
    <w:p>
      <w:pPr>
        <w:pStyle w:val="1285"/>
        <w:ind w:left="9" w:firstLine="423"/>
        <w:spacing w:before="162" w:line="378" w:lineRule="auto"/>
        <w:rPr>
          <w:color w:val="auto"/>
          <w:sz w:val="20"/>
          <w:szCs w:val="20"/>
          <w:highlight w:val="none"/>
        </w:rPr>
      </w:pPr>
      <w:r>
        <w:rPr>
          <w:color w:val="auto"/>
          <w:spacing w:val="14"/>
          <w:sz w:val="20"/>
          <w:szCs w:val="20"/>
          <w:highlight w:val="none"/>
        </w:rPr>
        <w:t xml:space="preserve">3.2</w:t>
      </w:r>
      <w:r>
        <w:rPr>
          <w:color w:val="auto"/>
          <w:spacing w:val="-35"/>
          <w:sz w:val="20"/>
          <w:szCs w:val="20"/>
          <w:highlight w:val="none"/>
        </w:rPr>
        <w:t xml:space="preserve"> </w:t>
      </w:r>
      <w:r>
        <w:rPr>
          <w:color w:val="auto"/>
          <w:spacing w:val="14"/>
          <w:sz w:val="20"/>
          <w:szCs w:val="20"/>
          <w:highlight w:val="none"/>
        </w:rPr>
        <w:t xml:space="preserve">签订合同及合同条款应以招标文件和中标人的投标文件为依据，所</w:t>
      </w:r>
      <w:r>
        <w:rPr>
          <w:color w:val="auto"/>
          <w:spacing w:val="13"/>
          <w:sz w:val="20"/>
          <w:szCs w:val="20"/>
          <w:highlight w:val="none"/>
        </w:rPr>
        <w:t xml:space="preserve">签订的合同不得对招标文件</w:t>
      </w:r>
      <w:r>
        <w:rPr>
          <w:color w:val="auto"/>
          <w:spacing w:val="8"/>
          <w:sz w:val="20"/>
          <w:szCs w:val="20"/>
          <w:highlight w:val="none"/>
        </w:rPr>
        <w:t xml:space="preserve">和中标人的投标文件作实质性修改。</w:t>
      </w:r>
      <w:r>
        <w:rPr>
          <w:color w:val="auto"/>
          <w:highlight w:val="none"/>
        </w:rPr>
      </w:r>
    </w:p>
    <w:p>
      <w:pPr>
        <w:pStyle w:val="1285"/>
        <w:ind w:left="9" w:firstLine="423"/>
        <w:spacing w:before="1" w:line="376" w:lineRule="auto"/>
        <w:rPr>
          <w:color w:val="auto"/>
          <w:sz w:val="20"/>
          <w:szCs w:val="20"/>
          <w:highlight w:val="none"/>
        </w:rPr>
      </w:pPr>
      <w:r>
        <w:rPr>
          <w:color w:val="auto"/>
          <w:spacing w:val="14"/>
          <w:sz w:val="20"/>
          <w:szCs w:val="20"/>
          <w:highlight w:val="none"/>
        </w:rPr>
        <w:t xml:space="preserve">3.3</w:t>
      </w:r>
      <w:r>
        <w:rPr>
          <w:color w:val="auto"/>
          <w:spacing w:val="-36"/>
          <w:sz w:val="20"/>
          <w:szCs w:val="20"/>
          <w:highlight w:val="none"/>
        </w:rPr>
        <w:t xml:space="preserve"> </w:t>
      </w:r>
      <w:r>
        <w:rPr>
          <w:color w:val="auto"/>
          <w:spacing w:val="14"/>
          <w:sz w:val="20"/>
          <w:szCs w:val="20"/>
          <w:highlight w:val="none"/>
        </w:rPr>
        <w:t xml:space="preserve">采购人不得向中标人提出任何不合理的要求作为签订合同的条件，不</w:t>
      </w:r>
      <w:r>
        <w:rPr>
          <w:color w:val="auto"/>
          <w:spacing w:val="13"/>
          <w:sz w:val="20"/>
          <w:szCs w:val="20"/>
          <w:highlight w:val="none"/>
        </w:rPr>
        <w:t xml:space="preserve">得与中标人私下订立背离</w:t>
      </w:r>
      <w:r>
        <w:rPr>
          <w:color w:val="auto"/>
          <w:spacing w:val="8"/>
          <w:sz w:val="20"/>
          <w:szCs w:val="20"/>
          <w:highlight w:val="none"/>
        </w:rPr>
        <w:t xml:space="preserve">合同实质性内容的协议。</w:t>
      </w:r>
      <w:r>
        <w:rPr>
          <w:color w:val="auto"/>
          <w:highlight w:val="none"/>
        </w:rPr>
      </w:r>
    </w:p>
    <w:p>
      <w:pPr>
        <w:pStyle w:val="1285"/>
        <w:ind w:left="9" w:firstLine="424"/>
        <w:spacing w:before="2" w:line="376" w:lineRule="auto"/>
        <w:rPr>
          <w:color w:val="auto"/>
          <w:sz w:val="20"/>
          <w:szCs w:val="20"/>
          <w:highlight w:val="none"/>
        </w:rPr>
      </w:pPr>
      <w:r>
        <w:rPr>
          <w:color w:val="auto"/>
          <w:spacing w:val="14"/>
          <w:sz w:val="20"/>
          <w:szCs w:val="20"/>
          <w:highlight w:val="none"/>
        </w:rPr>
        <w:t xml:space="preserve">3.4</w:t>
      </w:r>
      <w:r>
        <w:rPr>
          <w:color w:val="auto"/>
          <w:spacing w:val="-36"/>
          <w:sz w:val="20"/>
          <w:szCs w:val="20"/>
          <w:highlight w:val="none"/>
        </w:rPr>
        <w:t xml:space="preserve"> </w:t>
      </w:r>
      <w:r>
        <w:rPr>
          <w:color w:val="auto"/>
          <w:spacing w:val="14"/>
          <w:sz w:val="20"/>
          <w:szCs w:val="20"/>
          <w:highlight w:val="none"/>
        </w:rPr>
        <w:t xml:space="preserve">政府采购合同履行中，采购人需追加与合同标的相同货物、工程或者</w:t>
      </w:r>
      <w:r>
        <w:rPr>
          <w:color w:val="auto"/>
          <w:spacing w:val="13"/>
          <w:sz w:val="20"/>
          <w:szCs w:val="20"/>
          <w:highlight w:val="none"/>
        </w:rPr>
        <w:t xml:space="preserve">服务的，在不改变合同其他条款的前提下，可以与供应商协商签订补充合同，但所有补充合同的采购金额不得超过原合同采购金</w:t>
      </w:r>
      <w:r>
        <w:rPr>
          <w:color w:val="auto"/>
          <w:spacing w:val="7"/>
          <w:sz w:val="20"/>
          <w:szCs w:val="20"/>
          <w:highlight w:val="none"/>
        </w:rPr>
        <w:t xml:space="preserve">额的百分之十。</w:t>
      </w:r>
      <w:r>
        <w:rPr>
          <w:color w:val="auto"/>
          <w:highlight w:val="none"/>
        </w:rPr>
      </w:r>
    </w:p>
    <w:p>
      <w:pPr>
        <w:pStyle w:val="1285"/>
        <w:ind w:left="428"/>
        <w:spacing w:before="1" w:line="228" w:lineRule="auto"/>
        <w:rPr>
          <w:color w:val="auto"/>
          <w:sz w:val="20"/>
          <w:szCs w:val="20"/>
          <w:highlight w:val="none"/>
        </w:rPr>
      </w:pPr>
      <w:r>
        <w:rPr>
          <w:b/>
          <w:bCs/>
          <w:color w:val="auto"/>
          <w:spacing w:val="5"/>
          <w:sz w:val="20"/>
          <w:szCs w:val="20"/>
          <w:highlight w:val="none"/>
        </w:rPr>
        <w:t xml:space="preserve">4.履约保证金（如有）</w:t>
      </w:r>
      <w:r>
        <w:rPr>
          <w:color w:val="auto"/>
          <w:highlight w:val="none"/>
        </w:rPr>
      </w:r>
    </w:p>
    <w:p>
      <w:pPr>
        <w:pStyle w:val="1285"/>
        <w:ind w:left="428"/>
        <w:spacing w:before="162" w:line="228" w:lineRule="auto"/>
        <w:rPr>
          <w:color w:val="auto"/>
          <w:sz w:val="20"/>
          <w:szCs w:val="20"/>
          <w:highlight w:val="none"/>
        </w:rPr>
      </w:pPr>
      <w:r>
        <w:rPr>
          <w:color w:val="auto"/>
          <w:spacing w:val="8"/>
          <w:sz w:val="20"/>
          <w:szCs w:val="20"/>
          <w:highlight w:val="none"/>
        </w:rPr>
        <w:t xml:space="preserve">4.1</w:t>
      </w:r>
      <w:r>
        <w:rPr>
          <w:color w:val="auto"/>
          <w:spacing w:val="-23"/>
          <w:sz w:val="20"/>
          <w:szCs w:val="20"/>
          <w:highlight w:val="none"/>
        </w:rPr>
        <w:t xml:space="preserve"> </w:t>
      </w:r>
      <w:r>
        <w:rPr>
          <w:color w:val="auto"/>
          <w:spacing w:val="8"/>
          <w:sz w:val="20"/>
          <w:szCs w:val="20"/>
          <w:highlight w:val="none"/>
        </w:rPr>
        <w:t xml:space="preserve">中标的投标单位应按《投标邀请函》中的规定提交履约保证金。</w:t>
      </w:r>
      <w:r>
        <w:rPr>
          <w:color w:val="auto"/>
          <w:highlight w:val="none"/>
        </w:rPr>
      </w:r>
    </w:p>
    <w:p>
      <w:pPr>
        <w:pStyle w:val="1285"/>
        <w:ind w:left="7" w:firstLine="420"/>
        <w:spacing w:before="161" w:line="377" w:lineRule="auto"/>
        <w:rPr>
          <w:color w:val="auto"/>
          <w:sz w:val="20"/>
          <w:szCs w:val="20"/>
          <w:highlight w:val="none"/>
        </w:rPr>
      </w:pPr>
      <w:r>
        <w:rPr>
          <w:color w:val="auto"/>
          <w:spacing w:val="12"/>
          <w:sz w:val="20"/>
          <w:szCs w:val="20"/>
          <w:highlight w:val="none"/>
        </w:rPr>
        <w:t xml:space="preserve">4.2</w:t>
      </w:r>
      <w:r>
        <w:rPr>
          <w:color w:val="auto"/>
          <w:spacing w:val="-5"/>
          <w:sz w:val="20"/>
          <w:szCs w:val="20"/>
          <w:highlight w:val="none"/>
        </w:rPr>
        <w:t xml:space="preserve"> </w:t>
      </w:r>
      <w:r>
        <w:rPr>
          <w:color w:val="auto"/>
          <w:spacing w:val="12"/>
          <w:sz w:val="20"/>
          <w:szCs w:val="20"/>
          <w:highlight w:val="none"/>
        </w:rPr>
        <w:t xml:space="preserve">中标的投标单位必须在合同备案前按《投标邀请函》</w:t>
      </w:r>
      <w:r>
        <w:rPr>
          <w:color w:val="auto"/>
          <w:spacing w:val="-49"/>
          <w:sz w:val="20"/>
          <w:szCs w:val="20"/>
          <w:highlight w:val="none"/>
        </w:rPr>
        <w:t xml:space="preserve"> </w:t>
      </w:r>
      <w:r>
        <w:rPr>
          <w:color w:val="auto"/>
          <w:spacing w:val="12"/>
          <w:sz w:val="20"/>
          <w:szCs w:val="20"/>
          <w:highlight w:val="none"/>
        </w:rPr>
        <w:t xml:space="preserve">中的规定将履约保证金交至指定账户，未</w:t>
      </w:r>
      <w:r>
        <w:rPr>
          <w:color w:val="auto"/>
          <w:spacing w:val="8"/>
          <w:sz w:val="20"/>
          <w:szCs w:val="20"/>
          <w:highlight w:val="none"/>
        </w:rPr>
        <w:t xml:space="preserve">缴纳履约保证金不得备案。</w:t>
      </w:r>
      <w:r>
        <w:rPr>
          <w:color w:val="auto"/>
          <w:highlight w:val="none"/>
        </w:rPr>
      </w:r>
    </w:p>
    <w:p>
      <w:pPr>
        <w:pStyle w:val="1285"/>
        <w:ind w:left="9" w:firstLine="418"/>
        <w:spacing w:before="1" w:line="377" w:lineRule="auto"/>
        <w:rPr>
          <w:color w:val="auto"/>
          <w:sz w:val="20"/>
          <w:szCs w:val="20"/>
          <w:highlight w:val="none"/>
        </w:rPr>
      </w:pPr>
      <w:r>
        <w:rPr>
          <w:color w:val="auto"/>
          <w:spacing w:val="14"/>
          <w:sz w:val="20"/>
          <w:szCs w:val="20"/>
          <w:highlight w:val="none"/>
        </w:rPr>
        <w:t xml:space="preserve">4.3</w:t>
      </w:r>
      <w:r>
        <w:rPr>
          <w:color w:val="auto"/>
          <w:spacing w:val="-32"/>
          <w:sz w:val="20"/>
          <w:szCs w:val="20"/>
          <w:highlight w:val="none"/>
        </w:rPr>
        <w:t xml:space="preserve"> </w:t>
      </w:r>
      <w:r>
        <w:rPr>
          <w:color w:val="auto"/>
          <w:spacing w:val="14"/>
          <w:sz w:val="20"/>
          <w:szCs w:val="20"/>
          <w:highlight w:val="none"/>
        </w:rPr>
        <w:t xml:space="preserve">履约保证金（无息）将在乙方履行完合同并经验收合格后，凭乙方的收</w:t>
      </w:r>
      <w:r>
        <w:rPr>
          <w:color w:val="auto"/>
          <w:spacing w:val="13"/>
          <w:sz w:val="20"/>
          <w:szCs w:val="20"/>
          <w:highlight w:val="none"/>
        </w:rPr>
        <w:t xml:space="preserve">款收据在五个工作日内</w:t>
      </w:r>
      <w:r>
        <w:rPr>
          <w:color w:val="auto"/>
          <w:spacing w:val="5"/>
          <w:sz w:val="20"/>
          <w:szCs w:val="20"/>
          <w:highlight w:val="none"/>
        </w:rPr>
        <w:t xml:space="preserve">退还乙方。</w:t>
      </w:r>
      <w:r>
        <w:rPr>
          <w:color w:val="auto"/>
          <w:highlight w:val="none"/>
        </w:rPr>
      </w:r>
    </w:p>
    <w:p>
      <w:pPr>
        <w:pStyle w:val="1285"/>
        <w:ind w:left="434"/>
        <w:spacing w:before="1" w:line="227" w:lineRule="auto"/>
        <w:rPr>
          <w:color w:val="auto"/>
          <w:sz w:val="20"/>
          <w:szCs w:val="20"/>
          <w:highlight w:val="none"/>
        </w:rPr>
      </w:pPr>
      <w:r>
        <w:rPr>
          <w:b/>
          <w:bCs/>
          <w:color w:val="auto"/>
          <w:spacing w:val="6"/>
          <w:sz w:val="20"/>
          <w:szCs w:val="20"/>
          <w:highlight w:val="none"/>
        </w:rPr>
        <w:t xml:space="preserve">九、代理服务费</w:t>
      </w:r>
      <w:r>
        <w:rPr>
          <w:color w:val="auto"/>
          <w:highlight w:val="none"/>
        </w:rPr>
      </w:r>
    </w:p>
    <w:p>
      <w:pPr>
        <w:pStyle w:val="1285"/>
        <w:ind w:left="444"/>
        <w:spacing w:before="162" w:line="226" w:lineRule="auto"/>
        <w:rPr>
          <w:color w:val="auto"/>
          <w:sz w:val="20"/>
          <w:szCs w:val="20"/>
          <w:highlight w:val="none"/>
        </w:rPr>
      </w:pPr>
      <w:r>
        <w:rPr>
          <w:b/>
          <w:bCs/>
          <w:color w:val="auto"/>
          <w:spacing w:val="7"/>
          <w:sz w:val="20"/>
          <w:szCs w:val="20"/>
          <w:highlight w:val="none"/>
        </w:rPr>
        <w:t xml:space="preserve">1.本项目预算金额已包含代理服务费，投标单位的报价须包含代理服务费。</w:t>
      </w:r>
      <w:r>
        <w:rPr>
          <w:color w:val="auto"/>
          <w:highlight w:val="none"/>
        </w:rPr>
      </w:r>
    </w:p>
    <w:p>
      <w:pPr>
        <w:pStyle w:val="1285"/>
        <w:ind w:right="2"/>
        <w:jc w:val="right"/>
        <w:spacing w:before="165" w:line="228" w:lineRule="auto"/>
        <w:rPr>
          <w:color w:val="auto"/>
          <w:sz w:val="20"/>
          <w:szCs w:val="20"/>
          <w:highlight w:val="none"/>
        </w:rPr>
      </w:pPr>
      <w:r>
        <w:rPr>
          <w:color w:val="auto"/>
          <w:spacing w:val="12"/>
          <w:sz w:val="20"/>
          <w:szCs w:val="20"/>
          <w:highlight w:val="none"/>
        </w:rPr>
        <w:t xml:space="preserve">2.代理服务费由中标单位支付，</w:t>
      </w:r>
      <w:r>
        <w:rPr>
          <w:color w:val="auto"/>
          <w:spacing w:val="-53"/>
          <w:sz w:val="20"/>
          <w:szCs w:val="20"/>
          <w:highlight w:val="none"/>
        </w:rPr>
        <w:t xml:space="preserve"> </w:t>
      </w:r>
      <w:r>
        <w:rPr>
          <w:color w:val="auto"/>
          <w:spacing w:val="12"/>
          <w:sz w:val="20"/>
          <w:szCs w:val="20"/>
          <w:highlight w:val="none"/>
        </w:rPr>
        <w:t xml:space="preserve">以预算金额为基数按差额累计法收费（预算金额</w:t>
      </w:r>
      <w:r>
        <w:rPr>
          <w:color w:val="auto"/>
          <w:spacing w:val="-19"/>
          <w:sz w:val="20"/>
          <w:szCs w:val="20"/>
          <w:highlight w:val="none"/>
        </w:rPr>
        <w:t xml:space="preserve"> </w:t>
      </w:r>
      <w:r>
        <w:rPr>
          <w:color w:val="auto"/>
          <w:spacing w:val="12"/>
          <w:sz w:val="20"/>
          <w:szCs w:val="20"/>
          <w:highlight w:val="none"/>
        </w:rPr>
        <w:t xml:space="preserve">100（含）万元以</w:t>
      </w:r>
      <w:r>
        <w:rPr>
          <w:color w:val="auto"/>
          <w:highlight w:val="none"/>
        </w:rPr>
      </w:r>
    </w:p>
    <w:p>
      <w:pPr>
        <w:spacing w:line="228" w:lineRule="auto"/>
        <w:rPr>
          <w:color w:val="auto"/>
          <w:sz w:val="20"/>
          <w:szCs w:val="20"/>
          <w:highlight w:val="none"/>
        </w:rPr>
        <w:sectPr>
          <w:headerReference w:type="default" r:id="rId15"/>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8" w:right="1" w:firstLine="7"/>
        <w:jc w:val="both"/>
        <w:spacing w:before="305" w:line="377" w:lineRule="auto"/>
        <w:rPr>
          <w:color w:val="auto"/>
          <w:sz w:val="20"/>
          <w:szCs w:val="20"/>
          <w:highlight w:val="none"/>
        </w:rPr>
      </w:pPr>
      <w:r>
        <w:rPr>
          <w:color w:val="auto"/>
          <w:spacing w:val="6"/>
          <w:sz w:val="20"/>
          <w:szCs w:val="20"/>
          <w:highlight w:val="none"/>
        </w:rPr>
        <w:t xml:space="preserve">下，收取 1.5%；</w:t>
      </w:r>
      <w:r>
        <w:rPr>
          <w:color w:val="auto"/>
          <w:spacing w:val="-39"/>
          <w:sz w:val="20"/>
          <w:szCs w:val="20"/>
          <w:highlight w:val="none"/>
        </w:rPr>
        <w:t xml:space="preserve"> </w:t>
      </w:r>
      <w:r>
        <w:rPr>
          <w:color w:val="auto"/>
          <w:spacing w:val="6"/>
          <w:sz w:val="20"/>
          <w:szCs w:val="20"/>
          <w:highlight w:val="none"/>
        </w:rPr>
        <w:t xml:space="preserve">100-500（含）</w:t>
      </w:r>
      <w:r>
        <w:rPr>
          <w:color w:val="auto"/>
          <w:spacing w:val="-52"/>
          <w:sz w:val="20"/>
          <w:szCs w:val="20"/>
          <w:highlight w:val="none"/>
        </w:rPr>
        <w:t xml:space="preserve"> </w:t>
      </w:r>
      <w:r>
        <w:rPr>
          <w:color w:val="auto"/>
          <w:spacing w:val="6"/>
          <w:sz w:val="20"/>
          <w:szCs w:val="20"/>
          <w:highlight w:val="none"/>
        </w:rPr>
        <w:t xml:space="preserve">万元，收取 1.1%；</w:t>
      </w:r>
      <w:r>
        <w:rPr>
          <w:color w:val="auto"/>
          <w:spacing w:val="-56"/>
          <w:sz w:val="20"/>
          <w:szCs w:val="20"/>
          <w:highlight w:val="none"/>
        </w:rPr>
        <w:t xml:space="preserve"> </w:t>
      </w:r>
      <w:r>
        <w:rPr>
          <w:color w:val="auto"/>
          <w:spacing w:val="6"/>
          <w:sz w:val="20"/>
          <w:szCs w:val="20"/>
          <w:highlight w:val="none"/>
        </w:rPr>
        <w:t xml:space="preserve">500-1000（含）</w:t>
      </w:r>
      <w:r>
        <w:rPr>
          <w:color w:val="auto"/>
          <w:spacing w:val="-50"/>
          <w:sz w:val="20"/>
          <w:szCs w:val="20"/>
          <w:highlight w:val="none"/>
        </w:rPr>
        <w:t xml:space="preserve"> </w:t>
      </w:r>
      <w:r>
        <w:rPr>
          <w:color w:val="auto"/>
          <w:spacing w:val="6"/>
          <w:sz w:val="20"/>
          <w:szCs w:val="20"/>
          <w:highlight w:val="none"/>
        </w:rPr>
        <w:t xml:space="preserve">万元，收取</w:t>
      </w:r>
      <w:r>
        <w:rPr>
          <w:color w:val="auto"/>
          <w:spacing w:val="-28"/>
          <w:sz w:val="20"/>
          <w:szCs w:val="20"/>
          <w:highlight w:val="none"/>
        </w:rPr>
        <w:t xml:space="preserve"> </w:t>
      </w:r>
      <w:r>
        <w:rPr>
          <w:color w:val="auto"/>
          <w:spacing w:val="6"/>
          <w:sz w:val="20"/>
          <w:szCs w:val="20"/>
          <w:highlight w:val="none"/>
        </w:rPr>
        <w:t xml:space="preserve">0.8%；</w:t>
      </w:r>
      <w:r>
        <w:rPr>
          <w:color w:val="auto"/>
          <w:spacing w:val="-42"/>
          <w:sz w:val="20"/>
          <w:szCs w:val="20"/>
          <w:highlight w:val="none"/>
        </w:rPr>
        <w:t xml:space="preserve"> </w:t>
      </w:r>
      <w:r>
        <w:rPr>
          <w:color w:val="auto"/>
          <w:spacing w:val="6"/>
          <w:sz w:val="20"/>
          <w:szCs w:val="20"/>
          <w:highlight w:val="none"/>
        </w:rPr>
        <w:t xml:space="preserve">1000</w:t>
      </w:r>
      <w:r>
        <w:rPr>
          <w:color w:val="auto"/>
          <w:spacing w:val="-26"/>
          <w:sz w:val="20"/>
          <w:szCs w:val="20"/>
          <w:highlight w:val="none"/>
        </w:rPr>
        <w:t xml:space="preserve"> </w:t>
      </w:r>
      <w:r>
        <w:rPr>
          <w:color w:val="auto"/>
          <w:spacing w:val="6"/>
          <w:sz w:val="20"/>
          <w:szCs w:val="20"/>
          <w:highlight w:val="none"/>
        </w:rPr>
        <w:t xml:space="preserve">万元-5000</w:t>
      </w:r>
      <w:r>
        <w:rPr>
          <w:color w:val="auto"/>
          <w:sz w:val="20"/>
          <w:szCs w:val="20"/>
          <w:highlight w:val="none"/>
        </w:rPr>
        <w:t xml:space="preserve"> </w:t>
      </w:r>
      <w:r>
        <w:rPr>
          <w:color w:val="auto"/>
          <w:spacing w:val="10"/>
          <w:sz w:val="20"/>
          <w:szCs w:val="20"/>
          <w:highlight w:val="none"/>
        </w:rPr>
        <w:t xml:space="preserve">（含）万元，收取</w:t>
      </w:r>
      <w:r>
        <w:rPr>
          <w:color w:val="auto"/>
          <w:spacing w:val="-33"/>
          <w:sz w:val="20"/>
          <w:szCs w:val="20"/>
          <w:highlight w:val="none"/>
        </w:rPr>
        <w:t xml:space="preserve"> </w:t>
      </w:r>
      <w:r>
        <w:rPr>
          <w:color w:val="auto"/>
          <w:spacing w:val="10"/>
          <w:sz w:val="20"/>
          <w:szCs w:val="20"/>
          <w:highlight w:val="none"/>
        </w:rPr>
        <w:t xml:space="preserve">0.5%，5000</w:t>
      </w:r>
      <w:r>
        <w:rPr>
          <w:color w:val="auto"/>
          <w:spacing w:val="-30"/>
          <w:sz w:val="20"/>
          <w:szCs w:val="20"/>
          <w:highlight w:val="none"/>
        </w:rPr>
        <w:t xml:space="preserve"> </w:t>
      </w:r>
      <w:r>
        <w:rPr>
          <w:color w:val="auto"/>
          <w:spacing w:val="10"/>
          <w:sz w:val="20"/>
          <w:szCs w:val="20"/>
          <w:highlight w:val="none"/>
        </w:rPr>
        <w:t xml:space="preserve">万元以上部分，收取</w:t>
      </w:r>
      <w:r>
        <w:rPr>
          <w:color w:val="auto"/>
          <w:spacing w:val="-31"/>
          <w:sz w:val="20"/>
          <w:szCs w:val="20"/>
          <w:highlight w:val="none"/>
        </w:rPr>
        <w:t xml:space="preserve"> </w:t>
      </w:r>
      <w:r>
        <w:rPr>
          <w:color w:val="auto"/>
          <w:spacing w:val="10"/>
          <w:sz w:val="20"/>
          <w:szCs w:val="20"/>
          <w:highlight w:val="none"/>
        </w:rPr>
        <w:t xml:space="preserve">0.25%</w:t>
      </w:r>
      <w:r>
        <w:rPr>
          <w:color w:val="auto"/>
          <w:spacing w:val="1"/>
          <w:sz w:val="20"/>
          <w:szCs w:val="20"/>
          <w:highlight w:val="none"/>
        </w:rPr>
        <w:t xml:space="preserve">）</w:t>
      </w:r>
      <w:r>
        <w:rPr>
          <w:color w:val="auto"/>
          <w:spacing w:val="-52"/>
          <w:sz w:val="20"/>
          <w:szCs w:val="20"/>
          <w:highlight w:val="none"/>
        </w:rPr>
        <w:t xml:space="preserve"> </w:t>
      </w:r>
      <w:r>
        <w:rPr>
          <w:color w:val="auto"/>
          <w:spacing w:val="1"/>
          <w:sz w:val="20"/>
          <w:szCs w:val="20"/>
          <w:highlight w:val="none"/>
        </w:rPr>
        <w:t xml:space="preserve">，</w:t>
      </w:r>
      <w:r>
        <w:rPr>
          <w:color w:val="auto"/>
          <w:spacing w:val="10"/>
          <w:sz w:val="20"/>
          <w:szCs w:val="20"/>
          <w:highlight w:val="none"/>
        </w:rPr>
        <w:t xml:space="preserve">最低</w:t>
      </w:r>
      <w:r>
        <w:rPr>
          <w:color w:val="auto"/>
          <w:spacing w:val="-31"/>
          <w:sz w:val="20"/>
          <w:szCs w:val="20"/>
          <w:highlight w:val="none"/>
        </w:rPr>
        <w:t xml:space="preserve"> </w:t>
      </w:r>
      <w:r>
        <w:rPr>
          <w:color w:val="auto"/>
          <w:spacing w:val="10"/>
          <w:sz w:val="20"/>
          <w:szCs w:val="20"/>
          <w:highlight w:val="none"/>
        </w:rPr>
        <w:t xml:space="preserve">3000</w:t>
      </w:r>
      <w:r>
        <w:rPr>
          <w:color w:val="auto"/>
          <w:spacing w:val="-34"/>
          <w:sz w:val="20"/>
          <w:szCs w:val="20"/>
          <w:highlight w:val="none"/>
        </w:rPr>
        <w:t xml:space="preserve"> </w:t>
      </w:r>
      <w:r>
        <w:rPr>
          <w:color w:val="auto"/>
          <w:spacing w:val="10"/>
          <w:sz w:val="20"/>
          <w:szCs w:val="20"/>
          <w:highlight w:val="none"/>
        </w:rPr>
        <w:t xml:space="preserve">元整。该费用应在领取中标通知书时付清。请投标单位在投标时充分考虑这一因素。（帐  号：10548401040029877 </w:t>
      </w:r>
      <w:r>
        <w:rPr>
          <w:color w:val="auto"/>
          <w:spacing w:val="9"/>
          <w:sz w:val="20"/>
          <w:szCs w:val="20"/>
          <w:highlight w:val="none"/>
        </w:rPr>
        <w:t xml:space="preserve">开户行：</w:t>
      </w:r>
      <w:r>
        <w:rPr>
          <w:color w:val="auto"/>
          <w:spacing w:val="-52"/>
          <w:sz w:val="20"/>
          <w:szCs w:val="20"/>
          <w:highlight w:val="none"/>
        </w:rPr>
        <w:t xml:space="preserve"> </w:t>
      </w:r>
      <w:r>
        <w:rPr>
          <w:color w:val="auto"/>
          <w:spacing w:val="9"/>
          <w:sz w:val="20"/>
          <w:szCs w:val="20"/>
          <w:highlight w:val="none"/>
        </w:rPr>
        <w:t xml:space="preserve">中国农</w:t>
      </w:r>
      <w:r>
        <w:rPr>
          <w:color w:val="auto"/>
          <w:spacing w:val="8"/>
          <w:sz w:val="20"/>
          <w:szCs w:val="20"/>
          <w:highlight w:val="none"/>
        </w:rPr>
        <w:t xml:space="preserve">业银行股份有限公司苏州商业街支行）。</w:t>
      </w:r>
      <w:r>
        <w:rPr>
          <w:color w:val="auto"/>
          <w:highlight w:val="none"/>
        </w:rPr>
      </w:r>
    </w:p>
    <w:p>
      <w:pPr>
        <w:pStyle w:val="1285"/>
        <w:ind w:left="433"/>
        <w:spacing w:line="226" w:lineRule="auto"/>
        <w:rPr>
          <w:color w:val="auto"/>
          <w:sz w:val="20"/>
          <w:szCs w:val="20"/>
          <w:highlight w:val="none"/>
        </w:rPr>
      </w:pPr>
      <w:r>
        <w:rPr>
          <w:color w:val="auto"/>
          <w:spacing w:val="9"/>
          <w:sz w:val="20"/>
          <w:szCs w:val="20"/>
          <w:highlight w:val="none"/>
        </w:rPr>
        <w:t xml:space="preserve">3.中标单位如果未按规定缴纳代理服务费，代理机构将按投标函规定执行，并保留诉讼的权利。</w:t>
      </w:r>
      <w:r>
        <w:rPr>
          <w:color w:val="auto"/>
          <w:highlight w:val="none"/>
        </w:rPr>
      </w:r>
    </w:p>
    <w:p>
      <w:pPr>
        <w:pStyle w:val="1285"/>
        <w:ind w:left="429"/>
        <w:spacing w:before="162" w:line="228" w:lineRule="auto"/>
        <w:rPr>
          <w:color w:val="auto"/>
          <w:sz w:val="20"/>
          <w:szCs w:val="20"/>
          <w:highlight w:val="none"/>
        </w:rPr>
      </w:pPr>
      <w:r>
        <w:rPr>
          <w:b/>
          <w:bCs/>
          <w:color w:val="auto"/>
          <w:spacing w:val="6"/>
          <w:sz w:val="20"/>
          <w:szCs w:val="20"/>
          <w:highlight w:val="none"/>
        </w:rPr>
        <w:t xml:space="preserve">十、其他事项</w:t>
      </w:r>
      <w:r>
        <w:rPr>
          <w:color w:val="auto"/>
          <w:highlight w:val="none"/>
        </w:rPr>
      </w:r>
    </w:p>
    <w:p>
      <w:pPr>
        <w:pStyle w:val="1285"/>
        <w:ind w:left="444"/>
        <w:spacing w:before="163" w:line="229" w:lineRule="auto"/>
        <w:rPr>
          <w:color w:val="auto"/>
          <w:sz w:val="20"/>
          <w:szCs w:val="20"/>
          <w:highlight w:val="none"/>
        </w:rPr>
      </w:pPr>
      <w:r>
        <w:rPr>
          <w:color w:val="auto"/>
          <w:sz w:val="20"/>
          <w:szCs w:val="20"/>
          <w:highlight w:val="none"/>
        </w:rPr>
        <w:t xml:space="preserve">1.监督</w:t>
      </w:r>
      <w:r>
        <w:rPr>
          <w:color w:val="auto"/>
          <w:highlight w:val="none"/>
        </w:rPr>
      </w:r>
    </w:p>
    <w:p>
      <w:pPr>
        <w:pStyle w:val="1285"/>
        <w:ind w:left="428"/>
        <w:spacing w:before="159" w:line="227" w:lineRule="auto"/>
        <w:rPr>
          <w:color w:val="auto"/>
          <w:sz w:val="20"/>
          <w:szCs w:val="20"/>
          <w:highlight w:val="none"/>
        </w:rPr>
      </w:pPr>
      <w:r>
        <w:rPr>
          <w:color w:val="auto"/>
          <w:spacing w:val="9"/>
          <w:sz w:val="20"/>
          <w:szCs w:val="20"/>
          <w:highlight w:val="none"/>
        </w:rPr>
        <w:t xml:space="preserve">政府有关监督部门将对招投标全过程进行监督。</w:t>
      </w:r>
      <w:r>
        <w:rPr>
          <w:color w:val="auto"/>
          <w:highlight w:val="none"/>
        </w:rPr>
      </w:r>
    </w:p>
    <w:p>
      <w:pPr>
        <w:pStyle w:val="1285"/>
        <w:ind w:left="431"/>
        <w:spacing w:before="163" w:line="228" w:lineRule="auto"/>
        <w:rPr>
          <w:color w:val="auto"/>
          <w:sz w:val="20"/>
          <w:szCs w:val="20"/>
          <w:highlight w:val="none"/>
        </w:rPr>
      </w:pPr>
      <w:r>
        <w:rPr>
          <w:color w:val="auto"/>
          <w:spacing w:val="5"/>
          <w:sz w:val="20"/>
          <w:szCs w:val="20"/>
          <w:highlight w:val="none"/>
        </w:rPr>
        <w:t xml:space="preserve">2.未尽事宜</w:t>
      </w:r>
      <w:r>
        <w:rPr>
          <w:color w:val="auto"/>
          <w:highlight w:val="none"/>
        </w:rPr>
      </w:r>
    </w:p>
    <w:p>
      <w:pPr>
        <w:pStyle w:val="1285"/>
        <w:ind w:left="431"/>
        <w:spacing w:before="160" w:line="227" w:lineRule="auto"/>
        <w:rPr>
          <w:color w:val="auto"/>
          <w:sz w:val="20"/>
          <w:szCs w:val="20"/>
          <w:highlight w:val="none"/>
        </w:rPr>
      </w:pPr>
      <w:r>
        <w:rPr>
          <w:color w:val="auto"/>
          <w:spacing w:val="9"/>
          <w:sz w:val="20"/>
          <w:szCs w:val="20"/>
          <w:highlight w:val="none"/>
        </w:rPr>
        <w:t xml:space="preserve">2.1</w:t>
      </w:r>
      <w:r>
        <w:rPr>
          <w:color w:val="auto"/>
          <w:spacing w:val="-39"/>
          <w:sz w:val="20"/>
          <w:szCs w:val="20"/>
          <w:highlight w:val="none"/>
        </w:rPr>
        <w:t xml:space="preserve"> </w:t>
      </w:r>
      <w:r>
        <w:rPr>
          <w:color w:val="auto"/>
          <w:spacing w:val="9"/>
          <w:sz w:val="20"/>
          <w:szCs w:val="20"/>
          <w:highlight w:val="none"/>
        </w:rPr>
        <w:t xml:space="preserve">未尽事宜应按《中华人民共和国政府采购法》《中华人民共和国民法</w:t>
      </w:r>
      <w:r>
        <w:rPr>
          <w:color w:val="auto"/>
          <w:spacing w:val="8"/>
          <w:sz w:val="20"/>
          <w:szCs w:val="20"/>
          <w:highlight w:val="none"/>
        </w:rPr>
        <w:t xml:space="preserve">典》之规定解释。</w:t>
      </w:r>
      <w:r>
        <w:rPr>
          <w:color w:val="auto"/>
          <w:highlight w:val="none"/>
        </w:rPr>
      </w:r>
    </w:p>
    <w:p>
      <w:pPr>
        <w:pStyle w:val="1285"/>
        <w:ind w:left="431"/>
        <w:spacing w:before="165" w:line="227" w:lineRule="auto"/>
        <w:rPr>
          <w:color w:val="auto"/>
          <w:sz w:val="20"/>
          <w:szCs w:val="20"/>
          <w:highlight w:val="none"/>
        </w:rPr>
      </w:pPr>
      <w:r>
        <w:rPr>
          <w:color w:val="auto"/>
          <w:spacing w:val="9"/>
          <w:sz w:val="20"/>
          <w:szCs w:val="20"/>
          <w:highlight w:val="none"/>
        </w:rPr>
        <w:t xml:space="preserve">2.2.中标后中标单位需提供纸质投标文件一正两副，</w:t>
      </w:r>
      <w:r>
        <w:rPr>
          <w:color w:val="auto"/>
          <w:spacing w:val="8"/>
          <w:sz w:val="20"/>
          <w:szCs w:val="20"/>
          <w:highlight w:val="none"/>
        </w:rPr>
        <w:t xml:space="preserve">用于项目归档使用。</w:t>
      </w:r>
      <w:r>
        <w:rPr>
          <w:color w:val="auto"/>
          <w:highlight w:val="none"/>
        </w:rPr>
      </w:r>
    </w:p>
    <w:p>
      <w:pPr>
        <w:pStyle w:val="1285"/>
        <w:ind w:left="429"/>
        <w:spacing w:before="162" w:line="227" w:lineRule="auto"/>
        <w:rPr>
          <w:color w:val="auto"/>
          <w:sz w:val="20"/>
          <w:szCs w:val="20"/>
          <w:highlight w:val="none"/>
        </w:rPr>
      </w:pPr>
      <w:r>
        <w:rPr>
          <w:color w:val="auto"/>
          <w:spacing w:val="9"/>
          <w:sz w:val="20"/>
          <w:szCs w:val="20"/>
          <w:highlight w:val="none"/>
        </w:rPr>
        <w:t xml:space="preserve">十一、政府采购履约资金扶持政策</w:t>
      </w:r>
      <w:r>
        <w:rPr>
          <w:color w:val="auto"/>
          <w:highlight w:val="none"/>
        </w:rPr>
      </w:r>
    </w:p>
    <w:p>
      <w:pPr>
        <w:pStyle w:val="1285"/>
        <w:ind w:left="448"/>
        <w:spacing w:before="162" w:line="227" w:lineRule="auto"/>
        <w:rPr>
          <w:color w:val="auto"/>
          <w:sz w:val="20"/>
          <w:szCs w:val="20"/>
          <w:highlight w:val="none"/>
        </w:rPr>
        <w:outlineLvl w:val="0"/>
      </w:pPr>
      <w:r>
        <w:rPr>
          <w:color w:val="auto"/>
          <w:spacing w:val="8"/>
          <w:sz w:val="20"/>
          <w:szCs w:val="20"/>
          <w:highlight w:val="none"/>
        </w:rPr>
        <w:t xml:space="preserve">中标人可凭政府采购合同办理融资贷款，详情请见江苏政府采购网“政采贷</w:t>
      </w:r>
      <w:r>
        <w:rPr>
          <w:color w:val="auto"/>
          <w:spacing w:val="-67"/>
          <w:sz w:val="20"/>
          <w:szCs w:val="20"/>
          <w:highlight w:val="none"/>
        </w:rPr>
        <w:t xml:space="preserve"> </w:t>
      </w:r>
      <w:r>
        <w:rPr>
          <w:color w:val="auto"/>
          <w:spacing w:val="8"/>
          <w:sz w:val="20"/>
          <w:szCs w:val="20"/>
          <w:highlight w:val="none"/>
        </w:rPr>
        <w:t xml:space="preserve">”专栏。</w:t>
      </w:r>
      <w:r>
        <w:rPr>
          <w:color w:val="auto"/>
          <w:highlight w:val="none"/>
        </w:rPr>
      </w:r>
    </w:p>
    <w:p>
      <w:pPr>
        <w:spacing w:line="227"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410" w:lineRule="auto"/>
        <w:rPr>
          <w:rFonts w:ascii="Arial"/>
          <w:color w:val="auto"/>
          <w:sz w:val="21"/>
          <w:highlight w:val="none"/>
        </w:rPr>
      </w:pPr>
      <w:r>
        <w:rPr>
          <w:rFonts w:ascii="Arial"/>
          <w:color w:val="auto"/>
          <w:sz w:val="21"/>
          <w:highlight w:val="none"/>
        </w:rPr>
      </w:r>
      <w:r>
        <w:rPr>
          <w:color w:val="auto"/>
          <w:highlight w:val="none"/>
        </w:rPr>
      </w:r>
    </w:p>
    <w:p>
      <w:pPr>
        <w:pStyle w:val="1285"/>
        <w:ind w:left="3099"/>
        <w:spacing w:before="114" w:line="224" w:lineRule="auto"/>
        <w:rPr>
          <w:color w:val="auto"/>
          <w:sz w:val="35"/>
          <w:szCs w:val="35"/>
          <w:highlight w:val="none"/>
        </w:rPr>
        <w:outlineLvl w:val="0"/>
      </w:pPr>
      <w:r>
        <w:rPr>
          <w:color w:val="auto"/>
          <w:highlight w:val="none"/>
        </w:rPr>
      </w:r>
      <w:bookmarkStart w:id="3" w:name="bookmark3"/>
      <w:r>
        <w:rPr>
          <w:color w:val="auto"/>
          <w:highlight w:val="none"/>
        </w:rPr>
      </w:r>
      <w:bookmarkEnd w:id="3"/>
      <w:r>
        <w:rPr>
          <w:b/>
          <w:bCs/>
          <w:color w:val="auto"/>
          <w:spacing w:val="5"/>
          <w:sz w:val="35"/>
          <w:szCs w:val="35"/>
          <w:highlight w:val="none"/>
        </w:rPr>
        <w:t xml:space="preserve">第三章</w:t>
      </w:r>
      <w:r>
        <w:rPr>
          <w:color w:val="auto"/>
          <w:spacing w:val="5"/>
          <w:sz w:val="35"/>
          <w:szCs w:val="35"/>
          <w:highlight w:val="none"/>
        </w:rPr>
        <w:t xml:space="preserve"> </w:t>
      </w:r>
      <w:r>
        <w:rPr>
          <w:b/>
          <w:bCs/>
          <w:color w:val="auto"/>
          <w:spacing w:val="5"/>
          <w:sz w:val="35"/>
          <w:szCs w:val="35"/>
          <w:highlight w:val="none"/>
        </w:rPr>
        <w:t xml:space="preserve">投标文件格式</w:t>
      </w:r>
      <w:r>
        <w:rPr>
          <w:color w:val="auto"/>
          <w:highlight w:val="none"/>
        </w:rPr>
      </w:r>
    </w:p>
    <w:p>
      <w:pPr>
        <w:spacing w:line="251" w:lineRule="auto"/>
        <w:rPr>
          <w:rFonts w:ascii="Arial"/>
          <w:color w:val="auto"/>
          <w:sz w:val="21"/>
          <w:highlight w:val="none"/>
        </w:rPr>
      </w:pPr>
      <w:r>
        <w:rPr>
          <w:rFonts w:ascii="Arial"/>
          <w:color w:val="auto"/>
          <w:sz w:val="21"/>
          <w:highlight w:val="none"/>
        </w:rPr>
      </w:r>
      <w:r>
        <w:rPr>
          <w:color w:val="auto"/>
          <w:highlight w:val="none"/>
        </w:rPr>
      </w:r>
    </w:p>
    <w:p>
      <w:pPr>
        <w:spacing w:line="251" w:lineRule="auto"/>
        <w:rPr>
          <w:rFonts w:ascii="Arial"/>
          <w:color w:val="auto"/>
          <w:sz w:val="21"/>
          <w:highlight w:val="none"/>
        </w:rPr>
      </w:pPr>
      <w:r>
        <w:rPr>
          <w:rFonts w:ascii="Arial"/>
          <w:color w:val="auto"/>
          <w:sz w:val="21"/>
          <w:highlight w:val="none"/>
        </w:rPr>
      </w:r>
      <w:r>
        <w:rPr>
          <w:color w:val="auto"/>
          <w:highlight w:val="none"/>
        </w:rPr>
      </w:r>
    </w:p>
    <w:p>
      <w:pPr>
        <w:spacing w:line="251" w:lineRule="auto"/>
        <w:rPr>
          <w:rFonts w:ascii="Arial"/>
          <w:color w:val="auto"/>
          <w:sz w:val="21"/>
          <w:highlight w:val="none"/>
        </w:rPr>
      </w:pPr>
      <w:r>
        <w:rPr>
          <w:rFonts w:ascii="Arial"/>
          <w:color w:val="auto"/>
          <w:sz w:val="21"/>
          <w:highlight w:val="none"/>
        </w:rPr>
      </w:r>
      <w:r>
        <w:rPr>
          <w:color w:val="auto"/>
          <w:highlight w:val="none"/>
        </w:rPr>
      </w:r>
    </w:p>
    <w:p>
      <w:pPr>
        <w:spacing w:line="251" w:lineRule="auto"/>
        <w:rPr>
          <w:rFonts w:ascii="Arial"/>
          <w:color w:val="auto"/>
          <w:sz w:val="21"/>
          <w:highlight w:val="none"/>
        </w:rPr>
      </w:pPr>
      <w:r>
        <w:rPr>
          <w:rFonts w:ascii="Arial"/>
          <w:color w:val="auto"/>
          <w:sz w:val="21"/>
          <w:highlight w:val="none"/>
        </w:rPr>
      </w:r>
      <w:r>
        <w:rPr>
          <w:color w:val="auto"/>
          <w:highlight w:val="none"/>
        </w:rPr>
      </w:r>
    </w:p>
    <w:p>
      <w:pPr>
        <w:pStyle w:val="1285"/>
        <w:ind w:left="9" w:right="15" w:firstLine="2"/>
        <w:spacing w:before="65" w:line="378" w:lineRule="auto"/>
        <w:rPr>
          <w:color w:val="auto"/>
          <w:sz w:val="20"/>
          <w:szCs w:val="20"/>
          <w:highlight w:val="none"/>
        </w:rPr>
      </w:pPr>
      <w:r>
        <w:rPr>
          <w:b/>
          <w:bCs/>
          <w:color w:val="auto"/>
          <w:spacing w:val="8"/>
          <w:sz w:val="20"/>
          <w:szCs w:val="20"/>
          <w:highlight w:val="none"/>
        </w:rPr>
        <w:t xml:space="preserve">说明：对本章所有的投标书格式</w:t>
      </w:r>
      <w:r>
        <w:rPr>
          <w:color w:val="auto"/>
          <w:spacing w:val="8"/>
          <w:sz w:val="20"/>
          <w:szCs w:val="20"/>
          <w:highlight w:val="none"/>
        </w:rPr>
        <w:t xml:space="preserve"> </w:t>
      </w:r>
      <w:r>
        <w:rPr>
          <w:b/>
          <w:bCs/>
          <w:color w:val="auto"/>
          <w:spacing w:val="8"/>
          <w:sz w:val="20"/>
          <w:szCs w:val="20"/>
          <w:highlight w:val="none"/>
        </w:rPr>
        <w:t xml:space="preserve">，投标方可根据自身情况进行补充和修改，但补充和修改不得造成与本</w:t>
      </w:r>
      <w:r>
        <w:rPr>
          <w:b/>
          <w:bCs/>
          <w:color w:val="auto"/>
          <w:spacing w:val="6"/>
          <w:sz w:val="20"/>
          <w:szCs w:val="20"/>
          <w:highlight w:val="none"/>
        </w:rPr>
        <w:t xml:space="preserve">格式内容有实质性的违背。</w:t>
      </w:r>
      <w:r>
        <w:rPr>
          <w:color w:val="auto"/>
          <w:highlight w:val="none"/>
        </w:rPr>
      </w:r>
    </w:p>
    <w:p>
      <w:pPr>
        <w:spacing w:line="37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20" w:lineRule="auto"/>
        <w:rPr>
          <w:rFonts w:ascii="Arial"/>
          <w:color w:val="auto"/>
          <w:sz w:val="21"/>
          <w:highlight w:val="none"/>
        </w:rPr>
      </w:pPr>
      <w:r>
        <w:rPr>
          <w:rFonts w:ascii="Arial"/>
          <w:color w:val="auto"/>
          <w:sz w:val="21"/>
          <w:highlight w:val="none"/>
        </w:rPr>
      </w:r>
      <w:r>
        <w:rPr>
          <w:color w:val="auto"/>
          <w:highlight w:val="none"/>
        </w:rPr>
      </w:r>
    </w:p>
    <w:p>
      <w:pPr>
        <w:pStyle w:val="1285"/>
        <w:ind w:left="18"/>
        <w:spacing w:before="100" w:line="225" w:lineRule="auto"/>
        <w:rPr>
          <w:color w:val="auto"/>
          <w:sz w:val="31"/>
          <w:szCs w:val="31"/>
          <w:highlight w:val="none"/>
        </w:rPr>
        <w:outlineLvl w:val="1"/>
      </w:pPr>
      <w:r>
        <w:rPr>
          <w:b/>
          <w:bCs/>
          <w:color w:val="auto"/>
          <w:spacing w:val="6"/>
          <w:sz w:val="31"/>
          <w:szCs w:val="31"/>
          <w:highlight w:val="none"/>
        </w:rPr>
        <w:t xml:space="preserve">一、投标文件的声明函</w:t>
      </w:r>
      <w:r>
        <w:rPr>
          <w:color w:val="auto"/>
          <w:highlight w:val="none"/>
        </w:rPr>
      </w:r>
    </w:p>
    <w:p>
      <w:pPr>
        <w:spacing w:line="259" w:lineRule="auto"/>
        <w:rPr>
          <w:rFonts w:ascii="Arial"/>
          <w:color w:val="auto"/>
          <w:sz w:val="21"/>
          <w:highlight w:val="none"/>
        </w:rPr>
      </w:pPr>
      <w:r>
        <w:rPr>
          <w:rFonts w:ascii="Arial"/>
          <w:color w:val="auto"/>
          <w:sz w:val="21"/>
          <w:highlight w:val="none"/>
        </w:rPr>
      </w:r>
      <w:r>
        <w:rPr>
          <w:color w:val="auto"/>
          <w:highlight w:val="none"/>
        </w:rPr>
      </w:r>
    </w:p>
    <w:p>
      <w:pPr>
        <w:pStyle w:val="1285"/>
        <w:ind w:left="3971"/>
        <w:spacing w:before="65" w:line="228" w:lineRule="auto"/>
        <w:rPr>
          <w:color w:val="auto"/>
          <w:sz w:val="20"/>
          <w:szCs w:val="20"/>
          <w:highlight w:val="none"/>
        </w:rPr>
      </w:pPr>
      <w:r>
        <w:rPr>
          <w:color w:val="auto"/>
          <w:spacing w:val="8"/>
          <w:sz w:val="20"/>
          <w:szCs w:val="20"/>
          <w:highlight w:val="none"/>
        </w:rPr>
        <w:t xml:space="preserve">投标文件的声明函</w:t>
      </w:r>
      <w:r>
        <w:rPr>
          <w:color w:val="auto"/>
          <w:highlight w:val="none"/>
        </w:rPr>
      </w:r>
    </w:p>
    <w:p>
      <w:pPr>
        <w:spacing w:line="250" w:lineRule="auto"/>
        <w:rPr>
          <w:rFonts w:ascii="Arial"/>
          <w:color w:val="auto"/>
          <w:sz w:val="21"/>
          <w:highlight w:val="none"/>
        </w:rPr>
      </w:pPr>
      <w:r>
        <w:rPr>
          <w:rFonts w:ascii="Arial"/>
          <w:color w:val="auto"/>
          <w:sz w:val="21"/>
          <w:highlight w:val="none"/>
        </w:rPr>
      </w:r>
      <w:r>
        <w:rPr>
          <w:color w:val="auto"/>
          <w:highlight w:val="none"/>
        </w:rPr>
      </w:r>
    </w:p>
    <w:p>
      <w:pPr>
        <w:spacing w:line="250" w:lineRule="auto"/>
        <w:rPr>
          <w:rFonts w:ascii="Arial"/>
          <w:color w:val="auto"/>
          <w:sz w:val="21"/>
          <w:highlight w:val="none"/>
        </w:rPr>
      </w:pPr>
      <w:r>
        <w:rPr>
          <w:rFonts w:ascii="Arial"/>
          <w:color w:val="auto"/>
          <w:sz w:val="21"/>
          <w:highlight w:val="none"/>
        </w:rPr>
      </w:r>
      <w:r>
        <w:rPr>
          <w:color w:val="auto"/>
          <w:highlight w:val="none"/>
        </w:rPr>
      </w:r>
    </w:p>
    <w:p>
      <w:pPr>
        <w:pStyle w:val="1285"/>
        <w:ind w:left="11"/>
        <w:spacing w:before="65" w:line="228" w:lineRule="auto"/>
        <w:rPr>
          <w:color w:val="auto"/>
          <w:sz w:val="20"/>
          <w:szCs w:val="20"/>
          <w:highlight w:val="none"/>
        </w:rPr>
      </w:pPr>
      <w:r>
        <w:rPr>
          <w:color w:val="auto"/>
          <w:spacing w:val="8"/>
          <w:sz w:val="20"/>
          <w:szCs w:val="20"/>
          <w:highlight w:val="none"/>
          <w:u w:val="single"/>
        </w:rPr>
        <w:t xml:space="preserve">艾菲尔（江苏）招投标股份有限公司</w:t>
      </w:r>
      <w:r>
        <w:rPr>
          <w:color w:val="auto"/>
          <w:spacing w:val="8"/>
          <w:sz w:val="20"/>
          <w:szCs w:val="20"/>
          <w:highlight w:val="none"/>
        </w:rPr>
        <w:t xml:space="preserve">：</w:t>
      </w:r>
      <w:r>
        <w:rPr>
          <w:color w:val="auto"/>
          <w:highlight w:val="none"/>
        </w:rPr>
      </w:r>
    </w:p>
    <w:p>
      <w:pPr>
        <w:pStyle w:val="1285"/>
        <w:ind w:left="9" w:right="85" w:firstLine="420"/>
        <w:jc w:val="both"/>
        <w:spacing w:before="163" w:line="378" w:lineRule="auto"/>
        <w:rPr>
          <w:color w:val="auto"/>
          <w:sz w:val="20"/>
          <w:szCs w:val="20"/>
          <w:highlight w:val="none"/>
        </w:rPr>
      </w:pPr>
      <w:r>
        <w:rPr>
          <w:color w:val="auto"/>
          <w:spacing w:val="7"/>
          <w:sz w:val="20"/>
          <w:szCs w:val="20"/>
          <w:highlight w:val="none"/>
        </w:rPr>
        <w:t xml:space="preserve">本公司愿就由贵公司组织实施的编号为</w:t>
      </w:r>
      <w:r>
        <w:rPr>
          <w:color w:val="auto"/>
          <w:spacing w:val="7"/>
          <w:sz w:val="20"/>
          <w:szCs w:val="20"/>
          <w:highlight w:val="none"/>
          <w:u w:val="single"/>
        </w:rPr>
        <w:t xml:space="preserve">  </w:t>
      </w:r>
      <w:r>
        <w:rPr>
          <w:rFonts w:hint="eastAsia"/>
          <w:color w:val="auto"/>
          <w:sz w:val="20"/>
          <w:szCs w:val="20"/>
          <w:highlight w:val="none"/>
          <w:u w:val="single"/>
          <w:lang w:eastAsia="zh-CN"/>
        </w:rPr>
        <w:t xml:space="preserve">JSZC-320583-AFEJ-G2026-0003</w:t>
      </w:r>
      <w:r>
        <w:rPr>
          <w:color w:val="auto"/>
          <w:spacing w:val="7"/>
          <w:sz w:val="20"/>
          <w:szCs w:val="20"/>
          <w:highlight w:val="none"/>
          <w:u w:val="single"/>
        </w:rPr>
        <w:t xml:space="preserve">  </w:t>
      </w:r>
      <w:r>
        <w:rPr>
          <w:color w:val="auto"/>
          <w:spacing w:val="-70"/>
          <w:sz w:val="20"/>
          <w:szCs w:val="20"/>
          <w:highlight w:val="none"/>
        </w:rPr>
        <w:t xml:space="preserve"> </w:t>
      </w:r>
      <w:r>
        <w:rPr>
          <w:color w:val="auto"/>
          <w:spacing w:val="7"/>
          <w:sz w:val="20"/>
          <w:szCs w:val="20"/>
          <w:highlight w:val="none"/>
        </w:rPr>
        <w:t xml:space="preserve">号的招标活动进行投标。</w:t>
      </w:r>
      <w:r>
        <w:rPr>
          <w:color w:val="auto"/>
          <w:spacing w:val="10"/>
          <w:sz w:val="20"/>
          <w:szCs w:val="20"/>
          <w:highlight w:val="none"/>
        </w:rPr>
        <w:t xml:space="preserve">本公司所提交的投标资料均是真实的、准确的。若与真实情况不符，本公司</w:t>
      </w:r>
      <w:r>
        <w:rPr>
          <w:color w:val="auto"/>
          <w:spacing w:val="9"/>
          <w:sz w:val="20"/>
          <w:szCs w:val="20"/>
          <w:highlight w:val="none"/>
        </w:rPr>
        <w:t xml:space="preserve">愿意承担由此而产生的一切</w:t>
      </w:r>
      <w:r>
        <w:rPr>
          <w:color w:val="auto"/>
          <w:spacing w:val="2"/>
          <w:sz w:val="20"/>
          <w:szCs w:val="20"/>
          <w:highlight w:val="none"/>
        </w:rPr>
        <w:t xml:space="preserve">后果。</w:t>
      </w:r>
      <w:r>
        <w:rPr>
          <w:color w:val="auto"/>
          <w:highlight w:val="none"/>
        </w:rPr>
      </w:r>
    </w:p>
    <w:p>
      <w:pPr>
        <w:pStyle w:val="1285"/>
        <w:ind w:left="431"/>
        <w:spacing w:before="270" w:line="227" w:lineRule="auto"/>
        <w:rPr>
          <w:color w:val="auto"/>
          <w:sz w:val="20"/>
          <w:szCs w:val="20"/>
          <w:highlight w:val="none"/>
        </w:rPr>
      </w:pPr>
      <w:r>
        <w:rPr>
          <w:color w:val="auto"/>
          <w:spacing w:val="6"/>
          <w:sz w:val="20"/>
          <w:szCs w:val="20"/>
          <w:highlight w:val="none"/>
        </w:rPr>
        <w:t xml:space="preserve">投标单位（加盖</w:t>
      </w:r>
      <w:r>
        <w:rPr>
          <w:color w:val="auto"/>
          <w:spacing w:val="-41"/>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6"/>
          <w:sz w:val="20"/>
          <w:szCs w:val="20"/>
          <w:highlight w:val="none"/>
        </w:rPr>
        <w:t xml:space="preserve">电子公章</w:t>
      </w:r>
      <w:r>
        <w:rPr>
          <w:color w:val="auto"/>
          <w:sz w:val="20"/>
          <w:szCs w:val="20"/>
          <w:highlight w:val="none"/>
        </w:rPr>
        <w:t xml:space="preserve">）：</w:t>
      </w:r>
      <w:r>
        <w:rPr>
          <w:color w:val="auto"/>
          <w:highlight w:val="none"/>
        </w:rPr>
      </w:r>
    </w:p>
    <w:p>
      <w:pPr>
        <w:pStyle w:val="1285"/>
        <w:ind w:left="429"/>
        <w:spacing w:before="25" w:line="228" w:lineRule="auto"/>
        <w:rPr>
          <w:color w:val="auto"/>
          <w:sz w:val="20"/>
          <w:szCs w:val="20"/>
          <w:highlight w:val="none"/>
        </w:rPr>
      </w:pPr>
      <w:r>
        <w:rPr>
          <w:color w:val="auto"/>
          <w:spacing w:val="8"/>
          <w:sz w:val="20"/>
          <w:szCs w:val="20"/>
          <w:highlight w:val="none"/>
        </w:rPr>
        <w:t xml:space="preserve">法定代表人或被授权人签字：</w:t>
      </w:r>
      <w:r>
        <w:rPr>
          <w:color w:val="auto"/>
          <w:highlight w:val="none"/>
        </w:rPr>
      </w:r>
    </w:p>
    <w:p>
      <w:pPr>
        <w:pStyle w:val="1285"/>
        <w:ind w:left="465"/>
        <w:spacing w:before="27"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20" w:lineRule="auto"/>
        <w:rPr>
          <w:rFonts w:ascii="Arial"/>
          <w:color w:val="auto"/>
          <w:sz w:val="21"/>
          <w:highlight w:val="none"/>
        </w:rPr>
      </w:pPr>
      <w:r>
        <w:rPr>
          <w:rFonts w:ascii="Arial"/>
          <w:color w:val="auto"/>
          <w:sz w:val="21"/>
          <w:highlight w:val="none"/>
        </w:rPr>
      </w:r>
      <w:r>
        <w:rPr>
          <w:color w:val="auto"/>
          <w:highlight w:val="none"/>
        </w:rPr>
      </w:r>
    </w:p>
    <w:p>
      <w:pPr>
        <w:ind w:left="18"/>
        <w:spacing w:before="100" w:line="228" w:lineRule="auto"/>
        <w:rPr>
          <w:rFonts w:ascii="黑体" w:hAnsi="黑体" w:eastAsia="黑体" w:cs="黑体"/>
          <w:color w:val="auto"/>
          <w:sz w:val="31"/>
          <w:szCs w:val="31"/>
          <w:highlight w:val="none"/>
        </w:rPr>
      </w:pPr>
      <w:r>
        <w:rPr>
          <w:rFonts w:ascii="黑体" w:hAnsi="黑体" w:eastAsia="黑体" w:cs="黑体"/>
          <w:b/>
          <w:bCs/>
          <w:color w:val="auto"/>
          <w:spacing w:val="5"/>
          <w:sz w:val="31"/>
          <w:szCs w:val="31"/>
          <w:highlight w:val="none"/>
        </w:rPr>
        <w:t xml:space="preserve">二、投标承诺函</w:t>
      </w:r>
      <w:r>
        <w:rPr>
          <w:color w:val="auto"/>
          <w:highlight w:val="none"/>
        </w:rPr>
      </w:r>
    </w:p>
    <w:p>
      <w:pPr>
        <w:spacing w:line="254" w:lineRule="auto"/>
        <w:rPr>
          <w:rFonts w:ascii="Arial"/>
          <w:color w:val="auto"/>
          <w:sz w:val="21"/>
          <w:highlight w:val="none"/>
        </w:rPr>
      </w:pPr>
      <w:r>
        <w:rPr>
          <w:rFonts w:ascii="Arial"/>
          <w:color w:val="auto"/>
          <w:sz w:val="21"/>
          <w:highlight w:val="none"/>
        </w:rPr>
      </w:r>
      <w:r>
        <w:rPr>
          <w:color w:val="auto"/>
          <w:highlight w:val="none"/>
        </w:rPr>
      </w:r>
    </w:p>
    <w:p>
      <w:pPr>
        <w:pStyle w:val="1285"/>
        <w:ind w:left="4288"/>
        <w:spacing w:before="65" w:line="228" w:lineRule="auto"/>
        <w:rPr>
          <w:color w:val="auto"/>
          <w:sz w:val="20"/>
          <w:szCs w:val="20"/>
          <w:highlight w:val="none"/>
        </w:rPr>
      </w:pPr>
      <w:r>
        <w:rPr>
          <w:color w:val="auto"/>
          <w:spacing w:val="7"/>
          <w:sz w:val="20"/>
          <w:szCs w:val="20"/>
          <w:highlight w:val="none"/>
        </w:rPr>
        <w:t xml:space="preserve">投标承诺函</w:t>
      </w:r>
      <w:r>
        <w:rPr>
          <w:color w:val="auto"/>
          <w:highlight w:val="none"/>
        </w:rPr>
      </w:r>
    </w:p>
    <w:p>
      <w:pPr>
        <w:pStyle w:val="1285"/>
        <w:ind w:left="9"/>
        <w:spacing w:before="101" w:line="227" w:lineRule="auto"/>
        <w:rPr>
          <w:color w:val="auto"/>
          <w:sz w:val="20"/>
          <w:szCs w:val="20"/>
          <w:highlight w:val="none"/>
        </w:rPr>
      </w:pPr>
      <w:r>
        <w:rPr>
          <w:color w:val="auto"/>
          <w:spacing w:val="11"/>
          <w:sz w:val="20"/>
          <w:szCs w:val="20"/>
          <w:highlight w:val="none"/>
        </w:rPr>
        <w:t xml:space="preserve">致</w:t>
      </w:r>
      <w:r>
        <w:rPr>
          <w:color w:val="auto"/>
          <w:spacing w:val="-14"/>
          <w:sz w:val="20"/>
          <w:szCs w:val="20"/>
          <w:highlight w:val="none"/>
        </w:rPr>
        <w:t xml:space="preserve">：</w:t>
      </w:r>
      <w:r>
        <w:rPr>
          <w:color w:val="auto"/>
          <w:spacing w:val="-14"/>
          <w:sz w:val="20"/>
          <w:szCs w:val="20"/>
          <w:highlight w:val="none"/>
          <w:u w:val="single"/>
        </w:rPr>
        <w:t xml:space="preserve">（</w:t>
      </w:r>
      <w:r>
        <w:rPr>
          <w:color w:val="auto"/>
          <w:spacing w:val="11"/>
          <w:sz w:val="20"/>
          <w:szCs w:val="20"/>
          <w:highlight w:val="none"/>
          <w:u w:val="single"/>
        </w:rPr>
        <w:t xml:space="preserve">采购人名称）</w:t>
      </w:r>
      <w:r>
        <w:rPr>
          <w:color w:val="auto"/>
          <w:spacing w:val="11"/>
          <w:sz w:val="20"/>
          <w:szCs w:val="20"/>
          <w:highlight w:val="none"/>
        </w:rPr>
        <w:t xml:space="preserve">、</w:t>
      </w:r>
      <w:r>
        <w:rPr>
          <w:color w:val="auto"/>
          <w:spacing w:val="11"/>
          <w:sz w:val="20"/>
          <w:szCs w:val="20"/>
          <w:highlight w:val="none"/>
          <w:u w:val="single"/>
        </w:rPr>
        <w:t xml:space="preserve">艾菲尔（江苏）招投标股份有限公司</w:t>
      </w:r>
      <w:r>
        <w:rPr>
          <w:color w:val="auto"/>
          <w:spacing w:val="11"/>
          <w:sz w:val="20"/>
          <w:szCs w:val="20"/>
          <w:highlight w:val="none"/>
        </w:rPr>
        <w:t xml:space="preserve">：</w:t>
      </w:r>
      <w:r>
        <w:rPr>
          <w:color w:val="auto"/>
          <w:highlight w:val="none"/>
        </w:rPr>
      </w:r>
    </w:p>
    <w:p>
      <w:pPr>
        <w:pStyle w:val="1285"/>
        <w:ind w:left="49" w:right="154" w:firstLine="381"/>
        <w:spacing w:before="114" w:line="332" w:lineRule="auto"/>
        <w:rPr>
          <w:color w:val="auto"/>
          <w:sz w:val="20"/>
          <w:szCs w:val="20"/>
          <w:highlight w:val="none"/>
        </w:rPr>
      </w:pPr>
      <w:r>
        <w:rPr>
          <w:color w:val="auto"/>
          <w:spacing w:val="9"/>
          <w:sz w:val="20"/>
          <w:szCs w:val="20"/>
          <w:highlight w:val="none"/>
        </w:rPr>
        <w:t xml:space="preserve">经仔细阅读和研究，我方同意招标文件（包括补充</w:t>
      </w:r>
      <w:r>
        <w:rPr>
          <w:color w:val="auto"/>
          <w:spacing w:val="8"/>
          <w:sz w:val="20"/>
          <w:szCs w:val="20"/>
          <w:highlight w:val="none"/>
        </w:rPr>
        <w:t xml:space="preserve">文件）的各条款要求，</w:t>
      </w:r>
      <w:r>
        <w:rPr>
          <w:color w:val="auto"/>
          <w:spacing w:val="-48"/>
          <w:sz w:val="20"/>
          <w:szCs w:val="20"/>
          <w:highlight w:val="none"/>
        </w:rPr>
        <w:t xml:space="preserve"> </w:t>
      </w:r>
      <w:r>
        <w:rPr>
          <w:color w:val="auto"/>
          <w:spacing w:val="8"/>
          <w:sz w:val="20"/>
          <w:szCs w:val="20"/>
          <w:highlight w:val="none"/>
        </w:rPr>
        <w:t xml:space="preserve">自愿参加</w:t>
      </w:r>
      <w:r>
        <w:rPr>
          <w:color w:val="auto"/>
          <w:spacing w:val="8"/>
          <w:sz w:val="20"/>
          <w:szCs w:val="20"/>
          <w:highlight w:val="none"/>
          <w:u w:val="single"/>
        </w:rPr>
        <w:t xml:space="preserve">（项目名称及项</w:t>
      </w:r>
      <w:r>
        <w:rPr>
          <w:color w:val="auto"/>
          <w:spacing w:val="6"/>
          <w:sz w:val="20"/>
          <w:szCs w:val="20"/>
          <w:highlight w:val="none"/>
          <w:u w:val="single"/>
        </w:rPr>
        <w:t xml:space="preserve">目编号）</w:t>
      </w:r>
      <w:r>
        <w:rPr>
          <w:color w:val="auto"/>
          <w:spacing w:val="6"/>
          <w:sz w:val="20"/>
          <w:szCs w:val="20"/>
          <w:highlight w:val="none"/>
        </w:rPr>
        <w:t xml:space="preserve">的投标活动，并做出如下承诺：</w:t>
      </w:r>
      <w:r>
        <w:rPr>
          <w:color w:val="auto"/>
          <w:highlight w:val="none"/>
        </w:rPr>
      </w:r>
    </w:p>
    <w:p>
      <w:pPr>
        <w:pStyle w:val="1285"/>
        <w:ind w:left="444"/>
        <w:spacing w:before="1" w:line="226" w:lineRule="auto"/>
        <w:rPr>
          <w:color w:val="auto"/>
          <w:sz w:val="20"/>
          <w:szCs w:val="20"/>
          <w:highlight w:val="none"/>
        </w:rPr>
      </w:pPr>
      <w:r>
        <w:rPr>
          <w:color w:val="auto"/>
          <w:spacing w:val="9"/>
          <w:sz w:val="20"/>
          <w:szCs w:val="20"/>
          <w:highlight w:val="none"/>
        </w:rPr>
        <w:t xml:space="preserve">1、我方已详细审查并确认全部招标文件（包括补充文件）、全部参考资料和有</w:t>
      </w:r>
      <w:r>
        <w:rPr>
          <w:color w:val="auto"/>
          <w:spacing w:val="8"/>
          <w:sz w:val="20"/>
          <w:szCs w:val="20"/>
          <w:highlight w:val="none"/>
        </w:rPr>
        <w:t xml:space="preserve">关附件；</w:t>
      </w:r>
      <w:r>
        <w:rPr>
          <w:color w:val="auto"/>
          <w:highlight w:val="none"/>
        </w:rPr>
      </w:r>
    </w:p>
    <w:p>
      <w:pPr>
        <w:pStyle w:val="1285"/>
        <w:ind w:left="9" w:right="102" w:firstLine="421"/>
        <w:spacing w:before="115" w:line="332" w:lineRule="auto"/>
        <w:rPr>
          <w:color w:val="auto"/>
          <w:sz w:val="20"/>
          <w:szCs w:val="20"/>
          <w:highlight w:val="none"/>
        </w:rPr>
      </w:pPr>
      <w:r>
        <w:rPr>
          <w:color w:val="auto"/>
          <w:spacing w:val="8"/>
          <w:sz w:val="20"/>
          <w:szCs w:val="20"/>
          <w:highlight w:val="none"/>
        </w:rPr>
        <w:t xml:space="preserve">2、我方同意提供与投标有关的一切数据或资料，并保证所提供的投标文件及相关资料均真实有效，若有虚假，我方承担一切责任；</w:t>
      </w:r>
      <w:r>
        <w:rPr>
          <w:color w:val="auto"/>
          <w:highlight w:val="none"/>
        </w:rPr>
      </w:r>
    </w:p>
    <w:p>
      <w:pPr>
        <w:pStyle w:val="1285"/>
        <w:ind w:left="9" w:right="50" w:firstLine="423"/>
        <w:spacing w:before="1" w:line="332" w:lineRule="auto"/>
        <w:rPr>
          <w:color w:val="auto"/>
          <w:sz w:val="20"/>
          <w:szCs w:val="20"/>
          <w:highlight w:val="none"/>
        </w:rPr>
      </w:pPr>
      <w:r>
        <w:rPr>
          <w:color w:val="auto"/>
          <w:spacing w:val="10"/>
          <w:sz w:val="20"/>
          <w:szCs w:val="20"/>
          <w:highlight w:val="none"/>
        </w:rPr>
        <w:t xml:space="preserve">3、我方将坚持全程参加开评标会议，积极响应招</w:t>
      </w:r>
      <w:r>
        <w:rPr>
          <w:color w:val="auto"/>
          <w:spacing w:val="9"/>
          <w:sz w:val="20"/>
          <w:szCs w:val="20"/>
          <w:highlight w:val="none"/>
        </w:rPr>
        <w:t xml:space="preserve">标人及代理机构的指令和操作要求，不擅离职守，始终保持通讯顺畅，因我方原因导致</w:t>
      </w:r>
      <w:r>
        <w:rPr>
          <w:color w:val="auto"/>
          <w:spacing w:val="-24"/>
          <w:sz w:val="20"/>
          <w:szCs w:val="20"/>
          <w:highlight w:val="none"/>
        </w:rPr>
        <w:t xml:space="preserve"> </w:t>
      </w:r>
      <w:r>
        <w:rPr>
          <w:color w:val="auto"/>
          <w:spacing w:val="9"/>
          <w:sz w:val="20"/>
          <w:szCs w:val="20"/>
          <w:highlight w:val="none"/>
        </w:rPr>
        <w:t xml:space="preserve">10</w:t>
      </w:r>
      <w:r>
        <w:rPr>
          <w:color w:val="auto"/>
          <w:spacing w:val="-35"/>
          <w:sz w:val="20"/>
          <w:szCs w:val="20"/>
          <w:highlight w:val="none"/>
        </w:rPr>
        <w:t xml:space="preserve"> </w:t>
      </w:r>
      <w:r>
        <w:rPr>
          <w:color w:val="auto"/>
          <w:spacing w:val="9"/>
          <w:sz w:val="20"/>
          <w:szCs w:val="20"/>
          <w:highlight w:val="none"/>
        </w:rPr>
        <w:t xml:space="preserve">分钟内无法与管理端建立起联系的</w:t>
      </w:r>
      <w:r>
        <w:rPr>
          <w:color w:val="auto"/>
          <w:spacing w:val="8"/>
          <w:sz w:val="20"/>
          <w:szCs w:val="20"/>
          <w:highlight w:val="none"/>
        </w:rPr>
        <w:t xml:space="preserve">，即视为放弃交互的权利，我</w:t>
      </w:r>
      <w:r>
        <w:rPr>
          <w:color w:val="auto"/>
          <w:spacing w:val="9"/>
          <w:sz w:val="20"/>
          <w:szCs w:val="20"/>
          <w:highlight w:val="none"/>
        </w:rPr>
        <w:t xml:space="preserve">方认可招标人任意处置决定，接受任何处理结果；</w:t>
      </w:r>
      <w:r>
        <w:rPr>
          <w:color w:val="auto"/>
          <w:highlight w:val="none"/>
        </w:rPr>
      </w:r>
    </w:p>
    <w:p>
      <w:pPr>
        <w:pStyle w:val="1285"/>
        <w:ind w:left="428"/>
        <w:spacing w:before="1" w:line="227" w:lineRule="auto"/>
        <w:rPr>
          <w:color w:val="auto"/>
          <w:sz w:val="20"/>
          <w:szCs w:val="20"/>
          <w:highlight w:val="none"/>
        </w:rPr>
      </w:pPr>
      <w:r>
        <w:rPr>
          <w:color w:val="auto"/>
          <w:spacing w:val="9"/>
          <w:sz w:val="20"/>
          <w:szCs w:val="20"/>
          <w:highlight w:val="none"/>
        </w:rPr>
        <w:t xml:space="preserve">4、我方愿意按照招标文件的要求，响应该项目的全部实质性内容；</w:t>
      </w:r>
      <w:r>
        <w:rPr>
          <w:color w:val="auto"/>
          <w:highlight w:val="none"/>
        </w:rPr>
      </w:r>
    </w:p>
    <w:p>
      <w:pPr>
        <w:pStyle w:val="1285"/>
        <w:ind w:left="433"/>
        <w:spacing w:before="113" w:line="227" w:lineRule="auto"/>
        <w:rPr>
          <w:color w:val="auto"/>
          <w:sz w:val="20"/>
          <w:szCs w:val="20"/>
          <w:highlight w:val="none"/>
        </w:rPr>
      </w:pPr>
      <w:r>
        <w:rPr>
          <w:color w:val="auto"/>
          <w:spacing w:val="9"/>
          <w:sz w:val="20"/>
          <w:szCs w:val="20"/>
          <w:highlight w:val="none"/>
        </w:rPr>
        <w:t xml:space="preserve">5、我方承诺符合《中华人民共和国政府采购法》第二十二条的规定：</w:t>
      </w:r>
      <w:r>
        <w:rPr>
          <w:color w:val="auto"/>
          <w:highlight w:val="none"/>
        </w:rPr>
      </w:r>
    </w:p>
    <w:p>
      <w:pPr>
        <w:pStyle w:val="1285"/>
        <w:ind w:left="439"/>
        <w:spacing w:before="114" w:line="228" w:lineRule="auto"/>
        <w:rPr>
          <w:color w:val="auto"/>
          <w:sz w:val="20"/>
          <w:szCs w:val="20"/>
          <w:highlight w:val="none"/>
        </w:rPr>
      </w:pPr>
      <w:r>
        <w:rPr>
          <w:color w:val="auto"/>
          <w:spacing w:val="8"/>
          <w:sz w:val="20"/>
          <w:szCs w:val="20"/>
          <w:highlight w:val="none"/>
        </w:rPr>
        <w:t xml:space="preserve">（1）我方具有独立承担民事责任的能力；</w:t>
      </w:r>
      <w:r>
        <w:rPr>
          <w:color w:val="auto"/>
          <w:highlight w:val="none"/>
        </w:rPr>
      </w:r>
    </w:p>
    <w:p>
      <w:pPr>
        <w:pStyle w:val="1285"/>
        <w:ind w:left="439"/>
        <w:spacing w:before="113" w:line="227" w:lineRule="auto"/>
        <w:rPr>
          <w:color w:val="auto"/>
          <w:sz w:val="20"/>
          <w:szCs w:val="20"/>
          <w:highlight w:val="none"/>
        </w:rPr>
      </w:pPr>
      <w:r>
        <w:rPr>
          <w:color w:val="auto"/>
          <w:spacing w:val="8"/>
          <w:sz w:val="20"/>
          <w:szCs w:val="20"/>
          <w:highlight w:val="none"/>
        </w:rPr>
        <w:t xml:space="preserve">（2）我方具有良好的商业信誉和健全的财务会计制度；</w:t>
      </w:r>
      <w:r>
        <w:rPr>
          <w:color w:val="auto"/>
          <w:highlight w:val="none"/>
        </w:rPr>
      </w:r>
    </w:p>
    <w:p>
      <w:pPr>
        <w:pStyle w:val="1285"/>
        <w:ind w:left="439"/>
        <w:spacing w:before="114" w:line="228" w:lineRule="auto"/>
        <w:rPr>
          <w:color w:val="auto"/>
          <w:sz w:val="20"/>
          <w:szCs w:val="20"/>
          <w:highlight w:val="none"/>
        </w:rPr>
      </w:pPr>
      <w:r>
        <w:rPr>
          <w:color w:val="auto"/>
          <w:spacing w:val="8"/>
          <w:sz w:val="20"/>
          <w:szCs w:val="20"/>
          <w:highlight w:val="none"/>
        </w:rPr>
        <w:t xml:space="preserve">（3）我方具有履行合同所必需的设备和专业技术能力；</w:t>
      </w:r>
      <w:r>
        <w:rPr>
          <w:color w:val="auto"/>
          <w:highlight w:val="none"/>
        </w:rPr>
      </w:r>
    </w:p>
    <w:p>
      <w:pPr>
        <w:pStyle w:val="1285"/>
        <w:ind w:left="439"/>
        <w:spacing w:before="113" w:line="227" w:lineRule="auto"/>
        <w:rPr>
          <w:color w:val="auto"/>
          <w:sz w:val="20"/>
          <w:szCs w:val="20"/>
          <w:highlight w:val="none"/>
        </w:rPr>
      </w:pPr>
      <w:r>
        <w:rPr>
          <w:color w:val="auto"/>
          <w:spacing w:val="8"/>
          <w:sz w:val="20"/>
          <w:szCs w:val="20"/>
          <w:highlight w:val="none"/>
        </w:rPr>
        <w:t xml:space="preserve">（4）我方有依法缴纳税收和社会保障资金的良好记录；</w:t>
      </w:r>
      <w:r>
        <w:rPr>
          <w:color w:val="auto"/>
          <w:highlight w:val="none"/>
        </w:rPr>
      </w:r>
    </w:p>
    <w:p>
      <w:pPr>
        <w:pStyle w:val="1285"/>
        <w:ind w:left="439"/>
        <w:spacing w:before="114" w:line="227" w:lineRule="auto"/>
        <w:rPr>
          <w:color w:val="auto"/>
          <w:sz w:val="20"/>
          <w:szCs w:val="20"/>
          <w:highlight w:val="none"/>
        </w:rPr>
      </w:pPr>
      <w:r>
        <w:rPr>
          <w:color w:val="auto"/>
          <w:spacing w:val="9"/>
          <w:sz w:val="20"/>
          <w:szCs w:val="20"/>
          <w:highlight w:val="none"/>
        </w:rPr>
        <w:t xml:space="preserve">（5）我方在参加政府采购活动前三年内，在经营活动中没有重大违法</w:t>
      </w:r>
      <w:r>
        <w:rPr>
          <w:color w:val="auto"/>
          <w:spacing w:val="8"/>
          <w:sz w:val="20"/>
          <w:szCs w:val="20"/>
          <w:highlight w:val="none"/>
        </w:rPr>
        <w:t xml:space="preserve">记录；</w:t>
      </w:r>
      <w:r>
        <w:rPr>
          <w:color w:val="auto"/>
          <w:highlight w:val="none"/>
        </w:rPr>
      </w:r>
    </w:p>
    <w:p>
      <w:pPr>
        <w:pStyle w:val="1285"/>
        <w:ind w:left="439"/>
        <w:spacing w:before="114" w:line="228" w:lineRule="auto"/>
        <w:rPr>
          <w:color w:val="auto"/>
          <w:sz w:val="20"/>
          <w:szCs w:val="20"/>
          <w:highlight w:val="none"/>
        </w:rPr>
      </w:pPr>
      <w:r>
        <w:rPr>
          <w:color w:val="auto"/>
          <w:spacing w:val="8"/>
          <w:sz w:val="20"/>
          <w:szCs w:val="20"/>
          <w:highlight w:val="none"/>
        </w:rPr>
        <w:t xml:space="preserve">（6）法律、行政法规规定的其他条件。</w:t>
      </w:r>
      <w:r>
        <w:rPr>
          <w:color w:val="auto"/>
          <w:highlight w:val="none"/>
        </w:rPr>
      </w:r>
    </w:p>
    <w:p>
      <w:pPr>
        <w:pStyle w:val="1285"/>
        <w:ind w:left="430"/>
        <w:spacing w:before="113" w:line="228" w:lineRule="auto"/>
        <w:rPr>
          <w:color w:val="auto"/>
          <w:sz w:val="20"/>
          <w:szCs w:val="20"/>
          <w:highlight w:val="none"/>
        </w:rPr>
      </w:pPr>
      <w:r>
        <w:rPr>
          <w:color w:val="auto"/>
          <w:spacing w:val="9"/>
          <w:sz w:val="20"/>
          <w:szCs w:val="20"/>
          <w:highlight w:val="none"/>
        </w:rPr>
        <w:t xml:space="preserve">6、我方同意按招标人确定的评标办法及评分标准由评标专家进行评审，并对评标结果无任何异议；</w:t>
      </w:r>
      <w:r>
        <w:rPr>
          <w:color w:val="auto"/>
          <w:highlight w:val="none"/>
        </w:rPr>
      </w:r>
    </w:p>
    <w:p>
      <w:pPr>
        <w:pStyle w:val="1285"/>
        <w:ind w:left="13" w:right="51" w:firstLine="420"/>
        <w:spacing w:before="114" w:line="332" w:lineRule="auto"/>
        <w:rPr>
          <w:color w:val="auto"/>
          <w:sz w:val="20"/>
          <w:szCs w:val="20"/>
          <w:highlight w:val="none"/>
        </w:rPr>
      </w:pPr>
      <w:r>
        <w:rPr>
          <w:color w:val="auto"/>
          <w:spacing w:val="10"/>
          <w:sz w:val="20"/>
          <w:szCs w:val="20"/>
          <w:highlight w:val="none"/>
        </w:rPr>
        <w:t xml:space="preserve">7、我方如果存在以下行为，我方无条件接受《</w:t>
      </w:r>
      <w:r>
        <w:rPr>
          <w:color w:val="auto"/>
          <w:spacing w:val="9"/>
          <w:sz w:val="20"/>
          <w:szCs w:val="20"/>
          <w:highlight w:val="none"/>
        </w:rPr>
        <w:t xml:space="preserve">中华人民共和国政府采购法》及相关法律法规规定的</w:t>
      </w:r>
      <w:r>
        <w:rPr>
          <w:color w:val="auto"/>
          <w:spacing w:val="1"/>
          <w:sz w:val="20"/>
          <w:szCs w:val="20"/>
          <w:highlight w:val="none"/>
        </w:rPr>
        <w:t xml:space="preserve">处罚：</w:t>
      </w:r>
      <w:r>
        <w:rPr>
          <w:color w:val="auto"/>
          <w:highlight w:val="none"/>
        </w:rPr>
      </w:r>
    </w:p>
    <w:p>
      <w:pPr>
        <w:pStyle w:val="1285"/>
        <w:ind w:left="439"/>
        <w:spacing w:before="1" w:line="226" w:lineRule="auto"/>
        <w:rPr>
          <w:color w:val="auto"/>
          <w:sz w:val="20"/>
          <w:szCs w:val="20"/>
          <w:highlight w:val="none"/>
        </w:rPr>
      </w:pPr>
      <w:r>
        <w:rPr>
          <w:color w:val="auto"/>
          <w:spacing w:val="8"/>
          <w:sz w:val="20"/>
          <w:szCs w:val="20"/>
          <w:highlight w:val="none"/>
        </w:rPr>
        <w:t xml:space="preserve">（1）提供虚假材料谋取中标、成交的；</w:t>
      </w:r>
      <w:r>
        <w:rPr>
          <w:color w:val="auto"/>
          <w:highlight w:val="none"/>
        </w:rPr>
      </w:r>
    </w:p>
    <w:p>
      <w:pPr>
        <w:pStyle w:val="1285"/>
        <w:ind w:left="439"/>
        <w:spacing w:before="114" w:line="227" w:lineRule="auto"/>
        <w:rPr>
          <w:color w:val="auto"/>
          <w:sz w:val="20"/>
          <w:szCs w:val="20"/>
          <w:highlight w:val="none"/>
        </w:rPr>
      </w:pPr>
      <w:r>
        <w:rPr>
          <w:color w:val="auto"/>
          <w:spacing w:val="8"/>
          <w:sz w:val="20"/>
          <w:szCs w:val="20"/>
          <w:highlight w:val="none"/>
        </w:rPr>
        <w:t xml:space="preserve">（2）采取不正当手段诋毁、排挤其他供应商的；</w:t>
      </w:r>
      <w:r>
        <w:rPr>
          <w:color w:val="auto"/>
          <w:highlight w:val="none"/>
        </w:rPr>
      </w:r>
    </w:p>
    <w:p>
      <w:pPr>
        <w:pStyle w:val="1285"/>
        <w:ind w:left="439"/>
        <w:spacing w:before="114" w:line="227" w:lineRule="auto"/>
        <w:rPr>
          <w:color w:val="auto"/>
          <w:sz w:val="20"/>
          <w:szCs w:val="20"/>
          <w:highlight w:val="none"/>
        </w:rPr>
      </w:pPr>
      <w:r>
        <w:rPr>
          <w:color w:val="auto"/>
          <w:spacing w:val="8"/>
          <w:sz w:val="20"/>
          <w:szCs w:val="20"/>
          <w:highlight w:val="none"/>
        </w:rPr>
        <w:t xml:space="preserve">（3）与招标人、其他供应商或者采购代理机构恶意串通的；</w:t>
      </w:r>
      <w:r>
        <w:rPr>
          <w:color w:val="auto"/>
          <w:highlight w:val="none"/>
        </w:rPr>
      </w:r>
    </w:p>
    <w:p>
      <w:pPr>
        <w:pStyle w:val="1285"/>
        <w:ind w:left="439"/>
        <w:spacing w:before="115" w:line="227" w:lineRule="auto"/>
        <w:rPr>
          <w:color w:val="auto"/>
          <w:sz w:val="20"/>
          <w:szCs w:val="20"/>
          <w:highlight w:val="none"/>
        </w:rPr>
      </w:pPr>
      <w:r>
        <w:rPr>
          <w:color w:val="auto"/>
          <w:spacing w:val="9"/>
          <w:sz w:val="20"/>
          <w:szCs w:val="20"/>
          <w:highlight w:val="none"/>
        </w:rPr>
        <w:t xml:space="preserve">（4）向招标人、采购代理机构行贿或者提供</w:t>
      </w:r>
      <w:r>
        <w:rPr>
          <w:color w:val="auto"/>
          <w:spacing w:val="8"/>
          <w:sz w:val="20"/>
          <w:szCs w:val="20"/>
          <w:highlight w:val="none"/>
        </w:rPr>
        <w:t xml:space="preserve">其他不正当利益的；</w:t>
      </w:r>
      <w:r>
        <w:rPr>
          <w:color w:val="auto"/>
          <w:highlight w:val="none"/>
        </w:rPr>
      </w:r>
    </w:p>
    <w:p>
      <w:pPr>
        <w:pStyle w:val="1285"/>
        <w:ind w:left="439"/>
        <w:spacing w:before="114" w:line="227" w:lineRule="auto"/>
        <w:rPr>
          <w:color w:val="auto"/>
          <w:sz w:val="20"/>
          <w:szCs w:val="20"/>
          <w:highlight w:val="none"/>
        </w:rPr>
      </w:pPr>
      <w:r>
        <w:rPr>
          <w:color w:val="auto"/>
          <w:spacing w:val="8"/>
          <w:sz w:val="20"/>
          <w:szCs w:val="20"/>
          <w:highlight w:val="none"/>
        </w:rPr>
        <w:t xml:space="preserve">（5）在招标采购过程中与招标人进行协商谈判的；</w:t>
      </w:r>
      <w:r>
        <w:rPr>
          <w:color w:val="auto"/>
          <w:highlight w:val="none"/>
        </w:rPr>
      </w:r>
    </w:p>
    <w:p>
      <w:pPr>
        <w:pStyle w:val="1285"/>
        <w:ind w:left="439"/>
        <w:spacing w:before="114" w:line="227" w:lineRule="auto"/>
        <w:rPr>
          <w:color w:val="auto"/>
          <w:sz w:val="20"/>
          <w:szCs w:val="20"/>
          <w:highlight w:val="none"/>
        </w:rPr>
      </w:pPr>
      <w:r>
        <w:rPr>
          <w:color w:val="auto"/>
          <w:spacing w:val="8"/>
          <w:sz w:val="20"/>
          <w:szCs w:val="20"/>
          <w:highlight w:val="none"/>
        </w:rPr>
        <w:t xml:space="preserve">（6）拒绝有关部门监督检查或者提供虚假情况的。</w:t>
      </w:r>
      <w:r>
        <w:rPr>
          <w:color w:val="auto"/>
          <w:highlight w:val="none"/>
        </w:rPr>
      </w:r>
    </w:p>
    <w:p>
      <w:pPr>
        <w:pStyle w:val="1285"/>
        <w:ind w:left="429"/>
        <w:spacing w:before="114" w:line="227" w:lineRule="auto"/>
        <w:rPr>
          <w:color w:val="auto"/>
          <w:sz w:val="20"/>
          <w:szCs w:val="20"/>
          <w:highlight w:val="none"/>
        </w:rPr>
      </w:pPr>
      <w:r>
        <w:rPr>
          <w:color w:val="auto"/>
          <w:spacing w:val="9"/>
          <w:sz w:val="20"/>
          <w:szCs w:val="20"/>
          <w:highlight w:val="none"/>
        </w:rPr>
        <w:t xml:space="preserve">8、我方知晓上述行为的法律后果，本承诺书作为招标人要求我方履行违约赔偿义务的依据；</w:t>
      </w:r>
      <w:r>
        <w:rPr>
          <w:color w:val="auto"/>
          <w:highlight w:val="none"/>
        </w:rPr>
      </w:r>
    </w:p>
    <w:p>
      <w:pPr>
        <w:pStyle w:val="1285"/>
        <w:ind w:left="9" w:right="51" w:firstLine="420"/>
        <w:spacing w:before="115" w:line="332" w:lineRule="auto"/>
        <w:rPr>
          <w:color w:val="auto"/>
          <w:sz w:val="20"/>
          <w:szCs w:val="20"/>
          <w:highlight w:val="none"/>
        </w:rPr>
      </w:pPr>
      <w:r>
        <w:rPr>
          <w:color w:val="auto"/>
          <w:spacing w:val="10"/>
          <w:sz w:val="20"/>
          <w:szCs w:val="20"/>
          <w:highlight w:val="none"/>
        </w:rPr>
        <w:t xml:space="preserve">9、我方同意招标人关于违约责任的认定方式和对违约责</w:t>
      </w:r>
      <w:r>
        <w:rPr>
          <w:color w:val="auto"/>
          <w:spacing w:val="9"/>
          <w:sz w:val="20"/>
          <w:szCs w:val="20"/>
          <w:highlight w:val="none"/>
        </w:rPr>
        <w:t xml:space="preserve">任的处罚；在服务过程中，如我方违约，我</w:t>
      </w:r>
      <w:r>
        <w:rPr>
          <w:color w:val="auto"/>
          <w:spacing w:val="8"/>
          <w:sz w:val="20"/>
          <w:szCs w:val="20"/>
          <w:highlight w:val="none"/>
        </w:rPr>
        <w:t xml:space="preserve">方愿意承担相应违约责任。</w:t>
      </w:r>
      <w:r>
        <w:rPr>
          <w:color w:val="auto"/>
          <w:highlight w:val="none"/>
        </w:rPr>
      </w:r>
    </w:p>
    <w:p>
      <w:pPr>
        <w:pStyle w:val="1285"/>
        <w:ind w:left="444"/>
        <w:spacing w:line="227" w:lineRule="auto"/>
        <w:rPr>
          <w:color w:val="auto"/>
          <w:sz w:val="20"/>
          <w:szCs w:val="20"/>
          <w:highlight w:val="none"/>
        </w:rPr>
      </w:pPr>
      <w:r>
        <w:rPr>
          <w:color w:val="auto"/>
          <w:spacing w:val="3"/>
          <w:sz w:val="20"/>
          <w:szCs w:val="20"/>
          <w:highlight w:val="none"/>
        </w:rPr>
        <w:t xml:space="preserve">10、投标文件有效期：</w:t>
      </w:r>
      <w:r>
        <w:rPr>
          <w:color w:val="auto"/>
          <w:spacing w:val="-41"/>
          <w:sz w:val="20"/>
          <w:szCs w:val="20"/>
          <w:highlight w:val="none"/>
        </w:rPr>
        <w:t xml:space="preserve"> </w:t>
      </w:r>
      <w:r>
        <w:rPr>
          <w:color w:val="auto"/>
          <w:spacing w:val="3"/>
          <w:sz w:val="20"/>
          <w:szCs w:val="20"/>
          <w:highlight w:val="none"/>
        </w:rPr>
        <w:t xml:space="preserve">自开标日起</w:t>
      </w:r>
      <w:r>
        <w:rPr>
          <w:color w:val="auto"/>
          <w:spacing w:val="-36"/>
          <w:sz w:val="20"/>
          <w:szCs w:val="20"/>
          <w:highlight w:val="none"/>
        </w:rPr>
        <w:t xml:space="preserve"> </w:t>
      </w:r>
      <w:r>
        <w:rPr>
          <w:color w:val="auto"/>
          <w:spacing w:val="3"/>
          <w:sz w:val="20"/>
          <w:szCs w:val="20"/>
          <w:highlight w:val="none"/>
        </w:rPr>
        <w:t xml:space="preserve">90</w:t>
      </w:r>
      <w:r>
        <w:rPr>
          <w:color w:val="auto"/>
          <w:spacing w:val="-36"/>
          <w:sz w:val="20"/>
          <w:szCs w:val="20"/>
          <w:highlight w:val="none"/>
        </w:rPr>
        <w:t xml:space="preserve"> </w:t>
      </w:r>
      <w:r>
        <w:rPr>
          <w:color w:val="auto"/>
          <w:spacing w:val="3"/>
          <w:sz w:val="20"/>
          <w:szCs w:val="20"/>
          <w:highlight w:val="none"/>
        </w:rPr>
        <w:t xml:space="preserve">天。</w:t>
      </w:r>
      <w:r>
        <w:rPr>
          <w:color w:val="auto"/>
          <w:highlight w:val="none"/>
        </w:rPr>
      </w:r>
    </w:p>
    <w:p>
      <w:pPr>
        <w:spacing w:line="243" w:lineRule="auto"/>
        <w:rPr>
          <w:rFonts w:ascii="Arial"/>
          <w:color w:val="auto"/>
          <w:sz w:val="21"/>
          <w:highlight w:val="none"/>
        </w:rPr>
      </w:pPr>
      <w:r>
        <w:rPr>
          <w:rFonts w:ascii="Arial"/>
          <w:color w:val="auto"/>
          <w:sz w:val="21"/>
          <w:highlight w:val="none"/>
        </w:rPr>
      </w:r>
      <w:r>
        <w:rPr>
          <w:color w:val="auto"/>
          <w:highlight w:val="none"/>
        </w:rPr>
      </w:r>
    </w:p>
    <w:p>
      <w:pPr>
        <w:pStyle w:val="1285"/>
        <w:ind w:left="431"/>
        <w:spacing w:before="66"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429"/>
        <w:spacing w:before="25" w:line="227" w:lineRule="auto"/>
        <w:rPr>
          <w:color w:val="auto"/>
          <w:sz w:val="20"/>
          <w:szCs w:val="20"/>
          <w:highlight w:val="none"/>
        </w:rPr>
      </w:pPr>
      <w:r>
        <w:rPr>
          <w:color w:val="auto"/>
          <w:spacing w:val="10"/>
          <w:sz w:val="20"/>
          <w:szCs w:val="20"/>
          <w:highlight w:val="none"/>
        </w:rPr>
        <w:t xml:space="preserve">法定代表人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65"/>
        <w:spacing w:before="28" w:line="228" w:lineRule="auto"/>
        <w:rPr>
          <w:color w:val="auto"/>
          <w:sz w:val="20"/>
          <w:szCs w:val="20"/>
          <w:highlight w:val="none"/>
        </w:rPr>
        <w:outlineLvl w:val="1"/>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20" w:lineRule="auto"/>
        <w:rPr>
          <w:rFonts w:ascii="Arial"/>
          <w:color w:val="auto"/>
          <w:sz w:val="21"/>
          <w:highlight w:val="none"/>
        </w:rPr>
      </w:pPr>
      <w:r>
        <w:rPr>
          <w:rFonts w:ascii="Arial"/>
          <w:color w:val="auto"/>
          <w:sz w:val="21"/>
          <w:highlight w:val="none"/>
        </w:rPr>
      </w:r>
      <w:r>
        <w:rPr>
          <w:color w:val="auto"/>
          <w:highlight w:val="none"/>
        </w:rPr>
      </w:r>
    </w:p>
    <w:p>
      <w:pPr>
        <w:ind w:left="19"/>
        <w:spacing w:before="100" w:line="228" w:lineRule="auto"/>
        <w:rPr>
          <w:rFonts w:ascii="黑体" w:hAnsi="黑体" w:eastAsia="黑体" w:cs="黑体"/>
          <w:color w:val="auto"/>
          <w:sz w:val="31"/>
          <w:szCs w:val="31"/>
          <w:highlight w:val="none"/>
        </w:rPr>
      </w:pPr>
      <w:r>
        <w:rPr>
          <w:rFonts w:ascii="黑体" w:hAnsi="黑体" w:eastAsia="黑体" w:cs="黑体"/>
          <w:b/>
          <w:bCs/>
          <w:color w:val="auto"/>
          <w:spacing w:val="5"/>
          <w:sz w:val="31"/>
          <w:szCs w:val="31"/>
          <w:highlight w:val="none"/>
        </w:rPr>
        <w:t xml:space="preserve">三、投标单位情况表</w:t>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pStyle w:val="1285"/>
        <w:ind w:left="4077"/>
        <w:spacing w:before="65" w:line="228" w:lineRule="auto"/>
        <w:rPr>
          <w:color w:val="auto"/>
          <w:sz w:val="20"/>
          <w:szCs w:val="20"/>
          <w:highlight w:val="none"/>
        </w:rPr>
      </w:pPr>
      <w:r>
        <w:rPr>
          <w:color w:val="auto"/>
          <w:spacing w:val="8"/>
          <w:sz w:val="20"/>
          <w:szCs w:val="20"/>
          <w:highlight w:val="none"/>
        </w:rPr>
        <w:t xml:space="preserve">投标单位情况表</w:t>
      </w:r>
      <w:r>
        <w:rPr>
          <w:color w:val="auto"/>
          <w:highlight w:val="none"/>
        </w:rPr>
      </w:r>
    </w:p>
    <w:p>
      <w:pPr>
        <w:pStyle w:val="1285"/>
        <w:ind w:left="10"/>
        <w:spacing w:before="160" w:line="227" w:lineRule="auto"/>
        <w:rPr>
          <w:color w:val="auto"/>
          <w:sz w:val="20"/>
          <w:szCs w:val="20"/>
          <w:highlight w:val="none"/>
        </w:rPr>
      </w:pPr>
      <w:r>
        <w:rPr>
          <w:color w:val="auto"/>
          <w:spacing w:val="5"/>
          <w:sz w:val="20"/>
          <w:szCs w:val="20"/>
          <w:highlight w:val="none"/>
        </w:rPr>
        <w:t xml:space="preserve">单位名称（加盖</w:t>
      </w:r>
      <w:r>
        <w:rPr>
          <w:color w:val="auto"/>
          <w:spacing w:val="-37"/>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5"/>
          <w:sz w:val="20"/>
          <w:szCs w:val="20"/>
          <w:highlight w:val="none"/>
        </w:rPr>
        <w:t xml:space="preserve">电子公章</w:t>
      </w:r>
      <w:r>
        <w:rPr>
          <w:color w:val="auto"/>
          <w:spacing w:val="15"/>
          <w:sz w:val="20"/>
          <w:szCs w:val="20"/>
          <w:highlight w:val="none"/>
        </w:rPr>
        <w:t xml:space="preserve">）：</w:t>
      </w:r>
      <w:r>
        <w:rPr>
          <w:color w:val="auto"/>
          <w:sz w:val="20"/>
          <w:szCs w:val="20"/>
          <w:highlight w:val="none"/>
          <w:u w:val="single"/>
        </w:rPr>
        <w:t xml:space="preserve">                         </w:t>
      </w:r>
      <w:r>
        <w:rPr>
          <w:color w:val="auto"/>
          <w:highlight w:val="none"/>
        </w:rPr>
      </w:r>
    </w:p>
    <w:p>
      <w:pPr>
        <w:spacing w:line="132" w:lineRule="exact"/>
        <w:rPr>
          <w:color w:val="auto"/>
          <w:highlight w:val="none"/>
        </w:rPr>
      </w:pPr>
      <w:r>
        <w:rPr>
          <w:color w:val="auto"/>
          <w:highlight w:val="none"/>
        </w:rPr>
      </w:r>
      <w:r>
        <w:rPr>
          <w:color w:val="auto"/>
          <w:highlight w:val="none"/>
        </w:rPr>
      </w:r>
    </w:p>
    <w:tbl>
      <w:tblPr>
        <w:tblStyle w:val="1286"/>
        <w:tblW w:w="9346"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7"/>
        <w:gridCol w:w="1087"/>
        <w:gridCol w:w="476"/>
        <w:gridCol w:w="880"/>
        <w:gridCol w:w="1414"/>
        <w:gridCol w:w="486"/>
        <w:gridCol w:w="801"/>
        <w:gridCol w:w="777"/>
        <w:gridCol w:w="633"/>
        <w:gridCol w:w="2135"/>
      </w:tblGrid>
      <w:tr>
        <w:trPr>
          <w:trHeight w:val="657"/>
        </w:trPr>
        <w:tc>
          <w:tcPr>
            <w:tcW w:w="657" w:type="dxa"/>
            <w:vAlign w:val="top"/>
            <w:textDirection w:val="lrTb"/>
            <w:noWrap w:val="false"/>
          </w:tcPr>
          <w:p>
            <w:pPr>
              <w:pStyle w:val="1287"/>
              <w:ind w:left="291"/>
              <w:spacing w:before="153" w:line="270" w:lineRule="exact"/>
              <w:rPr>
                <w:color w:val="auto"/>
                <w:highlight w:val="none"/>
              </w:rPr>
            </w:pPr>
            <w:r>
              <w:rPr>
                <w:color w:val="auto"/>
                <w:position w:val="1"/>
                <w:highlight w:val="none"/>
              </w:rPr>
              <w:t xml:space="preserve">1</w:t>
            </w:r>
            <w:r>
              <w:rPr>
                <w:color w:val="auto"/>
                <w:highlight w:val="none"/>
              </w:rPr>
            </w:r>
          </w:p>
        </w:tc>
        <w:tc>
          <w:tcPr>
            <w:gridSpan w:val="2"/>
            <w:tcW w:w="1563" w:type="dxa"/>
            <w:vAlign w:val="top"/>
            <w:textDirection w:val="lrTb"/>
            <w:noWrap w:val="false"/>
          </w:tcPr>
          <w:p>
            <w:pPr>
              <w:pStyle w:val="1287"/>
              <w:ind w:left="255"/>
              <w:spacing w:before="153" w:line="228" w:lineRule="auto"/>
              <w:rPr>
                <w:color w:val="auto"/>
                <w:highlight w:val="none"/>
              </w:rPr>
            </w:pPr>
            <w:r>
              <w:rPr>
                <w:color w:val="auto"/>
                <w:spacing w:val="7"/>
                <w:highlight w:val="none"/>
              </w:rPr>
              <w:t xml:space="preserve">法定代表人</w:t>
            </w:r>
            <w:r>
              <w:rPr>
                <w:color w:val="auto"/>
                <w:highlight w:val="none"/>
              </w:rPr>
            </w:r>
          </w:p>
        </w:tc>
        <w:tc>
          <w:tcPr>
            <w:gridSpan w:val="3"/>
            <w:tcW w:w="278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gridSpan w:val="2"/>
            <w:tcW w:w="1578" w:type="dxa"/>
            <w:vAlign w:val="top"/>
            <w:textDirection w:val="lrTb"/>
            <w:noWrap w:val="false"/>
          </w:tcPr>
          <w:p>
            <w:pPr>
              <w:pStyle w:val="1287"/>
              <w:ind w:left="37"/>
              <w:spacing w:before="154" w:line="228" w:lineRule="auto"/>
              <w:rPr>
                <w:color w:val="auto"/>
                <w:highlight w:val="none"/>
              </w:rPr>
            </w:pPr>
            <w:r>
              <w:rPr>
                <w:color w:val="auto"/>
                <w:spacing w:val="7"/>
                <w:highlight w:val="none"/>
              </w:rPr>
              <w:t xml:space="preserve">公司成立日期</w:t>
            </w:r>
            <w:r>
              <w:rPr>
                <w:color w:val="auto"/>
                <w:highlight w:val="none"/>
              </w:rPr>
            </w:r>
          </w:p>
        </w:tc>
        <w:tc>
          <w:tcPr>
            <w:gridSpan w:val="2"/>
            <w:tcW w:w="276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49"/>
        </w:trPr>
        <w:tc>
          <w:tcPr>
            <w:tcW w:w="657" w:type="dxa"/>
            <w:vAlign w:val="top"/>
            <w:textDirection w:val="lrTb"/>
            <w:noWrap w:val="false"/>
          </w:tcPr>
          <w:p>
            <w:pPr>
              <w:pStyle w:val="1287"/>
              <w:ind w:left="278"/>
              <w:spacing w:before="180" w:line="270" w:lineRule="exact"/>
              <w:rPr>
                <w:color w:val="auto"/>
                <w:highlight w:val="none"/>
              </w:rPr>
            </w:pPr>
            <w:r>
              <w:rPr>
                <w:color w:val="auto"/>
                <w:position w:val="1"/>
                <w:highlight w:val="none"/>
              </w:rPr>
              <w:t xml:space="preserve">2</w:t>
            </w:r>
            <w:r>
              <w:rPr>
                <w:color w:val="auto"/>
                <w:highlight w:val="none"/>
              </w:rPr>
            </w:r>
          </w:p>
        </w:tc>
        <w:tc>
          <w:tcPr>
            <w:gridSpan w:val="2"/>
            <w:tcW w:w="1563" w:type="dxa"/>
            <w:vAlign w:val="top"/>
            <w:textDirection w:val="lrTb"/>
            <w:noWrap w:val="false"/>
          </w:tcPr>
          <w:p>
            <w:pPr>
              <w:pStyle w:val="1287"/>
              <w:ind w:left="366"/>
              <w:spacing w:before="180" w:line="228" w:lineRule="auto"/>
              <w:rPr>
                <w:color w:val="auto"/>
                <w:highlight w:val="none"/>
              </w:rPr>
            </w:pPr>
            <w:r>
              <w:rPr>
                <w:color w:val="auto"/>
                <w:spacing w:val="5"/>
                <w:highlight w:val="none"/>
              </w:rPr>
              <w:t xml:space="preserve">总部地址</w:t>
            </w:r>
            <w:r>
              <w:rPr>
                <w:color w:val="auto"/>
                <w:highlight w:val="none"/>
              </w:rPr>
            </w:r>
          </w:p>
        </w:tc>
        <w:tc>
          <w:tcPr>
            <w:gridSpan w:val="7"/>
            <w:tcW w:w="712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49"/>
        </w:trPr>
        <w:tc>
          <w:tcPr>
            <w:tcW w:w="657" w:type="dxa"/>
            <w:vAlign w:val="top"/>
            <w:textDirection w:val="lrTb"/>
            <w:noWrap w:val="false"/>
          </w:tcPr>
          <w:p>
            <w:pPr>
              <w:pStyle w:val="1287"/>
              <w:ind w:left="280"/>
              <w:spacing w:before="181" w:line="268" w:lineRule="exact"/>
              <w:rPr>
                <w:color w:val="auto"/>
                <w:highlight w:val="none"/>
              </w:rPr>
            </w:pPr>
            <w:r>
              <w:rPr>
                <w:color w:val="auto"/>
                <w:position w:val="1"/>
                <w:highlight w:val="none"/>
              </w:rPr>
              <w:t xml:space="preserve">3</w:t>
            </w:r>
            <w:r>
              <w:rPr>
                <w:color w:val="auto"/>
                <w:highlight w:val="none"/>
              </w:rPr>
            </w:r>
          </w:p>
        </w:tc>
        <w:tc>
          <w:tcPr>
            <w:gridSpan w:val="2"/>
            <w:tcW w:w="1563" w:type="dxa"/>
            <w:vAlign w:val="top"/>
            <w:textDirection w:val="lrTb"/>
            <w:noWrap w:val="false"/>
          </w:tcPr>
          <w:p>
            <w:pPr>
              <w:pStyle w:val="1287"/>
              <w:ind w:left="27"/>
              <w:spacing w:before="181" w:line="227" w:lineRule="auto"/>
              <w:rPr>
                <w:color w:val="auto"/>
                <w:highlight w:val="none"/>
              </w:rPr>
            </w:pPr>
            <w:r>
              <w:rPr>
                <w:color w:val="auto"/>
                <w:spacing w:val="8"/>
                <w:highlight w:val="none"/>
              </w:rPr>
              <w:t xml:space="preserve">本地办事处地址</w:t>
            </w:r>
            <w:r>
              <w:rPr>
                <w:color w:val="auto"/>
                <w:highlight w:val="none"/>
              </w:rPr>
            </w:r>
          </w:p>
        </w:tc>
        <w:tc>
          <w:tcPr>
            <w:gridSpan w:val="7"/>
            <w:tcW w:w="712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49"/>
        </w:trPr>
        <w:tc>
          <w:tcPr>
            <w:tcW w:w="657" w:type="dxa"/>
            <w:vAlign w:val="top"/>
            <w:textDirection w:val="lrTb"/>
            <w:noWrap w:val="false"/>
          </w:tcPr>
          <w:p>
            <w:pPr>
              <w:pStyle w:val="1287"/>
              <w:ind w:left="275"/>
              <w:spacing w:before="182" w:line="270" w:lineRule="exact"/>
              <w:rPr>
                <w:color w:val="auto"/>
                <w:highlight w:val="none"/>
              </w:rPr>
            </w:pPr>
            <w:r>
              <w:rPr>
                <w:color w:val="auto"/>
                <w:position w:val="1"/>
                <w:highlight w:val="none"/>
              </w:rPr>
              <w:t xml:space="preserve">4</w:t>
            </w:r>
            <w:r>
              <w:rPr>
                <w:color w:val="auto"/>
                <w:highlight w:val="none"/>
              </w:rPr>
            </w:r>
          </w:p>
        </w:tc>
        <w:tc>
          <w:tcPr>
            <w:tcW w:w="1087" w:type="dxa"/>
            <w:vAlign w:val="top"/>
            <w:textDirection w:val="lrTb"/>
            <w:noWrap w:val="false"/>
          </w:tcPr>
          <w:p>
            <w:pPr>
              <w:pStyle w:val="1287"/>
              <w:ind w:left="356"/>
              <w:spacing w:before="182" w:line="230" w:lineRule="auto"/>
              <w:rPr>
                <w:color w:val="auto"/>
                <w:highlight w:val="none"/>
              </w:rPr>
            </w:pPr>
            <w:r>
              <w:rPr>
                <w:color w:val="auto"/>
                <w:spacing w:val="-8"/>
                <w:highlight w:val="none"/>
              </w:rPr>
              <w:t xml:space="preserve">电话</w:t>
            </w:r>
            <w:r>
              <w:rPr>
                <w:color w:val="auto"/>
                <w:highlight w:val="none"/>
              </w:rPr>
            </w:r>
          </w:p>
        </w:tc>
        <w:tc>
          <w:tcPr>
            <w:gridSpan w:val="3"/>
            <w:tcW w:w="277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gridSpan w:val="2"/>
            <w:tcW w:w="1287" w:type="dxa"/>
            <w:vAlign w:val="top"/>
            <w:textDirection w:val="lrTb"/>
            <w:noWrap w:val="false"/>
          </w:tcPr>
          <w:p>
            <w:pPr>
              <w:pStyle w:val="1287"/>
              <w:ind w:left="332"/>
              <w:spacing w:before="182" w:line="230" w:lineRule="auto"/>
              <w:rPr>
                <w:color w:val="auto"/>
                <w:highlight w:val="none"/>
              </w:rPr>
            </w:pPr>
            <w:r>
              <w:rPr>
                <w:color w:val="auto"/>
                <w:spacing w:val="6"/>
                <w:highlight w:val="none"/>
              </w:rPr>
              <w:t xml:space="preserve">联系人</w:t>
            </w:r>
            <w:r>
              <w:rPr>
                <w:color w:val="auto"/>
                <w:highlight w:val="none"/>
              </w:rPr>
            </w:r>
          </w:p>
        </w:tc>
        <w:tc>
          <w:tcPr>
            <w:gridSpan w:val="3"/>
            <w:tcW w:w="354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29"/>
        </w:trPr>
        <w:tc>
          <w:tcPr>
            <w:tcW w:w="657" w:type="dxa"/>
            <w:vAlign w:val="top"/>
            <w:textDirection w:val="lrTb"/>
            <w:noWrap w:val="false"/>
          </w:tcPr>
          <w:p>
            <w:pPr>
              <w:pStyle w:val="1287"/>
              <w:ind w:left="280"/>
              <w:spacing w:before="173" w:line="269" w:lineRule="exact"/>
              <w:rPr>
                <w:color w:val="auto"/>
                <w:highlight w:val="none"/>
              </w:rPr>
            </w:pPr>
            <w:r>
              <w:rPr>
                <w:color w:val="auto"/>
                <w:position w:val="1"/>
                <w:highlight w:val="none"/>
              </w:rPr>
              <w:t xml:space="preserve">5</w:t>
            </w:r>
            <w:r>
              <w:rPr>
                <w:color w:val="auto"/>
                <w:highlight w:val="none"/>
              </w:rPr>
            </w:r>
          </w:p>
        </w:tc>
        <w:tc>
          <w:tcPr>
            <w:tcW w:w="1087" w:type="dxa"/>
            <w:vAlign w:val="top"/>
            <w:textDirection w:val="lrTb"/>
            <w:noWrap w:val="false"/>
          </w:tcPr>
          <w:p>
            <w:pPr>
              <w:pStyle w:val="1287"/>
              <w:ind w:left="330"/>
              <w:spacing w:before="173" w:line="227" w:lineRule="auto"/>
              <w:rPr>
                <w:color w:val="auto"/>
                <w:highlight w:val="none"/>
              </w:rPr>
            </w:pPr>
            <w:r>
              <w:rPr>
                <w:color w:val="auto"/>
                <w:spacing w:val="5"/>
                <w:highlight w:val="none"/>
              </w:rPr>
              <w:t xml:space="preserve">传真</w:t>
            </w:r>
            <w:r>
              <w:rPr>
                <w:color w:val="auto"/>
                <w:highlight w:val="none"/>
              </w:rPr>
            </w:r>
          </w:p>
        </w:tc>
        <w:tc>
          <w:tcPr>
            <w:gridSpan w:val="3"/>
            <w:tcW w:w="277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gridSpan w:val="2"/>
            <w:tcW w:w="1287" w:type="dxa"/>
            <w:vAlign w:val="top"/>
            <w:textDirection w:val="lrTb"/>
            <w:noWrap w:val="false"/>
          </w:tcPr>
          <w:p>
            <w:pPr>
              <w:pStyle w:val="1287"/>
              <w:ind w:left="250"/>
              <w:spacing w:before="174" w:line="228" w:lineRule="auto"/>
              <w:rPr>
                <w:color w:val="auto"/>
                <w:highlight w:val="none"/>
              </w:rPr>
            </w:pPr>
            <w:r>
              <w:rPr>
                <w:color w:val="auto"/>
                <w:spacing w:val="1"/>
                <w:highlight w:val="none"/>
              </w:rPr>
              <w:t xml:space="preserve">电子邮箱</w:t>
            </w:r>
            <w:r>
              <w:rPr>
                <w:color w:val="auto"/>
                <w:highlight w:val="none"/>
              </w:rPr>
            </w:r>
          </w:p>
        </w:tc>
        <w:tc>
          <w:tcPr>
            <w:gridSpan w:val="3"/>
            <w:tcW w:w="354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49"/>
        </w:trPr>
        <w:tc>
          <w:tcPr>
            <w:tcW w:w="657" w:type="dxa"/>
            <w:vAlign w:val="top"/>
            <w:textDirection w:val="lrTb"/>
            <w:noWrap w:val="false"/>
          </w:tcPr>
          <w:p>
            <w:pPr>
              <w:pStyle w:val="1287"/>
              <w:ind w:left="277"/>
              <w:spacing w:before="185" w:line="268" w:lineRule="exact"/>
              <w:rPr>
                <w:color w:val="auto"/>
                <w:highlight w:val="none"/>
              </w:rPr>
            </w:pPr>
            <w:r>
              <w:rPr>
                <w:color w:val="auto"/>
                <w:position w:val="1"/>
                <w:highlight w:val="none"/>
              </w:rPr>
              <w:t xml:space="preserve">6</w:t>
            </w:r>
            <w:r>
              <w:rPr>
                <w:color w:val="auto"/>
                <w:highlight w:val="none"/>
              </w:rPr>
            </w:r>
          </w:p>
        </w:tc>
        <w:tc>
          <w:tcPr>
            <w:tcW w:w="1087" w:type="dxa"/>
            <w:vAlign w:val="top"/>
            <w:textDirection w:val="lrTb"/>
            <w:noWrap w:val="false"/>
          </w:tcPr>
          <w:p>
            <w:pPr>
              <w:pStyle w:val="1287"/>
              <w:ind w:left="28" w:right="28"/>
              <w:spacing w:before="81" w:line="252" w:lineRule="auto"/>
              <w:rPr>
                <w:color w:val="auto"/>
                <w:highlight w:val="none"/>
              </w:rPr>
            </w:pPr>
            <w:r>
              <w:rPr>
                <w:color w:val="auto"/>
                <w:highlight w:val="none"/>
              </w:rPr>
              <w:t xml:space="preserve">单</w:t>
            </w:r>
            <w:r>
              <w:rPr>
                <w:color w:val="auto"/>
                <w:spacing w:val="-28"/>
                <w:highlight w:val="none"/>
              </w:rPr>
              <w:t xml:space="preserve"> </w:t>
            </w:r>
            <w:r>
              <w:rPr>
                <w:color w:val="auto"/>
                <w:highlight w:val="none"/>
              </w:rPr>
              <w:t xml:space="preserve">位</w:t>
            </w:r>
            <w:r>
              <w:rPr>
                <w:color w:val="auto"/>
                <w:spacing w:val="-25"/>
                <w:highlight w:val="none"/>
              </w:rPr>
              <w:t xml:space="preserve"> </w:t>
            </w:r>
            <w:r>
              <w:rPr>
                <w:color w:val="auto"/>
                <w:highlight w:val="none"/>
              </w:rPr>
              <w:t xml:space="preserve">从</w:t>
            </w:r>
            <w:r>
              <w:rPr>
                <w:color w:val="auto"/>
                <w:spacing w:val="-29"/>
                <w:highlight w:val="none"/>
              </w:rPr>
              <w:t xml:space="preserve"> </w:t>
            </w:r>
            <w:r>
              <w:rPr>
                <w:color w:val="auto"/>
                <w:highlight w:val="none"/>
              </w:rPr>
              <w:t xml:space="preserve">业</w:t>
            </w:r>
            <w:r>
              <w:rPr>
                <w:color w:val="auto"/>
                <w:spacing w:val="6"/>
                <w:highlight w:val="none"/>
              </w:rPr>
              <w:t xml:space="preserve">人员数量</w:t>
            </w:r>
            <w:r>
              <w:rPr>
                <w:color w:val="auto"/>
                <w:highlight w:val="none"/>
              </w:rPr>
            </w:r>
          </w:p>
        </w:tc>
        <w:tc>
          <w:tcPr>
            <w:gridSpan w:val="3"/>
            <w:tcW w:w="2770" w:type="dxa"/>
            <w:vAlign w:val="top"/>
            <w:textDirection w:val="lrTb"/>
            <w:noWrap w:val="false"/>
          </w:tcPr>
          <w:p>
            <w:pPr>
              <w:pStyle w:val="1287"/>
              <w:ind w:left="2189"/>
              <w:spacing w:before="184" w:line="231" w:lineRule="auto"/>
              <w:rPr>
                <w:color w:val="auto"/>
                <w:highlight w:val="none"/>
              </w:rPr>
            </w:pPr>
            <w:r>
              <w:rPr>
                <w:color w:val="auto"/>
                <w:highlight w:val="none"/>
              </w:rPr>
              <w:t xml:space="preserve">人</w:t>
            </w:r>
            <w:r>
              <w:rPr>
                <w:color w:val="auto"/>
                <w:highlight w:val="none"/>
              </w:rPr>
            </w:r>
          </w:p>
        </w:tc>
        <w:tc>
          <w:tcPr>
            <w:gridSpan w:val="4"/>
            <w:tcW w:w="2697" w:type="dxa"/>
            <w:vAlign w:val="top"/>
            <w:textDirection w:val="lrTb"/>
            <w:noWrap w:val="false"/>
          </w:tcPr>
          <w:p>
            <w:pPr>
              <w:pStyle w:val="1287"/>
              <w:ind w:left="31"/>
              <w:spacing w:before="184" w:line="228" w:lineRule="auto"/>
              <w:rPr>
                <w:color w:val="auto"/>
                <w:highlight w:val="none"/>
              </w:rPr>
            </w:pPr>
            <w:r>
              <w:rPr>
                <w:color w:val="auto"/>
                <w:spacing w:val="5"/>
                <w:highlight w:val="none"/>
              </w:rPr>
              <w:t xml:space="preserve">单位</w:t>
            </w:r>
            <w:r>
              <w:rPr>
                <w:color w:val="auto"/>
                <w:spacing w:val="-31"/>
                <w:highlight w:val="none"/>
              </w:rPr>
              <w:t xml:space="preserve"> </w:t>
            </w:r>
            <w:r>
              <w:rPr>
                <w:color w:val="auto"/>
                <w:spacing w:val="5"/>
                <w:highlight w:val="none"/>
              </w:rPr>
              <w:t xml:space="preserve">2024</w:t>
            </w:r>
            <w:r>
              <w:rPr>
                <w:color w:val="auto"/>
                <w:spacing w:val="-37"/>
                <w:highlight w:val="none"/>
              </w:rPr>
              <w:t xml:space="preserve"> </w:t>
            </w:r>
            <w:r>
              <w:rPr>
                <w:color w:val="auto"/>
                <w:spacing w:val="5"/>
                <w:highlight w:val="none"/>
              </w:rPr>
              <w:t xml:space="preserve">年总营业收入</w:t>
            </w:r>
            <w:r>
              <w:rPr>
                <w:color w:val="auto"/>
                <w:highlight w:val="none"/>
              </w:rPr>
            </w:r>
          </w:p>
        </w:tc>
        <w:tc>
          <w:tcPr>
            <w:tcW w:w="2135" w:type="dxa"/>
            <w:vAlign w:val="top"/>
            <w:textDirection w:val="lrTb"/>
            <w:noWrap w:val="false"/>
          </w:tcPr>
          <w:p>
            <w:pPr>
              <w:pStyle w:val="1287"/>
              <w:ind w:left="39"/>
              <w:spacing w:before="185" w:line="228" w:lineRule="auto"/>
              <w:rPr>
                <w:color w:val="auto"/>
                <w:highlight w:val="none"/>
              </w:rPr>
            </w:pPr>
            <w:r>
              <w:rPr>
                <w:color w:val="auto"/>
                <w:spacing w:val="2"/>
                <w:highlight w:val="none"/>
              </w:rPr>
              <w:t xml:space="preserve">万元</w:t>
            </w:r>
            <w:r>
              <w:rPr>
                <w:color w:val="auto"/>
                <w:highlight w:val="none"/>
              </w:rPr>
            </w:r>
          </w:p>
        </w:tc>
      </w:tr>
      <w:tr>
        <w:trPr>
          <w:trHeight w:val="1770"/>
        </w:trPr>
        <w:tc>
          <w:tcPr>
            <w:tcW w:w="657" w:type="dxa"/>
            <w:vAlign w:val="top"/>
            <w:textDirection w:val="lrTb"/>
            <w:noWrap w:val="false"/>
          </w:tcPr>
          <w:p>
            <w:pPr>
              <w:spacing w:line="338" w:lineRule="auto"/>
              <w:rPr>
                <w:rFonts w:ascii="Arial"/>
                <w:color w:val="auto"/>
                <w:sz w:val="21"/>
                <w:highlight w:val="none"/>
              </w:rPr>
            </w:pPr>
            <w:r>
              <w:rPr>
                <w:rFonts w:ascii="Arial"/>
                <w:color w:val="auto"/>
                <w:sz w:val="21"/>
                <w:highlight w:val="none"/>
              </w:rPr>
            </w:r>
            <w:r>
              <w:rPr>
                <w:color w:val="auto"/>
                <w:highlight w:val="none"/>
              </w:rPr>
            </w:r>
          </w:p>
          <w:p>
            <w:pPr>
              <w:spacing w:line="338" w:lineRule="auto"/>
              <w:rPr>
                <w:rFonts w:ascii="Arial"/>
                <w:color w:val="auto"/>
                <w:sz w:val="21"/>
                <w:highlight w:val="none"/>
              </w:rPr>
            </w:pPr>
            <w:r>
              <w:rPr>
                <w:rFonts w:ascii="Arial"/>
                <w:color w:val="auto"/>
                <w:sz w:val="21"/>
                <w:highlight w:val="none"/>
              </w:rPr>
            </w:r>
            <w:r>
              <w:rPr>
                <w:color w:val="auto"/>
                <w:highlight w:val="none"/>
              </w:rPr>
            </w:r>
          </w:p>
          <w:p>
            <w:pPr>
              <w:pStyle w:val="1287"/>
              <w:ind w:left="281"/>
              <w:spacing w:before="65" w:line="268" w:lineRule="exact"/>
              <w:rPr>
                <w:color w:val="auto"/>
                <w:highlight w:val="none"/>
              </w:rPr>
            </w:pPr>
            <w:r>
              <w:rPr>
                <w:color w:val="auto"/>
                <w:position w:val="1"/>
                <w:highlight w:val="none"/>
              </w:rPr>
              <w:t xml:space="preserve">7</w:t>
            </w:r>
            <w:r>
              <w:rPr>
                <w:color w:val="auto"/>
                <w:highlight w:val="none"/>
              </w:rPr>
            </w:r>
          </w:p>
        </w:tc>
        <w:tc>
          <w:tcPr>
            <w:gridSpan w:val="9"/>
            <w:tcW w:w="8689" w:type="dxa"/>
            <w:vAlign w:val="top"/>
            <w:textDirection w:val="lrTb"/>
            <w:noWrap w:val="false"/>
          </w:tcPr>
          <w:p>
            <w:pPr>
              <w:pStyle w:val="1287"/>
              <w:ind w:left="28"/>
              <w:spacing w:before="234" w:line="228" w:lineRule="auto"/>
              <w:rPr>
                <w:color w:val="auto"/>
                <w:highlight w:val="none"/>
              </w:rPr>
            </w:pPr>
            <w:r>
              <w:rPr>
                <w:color w:val="auto"/>
                <w:spacing w:val="6"/>
                <w:highlight w:val="none"/>
              </w:rPr>
              <w:t xml:space="preserve">主营范围</w:t>
            </w:r>
            <w:r>
              <w:rPr>
                <w:color w:val="auto"/>
                <w:highlight w:val="none"/>
              </w:rPr>
            </w:r>
          </w:p>
          <w:p>
            <w:pPr>
              <w:pStyle w:val="1287"/>
              <w:ind w:left="29" w:right="4670" w:firstLine="12"/>
              <w:spacing w:before="92" w:line="315" w:lineRule="auto"/>
              <w:rPr>
                <w:color w:val="auto"/>
                <w:highlight w:val="none"/>
              </w:rPr>
            </w:pPr>
            <w:r>
              <w:rPr>
                <w:color w:val="auto"/>
                <w:spacing w:val="-20"/>
                <w:highlight w:val="none"/>
              </w:rPr>
              <w:t xml:space="preserve">1</w:t>
            </w:r>
            <w:r>
              <w:rPr>
                <w:color w:val="auto"/>
                <w:spacing w:val="2"/>
                <w:highlight w:val="none"/>
                <w:u w:val="single"/>
              </w:rPr>
              <w:t xml:space="preserve">                                      </w:t>
            </w:r>
            <w:r>
              <w:rPr>
                <w:color w:val="auto"/>
                <w:spacing w:val="-7"/>
                <w:highlight w:val="none"/>
              </w:rPr>
              <w:t xml:space="preserve">2</w:t>
            </w:r>
            <w:r>
              <w:rPr>
                <w:color w:val="auto"/>
                <w:highlight w:val="none"/>
                <w:u w:val="single"/>
              </w:rPr>
              <w:t xml:space="preserve">                                       </w:t>
            </w:r>
            <w:r>
              <w:rPr>
                <w:color w:val="auto"/>
                <w:highlight w:val="none"/>
              </w:rPr>
            </w:r>
          </w:p>
          <w:p>
            <w:pPr>
              <w:pStyle w:val="1287"/>
              <w:ind w:left="31"/>
              <w:spacing w:line="247" w:lineRule="auto"/>
              <w:rPr>
                <w:color w:val="auto"/>
                <w:highlight w:val="none"/>
              </w:rPr>
            </w:pPr>
            <w:r>
              <w:rPr>
                <w:color w:val="auto"/>
                <w:spacing w:val="-8"/>
                <w:highlight w:val="none"/>
              </w:rPr>
              <w:t xml:space="preserve">3</w:t>
            </w:r>
            <w:r>
              <w:rPr>
                <w:color w:val="auto"/>
                <w:highlight w:val="none"/>
                <w:u w:val="single"/>
              </w:rPr>
              <w:t xml:space="preserve">                                       </w:t>
            </w:r>
            <w:r>
              <w:rPr>
                <w:color w:val="auto"/>
                <w:highlight w:val="none"/>
              </w:rPr>
            </w:r>
          </w:p>
        </w:tc>
      </w:tr>
      <w:tr>
        <w:trPr>
          <w:trHeight w:val="1552"/>
        </w:trPr>
        <w:tc>
          <w:tcPr>
            <w:tcW w:w="657" w:type="dxa"/>
            <w:vAlign w:val="top"/>
            <w:textDirection w:val="lrTb"/>
            <w:noWrap w:val="false"/>
          </w:tcPr>
          <w:p>
            <w:pPr>
              <w:spacing w:line="284" w:lineRule="auto"/>
              <w:rPr>
                <w:rFonts w:ascii="Arial"/>
                <w:color w:val="auto"/>
                <w:sz w:val="21"/>
                <w:highlight w:val="none"/>
              </w:rPr>
            </w:pPr>
            <w:r>
              <w:rPr>
                <w:rFonts w:ascii="Arial"/>
                <w:color w:val="auto"/>
                <w:sz w:val="21"/>
                <w:highlight w:val="none"/>
              </w:rPr>
            </w:r>
            <w:r>
              <w:rPr>
                <w:color w:val="auto"/>
                <w:highlight w:val="none"/>
              </w:rPr>
            </w:r>
          </w:p>
          <w:p>
            <w:pPr>
              <w:spacing w:line="285" w:lineRule="auto"/>
              <w:rPr>
                <w:rFonts w:ascii="Arial"/>
                <w:color w:val="auto"/>
                <w:sz w:val="21"/>
                <w:highlight w:val="none"/>
              </w:rPr>
            </w:pPr>
            <w:r>
              <w:rPr>
                <w:rFonts w:ascii="Arial"/>
                <w:color w:val="auto"/>
                <w:sz w:val="21"/>
                <w:highlight w:val="none"/>
              </w:rPr>
            </w:r>
            <w:r>
              <w:rPr>
                <w:color w:val="auto"/>
                <w:highlight w:val="none"/>
              </w:rPr>
            </w:r>
          </w:p>
          <w:p>
            <w:pPr>
              <w:pStyle w:val="1287"/>
              <w:ind w:left="276"/>
              <w:spacing w:before="65" w:line="269" w:lineRule="exact"/>
              <w:rPr>
                <w:color w:val="auto"/>
                <w:highlight w:val="none"/>
              </w:rPr>
            </w:pPr>
            <w:r>
              <w:rPr>
                <w:color w:val="auto"/>
                <w:position w:val="1"/>
                <w:highlight w:val="none"/>
              </w:rPr>
              <w:t xml:space="preserve">8</w:t>
            </w:r>
            <w:r>
              <w:rPr>
                <w:color w:val="auto"/>
                <w:highlight w:val="none"/>
              </w:rPr>
            </w:r>
          </w:p>
        </w:tc>
        <w:tc>
          <w:tcPr>
            <w:gridSpan w:val="3"/>
            <w:tcW w:w="2443" w:type="dxa"/>
            <w:vAlign w:val="top"/>
            <w:textDirection w:val="lrTb"/>
            <w:noWrap w:val="false"/>
          </w:tcPr>
          <w:p>
            <w:pPr>
              <w:spacing w:line="400" w:lineRule="auto"/>
              <w:rPr>
                <w:rFonts w:ascii="Arial"/>
                <w:color w:val="auto"/>
                <w:sz w:val="21"/>
                <w:highlight w:val="none"/>
              </w:rPr>
            </w:pPr>
            <w:r>
              <w:rPr>
                <w:rFonts w:ascii="Arial"/>
                <w:color w:val="auto"/>
                <w:sz w:val="21"/>
                <w:highlight w:val="none"/>
              </w:rPr>
            </w:r>
            <w:r>
              <w:rPr>
                <w:color w:val="auto"/>
                <w:highlight w:val="none"/>
              </w:rPr>
            </w:r>
          </w:p>
          <w:p>
            <w:pPr>
              <w:pStyle w:val="1287"/>
              <w:ind w:left="30" w:right="25" w:hanging="1"/>
              <w:spacing w:before="65" w:line="316" w:lineRule="auto"/>
              <w:rPr>
                <w:color w:val="auto"/>
                <w:highlight w:val="none"/>
              </w:rPr>
            </w:pPr>
            <w:r>
              <w:rPr>
                <w:color w:val="auto"/>
                <w:spacing w:val="12"/>
                <w:highlight w:val="none"/>
              </w:rPr>
              <w:t xml:space="preserve">最近</w:t>
            </w:r>
            <w:r>
              <w:rPr>
                <w:color w:val="auto"/>
                <w:spacing w:val="-26"/>
                <w:highlight w:val="none"/>
              </w:rPr>
              <w:t xml:space="preserve"> </w:t>
            </w:r>
            <w:r>
              <w:rPr>
                <w:color w:val="auto"/>
                <w:spacing w:val="12"/>
                <w:highlight w:val="none"/>
              </w:rPr>
              <w:t xml:space="preserve">3</w:t>
            </w:r>
            <w:r>
              <w:rPr>
                <w:color w:val="auto"/>
                <w:spacing w:val="-30"/>
                <w:highlight w:val="none"/>
              </w:rPr>
              <w:t xml:space="preserve"> </w:t>
            </w:r>
            <w:r>
              <w:rPr>
                <w:color w:val="auto"/>
                <w:spacing w:val="12"/>
                <w:highlight w:val="none"/>
              </w:rPr>
              <w:t xml:space="preserve">年内在经营过程中</w:t>
            </w:r>
            <w:r>
              <w:rPr>
                <w:color w:val="auto"/>
                <w:spacing w:val="8"/>
                <w:highlight w:val="none"/>
              </w:rPr>
              <w:t xml:space="preserve">受到何种奖励或处分</w:t>
            </w:r>
            <w:r>
              <w:rPr>
                <w:color w:val="auto"/>
                <w:highlight w:val="none"/>
              </w:rPr>
            </w:r>
          </w:p>
        </w:tc>
        <w:tc>
          <w:tcPr>
            <w:gridSpan w:val="6"/>
            <w:tcW w:w="62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1365"/>
        </w:trPr>
        <w:tc>
          <w:tcPr>
            <w:tcW w:w="657" w:type="dxa"/>
            <w:vAlign w:val="top"/>
            <w:textDirection w:val="lrTb"/>
            <w:noWrap w:val="false"/>
          </w:tcPr>
          <w:p>
            <w:pPr>
              <w:spacing w:line="479" w:lineRule="auto"/>
              <w:rPr>
                <w:rFonts w:ascii="Arial"/>
                <w:color w:val="auto"/>
                <w:sz w:val="21"/>
                <w:highlight w:val="none"/>
              </w:rPr>
            </w:pPr>
            <w:r>
              <w:rPr>
                <w:rFonts w:ascii="Arial"/>
                <w:color w:val="auto"/>
                <w:sz w:val="21"/>
                <w:highlight w:val="none"/>
              </w:rPr>
            </w:r>
            <w:r>
              <w:rPr>
                <w:color w:val="auto"/>
                <w:highlight w:val="none"/>
              </w:rPr>
            </w:r>
          </w:p>
          <w:p>
            <w:pPr>
              <w:pStyle w:val="1287"/>
              <w:ind w:left="276"/>
              <w:spacing w:before="65" w:line="268" w:lineRule="exact"/>
              <w:rPr>
                <w:color w:val="auto"/>
                <w:highlight w:val="none"/>
              </w:rPr>
            </w:pPr>
            <w:r>
              <w:rPr>
                <w:color w:val="auto"/>
                <w:position w:val="1"/>
                <w:highlight w:val="none"/>
              </w:rPr>
              <w:t xml:space="preserve">9</w:t>
            </w:r>
            <w:r>
              <w:rPr>
                <w:color w:val="auto"/>
                <w:highlight w:val="none"/>
              </w:rPr>
            </w:r>
          </w:p>
        </w:tc>
        <w:tc>
          <w:tcPr>
            <w:gridSpan w:val="3"/>
            <w:tcW w:w="2443" w:type="dxa"/>
            <w:vAlign w:val="top"/>
            <w:textDirection w:val="lrTb"/>
            <w:noWrap w:val="false"/>
          </w:tcPr>
          <w:p>
            <w:pPr>
              <w:pStyle w:val="1287"/>
              <w:ind w:left="27" w:right="25" w:firstLine="2"/>
              <w:spacing w:before="37" w:line="304" w:lineRule="auto"/>
              <w:rPr>
                <w:color w:val="auto"/>
                <w:highlight w:val="none"/>
              </w:rPr>
            </w:pPr>
            <w:r>
              <w:rPr>
                <w:color w:val="auto"/>
                <w:spacing w:val="12"/>
                <w:highlight w:val="none"/>
              </w:rPr>
              <w:t xml:space="preserve">最近</w:t>
            </w:r>
            <w:r>
              <w:rPr>
                <w:color w:val="auto"/>
                <w:spacing w:val="-26"/>
                <w:highlight w:val="none"/>
              </w:rPr>
              <w:t xml:space="preserve"> </w:t>
            </w:r>
            <w:r>
              <w:rPr>
                <w:color w:val="auto"/>
                <w:spacing w:val="12"/>
                <w:highlight w:val="none"/>
              </w:rPr>
              <w:t xml:space="preserve">3</w:t>
            </w:r>
            <w:r>
              <w:rPr>
                <w:color w:val="auto"/>
                <w:spacing w:val="-30"/>
                <w:highlight w:val="none"/>
              </w:rPr>
              <w:t xml:space="preserve"> </w:t>
            </w:r>
            <w:r>
              <w:rPr>
                <w:color w:val="auto"/>
                <w:spacing w:val="12"/>
                <w:highlight w:val="none"/>
              </w:rPr>
              <w:t xml:space="preserve">年内有无因售假、</w:t>
            </w:r>
            <w:r>
              <w:rPr>
                <w:color w:val="auto"/>
                <w:spacing w:val="16"/>
                <w:highlight w:val="none"/>
              </w:rPr>
              <w:t xml:space="preserve">售劣或是其他原因被消费者投诉或起诉的情况及说</w:t>
            </w:r>
            <w:r>
              <w:rPr>
                <w:color w:val="auto"/>
                <w:highlight w:val="none"/>
              </w:rPr>
              <w:t xml:space="preserve">明</w:t>
            </w:r>
            <w:r>
              <w:rPr>
                <w:color w:val="auto"/>
                <w:highlight w:val="none"/>
              </w:rPr>
            </w:r>
          </w:p>
        </w:tc>
        <w:tc>
          <w:tcPr>
            <w:gridSpan w:val="6"/>
            <w:tcW w:w="62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1403"/>
        </w:trPr>
        <w:tc>
          <w:tcPr>
            <w:tcW w:w="657"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rPr>
                <w:color w:val="auto"/>
                <w:highlight w:val="none"/>
              </w:rPr>
            </w:r>
          </w:p>
          <w:p>
            <w:pPr>
              <w:spacing w:line="248" w:lineRule="auto"/>
              <w:rPr>
                <w:rFonts w:ascii="Arial"/>
                <w:color w:val="auto"/>
                <w:sz w:val="21"/>
                <w:highlight w:val="none"/>
              </w:rPr>
            </w:pPr>
            <w:r>
              <w:rPr>
                <w:rFonts w:ascii="Arial"/>
                <w:color w:val="auto"/>
                <w:sz w:val="21"/>
                <w:highlight w:val="none"/>
              </w:rPr>
            </w:r>
            <w:r>
              <w:rPr>
                <w:color w:val="auto"/>
                <w:highlight w:val="none"/>
              </w:rPr>
            </w:r>
          </w:p>
          <w:p>
            <w:pPr>
              <w:pStyle w:val="1287"/>
              <w:ind w:left="241"/>
              <w:spacing w:before="65" w:line="268" w:lineRule="exact"/>
              <w:rPr>
                <w:color w:val="auto"/>
                <w:highlight w:val="none"/>
              </w:rPr>
            </w:pPr>
            <w:r>
              <w:rPr>
                <w:color w:val="auto"/>
                <w:spacing w:val="-7"/>
                <w:position w:val="1"/>
                <w:highlight w:val="none"/>
              </w:rPr>
              <w:t xml:space="preserve">10</w:t>
            </w:r>
            <w:r>
              <w:rPr>
                <w:color w:val="auto"/>
                <w:highlight w:val="none"/>
              </w:rPr>
            </w:r>
          </w:p>
        </w:tc>
        <w:tc>
          <w:tcPr>
            <w:gridSpan w:val="9"/>
            <w:tcW w:w="8689"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rPr>
                <w:color w:val="auto"/>
                <w:highlight w:val="none"/>
              </w:rPr>
            </w:r>
          </w:p>
          <w:p>
            <w:pPr>
              <w:spacing w:line="248" w:lineRule="auto"/>
              <w:rPr>
                <w:rFonts w:ascii="Arial"/>
                <w:color w:val="auto"/>
                <w:sz w:val="21"/>
                <w:highlight w:val="none"/>
              </w:rPr>
            </w:pPr>
            <w:r>
              <w:rPr>
                <w:rFonts w:ascii="Arial"/>
                <w:color w:val="auto"/>
                <w:sz w:val="21"/>
                <w:highlight w:val="none"/>
              </w:rPr>
            </w:r>
            <w:r>
              <w:rPr>
                <w:color w:val="auto"/>
                <w:highlight w:val="none"/>
              </w:rPr>
            </w:r>
          </w:p>
          <w:p>
            <w:pPr>
              <w:pStyle w:val="1287"/>
              <w:ind w:left="27"/>
              <w:spacing w:before="65" w:line="228" w:lineRule="auto"/>
              <w:rPr>
                <w:color w:val="auto"/>
                <w:highlight w:val="none"/>
              </w:rPr>
            </w:pPr>
            <w:r>
              <w:rPr>
                <w:color w:val="auto"/>
                <w:spacing w:val="8"/>
                <w:highlight w:val="none"/>
              </w:rPr>
              <w:t xml:space="preserve">其他需要说明的情况</w:t>
            </w:r>
            <w:r>
              <w:rPr>
                <w:color w:val="auto"/>
                <w:highlight w:val="none"/>
              </w:rPr>
            </w:r>
          </w:p>
        </w:tc>
      </w:tr>
    </w:tbl>
    <w:p>
      <w:pPr>
        <w:rPr>
          <w:rFonts w:ascii="Arial"/>
          <w:color w:val="auto"/>
          <w:sz w:val="21"/>
          <w:highlight w:val="none"/>
        </w:rPr>
      </w:pPr>
      <w:r>
        <w:rPr>
          <w:rFonts w:ascii="Arial"/>
          <w:color w:val="auto"/>
          <w:sz w:val="21"/>
          <w:highlight w:val="none"/>
        </w:rPr>
      </w:r>
      <w:r>
        <w:rPr>
          <w:color w:val="auto"/>
          <w:highlight w:val="none"/>
        </w:rPr>
      </w:r>
    </w:p>
    <w:p>
      <w:pPr>
        <w:rPr>
          <w:rFonts w:ascii="Arial" w:hAnsi="Arial" w:eastAsia="Arial" w:cs="Arial"/>
          <w:color w:val="auto"/>
          <w:sz w:val="21"/>
          <w:szCs w:val="21"/>
          <w:highlight w:val="none"/>
        </w:rPr>
        <w:sectPr>
          <w:footnotePr/>
          <w:endnotePr/>
          <w:type w:val="nextPage"/>
          <w:pgSz w:w="11906" w:h="16839" w:orient="portrait"/>
          <w:pgMar w:top="1165" w:right="1150" w:bottom="0" w:left="1150" w:header="829" w:footer="0" w:gutter="0"/>
          <w:cols w:num="1" w:sep="0" w:space="720" w:equalWidth="1"/>
          <w:docGrid w:linePitch="360"/>
        </w:sectPr>
      </w:pPr>
      <w:r>
        <w:rPr>
          <w:rFonts w:ascii="Arial" w:hAnsi="Arial" w:eastAsia="Arial" w:cs="Arial"/>
          <w:color w:val="auto"/>
          <w:sz w:val="21"/>
          <w:szCs w:val="21"/>
          <w:highlight w:val="none"/>
        </w:rPr>
      </w:r>
      <w:r>
        <w:rPr>
          <w:color w:val="auto"/>
          <w:highlight w:val="none"/>
        </w:rPr>
      </w:r>
    </w:p>
    <w:p>
      <w:pPr>
        <w:pStyle w:val="1285"/>
        <w:ind w:left="43"/>
        <w:spacing w:before="322" w:line="224" w:lineRule="auto"/>
        <w:rPr>
          <w:color w:val="auto"/>
          <w:sz w:val="31"/>
          <w:szCs w:val="31"/>
          <w:highlight w:val="none"/>
        </w:rPr>
        <w:outlineLvl w:val="1"/>
      </w:pPr>
      <w:r>
        <w:rPr>
          <w:b/>
          <w:bCs/>
          <w:color w:val="auto"/>
          <w:spacing w:val="5"/>
          <w:sz w:val="31"/>
          <w:szCs w:val="31"/>
          <w:highlight w:val="none"/>
        </w:rPr>
        <w:t xml:space="preserve">四、远程参与开标会议诚信承诺书</w:t>
      </w:r>
      <w:r>
        <w:rPr>
          <w:color w:val="auto"/>
          <w:highlight w:val="none"/>
        </w:rPr>
      </w:r>
    </w:p>
    <w:p>
      <w:pPr>
        <w:spacing w:line="261" w:lineRule="auto"/>
        <w:rPr>
          <w:rFonts w:ascii="Arial"/>
          <w:color w:val="auto"/>
          <w:sz w:val="21"/>
          <w:highlight w:val="none"/>
        </w:rPr>
      </w:pPr>
      <w:r>
        <w:rPr>
          <w:rFonts w:ascii="Arial"/>
          <w:color w:val="auto"/>
          <w:sz w:val="21"/>
          <w:highlight w:val="none"/>
        </w:rPr>
      </w:r>
      <w:r>
        <w:rPr>
          <w:color w:val="auto"/>
          <w:highlight w:val="none"/>
        </w:rPr>
      </w:r>
    </w:p>
    <w:p>
      <w:pPr>
        <w:pStyle w:val="1285"/>
        <w:ind w:left="9"/>
        <w:spacing w:before="65" w:line="227" w:lineRule="auto"/>
        <w:rPr>
          <w:color w:val="auto"/>
          <w:sz w:val="20"/>
          <w:szCs w:val="20"/>
          <w:highlight w:val="none"/>
        </w:rPr>
      </w:pPr>
      <w:r>
        <w:rPr>
          <w:color w:val="auto"/>
          <w:spacing w:val="12"/>
          <w:sz w:val="20"/>
          <w:szCs w:val="20"/>
          <w:highlight w:val="none"/>
        </w:rPr>
        <w:t xml:space="preserve">致</w:t>
      </w:r>
      <w:r>
        <w:rPr>
          <w:color w:val="auto"/>
          <w:spacing w:val="-18"/>
          <w:sz w:val="20"/>
          <w:szCs w:val="20"/>
          <w:highlight w:val="none"/>
        </w:rPr>
        <w:t xml:space="preserve">：</w:t>
      </w:r>
      <w:r>
        <w:rPr>
          <w:color w:val="auto"/>
          <w:spacing w:val="-18"/>
          <w:sz w:val="20"/>
          <w:szCs w:val="20"/>
          <w:highlight w:val="none"/>
          <w:u w:val="single"/>
        </w:rPr>
        <w:t xml:space="preserve">（</w:t>
      </w:r>
      <w:r>
        <w:rPr>
          <w:color w:val="auto"/>
          <w:spacing w:val="12"/>
          <w:sz w:val="20"/>
          <w:szCs w:val="20"/>
          <w:highlight w:val="none"/>
          <w:u w:val="single"/>
        </w:rPr>
        <w:t xml:space="preserve">采购人名称）、艾菲尔（江苏）招投标股份</w:t>
      </w:r>
      <w:r>
        <w:rPr>
          <w:color w:val="auto"/>
          <w:spacing w:val="11"/>
          <w:sz w:val="20"/>
          <w:szCs w:val="20"/>
          <w:highlight w:val="none"/>
          <w:u w:val="single"/>
        </w:rPr>
        <w:t xml:space="preserve">有限公司</w:t>
      </w:r>
      <w:r>
        <w:rPr>
          <w:color w:val="auto"/>
          <w:highlight w:val="none"/>
        </w:rPr>
      </w:r>
    </w:p>
    <w:p>
      <w:pPr>
        <w:pStyle w:val="1285"/>
        <w:ind w:left="16" w:right="20" w:firstLine="414"/>
        <w:spacing w:before="163" w:line="377" w:lineRule="auto"/>
        <w:rPr>
          <w:color w:val="auto"/>
          <w:sz w:val="20"/>
          <w:szCs w:val="20"/>
          <w:highlight w:val="none"/>
        </w:rPr>
      </w:pPr>
      <w:r>
        <w:rPr>
          <w:color w:val="auto"/>
          <w:spacing w:val="13"/>
          <w:sz w:val="20"/>
          <w:szCs w:val="20"/>
          <w:highlight w:val="none"/>
        </w:rPr>
        <w:t xml:space="preserve">我方郑重承诺：遵循公开、公平、公正和诚实守信的原则，参加本次远程开标会议，是我方真实意</w:t>
      </w:r>
      <w:r>
        <w:rPr>
          <w:color w:val="auto"/>
          <w:spacing w:val="4"/>
          <w:sz w:val="20"/>
          <w:szCs w:val="20"/>
          <w:highlight w:val="none"/>
        </w:rPr>
        <w:t xml:space="preserve">思的表达。</w:t>
      </w:r>
      <w:r>
        <w:rPr>
          <w:color w:val="auto"/>
          <w:highlight w:val="none"/>
        </w:rPr>
      </w:r>
    </w:p>
    <w:p>
      <w:pPr>
        <w:pStyle w:val="1285"/>
        <w:ind w:left="9" w:right="20" w:firstLine="423"/>
        <w:spacing w:before="1" w:line="377" w:lineRule="auto"/>
        <w:rPr>
          <w:color w:val="auto"/>
          <w:sz w:val="20"/>
          <w:szCs w:val="20"/>
          <w:highlight w:val="none"/>
        </w:rPr>
      </w:pPr>
      <w:r>
        <w:rPr>
          <w:color w:val="auto"/>
          <w:spacing w:val="13"/>
          <w:sz w:val="20"/>
          <w:szCs w:val="20"/>
          <w:highlight w:val="none"/>
        </w:rPr>
        <w:t xml:space="preserve">一、不出借、买卖、伪造、涂改企业和从业人员的资质证书、营业执照、资格业绩、印章以及其他</w:t>
      </w:r>
      <w:r>
        <w:rPr>
          <w:color w:val="auto"/>
          <w:spacing w:val="9"/>
          <w:sz w:val="20"/>
          <w:szCs w:val="20"/>
          <w:highlight w:val="none"/>
        </w:rPr>
        <w:t xml:space="preserve">相关资信证明文件，严禁其他企业或个人以我公司的名义投标（响应）。</w:t>
      </w:r>
      <w:r>
        <w:rPr>
          <w:color w:val="auto"/>
          <w:highlight w:val="none"/>
        </w:rPr>
      </w:r>
    </w:p>
    <w:p>
      <w:pPr>
        <w:pStyle w:val="1285"/>
        <w:ind w:left="11" w:right="20" w:firstLine="420"/>
        <w:spacing w:before="1" w:line="376" w:lineRule="auto"/>
        <w:rPr>
          <w:color w:val="auto"/>
          <w:sz w:val="20"/>
          <w:szCs w:val="20"/>
          <w:highlight w:val="none"/>
        </w:rPr>
      </w:pPr>
      <w:r>
        <w:rPr>
          <w:color w:val="auto"/>
          <w:spacing w:val="13"/>
          <w:sz w:val="20"/>
          <w:szCs w:val="20"/>
          <w:highlight w:val="none"/>
        </w:rPr>
        <w:t xml:space="preserve">二、严格遵守法律法规和采购文件规定的投标（响应）程序。不隐瞒真实情况，不弄虚作假，不骗</w:t>
      </w:r>
      <w:r>
        <w:rPr>
          <w:color w:val="auto"/>
          <w:spacing w:val="8"/>
          <w:sz w:val="20"/>
          <w:szCs w:val="20"/>
          <w:highlight w:val="none"/>
        </w:rPr>
        <w:t xml:space="preserve">取投标（响应）和中标（成交）资格。</w:t>
      </w:r>
      <w:r>
        <w:rPr>
          <w:color w:val="auto"/>
          <w:highlight w:val="none"/>
        </w:rPr>
      </w:r>
    </w:p>
    <w:p>
      <w:pPr>
        <w:pStyle w:val="1285"/>
        <w:ind w:left="429"/>
        <w:spacing w:line="226" w:lineRule="auto"/>
        <w:rPr>
          <w:color w:val="auto"/>
          <w:sz w:val="20"/>
          <w:szCs w:val="20"/>
          <w:highlight w:val="none"/>
        </w:rPr>
      </w:pPr>
      <w:r>
        <w:rPr>
          <w:color w:val="auto"/>
          <w:spacing w:val="10"/>
          <w:sz w:val="20"/>
          <w:szCs w:val="20"/>
          <w:highlight w:val="none"/>
        </w:rPr>
        <w:t xml:space="preserve">三、坚决抵制和杜绝串标、围标、哄抬报价、贿</w:t>
      </w:r>
      <w:r>
        <w:rPr>
          <w:color w:val="auto"/>
          <w:spacing w:val="9"/>
          <w:sz w:val="20"/>
          <w:szCs w:val="20"/>
          <w:highlight w:val="none"/>
        </w:rPr>
        <w:t xml:space="preserve">赂、回扣等违法投标（响应）和不正当竞争行为。</w:t>
      </w:r>
      <w:r>
        <w:rPr>
          <w:color w:val="auto"/>
          <w:highlight w:val="none"/>
        </w:rPr>
      </w:r>
    </w:p>
    <w:p>
      <w:pPr>
        <w:pStyle w:val="1285"/>
        <w:ind w:left="448"/>
        <w:spacing w:before="163" w:line="227" w:lineRule="auto"/>
        <w:rPr>
          <w:color w:val="auto"/>
          <w:sz w:val="20"/>
          <w:szCs w:val="20"/>
          <w:highlight w:val="none"/>
        </w:rPr>
      </w:pPr>
      <w:r>
        <w:rPr>
          <w:color w:val="auto"/>
          <w:spacing w:val="9"/>
          <w:sz w:val="20"/>
          <w:szCs w:val="20"/>
          <w:highlight w:val="none"/>
        </w:rPr>
        <w:t xml:space="preserve">四、依法经营，公平竞争，不采取违法、违规或不正当手段损害、侵犯同行企业的正当权益。</w:t>
      </w:r>
      <w:r>
        <w:rPr>
          <w:color w:val="auto"/>
          <w:highlight w:val="none"/>
        </w:rPr>
      </w:r>
    </w:p>
    <w:p>
      <w:pPr>
        <w:pStyle w:val="1285"/>
        <w:ind w:left="8" w:right="20" w:firstLine="424"/>
        <w:spacing w:before="163" w:line="377" w:lineRule="auto"/>
        <w:rPr>
          <w:color w:val="auto"/>
          <w:sz w:val="20"/>
          <w:szCs w:val="20"/>
          <w:highlight w:val="none"/>
        </w:rPr>
      </w:pPr>
      <w:r>
        <w:rPr>
          <w:color w:val="auto"/>
          <w:spacing w:val="13"/>
          <w:sz w:val="20"/>
          <w:szCs w:val="20"/>
          <w:highlight w:val="none"/>
        </w:rPr>
        <w:t xml:space="preserve">五、遵守指令、不擅离职守。开标评审过程中，我方将坚持全程参加开评标会议，积极响应采购人</w:t>
      </w:r>
      <w:r>
        <w:rPr>
          <w:color w:val="auto"/>
          <w:spacing w:val="10"/>
          <w:sz w:val="20"/>
          <w:szCs w:val="20"/>
          <w:highlight w:val="none"/>
        </w:rPr>
        <w:t xml:space="preserve">的指令和操作要求，不擅离职守，始终保持通讯顺畅，因我方原因导致</w:t>
      </w:r>
      <w:r>
        <w:rPr>
          <w:color w:val="auto"/>
          <w:spacing w:val="-24"/>
          <w:sz w:val="20"/>
          <w:szCs w:val="20"/>
          <w:highlight w:val="none"/>
        </w:rPr>
        <w:t xml:space="preserve"> </w:t>
      </w:r>
      <w:r>
        <w:rPr>
          <w:color w:val="auto"/>
          <w:spacing w:val="10"/>
          <w:sz w:val="20"/>
          <w:szCs w:val="20"/>
          <w:highlight w:val="none"/>
        </w:rPr>
        <w:t xml:space="preserve">10</w:t>
      </w:r>
      <w:r>
        <w:rPr>
          <w:color w:val="auto"/>
          <w:spacing w:val="-35"/>
          <w:sz w:val="20"/>
          <w:szCs w:val="20"/>
          <w:highlight w:val="none"/>
        </w:rPr>
        <w:t xml:space="preserve"> </w:t>
      </w:r>
      <w:r>
        <w:rPr>
          <w:color w:val="auto"/>
          <w:spacing w:val="10"/>
          <w:sz w:val="20"/>
          <w:szCs w:val="20"/>
          <w:highlight w:val="none"/>
        </w:rPr>
        <w:t xml:space="preserve">分钟内无法与</w:t>
      </w:r>
      <w:r>
        <w:rPr>
          <w:color w:val="auto"/>
          <w:spacing w:val="9"/>
          <w:sz w:val="20"/>
          <w:szCs w:val="20"/>
          <w:highlight w:val="none"/>
        </w:rPr>
        <w:t xml:space="preserve">管理端建立起联</w:t>
      </w:r>
      <w:r>
        <w:rPr>
          <w:color w:val="auto"/>
          <w:spacing w:val="13"/>
          <w:sz w:val="20"/>
          <w:szCs w:val="20"/>
          <w:highlight w:val="none"/>
        </w:rPr>
        <w:t xml:space="preserve">系的，即视为放弃交互的权利，我方认可采购人任意处置决定，接受包括终止投标（响应）资格在内的</w:t>
      </w:r>
      <w:r>
        <w:rPr>
          <w:color w:val="auto"/>
          <w:spacing w:val="7"/>
          <w:sz w:val="20"/>
          <w:szCs w:val="20"/>
          <w:highlight w:val="none"/>
        </w:rPr>
        <w:t xml:space="preserve">任何处理结果。</w:t>
      </w:r>
      <w:r>
        <w:rPr>
          <w:color w:val="auto"/>
          <w:highlight w:val="none"/>
        </w:rPr>
      </w:r>
    </w:p>
    <w:p>
      <w:pPr>
        <w:pStyle w:val="1285"/>
        <w:ind w:left="9" w:firstLine="420"/>
        <w:spacing w:before="1" w:line="377" w:lineRule="auto"/>
        <w:rPr>
          <w:color w:val="auto"/>
          <w:sz w:val="20"/>
          <w:szCs w:val="20"/>
          <w:highlight w:val="none"/>
        </w:rPr>
      </w:pPr>
      <w:r>
        <w:rPr>
          <w:color w:val="auto"/>
          <w:spacing w:val="9"/>
          <w:sz w:val="20"/>
          <w:szCs w:val="20"/>
          <w:highlight w:val="none"/>
        </w:rPr>
        <w:t xml:space="preserve">六、确保设施、设备工况良好。我方将负责提前检查电力供应、网络环境和远程开标会议</w:t>
      </w:r>
      <w:r>
        <w:rPr>
          <w:color w:val="auto"/>
          <w:spacing w:val="8"/>
          <w:sz w:val="20"/>
          <w:szCs w:val="20"/>
          <w:highlight w:val="none"/>
        </w:rPr>
        <w:t xml:space="preserve">有关设施、</w:t>
      </w:r>
      <w:r>
        <w:rPr>
          <w:color w:val="auto"/>
          <w:spacing w:val="13"/>
          <w:sz w:val="20"/>
          <w:szCs w:val="20"/>
          <w:highlight w:val="none"/>
        </w:rPr>
        <w:t xml:space="preserve">设备的稳定性和安全性，因我方原因导致无法完成投标（响应）或者不能进行现场实时交互的，均由我</w:t>
      </w:r>
      <w:r>
        <w:rPr>
          <w:color w:val="auto"/>
          <w:spacing w:val="7"/>
          <w:sz w:val="20"/>
          <w:szCs w:val="20"/>
          <w:highlight w:val="none"/>
        </w:rPr>
        <w:t xml:space="preserve">方自行承担一切后果。</w:t>
      </w:r>
      <w:r>
        <w:rPr>
          <w:color w:val="auto"/>
          <w:highlight w:val="none"/>
        </w:rPr>
      </w:r>
    </w:p>
    <w:p>
      <w:pPr>
        <w:pStyle w:val="1285"/>
        <w:ind w:left="428"/>
        <w:spacing w:before="1" w:line="226" w:lineRule="auto"/>
        <w:rPr>
          <w:color w:val="auto"/>
          <w:sz w:val="20"/>
          <w:szCs w:val="20"/>
          <w:highlight w:val="none"/>
        </w:rPr>
      </w:pPr>
      <w:r>
        <w:rPr>
          <w:color w:val="auto"/>
          <w:spacing w:val="7"/>
          <w:sz w:val="20"/>
          <w:szCs w:val="20"/>
          <w:highlight w:val="none"/>
        </w:rPr>
        <w:t xml:space="preserve">七、不向采购人或评审专家或相关人员行贿，</w:t>
      </w:r>
      <w:r>
        <w:rPr>
          <w:color w:val="auto"/>
          <w:spacing w:val="-42"/>
          <w:sz w:val="20"/>
          <w:szCs w:val="20"/>
          <w:highlight w:val="none"/>
        </w:rPr>
        <w:t xml:space="preserve"> </w:t>
      </w:r>
      <w:r>
        <w:rPr>
          <w:color w:val="auto"/>
          <w:spacing w:val="7"/>
          <w:sz w:val="20"/>
          <w:szCs w:val="20"/>
          <w:highlight w:val="none"/>
        </w:rPr>
        <w:t xml:space="preserve">以牟取中标。</w:t>
      </w:r>
      <w:r>
        <w:rPr>
          <w:color w:val="auto"/>
          <w:highlight w:val="none"/>
        </w:rPr>
      </w:r>
    </w:p>
    <w:p>
      <w:pPr>
        <w:pStyle w:val="1285"/>
        <w:ind w:left="432"/>
        <w:spacing w:before="162" w:line="228" w:lineRule="auto"/>
        <w:rPr>
          <w:color w:val="auto"/>
          <w:sz w:val="20"/>
          <w:szCs w:val="20"/>
          <w:highlight w:val="none"/>
        </w:rPr>
      </w:pPr>
      <w:r>
        <w:rPr>
          <w:color w:val="auto"/>
          <w:spacing w:val="9"/>
          <w:sz w:val="20"/>
          <w:szCs w:val="20"/>
          <w:highlight w:val="none"/>
        </w:rPr>
        <w:t xml:space="preserve">八、我方将在法律法规框架允许的范围内就有关评审过程中的事项向管理人员提出咨询或疑问。</w:t>
      </w:r>
      <w:r>
        <w:rPr>
          <w:color w:val="auto"/>
          <w:highlight w:val="none"/>
        </w:rPr>
      </w:r>
    </w:p>
    <w:p>
      <w:pPr>
        <w:pStyle w:val="1285"/>
        <w:ind w:left="8" w:right="20" w:firstLine="425"/>
        <w:spacing w:before="160" w:line="378" w:lineRule="auto"/>
        <w:rPr>
          <w:color w:val="auto"/>
          <w:sz w:val="20"/>
          <w:szCs w:val="20"/>
          <w:highlight w:val="none"/>
        </w:rPr>
      </w:pPr>
      <w:r>
        <w:rPr>
          <w:color w:val="auto"/>
          <w:spacing w:val="12"/>
          <w:sz w:val="20"/>
          <w:szCs w:val="20"/>
          <w:highlight w:val="none"/>
        </w:rPr>
        <w:t xml:space="preserve">九、我方若有违反承诺内容的行为，</w:t>
      </w:r>
      <w:r>
        <w:rPr>
          <w:color w:val="auto"/>
          <w:spacing w:val="-46"/>
          <w:sz w:val="20"/>
          <w:szCs w:val="20"/>
          <w:highlight w:val="none"/>
        </w:rPr>
        <w:t xml:space="preserve"> </w:t>
      </w:r>
      <w:r>
        <w:rPr>
          <w:color w:val="auto"/>
          <w:spacing w:val="12"/>
          <w:sz w:val="20"/>
          <w:szCs w:val="20"/>
          <w:highlight w:val="none"/>
        </w:rPr>
        <w:t xml:space="preserve">自愿接受取消投标（响应）资格、将不良行为记录记入档</w:t>
      </w:r>
      <w:r>
        <w:rPr>
          <w:color w:val="auto"/>
          <w:spacing w:val="11"/>
          <w:sz w:val="20"/>
          <w:szCs w:val="20"/>
          <w:highlight w:val="none"/>
        </w:rPr>
        <w:t xml:space="preserve">案、</w:t>
      </w:r>
      <w:r>
        <w:rPr>
          <w:color w:val="auto"/>
          <w:spacing w:val="13"/>
          <w:sz w:val="20"/>
          <w:szCs w:val="20"/>
          <w:highlight w:val="none"/>
        </w:rPr>
        <w:t xml:space="preserve">没收投标（响应）保证金等有关处理，并承担相应的法律责任。给采购人造成损失的，依法承担赔偿责</w:t>
      </w:r>
      <w:r>
        <w:rPr>
          <w:color w:val="auto"/>
          <w:sz w:val="20"/>
          <w:szCs w:val="20"/>
          <w:highlight w:val="none"/>
        </w:rPr>
        <w:t xml:space="preserve">任。</w:t>
      </w:r>
      <w:r>
        <w:rPr>
          <w:color w:val="auto"/>
          <w:highlight w:val="none"/>
        </w:rPr>
      </w:r>
    </w:p>
    <w:p>
      <w:pPr>
        <w:spacing w:line="340" w:lineRule="auto"/>
        <w:rPr>
          <w:rFonts w:ascii="Arial"/>
          <w:color w:val="auto"/>
          <w:sz w:val="21"/>
          <w:highlight w:val="none"/>
        </w:rPr>
      </w:pPr>
      <w:r>
        <w:rPr>
          <w:rFonts w:ascii="Arial"/>
          <w:color w:val="auto"/>
          <w:sz w:val="21"/>
          <w:highlight w:val="none"/>
        </w:rPr>
      </w:r>
      <w:r>
        <w:rPr>
          <w:color w:val="auto"/>
          <w:highlight w:val="none"/>
        </w:rPr>
      </w:r>
    </w:p>
    <w:p>
      <w:pPr>
        <w:pStyle w:val="128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9"/>
        <w:spacing w:before="28"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5"/>
        <w:spacing w:before="25"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3"/>
          <w:sz w:val="20"/>
          <w:szCs w:val="20"/>
          <w:highlight w:val="none"/>
        </w:rPr>
        <w:t xml:space="preserve">  </w:t>
      </w:r>
      <w:r>
        <w:rPr>
          <w:color w:val="auto"/>
          <w:spacing w:val="-6"/>
          <w:sz w:val="20"/>
          <w:szCs w:val="20"/>
          <w:highlight w:val="none"/>
        </w:rPr>
        <w:t xml:space="preserve">月</w:t>
      </w:r>
      <w:r>
        <w:rPr>
          <w:color w:val="auto"/>
          <w:spacing w:val="28"/>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headerReference w:type="default" r:id="rId16"/>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rPr>
          <w:color w:val="auto"/>
          <w:highlight w:val="none"/>
        </w:rPr>
      </w:r>
    </w:p>
    <w:p>
      <w:pPr>
        <w:ind w:left="22"/>
        <w:spacing w:before="322" w:line="228" w:lineRule="auto"/>
        <w:rPr>
          <w:rFonts w:ascii="黑体" w:hAnsi="黑体" w:eastAsia="黑体" w:cs="黑体"/>
          <w:color w:val="auto"/>
          <w:sz w:val="31"/>
          <w:szCs w:val="31"/>
          <w:highlight w:val="none"/>
        </w:rPr>
        <w:outlineLvl w:val="1"/>
      </w:pPr>
      <w:r>
        <w:rPr>
          <w:rFonts w:ascii="黑体" w:hAnsi="黑体" w:eastAsia="黑体" w:cs="黑体"/>
          <w:b/>
          <w:bCs/>
          <w:color w:val="auto"/>
          <w:spacing w:val="4"/>
          <w:sz w:val="31"/>
          <w:szCs w:val="31"/>
          <w:highlight w:val="none"/>
        </w:rPr>
        <w:t xml:space="preserve">五、开标一览表</w:t>
      </w:r>
      <w:r>
        <w:rPr>
          <w:color w:val="auto"/>
          <w:highlight w:val="none"/>
        </w:rPr>
      </w:r>
    </w:p>
    <w:p>
      <w:pPr>
        <w:spacing w:line="256" w:lineRule="auto"/>
        <w:rPr>
          <w:rFonts w:ascii="Arial"/>
          <w:color w:val="auto"/>
          <w:sz w:val="21"/>
          <w:highlight w:val="none"/>
        </w:rPr>
      </w:pPr>
      <w:r>
        <w:rPr>
          <w:rFonts w:ascii="Arial"/>
          <w:color w:val="auto"/>
          <w:sz w:val="21"/>
          <w:highlight w:val="none"/>
        </w:rPr>
      </w:r>
      <w:r>
        <w:rPr>
          <w:color w:val="auto"/>
          <w:highlight w:val="none"/>
        </w:rPr>
      </w:r>
    </w:p>
    <w:p>
      <w:pPr>
        <w:pStyle w:val="1285"/>
        <w:ind w:left="491" w:right="5923"/>
        <w:spacing w:before="65" w:line="251" w:lineRule="auto"/>
        <w:rPr>
          <w:color w:val="auto"/>
          <w:sz w:val="20"/>
          <w:szCs w:val="20"/>
          <w:highlight w:val="none"/>
        </w:rPr>
      </w:pPr>
      <w:r>
        <w:rPr>
          <w:color w:val="auto"/>
          <w:spacing w:val="4"/>
          <w:sz w:val="20"/>
          <w:szCs w:val="20"/>
          <w:highlight w:val="none"/>
        </w:rPr>
        <w:t xml:space="preserve">投标人全称（加盖</w:t>
      </w:r>
      <w:r>
        <w:rPr>
          <w:color w:val="auto"/>
          <w:spacing w:val="-41"/>
          <w:sz w:val="20"/>
          <w:szCs w:val="20"/>
          <w:highlight w:val="none"/>
        </w:rPr>
        <w:t xml:space="preserve"> </w:t>
      </w:r>
      <w:r>
        <w:rPr>
          <w:color w:val="auto"/>
          <w:sz w:val="20"/>
          <w:szCs w:val="20"/>
          <w:highlight w:val="none"/>
        </w:rPr>
        <w:t xml:space="preserve">CA</w:t>
      </w:r>
      <w:r>
        <w:rPr>
          <w:color w:val="auto"/>
          <w:spacing w:val="4"/>
          <w:sz w:val="20"/>
          <w:szCs w:val="20"/>
          <w:highlight w:val="none"/>
        </w:rPr>
        <w:t xml:space="preserve"> 电子签章</w:t>
      </w:r>
      <w:r>
        <w:rPr>
          <w:color w:val="auto"/>
          <w:spacing w:val="-12"/>
          <w:sz w:val="20"/>
          <w:szCs w:val="20"/>
          <w:highlight w:val="none"/>
        </w:rPr>
        <w:t xml:space="preserve">）：</w:t>
      </w:r>
      <w:r>
        <w:rPr>
          <w:color w:val="auto"/>
          <w:spacing w:val="5"/>
          <w:sz w:val="20"/>
          <w:szCs w:val="20"/>
          <w:highlight w:val="none"/>
        </w:rPr>
        <w:t xml:space="preserve">项目名称：</w:t>
      </w:r>
      <w:r>
        <w:rPr>
          <w:color w:val="auto"/>
          <w:highlight w:val="none"/>
        </w:rPr>
      </w:r>
    </w:p>
    <w:p>
      <w:pPr>
        <w:pStyle w:val="1285"/>
        <w:ind w:left="492"/>
        <w:spacing w:line="227" w:lineRule="auto"/>
        <w:rPr>
          <w:color w:val="auto"/>
          <w:sz w:val="20"/>
          <w:szCs w:val="20"/>
          <w:highlight w:val="none"/>
        </w:rPr>
      </w:pPr>
      <w:r>
        <w:rPr>
          <w:color w:val="auto"/>
          <w:spacing w:val="5"/>
          <w:sz w:val="20"/>
          <w:szCs w:val="20"/>
          <w:highlight w:val="none"/>
        </w:rPr>
        <w:t xml:space="preserve">项目编号：</w:t>
      </w:r>
      <w:r>
        <w:rPr>
          <w:color w:val="auto"/>
          <w:highlight w:val="none"/>
        </w:rPr>
      </w:r>
    </w:p>
    <w:p>
      <w:pPr>
        <w:pStyle w:val="1285"/>
        <w:ind w:left="491"/>
        <w:spacing w:before="27" w:line="222" w:lineRule="auto"/>
        <w:rPr>
          <w:color w:val="auto"/>
          <w:sz w:val="20"/>
          <w:szCs w:val="20"/>
          <w:highlight w:val="none"/>
        </w:rPr>
      </w:pPr>
      <w:r>
        <w:rPr>
          <w:color w:val="auto"/>
          <w:spacing w:val="4"/>
          <w:sz w:val="20"/>
          <w:szCs w:val="20"/>
          <w:highlight w:val="none"/>
        </w:rPr>
        <w:t xml:space="preserve">分包号：</w:t>
      </w:r>
      <w:r>
        <w:rPr>
          <w:color w:val="auto"/>
          <w:highlight w:val="none"/>
        </w:rPr>
      </w:r>
    </w:p>
    <w:tbl>
      <w:tblPr>
        <w:tblStyle w:val="1286"/>
        <w:tblW w:w="8564" w:type="dxa"/>
        <w:tblInd w:w="5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96"/>
        <w:gridCol w:w="6368"/>
      </w:tblGrid>
      <w:tr>
        <w:trPr>
          <w:trHeight w:val="694"/>
        </w:trPr>
        <w:tc>
          <w:tcPr>
            <w:gridSpan w:val="2"/>
            <w:tcW w:w="8564" w:type="dxa"/>
            <w:vAlign w:val="top"/>
            <w:textDirection w:val="lrTb"/>
            <w:noWrap w:val="false"/>
          </w:tcPr>
          <w:p>
            <w:pPr>
              <w:pStyle w:val="1287"/>
              <w:ind w:left="3766"/>
              <w:spacing w:before="241" w:line="226" w:lineRule="auto"/>
              <w:rPr>
                <w:color w:val="auto"/>
                <w:highlight w:val="none"/>
              </w:rPr>
            </w:pPr>
            <w:r>
              <w:rPr>
                <w:color w:val="auto"/>
                <w:spacing w:val="7"/>
                <w:highlight w:val="none"/>
              </w:rPr>
              <w:t xml:space="preserve">投标总报价</w:t>
            </w:r>
            <w:r>
              <w:rPr>
                <w:color w:val="auto"/>
                <w:highlight w:val="none"/>
              </w:rPr>
            </w:r>
          </w:p>
        </w:tc>
      </w:tr>
      <w:tr>
        <w:trPr>
          <w:trHeight w:val="598"/>
        </w:trPr>
        <w:tc>
          <w:tcPr>
            <w:tcBorders>
              <w:right w:val="none" w:color="000000" w:sz="4" w:space="0"/>
            </w:tcBorders>
            <w:tcW w:w="2196" w:type="dxa"/>
            <w:vAlign w:val="top"/>
            <w:textDirection w:val="lrTb"/>
            <w:noWrap w:val="false"/>
          </w:tcPr>
          <w:p>
            <w:pPr>
              <w:pStyle w:val="1287"/>
              <w:ind w:left="121"/>
              <w:spacing w:before="266" w:line="230" w:lineRule="auto"/>
              <w:rPr>
                <w:color w:val="auto"/>
                <w:highlight w:val="none"/>
              </w:rPr>
            </w:pPr>
            <w:r>
              <w:rPr>
                <w:color w:val="auto"/>
                <w:spacing w:val="1"/>
                <w:highlight w:val="none"/>
              </w:rPr>
              <w:t xml:space="preserve">小写：</w:t>
            </w:r>
            <w:r>
              <w:rPr>
                <w:color w:val="auto"/>
                <w:highlight w:val="none"/>
              </w:rPr>
            </w:r>
          </w:p>
        </w:tc>
        <w:tc>
          <w:tcPr>
            <w:tcBorders>
              <w:left w:val="none" w:color="000000" w:sz="4" w:space="0"/>
            </w:tcBorders>
            <w:tcW w:w="6368" w:type="dxa"/>
            <w:vAlign w:val="top"/>
            <w:textDirection w:val="lrTb"/>
            <w:noWrap w:val="false"/>
          </w:tcPr>
          <w:p>
            <w:pPr>
              <w:pStyle w:val="1287"/>
              <w:ind w:left="1606"/>
              <w:spacing w:before="266" w:line="227" w:lineRule="auto"/>
              <w:rPr>
                <w:color w:val="auto"/>
                <w:highlight w:val="none"/>
              </w:rPr>
            </w:pPr>
            <w:r>
              <w:rPr>
                <w:color w:val="auto"/>
                <w:spacing w:val="6"/>
                <w:highlight w:val="none"/>
              </w:rPr>
              <w:t xml:space="preserve">（大写：人民币 ）</w:t>
            </w:r>
            <w:r>
              <w:rPr>
                <w:color w:val="auto"/>
                <w:highlight w:val="none"/>
              </w:rPr>
            </w:r>
          </w:p>
        </w:tc>
      </w:tr>
    </w:tbl>
    <w:p>
      <w:pPr>
        <w:spacing w:line="370" w:lineRule="auto"/>
        <w:rPr>
          <w:rFonts w:ascii="Arial"/>
          <w:color w:val="auto"/>
          <w:sz w:val="21"/>
          <w:highlight w:val="none"/>
        </w:rPr>
      </w:pPr>
      <w:r>
        <w:rPr>
          <w:rFonts w:ascii="Arial"/>
          <w:color w:val="auto"/>
          <w:sz w:val="21"/>
          <w:highlight w:val="none"/>
        </w:rPr>
      </w:r>
      <w:r>
        <w:rPr>
          <w:color w:val="auto"/>
          <w:highlight w:val="none"/>
        </w:rPr>
      </w:r>
    </w:p>
    <w:p>
      <w:pPr>
        <w:pStyle w:val="1285"/>
        <w:jc w:val="right"/>
        <w:spacing w:before="65" w:line="228" w:lineRule="auto"/>
        <w:rPr>
          <w:color w:val="auto"/>
          <w:sz w:val="20"/>
          <w:szCs w:val="20"/>
          <w:highlight w:val="none"/>
        </w:rPr>
      </w:pPr>
      <w:r>
        <w:rPr>
          <w:color w:val="auto"/>
          <w:spacing w:val="-11"/>
          <w:sz w:val="20"/>
          <w:szCs w:val="20"/>
          <w:highlight w:val="none"/>
        </w:rPr>
        <w:t xml:space="preserve">日期：</w:t>
      </w:r>
      <w:r>
        <w:rPr>
          <w:color w:val="auto"/>
          <w:spacing w:val="12"/>
          <w:sz w:val="20"/>
          <w:szCs w:val="20"/>
          <w:highlight w:val="none"/>
        </w:rPr>
        <w:t xml:space="preserve">   </w:t>
      </w:r>
      <w:r>
        <w:rPr>
          <w:color w:val="auto"/>
          <w:spacing w:val="-11"/>
          <w:sz w:val="20"/>
          <w:szCs w:val="20"/>
          <w:highlight w:val="none"/>
        </w:rPr>
        <w:t xml:space="preserve">年</w:t>
      </w:r>
      <w:r>
        <w:rPr>
          <w:color w:val="auto"/>
          <w:spacing w:val="10"/>
          <w:sz w:val="20"/>
          <w:szCs w:val="20"/>
          <w:highlight w:val="none"/>
        </w:rPr>
        <w:t xml:space="preserve">   </w:t>
      </w:r>
      <w:r>
        <w:rPr>
          <w:color w:val="auto"/>
          <w:spacing w:val="-11"/>
          <w:sz w:val="20"/>
          <w:szCs w:val="20"/>
          <w:highlight w:val="none"/>
        </w:rPr>
        <w:t xml:space="preserve">月</w:t>
      </w:r>
      <w:r>
        <w:rPr>
          <w:color w:val="auto"/>
          <w:spacing w:val="20"/>
          <w:sz w:val="20"/>
          <w:szCs w:val="20"/>
          <w:highlight w:val="none"/>
        </w:rPr>
        <w:t xml:space="preserve">   </w:t>
      </w:r>
      <w:r>
        <w:rPr>
          <w:color w:val="auto"/>
          <w:spacing w:val="-11"/>
          <w:sz w:val="20"/>
          <w:szCs w:val="20"/>
          <w:highlight w:val="none"/>
        </w:rPr>
        <w:t xml:space="preserve">日</w:t>
      </w:r>
      <w:r>
        <w:rPr>
          <w:color w:val="auto"/>
          <w:highlight w:val="none"/>
        </w:rPr>
      </w:r>
    </w:p>
    <w:p>
      <w:pPr>
        <w:spacing w:line="254" w:lineRule="auto"/>
        <w:rPr>
          <w:rFonts w:ascii="Arial"/>
          <w:color w:val="auto"/>
          <w:sz w:val="21"/>
          <w:highlight w:val="none"/>
        </w:rPr>
      </w:pPr>
      <w:r>
        <w:rPr>
          <w:rFonts w:ascii="Arial"/>
          <w:color w:val="auto"/>
          <w:sz w:val="21"/>
          <w:highlight w:val="none"/>
        </w:rPr>
      </w:r>
      <w:r>
        <w:rPr>
          <w:color w:val="auto"/>
          <w:highlight w:val="none"/>
        </w:rPr>
      </w:r>
    </w:p>
    <w:p>
      <w:pPr>
        <w:spacing w:line="254" w:lineRule="auto"/>
        <w:rPr>
          <w:rFonts w:ascii="Arial"/>
          <w:color w:val="auto"/>
          <w:sz w:val="21"/>
          <w:highlight w:val="none"/>
        </w:rPr>
      </w:pPr>
      <w:r>
        <w:rPr>
          <w:rFonts w:ascii="Arial"/>
          <w:color w:val="auto"/>
          <w:sz w:val="21"/>
          <w:highlight w:val="none"/>
        </w:rPr>
      </w:r>
      <w:r>
        <w:rPr>
          <w:color w:val="auto"/>
          <w:highlight w:val="none"/>
        </w:rPr>
      </w:r>
    </w:p>
    <w:p>
      <w:pPr>
        <w:spacing w:line="254" w:lineRule="auto"/>
        <w:rPr>
          <w:rFonts w:ascii="Arial"/>
          <w:color w:val="auto"/>
          <w:sz w:val="21"/>
          <w:highlight w:val="none"/>
        </w:rPr>
      </w:pPr>
      <w:r>
        <w:rPr>
          <w:rFonts w:ascii="Arial"/>
          <w:color w:val="auto"/>
          <w:sz w:val="21"/>
          <w:highlight w:val="none"/>
        </w:rPr>
      </w:r>
      <w:r>
        <w:rPr>
          <w:color w:val="auto"/>
          <w:highlight w:val="none"/>
        </w:rPr>
      </w:r>
    </w:p>
    <w:p>
      <w:pPr>
        <w:spacing w:line="254" w:lineRule="auto"/>
        <w:rPr>
          <w:rFonts w:ascii="Arial"/>
          <w:color w:val="auto"/>
          <w:sz w:val="21"/>
          <w:highlight w:val="none"/>
        </w:rPr>
      </w:pPr>
      <w:r>
        <w:rPr>
          <w:rFonts w:ascii="Arial"/>
          <w:color w:val="auto"/>
          <w:sz w:val="21"/>
          <w:highlight w:val="none"/>
        </w:rPr>
      </w:r>
      <w:r>
        <w:rPr>
          <w:color w:val="auto"/>
          <w:highlight w:val="none"/>
        </w:rPr>
      </w:r>
    </w:p>
    <w:p>
      <w:pPr>
        <w:spacing w:line="254" w:lineRule="auto"/>
        <w:rPr>
          <w:rFonts w:ascii="Arial"/>
          <w:color w:val="auto"/>
          <w:sz w:val="21"/>
          <w:highlight w:val="none"/>
        </w:rPr>
      </w:pPr>
      <w:r>
        <w:rPr>
          <w:rFonts w:ascii="Arial"/>
          <w:color w:val="auto"/>
          <w:sz w:val="21"/>
          <w:highlight w:val="none"/>
        </w:rPr>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pStyle w:val="1285"/>
        <w:ind w:left="9"/>
        <w:spacing w:before="65" w:line="226" w:lineRule="auto"/>
        <w:rPr>
          <w:color w:val="auto"/>
          <w:sz w:val="20"/>
          <w:szCs w:val="20"/>
          <w:highlight w:val="none"/>
        </w:rPr>
      </w:pPr>
      <w:r>
        <w:rPr>
          <w:b/>
          <w:bCs/>
          <w:color w:val="auto"/>
          <w:spacing w:val="8"/>
          <w:sz w:val="20"/>
          <w:szCs w:val="20"/>
          <w:highlight w:val="none"/>
        </w:rPr>
        <w:t xml:space="preserve">注：报价金额全部采取人民币表示，投标报价保留</w:t>
      </w:r>
      <w:r>
        <w:rPr>
          <w:b/>
          <w:bCs/>
          <w:color w:val="auto"/>
          <w:spacing w:val="7"/>
          <w:sz w:val="20"/>
          <w:szCs w:val="20"/>
          <w:highlight w:val="none"/>
        </w:rPr>
        <w:t xml:space="preserve">两位小数。</w:t>
      </w:r>
      <w:r>
        <w:rPr>
          <w:color w:val="auto"/>
          <w:highlight w:val="none"/>
        </w:rPr>
      </w:r>
    </w:p>
    <w:p>
      <w:pPr>
        <w:spacing w:line="226" w:lineRule="auto"/>
        <w:rPr>
          <w:color w:val="auto"/>
          <w:sz w:val="20"/>
          <w:szCs w:val="20"/>
          <w:highlight w:val="none"/>
        </w:rPr>
        <w:sectPr>
          <w:headerReference w:type="default" r:id="rId17"/>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15"/>
        <w:spacing w:before="323" w:line="226" w:lineRule="auto"/>
        <w:rPr>
          <w:rFonts w:ascii="黑体" w:hAnsi="黑体" w:eastAsia="黑体" w:cs="黑体"/>
          <w:color w:val="auto"/>
          <w:sz w:val="31"/>
          <w:szCs w:val="31"/>
          <w:highlight w:val="none"/>
        </w:rPr>
        <w:outlineLvl w:val="1"/>
      </w:pPr>
      <w:r>
        <w:rPr>
          <w:b/>
          <w:bCs/>
          <w:color w:val="auto"/>
          <w:spacing w:val="5"/>
          <w:sz w:val="31"/>
          <w:szCs w:val="31"/>
          <w:highlight w:val="none"/>
        </w:rPr>
        <w:t xml:space="preserve">六、投标分项报价表</w:t>
      </w:r>
      <w:r>
        <w:rPr>
          <w:rFonts w:ascii="黑体" w:hAnsi="黑体" w:eastAsia="黑体" w:cs="黑体"/>
          <w:b/>
          <w:bCs/>
          <w:color w:val="auto"/>
          <w:spacing w:val="5"/>
          <w:sz w:val="31"/>
          <w:szCs w:val="31"/>
          <w:highlight w:val="none"/>
        </w:rPr>
        <w:t xml:space="preserve">（分包号：**）</w:t>
      </w:r>
      <w:r>
        <w:rPr>
          <w:color w:val="auto"/>
          <w:highlight w:val="none"/>
        </w:rPr>
      </w:r>
    </w:p>
    <w:p>
      <w:pPr>
        <w:spacing w:before="52"/>
        <w:rPr>
          <w:color w:val="auto"/>
          <w:highlight w:val="none"/>
        </w:rPr>
      </w:pPr>
      <w:r>
        <w:rPr>
          <w:color w:val="auto"/>
          <w:highlight w:val="none"/>
        </w:rPr>
      </w:r>
      <w:r>
        <w:rPr>
          <w:color w:val="auto"/>
          <w:highlight w:val="none"/>
        </w:rPr>
      </w:r>
    </w:p>
    <w:tbl>
      <w:tblPr>
        <w:tblStyle w:val="1286"/>
        <w:tblW w:w="9260" w:type="dxa"/>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0"/>
        <w:gridCol w:w="2812"/>
        <w:gridCol w:w="1377"/>
        <w:gridCol w:w="1410"/>
        <w:gridCol w:w="1646"/>
        <w:gridCol w:w="1225"/>
      </w:tblGrid>
      <w:tr>
        <w:trPr>
          <w:trHeight w:val="601"/>
        </w:trPr>
        <w:tc>
          <w:tcPr>
            <w:tcW w:w="790" w:type="dxa"/>
            <w:vAlign w:val="top"/>
            <w:textDirection w:val="lrTb"/>
            <w:noWrap w:val="false"/>
          </w:tcPr>
          <w:p>
            <w:pPr>
              <w:pStyle w:val="1287"/>
              <w:ind w:left="186"/>
              <w:spacing w:before="228" w:line="229" w:lineRule="auto"/>
              <w:rPr>
                <w:color w:val="auto"/>
                <w:highlight w:val="none"/>
              </w:rPr>
            </w:pPr>
            <w:r>
              <w:rPr>
                <w:color w:val="auto"/>
                <w:spacing w:val="5"/>
                <w:highlight w:val="none"/>
              </w:rPr>
              <w:t xml:space="preserve">序号</w:t>
            </w:r>
            <w:r>
              <w:rPr>
                <w:color w:val="auto"/>
                <w:highlight w:val="none"/>
              </w:rPr>
            </w:r>
          </w:p>
        </w:tc>
        <w:tc>
          <w:tcPr>
            <w:tcW w:w="2812" w:type="dxa"/>
            <w:vAlign w:val="top"/>
            <w:textDirection w:val="lrTb"/>
            <w:noWrap w:val="false"/>
          </w:tcPr>
          <w:p>
            <w:pPr>
              <w:pStyle w:val="1287"/>
              <w:ind w:left="1220"/>
              <w:spacing w:before="228" w:line="228" w:lineRule="auto"/>
              <w:rPr>
                <w:color w:val="auto"/>
                <w:highlight w:val="none"/>
              </w:rPr>
            </w:pPr>
            <w:r>
              <w:rPr>
                <w:color w:val="auto"/>
                <w:spacing w:val="-8"/>
                <w:highlight w:val="none"/>
              </w:rPr>
              <w:t xml:space="preserve">内容</w:t>
            </w:r>
            <w:r>
              <w:rPr>
                <w:color w:val="auto"/>
                <w:highlight w:val="none"/>
              </w:rPr>
            </w:r>
          </w:p>
        </w:tc>
        <w:tc>
          <w:tcPr>
            <w:tcW w:w="1377" w:type="dxa"/>
            <w:vAlign w:val="top"/>
            <w:textDirection w:val="lrTb"/>
            <w:noWrap w:val="false"/>
          </w:tcPr>
          <w:p>
            <w:pPr>
              <w:pStyle w:val="1287"/>
              <w:ind w:left="482"/>
              <w:spacing w:before="228" w:line="228" w:lineRule="auto"/>
              <w:rPr>
                <w:color w:val="auto"/>
                <w:highlight w:val="none"/>
              </w:rPr>
            </w:pPr>
            <w:r>
              <w:rPr>
                <w:color w:val="auto"/>
                <w:spacing w:val="3"/>
                <w:highlight w:val="none"/>
              </w:rPr>
              <w:t xml:space="preserve">数量</w:t>
            </w:r>
            <w:r>
              <w:rPr>
                <w:color w:val="auto"/>
                <w:highlight w:val="none"/>
              </w:rPr>
            </w:r>
          </w:p>
        </w:tc>
        <w:tc>
          <w:tcPr>
            <w:tcW w:w="1410" w:type="dxa"/>
            <w:vAlign w:val="top"/>
            <w:textDirection w:val="lrTb"/>
            <w:noWrap w:val="false"/>
          </w:tcPr>
          <w:p>
            <w:pPr>
              <w:pStyle w:val="1287"/>
              <w:ind w:left="185"/>
              <w:spacing w:before="228" w:line="226" w:lineRule="auto"/>
              <w:rPr>
                <w:color w:val="auto"/>
                <w:highlight w:val="none"/>
              </w:rPr>
            </w:pPr>
            <w:r>
              <w:rPr>
                <w:color w:val="auto"/>
                <w:spacing w:val="5"/>
                <w:highlight w:val="none"/>
              </w:rPr>
              <w:t xml:space="preserve">单价（元）</w:t>
            </w:r>
            <w:r>
              <w:rPr>
                <w:color w:val="auto"/>
                <w:highlight w:val="none"/>
              </w:rPr>
            </w:r>
          </w:p>
        </w:tc>
        <w:tc>
          <w:tcPr>
            <w:tcW w:w="1646" w:type="dxa"/>
            <w:vAlign w:val="top"/>
            <w:textDirection w:val="lrTb"/>
            <w:noWrap w:val="false"/>
          </w:tcPr>
          <w:p>
            <w:pPr>
              <w:pStyle w:val="1287"/>
              <w:ind w:left="305"/>
              <w:spacing w:before="228" w:line="226" w:lineRule="auto"/>
              <w:rPr>
                <w:color w:val="auto"/>
                <w:highlight w:val="none"/>
              </w:rPr>
            </w:pPr>
            <w:r>
              <w:rPr>
                <w:color w:val="auto"/>
                <w:spacing w:val="5"/>
                <w:highlight w:val="none"/>
              </w:rPr>
              <w:t xml:space="preserve">合价（元）</w:t>
            </w:r>
            <w:r>
              <w:rPr>
                <w:color w:val="auto"/>
                <w:highlight w:val="none"/>
              </w:rPr>
            </w:r>
          </w:p>
        </w:tc>
        <w:tc>
          <w:tcPr>
            <w:tcW w:w="1225" w:type="dxa"/>
            <w:vAlign w:val="top"/>
            <w:textDirection w:val="lrTb"/>
            <w:noWrap w:val="false"/>
          </w:tcPr>
          <w:p>
            <w:pPr>
              <w:pStyle w:val="1287"/>
              <w:ind w:left="408"/>
              <w:spacing w:before="228" w:line="229" w:lineRule="auto"/>
              <w:rPr>
                <w:color w:val="auto"/>
                <w:highlight w:val="none"/>
              </w:rPr>
            </w:pPr>
            <w:r>
              <w:rPr>
                <w:color w:val="auto"/>
                <w:spacing w:val="3"/>
                <w:highlight w:val="none"/>
              </w:rPr>
              <w:t xml:space="preserve">备注</w:t>
            </w:r>
            <w:r>
              <w:rPr>
                <w:color w:val="auto"/>
                <w:highlight w:val="none"/>
              </w:rPr>
            </w:r>
          </w:p>
        </w:tc>
      </w:tr>
      <w:tr>
        <w:trPr>
          <w:trHeight w:val="594"/>
        </w:trPr>
        <w:tc>
          <w:tcPr>
            <w:tcW w:w="790" w:type="dxa"/>
            <w:vAlign w:val="top"/>
            <w:textDirection w:val="lrTb"/>
            <w:noWrap w:val="false"/>
          </w:tcPr>
          <w:p>
            <w:pPr>
              <w:pStyle w:val="1287"/>
              <w:ind w:left="358"/>
              <w:spacing w:before="107" w:line="270" w:lineRule="exact"/>
              <w:rPr>
                <w:color w:val="auto"/>
                <w:highlight w:val="none"/>
              </w:rPr>
            </w:pPr>
            <w:r>
              <w:rPr>
                <w:color w:val="auto"/>
                <w:position w:val="1"/>
                <w:highlight w:val="none"/>
              </w:rPr>
              <w:t xml:space="preserve">1</w:t>
            </w:r>
            <w:r>
              <w:rPr>
                <w:color w:val="auto"/>
                <w:highlight w:val="none"/>
              </w:rP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94"/>
        </w:trPr>
        <w:tc>
          <w:tcPr>
            <w:tcW w:w="790" w:type="dxa"/>
            <w:vAlign w:val="top"/>
            <w:textDirection w:val="lrTb"/>
            <w:noWrap w:val="false"/>
          </w:tcPr>
          <w:p>
            <w:pPr>
              <w:pStyle w:val="1287"/>
              <w:ind w:left="346"/>
              <w:spacing w:before="107" w:line="270" w:lineRule="exact"/>
              <w:rPr>
                <w:color w:val="auto"/>
                <w:highlight w:val="none"/>
              </w:rPr>
            </w:pPr>
            <w:r>
              <w:rPr>
                <w:color w:val="auto"/>
                <w:position w:val="1"/>
                <w:highlight w:val="none"/>
              </w:rPr>
              <w:t xml:space="preserve">2</w:t>
            </w:r>
            <w:r>
              <w:rPr>
                <w:color w:val="auto"/>
                <w:highlight w:val="none"/>
              </w:rP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94"/>
        </w:trPr>
        <w:tc>
          <w:tcPr>
            <w:tcW w:w="790" w:type="dxa"/>
            <w:vAlign w:val="top"/>
            <w:textDirection w:val="lrTb"/>
            <w:noWrap w:val="false"/>
          </w:tcPr>
          <w:p>
            <w:pPr>
              <w:pStyle w:val="1287"/>
              <w:ind w:left="347"/>
              <w:spacing w:before="108" w:line="269" w:lineRule="exact"/>
              <w:rPr>
                <w:color w:val="auto"/>
                <w:highlight w:val="none"/>
              </w:rPr>
            </w:pPr>
            <w:r>
              <w:rPr>
                <w:color w:val="auto"/>
                <w:position w:val="1"/>
                <w:highlight w:val="none"/>
              </w:rPr>
              <w:t xml:space="preserve">3</w:t>
            </w:r>
            <w:r>
              <w:rPr>
                <w:color w:val="auto"/>
                <w:highlight w:val="none"/>
              </w:rP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94"/>
        </w:trPr>
        <w:tc>
          <w:tcPr>
            <w:tcW w:w="790" w:type="dxa"/>
            <w:vAlign w:val="top"/>
            <w:textDirection w:val="lrTb"/>
            <w:noWrap w:val="false"/>
          </w:tcPr>
          <w:p>
            <w:pPr>
              <w:pStyle w:val="1287"/>
              <w:ind w:left="342"/>
              <w:spacing w:before="109" w:line="270" w:lineRule="exact"/>
              <w:rPr>
                <w:color w:val="auto"/>
                <w:highlight w:val="none"/>
              </w:rPr>
            </w:pPr>
            <w:r>
              <w:rPr>
                <w:color w:val="auto"/>
                <w:position w:val="1"/>
                <w:highlight w:val="none"/>
              </w:rPr>
              <w:t xml:space="preserve">4</w:t>
            </w:r>
            <w:r>
              <w:rPr>
                <w:color w:val="auto"/>
                <w:highlight w:val="none"/>
              </w:rP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94"/>
        </w:trPr>
        <w:tc>
          <w:tcPr>
            <w:tcW w:w="790" w:type="dxa"/>
            <w:vAlign w:val="top"/>
            <w:textDirection w:val="lrTb"/>
            <w:noWrap w:val="false"/>
          </w:tcPr>
          <w:p>
            <w:pPr>
              <w:pStyle w:val="1287"/>
              <w:ind w:left="347"/>
              <w:spacing w:before="110" w:line="268" w:lineRule="exact"/>
              <w:rPr>
                <w:color w:val="auto"/>
                <w:highlight w:val="none"/>
              </w:rPr>
            </w:pPr>
            <w:r>
              <w:rPr>
                <w:color w:val="auto"/>
                <w:position w:val="1"/>
                <w:highlight w:val="none"/>
              </w:rPr>
              <w:t xml:space="preserve">5</w:t>
            </w:r>
            <w:r>
              <w:rPr>
                <w:color w:val="auto"/>
                <w:highlight w:val="none"/>
              </w:rP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94"/>
        </w:trPr>
        <w:tc>
          <w:tcPr>
            <w:tcW w:w="790" w:type="dxa"/>
            <w:vAlign w:val="top"/>
            <w:textDirection w:val="lrTb"/>
            <w:noWrap w:val="false"/>
          </w:tcPr>
          <w:p>
            <w:pPr>
              <w:pStyle w:val="1287"/>
              <w:ind w:left="345"/>
              <w:spacing w:before="111" w:line="268" w:lineRule="exact"/>
              <w:rPr>
                <w:color w:val="auto"/>
                <w:highlight w:val="none"/>
              </w:rPr>
            </w:pPr>
            <w:r>
              <w:rPr>
                <w:color w:val="auto"/>
                <w:position w:val="1"/>
                <w:highlight w:val="none"/>
              </w:rPr>
              <w:t xml:space="preserve">6</w:t>
            </w:r>
            <w:r>
              <w:rPr>
                <w:color w:val="auto"/>
                <w:highlight w:val="none"/>
              </w:rP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25"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1142"/>
        </w:trPr>
        <w:tc>
          <w:tcPr>
            <w:tcW w:w="790" w:type="dxa"/>
            <w:vAlign w:val="top"/>
            <w:textDirection w:val="lrTb"/>
            <w:noWrap w:val="false"/>
          </w:tcPr>
          <w:p>
            <w:pPr>
              <w:pStyle w:val="1287"/>
              <w:ind w:left="200"/>
              <w:spacing w:before="111" w:line="324" w:lineRule="exact"/>
              <w:rPr>
                <w:color w:val="auto"/>
                <w:highlight w:val="none"/>
              </w:rPr>
            </w:pPr>
            <w:r>
              <w:rPr>
                <w:color w:val="auto"/>
                <w:spacing w:val="-2"/>
                <w:position w:val="2"/>
                <w:highlight w:val="none"/>
              </w:rPr>
              <w:t xml:space="preserve">……</w:t>
            </w:r>
            <w:r>
              <w:rPr>
                <w:color w:val="auto"/>
                <w:highlight w:val="none"/>
              </w:rPr>
            </w:r>
          </w:p>
        </w:tc>
        <w:tc>
          <w:tcPr>
            <w:tcW w:w="281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377"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1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46"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25" w:type="dxa"/>
            <w:vAlign w:val="top"/>
            <w:textDirection w:val="lrTb"/>
            <w:noWrap w:val="false"/>
          </w:tcPr>
          <w:p>
            <w:pPr>
              <w:pStyle w:val="1287"/>
              <w:ind w:left="118"/>
              <w:spacing w:before="112" w:line="228" w:lineRule="auto"/>
              <w:rPr>
                <w:color w:val="auto"/>
                <w:highlight w:val="none"/>
              </w:rPr>
            </w:pPr>
            <w:r>
              <w:rPr>
                <w:color w:val="auto"/>
                <w:spacing w:val="6"/>
                <w:highlight w:val="none"/>
              </w:rPr>
              <w:t xml:space="preserve">投标单位</w:t>
            </w:r>
            <w:r>
              <w:rPr>
                <w:color w:val="auto"/>
                <w:highlight w:val="none"/>
              </w:rPr>
            </w:r>
          </w:p>
          <w:p>
            <w:pPr>
              <w:pStyle w:val="1287"/>
              <w:ind w:left="126" w:right="269" w:hanging="11"/>
              <w:spacing w:before="111" w:line="305" w:lineRule="auto"/>
              <w:rPr>
                <w:color w:val="auto"/>
                <w:highlight w:val="none"/>
              </w:rPr>
            </w:pPr>
            <w:r>
              <w:rPr>
                <w:color w:val="auto"/>
                <w:spacing w:val="7"/>
                <w:highlight w:val="none"/>
              </w:rPr>
              <w:t xml:space="preserve">认为应列</w:t>
            </w:r>
            <w:r>
              <w:rPr>
                <w:color w:val="auto"/>
                <w:spacing w:val="-1"/>
                <w:highlight w:val="none"/>
              </w:rPr>
              <w:t xml:space="preserve">费用</w:t>
            </w:r>
            <w:r>
              <w:rPr>
                <w:color w:val="auto"/>
                <w:highlight w:val="none"/>
              </w:rPr>
            </w:r>
          </w:p>
        </w:tc>
      </w:tr>
      <w:tr>
        <w:trPr>
          <w:trHeight w:val="952"/>
        </w:trPr>
        <w:tc>
          <w:tcPr>
            <w:gridSpan w:val="3"/>
            <w:tcW w:w="4979" w:type="dxa"/>
            <w:vAlign w:val="top"/>
            <w:textDirection w:val="lrTb"/>
            <w:noWrap w:val="false"/>
          </w:tcPr>
          <w:p>
            <w:pPr>
              <w:pStyle w:val="1287"/>
              <w:ind w:left="118"/>
              <w:spacing w:before="114" w:line="226" w:lineRule="auto"/>
              <w:rPr>
                <w:color w:val="auto"/>
                <w:highlight w:val="none"/>
              </w:rPr>
            </w:pPr>
            <w:r>
              <w:rPr>
                <w:color w:val="auto"/>
                <w:spacing w:val="7"/>
                <w:highlight w:val="none"/>
              </w:rPr>
              <w:t xml:space="preserve">总价（人民币大写</w:t>
            </w:r>
            <w:r>
              <w:rPr>
                <w:color w:val="auto"/>
                <w:spacing w:val="3"/>
                <w:highlight w:val="none"/>
              </w:rPr>
              <w:t xml:space="preserve">）：</w:t>
            </w:r>
            <w:r>
              <w:rPr>
                <w:color w:val="auto"/>
                <w:highlight w:val="none"/>
              </w:rPr>
            </w:r>
          </w:p>
        </w:tc>
        <w:tc>
          <w:tcPr>
            <w:gridSpan w:val="3"/>
            <w:tcW w:w="4281" w:type="dxa"/>
            <w:vAlign w:val="top"/>
            <w:textDirection w:val="lrTb"/>
            <w:noWrap w:val="false"/>
          </w:tcPr>
          <w:p>
            <w:pPr>
              <w:pStyle w:val="1287"/>
              <w:ind w:left="131"/>
              <w:spacing w:before="114" w:line="230" w:lineRule="auto"/>
              <w:rPr>
                <w:color w:val="auto"/>
                <w:highlight w:val="none"/>
              </w:rPr>
            </w:pPr>
            <w:r>
              <w:rPr>
                <w:color w:val="auto"/>
                <w:spacing w:val="5"/>
                <w:highlight w:val="none"/>
              </w:rPr>
              <w:t xml:space="preserve">小写：¥</w:t>
            </w:r>
            <w:r>
              <w:rPr>
                <w:color w:val="auto"/>
                <w:highlight w:val="none"/>
              </w:rPr>
            </w:r>
          </w:p>
        </w:tc>
      </w:tr>
    </w:tbl>
    <w:p>
      <w:pPr>
        <w:spacing w:line="321" w:lineRule="auto"/>
        <w:rPr>
          <w:rFonts w:ascii="Arial"/>
          <w:color w:val="auto"/>
          <w:sz w:val="21"/>
          <w:highlight w:val="none"/>
        </w:rPr>
      </w:pPr>
      <w:r>
        <w:rPr>
          <w:rFonts w:ascii="Arial"/>
          <w:color w:val="auto"/>
          <w:sz w:val="21"/>
          <w:highlight w:val="none"/>
        </w:rPr>
      </w:r>
      <w:r>
        <w:rPr>
          <w:color w:val="auto"/>
          <w:highlight w:val="none"/>
        </w:rPr>
      </w:r>
    </w:p>
    <w:p>
      <w:pPr>
        <w:spacing w:line="321" w:lineRule="auto"/>
        <w:rPr>
          <w:rFonts w:ascii="Arial"/>
          <w:color w:val="auto"/>
          <w:sz w:val="21"/>
          <w:highlight w:val="none"/>
        </w:rPr>
      </w:pPr>
      <w:r>
        <w:rPr>
          <w:rFonts w:ascii="Arial"/>
          <w:color w:val="auto"/>
          <w:sz w:val="21"/>
          <w:highlight w:val="none"/>
        </w:rPr>
      </w:r>
      <w:r>
        <w:rPr>
          <w:color w:val="auto"/>
          <w:highlight w:val="none"/>
        </w:rPr>
      </w:r>
    </w:p>
    <w:p>
      <w:pPr>
        <w:pStyle w:val="128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9"/>
        <w:spacing w:before="162" w:line="227" w:lineRule="auto"/>
        <w:rPr>
          <w:color w:val="auto"/>
          <w:sz w:val="20"/>
          <w:szCs w:val="20"/>
          <w:highlight w:val="none"/>
        </w:rPr>
      </w:pPr>
      <w:r>
        <w:rPr>
          <w:color w:val="auto"/>
          <w:spacing w:val="10"/>
          <w:sz w:val="20"/>
          <w:szCs w:val="20"/>
          <w:highlight w:val="none"/>
        </w:rPr>
        <w:t xml:space="preserve">法定代表人或代理人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5"/>
        <w:spacing w:before="161"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pStyle w:val="1285"/>
        <w:ind w:left="9"/>
        <w:spacing w:before="162" w:line="226" w:lineRule="auto"/>
        <w:rPr>
          <w:color w:val="auto"/>
          <w:sz w:val="20"/>
          <w:szCs w:val="20"/>
          <w:highlight w:val="none"/>
        </w:rPr>
      </w:pPr>
      <w:r>
        <w:rPr>
          <w:color w:val="auto"/>
          <w:spacing w:val="8"/>
          <w:sz w:val="20"/>
          <w:szCs w:val="20"/>
          <w:highlight w:val="none"/>
        </w:rPr>
        <w:t xml:space="preserve">注：本投标报价汇总表的“投标总报价</w:t>
      </w:r>
      <w:r>
        <w:rPr>
          <w:color w:val="auto"/>
          <w:spacing w:val="-72"/>
          <w:sz w:val="20"/>
          <w:szCs w:val="20"/>
          <w:highlight w:val="none"/>
        </w:rPr>
        <w:t xml:space="preserve"> </w:t>
      </w:r>
      <w:r>
        <w:rPr>
          <w:color w:val="auto"/>
          <w:spacing w:val="8"/>
          <w:sz w:val="20"/>
          <w:szCs w:val="20"/>
          <w:highlight w:val="none"/>
        </w:rPr>
        <w:t xml:space="preserve">”应</w:t>
      </w:r>
      <w:r>
        <w:rPr>
          <w:color w:val="auto"/>
          <w:spacing w:val="7"/>
          <w:sz w:val="20"/>
          <w:szCs w:val="20"/>
          <w:highlight w:val="none"/>
        </w:rPr>
        <w:t xml:space="preserve">与“开标一览表</w:t>
      </w:r>
      <w:r>
        <w:rPr>
          <w:color w:val="auto"/>
          <w:spacing w:val="-70"/>
          <w:sz w:val="20"/>
          <w:szCs w:val="20"/>
          <w:highlight w:val="none"/>
        </w:rPr>
        <w:t xml:space="preserve"> </w:t>
      </w:r>
      <w:r>
        <w:rPr>
          <w:color w:val="auto"/>
          <w:spacing w:val="7"/>
          <w:sz w:val="20"/>
          <w:szCs w:val="20"/>
          <w:highlight w:val="none"/>
        </w:rPr>
        <w:t xml:space="preserve">”投标价一致。</w:t>
      </w:r>
      <w:r>
        <w:rPr>
          <w:color w:val="auto"/>
          <w:highlight w:val="none"/>
        </w:rPr>
      </w:r>
    </w:p>
    <w:p>
      <w:pPr>
        <w:spacing w:line="226"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232"/>
        <w:spacing w:before="322" w:line="225" w:lineRule="auto"/>
        <w:rPr>
          <w:color w:val="auto"/>
          <w:sz w:val="31"/>
          <w:szCs w:val="31"/>
          <w:highlight w:val="none"/>
        </w:rPr>
        <w:outlineLvl w:val="1"/>
      </w:pPr>
      <w:r>
        <w:rPr>
          <w:b/>
          <w:bCs/>
          <w:color w:val="auto"/>
          <w:spacing w:val="6"/>
          <w:sz w:val="31"/>
          <w:szCs w:val="31"/>
          <w:highlight w:val="none"/>
        </w:rPr>
        <w:t xml:space="preserve">七、偏离表（技术、商务）</w:t>
      </w:r>
      <w:r>
        <w:rPr>
          <w:color w:val="auto"/>
          <w:highlight w:val="none"/>
        </w:rPr>
      </w:r>
    </w:p>
    <w:p>
      <w:pPr>
        <w:spacing w:line="242" w:lineRule="auto"/>
        <w:rPr>
          <w:rFonts w:ascii="Arial"/>
          <w:color w:val="auto"/>
          <w:sz w:val="21"/>
          <w:highlight w:val="none"/>
        </w:rPr>
      </w:pPr>
      <w:r>
        <w:rPr>
          <w:rFonts w:ascii="Arial"/>
          <w:color w:val="auto"/>
          <w:sz w:val="21"/>
          <w:highlight w:val="none"/>
        </w:rPr>
      </w:r>
      <w:r>
        <w:rPr>
          <w:color w:val="auto"/>
          <w:highlight w:val="none"/>
        </w:rPr>
      </w:r>
    </w:p>
    <w:p>
      <w:pPr>
        <w:pStyle w:val="1285"/>
        <w:ind w:left="234"/>
        <w:spacing w:before="100" w:line="219" w:lineRule="auto"/>
        <w:rPr>
          <w:color w:val="auto"/>
          <w:sz w:val="31"/>
          <w:szCs w:val="31"/>
          <w:highlight w:val="none"/>
        </w:rPr>
      </w:pPr>
      <w:r>
        <w:rPr>
          <w:b/>
          <w:bCs/>
          <w:color w:val="auto"/>
          <w:spacing w:val="5"/>
          <w:sz w:val="31"/>
          <w:szCs w:val="31"/>
          <w:highlight w:val="none"/>
        </w:rPr>
        <w:t xml:space="preserve">偏离表（商务</w:t>
      </w:r>
      <w:r>
        <w:rPr>
          <w:b/>
          <w:bCs/>
          <w:color w:val="auto"/>
          <w:spacing w:val="-3"/>
          <w:sz w:val="31"/>
          <w:szCs w:val="31"/>
          <w:highlight w:val="none"/>
        </w:rPr>
        <w:t xml:space="preserve">）：</w:t>
      </w:r>
      <w:r>
        <w:rPr>
          <w:color w:val="auto"/>
          <w:highlight w:val="none"/>
        </w:rPr>
      </w:r>
    </w:p>
    <w:tbl>
      <w:tblPr>
        <w:tblStyle w:val="1286"/>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3"/>
        <w:gridCol w:w="2129"/>
        <w:gridCol w:w="1943"/>
        <w:gridCol w:w="2321"/>
      </w:tblGrid>
      <w:tr>
        <w:trPr>
          <w:trHeight w:val="553"/>
        </w:trPr>
        <w:tc>
          <w:tcPr>
            <w:tcW w:w="2133" w:type="dxa"/>
            <w:vAlign w:val="top"/>
            <w:textDirection w:val="lrTb"/>
            <w:noWrap w:val="false"/>
          </w:tcPr>
          <w:p>
            <w:pPr>
              <w:pStyle w:val="1287"/>
              <w:ind w:left="552"/>
              <w:spacing w:before="34" w:line="228" w:lineRule="auto"/>
              <w:rPr>
                <w:color w:val="auto"/>
                <w:highlight w:val="none"/>
              </w:rPr>
            </w:pPr>
            <w:r>
              <w:rPr>
                <w:color w:val="auto"/>
                <w:spacing w:val="-2"/>
                <w:highlight w:val="none"/>
              </w:rPr>
              <w:t xml:space="preserve">项</w:t>
            </w:r>
            <w:r>
              <w:rPr>
                <w:color w:val="auto"/>
                <w:spacing w:val="13"/>
                <w:highlight w:val="none"/>
              </w:rPr>
              <w:t xml:space="preserve">      </w:t>
            </w:r>
            <w:r>
              <w:rPr>
                <w:color w:val="auto"/>
                <w:spacing w:val="-2"/>
                <w:highlight w:val="none"/>
              </w:rPr>
              <w:t xml:space="preserve">目</w:t>
            </w:r>
            <w:r>
              <w:rPr>
                <w:color w:val="auto"/>
                <w:highlight w:val="none"/>
              </w:rPr>
            </w:r>
          </w:p>
        </w:tc>
        <w:tc>
          <w:tcPr>
            <w:tcW w:w="2129" w:type="dxa"/>
            <w:vAlign w:val="top"/>
            <w:textDirection w:val="lrTb"/>
            <w:noWrap w:val="false"/>
          </w:tcPr>
          <w:p>
            <w:pPr>
              <w:pStyle w:val="1287"/>
              <w:ind w:left="125"/>
              <w:spacing w:before="34" w:line="228" w:lineRule="auto"/>
              <w:rPr>
                <w:color w:val="auto"/>
                <w:highlight w:val="none"/>
              </w:rPr>
            </w:pPr>
            <w:r>
              <w:rPr>
                <w:color w:val="auto"/>
                <w:spacing w:val="8"/>
                <w:highlight w:val="none"/>
              </w:rPr>
              <w:t xml:space="preserve">招标要求（详见招标</w:t>
            </w:r>
            <w:r>
              <w:rPr>
                <w:color w:val="auto"/>
                <w:highlight w:val="none"/>
              </w:rPr>
            </w:r>
          </w:p>
          <w:p>
            <w:pPr>
              <w:pStyle w:val="1287"/>
              <w:ind w:left="757"/>
              <w:spacing w:before="26" w:line="217" w:lineRule="auto"/>
              <w:rPr>
                <w:color w:val="auto"/>
                <w:highlight w:val="none"/>
              </w:rPr>
            </w:pPr>
            <w:r>
              <w:rPr>
                <w:color w:val="auto"/>
                <w:spacing w:val="2"/>
                <w:highlight w:val="none"/>
              </w:rPr>
              <w:t xml:space="preserve">文件）</w:t>
            </w:r>
            <w:r>
              <w:rPr>
                <w:color w:val="auto"/>
                <w:highlight w:val="none"/>
              </w:rPr>
            </w:r>
          </w:p>
        </w:tc>
        <w:tc>
          <w:tcPr>
            <w:tcW w:w="1943" w:type="dxa"/>
            <w:vAlign w:val="top"/>
            <w:textDirection w:val="lrTb"/>
            <w:noWrap w:val="false"/>
          </w:tcPr>
          <w:p>
            <w:pPr>
              <w:pStyle w:val="1287"/>
              <w:ind w:left="141"/>
              <w:spacing w:before="34" w:line="228" w:lineRule="auto"/>
              <w:rPr>
                <w:color w:val="auto"/>
                <w:highlight w:val="none"/>
              </w:rPr>
            </w:pPr>
            <w:r>
              <w:rPr>
                <w:color w:val="auto"/>
                <w:spacing w:val="8"/>
                <w:highlight w:val="none"/>
              </w:rPr>
              <w:t xml:space="preserve">投标内容（响应情</w:t>
            </w:r>
            <w:r>
              <w:rPr>
                <w:color w:val="auto"/>
                <w:highlight w:val="none"/>
              </w:rPr>
            </w:r>
          </w:p>
          <w:p>
            <w:pPr>
              <w:pStyle w:val="1287"/>
              <w:ind w:left="769"/>
              <w:spacing w:before="26" w:line="217" w:lineRule="auto"/>
              <w:rPr>
                <w:color w:val="auto"/>
                <w:highlight w:val="none"/>
              </w:rPr>
            </w:pPr>
            <w:r>
              <w:rPr>
                <w:color w:val="auto"/>
                <w:spacing w:val="-1"/>
                <w:highlight w:val="none"/>
              </w:rPr>
              <w:t xml:space="preserve">况）</w:t>
            </w:r>
            <w:r>
              <w:rPr>
                <w:color w:val="auto"/>
                <w:highlight w:val="none"/>
              </w:rPr>
            </w:r>
          </w:p>
        </w:tc>
        <w:tc>
          <w:tcPr>
            <w:tcW w:w="2321" w:type="dxa"/>
            <w:vAlign w:val="top"/>
            <w:textDirection w:val="lrTb"/>
            <w:noWrap w:val="false"/>
          </w:tcPr>
          <w:p>
            <w:pPr>
              <w:pStyle w:val="1287"/>
              <w:ind w:left="115"/>
              <w:spacing w:before="34" w:line="228" w:lineRule="auto"/>
              <w:rPr>
                <w:color w:val="auto"/>
                <w:highlight w:val="none"/>
              </w:rPr>
            </w:pPr>
            <w:r>
              <w:rPr>
                <w:color w:val="auto"/>
                <w:spacing w:val="9"/>
                <w:highlight w:val="none"/>
              </w:rPr>
              <w:t xml:space="preserve">偏离说明（正偏离、无</w:t>
            </w:r>
            <w:r>
              <w:rPr>
                <w:color w:val="auto"/>
                <w:highlight w:val="none"/>
              </w:rPr>
            </w:r>
          </w:p>
          <w:p>
            <w:pPr>
              <w:pStyle w:val="1287"/>
              <w:ind w:left="430"/>
              <w:spacing w:before="26" w:line="217" w:lineRule="auto"/>
              <w:rPr>
                <w:color w:val="auto"/>
                <w:highlight w:val="none"/>
              </w:rPr>
            </w:pPr>
            <w:r>
              <w:rPr>
                <w:color w:val="auto"/>
                <w:spacing w:val="7"/>
                <w:highlight w:val="none"/>
              </w:rPr>
              <w:t xml:space="preserve">偏离、负偏离）</w:t>
            </w:r>
            <w:r>
              <w:rPr>
                <w:color w:val="auto"/>
                <w:highlight w:val="none"/>
              </w:rPr>
            </w:r>
          </w:p>
        </w:tc>
      </w:tr>
      <w:tr>
        <w:trPr>
          <w:trHeight w:val="277"/>
        </w:trPr>
        <w:tc>
          <w:tcPr>
            <w:tcW w:w="2133" w:type="dxa"/>
            <w:vAlign w:val="top"/>
            <w:textDirection w:val="lrTb"/>
            <w:noWrap w:val="false"/>
          </w:tcPr>
          <w:p>
            <w:pPr>
              <w:pStyle w:val="1287"/>
              <w:ind w:left="116"/>
              <w:spacing w:before="32" w:line="216" w:lineRule="auto"/>
              <w:rPr>
                <w:color w:val="auto"/>
                <w:highlight w:val="none"/>
              </w:rPr>
            </w:pPr>
            <w:r>
              <w:rPr>
                <w:color w:val="auto"/>
                <w:spacing w:val="6"/>
                <w:highlight w:val="none"/>
              </w:rPr>
              <w:t xml:space="preserve">服务期</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276"/>
        </w:trPr>
        <w:tc>
          <w:tcPr>
            <w:tcW w:w="2133" w:type="dxa"/>
            <w:vAlign w:val="top"/>
            <w:textDirection w:val="lrTb"/>
            <w:noWrap w:val="false"/>
          </w:tcPr>
          <w:p>
            <w:pPr>
              <w:pStyle w:val="1287"/>
              <w:ind w:left="127"/>
              <w:spacing w:before="31" w:line="216" w:lineRule="auto"/>
              <w:rPr>
                <w:color w:val="auto"/>
                <w:highlight w:val="none"/>
              </w:rPr>
            </w:pPr>
            <w:r>
              <w:rPr>
                <w:color w:val="auto"/>
                <w:spacing w:val="4"/>
                <w:highlight w:val="none"/>
              </w:rPr>
              <w:t xml:space="preserve">响应时间</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276"/>
        </w:trPr>
        <w:tc>
          <w:tcPr>
            <w:tcW w:w="2133" w:type="dxa"/>
            <w:vAlign w:val="top"/>
            <w:textDirection w:val="lrTb"/>
            <w:noWrap w:val="false"/>
          </w:tcPr>
          <w:p>
            <w:pPr>
              <w:pStyle w:val="1287"/>
              <w:ind w:left="117"/>
              <w:spacing w:before="34" w:line="214" w:lineRule="auto"/>
              <w:rPr>
                <w:color w:val="auto"/>
                <w:highlight w:val="none"/>
              </w:rPr>
            </w:pPr>
            <w:r>
              <w:rPr>
                <w:color w:val="auto"/>
                <w:spacing w:val="6"/>
                <w:highlight w:val="none"/>
              </w:rPr>
              <w:t xml:space="preserve">质保期（如有）</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277"/>
        </w:trPr>
        <w:tc>
          <w:tcPr>
            <w:tcW w:w="2133" w:type="dxa"/>
            <w:vAlign w:val="top"/>
            <w:textDirection w:val="lrTb"/>
            <w:noWrap w:val="false"/>
          </w:tcPr>
          <w:p>
            <w:pPr>
              <w:pStyle w:val="1287"/>
              <w:ind w:left="116"/>
              <w:spacing w:before="36" w:line="213" w:lineRule="auto"/>
              <w:rPr>
                <w:color w:val="auto"/>
                <w:highlight w:val="none"/>
              </w:rPr>
            </w:pPr>
            <w:r>
              <w:rPr>
                <w:color w:val="auto"/>
                <w:spacing w:val="7"/>
                <w:highlight w:val="none"/>
              </w:rPr>
              <w:t xml:space="preserve">付款方式</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281"/>
        </w:trPr>
        <w:tc>
          <w:tcPr>
            <w:tcW w:w="2133" w:type="dxa"/>
            <w:vAlign w:val="top"/>
            <w:textDirection w:val="lrTb"/>
            <w:noWrap w:val="false"/>
          </w:tcPr>
          <w:p>
            <w:pPr>
              <w:pStyle w:val="1287"/>
              <w:ind w:left="120"/>
              <w:spacing w:before="34" w:line="218" w:lineRule="auto"/>
              <w:rPr>
                <w:color w:val="auto"/>
                <w:highlight w:val="none"/>
              </w:rPr>
            </w:pPr>
            <w:r>
              <w:rPr>
                <w:color w:val="auto"/>
                <w:spacing w:val="7"/>
                <w:highlight w:val="none"/>
              </w:rPr>
              <w:t xml:space="preserve">履约保证金（如有）</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bl>
    <w:p>
      <w:pPr>
        <w:pStyle w:val="1285"/>
        <w:ind w:left="232"/>
        <w:spacing w:before="31"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230"/>
        <w:spacing w:before="162" w:line="227" w:lineRule="auto"/>
        <w:rPr>
          <w:color w:val="auto"/>
          <w:sz w:val="20"/>
          <w:szCs w:val="20"/>
          <w:highlight w:val="none"/>
        </w:rPr>
      </w:pPr>
      <w:r>
        <w:rPr>
          <w:color w:val="auto"/>
          <w:spacing w:val="10"/>
          <w:sz w:val="20"/>
          <w:szCs w:val="20"/>
          <w:highlight w:val="none"/>
        </w:rPr>
        <w:t xml:space="preserve">法定代表人或代理人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265"/>
        <w:spacing w:before="161"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96" w:lineRule="auto"/>
        <w:rPr>
          <w:rFonts w:ascii="Arial"/>
          <w:color w:val="auto"/>
          <w:sz w:val="21"/>
          <w:highlight w:val="none"/>
        </w:rPr>
      </w:pPr>
      <w:r>
        <w:rPr>
          <w:rFonts w:ascii="Arial"/>
          <w:color w:val="auto"/>
          <w:sz w:val="21"/>
          <w:highlight w:val="none"/>
        </w:rPr>
      </w:r>
      <w:r>
        <w:rPr>
          <w:color w:val="auto"/>
          <w:highlight w:val="none"/>
        </w:rPr>
      </w:r>
    </w:p>
    <w:p>
      <w:pPr>
        <w:spacing w:line="296" w:lineRule="auto"/>
        <w:rPr>
          <w:rFonts w:ascii="Arial"/>
          <w:color w:val="auto"/>
          <w:sz w:val="21"/>
          <w:highlight w:val="none"/>
        </w:rPr>
      </w:pPr>
      <w:r>
        <w:rPr>
          <w:rFonts w:ascii="Arial"/>
          <w:color w:val="auto"/>
          <w:sz w:val="21"/>
          <w:highlight w:val="none"/>
        </w:rPr>
      </w:r>
      <w:r>
        <w:rPr>
          <w:color w:val="auto"/>
          <w:highlight w:val="none"/>
        </w:rPr>
      </w:r>
    </w:p>
    <w:p>
      <w:pPr>
        <w:spacing w:line="296" w:lineRule="auto"/>
        <w:rPr>
          <w:rFonts w:ascii="Arial"/>
          <w:color w:val="auto"/>
          <w:sz w:val="21"/>
          <w:highlight w:val="none"/>
        </w:rPr>
      </w:pPr>
      <w:r>
        <w:rPr>
          <w:rFonts w:ascii="Arial"/>
          <w:color w:val="auto"/>
          <w:sz w:val="21"/>
          <w:highlight w:val="none"/>
        </w:rPr>
      </w:r>
      <w:r>
        <w:rPr>
          <w:color w:val="auto"/>
          <w:highlight w:val="none"/>
        </w:rPr>
      </w:r>
    </w:p>
    <w:p>
      <w:pPr>
        <w:pStyle w:val="1285"/>
        <w:ind w:left="234"/>
        <w:spacing w:before="102" w:line="219" w:lineRule="auto"/>
        <w:rPr>
          <w:color w:val="auto"/>
          <w:sz w:val="31"/>
          <w:szCs w:val="31"/>
          <w:highlight w:val="none"/>
        </w:rPr>
      </w:pPr>
      <w:r>
        <w:rPr>
          <w:b/>
          <w:bCs/>
          <w:color w:val="auto"/>
          <w:spacing w:val="5"/>
          <w:sz w:val="31"/>
          <w:szCs w:val="31"/>
          <w:highlight w:val="none"/>
        </w:rPr>
        <w:t xml:space="preserve">偏离表（技术</w:t>
      </w:r>
      <w:r>
        <w:rPr>
          <w:b/>
          <w:bCs/>
          <w:color w:val="auto"/>
          <w:spacing w:val="-3"/>
          <w:sz w:val="31"/>
          <w:szCs w:val="31"/>
          <w:highlight w:val="none"/>
        </w:rPr>
        <w:t xml:space="preserve">）：</w:t>
      </w:r>
      <w:r>
        <w:rPr>
          <w:color w:val="auto"/>
          <w:highlight w:val="none"/>
        </w:rPr>
      </w:r>
    </w:p>
    <w:tbl>
      <w:tblPr>
        <w:tblStyle w:val="1286"/>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3"/>
        <w:gridCol w:w="2129"/>
        <w:gridCol w:w="1943"/>
        <w:gridCol w:w="2321"/>
      </w:tblGrid>
      <w:tr>
        <w:trPr>
          <w:trHeight w:val="554"/>
        </w:trPr>
        <w:tc>
          <w:tcPr>
            <w:tcW w:w="2133" w:type="dxa"/>
            <w:vAlign w:val="top"/>
            <w:textDirection w:val="lrTb"/>
            <w:noWrap w:val="false"/>
          </w:tcPr>
          <w:p>
            <w:pPr>
              <w:pStyle w:val="1287"/>
              <w:ind w:left="552"/>
              <w:spacing w:before="37" w:line="228" w:lineRule="auto"/>
              <w:rPr>
                <w:color w:val="auto"/>
                <w:highlight w:val="none"/>
              </w:rPr>
            </w:pPr>
            <w:r>
              <w:rPr>
                <w:color w:val="auto"/>
                <w:spacing w:val="-2"/>
                <w:highlight w:val="none"/>
              </w:rPr>
              <w:t xml:space="preserve">项</w:t>
            </w:r>
            <w:r>
              <w:rPr>
                <w:color w:val="auto"/>
                <w:spacing w:val="13"/>
                <w:highlight w:val="none"/>
              </w:rPr>
              <w:t xml:space="preserve">      </w:t>
            </w:r>
            <w:r>
              <w:rPr>
                <w:color w:val="auto"/>
                <w:spacing w:val="-2"/>
                <w:highlight w:val="none"/>
              </w:rPr>
              <w:t xml:space="preserve">目</w:t>
            </w:r>
            <w:r>
              <w:rPr>
                <w:color w:val="auto"/>
                <w:highlight w:val="none"/>
              </w:rPr>
            </w:r>
          </w:p>
        </w:tc>
        <w:tc>
          <w:tcPr>
            <w:tcW w:w="2129" w:type="dxa"/>
            <w:vAlign w:val="top"/>
            <w:textDirection w:val="lrTb"/>
            <w:noWrap w:val="false"/>
          </w:tcPr>
          <w:p>
            <w:pPr>
              <w:pStyle w:val="1287"/>
              <w:ind w:left="125"/>
              <w:spacing w:before="36" w:line="228" w:lineRule="auto"/>
              <w:rPr>
                <w:color w:val="auto"/>
                <w:highlight w:val="none"/>
              </w:rPr>
            </w:pPr>
            <w:r>
              <w:rPr>
                <w:color w:val="auto"/>
                <w:spacing w:val="8"/>
                <w:highlight w:val="none"/>
              </w:rPr>
              <w:t xml:space="preserve">招标要求（详见招标</w:t>
            </w:r>
            <w:r>
              <w:rPr>
                <w:color w:val="auto"/>
                <w:highlight w:val="none"/>
              </w:rPr>
            </w:r>
          </w:p>
          <w:p>
            <w:pPr>
              <w:pStyle w:val="1287"/>
              <w:ind w:left="757"/>
              <w:spacing w:before="24" w:line="218" w:lineRule="auto"/>
              <w:rPr>
                <w:color w:val="auto"/>
                <w:highlight w:val="none"/>
              </w:rPr>
            </w:pPr>
            <w:r>
              <w:rPr>
                <w:color w:val="auto"/>
                <w:spacing w:val="2"/>
                <w:highlight w:val="none"/>
              </w:rPr>
              <w:t xml:space="preserve">文件）</w:t>
            </w:r>
            <w:r>
              <w:rPr>
                <w:color w:val="auto"/>
                <w:highlight w:val="none"/>
              </w:rPr>
            </w:r>
          </w:p>
        </w:tc>
        <w:tc>
          <w:tcPr>
            <w:tcW w:w="1943" w:type="dxa"/>
            <w:vAlign w:val="top"/>
            <w:textDirection w:val="lrTb"/>
            <w:noWrap w:val="false"/>
          </w:tcPr>
          <w:p>
            <w:pPr>
              <w:pStyle w:val="1287"/>
              <w:ind w:left="141"/>
              <w:spacing w:before="36" w:line="228" w:lineRule="auto"/>
              <w:rPr>
                <w:color w:val="auto"/>
                <w:highlight w:val="none"/>
              </w:rPr>
            </w:pPr>
            <w:r>
              <w:rPr>
                <w:color w:val="auto"/>
                <w:spacing w:val="8"/>
                <w:highlight w:val="none"/>
              </w:rPr>
              <w:t xml:space="preserve">投标内容（响应情</w:t>
            </w:r>
            <w:r>
              <w:rPr>
                <w:color w:val="auto"/>
                <w:highlight w:val="none"/>
              </w:rPr>
            </w:r>
          </w:p>
          <w:p>
            <w:pPr>
              <w:pStyle w:val="1287"/>
              <w:ind w:left="769"/>
              <w:spacing w:before="24" w:line="218" w:lineRule="auto"/>
              <w:rPr>
                <w:color w:val="auto"/>
                <w:highlight w:val="none"/>
              </w:rPr>
            </w:pPr>
            <w:r>
              <w:rPr>
                <w:color w:val="auto"/>
                <w:spacing w:val="-1"/>
                <w:highlight w:val="none"/>
              </w:rPr>
              <w:t xml:space="preserve">况）</w:t>
            </w:r>
            <w:r>
              <w:rPr>
                <w:color w:val="auto"/>
                <w:highlight w:val="none"/>
              </w:rPr>
            </w:r>
          </w:p>
        </w:tc>
        <w:tc>
          <w:tcPr>
            <w:tcW w:w="2321" w:type="dxa"/>
            <w:vAlign w:val="top"/>
            <w:textDirection w:val="lrTb"/>
            <w:noWrap w:val="false"/>
          </w:tcPr>
          <w:p>
            <w:pPr>
              <w:pStyle w:val="1287"/>
              <w:ind w:left="115"/>
              <w:spacing w:before="36" w:line="228" w:lineRule="auto"/>
              <w:rPr>
                <w:color w:val="auto"/>
                <w:highlight w:val="none"/>
              </w:rPr>
            </w:pPr>
            <w:r>
              <w:rPr>
                <w:color w:val="auto"/>
                <w:spacing w:val="9"/>
                <w:highlight w:val="none"/>
              </w:rPr>
              <w:t xml:space="preserve">偏离说明（正偏离、无</w:t>
            </w:r>
            <w:r>
              <w:rPr>
                <w:color w:val="auto"/>
                <w:highlight w:val="none"/>
              </w:rPr>
            </w:r>
          </w:p>
          <w:p>
            <w:pPr>
              <w:pStyle w:val="1287"/>
              <w:ind w:left="430"/>
              <w:spacing w:before="24" w:line="218" w:lineRule="auto"/>
              <w:rPr>
                <w:color w:val="auto"/>
                <w:highlight w:val="none"/>
              </w:rPr>
            </w:pPr>
            <w:r>
              <w:rPr>
                <w:color w:val="auto"/>
                <w:spacing w:val="7"/>
                <w:highlight w:val="none"/>
              </w:rPr>
              <w:t xml:space="preserve">偏离、负偏离）</w:t>
            </w:r>
            <w:r>
              <w:rPr>
                <w:color w:val="auto"/>
                <w:highlight w:val="none"/>
              </w:rPr>
            </w:r>
          </w:p>
        </w:tc>
      </w:tr>
      <w:tr>
        <w:trPr>
          <w:trHeight w:val="277"/>
        </w:trPr>
        <w:tc>
          <w:tcPr>
            <w:tcW w:w="2133" w:type="dxa"/>
            <w:vAlign w:val="top"/>
            <w:textDirection w:val="lrTb"/>
            <w:noWrap w:val="false"/>
          </w:tcPr>
          <w:p>
            <w:pPr>
              <w:pStyle w:val="1287"/>
              <w:ind w:left="758"/>
              <w:spacing w:before="31" w:line="217" w:lineRule="auto"/>
              <w:rPr>
                <w:color w:val="auto"/>
                <w:highlight w:val="none"/>
              </w:rPr>
            </w:pPr>
            <w:r>
              <w:rPr>
                <w:color w:val="auto"/>
                <w:spacing w:val="6"/>
                <w:highlight w:val="none"/>
              </w:rPr>
              <w:t xml:space="preserve">标的物</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276"/>
        </w:trPr>
        <w:tc>
          <w:tcPr>
            <w:tcW w:w="2133" w:type="dxa"/>
            <w:vAlign w:val="top"/>
            <w:textDirection w:val="lrTb"/>
            <w:noWrap w:val="false"/>
          </w:tcPr>
          <w:p>
            <w:pPr>
              <w:pStyle w:val="1287"/>
              <w:ind w:left="130"/>
              <w:spacing w:before="33" w:line="215" w:lineRule="auto"/>
              <w:rPr>
                <w:color w:val="auto"/>
                <w:highlight w:val="none"/>
              </w:rPr>
            </w:pPr>
            <w:r>
              <w:rPr>
                <w:color w:val="auto"/>
                <w:spacing w:val="4"/>
                <w:highlight w:val="none"/>
              </w:rPr>
              <w:t xml:space="preserve">…………</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276"/>
        </w:trPr>
        <w:tc>
          <w:tcPr>
            <w:tcW w:w="2133" w:type="dxa"/>
            <w:vAlign w:val="top"/>
            <w:textDirection w:val="lrTb"/>
            <w:noWrap w:val="false"/>
          </w:tcPr>
          <w:p>
            <w:pPr>
              <w:pStyle w:val="1287"/>
              <w:ind w:left="130"/>
              <w:spacing w:before="33" w:line="215" w:lineRule="auto"/>
              <w:rPr>
                <w:color w:val="auto"/>
                <w:highlight w:val="none"/>
              </w:rPr>
            </w:pPr>
            <w:r>
              <w:rPr>
                <w:color w:val="auto"/>
                <w:spacing w:val="4"/>
                <w:highlight w:val="none"/>
              </w:rPr>
              <w:t xml:space="preserve">…………</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277"/>
        </w:trPr>
        <w:tc>
          <w:tcPr>
            <w:tcW w:w="2133" w:type="dxa"/>
            <w:vAlign w:val="top"/>
            <w:textDirection w:val="lrTb"/>
            <w:noWrap w:val="false"/>
          </w:tcPr>
          <w:p>
            <w:pPr>
              <w:pStyle w:val="1287"/>
              <w:ind w:left="130"/>
              <w:spacing w:before="35" w:line="214" w:lineRule="auto"/>
              <w:rPr>
                <w:color w:val="auto"/>
                <w:highlight w:val="none"/>
              </w:rPr>
            </w:pPr>
            <w:r>
              <w:rPr>
                <w:color w:val="auto"/>
                <w:spacing w:val="4"/>
                <w:highlight w:val="none"/>
              </w:rPr>
              <w:t xml:space="preserve">…………</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53"/>
        </w:trPr>
        <w:tc>
          <w:tcPr>
            <w:tcW w:w="2133" w:type="dxa"/>
            <w:vAlign w:val="top"/>
            <w:textDirection w:val="lrTb"/>
            <w:noWrap w:val="false"/>
          </w:tcPr>
          <w:p>
            <w:pPr>
              <w:pStyle w:val="1287"/>
              <w:ind w:left="142" w:right="130" w:hanging="12"/>
              <w:spacing w:before="35" w:line="234" w:lineRule="auto"/>
              <w:rPr>
                <w:color w:val="auto"/>
                <w:highlight w:val="none"/>
              </w:rPr>
            </w:pPr>
            <w:r>
              <w:rPr>
                <w:color w:val="auto"/>
                <w:spacing w:val="7"/>
                <w:highlight w:val="none"/>
              </w:rPr>
              <w:t xml:space="preserve">…………（根据采购</w:t>
            </w:r>
            <w:r>
              <w:rPr>
                <w:color w:val="auto"/>
                <w:spacing w:val="3"/>
                <w:highlight w:val="none"/>
              </w:rPr>
              <w:t xml:space="preserve">内容自行列明）</w:t>
            </w:r>
            <w:r>
              <w:rPr>
                <w:color w:val="auto"/>
                <w:highlight w:val="none"/>
              </w:rPr>
            </w:r>
          </w:p>
        </w:tc>
        <w:tc>
          <w:tcPr>
            <w:tcW w:w="212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4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2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bl>
    <w:p>
      <w:pPr>
        <w:spacing w:line="372" w:lineRule="auto"/>
        <w:rPr>
          <w:rFonts w:ascii="Arial"/>
          <w:color w:val="auto"/>
          <w:sz w:val="21"/>
          <w:highlight w:val="none"/>
        </w:rPr>
      </w:pPr>
      <w:r>
        <w:rPr>
          <w:rFonts w:ascii="Arial"/>
          <w:color w:val="auto"/>
          <w:sz w:val="21"/>
          <w:highlight w:val="none"/>
        </w:rPr>
      </w:r>
      <w:r>
        <w:rPr>
          <w:color w:val="auto"/>
          <w:highlight w:val="none"/>
        </w:rPr>
      </w:r>
    </w:p>
    <w:p>
      <w:pPr>
        <w:pStyle w:val="1285"/>
        <w:ind w:left="232"/>
        <w:spacing w:before="66"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230"/>
        <w:spacing w:before="162" w:line="227" w:lineRule="auto"/>
        <w:rPr>
          <w:color w:val="auto"/>
          <w:sz w:val="20"/>
          <w:szCs w:val="20"/>
          <w:highlight w:val="none"/>
        </w:rPr>
      </w:pPr>
      <w:r>
        <w:rPr>
          <w:color w:val="auto"/>
          <w:spacing w:val="10"/>
          <w:sz w:val="20"/>
          <w:szCs w:val="20"/>
          <w:highlight w:val="none"/>
        </w:rPr>
        <w:t xml:space="preserve">法定代表人或代理人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26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headerReference w:type="default" r:id="rId18"/>
          <w:footnotePr/>
          <w:endnotePr/>
          <w:type w:val="nextPage"/>
          <w:pgSz w:w="11906" w:h="16839" w:orient="portrait"/>
          <w:pgMar w:top="1165" w:right="1150" w:bottom="0" w:left="930" w:header="829" w:footer="0" w:gutter="0"/>
          <w:cols w:num="1" w:sep="0" w:space="720" w:equalWidth="1"/>
          <w:docGrid w:linePitch="360"/>
        </w:sectPr>
      </w:pPr>
      <w:r>
        <w:rPr>
          <w:color w:val="auto"/>
          <w:sz w:val="20"/>
          <w:szCs w:val="20"/>
          <w:highlight w:val="none"/>
        </w:rPr>
      </w:r>
      <w:r>
        <w:rPr>
          <w:color w:val="auto"/>
          <w:highlight w:val="none"/>
        </w:rPr>
      </w:r>
    </w:p>
    <w:p>
      <w:pPr>
        <w:ind w:left="13"/>
        <w:spacing w:before="322" w:line="228" w:lineRule="auto"/>
        <w:rPr>
          <w:rFonts w:ascii="黑体" w:hAnsi="黑体" w:eastAsia="黑体" w:cs="黑体"/>
          <w:color w:val="auto"/>
          <w:sz w:val="31"/>
          <w:szCs w:val="31"/>
          <w:highlight w:val="none"/>
        </w:rPr>
        <w:outlineLvl w:val="1"/>
      </w:pPr>
      <w:r>
        <w:rPr>
          <w:rFonts w:ascii="黑体" w:hAnsi="黑体" w:eastAsia="黑体" w:cs="黑体"/>
          <w:b/>
          <w:bCs/>
          <w:color w:val="auto"/>
          <w:spacing w:val="6"/>
          <w:sz w:val="31"/>
          <w:szCs w:val="31"/>
          <w:highlight w:val="none"/>
        </w:rPr>
        <w:t xml:space="preserve">八、法定代表人授权委托书</w:t>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pStyle w:val="1285"/>
        <w:ind w:left="3761"/>
        <w:spacing w:before="65" w:line="227" w:lineRule="auto"/>
        <w:rPr>
          <w:color w:val="auto"/>
          <w:sz w:val="20"/>
          <w:szCs w:val="20"/>
          <w:highlight w:val="none"/>
        </w:rPr>
      </w:pPr>
      <w:r>
        <w:rPr>
          <w:color w:val="auto"/>
          <w:spacing w:val="8"/>
          <w:sz w:val="20"/>
          <w:szCs w:val="20"/>
          <w:highlight w:val="none"/>
        </w:rPr>
        <w:t xml:space="preserve">法定代表人授权委托书</w:t>
      </w:r>
      <w:r>
        <w:rPr>
          <w:color w:val="auto"/>
          <w:highlight w:val="none"/>
        </w:rPr>
      </w:r>
    </w:p>
    <w:p>
      <w:pPr>
        <w:pStyle w:val="1285"/>
        <w:ind w:left="11"/>
        <w:spacing w:before="164" w:line="228" w:lineRule="auto"/>
        <w:rPr>
          <w:color w:val="auto"/>
          <w:sz w:val="20"/>
          <w:szCs w:val="20"/>
          <w:highlight w:val="none"/>
        </w:rPr>
      </w:pPr>
      <w:r>
        <w:rPr>
          <w:color w:val="auto"/>
          <w:spacing w:val="8"/>
          <w:sz w:val="20"/>
          <w:szCs w:val="20"/>
          <w:highlight w:val="none"/>
          <w:u w:val="single"/>
        </w:rPr>
        <w:t xml:space="preserve">艾菲尔（江苏）招投标股份有限公司</w:t>
      </w:r>
      <w:r>
        <w:rPr>
          <w:color w:val="auto"/>
          <w:spacing w:val="8"/>
          <w:sz w:val="20"/>
          <w:szCs w:val="20"/>
          <w:highlight w:val="none"/>
        </w:rPr>
        <w:t xml:space="preserve">：</w:t>
      </w:r>
      <w:r>
        <w:rPr>
          <w:color w:val="auto"/>
          <w:highlight w:val="none"/>
        </w:rPr>
      </w:r>
    </w:p>
    <w:p>
      <w:pPr>
        <w:pStyle w:val="1285"/>
        <w:ind w:left="9" w:right="2" w:firstLine="420"/>
        <w:spacing w:before="162" w:line="377" w:lineRule="auto"/>
        <w:rPr>
          <w:color w:val="auto"/>
          <w:sz w:val="20"/>
          <w:szCs w:val="20"/>
          <w:highlight w:val="none"/>
        </w:rPr>
      </w:pPr>
      <w:r>
        <w:rPr>
          <w:color w:val="auto"/>
          <w:spacing w:val="12"/>
          <w:sz w:val="20"/>
          <w:szCs w:val="20"/>
          <w:highlight w:val="none"/>
        </w:rPr>
        <w:t xml:space="preserve">本授权委托书声明：我</w:t>
      </w:r>
      <w:r>
        <w:rPr>
          <w:color w:val="auto"/>
          <w:spacing w:val="12"/>
          <w:sz w:val="20"/>
          <w:szCs w:val="20"/>
          <w:highlight w:val="none"/>
          <w:u w:val="single"/>
        </w:rPr>
        <w:t xml:space="preserve">（法定代表人姓名）</w:t>
      </w:r>
      <w:r>
        <w:rPr>
          <w:color w:val="auto"/>
          <w:spacing w:val="12"/>
          <w:sz w:val="20"/>
          <w:szCs w:val="20"/>
          <w:highlight w:val="none"/>
        </w:rPr>
        <w:t xml:space="preserve">系</w:t>
      </w:r>
      <w:r>
        <w:rPr>
          <w:color w:val="auto"/>
          <w:spacing w:val="12"/>
          <w:sz w:val="20"/>
          <w:szCs w:val="20"/>
          <w:highlight w:val="none"/>
          <w:u w:val="single"/>
        </w:rPr>
        <w:t xml:space="preserve">（企业名称）</w:t>
      </w:r>
      <w:r>
        <w:rPr>
          <w:color w:val="auto"/>
          <w:spacing w:val="-46"/>
          <w:sz w:val="20"/>
          <w:szCs w:val="20"/>
          <w:highlight w:val="none"/>
          <w:u w:val="single"/>
        </w:rPr>
        <w:t xml:space="preserve"> </w:t>
      </w:r>
      <w:r>
        <w:rPr>
          <w:color w:val="auto"/>
          <w:spacing w:val="12"/>
          <w:sz w:val="20"/>
          <w:szCs w:val="20"/>
          <w:highlight w:val="none"/>
        </w:rPr>
        <w:t xml:space="preserve">的法定代表人，现授权委托</w:t>
      </w:r>
      <w:r>
        <w:rPr>
          <w:color w:val="auto"/>
          <w:spacing w:val="12"/>
          <w:sz w:val="20"/>
          <w:szCs w:val="20"/>
          <w:highlight w:val="none"/>
          <w:u w:val="single"/>
        </w:rPr>
        <w:t xml:space="preserve">（代理人姓名） </w:t>
      </w:r>
      <w:r>
        <w:rPr>
          <w:color w:val="auto"/>
          <w:spacing w:val="-92"/>
          <w:sz w:val="20"/>
          <w:szCs w:val="20"/>
          <w:highlight w:val="none"/>
        </w:rPr>
        <w:t xml:space="preserve"> </w:t>
      </w:r>
      <w:r>
        <w:rPr>
          <w:color w:val="auto"/>
          <w:spacing w:val="12"/>
          <w:sz w:val="20"/>
          <w:szCs w:val="20"/>
          <w:highlight w:val="none"/>
        </w:rPr>
        <w:t xml:space="preserve">代表我公司参加贵中心组织实施的项目编号为</w:t>
      </w:r>
      <w:r>
        <w:rPr>
          <w:color w:val="auto"/>
          <w:spacing w:val="-99"/>
          <w:sz w:val="20"/>
          <w:szCs w:val="20"/>
          <w:highlight w:val="none"/>
        </w:rPr>
        <w:t xml:space="preserve"> </w:t>
      </w:r>
      <w:r>
        <w:rPr>
          <w:color w:val="auto"/>
          <w:spacing w:val="8"/>
          <w:sz w:val="20"/>
          <w:szCs w:val="20"/>
          <w:highlight w:val="none"/>
          <w:u w:val="single"/>
        </w:rPr>
        <w:t xml:space="preserve">           </w:t>
      </w:r>
      <w:r>
        <w:rPr>
          <w:color w:val="auto"/>
          <w:spacing w:val="-83"/>
          <w:sz w:val="20"/>
          <w:szCs w:val="20"/>
          <w:highlight w:val="none"/>
        </w:rPr>
        <w:t xml:space="preserve"> </w:t>
      </w:r>
      <w:r>
        <w:rPr>
          <w:color w:val="auto"/>
          <w:spacing w:val="12"/>
          <w:sz w:val="20"/>
          <w:szCs w:val="20"/>
          <w:highlight w:val="none"/>
        </w:rPr>
        <w:t xml:space="preserve">号的采购活动。代理人在开标、</w:t>
      </w:r>
      <w:r>
        <w:rPr>
          <w:color w:val="auto"/>
          <w:spacing w:val="11"/>
          <w:sz w:val="20"/>
          <w:szCs w:val="20"/>
          <w:highlight w:val="none"/>
        </w:rPr>
        <w:t xml:space="preserve">澄清、</w:t>
      </w:r>
      <w:r>
        <w:rPr>
          <w:color w:val="auto"/>
          <w:spacing w:val="9"/>
          <w:sz w:val="20"/>
          <w:szCs w:val="20"/>
          <w:highlight w:val="none"/>
        </w:rPr>
        <w:t xml:space="preserve">签约等过程中所签署的一切文件和处理与这有关的一切事务，我均予以承认。</w:t>
      </w:r>
      <w:r>
        <w:rPr>
          <w:color w:val="auto"/>
          <w:highlight w:val="none"/>
        </w:rPr>
      </w:r>
    </w:p>
    <w:p>
      <w:pPr>
        <w:pStyle w:val="1285"/>
        <w:ind w:left="9"/>
        <w:spacing w:line="226" w:lineRule="auto"/>
        <w:rPr>
          <w:color w:val="auto"/>
          <w:sz w:val="20"/>
          <w:szCs w:val="20"/>
          <w:highlight w:val="none"/>
        </w:rPr>
      </w:pPr>
      <w:r>
        <w:rPr>
          <w:color w:val="auto"/>
          <w:spacing w:val="8"/>
          <w:sz w:val="20"/>
          <w:szCs w:val="20"/>
          <w:highlight w:val="none"/>
        </w:rPr>
        <w:t xml:space="preserve">本授权委托书自投标开始至合同履行完毕止。</w:t>
      </w:r>
      <w:r>
        <w:rPr>
          <w:color w:val="auto"/>
          <w:highlight w:val="none"/>
        </w:rPr>
      </w:r>
    </w:p>
    <w:p>
      <w:pPr>
        <w:spacing w:line="250" w:lineRule="auto"/>
        <w:rPr>
          <w:rFonts w:ascii="Arial"/>
          <w:color w:val="auto"/>
          <w:sz w:val="21"/>
          <w:highlight w:val="none"/>
        </w:rPr>
      </w:pPr>
      <w:r>
        <w:rPr>
          <w:rFonts w:ascii="Arial"/>
          <w:color w:val="auto"/>
          <w:sz w:val="21"/>
          <w:highlight w:val="none"/>
        </w:rPr>
      </w:r>
      <w:r>
        <w:rPr>
          <w:color w:val="auto"/>
          <w:highlight w:val="none"/>
        </w:rPr>
      </w:r>
    </w:p>
    <w:p>
      <w:pPr>
        <w:spacing w:line="251" w:lineRule="auto"/>
        <w:rPr>
          <w:rFonts w:ascii="Arial"/>
          <w:color w:val="auto"/>
          <w:sz w:val="21"/>
          <w:highlight w:val="none"/>
        </w:rPr>
      </w:pPr>
      <w:r>
        <w:rPr>
          <w:rFonts w:ascii="Arial"/>
          <w:color w:val="auto"/>
          <w:sz w:val="21"/>
          <w:highlight w:val="none"/>
        </w:rPr>
      </w:r>
      <w:r>
        <w:rPr>
          <w:color w:val="auto"/>
          <w:highlight w:val="none"/>
        </w:rPr>
      </w:r>
    </w:p>
    <w:p>
      <w:pPr>
        <w:pStyle w:val="1285"/>
        <w:ind w:left="8"/>
        <w:spacing w:before="65" w:line="228" w:lineRule="auto"/>
        <w:rPr>
          <w:color w:val="auto"/>
          <w:sz w:val="20"/>
          <w:szCs w:val="20"/>
          <w:highlight w:val="none"/>
        </w:rPr>
      </w:pPr>
      <w:r>
        <w:rPr>
          <w:color w:val="auto"/>
          <w:spacing w:val="4"/>
          <w:sz w:val="20"/>
          <w:szCs w:val="20"/>
          <w:highlight w:val="none"/>
        </w:rPr>
        <w:t xml:space="preserve">代理人：</w:t>
      </w:r>
      <w:r>
        <w:rPr>
          <w:color w:val="auto"/>
          <w:spacing w:val="2"/>
          <w:sz w:val="20"/>
          <w:szCs w:val="20"/>
          <w:highlight w:val="none"/>
        </w:rPr>
        <w:t xml:space="preserve">                              </w:t>
      </w:r>
      <w:r>
        <w:rPr>
          <w:color w:val="auto"/>
          <w:spacing w:val="4"/>
          <w:sz w:val="20"/>
          <w:szCs w:val="20"/>
          <w:highlight w:val="none"/>
        </w:rPr>
        <w:t xml:space="preserve">职务：</w:t>
      </w:r>
      <w:r>
        <w:rPr>
          <w:color w:val="auto"/>
          <w:highlight w:val="none"/>
        </w:rPr>
      </w:r>
    </w:p>
    <w:p>
      <w:pPr>
        <w:pStyle w:val="1285"/>
        <w:ind w:left="14"/>
        <w:spacing w:before="161" w:line="228" w:lineRule="auto"/>
        <w:rPr>
          <w:color w:val="auto"/>
          <w:sz w:val="20"/>
          <w:szCs w:val="20"/>
          <w:highlight w:val="none"/>
        </w:rPr>
      </w:pPr>
      <w:r>
        <w:rPr>
          <w:color w:val="auto"/>
          <w:spacing w:val="5"/>
          <w:sz w:val="20"/>
          <w:szCs w:val="20"/>
          <w:highlight w:val="none"/>
        </w:rPr>
        <w:t xml:space="preserve">身份证号码：</w:t>
      </w:r>
      <w:r>
        <w:rPr>
          <w:color w:val="auto"/>
          <w:spacing w:val="2"/>
          <w:sz w:val="20"/>
          <w:szCs w:val="20"/>
          <w:highlight w:val="none"/>
        </w:rPr>
        <w:t xml:space="preserve">                        </w:t>
      </w:r>
      <w:r>
        <w:rPr>
          <w:color w:val="auto"/>
          <w:spacing w:val="1"/>
          <w:sz w:val="20"/>
          <w:szCs w:val="20"/>
          <w:highlight w:val="none"/>
        </w:rPr>
        <w:t xml:space="preserve">  </w:t>
      </w:r>
      <w:r>
        <w:rPr>
          <w:color w:val="auto"/>
          <w:spacing w:val="5"/>
          <w:sz w:val="20"/>
          <w:szCs w:val="20"/>
          <w:highlight w:val="none"/>
        </w:rPr>
        <w:t xml:space="preserve">联系电话：</w:t>
      </w:r>
      <w:r>
        <w:rPr>
          <w:color w:val="auto"/>
          <w:highlight w:val="none"/>
        </w:rPr>
      </w:r>
    </w:p>
    <w:p>
      <w:pPr>
        <w:spacing w:line="303" w:lineRule="auto"/>
        <w:rPr>
          <w:rFonts w:ascii="Arial"/>
          <w:color w:val="auto"/>
          <w:sz w:val="21"/>
          <w:highlight w:val="none"/>
        </w:rPr>
      </w:pPr>
      <w:r>
        <w:rPr>
          <w:rFonts w:ascii="Arial"/>
          <w:color w:val="auto"/>
          <w:sz w:val="21"/>
          <w:highlight w:val="none"/>
        </w:rPr>
      </w:r>
      <w:r>
        <w:rPr>
          <w:color w:val="auto"/>
          <w:highlight w:val="none"/>
        </w:rPr>
      </w:r>
    </w:p>
    <w:p>
      <w:pPr>
        <w:spacing w:line="303" w:lineRule="auto"/>
        <w:rPr>
          <w:rFonts w:ascii="Arial"/>
          <w:color w:val="auto"/>
          <w:sz w:val="21"/>
          <w:highlight w:val="none"/>
        </w:rPr>
      </w:pPr>
      <w:r>
        <w:rPr>
          <w:rFonts w:ascii="Arial"/>
          <w:color w:val="auto"/>
          <w:sz w:val="21"/>
          <w:highlight w:val="none"/>
        </w:rPr>
      </w:r>
      <w:r>
        <w:rPr>
          <w:color w:val="auto"/>
          <w:highlight w:val="none"/>
        </w:rPr>
      </w:r>
    </w:p>
    <w:p>
      <w:pPr>
        <w:spacing w:line="303" w:lineRule="auto"/>
        <w:rPr>
          <w:rFonts w:ascii="Arial"/>
          <w:color w:val="auto"/>
          <w:sz w:val="21"/>
          <w:highlight w:val="none"/>
        </w:rPr>
      </w:pPr>
      <w:r>
        <w:rPr>
          <w:rFonts w:ascii="Arial"/>
          <w:color w:val="auto"/>
          <w:sz w:val="21"/>
          <w:highlight w:val="none"/>
        </w:rPr>
      </w:r>
      <w:r>
        <w:rPr>
          <w:color w:val="auto"/>
          <w:highlight w:val="none"/>
        </w:rPr>
      </w:r>
    </w:p>
    <w:p>
      <w:pPr>
        <w:pStyle w:val="128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headerReference w:type="default" r:id="rId19"/>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ind w:left="21"/>
        <w:spacing w:before="322" w:line="228" w:lineRule="auto"/>
        <w:rPr>
          <w:rFonts w:ascii="黑体" w:hAnsi="黑体" w:eastAsia="黑体" w:cs="黑体"/>
          <w:color w:val="auto"/>
          <w:sz w:val="31"/>
          <w:szCs w:val="31"/>
          <w:highlight w:val="none"/>
        </w:rPr>
        <w:outlineLvl w:val="1"/>
      </w:pPr>
      <w:r>
        <w:rPr>
          <w:rFonts w:ascii="黑体" w:hAnsi="黑体" w:eastAsia="黑体" w:cs="黑体"/>
          <w:b/>
          <w:bCs/>
          <w:color w:val="auto"/>
          <w:spacing w:val="3"/>
          <w:sz w:val="31"/>
          <w:szCs w:val="31"/>
          <w:highlight w:val="none"/>
        </w:rPr>
        <w:t xml:space="preserve">九、投标函</w:t>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pStyle w:val="1285"/>
        <w:ind w:left="4497"/>
        <w:spacing w:before="65" w:line="228" w:lineRule="auto"/>
        <w:rPr>
          <w:color w:val="auto"/>
          <w:sz w:val="20"/>
          <w:szCs w:val="20"/>
          <w:highlight w:val="none"/>
        </w:rPr>
      </w:pPr>
      <w:r>
        <w:rPr>
          <w:b/>
          <w:bCs/>
          <w:color w:val="auto"/>
          <w:spacing w:val="4"/>
          <w:sz w:val="20"/>
          <w:szCs w:val="20"/>
          <w:highlight w:val="none"/>
        </w:rPr>
        <w:t xml:space="preserve">投标函</w:t>
      </w:r>
      <w:r>
        <w:rPr>
          <w:color w:val="auto"/>
          <w:highlight w:val="none"/>
        </w:rPr>
      </w:r>
    </w:p>
    <w:p>
      <w:pPr>
        <w:pStyle w:val="1285"/>
        <w:ind w:left="11"/>
        <w:spacing w:before="133" w:line="228" w:lineRule="auto"/>
        <w:rPr>
          <w:color w:val="auto"/>
          <w:sz w:val="20"/>
          <w:szCs w:val="20"/>
          <w:highlight w:val="none"/>
        </w:rPr>
      </w:pPr>
      <w:r>
        <w:rPr>
          <w:color w:val="auto"/>
          <w:spacing w:val="8"/>
          <w:sz w:val="20"/>
          <w:szCs w:val="20"/>
          <w:highlight w:val="none"/>
          <w:u w:val="single"/>
        </w:rPr>
        <w:t xml:space="preserve">艾菲尔（江苏）招投标股份有限公司</w:t>
      </w:r>
      <w:r>
        <w:rPr>
          <w:color w:val="auto"/>
          <w:spacing w:val="8"/>
          <w:sz w:val="20"/>
          <w:szCs w:val="20"/>
          <w:highlight w:val="none"/>
        </w:rPr>
        <w:t xml:space="preserve">：</w:t>
      </w:r>
      <w:r>
        <w:rPr>
          <w:color w:val="auto"/>
          <w:highlight w:val="none"/>
        </w:rPr>
      </w:r>
    </w:p>
    <w:p>
      <w:pPr>
        <w:pStyle w:val="1285"/>
        <w:ind w:left="13" w:hanging="3"/>
        <w:spacing w:before="153" w:line="369" w:lineRule="auto"/>
        <w:rPr>
          <w:color w:val="auto"/>
          <w:sz w:val="20"/>
          <w:szCs w:val="20"/>
          <w:highlight w:val="none"/>
        </w:rPr>
      </w:pPr>
      <w:r>
        <w:rPr>
          <w:color w:val="auto"/>
          <w:spacing w:val="11"/>
          <w:sz w:val="20"/>
          <w:szCs w:val="20"/>
          <w:highlight w:val="none"/>
        </w:rPr>
        <w:t xml:space="preserve">我们收到贵公司 </w:t>
      </w:r>
      <w:r>
        <w:rPr>
          <w:color w:val="auto"/>
          <w:spacing w:val="11"/>
          <w:sz w:val="20"/>
          <w:szCs w:val="20"/>
          <w:highlight w:val="none"/>
          <w:u w:val="single"/>
        </w:rPr>
        <w:t xml:space="preserve">                 </w:t>
      </w:r>
      <w:r>
        <w:rPr>
          <w:color w:val="auto"/>
          <w:spacing w:val="-87"/>
          <w:sz w:val="20"/>
          <w:szCs w:val="20"/>
          <w:highlight w:val="none"/>
        </w:rPr>
        <w:t xml:space="preserve"> </w:t>
      </w:r>
      <w:r>
        <w:rPr>
          <w:color w:val="auto"/>
          <w:spacing w:val="11"/>
          <w:sz w:val="20"/>
          <w:szCs w:val="20"/>
          <w:highlight w:val="none"/>
        </w:rPr>
        <w:t xml:space="preserve">号招标文件，经仔细阅读和研</w:t>
      </w:r>
      <w:r>
        <w:rPr>
          <w:color w:val="auto"/>
          <w:spacing w:val="10"/>
          <w:sz w:val="20"/>
          <w:szCs w:val="20"/>
          <w:highlight w:val="none"/>
        </w:rPr>
        <w:t xml:space="preserve">究，我们同意招标文件的各条款要求</w:t>
      </w:r>
      <w:r>
        <w:rPr>
          <w:color w:val="auto"/>
          <w:spacing w:val="6"/>
          <w:sz w:val="20"/>
          <w:szCs w:val="20"/>
          <w:highlight w:val="none"/>
        </w:rPr>
        <w:t xml:space="preserve">并决定参加投标。</w:t>
      </w:r>
      <w:r>
        <w:rPr>
          <w:color w:val="auto"/>
          <w:highlight w:val="none"/>
        </w:rPr>
      </w:r>
    </w:p>
    <w:p>
      <w:pPr>
        <w:pStyle w:val="1285"/>
        <w:ind w:left="9" w:firstLine="434"/>
        <w:spacing w:before="1" w:line="369" w:lineRule="auto"/>
        <w:rPr>
          <w:color w:val="auto"/>
          <w:sz w:val="20"/>
          <w:szCs w:val="20"/>
          <w:highlight w:val="none"/>
        </w:rPr>
      </w:pPr>
      <w:r>
        <w:rPr>
          <w:color w:val="auto"/>
          <w:spacing w:val="12"/>
          <w:sz w:val="20"/>
          <w:szCs w:val="20"/>
          <w:highlight w:val="none"/>
        </w:rPr>
        <w:t xml:space="preserve">1.我们愿意按照招标文件的一切要求，提供包括采购需求中要</w:t>
      </w:r>
      <w:r>
        <w:rPr>
          <w:color w:val="auto"/>
          <w:spacing w:val="11"/>
          <w:sz w:val="20"/>
          <w:szCs w:val="20"/>
          <w:highlight w:val="none"/>
        </w:rPr>
        <w:t xml:space="preserve">求的</w:t>
      </w:r>
      <w:r>
        <w:rPr>
          <w:color w:val="auto"/>
          <w:spacing w:val="-95"/>
          <w:sz w:val="20"/>
          <w:szCs w:val="20"/>
          <w:highlight w:val="none"/>
        </w:rPr>
        <w:t xml:space="preserve"> </w:t>
      </w:r>
      <w:r>
        <w:rPr>
          <w:color w:val="auto"/>
          <w:spacing w:val="8"/>
          <w:sz w:val="20"/>
          <w:szCs w:val="20"/>
          <w:highlight w:val="none"/>
          <w:u w:val="single"/>
        </w:rPr>
        <w:t xml:space="preserve">            </w:t>
      </w:r>
      <w:r>
        <w:rPr>
          <w:color w:val="auto"/>
          <w:spacing w:val="-90"/>
          <w:sz w:val="20"/>
          <w:szCs w:val="20"/>
          <w:highlight w:val="none"/>
        </w:rPr>
        <w:t xml:space="preserve"> </w:t>
      </w:r>
      <w:r>
        <w:rPr>
          <w:color w:val="auto"/>
          <w:spacing w:val="11"/>
          <w:sz w:val="20"/>
          <w:szCs w:val="20"/>
          <w:highlight w:val="none"/>
        </w:rPr>
        <w:t xml:space="preserve">全部内容。提供招</w:t>
      </w:r>
      <w:r>
        <w:rPr>
          <w:color w:val="auto"/>
          <w:spacing w:val="13"/>
          <w:sz w:val="20"/>
          <w:szCs w:val="20"/>
          <w:highlight w:val="none"/>
        </w:rPr>
        <w:t xml:space="preserve">标项目的全部货物和服务的报价包括所投服务内容、人工、运输及合同包含的所有风险、责任等各项应</w:t>
      </w:r>
      <w:r>
        <w:rPr>
          <w:color w:val="auto"/>
          <w:spacing w:val="4"/>
          <w:sz w:val="20"/>
          <w:szCs w:val="20"/>
          <w:highlight w:val="none"/>
        </w:rPr>
        <w:t xml:space="preserve">有费用。</w:t>
      </w:r>
      <w:r>
        <w:rPr>
          <w:color w:val="auto"/>
          <w:highlight w:val="none"/>
        </w:rPr>
      </w:r>
    </w:p>
    <w:p>
      <w:pPr>
        <w:pStyle w:val="1285"/>
        <w:ind w:left="12" w:right="3" w:firstLine="419"/>
        <w:spacing w:before="2" w:line="368" w:lineRule="auto"/>
        <w:rPr>
          <w:color w:val="auto"/>
          <w:sz w:val="20"/>
          <w:szCs w:val="20"/>
          <w:highlight w:val="none"/>
        </w:rPr>
      </w:pPr>
      <w:r>
        <w:rPr>
          <w:color w:val="auto"/>
          <w:spacing w:val="13"/>
          <w:sz w:val="20"/>
          <w:szCs w:val="20"/>
          <w:highlight w:val="none"/>
        </w:rPr>
        <w:t xml:space="preserve">2.如果我们的投标书被接受，我们将严格履行招标文件中规定的每一项要求，按期、按质</w:t>
      </w:r>
      <w:r>
        <w:rPr>
          <w:color w:val="auto"/>
          <w:spacing w:val="12"/>
          <w:sz w:val="20"/>
          <w:szCs w:val="20"/>
          <w:highlight w:val="none"/>
        </w:rPr>
        <w:t xml:space="preserve">、按量履</w:t>
      </w:r>
      <w:r>
        <w:rPr>
          <w:color w:val="auto"/>
          <w:spacing w:val="6"/>
          <w:sz w:val="20"/>
          <w:szCs w:val="20"/>
          <w:highlight w:val="none"/>
        </w:rPr>
        <w:t xml:space="preserve">行合同的义务。</w:t>
      </w:r>
      <w:r>
        <w:rPr>
          <w:color w:val="auto"/>
          <w:highlight w:val="none"/>
        </w:rPr>
      </w:r>
    </w:p>
    <w:p>
      <w:pPr>
        <w:pStyle w:val="1285"/>
        <w:ind w:left="433"/>
        <w:spacing w:before="1" w:line="226" w:lineRule="auto"/>
        <w:rPr>
          <w:color w:val="auto"/>
          <w:sz w:val="20"/>
          <w:szCs w:val="20"/>
          <w:highlight w:val="none"/>
        </w:rPr>
      </w:pPr>
      <w:r>
        <w:rPr>
          <w:color w:val="auto"/>
          <w:spacing w:val="8"/>
          <w:sz w:val="20"/>
          <w:szCs w:val="20"/>
          <w:highlight w:val="none"/>
        </w:rPr>
        <w:t xml:space="preserve">3.我们同意按照招标文件中的规定，本投标书的有效期限为开标后</w:t>
      </w:r>
      <w:r>
        <w:rPr>
          <w:color w:val="auto"/>
          <w:spacing w:val="8"/>
          <w:sz w:val="20"/>
          <w:szCs w:val="20"/>
          <w:highlight w:val="none"/>
          <w:u w:val="single"/>
        </w:rPr>
        <w:t xml:space="preserve"> 90</w:t>
      </w:r>
      <w:r>
        <w:rPr>
          <w:color w:val="auto"/>
          <w:spacing w:val="-29"/>
          <w:sz w:val="20"/>
          <w:szCs w:val="20"/>
          <w:highlight w:val="none"/>
          <w:u w:val="single"/>
        </w:rPr>
        <w:t xml:space="preserve"> </w:t>
      </w:r>
      <w:r>
        <w:rPr>
          <w:color w:val="auto"/>
          <w:spacing w:val="8"/>
          <w:sz w:val="20"/>
          <w:szCs w:val="20"/>
          <w:highlight w:val="none"/>
        </w:rPr>
        <w:t xml:space="preserve">天。</w:t>
      </w:r>
      <w:r>
        <w:rPr>
          <w:color w:val="auto"/>
          <w:highlight w:val="none"/>
        </w:rPr>
      </w:r>
    </w:p>
    <w:p>
      <w:pPr>
        <w:pStyle w:val="1285"/>
        <w:ind w:left="428"/>
        <w:spacing w:before="154" w:line="227" w:lineRule="auto"/>
        <w:rPr>
          <w:color w:val="auto"/>
          <w:sz w:val="20"/>
          <w:szCs w:val="20"/>
          <w:highlight w:val="none"/>
        </w:rPr>
      </w:pPr>
      <w:r>
        <w:rPr>
          <w:color w:val="auto"/>
          <w:spacing w:val="9"/>
          <w:sz w:val="20"/>
          <w:szCs w:val="20"/>
          <w:highlight w:val="none"/>
        </w:rPr>
        <w:t xml:space="preserve">4.我们愿意提供招标代理人在招标文件中要求的</w:t>
      </w:r>
      <w:r>
        <w:rPr>
          <w:color w:val="auto"/>
          <w:spacing w:val="8"/>
          <w:sz w:val="20"/>
          <w:szCs w:val="20"/>
          <w:highlight w:val="none"/>
        </w:rPr>
        <w:t xml:space="preserve">所有资料。</w:t>
      </w:r>
      <w:r>
        <w:rPr>
          <w:color w:val="auto"/>
          <w:highlight w:val="none"/>
        </w:rPr>
      </w:r>
    </w:p>
    <w:p>
      <w:pPr>
        <w:pStyle w:val="1285"/>
        <w:ind w:left="433"/>
        <w:spacing w:before="155" w:line="227" w:lineRule="auto"/>
        <w:rPr>
          <w:color w:val="auto"/>
          <w:sz w:val="20"/>
          <w:szCs w:val="20"/>
          <w:highlight w:val="none"/>
        </w:rPr>
      </w:pPr>
      <w:r>
        <w:rPr>
          <w:color w:val="auto"/>
          <w:spacing w:val="8"/>
          <w:sz w:val="20"/>
          <w:szCs w:val="20"/>
          <w:highlight w:val="none"/>
        </w:rPr>
        <w:t xml:space="preserve">5.我们同意按采购人确定的评标办法及评标标准</w:t>
      </w:r>
      <w:r>
        <w:rPr>
          <w:color w:val="auto"/>
          <w:spacing w:val="7"/>
          <w:sz w:val="20"/>
          <w:szCs w:val="20"/>
          <w:highlight w:val="none"/>
        </w:rPr>
        <w:t xml:space="preserve">，</w:t>
      </w:r>
      <w:r>
        <w:rPr>
          <w:color w:val="auto"/>
          <w:spacing w:val="-58"/>
          <w:sz w:val="20"/>
          <w:szCs w:val="20"/>
          <w:highlight w:val="none"/>
        </w:rPr>
        <w:t xml:space="preserve"> </w:t>
      </w:r>
      <w:r>
        <w:rPr>
          <w:color w:val="auto"/>
          <w:spacing w:val="7"/>
          <w:sz w:val="20"/>
          <w:szCs w:val="20"/>
          <w:highlight w:val="none"/>
        </w:rPr>
        <w:t xml:space="preserve">由评标专家进行评审；</w:t>
      </w:r>
      <w:r>
        <w:rPr>
          <w:color w:val="auto"/>
          <w:highlight w:val="none"/>
        </w:rPr>
      </w:r>
    </w:p>
    <w:p>
      <w:pPr>
        <w:pStyle w:val="1285"/>
        <w:ind w:left="430"/>
        <w:spacing w:before="152" w:line="228" w:lineRule="auto"/>
        <w:rPr>
          <w:color w:val="auto"/>
          <w:sz w:val="20"/>
          <w:szCs w:val="20"/>
          <w:highlight w:val="none"/>
        </w:rPr>
      </w:pPr>
      <w:r>
        <w:rPr>
          <w:color w:val="auto"/>
          <w:spacing w:val="9"/>
          <w:sz w:val="20"/>
          <w:szCs w:val="20"/>
          <w:highlight w:val="none"/>
        </w:rPr>
        <w:t xml:space="preserve">6.我们认为你们有权决定中标者，还认为你们有权接受或拒绝所有的投标者。</w:t>
      </w:r>
      <w:r>
        <w:rPr>
          <w:color w:val="auto"/>
          <w:highlight w:val="none"/>
        </w:rPr>
      </w:r>
    </w:p>
    <w:p>
      <w:pPr>
        <w:pStyle w:val="1285"/>
        <w:ind w:left="434"/>
        <w:spacing w:before="155" w:line="226" w:lineRule="auto"/>
        <w:rPr>
          <w:color w:val="auto"/>
          <w:sz w:val="20"/>
          <w:szCs w:val="20"/>
          <w:highlight w:val="none"/>
        </w:rPr>
      </w:pPr>
      <w:r>
        <w:rPr>
          <w:color w:val="auto"/>
          <w:spacing w:val="8"/>
          <w:sz w:val="20"/>
          <w:szCs w:val="20"/>
          <w:highlight w:val="none"/>
        </w:rPr>
        <w:t xml:space="preserve">7.我们愿意遵守招标公告及招标文件中所列的收费标准。</w:t>
      </w:r>
      <w:r>
        <w:rPr>
          <w:color w:val="auto"/>
          <w:highlight w:val="none"/>
        </w:rPr>
      </w:r>
    </w:p>
    <w:p>
      <w:pPr>
        <w:pStyle w:val="1285"/>
        <w:ind w:left="429"/>
        <w:spacing w:before="155" w:line="228" w:lineRule="auto"/>
        <w:rPr>
          <w:color w:val="auto"/>
          <w:sz w:val="20"/>
          <w:szCs w:val="20"/>
          <w:highlight w:val="none"/>
        </w:rPr>
      </w:pPr>
      <w:r>
        <w:rPr>
          <w:color w:val="auto"/>
          <w:spacing w:val="9"/>
          <w:sz w:val="20"/>
          <w:szCs w:val="20"/>
          <w:highlight w:val="none"/>
        </w:rPr>
        <w:t xml:space="preserve">8.我们承诺该项投标在开标后的全过程中保持有效，不作任何更改和变动。</w:t>
      </w:r>
      <w:r>
        <w:rPr>
          <w:color w:val="auto"/>
          <w:highlight w:val="none"/>
        </w:rPr>
      </w:r>
    </w:p>
    <w:p>
      <w:pPr>
        <w:pStyle w:val="1285"/>
        <w:ind w:left="429"/>
        <w:spacing w:before="152" w:line="228" w:lineRule="auto"/>
        <w:rPr>
          <w:color w:val="auto"/>
          <w:sz w:val="20"/>
          <w:szCs w:val="20"/>
          <w:highlight w:val="none"/>
        </w:rPr>
      </w:pPr>
      <w:r>
        <w:rPr>
          <w:color w:val="auto"/>
          <w:spacing w:val="8"/>
          <w:sz w:val="20"/>
          <w:szCs w:val="20"/>
          <w:highlight w:val="none"/>
        </w:rPr>
        <w:t xml:space="preserve">9.招标人有权根据实际情况作相应数量、规格等调整。</w:t>
      </w:r>
      <w:r>
        <w:rPr>
          <w:color w:val="auto"/>
          <w:highlight w:val="none"/>
        </w:rPr>
      </w:r>
    </w:p>
    <w:p>
      <w:pPr>
        <w:pStyle w:val="1285"/>
        <w:ind w:left="10" w:firstLine="433"/>
        <w:spacing w:before="155" w:line="369" w:lineRule="auto"/>
        <w:rPr>
          <w:color w:val="auto"/>
          <w:sz w:val="20"/>
          <w:szCs w:val="20"/>
          <w:highlight w:val="none"/>
        </w:rPr>
      </w:pPr>
      <w:r>
        <w:rPr>
          <w:color w:val="auto"/>
          <w:spacing w:val="10"/>
          <w:sz w:val="20"/>
          <w:szCs w:val="20"/>
          <w:highlight w:val="none"/>
        </w:rPr>
        <w:t xml:space="preserve">10.如果我们中标，我们愿意在领取中标通知书前按预算金额支付代理服务费（以累计法收费：按预</w:t>
      </w:r>
      <w:r>
        <w:rPr>
          <w:color w:val="auto"/>
          <w:spacing w:val="5"/>
          <w:sz w:val="20"/>
          <w:szCs w:val="20"/>
          <w:highlight w:val="none"/>
        </w:rPr>
        <w:t xml:space="preserve">算金额</w:t>
      </w:r>
      <w:r>
        <w:rPr>
          <w:color w:val="auto"/>
          <w:spacing w:val="-14"/>
          <w:sz w:val="20"/>
          <w:szCs w:val="20"/>
          <w:highlight w:val="none"/>
        </w:rPr>
        <w:t xml:space="preserve"> </w:t>
      </w:r>
      <w:r>
        <w:rPr>
          <w:color w:val="auto"/>
          <w:spacing w:val="5"/>
          <w:sz w:val="20"/>
          <w:szCs w:val="20"/>
          <w:highlight w:val="none"/>
        </w:rPr>
        <w:t xml:space="preserve">100</w:t>
      </w:r>
      <w:r>
        <w:rPr>
          <w:color w:val="auto"/>
          <w:spacing w:val="-33"/>
          <w:sz w:val="20"/>
          <w:szCs w:val="20"/>
          <w:highlight w:val="none"/>
        </w:rPr>
        <w:t xml:space="preserve"> </w:t>
      </w:r>
      <w:r>
        <w:rPr>
          <w:color w:val="auto"/>
          <w:spacing w:val="5"/>
          <w:sz w:val="20"/>
          <w:szCs w:val="20"/>
          <w:highlight w:val="none"/>
        </w:rPr>
        <w:t xml:space="preserve">万元以下，收取</w:t>
      </w:r>
      <w:r>
        <w:rPr>
          <w:color w:val="auto"/>
          <w:spacing w:val="-22"/>
          <w:sz w:val="20"/>
          <w:szCs w:val="20"/>
          <w:highlight w:val="none"/>
        </w:rPr>
        <w:t xml:space="preserve"> </w:t>
      </w:r>
      <w:r>
        <w:rPr>
          <w:color w:val="auto"/>
          <w:spacing w:val="5"/>
          <w:sz w:val="20"/>
          <w:szCs w:val="20"/>
          <w:highlight w:val="none"/>
        </w:rPr>
        <w:t xml:space="preserve">1.5%；100-500</w:t>
      </w:r>
      <w:r>
        <w:rPr>
          <w:color w:val="auto"/>
          <w:spacing w:val="-32"/>
          <w:sz w:val="20"/>
          <w:szCs w:val="20"/>
          <w:highlight w:val="none"/>
        </w:rPr>
        <w:t xml:space="preserve"> </w:t>
      </w:r>
      <w:r>
        <w:rPr>
          <w:color w:val="auto"/>
          <w:spacing w:val="5"/>
          <w:sz w:val="20"/>
          <w:szCs w:val="20"/>
          <w:highlight w:val="none"/>
        </w:rPr>
        <w:t xml:space="preserve">万元，收取</w:t>
      </w:r>
      <w:r>
        <w:rPr>
          <w:color w:val="auto"/>
          <w:spacing w:val="-22"/>
          <w:sz w:val="20"/>
          <w:szCs w:val="20"/>
          <w:highlight w:val="none"/>
        </w:rPr>
        <w:t xml:space="preserve"> </w:t>
      </w:r>
      <w:r>
        <w:rPr>
          <w:color w:val="auto"/>
          <w:spacing w:val="5"/>
          <w:sz w:val="20"/>
          <w:szCs w:val="20"/>
          <w:highlight w:val="none"/>
        </w:rPr>
        <w:t xml:space="preserve">1.1%；500-1000</w:t>
      </w:r>
      <w:r>
        <w:rPr>
          <w:color w:val="auto"/>
          <w:spacing w:val="-35"/>
          <w:sz w:val="20"/>
          <w:szCs w:val="20"/>
          <w:highlight w:val="none"/>
        </w:rPr>
        <w:t xml:space="preserve"> </w:t>
      </w:r>
      <w:r>
        <w:rPr>
          <w:color w:val="auto"/>
          <w:spacing w:val="5"/>
          <w:sz w:val="20"/>
          <w:szCs w:val="20"/>
          <w:highlight w:val="none"/>
        </w:rPr>
        <w:t xml:space="preserve">万元，收取</w:t>
      </w:r>
      <w:r>
        <w:rPr>
          <w:color w:val="auto"/>
          <w:spacing w:val="-35"/>
          <w:sz w:val="20"/>
          <w:szCs w:val="20"/>
          <w:highlight w:val="none"/>
        </w:rPr>
        <w:t xml:space="preserve"> </w:t>
      </w:r>
      <w:r>
        <w:rPr>
          <w:color w:val="auto"/>
          <w:spacing w:val="5"/>
          <w:sz w:val="20"/>
          <w:szCs w:val="20"/>
          <w:highlight w:val="none"/>
        </w:rPr>
        <w:t xml:space="preserve">0.8%；1000-5000</w:t>
      </w:r>
      <w:r>
        <w:rPr>
          <w:color w:val="auto"/>
          <w:spacing w:val="-31"/>
          <w:sz w:val="20"/>
          <w:szCs w:val="20"/>
          <w:highlight w:val="none"/>
        </w:rPr>
        <w:t xml:space="preserve"> </w:t>
      </w:r>
      <w:r>
        <w:rPr>
          <w:color w:val="auto"/>
          <w:spacing w:val="5"/>
          <w:sz w:val="20"/>
          <w:szCs w:val="20"/>
          <w:highlight w:val="none"/>
        </w:rPr>
        <w:t xml:space="preserve">万元，收取</w:t>
      </w:r>
      <w:r>
        <w:rPr>
          <w:color w:val="auto"/>
          <w:spacing w:val="-36"/>
          <w:sz w:val="20"/>
          <w:szCs w:val="20"/>
          <w:highlight w:val="none"/>
        </w:rPr>
        <w:t xml:space="preserve"> </w:t>
      </w:r>
      <w:r>
        <w:rPr>
          <w:color w:val="auto"/>
          <w:spacing w:val="5"/>
          <w:sz w:val="20"/>
          <w:szCs w:val="20"/>
          <w:highlight w:val="none"/>
        </w:rPr>
        <w:t xml:space="preserve">0.5%；5000-10000</w:t>
      </w:r>
      <w:r>
        <w:rPr>
          <w:color w:val="auto"/>
          <w:spacing w:val="-36"/>
          <w:sz w:val="20"/>
          <w:szCs w:val="20"/>
          <w:highlight w:val="none"/>
        </w:rPr>
        <w:t xml:space="preserve"> </w:t>
      </w:r>
      <w:r>
        <w:rPr>
          <w:color w:val="auto"/>
          <w:spacing w:val="5"/>
          <w:sz w:val="20"/>
          <w:szCs w:val="20"/>
          <w:highlight w:val="none"/>
        </w:rPr>
        <w:t xml:space="preserve">万元，收取</w:t>
      </w:r>
      <w:r>
        <w:rPr>
          <w:color w:val="auto"/>
          <w:spacing w:val="-37"/>
          <w:sz w:val="20"/>
          <w:szCs w:val="20"/>
          <w:highlight w:val="none"/>
        </w:rPr>
        <w:t xml:space="preserve"> </w:t>
      </w:r>
      <w:r>
        <w:rPr>
          <w:color w:val="auto"/>
          <w:spacing w:val="5"/>
          <w:sz w:val="20"/>
          <w:szCs w:val="20"/>
          <w:highlight w:val="none"/>
        </w:rPr>
        <w:t xml:space="preserve">0.25%</w:t>
      </w:r>
      <w:r>
        <w:rPr>
          <w:color w:val="auto"/>
          <w:spacing w:val="1"/>
          <w:sz w:val="20"/>
          <w:szCs w:val="20"/>
          <w:highlight w:val="none"/>
        </w:rPr>
        <w:t xml:space="preserve">）；</w:t>
      </w:r>
      <w:r>
        <w:rPr>
          <w:color w:val="auto"/>
          <w:highlight w:val="none"/>
        </w:rPr>
      </w:r>
    </w:p>
    <w:p>
      <w:pPr>
        <w:pStyle w:val="1285"/>
        <w:ind w:left="444"/>
        <w:spacing w:before="1" w:line="226" w:lineRule="auto"/>
        <w:rPr>
          <w:color w:val="auto"/>
          <w:sz w:val="20"/>
          <w:szCs w:val="20"/>
          <w:highlight w:val="none"/>
        </w:rPr>
      </w:pPr>
      <w:r>
        <w:rPr>
          <w:color w:val="auto"/>
          <w:spacing w:val="7"/>
          <w:sz w:val="20"/>
          <w:szCs w:val="20"/>
          <w:highlight w:val="none"/>
        </w:rPr>
        <w:t xml:space="preserve">11.中标单位必须按招标文件要求交货。</w:t>
      </w:r>
      <w:r>
        <w:rPr>
          <w:color w:val="auto"/>
          <w:highlight w:val="none"/>
        </w:rPr>
      </w:r>
    </w:p>
    <w:p>
      <w:pPr>
        <w:pStyle w:val="1285"/>
        <w:ind w:left="444"/>
        <w:spacing w:before="154" w:line="227" w:lineRule="auto"/>
        <w:rPr>
          <w:color w:val="auto"/>
          <w:sz w:val="20"/>
          <w:szCs w:val="20"/>
          <w:highlight w:val="none"/>
        </w:rPr>
      </w:pPr>
      <w:r>
        <w:rPr>
          <w:color w:val="auto"/>
          <w:spacing w:val="9"/>
          <w:sz w:val="20"/>
          <w:szCs w:val="20"/>
          <w:highlight w:val="none"/>
        </w:rPr>
        <w:t xml:space="preserve">12.有关投标偏离、服务保证措施、要求甲方配合及其他说</w:t>
      </w:r>
      <w:r>
        <w:rPr>
          <w:color w:val="auto"/>
          <w:spacing w:val="8"/>
          <w:sz w:val="20"/>
          <w:szCs w:val="20"/>
          <w:highlight w:val="none"/>
        </w:rPr>
        <w:t xml:space="preserve">明均在投标书三中详细阐述。</w:t>
      </w:r>
      <w:r>
        <w:rPr>
          <w:color w:val="auto"/>
          <w:highlight w:val="none"/>
        </w:rPr>
      </w:r>
    </w:p>
    <w:p>
      <w:pPr>
        <w:pStyle w:val="1285"/>
        <w:ind w:left="444"/>
        <w:spacing w:before="153" w:line="227" w:lineRule="auto"/>
        <w:rPr>
          <w:color w:val="auto"/>
          <w:sz w:val="20"/>
          <w:szCs w:val="20"/>
          <w:highlight w:val="none"/>
        </w:rPr>
      </w:pPr>
      <w:r>
        <w:rPr>
          <w:color w:val="auto"/>
          <w:spacing w:val="8"/>
          <w:sz w:val="20"/>
          <w:szCs w:val="20"/>
          <w:highlight w:val="none"/>
        </w:rPr>
        <w:t xml:space="preserve">13.所有有关本次投标的函电，请按下列方法联系</w:t>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pStyle w:val="1285"/>
        <w:ind w:left="9"/>
        <w:spacing w:before="66" w:line="227" w:lineRule="auto"/>
        <w:rPr>
          <w:color w:val="auto"/>
          <w:sz w:val="20"/>
          <w:szCs w:val="20"/>
          <w:highlight w:val="none"/>
        </w:rPr>
      </w:pPr>
      <w:r>
        <w:rPr>
          <w:color w:val="auto"/>
          <w:spacing w:val="5"/>
          <w:sz w:val="20"/>
          <w:szCs w:val="20"/>
          <w:highlight w:val="none"/>
        </w:rPr>
        <w:t xml:space="preserve">联系人：</w:t>
      </w:r>
      <w:r>
        <w:rPr>
          <w:color w:val="auto"/>
          <w:spacing w:val="3"/>
          <w:sz w:val="20"/>
          <w:szCs w:val="20"/>
          <w:highlight w:val="none"/>
        </w:rPr>
        <w:t xml:space="preserve">                        </w:t>
      </w:r>
      <w:r>
        <w:rPr>
          <w:color w:val="auto"/>
          <w:spacing w:val="2"/>
          <w:sz w:val="20"/>
          <w:szCs w:val="20"/>
          <w:highlight w:val="none"/>
        </w:rPr>
        <w:t xml:space="preserve">            </w:t>
      </w:r>
      <w:r>
        <w:rPr>
          <w:color w:val="auto"/>
          <w:spacing w:val="5"/>
          <w:sz w:val="20"/>
          <w:szCs w:val="20"/>
          <w:highlight w:val="none"/>
        </w:rPr>
        <w:t xml:space="preserve">投标单位</w:t>
      </w:r>
      <w:r>
        <w:rPr>
          <w:color w:val="auto"/>
          <w:sz w:val="20"/>
          <w:szCs w:val="20"/>
          <w:highlight w:val="none"/>
        </w:rPr>
        <w:t xml:space="preserve">：（</w:t>
      </w:r>
      <w:r>
        <w:rPr>
          <w:color w:val="auto"/>
          <w:spacing w:val="5"/>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5"/>
          <w:sz w:val="20"/>
          <w:szCs w:val="20"/>
          <w:highlight w:val="none"/>
        </w:rPr>
        <w:t xml:space="preserve"> 电子公章）</w:t>
      </w:r>
      <w:r>
        <w:rPr>
          <w:color w:val="auto"/>
          <w:highlight w:val="none"/>
        </w:rPr>
      </w:r>
    </w:p>
    <w:p>
      <w:pPr>
        <w:pStyle w:val="1285"/>
        <w:ind w:left="9"/>
        <w:spacing w:before="162" w:line="237" w:lineRule="auto"/>
        <w:rPr>
          <w:color w:val="auto"/>
          <w:sz w:val="20"/>
          <w:szCs w:val="20"/>
          <w:highlight w:val="none"/>
        </w:rPr>
      </w:pPr>
      <w:r>
        <w:rPr>
          <w:color w:val="auto"/>
          <w:spacing w:val="3"/>
          <w:sz w:val="20"/>
          <w:szCs w:val="20"/>
          <w:highlight w:val="none"/>
        </w:rPr>
        <w:t xml:space="preserve">地址：</w:t>
      </w:r>
      <w:r>
        <w:rPr>
          <w:color w:val="auto"/>
          <w:highlight w:val="none"/>
        </w:rPr>
      </w:r>
    </w:p>
    <w:p>
      <w:pPr>
        <w:pStyle w:val="1285"/>
        <w:ind w:left="9"/>
        <w:spacing w:before="151" w:line="227" w:lineRule="auto"/>
        <w:rPr>
          <w:color w:val="auto"/>
          <w:sz w:val="20"/>
          <w:szCs w:val="20"/>
          <w:highlight w:val="none"/>
        </w:rPr>
      </w:pPr>
      <w:r>
        <w:rPr>
          <w:color w:val="auto"/>
          <w:spacing w:val="7"/>
          <w:sz w:val="20"/>
          <w:szCs w:val="20"/>
          <w:highlight w:val="none"/>
        </w:rPr>
        <w:t xml:space="preserve">联系电话：                                 法定代表人或授权委托人</w:t>
      </w:r>
      <w:r>
        <w:rPr>
          <w:color w:val="auto"/>
          <w:spacing w:val="-2"/>
          <w:sz w:val="20"/>
          <w:szCs w:val="20"/>
          <w:highlight w:val="none"/>
        </w:rPr>
        <w:t xml:space="preserve">：（</w:t>
      </w:r>
      <w:r>
        <w:rPr>
          <w:color w:val="auto"/>
          <w:spacing w:val="7"/>
          <w:sz w:val="20"/>
          <w:szCs w:val="20"/>
          <w:highlight w:val="none"/>
        </w:rPr>
        <w:t xml:space="preserve">签字或盖章）</w:t>
      </w:r>
      <w:r>
        <w:rPr>
          <w:color w:val="auto"/>
          <w:highlight w:val="none"/>
        </w:rPr>
      </w:r>
    </w:p>
    <w:p>
      <w:pPr>
        <w:pStyle w:val="1285"/>
        <w:ind w:left="7"/>
        <w:spacing w:before="165" w:line="227" w:lineRule="auto"/>
        <w:rPr>
          <w:color w:val="auto"/>
          <w:sz w:val="20"/>
          <w:szCs w:val="20"/>
          <w:highlight w:val="none"/>
        </w:rPr>
      </w:pPr>
      <w:r>
        <w:rPr>
          <w:color w:val="auto"/>
          <w:spacing w:val="3"/>
          <w:sz w:val="20"/>
          <w:szCs w:val="20"/>
          <w:highlight w:val="none"/>
        </w:rPr>
        <w:t xml:space="preserve">传真：</w:t>
      </w:r>
      <w:r>
        <w:rPr>
          <w:color w:val="auto"/>
          <w:highlight w:val="none"/>
        </w:rPr>
      </w:r>
    </w:p>
    <w:p>
      <w:pPr>
        <w:pStyle w:val="1285"/>
        <w:ind w:left="4665"/>
        <w:spacing w:before="161"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216"/>
        <w:spacing w:before="322" w:line="226" w:lineRule="auto"/>
        <w:rPr>
          <w:color w:val="auto"/>
          <w:sz w:val="31"/>
          <w:szCs w:val="31"/>
          <w:highlight w:val="none"/>
        </w:rPr>
        <w:outlineLvl w:val="1"/>
      </w:pPr>
      <w:r>
        <w:rPr>
          <w:b/>
          <w:bCs/>
          <w:color w:val="auto"/>
          <w:spacing w:val="5"/>
          <w:sz w:val="31"/>
          <w:szCs w:val="31"/>
          <w:highlight w:val="none"/>
        </w:rPr>
        <w:t xml:space="preserve">十、人员配置表</w:t>
      </w:r>
      <w:r>
        <w:rPr>
          <w:color w:val="auto"/>
          <w:highlight w:val="none"/>
        </w:rPr>
      </w:r>
    </w:p>
    <w:p>
      <w:pPr>
        <w:spacing w:line="257" w:lineRule="auto"/>
        <w:rPr>
          <w:rFonts w:ascii="Arial"/>
          <w:color w:val="auto"/>
          <w:sz w:val="21"/>
          <w:highlight w:val="none"/>
        </w:rPr>
      </w:pPr>
      <w:r>
        <w:rPr>
          <w:rFonts w:ascii="Arial"/>
          <w:color w:val="auto"/>
          <w:sz w:val="21"/>
          <w:highlight w:val="none"/>
        </w:rPr>
      </w:r>
      <w:r>
        <w:rPr>
          <w:color w:val="auto"/>
          <w:highlight w:val="none"/>
        </w:rPr>
      </w:r>
    </w:p>
    <w:p>
      <w:pPr>
        <w:pStyle w:val="1285"/>
        <w:ind w:left="4489"/>
        <w:spacing w:before="65" w:line="229" w:lineRule="auto"/>
        <w:rPr>
          <w:color w:val="auto"/>
          <w:sz w:val="20"/>
          <w:szCs w:val="20"/>
          <w:highlight w:val="none"/>
        </w:rPr>
      </w:pPr>
      <w:r>
        <w:rPr>
          <w:color w:val="auto"/>
          <w:spacing w:val="7"/>
          <w:sz w:val="20"/>
          <w:szCs w:val="20"/>
          <w:highlight w:val="none"/>
        </w:rPr>
        <w:t xml:space="preserve">人员配置表</w:t>
      </w:r>
      <w:r>
        <w:rPr>
          <w:color w:val="auto"/>
          <w:highlight w:val="none"/>
        </w:rPr>
      </w:r>
    </w:p>
    <w:p>
      <w:pPr>
        <w:spacing w:line="130" w:lineRule="exact"/>
        <w:rPr>
          <w:color w:val="auto"/>
          <w:highlight w:val="none"/>
        </w:rPr>
      </w:pPr>
      <w:r>
        <w:rPr>
          <w:color w:val="auto"/>
          <w:highlight w:val="none"/>
        </w:rPr>
      </w:r>
      <w:r>
        <w:rPr>
          <w:color w:val="auto"/>
          <w:highlight w:val="none"/>
        </w:rPr>
      </w:r>
    </w:p>
    <w:tbl>
      <w:tblPr>
        <w:tblStyle w:val="1286"/>
        <w:tblW w:w="8743" w:type="dxa"/>
        <w:tblInd w:w="6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40"/>
        <w:gridCol w:w="1474"/>
        <w:gridCol w:w="1474"/>
        <w:gridCol w:w="1258"/>
        <w:gridCol w:w="1689"/>
        <w:gridCol w:w="1908"/>
      </w:tblGrid>
      <w:tr>
        <w:trPr>
          <w:trHeight w:val="624"/>
        </w:trPr>
        <w:tc>
          <w:tcPr>
            <w:tcW w:w="940" w:type="dxa"/>
            <w:vAlign w:val="top"/>
            <w:textDirection w:val="lrTb"/>
            <w:noWrap w:val="false"/>
          </w:tcPr>
          <w:p>
            <w:pPr>
              <w:pStyle w:val="1287"/>
              <w:ind w:left="264"/>
              <w:spacing w:before="139" w:line="229" w:lineRule="auto"/>
              <w:rPr>
                <w:color w:val="auto"/>
                <w:highlight w:val="none"/>
              </w:rPr>
            </w:pPr>
            <w:r>
              <w:rPr>
                <w:color w:val="auto"/>
                <w:spacing w:val="5"/>
                <w:highlight w:val="none"/>
              </w:rPr>
              <w:t xml:space="preserve">序号</w:t>
            </w:r>
            <w:r>
              <w:rPr>
                <w:color w:val="auto"/>
                <w:highlight w:val="none"/>
              </w:rPr>
            </w:r>
          </w:p>
        </w:tc>
        <w:tc>
          <w:tcPr>
            <w:tcW w:w="1474" w:type="dxa"/>
            <w:vAlign w:val="top"/>
            <w:textDirection w:val="lrTb"/>
            <w:noWrap w:val="false"/>
          </w:tcPr>
          <w:p>
            <w:pPr>
              <w:pStyle w:val="1287"/>
              <w:ind w:left="530"/>
              <w:spacing w:before="139" w:line="228" w:lineRule="auto"/>
              <w:rPr>
                <w:color w:val="auto"/>
                <w:highlight w:val="none"/>
              </w:rPr>
            </w:pPr>
            <w:r>
              <w:rPr>
                <w:color w:val="auto"/>
                <w:spacing w:val="4"/>
                <w:highlight w:val="none"/>
              </w:rPr>
              <w:t xml:space="preserve">姓名</w:t>
            </w:r>
            <w:r>
              <w:rPr>
                <w:color w:val="auto"/>
                <w:highlight w:val="none"/>
              </w:rPr>
            </w:r>
          </w:p>
        </w:tc>
        <w:tc>
          <w:tcPr>
            <w:tcW w:w="1474" w:type="dxa"/>
            <w:vAlign w:val="top"/>
            <w:textDirection w:val="lrTb"/>
            <w:noWrap w:val="false"/>
          </w:tcPr>
          <w:p>
            <w:pPr>
              <w:pStyle w:val="1287"/>
              <w:ind w:left="536"/>
              <w:spacing w:before="139" w:line="229" w:lineRule="auto"/>
              <w:rPr>
                <w:color w:val="auto"/>
                <w:highlight w:val="none"/>
              </w:rPr>
            </w:pPr>
            <w:r>
              <w:rPr>
                <w:color w:val="auto"/>
                <w:spacing w:val="2"/>
                <w:highlight w:val="none"/>
              </w:rPr>
              <w:t xml:space="preserve">学历</w:t>
            </w:r>
            <w:r>
              <w:rPr>
                <w:color w:val="auto"/>
                <w:highlight w:val="none"/>
              </w:rPr>
            </w:r>
          </w:p>
        </w:tc>
        <w:tc>
          <w:tcPr>
            <w:tcW w:w="1258" w:type="dxa"/>
            <w:vAlign w:val="top"/>
            <w:textDirection w:val="lrTb"/>
            <w:noWrap w:val="false"/>
          </w:tcPr>
          <w:p>
            <w:pPr>
              <w:pStyle w:val="1287"/>
              <w:ind w:left="424"/>
              <w:spacing w:before="140" w:line="228" w:lineRule="auto"/>
              <w:rPr>
                <w:color w:val="auto"/>
                <w:highlight w:val="none"/>
              </w:rPr>
            </w:pPr>
            <w:r>
              <w:rPr>
                <w:color w:val="auto"/>
                <w:spacing w:val="4"/>
                <w:highlight w:val="none"/>
              </w:rPr>
              <w:t xml:space="preserve">专业</w:t>
            </w:r>
            <w:r>
              <w:rPr>
                <w:color w:val="auto"/>
                <w:highlight w:val="none"/>
              </w:rPr>
            </w:r>
          </w:p>
        </w:tc>
        <w:tc>
          <w:tcPr>
            <w:tcW w:w="1689" w:type="dxa"/>
            <w:vAlign w:val="top"/>
            <w:textDirection w:val="lrTb"/>
            <w:noWrap w:val="false"/>
          </w:tcPr>
          <w:p>
            <w:pPr>
              <w:pStyle w:val="1287"/>
              <w:ind w:left="222"/>
              <w:spacing w:before="140" w:line="228" w:lineRule="auto"/>
              <w:rPr>
                <w:color w:val="auto"/>
                <w:highlight w:val="none"/>
              </w:rPr>
            </w:pPr>
            <w:r>
              <w:rPr>
                <w:color w:val="auto"/>
                <w:spacing w:val="8"/>
                <w:highlight w:val="none"/>
              </w:rPr>
              <w:t xml:space="preserve">职称或上岗证</w:t>
            </w:r>
            <w:r>
              <w:rPr>
                <w:color w:val="auto"/>
                <w:highlight w:val="none"/>
              </w:rPr>
            </w:r>
          </w:p>
        </w:tc>
        <w:tc>
          <w:tcPr>
            <w:tcW w:w="1908" w:type="dxa"/>
            <w:vAlign w:val="top"/>
            <w:textDirection w:val="lrTb"/>
            <w:noWrap w:val="false"/>
          </w:tcPr>
          <w:p>
            <w:pPr>
              <w:pStyle w:val="1287"/>
              <w:ind w:left="484"/>
              <w:spacing w:before="139" w:line="228" w:lineRule="auto"/>
              <w:rPr>
                <w:color w:val="auto"/>
                <w:highlight w:val="none"/>
              </w:rPr>
            </w:pPr>
            <w:r>
              <w:rPr>
                <w:color w:val="auto"/>
                <w:spacing w:val="-7"/>
                <w:highlight w:val="none"/>
              </w:rPr>
              <w:t xml:space="preserve">所担任岗位</w:t>
            </w:r>
            <w:r>
              <w:rPr>
                <w:color w:val="auto"/>
                <w:highlight w:val="none"/>
              </w:rPr>
            </w:r>
          </w:p>
        </w:tc>
      </w:tr>
      <w:tr>
        <w:trPr>
          <w:trHeight w:val="619"/>
        </w:trPr>
        <w:tc>
          <w:tcPr>
            <w:tcW w:w="940" w:type="dxa"/>
            <w:vAlign w:val="top"/>
            <w:textDirection w:val="lrTb"/>
            <w:noWrap w:val="false"/>
          </w:tcPr>
          <w:p>
            <w:pPr>
              <w:pStyle w:val="1287"/>
              <w:ind w:left="437"/>
              <w:spacing w:before="134" w:line="270" w:lineRule="exact"/>
              <w:rPr>
                <w:color w:val="auto"/>
                <w:highlight w:val="none"/>
              </w:rPr>
            </w:pPr>
            <w:r>
              <w:rPr>
                <w:color w:val="auto"/>
                <w:position w:val="1"/>
                <w:highlight w:val="none"/>
              </w:rPr>
              <w:t xml:space="preserve">1</w:t>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08" w:type="dxa"/>
            <w:vAlign w:val="top"/>
            <w:textDirection w:val="lrTb"/>
            <w:noWrap w:val="false"/>
          </w:tcPr>
          <w:p>
            <w:pPr>
              <w:pStyle w:val="1287"/>
              <w:ind w:left="437"/>
              <w:spacing w:before="134" w:line="228" w:lineRule="auto"/>
              <w:rPr>
                <w:color w:val="auto"/>
                <w:highlight w:val="none"/>
              </w:rPr>
            </w:pPr>
            <w:r>
              <w:rPr>
                <w:color w:val="auto"/>
                <w:spacing w:val="7"/>
                <w:highlight w:val="none"/>
              </w:rPr>
              <w:t xml:space="preserve">项目负责人</w:t>
            </w:r>
            <w:r>
              <w:rPr>
                <w:color w:val="auto"/>
                <w:highlight w:val="none"/>
              </w:rPr>
            </w:r>
          </w:p>
        </w:tc>
      </w:tr>
      <w:tr>
        <w:trPr>
          <w:trHeight w:val="619"/>
        </w:trPr>
        <w:tc>
          <w:tcPr>
            <w:tcW w:w="940" w:type="dxa"/>
            <w:vAlign w:val="top"/>
            <w:textDirection w:val="lrTb"/>
            <w:noWrap w:val="false"/>
          </w:tcPr>
          <w:p>
            <w:pPr>
              <w:pStyle w:val="1287"/>
              <w:ind w:left="424"/>
              <w:spacing w:before="137" w:line="270" w:lineRule="exact"/>
              <w:rPr>
                <w:color w:val="auto"/>
                <w:highlight w:val="none"/>
              </w:rPr>
            </w:pPr>
            <w:r>
              <w:rPr>
                <w:color w:val="auto"/>
                <w:position w:val="1"/>
                <w:highlight w:val="none"/>
              </w:rPr>
              <w:t xml:space="preserve">2</w:t>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19"/>
        </w:trPr>
        <w:tc>
          <w:tcPr>
            <w:tcW w:w="940" w:type="dxa"/>
            <w:vAlign w:val="top"/>
            <w:textDirection w:val="lrTb"/>
            <w:noWrap w:val="false"/>
          </w:tcPr>
          <w:p>
            <w:pPr>
              <w:pStyle w:val="1287"/>
              <w:ind w:left="425"/>
              <w:spacing w:before="137" w:line="268" w:lineRule="exact"/>
              <w:rPr>
                <w:color w:val="auto"/>
                <w:highlight w:val="none"/>
              </w:rPr>
            </w:pPr>
            <w:r>
              <w:rPr>
                <w:color w:val="auto"/>
                <w:position w:val="1"/>
                <w:highlight w:val="none"/>
              </w:rPr>
              <w:t xml:space="preserve">3</w:t>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19"/>
        </w:trPr>
        <w:tc>
          <w:tcPr>
            <w:tcW w:w="940" w:type="dxa"/>
            <w:vAlign w:val="top"/>
            <w:textDirection w:val="lrTb"/>
            <w:noWrap w:val="false"/>
          </w:tcPr>
          <w:p>
            <w:pPr>
              <w:pStyle w:val="1287"/>
              <w:ind w:left="420"/>
              <w:spacing w:before="137" w:line="270" w:lineRule="exact"/>
              <w:rPr>
                <w:color w:val="auto"/>
                <w:highlight w:val="none"/>
              </w:rPr>
            </w:pPr>
            <w:r>
              <w:rPr>
                <w:color w:val="auto"/>
                <w:position w:val="1"/>
                <w:highlight w:val="none"/>
              </w:rPr>
              <w:t xml:space="preserve">4</w:t>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638"/>
        </w:trPr>
        <w:tc>
          <w:tcPr>
            <w:tcW w:w="940" w:type="dxa"/>
            <w:vAlign w:val="top"/>
            <w:textDirection w:val="lrTb"/>
            <w:noWrap w:val="false"/>
          </w:tcPr>
          <w:p>
            <w:pPr>
              <w:pStyle w:val="1287"/>
              <w:ind w:left="384"/>
              <w:spacing w:before="146" w:line="324" w:lineRule="exact"/>
              <w:rPr>
                <w:color w:val="auto"/>
                <w:highlight w:val="none"/>
              </w:rPr>
            </w:pPr>
            <w:r>
              <w:rPr>
                <w:color w:val="auto"/>
                <w:position w:val="2"/>
                <w:highlight w:val="none"/>
              </w:rPr>
              <w:t xml:space="preserve">…</w:t>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474"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25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689"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90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bl>
    <w:p>
      <w:pPr>
        <w:spacing w:line="371" w:lineRule="auto"/>
        <w:rPr>
          <w:rFonts w:ascii="Arial"/>
          <w:color w:val="auto"/>
          <w:sz w:val="21"/>
          <w:highlight w:val="none"/>
        </w:rPr>
      </w:pPr>
      <w:r>
        <w:rPr>
          <w:rFonts w:ascii="Arial"/>
          <w:color w:val="auto"/>
          <w:sz w:val="21"/>
          <w:highlight w:val="none"/>
        </w:rPr>
      </w:r>
      <w:r>
        <w:rPr>
          <w:color w:val="auto"/>
          <w:highlight w:val="none"/>
        </w:rPr>
      </w:r>
    </w:p>
    <w:p>
      <w:pPr>
        <w:pStyle w:val="1285"/>
        <w:spacing w:before="65" w:line="228" w:lineRule="auto"/>
        <w:rPr>
          <w:color w:val="auto"/>
          <w:sz w:val="20"/>
          <w:szCs w:val="20"/>
          <w:highlight w:val="none"/>
        </w:rPr>
      </w:pPr>
      <w:r>
        <w:rPr>
          <w:b/>
          <w:bCs/>
          <w:color w:val="auto"/>
          <w:spacing w:val="8"/>
          <w:sz w:val="20"/>
          <w:szCs w:val="20"/>
          <w:highlight w:val="none"/>
        </w:rPr>
        <w:t xml:space="preserve">注：投标单位可根据招标内容自行调整</w:t>
      </w:r>
      <w:r>
        <w:rPr>
          <w:color w:val="auto"/>
          <w:highlight w:val="none"/>
        </w:rPr>
      </w:r>
    </w:p>
    <w:p>
      <w:pPr>
        <w:pStyle w:val="1285"/>
        <w:ind w:left="571"/>
        <w:spacing w:before="164" w:line="227" w:lineRule="auto"/>
        <w:rPr>
          <w:color w:val="auto"/>
          <w:sz w:val="20"/>
          <w:szCs w:val="20"/>
          <w:highlight w:val="none"/>
        </w:rPr>
      </w:pPr>
      <w:r>
        <w:rPr>
          <w:color w:val="auto"/>
          <w:spacing w:val="7"/>
          <w:sz w:val="20"/>
          <w:szCs w:val="20"/>
          <w:highlight w:val="none"/>
        </w:rPr>
        <w:t xml:space="preserve">投标单位</w:t>
      </w:r>
      <w:r>
        <w:rPr>
          <w:color w:val="auto"/>
          <w:spacing w:val="-2"/>
          <w:sz w:val="20"/>
          <w:szCs w:val="20"/>
          <w:highlight w:val="none"/>
        </w:rPr>
        <w:t xml:space="preserve">：（</w:t>
      </w:r>
      <w:r>
        <w:rPr>
          <w:color w:val="auto"/>
          <w:spacing w:val="7"/>
          <w:sz w:val="20"/>
          <w:szCs w:val="20"/>
          <w:highlight w:val="none"/>
        </w:rPr>
        <w:t xml:space="preserve">加盖</w:t>
      </w:r>
      <w:r>
        <w:rPr>
          <w:color w:val="auto"/>
          <w:spacing w:val="-37"/>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7"/>
          <w:sz w:val="20"/>
          <w:szCs w:val="20"/>
          <w:highlight w:val="none"/>
        </w:rPr>
        <w:t xml:space="preserve">电子公章）</w:t>
      </w:r>
      <w:r>
        <w:rPr>
          <w:color w:val="auto"/>
          <w:highlight w:val="none"/>
        </w:rPr>
      </w:r>
    </w:p>
    <w:p>
      <w:pPr>
        <w:pStyle w:val="1285"/>
        <w:ind w:left="56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604"/>
        <w:spacing w:before="162" w:line="228" w:lineRule="auto"/>
        <w:rPr>
          <w:color w:val="auto"/>
          <w:sz w:val="20"/>
          <w:szCs w:val="20"/>
          <w:highlight w:val="none"/>
        </w:rPr>
      </w:pPr>
      <w:r>
        <w:rPr>
          <w:color w:val="auto"/>
          <w:spacing w:val="-6"/>
          <w:sz w:val="20"/>
          <w:szCs w:val="20"/>
          <w:highlight w:val="none"/>
        </w:rPr>
        <w:t xml:space="preserve">日期：</w:t>
      </w:r>
      <w:r>
        <w:rPr>
          <w:color w:val="auto"/>
          <w:spacing w:val="13"/>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0"/>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headerReference w:type="default" r:id="rId20"/>
          <w:footnotePr/>
          <w:endnotePr/>
          <w:type w:val="nextPage"/>
          <w:pgSz w:w="11906" w:h="16839" w:orient="portrait"/>
          <w:pgMar w:top="1165" w:right="1150" w:bottom="0" w:left="948" w:header="829" w:footer="0" w:gutter="0"/>
          <w:cols w:num="1" w:sep="0" w:space="720" w:equalWidth="1"/>
          <w:docGrid w:linePitch="360"/>
        </w:sectPr>
      </w:pPr>
      <w:r>
        <w:rPr>
          <w:color w:val="auto"/>
          <w:sz w:val="20"/>
          <w:szCs w:val="20"/>
          <w:highlight w:val="none"/>
        </w:rPr>
      </w:r>
      <w:r>
        <w:rPr>
          <w:color w:val="auto"/>
          <w:highlight w:val="none"/>
        </w:rPr>
      </w:r>
    </w:p>
    <w:p>
      <w:pPr>
        <w:pStyle w:val="1285"/>
        <w:ind w:left="14"/>
        <w:spacing w:before="322" w:line="224" w:lineRule="auto"/>
        <w:rPr>
          <w:color w:val="auto"/>
          <w:sz w:val="31"/>
          <w:szCs w:val="31"/>
          <w:highlight w:val="none"/>
        </w:rPr>
        <w:outlineLvl w:val="1"/>
      </w:pPr>
      <w:r>
        <w:rPr>
          <w:b/>
          <w:bCs/>
          <w:color w:val="auto"/>
          <w:spacing w:val="6"/>
          <w:sz w:val="31"/>
          <w:szCs w:val="31"/>
          <w:highlight w:val="none"/>
        </w:rPr>
        <w:t xml:space="preserve">十一、类似业绩证明材料</w:t>
      </w:r>
      <w:r>
        <w:rPr>
          <w:color w:val="auto"/>
          <w:highlight w:val="none"/>
        </w:rPr>
      </w:r>
    </w:p>
    <w:p>
      <w:pPr>
        <w:spacing w:line="261" w:lineRule="auto"/>
        <w:rPr>
          <w:rFonts w:ascii="Arial"/>
          <w:color w:val="auto"/>
          <w:sz w:val="21"/>
          <w:highlight w:val="none"/>
        </w:rPr>
      </w:pPr>
      <w:r>
        <w:rPr>
          <w:rFonts w:ascii="Arial"/>
          <w:color w:val="auto"/>
          <w:sz w:val="21"/>
          <w:highlight w:val="none"/>
        </w:rPr>
      </w:r>
      <w:r>
        <w:rPr>
          <w:color w:val="auto"/>
          <w:highlight w:val="none"/>
        </w:rPr>
      </w:r>
    </w:p>
    <w:p>
      <w:pPr>
        <w:pStyle w:val="1285"/>
        <w:ind w:left="3969"/>
        <w:spacing w:before="65" w:line="227" w:lineRule="auto"/>
        <w:rPr>
          <w:color w:val="auto"/>
          <w:sz w:val="20"/>
          <w:szCs w:val="20"/>
          <w:highlight w:val="none"/>
        </w:rPr>
      </w:pPr>
      <w:r>
        <w:rPr>
          <w:color w:val="auto"/>
          <w:spacing w:val="8"/>
          <w:sz w:val="20"/>
          <w:szCs w:val="20"/>
          <w:highlight w:val="none"/>
        </w:rPr>
        <w:t xml:space="preserve">类似业绩证明材料</w:t>
      </w:r>
      <w:r>
        <w:rPr>
          <w:color w:val="auto"/>
          <w:highlight w:val="none"/>
        </w:rPr>
      </w:r>
    </w:p>
    <w:p>
      <w:pPr>
        <w:spacing w:before="241"/>
        <w:rPr>
          <w:color w:val="auto"/>
          <w:highlight w:val="none"/>
        </w:rPr>
      </w:pPr>
      <w:r>
        <w:rPr>
          <w:color w:val="auto"/>
          <w:highlight w:val="none"/>
        </w:rPr>
      </w:r>
      <w:r>
        <w:rPr>
          <w:color w:val="auto"/>
          <w:highlight w:val="none"/>
        </w:rPr>
      </w:r>
    </w:p>
    <w:tbl>
      <w:tblPr>
        <w:tblStyle w:val="1286"/>
        <w:tblW w:w="9448" w:type="dxa"/>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5"/>
        <w:gridCol w:w="2002"/>
        <w:gridCol w:w="2002"/>
        <w:gridCol w:w="2381"/>
        <w:gridCol w:w="1818"/>
      </w:tblGrid>
      <w:tr>
        <w:trPr>
          <w:trHeight w:val="521"/>
        </w:trPr>
        <w:tc>
          <w:tcPr>
            <w:tcW w:w="1245" w:type="dxa"/>
            <w:vAlign w:val="top"/>
            <w:textDirection w:val="lrTb"/>
            <w:noWrap w:val="false"/>
          </w:tcPr>
          <w:p>
            <w:pPr>
              <w:pStyle w:val="1287"/>
              <w:ind w:left="412"/>
              <w:spacing w:before="84" w:line="229" w:lineRule="auto"/>
              <w:rPr>
                <w:color w:val="auto"/>
                <w:highlight w:val="none"/>
              </w:rPr>
            </w:pPr>
            <w:r>
              <w:rPr>
                <w:color w:val="auto"/>
                <w:spacing w:val="5"/>
                <w:highlight w:val="none"/>
              </w:rPr>
              <w:t xml:space="preserve">序号</w:t>
            </w:r>
            <w:r>
              <w:rPr>
                <w:color w:val="auto"/>
                <w:highlight w:val="none"/>
              </w:rPr>
            </w:r>
          </w:p>
        </w:tc>
        <w:tc>
          <w:tcPr>
            <w:tcW w:w="2002" w:type="dxa"/>
            <w:vAlign w:val="top"/>
            <w:textDirection w:val="lrTb"/>
            <w:noWrap w:val="false"/>
          </w:tcPr>
          <w:p>
            <w:pPr>
              <w:pStyle w:val="1287"/>
              <w:ind w:left="585"/>
              <w:spacing w:before="85" w:line="228" w:lineRule="auto"/>
              <w:rPr>
                <w:color w:val="auto"/>
                <w:highlight w:val="none"/>
              </w:rPr>
            </w:pPr>
            <w:r>
              <w:rPr>
                <w:color w:val="auto"/>
                <w:spacing w:val="6"/>
                <w:highlight w:val="none"/>
              </w:rPr>
              <w:t xml:space="preserve">项目名称</w:t>
            </w:r>
            <w:r>
              <w:rPr>
                <w:color w:val="auto"/>
                <w:highlight w:val="none"/>
              </w:rPr>
            </w:r>
          </w:p>
        </w:tc>
        <w:tc>
          <w:tcPr>
            <w:tcW w:w="2002" w:type="dxa"/>
            <w:vAlign w:val="top"/>
            <w:textDirection w:val="lrTb"/>
            <w:noWrap w:val="false"/>
          </w:tcPr>
          <w:p>
            <w:pPr>
              <w:pStyle w:val="1287"/>
              <w:ind w:left="584"/>
              <w:spacing w:before="84" w:line="228" w:lineRule="auto"/>
              <w:rPr>
                <w:color w:val="auto"/>
                <w:highlight w:val="none"/>
              </w:rPr>
            </w:pPr>
            <w:r>
              <w:rPr>
                <w:color w:val="auto"/>
                <w:spacing w:val="7"/>
                <w:highlight w:val="none"/>
              </w:rPr>
              <w:t xml:space="preserve">合同内容</w:t>
            </w:r>
            <w:r>
              <w:rPr>
                <w:color w:val="auto"/>
                <w:highlight w:val="none"/>
              </w:rPr>
            </w:r>
          </w:p>
        </w:tc>
        <w:tc>
          <w:tcPr>
            <w:tcW w:w="2381" w:type="dxa"/>
            <w:vAlign w:val="top"/>
            <w:textDirection w:val="lrTb"/>
            <w:noWrap w:val="false"/>
          </w:tcPr>
          <w:p>
            <w:pPr>
              <w:pStyle w:val="1287"/>
              <w:ind w:left="565"/>
              <w:spacing w:before="84" w:line="230" w:lineRule="auto"/>
              <w:rPr>
                <w:color w:val="auto"/>
                <w:highlight w:val="none"/>
              </w:rPr>
            </w:pPr>
            <w:r>
              <w:rPr>
                <w:color w:val="auto"/>
                <w:spacing w:val="8"/>
                <w:highlight w:val="none"/>
              </w:rPr>
              <w:t xml:space="preserve">合同签订时间</w:t>
            </w:r>
            <w:r>
              <w:rPr>
                <w:color w:val="auto"/>
                <w:highlight w:val="none"/>
              </w:rPr>
            </w:r>
          </w:p>
        </w:tc>
        <w:tc>
          <w:tcPr>
            <w:tcW w:w="1818" w:type="dxa"/>
            <w:vAlign w:val="top"/>
            <w:textDirection w:val="lrTb"/>
            <w:noWrap w:val="false"/>
          </w:tcPr>
          <w:p>
            <w:pPr>
              <w:pStyle w:val="1287"/>
              <w:ind w:left="703"/>
              <w:spacing w:before="84" w:line="229" w:lineRule="auto"/>
              <w:rPr>
                <w:color w:val="auto"/>
                <w:highlight w:val="none"/>
              </w:rPr>
            </w:pPr>
            <w:r>
              <w:rPr>
                <w:color w:val="auto"/>
                <w:spacing w:val="3"/>
                <w:highlight w:val="none"/>
              </w:rPr>
              <w:t xml:space="preserve">备注</w:t>
            </w:r>
            <w:r>
              <w:rPr>
                <w:color w:val="auto"/>
                <w:highlight w:val="none"/>
              </w:rPr>
            </w:r>
          </w:p>
        </w:tc>
      </w:tr>
      <w:tr>
        <w:trPr>
          <w:trHeight w:val="513"/>
        </w:trPr>
        <w:tc>
          <w:tcPr>
            <w:tcW w:w="1245" w:type="dxa"/>
            <w:vAlign w:val="top"/>
            <w:textDirection w:val="lrTb"/>
            <w:noWrap w:val="false"/>
          </w:tcPr>
          <w:p>
            <w:pPr>
              <w:pStyle w:val="1287"/>
              <w:ind w:left="587"/>
              <w:spacing w:before="79" w:line="270" w:lineRule="exact"/>
              <w:rPr>
                <w:color w:val="auto"/>
                <w:highlight w:val="none"/>
              </w:rPr>
            </w:pPr>
            <w:r>
              <w:rPr>
                <w:color w:val="auto"/>
                <w:position w:val="1"/>
                <w:highlight w:val="none"/>
              </w:rPr>
              <w:t xml:space="preserve">1</w:t>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13"/>
        </w:trPr>
        <w:tc>
          <w:tcPr>
            <w:tcW w:w="1245" w:type="dxa"/>
            <w:vAlign w:val="top"/>
            <w:textDirection w:val="lrTb"/>
            <w:noWrap w:val="false"/>
          </w:tcPr>
          <w:p>
            <w:pPr>
              <w:pStyle w:val="1287"/>
              <w:ind w:left="574"/>
              <w:spacing w:before="82" w:line="270" w:lineRule="exact"/>
              <w:rPr>
                <w:color w:val="auto"/>
                <w:highlight w:val="none"/>
              </w:rPr>
            </w:pPr>
            <w:r>
              <w:rPr>
                <w:color w:val="auto"/>
                <w:position w:val="1"/>
                <w:highlight w:val="none"/>
              </w:rPr>
              <w:t xml:space="preserve">2</w:t>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13"/>
        </w:trPr>
        <w:tc>
          <w:tcPr>
            <w:tcW w:w="1245" w:type="dxa"/>
            <w:vAlign w:val="top"/>
            <w:textDirection w:val="lrTb"/>
            <w:noWrap w:val="false"/>
          </w:tcPr>
          <w:p>
            <w:pPr>
              <w:pStyle w:val="1287"/>
              <w:ind w:left="576"/>
              <w:spacing w:before="197" w:line="268" w:lineRule="exact"/>
              <w:rPr>
                <w:color w:val="auto"/>
                <w:highlight w:val="none"/>
              </w:rPr>
            </w:pPr>
            <w:r>
              <w:rPr>
                <w:color w:val="auto"/>
                <w:position w:val="1"/>
                <w:highlight w:val="none"/>
              </w:rPr>
              <w:t xml:space="preserve">3</w:t>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14"/>
        </w:trPr>
        <w:tc>
          <w:tcPr>
            <w:tcW w:w="1245" w:type="dxa"/>
            <w:vAlign w:val="top"/>
            <w:textDirection w:val="lrTb"/>
            <w:noWrap w:val="false"/>
          </w:tcPr>
          <w:p>
            <w:pPr>
              <w:pStyle w:val="1287"/>
              <w:ind w:left="571"/>
              <w:spacing w:before="200" w:line="270" w:lineRule="exact"/>
              <w:rPr>
                <w:color w:val="auto"/>
                <w:highlight w:val="none"/>
              </w:rPr>
            </w:pPr>
            <w:r>
              <w:rPr>
                <w:color w:val="auto"/>
                <w:position w:val="1"/>
                <w:highlight w:val="none"/>
              </w:rPr>
              <w:t xml:space="preserve">4</w:t>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14"/>
        </w:trPr>
        <w:tc>
          <w:tcPr>
            <w:tcW w:w="1245" w:type="dxa"/>
            <w:vAlign w:val="top"/>
            <w:textDirection w:val="lrTb"/>
            <w:noWrap w:val="false"/>
          </w:tcPr>
          <w:p>
            <w:pPr>
              <w:pStyle w:val="1287"/>
              <w:ind w:left="576"/>
              <w:spacing w:before="199" w:line="268" w:lineRule="exact"/>
              <w:rPr>
                <w:color w:val="auto"/>
                <w:highlight w:val="none"/>
              </w:rPr>
            </w:pPr>
            <w:r>
              <w:rPr>
                <w:color w:val="auto"/>
                <w:position w:val="1"/>
                <w:highlight w:val="none"/>
              </w:rPr>
              <w:t xml:space="preserve">5</w:t>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21"/>
        </w:trPr>
        <w:tc>
          <w:tcPr>
            <w:tcW w:w="1245" w:type="dxa"/>
            <w:vAlign w:val="top"/>
            <w:textDirection w:val="lrTb"/>
            <w:noWrap w:val="false"/>
          </w:tcPr>
          <w:p>
            <w:pPr>
              <w:pStyle w:val="1287"/>
              <w:ind w:left="532"/>
              <w:spacing w:before="200" w:line="310" w:lineRule="exact"/>
              <w:rPr>
                <w:color w:val="auto"/>
                <w:highlight w:val="none"/>
              </w:rPr>
            </w:pPr>
            <w:r>
              <w:rPr>
                <w:color w:val="auto"/>
                <w:position w:val="2"/>
                <w:highlight w:val="none"/>
              </w:rPr>
              <w:t xml:space="preserve">…</w:t>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002"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2381"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818"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bl>
    <w:p>
      <w:pPr>
        <w:pStyle w:val="1285"/>
        <w:ind w:left="28"/>
        <w:spacing w:before="151" w:line="227" w:lineRule="auto"/>
        <w:rPr>
          <w:color w:val="auto"/>
          <w:sz w:val="20"/>
          <w:szCs w:val="20"/>
          <w:highlight w:val="none"/>
        </w:rPr>
        <w:outlineLvl w:val="1"/>
      </w:pPr>
      <w:r>
        <w:rPr>
          <w:b/>
          <w:bCs/>
          <w:color w:val="auto"/>
          <w:spacing w:val="8"/>
          <w:sz w:val="20"/>
          <w:szCs w:val="20"/>
          <w:highlight w:val="none"/>
        </w:rPr>
        <w:t xml:space="preserve">注：投标单位应提供双方签订的合同及对应的任意金额的发票复印件并加盖公章。</w:t>
      </w:r>
      <w:r>
        <w:rPr>
          <w:color w:val="auto"/>
          <w:highlight w:val="none"/>
        </w:rPr>
      </w:r>
    </w:p>
    <w:p>
      <w:pPr>
        <w:pStyle w:val="1285"/>
        <w:ind w:left="369"/>
        <w:spacing w:before="162" w:line="227" w:lineRule="auto"/>
        <w:rPr>
          <w:color w:val="auto"/>
          <w:sz w:val="20"/>
          <w:szCs w:val="20"/>
          <w:highlight w:val="none"/>
        </w:rPr>
      </w:pPr>
      <w:r>
        <w:rPr>
          <w:color w:val="auto"/>
          <w:spacing w:val="7"/>
          <w:sz w:val="20"/>
          <w:szCs w:val="20"/>
          <w:highlight w:val="none"/>
        </w:rPr>
        <w:t xml:space="preserve">投标单位</w:t>
      </w:r>
      <w:r>
        <w:rPr>
          <w:color w:val="auto"/>
          <w:spacing w:val="-2"/>
          <w:sz w:val="20"/>
          <w:szCs w:val="20"/>
          <w:highlight w:val="none"/>
        </w:rPr>
        <w:t xml:space="preserve">：（</w:t>
      </w:r>
      <w:r>
        <w:rPr>
          <w:color w:val="auto"/>
          <w:spacing w:val="7"/>
          <w:sz w:val="20"/>
          <w:szCs w:val="20"/>
          <w:highlight w:val="none"/>
        </w:rPr>
        <w:t xml:space="preserve">加盖</w:t>
      </w:r>
      <w:r>
        <w:rPr>
          <w:color w:val="auto"/>
          <w:spacing w:val="-37"/>
          <w:sz w:val="20"/>
          <w:szCs w:val="20"/>
          <w:highlight w:val="none"/>
        </w:rPr>
        <w:t xml:space="preserve"> </w:t>
      </w:r>
      <w:r>
        <w:rPr>
          <w:color w:val="auto"/>
          <w:sz w:val="20"/>
          <w:szCs w:val="20"/>
          <w:highlight w:val="none"/>
        </w:rPr>
        <w:t xml:space="preserve">CA</w:t>
      </w:r>
      <w:r>
        <w:rPr>
          <w:color w:val="auto"/>
          <w:spacing w:val="-16"/>
          <w:sz w:val="20"/>
          <w:szCs w:val="20"/>
          <w:highlight w:val="none"/>
        </w:rPr>
        <w:t xml:space="preserve"> </w:t>
      </w:r>
      <w:r>
        <w:rPr>
          <w:color w:val="auto"/>
          <w:spacing w:val="7"/>
          <w:sz w:val="20"/>
          <w:szCs w:val="20"/>
          <w:highlight w:val="none"/>
        </w:rPr>
        <w:t xml:space="preserve">电子公章）</w:t>
      </w:r>
      <w:r>
        <w:rPr>
          <w:color w:val="auto"/>
          <w:highlight w:val="none"/>
        </w:rPr>
      </w:r>
    </w:p>
    <w:p>
      <w:pPr>
        <w:pStyle w:val="1285"/>
        <w:ind w:left="367"/>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02"/>
        <w:spacing w:before="161" w:line="228" w:lineRule="auto"/>
        <w:rPr>
          <w:color w:val="auto"/>
          <w:sz w:val="20"/>
          <w:szCs w:val="20"/>
          <w:highlight w:val="none"/>
        </w:rPr>
      </w:pPr>
      <w:r>
        <w:rPr>
          <w:color w:val="auto"/>
          <w:spacing w:val="-6"/>
          <w:sz w:val="20"/>
          <w:szCs w:val="20"/>
          <w:highlight w:val="none"/>
        </w:rPr>
        <w:t xml:space="preserve">日期：</w:t>
      </w:r>
      <w:r>
        <w:rPr>
          <w:color w:val="auto"/>
          <w:spacing w:val="13"/>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0"/>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headerReference w:type="default" r:id="rId21"/>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20" w:lineRule="auto"/>
        <w:rPr>
          <w:rFonts w:ascii="Arial"/>
          <w:color w:val="auto"/>
          <w:sz w:val="21"/>
          <w:highlight w:val="none"/>
        </w:rPr>
      </w:pPr>
      <w:r>
        <w:rPr>
          <w:rFonts w:ascii="Arial"/>
          <w:color w:val="auto"/>
          <w:sz w:val="21"/>
          <w:highlight w:val="none"/>
        </w:rPr>
      </w:r>
      <w:r>
        <w:rPr>
          <w:color w:val="auto"/>
          <w:highlight w:val="none"/>
        </w:rPr>
      </w:r>
    </w:p>
    <w:p>
      <w:pPr>
        <w:pStyle w:val="1285"/>
        <w:ind w:left="14"/>
        <w:spacing w:before="100" w:line="225" w:lineRule="auto"/>
        <w:rPr>
          <w:color w:val="auto"/>
          <w:sz w:val="31"/>
          <w:szCs w:val="31"/>
          <w:highlight w:val="none"/>
        </w:rPr>
      </w:pPr>
      <w:r>
        <w:rPr>
          <w:b/>
          <w:bCs/>
          <w:color w:val="auto"/>
          <w:spacing w:val="6"/>
          <w:sz w:val="31"/>
          <w:szCs w:val="31"/>
          <w:highlight w:val="none"/>
        </w:rPr>
        <w:t xml:space="preserve">十二、中小企业声明函</w:t>
      </w:r>
      <w:r>
        <w:rPr>
          <w:color w:val="auto"/>
          <w:highlight w:val="none"/>
        </w:rPr>
      </w:r>
    </w:p>
    <w:p>
      <w:pPr>
        <w:spacing w:line="259" w:lineRule="auto"/>
        <w:rPr>
          <w:rFonts w:ascii="Arial"/>
          <w:color w:val="auto"/>
          <w:sz w:val="21"/>
          <w:highlight w:val="none"/>
        </w:rPr>
      </w:pPr>
      <w:r>
        <w:rPr>
          <w:rFonts w:ascii="Arial"/>
          <w:color w:val="auto"/>
          <w:sz w:val="21"/>
          <w:highlight w:val="none"/>
        </w:rPr>
      </w:r>
      <w:r>
        <w:rPr>
          <w:color w:val="auto"/>
          <w:highlight w:val="none"/>
        </w:rPr>
      </w:r>
    </w:p>
    <w:p>
      <w:pPr>
        <w:pStyle w:val="1285"/>
        <w:ind w:left="4199"/>
        <w:spacing w:before="65" w:line="228" w:lineRule="auto"/>
        <w:rPr>
          <w:color w:val="auto"/>
          <w:sz w:val="20"/>
          <w:szCs w:val="20"/>
          <w:highlight w:val="none"/>
        </w:rPr>
      </w:pPr>
      <w:r>
        <w:rPr>
          <w:color w:val="auto"/>
          <w:spacing w:val="5"/>
          <w:sz w:val="20"/>
          <w:szCs w:val="20"/>
          <w:highlight w:val="none"/>
        </w:rPr>
        <w:t xml:space="preserve">中小企业声明函</w:t>
      </w:r>
      <w:r>
        <w:rPr>
          <w:color w:val="auto"/>
          <w:highlight w:val="none"/>
        </w:rPr>
      </w:r>
    </w:p>
    <w:p>
      <w:pPr>
        <w:pStyle w:val="1285"/>
        <w:ind w:left="9" w:right="26" w:firstLine="420"/>
        <w:jc w:val="both"/>
        <w:spacing w:before="162" w:line="377" w:lineRule="auto"/>
        <w:rPr>
          <w:color w:val="auto"/>
          <w:sz w:val="20"/>
          <w:szCs w:val="20"/>
          <w:highlight w:val="none"/>
        </w:rPr>
      </w:pPr>
      <w:r>
        <w:rPr>
          <w:color w:val="auto"/>
          <w:spacing w:val="10"/>
          <w:sz w:val="20"/>
          <w:szCs w:val="20"/>
          <w:highlight w:val="none"/>
        </w:rPr>
        <w:t xml:space="preserve">本公司（联合体）郑重声明，根据《政府采购促进中小企业发展管理办法》</w:t>
      </w:r>
      <w:r>
        <w:rPr>
          <w:color w:val="auto"/>
          <w:spacing w:val="-76"/>
          <w:sz w:val="20"/>
          <w:szCs w:val="20"/>
          <w:highlight w:val="none"/>
        </w:rPr>
        <w:t xml:space="preserve"> </w:t>
      </w:r>
      <w:r>
        <w:rPr>
          <w:color w:val="auto"/>
          <w:spacing w:val="10"/>
          <w:sz w:val="20"/>
          <w:szCs w:val="20"/>
          <w:highlight w:val="none"/>
        </w:rPr>
        <w:t xml:space="preserve">（财库〔2020〕46</w:t>
      </w:r>
      <w:r>
        <w:rPr>
          <w:color w:val="auto"/>
          <w:spacing w:val="-33"/>
          <w:sz w:val="20"/>
          <w:szCs w:val="20"/>
          <w:highlight w:val="none"/>
        </w:rPr>
        <w:t xml:space="preserve"> </w:t>
      </w:r>
      <w:r>
        <w:rPr>
          <w:color w:val="auto"/>
          <w:spacing w:val="10"/>
          <w:sz w:val="20"/>
          <w:szCs w:val="20"/>
          <w:highlight w:val="none"/>
        </w:rPr>
        <w:t xml:space="preserve">号）</w:t>
      </w:r>
      <w:r>
        <w:rPr>
          <w:color w:val="auto"/>
          <w:spacing w:val="9"/>
          <w:sz w:val="20"/>
          <w:szCs w:val="20"/>
          <w:highlight w:val="none"/>
        </w:rPr>
        <w:t xml:space="preserve">的规定，本公司参加</w:t>
      </w:r>
      <w:r>
        <w:rPr>
          <w:color w:val="auto"/>
          <w:spacing w:val="9"/>
          <w:sz w:val="20"/>
          <w:szCs w:val="20"/>
          <w:highlight w:val="none"/>
          <w:u w:val="single"/>
        </w:rPr>
        <w:t xml:space="preserve">（单位名称）</w:t>
      </w:r>
      <w:r>
        <w:rPr>
          <w:color w:val="auto"/>
          <w:spacing w:val="9"/>
          <w:sz w:val="20"/>
          <w:szCs w:val="20"/>
          <w:highlight w:val="none"/>
        </w:rPr>
        <w:t xml:space="preserve">的</w:t>
      </w:r>
      <w:r>
        <w:rPr>
          <w:color w:val="auto"/>
          <w:spacing w:val="9"/>
          <w:sz w:val="20"/>
          <w:szCs w:val="20"/>
          <w:highlight w:val="none"/>
          <w:u w:val="single"/>
        </w:rPr>
        <w:t xml:space="preserve">（项目名称）</w:t>
      </w:r>
      <w:r>
        <w:rPr>
          <w:color w:val="auto"/>
          <w:spacing w:val="9"/>
          <w:sz w:val="20"/>
          <w:szCs w:val="20"/>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pStyle w:val="1285"/>
        <w:ind w:left="10" w:right="49" w:firstLine="433"/>
        <w:spacing w:before="1" w:line="376" w:lineRule="auto"/>
        <w:rPr>
          <w:color w:val="auto"/>
          <w:sz w:val="20"/>
          <w:szCs w:val="20"/>
          <w:highlight w:val="none"/>
        </w:rPr>
      </w:pPr>
      <w:r>
        <w:rPr>
          <w:color w:val="auto"/>
          <w:spacing w:val="11"/>
          <w:sz w:val="20"/>
          <w:szCs w:val="20"/>
          <w:highlight w:val="none"/>
        </w:rPr>
        <w:t xml:space="preserve">1.</w:t>
      </w:r>
      <w:r>
        <w:rPr>
          <w:color w:val="auto"/>
          <w:spacing w:val="11"/>
          <w:sz w:val="20"/>
          <w:szCs w:val="20"/>
          <w:highlight w:val="none"/>
          <w:u w:val="single"/>
        </w:rPr>
        <w:t xml:space="preserve">（标的名称</w:t>
      </w:r>
      <w:r>
        <w:rPr>
          <w:color w:val="auto"/>
          <w:spacing w:val="1"/>
          <w:sz w:val="20"/>
          <w:szCs w:val="20"/>
          <w:highlight w:val="none"/>
          <w:u w:val="single"/>
        </w:rPr>
        <w:t xml:space="preserve">）</w:t>
      </w:r>
      <w:r>
        <w:rPr>
          <w:color w:val="auto"/>
          <w:spacing w:val="-57"/>
          <w:sz w:val="20"/>
          <w:szCs w:val="20"/>
          <w:highlight w:val="none"/>
          <w:u w:val="single"/>
        </w:rPr>
        <w:t xml:space="preserve"> </w:t>
      </w:r>
      <w:r>
        <w:rPr>
          <w:color w:val="auto"/>
          <w:spacing w:val="1"/>
          <w:sz w:val="20"/>
          <w:szCs w:val="20"/>
          <w:highlight w:val="none"/>
        </w:rPr>
        <w:t xml:space="preserve">，</w:t>
      </w:r>
      <w:r>
        <w:rPr>
          <w:color w:val="auto"/>
          <w:spacing w:val="11"/>
          <w:sz w:val="20"/>
          <w:szCs w:val="20"/>
          <w:highlight w:val="none"/>
        </w:rPr>
        <w:t xml:space="preserve">属于</w:t>
      </w:r>
      <w:r>
        <w:rPr>
          <w:color w:val="auto"/>
          <w:spacing w:val="11"/>
          <w:sz w:val="20"/>
          <w:szCs w:val="20"/>
          <w:highlight w:val="none"/>
          <w:u w:val="single"/>
        </w:rPr>
        <w:t xml:space="preserve">（招标文件中明确的所属行业</w:t>
      </w:r>
      <w:r>
        <w:rPr>
          <w:color w:val="auto"/>
          <w:spacing w:val="1"/>
          <w:sz w:val="20"/>
          <w:szCs w:val="20"/>
          <w:highlight w:val="none"/>
          <w:u w:val="single"/>
        </w:rPr>
        <w:t xml:space="preserve">）</w:t>
      </w:r>
      <w:r>
        <w:rPr>
          <w:color w:val="auto"/>
          <w:spacing w:val="-55"/>
          <w:sz w:val="20"/>
          <w:szCs w:val="20"/>
          <w:highlight w:val="none"/>
          <w:u w:val="single"/>
        </w:rPr>
        <w:t xml:space="preserve"> </w:t>
      </w:r>
      <w:r>
        <w:rPr>
          <w:color w:val="auto"/>
          <w:spacing w:val="1"/>
          <w:sz w:val="20"/>
          <w:szCs w:val="20"/>
          <w:highlight w:val="none"/>
        </w:rPr>
        <w:t xml:space="preserve">；</w:t>
      </w:r>
      <w:r>
        <w:rPr>
          <w:color w:val="auto"/>
          <w:spacing w:val="11"/>
          <w:sz w:val="20"/>
          <w:szCs w:val="20"/>
          <w:highlight w:val="none"/>
        </w:rPr>
        <w:t xml:space="preserve">承建（承接）企业为</w:t>
      </w:r>
      <w:r>
        <w:rPr>
          <w:color w:val="auto"/>
          <w:spacing w:val="11"/>
          <w:sz w:val="20"/>
          <w:szCs w:val="20"/>
          <w:highlight w:val="none"/>
          <w:u w:val="single"/>
        </w:rPr>
        <w:t xml:space="preserve">（企业名称</w:t>
      </w:r>
      <w:r>
        <w:rPr>
          <w:color w:val="auto"/>
          <w:spacing w:val="1"/>
          <w:sz w:val="20"/>
          <w:szCs w:val="20"/>
          <w:highlight w:val="none"/>
          <w:u w:val="single"/>
        </w:rPr>
        <w:t xml:space="preserve">）</w:t>
      </w:r>
      <w:r>
        <w:rPr>
          <w:color w:val="auto"/>
          <w:spacing w:val="-57"/>
          <w:sz w:val="20"/>
          <w:szCs w:val="20"/>
          <w:highlight w:val="none"/>
          <w:u w:val="single"/>
        </w:rPr>
        <w:t xml:space="preserve"> </w:t>
      </w:r>
      <w:r>
        <w:rPr>
          <w:color w:val="auto"/>
          <w:spacing w:val="1"/>
          <w:sz w:val="20"/>
          <w:szCs w:val="20"/>
          <w:highlight w:val="none"/>
        </w:rPr>
        <w:t xml:space="preserve">，</w:t>
      </w:r>
      <w:r>
        <w:rPr>
          <w:color w:val="auto"/>
          <w:spacing w:val="11"/>
          <w:sz w:val="20"/>
          <w:szCs w:val="20"/>
          <w:highlight w:val="none"/>
        </w:rPr>
        <w:t xml:space="preserve">从业</w:t>
      </w:r>
      <w:r>
        <w:rPr>
          <w:color w:val="auto"/>
          <w:spacing w:val="8"/>
          <w:sz w:val="20"/>
          <w:szCs w:val="20"/>
          <w:highlight w:val="none"/>
        </w:rPr>
        <w:t xml:space="preserve">人员</w:t>
      </w:r>
      <w:r>
        <w:rPr>
          <w:color w:val="auto"/>
          <w:spacing w:val="-97"/>
          <w:sz w:val="20"/>
          <w:szCs w:val="20"/>
          <w:highlight w:val="none"/>
        </w:rPr>
        <w:t xml:space="preserve"> </w:t>
      </w:r>
      <w:r>
        <w:rPr>
          <w:color w:val="auto"/>
          <w:spacing w:val="4"/>
          <w:sz w:val="20"/>
          <w:szCs w:val="20"/>
          <w:highlight w:val="none"/>
          <w:u w:val="single"/>
        </w:rPr>
        <w:t xml:space="preserve">   </w:t>
      </w:r>
      <w:r>
        <w:rPr>
          <w:color w:val="auto"/>
          <w:spacing w:val="-88"/>
          <w:sz w:val="20"/>
          <w:szCs w:val="20"/>
          <w:highlight w:val="none"/>
        </w:rPr>
        <w:t xml:space="preserve"> </w:t>
      </w:r>
      <w:r>
        <w:rPr>
          <w:color w:val="auto"/>
          <w:spacing w:val="8"/>
          <w:sz w:val="20"/>
          <w:szCs w:val="20"/>
          <w:highlight w:val="none"/>
        </w:rPr>
        <w:t xml:space="preserve">人，营业收入为</w:t>
      </w:r>
      <w:r>
        <w:rPr>
          <w:color w:val="auto"/>
          <w:spacing w:val="8"/>
          <w:sz w:val="20"/>
          <w:szCs w:val="20"/>
          <w:highlight w:val="none"/>
          <w:u w:val="single"/>
        </w:rPr>
        <w:t xml:space="preserve">   </w:t>
      </w:r>
      <w:r>
        <w:rPr>
          <w:color w:val="auto"/>
          <w:spacing w:val="-86"/>
          <w:sz w:val="20"/>
          <w:szCs w:val="20"/>
          <w:highlight w:val="none"/>
        </w:rPr>
        <w:t xml:space="preserve"> </w:t>
      </w:r>
      <w:r>
        <w:rPr>
          <w:color w:val="auto"/>
          <w:spacing w:val="8"/>
          <w:sz w:val="20"/>
          <w:szCs w:val="20"/>
          <w:highlight w:val="none"/>
        </w:rPr>
        <w:t xml:space="preserve">万元，资产总额为</w:t>
      </w:r>
      <w:r>
        <w:rPr>
          <w:color w:val="auto"/>
          <w:spacing w:val="-98"/>
          <w:sz w:val="20"/>
          <w:szCs w:val="20"/>
          <w:highlight w:val="none"/>
        </w:rPr>
        <w:t xml:space="preserve"> </w:t>
      </w:r>
      <w:r>
        <w:rPr>
          <w:color w:val="auto"/>
          <w:spacing w:val="4"/>
          <w:sz w:val="20"/>
          <w:szCs w:val="20"/>
          <w:highlight w:val="none"/>
          <w:u w:val="single"/>
        </w:rPr>
        <w:t xml:space="preserve">   </w:t>
      </w:r>
      <w:r>
        <w:rPr>
          <w:color w:val="auto"/>
          <w:spacing w:val="-85"/>
          <w:sz w:val="20"/>
          <w:szCs w:val="20"/>
          <w:highlight w:val="none"/>
        </w:rPr>
        <w:t xml:space="preserve"> </w:t>
      </w:r>
      <w:r>
        <w:rPr>
          <w:color w:val="auto"/>
          <w:spacing w:val="8"/>
          <w:sz w:val="20"/>
          <w:szCs w:val="20"/>
          <w:highlight w:val="none"/>
        </w:rPr>
        <w:t xml:space="preserve">万元，属于</w:t>
      </w:r>
      <w:r>
        <w:rPr>
          <w:color w:val="auto"/>
          <w:spacing w:val="8"/>
          <w:sz w:val="20"/>
          <w:szCs w:val="20"/>
          <w:highlight w:val="none"/>
          <w:u w:val="single"/>
        </w:rPr>
        <w:t xml:space="preserve">（中型企业、小 型企业、微型企业</w:t>
      </w:r>
      <w:r>
        <w:rPr>
          <w:color w:val="auto"/>
          <w:spacing w:val="4"/>
          <w:sz w:val="20"/>
          <w:szCs w:val="20"/>
          <w:highlight w:val="none"/>
          <w:u w:val="single"/>
        </w:rPr>
        <w:t xml:space="preserve">）</w:t>
      </w:r>
      <w:r>
        <w:rPr>
          <w:color w:val="auto"/>
          <w:spacing w:val="4"/>
          <w:sz w:val="20"/>
          <w:szCs w:val="20"/>
          <w:highlight w:val="none"/>
        </w:rPr>
        <w:t xml:space="preserve">；</w:t>
      </w:r>
      <w:r>
        <w:rPr>
          <w:color w:val="auto"/>
          <w:highlight w:val="none"/>
        </w:rPr>
      </w:r>
    </w:p>
    <w:p>
      <w:pPr>
        <w:pStyle w:val="1285"/>
        <w:ind w:left="10" w:right="49" w:firstLine="420"/>
        <w:spacing w:before="2" w:line="377" w:lineRule="auto"/>
        <w:rPr>
          <w:color w:val="auto"/>
          <w:sz w:val="20"/>
          <w:szCs w:val="20"/>
          <w:highlight w:val="none"/>
        </w:rPr>
      </w:pPr>
      <w:r>
        <w:rPr>
          <w:color w:val="auto"/>
          <w:spacing w:val="9"/>
          <w:sz w:val="20"/>
          <w:szCs w:val="20"/>
          <w:highlight w:val="none"/>
        </w:rPr>
        <w:t xml:space="preserve">2.</w:t>
      </w:r>
      <w:r>
        <w:rPr>
          <w:color w:val="auto"/>
          <w:spacing w:val="9"/>
          <w:sz w:val="20"/>
          <w:szCs w:val="20"/>
          <w:highlight w:val="none"/>
          <w:u w:val="single"/>
        </w:rPr>
        <w:t xml:space="preserve"> （标的名称</w:t>
      </w:r>
      <w:r>
        <w:rPr>
          <w:color w:val="auto"/>
          <w:spacing w:val="19"/>
          <w:sz w:val="20"/>
          <w:szCs w:val="20"/>
          <w:highlight w:val="none"/>
          <w:u w:val="single"/>
        </w:rPr>
        <w:t xml:space="preserve">）</w:t>
      </w:r>
      <w:r>
        <w:rPr>
          <w:color w:val="auto"/>
          <w:spacing w:val="19"/>
          <w:sz w:val="20"/>
          <w:szCs w:val="20"/>
          <w:highlight w:val="none"/>
        </w:rPr>
        <w:t xml:space="preserve">，</w:t>
      </w:r>
      <w:r>
        <w:rPr>
          <w:color w:val="auto"/>
          <w:spacing w:val="9"/>
          <w:sz w:val="20"/>
          <w:szCs w:val="20"/>
          <w:highlight w:val="none"/>
        </w:rPr>
        <w:t xml:space="preserve">属于</w:t>
      </w:r>
      <w:r>
        <w:rPr>
          <w:color w:val="auto"/>
          <w:spacing w:val="9"/>
          <w:sz w:val="20"/>
          <w:szCs w:val="20"/>
          <w:highlight w:val="none"/>
          <w:u w:val="single"/>
        </w:rPr>
        <w:t xml:space="preserve">（招标文件中明确的所属行业</w:t>
      </w:r>
      <w:r>
        <w:rPr>
          <w:color w:val="auto"/>
          <w:spacing w:val="19"/>
          <w:sz w:val="20"/>
          <w:szCs w:val="20"/>
          <w:highlight w:val="none"/>
          <w:u w:val="single"/>
        </w:rPr>
        <w:t xml:space="preserve">）</w:t>
      </w:r>
      <w:r>
        <w:rPr>
          <w:color w:val="auto"/>
          <w:spacing w:val="19"/>
          <w:sz w:val="20"/>
          <w:szCs w:val="20"/>
          <w:highlight w:val="none"/>
        </w:rPr>
        <w:t xml:space="preserve">；</w:t>
      </w:r>
      <w:r>
        <w:rPr>
          <w:color w:val="auto"/>
          <w:spacing w:val="9"/>
          <w:sz w:val="20"/>
          <w:szCs w:val="20"/>
          <w:highlight w:val="none"/>
        </w:rPr>
        <w:t xml:space="preserve">承建（承接）企业为</w:t>
      </w:r>
      <w:r>
        <w:rPr>
          <w:color w:val="auto"/>
          <w:spacing w:val="9"/>
          <w:sz w:val="20"/>
          <w:szCs w:val="20"/>
          <w:highlight w:val="none"/>
          <w:u w:val="single"/>
        </w:rPr>
        <w:t xml:space="preserve">（企业名称</w:t>
      </w:r>
      <w:r>
        <w:rPr>
          <w:color w:val="auto"/>
          <w:spacing w:val="19"/>
          <w:sz w:val="20"/>
          <w:szCs w:val="20"/>
          <w:highlight w:val="none"/>
          <w:u w:val="single"/>
        </w:rPr>
        <w:t xml:space="preserve">）</w:t>
      </w:r>
      <w:r>
        <w:rPr>
          <w:color w:val="auto"/>
          <w:spacing w:val="19"/>
          <w:sz w:val="20"/>
          <w:szCs w:val="20"/>
          <w:highlight w:val="none"/>
        </w:rPr>
        <w:t xml:space="preserve">，</w:t>
      </w:r>
      <w:r>
        <w:rPr>
          <w:color w:val="auto"/>
          <w:spacing w:val="9"/>
          <w:sz w:val="20"/>
          <w:szCs w:val="20"/>
          <w:highlight w:val="none"/>
        </w:rPr>
        <w:t xml:space="preserve">从业</w:t>
      </w:r>
      <w:r>
        <w:rPr>
          <w:color w:val="auto"/>
          <w:spacing w:val="8"/>
          <w:sz w:val="20"/>
          <w:szCs w:val="20"/>
          <w:highlight w:val="none"/>
        </w:rPr>
        <w:t xml:space="preserve">人员</w:t>
      </w:r>
      <w:r>
        <w:rPr>
          <w:color w:val="auto"/>
          <w:spacing w:val="-97"/>
          <w:sz w:val="20"/>
          <w:szCs w:val="20"/>
          <w:highlight w:val="none"/>
        </w:rPr>
        <w:t xml:space="preserve"> </w:t>
      </w:r>
      <w:r>
        <w:rPr>
          <w:color w:val="auto"/>
          <w:spacing w:val="4"/>
          <w:sz w:val="20"/>
          <w:szCs w:val="20"/>
          <w:highlight w:val="none"/>
          <w:u w:val="single"/>
        </w:rPr>
        <w:t xml:space="preserve">   </w:t>
      </w:r>
      <w:r>
        <w:rPr>
          <w:color w:val="auto"/>
          <w:spacing w:val="-88"/>
          <w:sz w:val="20"/>
          <w:szCs w:val="20"/>
          <w:highlight w:val="none"/>
        </w:rPr>
        <w:t xml:space="preserve"> </w:t>
      </w:r>
      <w:r>
        <w:rPr>
          <w:color w:val="auto"/>
          <w:spacing w:val="8"/>
          <w:sz w:val="20"/>
          <w:szCs w:val="20"/>
          <w:highlight w:val="none"/>
        </w:rPr>
        <w:t xml:space="preserve">人，营业收入为</w:t>
      </w:r>
      <w:r>
        <w:rPr>
          <w:color w:val="auto"/>
          <w:spacing w:val="8"/>
          <w:sz w:val="20"/>
          <w:szCs w:val="20"/>
          <w:highlight w:val="none"/>
          <w:u w:val="single"/>
        </w:rPr>
        <w:t xml:space="preserve">   </w:t>
      </w:r>
      <w:r>
        <w:rPr>
          <w:color w:val="auto"/>
          <w:spacing w:val="-86"/>
          <w:sz w:val="20"/>
          <w:szCs w:val="20"/>
          <w:highlight w:val="none"/>
        </w:rPr>
        <w:t xml:space="preserve"> </w:t>
      </w:r>
      <w:r>
        <w:rPr>
          <w:color w:val="auto"/>
          <w:spacing w:val="8"/>
          <w:sz w:val="20"/>
          <w:szCs w:val="20"/>
          <w:highlight w:val="none"/>
        </w:rPr>
        <w:t xml:space="preserve">万元，资产总额为</w:t>
      </w:r>
      <w:r>
        <w:rPr>
          <w:color w:val="auto"/>
          <w:spacing w:val="-98"/>
          <w:sz w:val="20"/>
          <w:szCs w:val="20"/>
          <w:highlight w:val="none"/>
        </w:rPr>
        <w:t xml:space="preserve"> </w:t>
      </w:r>
      <w:r>
        <w:rPr>
          <w:color w:val="auto"/>
          <w:spacing w:val="4"/>
          <w:sz w:val="20"/>
          <w:szCs w:val="20"/>
          <w:highlight w:val="none"/>
          <w:u w:val="single"/>
        </w:rPr>
        <w:t xml:space="preserve">   </w:t>
      </w:r>
      <w:r>
        <w:rPr>
          <w:color w:val="auto"/>
          <w:spacing w:val="-85"/>
          <w:sz w:val="20"/>
          <w:szCs w:val="20"/>
          <w:highlight w:val="none"/>
        </w:rPr>
        <w:t xml:space="preserve"> </w:t>
      </w:r>
      <w:r>
        <w:rPr>
          <w:color w:val="auto"/>
          <w:spacing w:val="8"/>
          <w:sz w:val="20"/>
          <w:szCs w:val="20"/>
          <w:highlight w:val="none"/>
        </w:rPr>
        <w:t xml:space="preserve">万元，属于</w:t>
      </w:r>
      <w:r>
        <w:rPr>
          <w:color w:val="auto"/>
          <w:spacing w:val="8"/>
          <w:sz w:val="20"/>
          <w:szCs w:val="20"/>
          <w:highlight w:val="none"/>
          <w:u w:val="single"/>
        </w:rPr>
        <w:t xml:space="preserve">（中型企业、小 型企业、微型企业</w:t>
      </w:r>
      <w:r>
        <w:rPr>
          <w:color w:val="auto"/>
          <w:spacing w:val="4"/>
          <w:sz w:val="20"/>
          <w:szCs w:val="20"/>
          <w:highlight w:val="none"/>
          <w:u w:val="single"/>
        </w:rPr>
        <w:t xml:space="preserve">）</w:t>
      </w:r>
      <w:r>
        <w:rPr>
          <w:color w:val="auto"/>
          <w:spacing w:val="4"/>
          <w:sz w:val="20"/>
          <w:szCs w:val="20"/>
          <w:highlight w:val="none"/>
        </w:rPr>
        <w:t xml:space="preserve">；</w:t>
      </w:r>
      <w:r>
        <w:rPr>
          <w:color w:val="auto"/>
          <w:highlight w:val="none"/>
        </w:rPr>
      </w:r>
    </w:p>
    <w:p>
      <w:pPr>
        <w:pStyle w:val="1285"/>
        <w:ind w:left="442"/>
        <w:spacing w:line="324" w:lineRule="exact"/>
        <w:rPr>
          <w:color w:val="auto"/>
          <w:sz w:val="20"/>
          <w:szCs w:val="20"/>
          <w:highlight w:val="none"/>
        </w:rPr>
      </w:pPr>
      <w:r>
        <w:rPr>
          <w:color w:val="auto"/>
          <w:spacing w:val="-2"/>
          <w:position w:val="2"/>
          <w:sz w:val="20"/>
          <w:szCs w:val="20"/>
          <w:highlight w:val="none"/>
        </w:rPr>
        <w:t xml:space="preserve">……</w:t>
      </w:r>
      <w:r>
        <w:rPr>
          <w:color w:val="auto"/>
          <w:highlight w:val="none"/>
        </w:rPr>
      </w:r>
    </w:p>
    <w:p>
      <w:pPr>
        <w:pStyle w:val="1285"/>
        <w:ind w:left="10" w:right="47" w:firstLine="441"/>
        <w:spacing w:before="83" w:line="377" w:lineRule="auto"/>
        <w:rPr>
          <w:color w:val="auto"/>
          <w:sz w:val="20"/>
          <w:szCs w:val="20"/>
          <w:highlight w:val="none"/>
        </w:rPr>
      </w:pPr>
      <w:r>
        <w:rPr>
          <w:color w:val="auto"/>
          <w:spacing w:val="13"/>
          <w:sz w:val="20"/>
          <w:szCs w:val="20"/>
          <w:highlight w:val="none"/>
        </w:rPr>
        <w:t xml:space="preserve">以上企业，不属于大企业的分支机构，不存在控股股东为大企业的情形，也</w:t>
      </w:r>
      <w:r>
        <w:rPr>
          <w:color w:val="auto"/>
          <w:spacing w:val="12"/>
          <w:sz w:val="20"/>
          <w:szCs w:val="20"/>
          <w:highlight w:val="none"/>
        </w:rPr>
        <w:t xml:space="preserve">不存在与大企业的负责</w:t>
      </w:r>
      <w:r>
        <w:rPr>
          <w:color w:val="auto"/>
          <w:spacing w:val="7"/>
          <w:sz w:val="20"/>
          <w:szCs w:val="20"/>
          <w:highlight w:val="none"/>
        </w:rPr>
        <w:t xml:space="preserve">人为同一人的情形。</w:t>
      </w:r>
      <w:r>
        <w:rPr>
          <w:color w:val="auto"/>
          <w:highlight w:val="none"/>
        </w:rPr>
      </w:r>
    </w:p>
    <w:p>
      <w:pPr>
        <w:pStyle w:val="1285"/>
        <w:ind w:left="429"/>
        <w:spacing w:before="1" w:line="226" w:lineRule="auto"/>
        <w:rPr>
          <w:color w:val="auto"/>
          <w:sz w:val="20"/>
          <w:szCs w:val="20"/>
          <w:highlight w:val="none"/>
        </w:rPr>
      </w:pPr>
      <w:r>
        <w:rPr>
          <w:color w:val="auto"/>
          <w:spacing w:val="9"/>
          <w:sz w:val="20"/>
          <w:szCs w:val="20"/>
          <w:highlight w:val="none"/>
        </w:rPr>
        <w:t xml:space="preserve">本企业对上述声明内容的真实性负责。如有虚假，将依法承担相应责任。</w:t>
      </w:r>
      <w:r>
        <w:rPr>
          <w:color w:val="auto"/>
          <w:highlight w:val="none"/>
        </w:rPr>
      </w:r>
    </w:p>
    <w:p>
      <w:pPr>
        <w:spacing w:line="252" w:lineRule="auto"/>
        <w:rPr>
          <w:rFonts w:ascii="Arial"/>
          <w:color w:val="auto"/>
          <w:sz w:val="21"/>
          <w:highlight w:val="none"/>
        </w:rPr>
      </w:pPr>
      <w:r>
        <w:rPr>
          <w:rFonts w:ascii="Arial"/>
          <w:color w:val="auto"/>
          <w:sz w:val="21"/>
          <w:highlight w:val="none"/>
        </w:rPr>
      </w:r>
      <w:r>
        <w:rPr>
          <w:color w:val="auto"/>
          <w:highlight w:val="none"/>
        </w:rPr>
      </w:r>
    </w:p>
    <w:p>
      <w:pPr>
        <w:spacing w:line="252" w:lineRule="auto"/>
        <w:rPr>
          <w:rFonts w:ascii="Arial"/>
          <w:color w:val="auto"/>
          <w:sz w:val="21"/>
          <w:highlight w:val="none"/>
        </w:rPr>
      </w:pPr>
      <w:r>
        <w:rPr>
          <w:rFonts w:ascii="Arial"/>
          <w:color w:val="auto"/>
          <w:sz w:val="21"/>
          <w:highlight w:val="none"/>
        </w:rPr>
      </w:r>
      <w:r>
        <w:rPr>
          <w:color w:val="auto"/>
          <w:highlight w:val="none"/>
        </w:rPr>
      </w:r>
    </w:p>
    <w:p>
      <w:pPr>
        <w:pStyle w:val="128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303" w:lineRule="auto"/>
        <w:rPr>
          <w:rFonts w:ascii="Arial"/>
          <w:color w:val="auto"/>
          <w:sz w:val="21"/>
          <w:highlight w:val="none"/>
        </w:rPr>
      </w:pPr>
      <w:r>
        <w:rPr>
          <w:rFonts w:ascii="Arial"/>
          <w:color w:val="auto"/>
          <w:sz w:val="21"/>
          <w:highlight w:val="none"/>
        </w:rPr>
      </w:r>
      <w:r>
        <w:rPr>
          <w:color w:val="auto"/>
          <w:highlight w:val="none"/>
        </w:rPr>
      </w:r>
    </w:p>
    <w:p>
      <w:pPr>
        <w:spacing w:line="303" w:lineRule="auto"/>
        <w:rPr>
          <w:rFonts w:ascii="Arial"/>
          <w:color w:val="auto"/>
          <w:sz w:val="21"/>
          <w:highlight w:val="none"/>
        </w:rPr>
      </w:pPr>
      <w:r>
        <w:rPr>
          <w:rFonts w:ascii="Arial"/>
          <w:color w:val="auto"/>
          <w:sz w:val="21"/>
          <w:highlight w:val="none"/>
        </w:rPr>
      </w:r>
      <w:r>
        <w:rPr>
          <w:color w:val="auto"/>
          <w:highlight w:val="none"/>
        </w:rPr>
      </w:r>
    </w:p>
    <w:p>
      <w:pPr>
        <w:spacing w:line="303" w:lineRule="auto"/>
        <w:rPr>
          <w:rFonts w:ascii="Arial"/>
          <w:color w:val="auto"/>
          <w:sz w:val="21"/>
          <w:highlight w:val="none"/>
        </w:rPr>
      </w:pPr>
      <w:r>
        <w:rPr>
          <w:rFonts w:ascii="Arial"/>
          <w:color w:val="auto"/>
          <w:sz w:val="21"/>
          <w:highlight w:val="none"/>
        </w:rPr>
      </w:r>
      <w:r>
        <w:rPr>
          <w:color w:val="auto"/>
          <w:highlight w:val="none"/>
        </w:rPr>
      </w:r>
    </w:p>
    <w:p>
      <w:pPr>
        <w:pStyle w:val="1285"/>
        <w:ind w:left="429"/>
        <w:spacing w:before="65" w:line="232" w:lineRule="auto"/>
        <w:rPr>
          <w:color w:val="auto"/>
          <w:sz w:val="20"/>
          <w:szCs w:val="20"/>
          <w:highlight w:val="none"/>
        </w:rPr>
      </w:pPr>
      <w:r>
        <w:rPr>
          <w:color w:val="auto"/>
          <w:sz w:val="20"/>
          <w:szCs w:val="20"/>
          <w:highlight w:val="none"/>
        </w:rPr>
        <w:t xml:space="preserve">注：</w:t>
      </w:r>
      <w:r>
        <w:rPr>
          <w:color w:val="auto"/>
          <w:highlight w:val="none"/>
        </w:rPr>
      </w:r>
    </w:p>
    <w:p>
      <w:pPr>
        <w:pStyle w:val="1285"/>
        <w:ind w:left="444"/>
        <w:spacing w:before="157" w:line="228" w:lineRule="auto"/>
        <w:rPr>
          <w:color w:val="auto"/>
          <w:sz w:val="20"/>
          <w:szCs w:val="20"/>
          <w:highlight w:val="none"/>
        </w:rPr>
      </w:pPr>
      <w:r>
        <w:rPr>
          <w:color w:val="auto"/>
          <w:spacing w:val="9"/>
          <w:sz w:val="20"/>
          <w:szCs w:val="20"/>
          <w:highlight w:val="none"/>
        </w:rPr>
        <w:t xml:space="preserve">1.从业人员、营业收入、资产总额填报上一年度数据，无上一年度数据的新成立企</w:t>
      </w:r>
      <w:r>
        <w:rPr>
          <w:color w:val="auto"/>
          <w:spacing w:val="8"/>
          <w:sz w:val="20"/>
          <w:szCs w:val="20"/>
          <w:highlight w:val="none"/>
        </w:rPr>
        <w:t xml:space="preserve">业可不填报。</w:t>
      </w:r>
      <w:r>
        <w:rPr>
          <w:color w:val="auto"/>
          <w:highlight w:val="none"/>
        </w:rPr>
      </w:r>
    </w:p>
    <w:p>
      <w:pPr>
        <w:pStyle w:val="1285"/>
        <w:ind w:left="9" w:firstLine="422"/>
        <w:spacing w:before="162" w:line="377" w:lineRule="auto"/>
        <w:rPr>
          <w:color w:val="auto"/>
          <w:sz w:val="20"/>
          <w:szCs w:val="20"/>
          <w:highlight w:val="none"/>
        </w:rPr>
      </w:pPr>
      <w:r>
        <w:rPr>
          <w:color w:val="auto"/>
          <w:spacing w:val="9"/>
          <w:sz w:val="20"/>
          <w:szCs w:val="20"/>
          <w:highlight w:val="none"/>
        </w:rPr>
        <w:t xml:space="preserve">2.本次采购项目所属行业为</w:t>
      </w:r>
      <w:r>
        <w:rPr>
          <w:b/>
          <w:bCs/>
          <w:color w:val="auto"/>
          <w:spacing w:val="9"/>
          <w:sz w:val="20"/>
          <w:szCs w:val="20"/>
          <w:highlight w:val="none"/>
          <w:u w:val="single"/>
        </w:rPr>
        <w:t xml:space="preserve">其他未列明行业</w:t>
      </w:r>
      <w:r>
        <w:rPr>
          <w:color w:val="auto"/>
          <w:spacing w:val="9"/>
          <w:sz w:val="20"/>
          <w:szCs w:val="20"/>
          <w:highlight w:val="none"/>
        </w:rPr>
        <w:t xml:space="preserve">。中小微企业划型标准请根据《中小企业划型标准规</w:t>
      </w:r>
      <w:r>
        <w:rPr>
          <w:color w:val="auto"/>
          <w:spacing w:val="8"/>
          <w:sz w:val="20"/>
          <w:szCs w:val="20"/>
          <w:highlight w:val="none"/>
        </w:rPr>
        <w:t xml:space="preserve">定》</w:t>
      </w:r>
      <w:r>
        <w:rPr>
          <w:color w:val="auto"/>
          <w:sz w:val="20"/>
          <w:szCs w:val="20"/>
          <w:highlight w:val="none"/>
        </w:rPr>
        <w:t xml:space="preserve"> </w:t>
      </w:r>
      <w:r>
        <w:rPr>
          <w:color w:val="auto"/>
          <w:spacing w:val="12"/>
          <w:sz w:val="20"/>
          <w:szCs w:val="20"/>
          <w:highlight w:val="none"/>
        </w:rPr>
        <w:t xml:space="preserve">（工信部联企业〔2011〕300</w:t>
      </w:r>
      <w:r>
        <w:rPr>
          <w:color w:val="auto"/>
          <w:spacing w:val="-31"/>
          <w:sz w:val="20"/>
          <w:szCs w:val="20"/>
          <w:highlight w:val="none"/>
        </w:rPr>
        <w:t xml:space="preserve"> </w:t>
      </w:r>
      <w:r>
        <w:rPr>
          <w:color w:val="auto"/>
          <w:spacing w:val="12"/>
          <w:sz w:val="20"/>
          <w:szCs w:val="20"/>
          <w:highlight w:val="none"/>
        </w:rPr>
        <w:t xml:space="preserve">号）</w:t>
      </w:r>
      <w:r>
        <w:rPr>
          <w:color w:val="auto"/>
          <w:spacing w:val="-51"/>
          <w:sz w:val="20"/>
          <w:szCs w:val="20"/>
          <w:highlight w:val="none"/>
        </w:rPr>
        <w:t xml:space="preserve"> </w:t>
      </w:r>
      <w:r>
        <w:rPr>
          <w:color w:val="auto"/>
          <w:spacing w:val="12"/>
          <w:sz w:val="20"/>
          <w:szCs w:val="20"/>
          <w:highlight w:val="none"/>
        </w:rPr>
        <w:t xml:space="preserve">。投标人提供的承诺函须按本项目规定行业填写，否则其声</w:t>
      </w:r>
      <w:r>
        <w:rPr>
          <w:color w:val="auto"/>
          <w:spacing w:val="11"/>
          <w:sz w:val="20"/>
          <w:szCs w:val="20"/>
          <w:highlight w:val="none"/>
        </w:rPr>
        <w:t xml:space="preserve">明函不予</w:t>
      </w:r>
      <w:r>
        <w:rPr>
          <w:color w:val="auto"/>
          <w:spacing w:val="3"/>
          <w:sz w:val="20"/>
          <w:szCs w:val="20"/>
          <w:highlight w:val="none"/>
        </w:rPr>
        <w:t xml:space="preserve">认可。</w:t>
      </w:r>
      <w:r>
        <w:rPr>
          <w:color w:val="auto"/>
          <w:highlight w:val="none"/>
        </w:rPr>
      </w:r>
    </w:p>
    <w:p>
      <w:pPr>
        <w:pStyle w:val="1285"/>
        <w:ind w:left="3779"/>
        <w:spacing w:line="228" w:lineRule="auto"/>
        <w:rPr>
          <w:color w:val="auto"/>
          <w:sz w:val="20"/>
          <w:szCs w:val="20"/>
          <w:highlight w:val="none"/>
        </w:rPr>
      </w:pPr>
      <w:r>
        <w:rPr>
          <w:color w:val="auto"/>
          <w:spacing w:val="6"/>
          <w:sz w:val="20"/>
          <w:szCs w:val="20"/>
          <w:highlight w:val="none"/>
        </w:rPr>
        <w:t xml:space="preserve">中小企业划型标准规定</w:t>
      </w:r>
      <w:r>
        <w:rPr>
          <w:color w:val="auto"/>
          <w:highlight w:val="none"/>
        </w:rPr>
      </w:r>
    </w:p>
    <w:p>
      <w:pPr>
        <w:pStyle w:val="1285"/>
        <w:ind w:left="19" w:right="4" w:firstLine="413"/>
        <w:spacing w:before="120" w:line="340" w:lineRule="auto"/>
        <w:rPr>
          <w:color w:val="auto"/>
          <w:sz w:val="20"/>
          <w:szCs w:val="20"/>
          <w:highlight w:val="none"/>
        </w:rPr>
      </w:pPr>
      <w:r>
        <w:rPr>
          <w:color w:val="auto"/>
          <w:spacing w:val="9"/>
          <w:sz w:val="20"/>
          <w:szCs w:val="20"/>
          <w:highlight w:val="none"/>
        </w:rPr>
        <w:t xml:space="preserve">一、根据《中华人民共和国中小企业促进法》和《国务院关于进一步促进中小企业发展的若干意见》</w:t>
      </w:r>
      <w:r>
        <w:rPr>
          <w:color w:val="auto"/>
          <w:spacing w:val="16"/>
          <w:sz w:val="20"/>
          <w:szCs w:val="20"/>
          <w:highlight w:val="none"/>
        </w:rPr>
        <w:t xml:space="preserve"> </w:t>
      </w:r>
      <w:r>
        <w:rPr>
          <w:color w:val="auto"/>
          <w:spacing w:val="5"/>
          <w:sz w:val="20"/>
          <w:szCs w:val="20"/>
          <w:highlight w:val="none"/>
        </w:rPr>
        <w:t xml:space="preserve">（国发〔2009〕36</w:t>
      </w:r>
      <w:r>
        <w:rPr>
          <w:color w:val="auto"/>
          <w:spacing w:val="-36"/>
          <w:sz w:val="20"/>
          <w:szCs w:val="20"/>
          <w:highlight w:val="none"/>
        </w:rPr>
        <w:t xml:space="preserve"> </w:t>
      </w:r>
      <w:r>
        <w:rPr>
          <w:color w:val="auto"/>
          <w:spacing w:val="5"/>
          <w:sz w:val="20"/>
          <w:szCs w:val="20"/>
          <w:highlight w:val="none"/>
        </w:rPr>
        <w:t xml:space="preserve">号</w:t>
      </w:r>
      <w:r>
        <w:rPr>
          <w:color w:val="auto"/>
          <w:spacing w:val="17"/>
          <w:sz w:val="20"/>
          <w:szCs w:val="20"/>
          <w:highlight w:val="none"/>
        </w:rPr>
        <w:t xml:space="preserve">），</w:t>
      </w:r>
      <w:r>
        <w:rPr>
          <w:color w:val="auto"/>
          <w:spacing w:val="5"/>
          <w:sz w:val="20"/>
          <w:szCs w:val="20"/>
          <w:highlight w:val="none"/>
        </w:rPr>
        <w:t xml:space="preserve">制定本规定。</w:t>
      </w:r>
      <w:r>
        <w:rPr>
          <w:color w:val="auto"/>
          <w:highlight w:val="none"/>
        </w:rPr>
      </w:r>
    </w:p>
    <w:p>
      <w:pPr>
        <w:pStyle w:val="1285"/>
        <w:ind w:left="9" w:right="47" w:firstLine="423"/>
        <w:spacing w:line="339" w:lineRule="auto"/>
        <w:rPr>
          <w:color w:val="auto"/>
          <w:sz w:val="20"/>
          <w:szCs w:val="20"/>
          <w:highlight w:val="none"/>
        </w:rPr>
      </w:pPr>
      <w:r>
        <w:rPr>
          <w:color w:val="auto"/>
          <w:spacing w:val="13"/>
          <w:sz w:val="20"/>
          <w:szCs w:val="20"/>
          <w:highlight w:val="none"/>
        </w:rPr>
        <w:t xml:space="preserve">二、中小企业划分为中型、小型、微型三种类型，具体标准根据企业从业人员、营业收入、资产总</w:t>
      </w:r>
      <w:r>
        <w:rPr>
          <w:color w:val="auto"/>
          <w:spacing w:val="8"/>
          <w:sz w:val="20"/>
          <w:szCs w:val="20"/>
          <w:highlight w:val="none"/>
        </w:rPr>
        <w:t xml:space="preserve">额等指标，结合行业特点制定。</w:t>
      </w:r>
      <w:r>
        <w:rPr>
          <w:color w:val="auto"/>
          <w:highlight w:val="none"/>
        </w:rPr>
      </w:r>
    </w:p>
    <w:p>
      <w:pPr>
        <w:pStyle w:val="1285"/>
        <w:ind w:left="8" w:right="47" w:firstLine="420"/>
        <w:spacing w:before="5" w:line="339" w:lineRule="auto"/>
        <w:rPr>
          <w:color w:val="auto"/>
          <w:sz w:val="20"/>
          <w:szCs w:val="20"/>
          <w:highlight w:val="none"/>
        </w:rPr>
      </w:pPr>
      <w:r>
        <w:rPr>
          <w:color w:val="auto"/>
          <w:spacing w:val="12"/>
          <w:sz w:val="20"/>
          <w:szCs w:val="20"/>
          <w:highlight w:val="none"/>
        </w:rPr>
        <w:t xml:space="preserve">三、本规定适用的行业包括：农、林、牧、渔业，工业（包括采矿业，制造业，</w:t>
      </w:r>
      <w:r>
        <w:rPr>
          <w:color w:val="auto"/>
          <w:spacing w:val="-43"/>
          <w:sz w:val="20"/>
          <w:szCs w:val="20"/>
          <w:highlight w:val="none"/>
        </w:rPr>
        <w:t xml:space="preserve"> </w:t>
      </w:r>
      <w:r>
        <w:rPr>
          <w:color w:val="auto"/>
          <w:spacing w:val="12"/>
          <w:sz w:val="20"/>
          <w:szCs w:val="20"/>
          <w:highlight w:val="none"/>
        </w:rPr>
        <w:t xml:space="preserve">电力、热力、燃气</w:t>
      </w:r>
      <w:r>
        <w:rPr>
          <w:color w:val="auto"/>
          <w:spacing w:val="13"/>
          <w:sz w:val="20"/>
          <w:szCs w:val="20"/>
          <w:highlight w:val="none"/>
        </w:rPr>
        <w:t xml:space="preserve">及水生产和供应业</w:t>
      </w:r>
      <w:r>
        <w:rPr>
          <w:color w:val="auto"/>
          <w:spacing w:val="-2"/>
          <w:sz w:val="20"/>
          <w:szCs w:val="20"/>
          <w:highlight w:val="none"/>
        </w:rPr>
        <w:t xml:space="preserve">）</w:t>
      </w:r>
      <w:r>
        <w:rPr>
          <w:color w:val="auto"/>
          <w:spacing w:val="-54"/>
          <w:sz w:val="20"/>
          <w:szCs w:val="20"/>
          <w:highlight w:val="none"/>
        </w:rPr>
        <w:t xml:space="preserve"> </w:t>
      </w:r>
      <w:r>
        <w:rPr>
          <w:color w:val="auto"/>
          <w:spacing w:val="-2"/>
          <w:sz w:val="20"/>
          <w:szCs w:val="20"/>
          <w:highlight w:val="none"/>
        </w:rPr>
        <w:t xml:space="preserve">，</w:t>
      </w:r>
      <w:r>
        <w:rPr>
          <w:color w:val="auto"/>
          <w:spacing w:val="13"/>
          <w:sz w:val="20"/>
          <w:szCs w:val="20"/>
          <w:highlight w:val="none"/>
        </w:rPr>
        <w:t xml:space="preserve">建筑业，批发业，零售业，交通</w:t>
      </w:r>
      <w:r>
        <w:rPr>
          <w:color w:val="auto"/>
          <w:spacing w:val="12"/>
          <w:sz w:val="20"/>
          <w:szCs w:val="20"/>
          <w:highlight w:val="none"/>
        </w:rPr>
        <w:t xml:space="preserve">运输业（不含铁路运输业</w:t>
      </w:r>
      <w:r>
        <w:rPr>
          <w:color w:val="auto"/>
          <w:spacing w:val="-2"/>
          <w:sz w:val="20"/>
          <w:szCs w:val="20"/>
          <w:highlight w:val="none"/>
        </w:rPr>
        <w:t xml:space="preserve">）</w:t>
      </w:r>
      <w:r>
        <w:rPr>
          <w:color w:val="auto"/>
          <w:spacing w:val="-58"/>
          <w:sz w:val="20"/>
          <w:szCs w:val="20"/>
          <w:highlight w:val="none"/>
        </w:rPr>
        <w:t xml:space="preserve"> </w:t>
      </w:r>
      <w:r>
        <w:rPr>
          <w:color w:val="auto"/>
          <w:spacing w:val="-2"/>
          <w:sz w:val="20"/>
          <w:szCs w:val="20"/>
          <w:highlight w:val="none"/>
        </w:rPr>
        <w:t xml:space="preserve">，</w:t>
      </w:r>
      <w:r>
        <w:rPr>
          <w:color w:val="auto"/>
          <w:spacing w:val="12"/>
          <w:sz w:val="20"/>
          <w:szCs w:val="20"/>
          <w:highlight w:val="none"/>
        </w:rPr>
        <w:t xml:space="preserve">仓储业，邮政业，</w:t>
      </w:r>
      <w:r>
        <w:rPr>
          <w:color w:val="auto"/>
          <w:spacing w:val="13"/>
          <w:sz w:val="20"/>
          <w:szCs w:val="20"/>
          <w:highlight w:val="none"/>
        </w:rPr>
        <w:t xml:space="preserve">住宿业，其他未列明行业，信息传输业（包括电信、互联网和相关服务</w:t>
      </w:r>
      <w:r>
        <w:rPr>
          <w:color w:val="auto"/>
          <w:spacing w:val="-1"/>
          <w:sz w:val="20"/>
          <w:szCs w:val="20"/>
          <w:highlight w:val="none"/>
        </w:rPr>
        <w:t xml:space="preserve">）</w:t>
      </w:r>
      <w:r>
        <w:rPr>
          <w:color w:val="auto"/>
          <w:spacing w:val="-55"/>
          <w:sz w:val="20"/>
          <w:szCs w:val="20"/>
          <w:highlight w:val="none"/>
        </w:rPr>
        <w:t xml:space="preserve"> </w:t>
      </w:r>
      <w:r>
        <w:rPr>
          <w:color w:val="auto"/>
          <w:spacing w:val="-1"/>
          <w:sz w:val="20"/>
          <w:szCs w:val="20"/>
          <w:highlight w:val="none"/>
        </w:rPr>
        <w:t xml:space="preserve">，</w:t>
      </w:r>
      <w:r>
        <w:rPr>
          <w:color w:val="auto"/>
          <w:spacing w:val="13"/>
          <w:sz w:val="20"/>
          <w:szCs w:val="20"/>
          <w:highlight w:val="none"/>
        </w:rPr>
        <w:t xml:space="preserve">软件和信</w:t>
      </w:r>
      <w:r>
        <w:rPr>
          <w:color w:val="auto"/>
          <w:spacing w:val="12"/>
          <w:sz w:val="20"/>
          <w:szCs w:val="20"/>
          <w:highlight w:val="none"/>
        </w:rPr>
        <w:t xml:space="preserve">息技术服务业，房</w:t>
      </w:r>
      <w:r>
        <w:rPr>
          <w:color w:val="auto"/>
          <w:spacing w:val="13"/>
          <w:sz w:val="20"/>
          <w:szCs w:val="20"/>
          <w:highlight w:val="none"/>
        </w:rPr>
        <w:t xml:space="preserve">地产开发经营，物业管理，租赁和商务服务业，其他未列明行业（包括科学研究和技术服务业，水利、</w:t>
      </w:r>
      <w:r>
        <w:rPr>
          <w:color w:val="auto"/>
          <w:spacing w:val="9"/>
          <w:sz w:val="20"/>
          <w:szCs w:val="20"/>
          <w:highlight w:val="none"/>
        </w:rPr>
        <w:t xml:space="preserve">环境和公共设施管理业，居民服务、修理和其他服务业，社会工作，文化、体育和娱乐业等）。</w:t>
      </w:r>
      <w:r>
        <w:rPr>
          <w:color w:val="auto"/>
          <w:highlight w:val="none"/>
        </w:rPr>
      </w:r>
    </w:p>
    <w:p>
      <w:pPr>
        <w:spacing w:line="339" w:lineRule="auto"/>
        <w:rPr>
          <w:color w:val="auto"/>
          <w:sz w:val="20"/>
          <w:szCs w:val="20"/>
          <w:highlight w:val="none"/>
        </w:rPr>
        <w:sectPr>
          <w:headerReference w:type="default" r:id="rId22"/>
          <w:footnotePr/>
          <w:endnotePr/>
          <w:type w:val="nextPage"/>
          <w:pgSz w:w="11906" w:h="16839" w:orient="portrait"/>
          <w:pgMar w:top="1165" w:right="1104"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448"/>
        <w:spacing w:before="304" w:line="228" w:lineRule="auto"/>
        <w:rPr>
          <w:color w:val="auto"/>
          <w:sz w:val="20"/>
          <w:szCs w:val="20"/>
          <w:highlight w:val="none"/>
        </w:rPr>
      </w:pPr>
      <w:r>
        <w:rPr>
          <w:color w:val="auto"/>
          <w:spacing w:val="6"/>
          <w:sz w:val="20"/>
          <w:szCs w:val="20"/>
          <w:highlight w:val="none"/>
        </w:rPr>
        <w:t xml:space="preserve">四、各行业划型标准为：</w:t>
      </w:r>
      <w:r>
        <w:rPr>
          <w:color w:val="auto"/>
          <w:highlight w:val="none"/>
        </w:rPr>
      </w:r>
    </w:p>
    <w:p>
      <w:pPr>
        <w:pStyle w:val="1285"/>
        <w:ind w:left="8" w:right="125" w:firstLine="430"/>
        <w:spacing w:before="119" w:line="340" w:lineRule="auto"/>
        <w:rPr>
          <w:color w:val="auto"/>
          <w:sz w:val="20"/>
          <w:szCs w:val="20"/>
          <w:highlight w:val="none"/>
        </w:rPr>
      </w:pPr>
      <w:r>
        <w:rPr>
          <w:color w:val="auto"/>
          <w:spacing w:val="11"/>
          <w:sz w:val="20"/>
          <w:szCs w:val="20"/>
          <w:highlight w:val="none"/>
        </w:rPr>
        <w:t xml:space="preserve">（一）农、林、牧、渔业。营业收入</w:t>
      </w:r>
      <w:r>
        <w:rPr>
          <w:color w:val="auto"/>
          <w:spacing w:val="-34"/>
          <w:sz w:val="20"/>
          <w:szCs w:val="20"/>
          <w:highlight w:val="none"/>
        </w:rPr>
        <w:t xml:space="preserve"> </w:t>
      </w:r>
      <w:r>
        <w:rPr>
          <w:color w:val="auto"/>
          <w:spacing w:val="11"/>
          <w:sz w:val="20"/>
          <w:szCs w:val="20"/>
          <w:highlight w:val="none"/>
        </w:rPr>
        <w:t xml:space="preserve">20000</w:t>
      </w:r>
      <w:r>
        <w:rPr>
          <w:color w:val="auto"/>
          <w:spacing w:val="-29"/>
          <w:sz w:val="20"/>
          <w:szCs w:val="20"/>
          <w:highlight w:val="none"/>
        </w:rPr>
        <w:t xml:space="preserve"> </w:t>
      </w:r>
      <w:r>
        <w:rPr>
          <w:color w:val="auto"/>
          <w:spacing w:val="11"/>
          <w:sz w:val="20"/>
          <w:szCs w:val="20"/>
          <w:highlight w:val="none"/>
        </w:rPr>
        <w:t xml:space="preserve">万元以下的</w:t>
      </w:r>
      <w:r>
        <w:rPr>
          <w:color w:val="auto"/>
          <w:spacing w:val="10"/>
          <w:sz w:val="20"/>
          <w:szCs w:val="20"/>
          <w:highlight w:val="none"/>
        </w:rPr>
        <w:t xml:space="preserve">为中小微型企业。其中，营业收入</w:t>
      </w:r>
      <w:r>
        <w:rPr>
          <w:color w:val="auto"/>
          <w:spacing w:val="-30"/>
          <w:sz w:val="20"/>
          <w:szCs w:val="20"/>
          <w:highlight w:val="none"/>
        </w:rPr>
        <w:t xml:space="preserve"> </w:t>
      </w:r>
      <w:r>
        <w:rPr>
          <w:color w:val="auto"/>
          <w:spacing w:val="10"/>
          <w:sz w:val="20"/>
          <w:szCs w:val="20"/>
          <w:highlight w:val="none"/>
        </w:rPr>
        <w:t xml:space="preserve">500</w:t>
      </w:r>
      <w:r>
        <w:rPr>
          <w:color w:val="auto"/>
          <w:spacing w:val="-30"/>
          <w:sz w:val="20"/>
          <w:szCs w:val="20"/>
          <w:highlight w:val="none"/>
        </w:rPr>
        <w:t xml:space="preserve"> </w:t>
      </w:r>
      <w:r>
        <w:rPr>
          <w:color w:val="auto"/>
          <w:spacing w:val="10"/>
          <w:sz w:val="20"/>
          <w:szCs w:val="20"/>
          <w:highlight w:val="none"/>
        </w:rPr>
        <w:t xml:space="preserve">万元</w:t>
      </w:r>
      <w:r>
        <w:rPr>
          <w:color w:val="auto"/>
          <w:spacing w:val="8"/>
          <w:sz w:val="20"/>
          <w:szCs w:val="20"/>
          <w:highlight w:val="none"/>
        </w:rPr>
        <w:t xml:space="preserve">及以上的为中型企业，营业收入</w:t>
      </w:r>
      <w:r>
        <w:rPr>
          <w:color w:val="auto"/>
          <w:spacing w:val="-35"/>
          <w:sz w:val="20"/>
          <w:szCs w:val="20"/>
          <w:highlight w:val="none"/>
        </w:rPr>
        <w:t xml:space="preserve"> </w:t>
      </w:r>
      <w:r>
        <w:rPr>
          <w:color w:val="auto"/>
          <w:spacing w:val="8"/>
          <w:sz w:val="20"/>
          <w:szCs w:val="20"/>
          <w:highlight w:val="none"/>
        </w:rPr>
        <w:t xml:space="preserve">50</w:t>
      </w:r>
      <w:r>
        <w:rPr>
          <w:color w:val="auto"/>
          <w:spacing w:val="-33"/>
          <w:sz w:val="20"/>
          <w:szCs w:val="20"/>
          <w:highlight w:val="none"/>
        </w:rPr>
        <w:t xml:space="preserve"> </w:t>
      </w:r>
      <w:r>
        <w:rPr>
          <w:color w:val="auto"/>
          <w:spacing w:val="8"/>
          <w:sz w:val="20"/>
          <w:szCs w:val="20"/>
          <w:highlight w:val="none"/>
        </w:rPr>
        <w:t xml:space="preserve">万元及以上的为小型企业，营业收入</w:t>
      </w:r>
      <w:r>
        <w:rPr>
          <w:color w:val="auto"/>
          <w:spacing w:val="-35"/>
          <w:sz w:val="20"/>
          <w:szCs w:val="20"/>
          <w:highlight w:val="none"/>
        </w:rPr>
        <w:t xml:space="preserve"> </w:t>
      </w:r>
      <w:r>
        <w:rPr>
          <w:color w:val="auto"/>
          <w:spacing w:val="8"/>
          <w:sz w:val="20"/>
          <w:szCs w:val="20"/>
          <w:highlight w:val="none"/>
        </w:rPr>
        <w:t xml:space="preserve">50</w:t>
      </w:r>
      <w:r>
        <w:rPr>
          <w:color w:val="auto"/>
          <w:spacing w:val="-33"/>
          <w:sz w:val="20"/>
          <w:szCs w:val="20"/>
          <w:highlight w:val="none"/>
        </w:rPr>
        <w:t xml:space="preserve"> </w:t>
      </w:r>
      <w:r>
        <w:rPr>
          <w:color w:val="auto"/>
          <w:spacing w:val="8"/>
          <w:sz w:val="20"/>
          <w:szCs w:val="20"/>
          <w:highlight w:val="none"/>
        </w:rPr>
        <w:t xml:space="preserve">万元以下的</w:t>
      </w:r>
      <w:r>
        <w:rPr>
          <w:color w:val="auto"/>
          <w:spacing w:val="7"/>
          <w:sz w:val="20"/>
          <w:szCs w:val="20"/>
          <w:highlight w:val="none"/>
        </w:rPr>
        <w:t xml:space="preserve">为微型企业。</w:t>
      </w:r>
      <w:r>
        <w:rPr>
          <w:color w:val="auto"/>
          <w:highlight w:val="none"/>
        </w:rPr>
      </w:r>
    </w:p>
    <w:p>
      <w:pPr>
        <w:pStyle w:val="1285"/>
        <w:ind w:left="10" w:right="125" w:firstLine="428"/>
        <w:spacing w:before="3" w:line="338" w:lineRule="auto"/>
        <w:rPr>
          <w:color w:val="auto"/>
          <w:sz w:val="20"/>
          <w:szCs w:val="20"/>
          <w:highlight w:val="none"/>
        </w:rPr>
      </w:pPr>
      <w:r>
        <w:rPr>
          <w:color w:val="auto"/>
          <w:spacing w:val="10"/>
          <w:sz w:val="20"/>
          <w:szCs w:val="20"/>
          <w:highlight w:val="none"/>
        </w:rPr>
        <w:t xml:space="preserve">（二）工业。从业人员</w:t>
      </w:r>
      <w:r>
        <w:rPr>
          <w:color w:val="auto"/>
          <w:spacing w:val="-21"/>
          <w:sz w:val="20"/>
          <w:szCs w:val="20"/>
          <w:highlight w:val="none"/>
        </w:rPr>
        <w:t xml:space="preserve"> </w:t>
      </w:r>
      <w:r>
        <w:rPr>
          <w:color w:val="auto"/>
          <w:spacing w:val="10"/>
          <w:sz w:val="20"/>
          <w:szCs w:val="20"/>
          <w:highlight w:val="none"/>
        </w:rPr>
        <w:t xml:space="preserve">1000</w:t>
      </w:r>
      <w:r>
        <w:rPr>
          <w:color w:val="auto"/>
          <w:spacing w:val="-36"/>
          <w:sz w:val="20"/>
          <w:szCs w:val="20"/>
          <w:highlight w:val="none"/>
        </w:rPr>
        <w:t xml:space="preserve"> </w:t>
      </w:r>
      <w:r>
        <w:rPr>
          <w:color w:val="auto"/>
          <w:spacing w:val="10"/>
          <w:sz w:val="20"/>
          <w:szCs w:val="20"/>
          <w:highlight w:val="none"/>
        </w:rPr>
        <w:t xml:space="preserve">人以下或营业收入40000</w:t>
      </w:r>
      <w:r>
        <w:rPr>
          <w:color w:val="auto"/>
          <w:spacing w:val="-33"/>
          <w:sz w:val="20"/>
          <w:szCs w:val="20"/>
          <w:highlight w:val="none"/>
        </w:rPr>
        <w:t xml:space="preserve"> </w:t>
      </w:r>
      <w:r>
        <w:rPr>
          <w:color w:val="auto"/>
          <w:spacing w:val="10"/>
          <w:sz w:val="20"/>
          <w:szCs w:val="20"/>
          <w:highlight w:val="none"/>
        </w:rPr>
        <w:t xml:space="preserve">万元以</w:t>
      </w:r>
      <w:r>
        <w:rPr>
          <w:color w:val="auto"/>
          <w:spacing w:val="9"/>
          <w:sz w:val="20"/>
          <w:szCs w:val="20"/>
          <w:highlight w:val="none"/>
        </w:rPr>
        <w:t xml:space="preserve">下的为中小微型企业。其中，从业人员</w:t>
      </w:r>
      <w:r>
        <w:rPr>
          <w:color w:val="auto"/>
          <w:spacing w:val="11"/>
          <w:sz w:val="20"/>
          <w:szCs w:val="20"/>
          <w:highlight w:val="none"/>
        </w:rPr>
        <w:t xml:space="preserve">300</w:t>
      </w:r>
      <w:r>
        <w:rPr>
          <w:color w:val="auto"/>
          <w:spacing w:val="-34"/>
          <w:sz w:val="20"/>
          <w:szCs w:val="20"/>
          <w:highlight w:val="none"/>
        </w:rPr>
        <w:t xml:space="preserve"> </w:t>
      </w:r>
      <w:r>
        <w:rPr>
          <w:color w:val="auto"/>
          <w:spacing w:val="11"/>
          <w:sz w:val="20"/>
          <w:szCs w:val="20"/>
          <w:highlight w:val="none"/>
        </w:rPr>
        <w:t xml:space="preserve">人及以上，且营业收入</w:t>
      </w:r>
      <w:r>
        <w:rPr>
          <w:color w:val="auto"/>
          <w:spacing w:val="-31"/>
          <w:sz w:val="20"/>
          <w:szCs w:val="20"/>
          <w:highlight w:val="none"/>
        </w:rPr>
        <w:t xml:space="preserve"> </w:t>
      </w:r>
      <w:r>
        <w:rPr>
          <w:color w:val="auto"/>
          <w:spacing w:val="11"/>
          <w:sz w:val="20"/>
          <w:szCs w:val="20"/>
          <w:highlight w:val="none"/>
        </w:rPr>
        <w:t xml:space="preserve">2000</w:t>
      </w:r>
      <w:r>
        <w:rPr>
          <w:color w:val="auto"/>
          <w:spacing w:val="-31"/>
          <w:sz w:val="20"/>
          <w:szCs w:val="20"/>
          <w:highlight w:val="none"/>
        </w:rPr>
        <w:t xml:space="preserve"> </w:t>
      </w:r>
      <w:r>
        <w:rPr>
          <w:color w:val="auto"/>
          <w:spacing w:val="11"/>
          <w:sz w:val="20"/>
          <w:szCs w:val="20"/>
          <w:highlight w:val="none"/>
        </w:rPr>
        <w:t xml:space="preserve">万元</w:t>
      </w:r>
      <w:r>
        <w:rPr>
          <w:color w:val="auto"/>
          <w:spacing w:val="10"/>
          <w:sz w:val="20"/>
          <w:szCs w:val="20"/>
          <w:highlight w:val="none"/>
        </w:rPr>
        <w:t xml:space="preserve">及以上的为中型企业；从业人员</w:t>
      </w:r>
      <w:r>
        <w:rPr>
          <w:color w:val="auto"/>
          <w:spacing w:val="-32"/>
          <w:sz w:val="20"/>
          <w:szCs w:val="20"/>
          <w:highlight w:val="none"/>
        </w:rPr>
        <w:t xml:space="preserve"> </w:t>
      </w:r>
      <w:r>
        <w:rPr>
          <w:color w:val="auto"/>
          <w:spacing w:val="10"/>
          <w:sz w:val="20"/>
          <w:szCs w:val="20"/>
          <w:highlight w:val="none"/>
        </w:rPr>
        <w:t xml:space="preserve">20</w:t>
      </w:r>
      <w:r>
        <w:rPr>
          <w:color w:val="auto"/>
          <w:spacing w:val="-31"/>
          <w:sz w:val="20"/>
          <w:szCs w:val="20"/>
          <w:highlight w:val="none"/>
        </w:rPr>
        <w:t xml:space="preserve"> </w:t>
      </w:r>
      <w:r>
        <w:rPr>
          <w:color w:val="auto"/>
          <w:spacing w:val="10"/>
          <w:sz w:val="20"/>
          <w:szCs w:val="20"/>
          <w:highlight w:val="none"/>
        </w:rPr>
        <w:t xml:space="preserve">人及以上，且营业收入</w:t>
      </w:r>
      <w:r>
        <w:rPr>
          <w:color w:val="auto"/>
          <w:spacing w:val="-31"/>
          <w:sz w:val="20"/>
          <w:szCs w:val="20"/>
          <w:highlight w:val="none"/>
        </w:rPr>
        <w:t xml:space="preserve"> </w:t>
      </w:r>
      <w:r>
        <w:rPr>
          <w:color w:val="auto"/>
          <w:spacing w:val="10"/>
          <w:sz w:val="20"/>
          <w:szCs w:val="20"/>
          <w:highlight w:val="none"/>
        </w:rPr>
        <w:t xml:space="preserve">300</w:t>
      </w:r>
      <w:r>
        <w:rPr>
          <w:color w:val="auto"/>
          <w:spacing w:val="-30"/>
          <w:sz w:val="20"/>
          <w:szCs w:val="20"/>
          <w:highlight w:val="none"/>
        </w:rPr>
        <w:t xml:space="preserve"> </w:t>
      </w:r>
      <w:r>
        <w:rPr>
          <w:color w:val="auto"/>
          <w:spacing w:val="10"/>
          <w:sz w:val="20"/>
          <w:szCs w:val="20"/>
          <w:highlight w:val="none"/>
        </w:rPr>
        <w:t xml:space="preserve">万</w:t>
      </w:r>
      <w:r>
        <w:rPr>
          <w:color w:val="auto"/>
          <w:spacing w:val="8"/>
          <w:sz w:val="20"/>
          <w:szCs w:val="20"/>
          <w:highlight w:val="none"/>
        </w:rPr>
        <w:t xml:space="preserve">元及以上的为小型企业；从业人员</w:t>
      </w:r>
      <w:r>
        <w:rPr>
          <w:color w:val="auto"/>
          <w:spacing w:val="-37"/>
          <w:sz w:val="20"/>
          <w:szCs w:val="20"/>
          <w:highlight w:val="none"/>
        </w:rPr>
        <w:t xml:space="preserve"> </w:t>
      </w:r>
      <w:r>
        <w:rPr>
          <w:color w:val="auto"/>
          <w:spacing w:val="8"/>
          <w:sz w:val="20"/>
          <w:szCs w:val="20"/>
          <w:highlight w:val="none"/>
        </w:rPr>
        <w:t xml:space="preserve">20</w:t>
      </w:r>
      <w:r>
        <w:rPr>
          <w:color w:val="auto"/>
          <w:spacing w:val="-38"/>
          <w:sz w:val="20"/>
          <w:szCs w:val="20"/>
          <w:highlight w:val="none"/>
        </w:rPr>
        <w:t xml:space="preserve"> </w:t>
      </w:r>
      <w:r>
        <w:rPr>
          <w:color w:val="auto"/>
          <w:spacing w:val="8"/>
          <w:sz w:val="20"/>
          <w:szCs w:val="20"/>
          <w:highlight w:val="none"/>
        </w:rPr>
        <w:t xml:space="preserve">人以下</w:t>
      </w:r>
      <w:r>
        <w:rPr>
          <w:color w:val="auto"/>
          <w:spacing w:val="7"/>
          <w:sz w:val="20"/>
          <w:szCs w:val="20"/>
          <w:highlight w:val="none"/>
        </w:rPr>
        <w:t xml:space="preserve">或营业收入</w:t>
      </w:r>
      <w:r>
        <w:rPr>
          <w:color w:val="auto"/>
          <w:spacing w:val="-33"/>
          <w:sz w:val="20"/>
          <w:szCs w:val="20"/>
          <w:highlight w:val="none"/>
        </w:rPr>
        <w:t xml:space="preserve"> </w:t>
      </w:r>
      <w:r>
        <w:rPr>
          <w:color w:val="auto"/>
          <w:spacing w:val="7"/>
          <w:sz w:val="20"/>
          <w:szCs w:val="20"/>
          <w:highlight w:val="none"/>
        </w:rPr>
        <w:t xml:space="preserve">300</w:t>
      </w:r>
      <w:r>
        <w:rPr>
          <w:color w:val="auto"/>
          <w:spacing w:val="-35"/>
          <w:sz w:val="20"/>
          <w:szCs w:val="20"/>
          <w:highlight w:val="none"/>
        </w:rPr>
        <w:t xml:space="preserve"> </w:t>
      </w:r>
      <w:r>
        <w:rPr>
          <w:color w:val="auto"/>
          <w:spacing w:val="7"/>
          <w:sz w:val="20"/>
          <w:szCs w:val="20"/>
          <w:highlight w:val="none"/>
        </w:rPr>
        <w:t xml:space="preserve">万元以下的为微型企业。</w:t>
      </w:r>
      <w:r>
        <w:rPr>
          <w:color w:val="auto"/>
          <w:highlight w:val="none"/>
        </w:rPr>
      </w:r>
    </w:p>
    <w:p>
      <w:pPr>
        <w:pStyle w:val="1285"/>
        <w:ind w:left="8" w:right="125" w:firstLine="430"/>
        <w:spacing w:before="2" w:line="339" w:lineRule="auto"/>
        <w:rPr>
          <w:color w:val="auto"/>
          <w:sz w:val="20"/>
          <w:szCs w:val="20"/>
          <w:highlight w:val="none"/>
        </w:rPr>
      </w:pPr>
      <w:r>
        <w:rPr>
          <w:color w:val="auto"/>
          <w:spacing w:val="11"/>
          <w:sz w:val="20"/>
          <w:szCs w:val="20"/>
          <w:highlight w:val="none"/>
        </w:rPr>
        <w:t xml:space="preserve">（三）建筑业。营业收入</w:t>
      </w:r>
      <w:r>
        <w:rPr>
          <w:color w:val="auto"/>
          <w:spacing w:val="-36"/>
          <w:sz w:val="20"/>
          <w:szCs w:val="20"/>
          <w:highlight w:val="none"/>
        </w:rPr>
        <w:t xml:space="preserve"> </w:t>
      </w:r>
      <w:r>
        <w:rPr>
          <w:color w:val="auto"/>
          <w:spacing w:val="11"/>
          <w:sz w:val="20"/>
          <w:szCs w:val="20"/>
          <w:highlight w:val="none"/>
        </w:rPr>
        <w:t xml:space="preserve">80000</w:t>
      </w:r>
      <w:r>
        <w:rPr>
          <w:color w:val="auto"/>
          <w:spacing w:val="-28"/>
          <w:sz w:val="20"/>
          <w:szCs w:val="20"/>
          <w:highlight w:val="none"/>
        </w:rPr>
        <w:t xml:space="preserve"> </w:t>
      </w:r>
      <w:r>
        <w:rPr>
          <w:color w:val="auto"/>
          <w:spacing w:val="11"/>
          <w:sz w:val="20"/>
          <w:szCs w:val="20"/>
          <w:highlight w:val="none"/>
        </w:rPr>
        <w:t xml:space="preserve">万元以下或</w:t>
      </w:r>
      <w:r>
        <w:rPr>
          <w:color w:val="auto"/>
          <w:spacing w:val="10"/>
          <w:sz w:val="20"/>
          <w:szCs w:val="20"/>
          <w:highlight w:val="none"/>
        </w:rPr>
        <w:t xml:space="preserve">资产总额</w:t>
      </w:r>
      <w:r>
        <w:rPr>
          <w:color w:val="auto"/>
          <w:spacing w:val="-36"/>
          <w:sz w:val="20"/>
          <w:szCs w:val="20"/>
          <w:highlight w:val="none"/>
        </w:rPr>
        <w:t xml:space="preserve"> </w:t>
      </w:r>
      <w:r>
        <w:rPr>
          <w:color w:val="auto"/>
          <w:spacing w:val="10"/>
          <w:sz w:val="20"/>
          <w:szCs w:val="20"/>
          <w:highlight w:val="none"/>
        </w:rPr>
        <w:t xml:space="preserve">80000</w:t>
      </w:r>
      <w:r>
        <w:rPr>
          <w:color w:val="auto"/>
          <w:spacing w:val="-28"/>
          <w:sz w:val="20"/>
          <w:szCs w:val="20"/>
          <w:highlight w:val="none"/>
        </w:rPr>
        <w:t xml:space="preserve"> </w:t>
      </w:r>
      <w:r>
        <w:rPr>
          <w:color w:val="auto"/>
          <w:spacing w:val="10"/>
          <w:sz w:val="20"/>
          <w:szCs w:val="20"/>
          <w:highlight w:val="none"/>
        </w:rPr>
        <w:t xml:space="preserve">万元以下的为中小微型企业。其中，营业收入</w:t>
      </w:r>
      <w:r>
        <w:rPr>
          <w:color w:val="auto"/>
          <w:spacing w:val="-33"/>
          <w:sz w:val="20"/>
          <w:szCs w:val="20"/>
          <w:highlight w:val="none"/>
        </w:rPr>
        <w:t xml:space="preserve"> </w:t>
      </w:r>
      <w:r>
        <w:rPr>
          <w:color w:val="auto"/>
          <w:spacing w:val="10"/>
          <w:sz w:val="20"/>
          <w:szCs w:val="20"/>
          <w:highlight w:val="none"/>
        </w:rPr>
        <w:t xml:space="preserve">6000</w:t>
      </w:r>
      <w:r>
        <w:rPr>
          <w:color w:val="auto"/>
          <w:spacing w:val="-30"/>
          <w:sz w:val="20"/>
          <w:szCs w:val="20"/>
          <w:highlight w:val="none"/>
        </w:rPr>
        <w:t xml:space="preserve"> </w:t>
      </w:r>
      <w:r>
        <w:rPr>
          <w:color w:val="auto"/>
          <w:spacing w:val="10"/>
          <w:sz w:val="20"/>
          <w:szCs w:val="20"/>
          <w:highlight w:val="none"/>
        </w:rPr>
        <w:t xml:space="preserve">万元及以上，且资产总额</w:t>
      </w:r>
      <w:r>
        <w:rPr>
          <w:color w:val="auto"/>
          <w:spacing w:val="-31"/>
          <w:sz w:val="20"/>
          <w:szCs w:val="20"/>
          <w:highlight w:val="none"/>
        </w:rPr>
        <w:t xml:space="preserve"> </w:t>
      </w:r>
      <w:r>
        <w:rPr>
          <w:color w:val="auto"/>
          <w:spacing w:val="10"/>
          <w:sz w:val="20"/>
          <w:szCs w:val="20"/>
          <w:highlight w:val="none"/>
        </w:rPr>
        <w:t xml:space="preserve">5000</w:t>
      </w:r>
      <w:r>
        <w:rPr>
          <w:color w:val="auto"/>
          <w:spacing w:val="-33"/>
          <w:sz w:val="20"/>
          <w:szCs w:val="20"/>
          <w:highlight w:val="none"/>
        </w:rPr>
        <w:t xml:space="preserve"> </w:t>
      </w:r>
      <w:r>
        <w:rPr>
          <w:color w:val="auto"/>
          <w:spacing w:val="10"/>
          <w:sz w:val="20"/>
          <w:szCs w:val="20"/>
          <w:highlight w:val="none"/>
        </w:rPr>
        <w:t xml:space="preserve">万元及以上的为中型企业；营业收入</w:t>
      </w:r>
      <w:r>
        <w:rPr>
          <w:color w:val="auto"/>
          <w:spacing w:val="-30"/>
          <w:sz w:val="20"/>
          <w:szCs w:val="20"/>
          <w:highlight w:val="none"/>
        </w:rPr>
        <w:t xml:space="preserve"> </w:t>
      </w:r>
      <w:r>
        <w:rPr>
          <w:color w:val="auto"/>
          <w:spacing w:val="10"/>
          <w:sz w:val="20"/>
          <w:szCs w:val="20"/>
          <w:highlight w:val="none"/>
        </w:rPr>
        <w:t xml:space="preserve">30</w:t>
      </w:r>
      <w:r>
        <w:rPr>
          <w:color w:val="auto"/>
          <w:spacing w:val="9"/>
          <w:sz w:val="20"/>
          <w:szCs w:val="20"/>
          <w:highlight w:val="none"/>
        </w:rPr>
        <w:t xml:space="preserve">0</w:t>
      </w:r>
      <w:r>
        <w:rPr>
          <w:color w:val="auto"/>
          <w:spacing w:val="-30"/>
          <w:sz w:val="20"/>
          <w:szCs w:val="20"/>
          <w:highlight w:val="none"/>
        </w:rPr>
        <w:t xml:space="preserve"> </w:t>
      </w:r>
      <w:r>
        <w:rPr>
          <w:color w:val="auto"/>
          <w:spacing w:val="9"/>
          <w:sz w:val="20"/>
          <w:szCs w:val="20"/>
          <w:highlight w:val="none"/>
        </w:rPr>
        <w:t xml:space="preserve">万元及以上，且资</w:t>
      </w:r>
      <w:r>
        <w:rPr>
          <w:color w:val="auto"/>
          <w:spacing w:val="7"/>
          <w:sz w:val="20"/>
          <w:szCs w:val="20"/>
          <w:highlight w:val="none"/>
        </w:rPr>
        <w:t xml:space="preserve">产总额</w:t>
      </w:r>
      <w:r>
        <w:rPr>
          <w:color w:val="auto"/>
          <w:spacing w:val="-36"/>
          <w:sz w:val="20"/>
          <w:szCs w:val="20"/>
          <w:highlight w:val="none"/>
        </w:rPr>
        <w:t xml:space="preserve"> </w:t>
      </w:r>
      <w:r>
        <w:rPr>
          <w:color w:val="auto"/>
          <w:spacing w:val="7"/>
          <w:sz w:val="20"/>
          <w:szCs w:val="20"/>
          <w:highlight w:val="none"/>
        </w:rPr>
        <w:t xml:space="preserve">300</w:t>
      </w:r>
      <w:r>
        <w:rPr>
          <w:color w:val="auto"/>
          <w:spacing w:val="-35"/>
          <w:sz w:val="20"/>
          <w:szCs w:val="20"/>
          <w:highlight w:val="none"/>
        </w:rPr>
        <w:t xml:space="preserve"> </w:t>
      </w:r>
      <w:r>
        <w:rPr>
          <w:color w:val="auto"/>
          <w:spacing w:val="7"/>
          <w:sz w:val="20"/>
          <w:szCs w:val="20"/>
          <w:highlight w:val="none"/>
        </w:rPr>
        <w:t xml:space="preserve">万元及以上的为小型企业；营业收入</w:t>
      </w:r>
      <w:r>
        <w:rPr>
          <w:color w:val="auto"/>
          <w:spacing w:val="-33"/>
          <w:sz w:val="20"/>
          <w:szCs w:val="20"/>
          <w:highlight w:val="none"/>
        </w:rPr>
        <w:t xml:space="preserve"> </w:t>
      </w:r>
      <w:r>
        <w:rPr>
          <w:color w:val="auto"/>
          <w:spacing w:val="7"/>
          <w:sz w:val="20"/>
          <w:szCs w:val="20"/>
          <w:highlight w:val="none"/>
        </w:rPr>
        <w:t xml:space="preserve">300</w:t>
      </w:r>
      <w:r>
        <w:rPr>
          <w:color w:val="auto"/>
          <w:spacing w:val="-35"/>
          <w:sz w:val="20"/>
          <w:szCs w:val="20"/>
          <w:highlight w:val="none"/>
        </w:rPr>
        <w:t xml:space="preserve"> </w:t>
      </w:r>
      <w:r>
        <w:rPr>
          <w:color w:val="auto"/>
          <w:spacing w:val="7"/>
          <w:sz w:val="20"/>
          <w:szCs w:val="20"/>
          <w:highlight w:val="none"/>
        </w:rPr>
        <w:t xml:space="preserve">万元以下或资产总额</w:t>
      </w:r>
      <w:r>
        <w:rPr>
          <w:color w:val="auto"/>
          <w:spacing w:val="-35"/>
          <w:sz w:val="20"/>
          <w:szCs w:val="20"/>
          <w:highlight w:val="none"/>
        </w:rPr>
        <w:t xml:space="preserve"> </w:t>
      </w:r>
      <w:r>
        <w:rPr>
          <w:color w:val="auto"/>
          <w:spacing w:val="7"/>
          <w:sz w:val="20"/>
          <w:szCs w:val="20"/>
          <w:highlight w:val="none"/>
        </w:rPr>
        <w:t xml:space="preserve">300</w:t>
      </w:r>
      <w:r>
        <w:rPr>
          <w:color w:val="auto"/>
          <w:spacing w:val="-33"/>
          <w:sz w:val="20"/>
          <w:szCs w:val="20"/>
          <w:highlight w:val="none"/>
        </w:rPr>
        <w:t xml:space="preserve"> </w:t>
      </w:r>
      <w:r>
        <w:rPr>
          <w:color w:val="auto"/>
          <w:spacing w:val="7"/>
          <w:sz w:val="20"/>
          <w:szCs w:val="20"/>
          <w:highlight w:val="none"/>
        </w:rPr>
        <w:t xml:space="preserve">万元以下的为微型企业。</w:t>
      </w:r>
      <w:r>
        <w:rPr>
          <w:color w:val="auto"/>
          <w:highlight w:val="none"/>
        </w:rPr>
      </w:r>
    </w:p>
    <w:p>
      <w:pPr>
        <w:pStyle w:val="1285"/>
        <w:ind w:left="10" w:right="125" w:firstLine="428"/>
        <w:spacing w:before="3" w:line="338" w:lineRule="auto"/>
        <w:rPr>
          <w:color w:val="auto"/>
          <w:sz w:val="20"/>
          <w:szCs w:val="20"/>
          <w:highlight w:val="none"/>
        </w:rPr>
      </w:pPr>
      <w:r>
        <w:rPr>
          <w:color w:val="auto"/>
          <w:spacing w:val="11"/>
          <w:sz w:val="20"/>
          <w:szCs w:val="20"/>
          <w:highlight w:val="none"/>
        </w:rPr>
        <w:t xml:space="preserve">（四）批发业。从业人员</w:t>
      </w:r>
      <w:r>
        <w:rPr>
          <w:color w:val="auto"/>
          <w:spacing w:val="-32"/>
          <w:sz w:val="20"/>
          <w:szCs w:val="20"/>
          <w:highlight w:val="none"/>
        </w:rPr>
        <w:t xml:space="preserve"> </w:t>
      </w:r>
      <w:r>
        <w:rPr>
          <w:color w:val="auto"/>
          <w:spacing w:val="11"/>
          <w:sz w:val="20"/>
          <w:szCs w:val="20"/>
          <w:highlight w:val="none"/>
        </w:rPr>
        <w:t xml:space="preserve">200</w:t>
      </w:r>
      <w:r>
        <w:rPr>
          <w:color w:val="auto"/>
          <w:spacing w:val="-34"/>
          <w:sz w:val="20"/>
          <w:szCs w:val="20"/>
          <w:highlight w:val="none"/>
        </w:rPr>
        <w:t xml:space="preserve"> </w:t>
      </w:r>
      <w:r>
        <w:rPr>
          <w:color w:val="auto"/>
          <w:spacing w:val="11"/>
          <w:sz w:val="20"/>
          <w:szCs w:val="20"/>
          <w:highlight w:val="none"/>
        </w:rPr>
        <w:t xml:space="preserve">人以下或营业收入</w:t>
      </w:r>
      <w:r>
        <w:rPr>
          <w:color w:val="auto"/>
          <w:spacing w:val="-35"/>
          <w:sz w:val="20"/>
          <w:szCs w:val="20"/>
          <w:highlight w:val="none"/>
        </w:rPr>
        <w:t xml:space="preserve"> </w:t>
      </w:r>
      <w:r>
        <w:rPr>
          <w:color w:val="auto"/>
          <w:spacing w:val="11"/>
          <w:sz w:val="20"/>
          <w:szCs w:val="20"/>
          <w:highlight w:val="none"/>
        </w:rPr>
        <w:t xml:space="preserve">40000</w:t>
      </w:r>
      <w:r>
        <w:rPr>
          <w:color w:val="auto"/>
          <w:spacing w:val="-30"/>
          <w:sz w:val="20"/>
          <w:szCs w:val="20"/>
          <w:highlight w:val="none"/>
        </w:rPr>
        <w:t xml:space="preserve"> </w:t>
      </w:r>
      <w:r>
        <w:rPr>
          <w:color w:val="auto"/>
          <w:spacing w:val="11"/>
          <w:sz w:val="20"/>
          <w:szCs w:val="20"/>
          <w:highlight w:val="none"/>
        </w:rPr>
        <w:t xml:space="preserve">万元以下的为中</w:t>
      </w:r>
      <w:r>
        <w:rPr>
          <w:color w:val="auto"/>
          <w:spacing w:val="10"/>
          <w:sz w:val="20"/>
          <w:szCs w:val="20"/>
          <w:highlight w:val="none"/>
        </w:rPr>
        <w:t xml:space="preserve">小微型企业。其中，从业人</w:t>
      </w:r>
      <w:r>
        <w:rPr>
          <w:color w:val="auto"/>
          <w:spacing w:val="7"/>
          <w:sz w:val="20"/>
          <w:szCs w:val="20"/>
          <w:highlight w:val="none"/>
        </w:rPr>
        <w:t xml:space="preserve">员</w:t>
      </w:r>
      <w:r>
        <w:rPr>
          <w:color w:val="auto"/>
          <w:spacing w:val="-25"/>
          <w:sz w:val="20"/>
          <w:szCs w:val="20"/>
          <w:highlight w:val="none"/>
        </w:rPr>
        <w:t xml:space="preserve"> </w:t>
      </w:r>
      <w:r>
        <w:rPr>
          <w:color w:val="auto"/>
          <w:spacing w:val="7"/>
          <w:sz w:val="20"/>
          <w:szCs w:val="20"/>
          <w:highlight w:val="none"/>
        </w:rPr>
        <w:t xml:space="preserve">20</w:t>
      </w:r>
      <w:r>
        <w:rPr>
          <w:color w:val="auto"/>
          <w:spacing w:val="-36"/>
          <w:sz w:val="20"/>
          <w:szCs w:val="20"/>
          <w:highlight w:val="none"/>
        </w:rPr>
        <w:t xml:space="preserve"> </w:t>
      </w:r>
      <w:r>
        <w:rPr>
          <w:color w:val="auto"/>
          <w:spacing w:val="7"/>
          <w:sz w:val="20"/>
          <w:szCs w:val="20"/>
          <w:highlight w:val="none"/>
        </w:rPr>
        <w:t xml:space="preserve">人及以上，且营业收入</w:t>
      </w:r>
      <w:r>
        <w:rPr>
          <w:color w:val="auto"/>
          <w:spacing w:val="-32"/>
          <w:sz w:val="20"/>
          <w:szCs w:val="20"/>
          <w:highlight w:val="none"/>
        </w:rPr>
        <w:t xml:space="preserve"> </w:t>
      </w:r>
      <w:r>
        <w:rPr>
          <w:color w:val="auto"/>
          <w:spacing w:val="7"/>
          <w:sz w:val="20"/>
          <w:szCs w:val="20"/>
          <w:highlight w:val="none"/>
        </w:rPr>
        <w:t xml:space="preserve">5000</w:t>
      </w:r>
      <w:r>
        <w:rPr>
          <w:color w:val="auto"/>
          <w:spacing w:val="-36"/>
          <w:sz w:val="20"/>
          <w:szCs w:val="20"/>
          <w:highlight w:val="none"/>
        </w:rPr>
        <w:t xml:space="preserve"> </w:t>
      </w:r>
      <w:r>
        <w:rPr>
          <w:color w:val="auto"/>
          <w:spacing w:val="7"/>
          <w:sz w:val="20"/>
          <w:szCs w:val="20"/>
          <w:highlight w:val="none"/>
        </w:rPr>
        <w:t xml:space="preserve">万元及以上的为中型企业；从业人员</w:t>
      </w:r>
      <w:r>
        <w:rPr>
          <w:color w:val="auto"/>
          <w:spacing w:val="-32"/>
          <w:sz w:val="20"/>
          <w:szCs w:val="20"/>
          <w:highlight w:val="none"/>
        </w:rPr>
        <w:t xml:space="preserve"> </w:t>
      </w:r>
      <w:r>
        <w:rPr>
          <w:color w:val="auto"/>
          <w:spacing w:val="7"/>
          <w:sz w:val="20"/>
          <w:szCs w:val="20"/>
          <w:highlight w:val="none"/>
        </w:rPr>
        <w:t xml:space="preserve">5</w:t>
      </w:r>
      <w:r>
        <w:rPr>
          <w:color w:val="auto"/>
          <w:spacing w:val="-37"/>
          <w:sz w:val="20"/>
          <w:szCs w:val="20"/>
          <w:highlight w:val="none"/>
        </w:rPr>
        <w:t xml:space="preserve"> </w:t>
      </w:r>
      <w:r>
        <w:rPr>
          <w:color w:val="auto"/>
          <w:spacing w:val="7"/>
          <w:sz w:val="20"/>
          <w:szCs w:val="20"/>
          <w:highlight w:val="none"/>
        </w:rPr>
        <w:t xml:space="preserve">人及以上，且营业收入</w:t>
      </w:r>
      <w:r>
        <w:rPr>
          <w:color w:val="auto"/>
          <w:spacing w:val="-21"/>
          <w:sz w:val="20"/>
          <w:szCs w:val="20"/>
          <w:highlight w:val="none"/>
        </w:rPr>
        <w:t xml:space="preserve"> </w:t>
      </w:r>
      <w:r>
        <w:rPr>
          <w:color w:val="auto"/>
          <w:spacing w:val="7"/>
          <w:sz w:val="20"/>
          <w:szCs w:val="20"/>
          <w:highlight w:val="none"/>
        </w:rPr>
        <w:t xml:space="preserve">1000</w:t>
      </w:r>
      <w:r>
        <w:rPr>
          <w:color w:val="auto"/>
          <w:spacing w:val="-33"/>
          <w:sz w:val="20"/>
          <w:szCs w:val="20"/>
          <w:highlight w:val="none"/>
        </w:rPr>
        <w:t xml:space="preserve"> </w:t>
      </w:r>
      <w:r>
        <w:rPr>
          <w:color w:val="auto"/>
          <w:spacing w:val="7"/>
          <w:sz w:val="20"/>
          <w:szCs w:val="20"/>
          <w:highlight w:val="none"/>
        </w:rPr>
        <w:t xml:space="preserve">万元及以上的为小型企业；从业人员</w:t>
      </w:r>
      <w:r>
        <w:rPr>
          <w:color w:val="auto"/>
          <w:spacing w:val="-28"/>
          <w:sz w:val="20"/>
          <w:szCs w:val="20"/>
          <w:highlight w:val="none"/>
        </w:rPr>
        <w:t xml:space="preserve"> </w:t>
      </w:r>
      <w:r>
        <w:rPr>
          <w:color w:val="auto"/>
          <w:spacing w:val="7"/>
          <w:sz w:val="20"/>
          <w:szCs w:val="20"/>
          <w:highlight w:val="none"/>
        </w:rPr>
        <w:t xml:space="preserve">5</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1000</w:t>
      </w:r>
      <w:r>
        <w:rPr>
          <w:color w:val="auto"/>
          <w:spacing w:val="-35"/>
          <w:sz w:val="20"/>
          <w:szCs w:val="20"/>
          <w:highlight w:val="none"/>
        </w:rPr>
        <w:t xml:space="preserve"> </w:t>
      </w:r>
      <w:r>
        <w:rPr>
          <w:color w:val="auto"/>
          <w:spacing w:val="7"/>
          <w:sz w:val="20"/>
          <w:szCs w:val="20"/>
          <w:highlight w:val="none"/>
        </w:rPr>
        <w:t xml:space="preserve">万元以下的为微型企业。</w:t>
      </w:r>
      <w:r>
        <w:rPr>
          <w:color w:val="auto"/>
          <w:highlight w:val="none"/>
        </w:rPr>
      </w:r>
    </w:p>
    <w:p>
      <w:pPr>
        <w:pStyle w:val="1285"/>
        <w:ind w:left="10" w:right="125" w:firstLine="428"/>
        <w:spacing w:before="2" w:line="339" w:lineRule="auto"/>
        <w:rPr>
          <w:color w:val="auto"/>
          <w:sz w:val="20"/>
          <w:szCs w:val="20"/>
          <w:highlight w:val="none"/>
        </w:rPr>
      </w:pPr>
      <w:r>
        <w:rPr>
          <w:color w:val="auto"/>
          <w:spacing w:val="11"/>
          <w:sz w:val="20"/>
          <w:szCs w:val="20"/>
          <w:highlight w:val="none"/>
        </w:rPr>
        <w:t xml:space="preserve">（五）零售业。从业人员</w:t>
      </w:r>
      <w:r>
        <w:rPr>
          <w:color w:val="auto"/>
          <w:spacing w:val="-30"/>
          <w:sz w:val="20"/>
          <w:szCs w:val="20"/>
          <w:highlight w:val="none"/>
        </w:rPr>
        <w:t xml:space="preserve"> </w:t>
      </w:r>
      <w:r>
        <w:rPr>
          <w:color w:val="auto"/>
          <w:spacing w:val="11"/>
          <w:sz w:val="20"/>
          <w:szCs w:val="20"/>
          <w:highlight w:val="none"/>
        </w:rPr>
        <w:t xml:space="preserve">300</w:t>
      </w:r>
      <w:r>
        <w:rPr>
          <w:color w:val="auto"/>
          <w:spacing w:val="-34"/>
          <w:sz w:val="20"/>
          <w:szCs w:val="20"/>
          <w:highlight w:val="none"/>
        </w:rPr>
        <w:t xml:space="preserve"> </w:t>
      </w:r>
      <w:r>
        <w:rPr>
          <w:color w:val="auto"/>
          <w:spacing w:val="11"/>
          <w:sz w:val="20"/>
          <w:szCs w:val="20"/>
          <w:highlight w:val="none"/>
        </w:rPr>
        <w:t xml:space="preserve">人以下或营业收入</w:t>
      </w:r>
      <w:r>
        <w:rPr>
          <w:color w:val="auto"/>
          <w:spacing w:val="-32"/>
          <w:sz w:val="20"/>
          <w:szCs w:val="20"/>
          <w:highlight w:val="none"/>
        </w:rPr>
        <w:t xml:space="preserve"> </w:t>
      </w:r>
      <w:r>
        <w:rPr>
          <w:color w:val="auto"/>
          <w:spacing w:val="11"/>
          <w:sz w:val="20"/>
          <w:szCs w:val="20"/>
          <w:highlight w:val="none"/>
        </w:rPr>
        <w:t xml:space="preserve">20000</w:t>
      </w:r>
      <w:r>
        <w:rPr>
          <w:color w:val="auto"/>
          <w:spacing w:val="-30"/>
          <w:sz w:val="20"/>
          <w:szCs w:val="20"/>
          <w:highlight w:val="none"/>
        </w:rPr>
        <w:t xml:space="preserve"> </w:t>
      </w:r>
      <w:r>
        <w:rPr>
          <w:color w:val="auto"/>
          <w:spacing w:val="11"/>
          <w:sz w:val="20"/>
          <w:szCs w:val="20"/>
          <w:highlight w:val="none"/>
        </w:rPr>
        <w:t xml:space="preserve">万元</w:t>
      </w:r>
      <w:r>
        <w:rPr>
          <w:color w:val="auto"/>
          <w:spacing w:val="10"/>
          <w:sz w:val="20"/>
          <w:szCs w:val="20"/>
          <w:highlight w:val="none"/>
        </w:rPr>
        <w:t xml:space="preserve">以下的为中小微型企业。其中，从业人</w:t>
      </w:r>
      <w:r>
        <w:rPr>
          <w:color w:val="auto"/>
          <w:spacing w:val="9"/>
          <w:sz w:val="20"/>
          <w:szCs w:val="20"/>
          <w:highlight w:val="none"/>
        </w:rPr>
        <w:t xml:space="preserve">员</w:t>
      </w:r>
      <w:r>
        <w:rPr>
          <w:color w:val="auto"/>
          <w:spacing w:val="-32"/>
          <w:sz w:val="20"/>
          <w:szCs w:val="20"/>
          <w:highlight w:val="none"/>
        </w:rPr>
        <w:t xml:space="preserve"> </w:t>
      </w:r>
      <w:r>
        <w:rPr>
          <w:color w:val="auto"/>
          <w:spacing w:val="9"/>
          <w:sz w:val="20"/>
          <w:szCs w:val="20"/>
          <w:highlight w:val="none"/>
        </w:rPr>
        <w:t xml:space="preserve">50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31"/>
          <w:sz w:val="20"/>
          <w:szCs w:val="20"/>
          <w:highlight w:val="none"/>
        </w:rPr>
        <w:t xml:space="preserve"> </w:t>
      </w:r>
      <w:r>
        <w:rPr>
          <w:color w:val="auto"/>
          <w:spacing w:val="9"/>
          <w:sz w:val="20"/>
          <w:szCs w:val="20"/>
          <w:highlight w:val="none"/>
        </w:rPr>
        <w:t xml:space="preserve">500</w:t>
      </w:r>
      <w:r>
        <w:rPr>
          <w:color w:val="auto"/>
          <w:spacing w:val="-33"/>
          <w:sz w:val="20"/>
          <w:szCs w:val="20"/>
          <w:highlight w:val="none"/>
        </w:rPr>
        <w:t xml:space="preserve"> </w:t>
      </w:r>
      <w:r>
        <w:rPr>
          <w:color w:val="auto"/>
          <w:spacing w:val="9"/>
          <w:sz w:val="20"/>
          <w:szCs w:val="20"/>
          <w:highlight w:val="none"/>
        </w:rPr>
        <w:t xml:space="preserve">万元及以上的为中型企业；从业人员</w:t>
      </w:r>
      <w:r>
        <w:rPr>
          <w:color w:val="auto"/>
          <w:spacing w:val="-18"/>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w:t>
      </w:r>
      <w:r>
        <w:rPr>
          <w:color w:val="auto"/>
          <w:spacing w:val="8"/>
          <w:sz w:val="20"/>
          <w:szCs w:val="20"/>
          <w:highlight w:val="none"/>
        </w:rPr>
        <w:t xml:space="preserve">且营业收入</w:t>
      </w:r>
      <w:r>
        <w:rPr>
          <w:color w:val="auto"/>
          <w:spacing w:val="-19"/>
          <w:sz w:val="20"/>
          <w:szCs w:val="20"/>
          <w:highlight w:val="none"/>
        </w:rPr>
        <w:t xml:space="preserve"> </w:t>
      </w:r>
      <w:r>
        <w:rPr>
          <w:color w:val="auto"/>
          <w:spacing w:val="8"/>
          <w:sz w:val="20"/>
          <w:szCs w:val="20"/>
          <w:highlight w:val="none"/>
        </w:rPr>
        <w:t xml:space="preserve">100</w:t>
      </w:r>
      <w:r>
        <w:rPr>
          <w:color w:val="auto"/>
          <w:spacing w:val="-33"/>
          <w:sz w:val="20"/>
          <w:szCs w:val="20"/>
          <w:highlight w:val="none"/>
        </w:rPr>
        <w:t xml:space="preserve"> </w:t>
      </w:r>
      <w:r>
        <w:rPr>
          <w:color w:val="auto"/>
          <w:spacing w:val="8"/>
          <w:sz w:val="20"/>
          <w:szCs w:val="20"/>
          <w:highlight w:val="none"/>
        </w:rPr>
        <w:t xml:space="preserve">万</w:t>
      </w:r>
      <w:r>
        <w:rPr>
          <w:color w:val="auto"/>
          <w:spacing w:val="7"/>
          <w:sz w:val="20"/>
          <w:szCs w:val="20"/>
          <w:highlight w:val="none"/>
        </w:rPr>
        <w:t xml:space="preserve">元及以上的为小型企业；从业人员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9"/>
          <w:sz w:val="20"/>
          <w:szCs w:val="20"/>
          <w:highlight w:val="none"/>
        </w:rPr>
        <w:t xml:space="preserve"> </w:t>
      </w:r>
      <w:r>
        <w:rPr>
          <w:color w:val="auto"/>
          <w:spacing w:val="7"/>
          <w:sz w:val="20"/>
          <w:szCs w:val="20"/>
          <w:highlight w:val="none"/>
        </w:rPr>
        <w:t xml:space="preserve">人以下或营业收入</w:t>
      </w:r>
      <w:r>
        <w:rPr>
          <w:color w:val="auto"/>
          <w:spacing w:val="-21"/>
          <w:sz w:val="20"/>
          <w:szCs w:val="20"/>
          <w:highlight w:val="none"/>
        </w:rPr>
        <w:t xml:space="preserve"> </w:t>
      </w:r>
      <w:r>
        <w:rPr>
          <w:color w:val="auto"/>
          <w:spacing w:val="7"/>
          <w:sz w:val="20"/>
          <w:szCs w:val="20"/>
          <w:highlight w:val="none"/>
        </w:rPr>
        <w:t xml:space="preserve">100</w:t>
      </w:r>
      <w:r>
        <w:rPr>
          <w:color w:val="auto"/>
          <w:spacing w:val="-35"/>
          <w:sz w:val="20"/>
          <w:szCs w:val="20"/>
          <w:highlight w:val="none"/>
        </w:rPr>
        <w:t xml:space="preserve"> </w:t>
      </w:r>
      <w:r>
        <w:rPr>
          <w:color w:val="auto"/>
          <w:spacing w:val="7"/>
          <w:sz w:val="20"/>
          <w:szCs w:val="20"/>
          <w:highlight w:val="none"/>
        </w:rPr>
        <w:t xml:space="preserve">万元以下的为微</w:t>
      </w:r>
      <w:r>
        <w:rPr>
          <w:color w:val="auto"/>
          <w:spacing w:val="6"/>
          <w:sz w:val="20"/>
          <w:szCs w:val="20"/>
          <w:highlight w:val="none"/>
        </w:rPr>
        <w:t xml:space="preserve">型企业。</w:t>
      </w:r>
      <w:r>
        <w:rPr>
          <w:color w:val="auto"/>
          <w:highlight w:val="none"/>
        </w:rPr>
      </w:r>
    </w:p>
    <w:p>
      <w:pPr>
        <w:pStyle w:val="1285"/>
        <w:ind w:left="8" w:right="128" w:firstLine="430"/>
        <w:spacing w:before="2" w:line="339" w:lineRule="auto"/>
        <w:rPr>
          <w:color w:val="auto"/>
          <w:sz w:val="20"/>
          <w:szCs w:val="20"/>
          <w:highlight w:val="none"/>
        </w:rPr>
      </w:pPr>
      <w:r>
        <w:rPr>
          <w:color w:val="auto"/>
          <w:spacing w:val="8"/>
          <w:sz w:val="20"/>
          <w:szCs w:val="20"/>
          <w:highlight w:val="none"/>
        </w:rPr>
        <w:t xml:space="preserve">（六）交通运输业。从业人员</w:t>
      </w:r>
      <w:r>
        <w:rPr>
          <w:color w:val="auto"/>
          <w:spacing w:val="-14"/>
          <w:sz w:val="20"/>
          <w:szCs w:val="20"/>
          <w:highlight w:val="none"/>
        </w:rPr>
        <w:t xml:space="preserve"> </w:t>
      </w:r>
      <w:r>
        <w:rPr>
          <w:color w:val="auto"/>
          <w:spacing w:val="8"/>
          <w:sz w:val="20"/>
          <w:szCs w:val="20"/>
          <w:highlight w:val="none"/>
        </w:rPr>
        <w:t xml:space="preserve">1000</w:t>
      </w:r>
      <w:r>
        <w:rPr>
          <w:color w:val="auto"/>
          <w:spacing w:val="-36"/>
          <w:sz w:val="20"/>
          <w:szCs w:val="20"/>
          <w:highlight w:val="none"/>
        </w:rPr>
        <w:t xml:space="preserve"> </w:t>
      </w:r>
      <w:r>
        <w:rPr>
          <w:color w:val="auto"/>
          <w:spacing w:val="8"/>
          <w:sz w:val="20"/>
          <w:szCs w:val="20"/>
          <w:highlight w:val="none"/>
        </w:rPr>
        <w:t xml:space="preserve">人以下或营业收入</w:t>
      </w:r>
      <w:r>
        <w:rPr>
          <w:color w:val="auto"/>
          <w:spacing w:val="-33"/>
          <w:sz w:val="20"/>
          <w:szCs w:val="20"/>
          <w:highlight w:val="none"/>
        </w:rPr>
        <w:t xml:space="preserve"> </w:t>
      </w:r>
      <w:r>
        <w:rPr>
          <w:color w:val="auto"/>
          <w:spacing w:val="8"/>
          <w:sz w:val="20"/>
          <w:szCs w:val="20"/>
          <w:highlight w:val="none"/>
        </w:rPr>
        <w:t xml:space="preserve">30000</w:t>
      </w:r>
      <w:r>
        <w:rPr>
          <w:color w:val="auto"/>
          <w:spacing w:val="-33"/>
          <w:sz w:val="20"/>
          <w:szCs w:val="20"/>
          <w:highlight w:val="none"/>
        </w:rPr>
        <w:t xml:space="preserve"> </w:t>
      </w:r>
      <w:r>
        <w:rPr>
          <w:color w:val="auto"/>
          <w:spacing w:val="8"/>
          <w:sz w:val="20"/>
          <w:szCs w:val="20"/>
          <w:highlight w:val="none"/>
        </w:rPr>
        <w:t xml:space="preserve">万元以下的为中小微型企业。其中，从</w:t>
      </w:r>
      <w:r>
        <w:rPr>
          <w:color w:val="auto"/>
          <w:spacing w:val="10"/>
          <w:sz w:val="20"/>
          <w:szCs w:val="20"/>
          <w:highlight w:val="none"/>
        </w:rPr>
        <w:t xml:space="preserve">业人员</w:t>
      </w:r>
      <w:r>
        <w:rPr>
          <w:color w:val="auto"/>
          <w:spacing w:val="-26"/>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3000</w:t>
      </w:r>
      <w:r>
        <w:rPr>
          <w:color w:val="auto"/>
          <w:spacing w:val="-33"/>
          <w:sz w:val="20"/>
          <w:szCs w:val="20"/>
          <w:highlight w:val="none"/>
        </w:rPr>
        <w:t xml:space="preserve"> </w:t>
      </w:r>
      <w:r>
        <w:rPr>
          <w:color w:val="auto"/>
          <w:spacing w:val="10"/>
          <w:sz w:val="20"/>
          <w:szCs w:val="20"/>
          <w:highlight w:val="none"/>
        </w:rPr>
        <w:t xml:space="preserve">万元及以上的为中型企业；从业人员</w:t>
      </w:r>
      <w:r>
        <w:rPr>
          <w:color w:val="auto"/>
          <w:spacing w:val="-32"/>
          <w:sz w:val="20"/>
          <w:szCs w:val="20"/>
          <w:highlight w:val="none"/>
        </w:rPr>
        <w:t xml:space="preserve"> </w:t>
      </w:r>
      <w:r>
        <w:rPr>
          <w:color w:val="auto"/>
          <w:spacing w:val="10"/>
          <w:sz w:val="20"/>
          <w:szCs w:val="20"/>
          <w:highlight w:val="none"/>
        </w:rPr>
        <w:t xml:space="preserve">20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7"/>
          <w:sz w:val="20"/>
          <w:szCs w:val="20"/>
          <w:highlight w:val="none"/>
        </w:rPr>
        <w:t xml:space="preserve">200</w:t>
      </w:r>
      <w:r>
        <w:rPr>
          <w:color w:val="auto"/>
          <w:spacing w:val="-30"/>
          <w:sz w:val="20"/>
          <w:szCs w:val="20"/>
          <w:highlight w:val="none"/>
        </w:rPr>
        <w:t xml:space="preserve"> </w:t>
      </w:r>
      <w:r>
        <w:rPr>
          <w:color w:val="auto"/>
          <w:spacing w:val="7"/>
          <w:sz w:val="20"/>
          <w:szCs w:val="20"/>
          <w:highlight w:val="none"/>
        </w:rPr>
        <w:t xml:space="preserve">万元及以上的为小型企业；从业人员</w:t>
      </w:r>
      <w:r>
        <w:rPr>
          <w:color w:val="auto"/>
          <w:spacing w:val="-32"/>
          <w:sz w:val="20"/>
          <w:szCs w:val="20"/>
          <w:highlight w:val="none"/>
        </w:rPr>
        <w:t xml:space="preserve"> </w:t>
      </w:r>
      <w:r>
        <w:rPr>
          <w:color w:val="auto"/>
          <w:spacing w:val="7"/>
          <w:sz w:val="20"/>
          <w:szCs w:val="20"/>
          <w:highlight w:val="none"/>
        </w:rPr>
        <w:t xml:space="preserve">20</w:t>
      </w:r>
      <w:r>
        <w:rPr>
          <w:color w:val="auto"/>
          <w:spacing w:val="-39"/>
          <w:sz w:val="20"/>
          <w:szCs w:val="20"/>
          <w:highlight w:val="none"/>
        </w:rPr>
        <w:t xml:space="preserve"> </w:t>
      </w:r>
      <w:r>
        <w:rPr>
          <w:color w:val="auto"/>
          <w:spacing w:val="7"/>
          <w:sz w:val="20"/>
          <w:szCs w:val="20"/>
          <w:highlight w:val="none"/>
        </w:rPr>
        <w:t xml:space="preserve">人以下或营业收入</w:t>
      </w:r>
      <w:r>
        <w:rPr>
          <w:color w:val="auto"/>
          <w:spacing w:val="-34"/>
          <w:sz w:val="20"/>
          <w:szCs w:val="20"/>
          <w:highlight w:val="none"/>
        </w:rPr>
        <w:t xml:space="preserve"> </w:t>
      </w:r>
      <w:r>
        <w:rPr>
          <w:color w:val="auto"/>
          <w:spacing w:val="7"/>
          <w:sz w:val="20"/>
          <w:szCs w:val="20"/>
          <w:highlight w:val="none"/>
        </w:rPr>
        <w:t xml:space="preserve">200</w:t>
      </w:r>
      <w:r>
        <w:rPr>
          <w:color w:val="auto"/>
          <w:spacing w:val="-35"/>
          <w:sz w:val="20"/>
          <w:szCs w:val="20"/>
          <w:highlight w:val="none"/>
        </w:rPr>
        <w:t xml:space="preserve"> </w:t>
      </w:r>
      <w:r>
        <w:rPr>
          <w:color w:val="auto"/>
          <w:spacing w:val="7"/>
          <w:sz w:val="20"/>
          <w:szCs w:val="20"/>
          <w:highlight w:val="none"/>
        </w:rPr>
        <w:t xml:space="preserve">万元以下的为微型企业。</w:t>
      </w:r>
      <w:r>
        <w:rPr>
          <w:color w:val="auto"/>
          <w:highlight w:val="none"/>
        </w:rPr>
      </w:r>
    </w:p>
    <w:p>
      <w:pPr>
        <w:pStyle w:val="1285"/>
        <w:ind w:left="14" w:right="125" w:firstLine="425"/>
        <w:spacing w:before="3" w:line="338" w:lineRule="auto"/>
        <w:rPr>
          <w:color w:val="auto"/>
          <w:sz w:val="20"/>
          <w:szCs w:val="20"/>
          <w:highlight w:val="none"/>
        </w:rPr>
      </w:pPr>
      <w:r>
        <w:rPr>
          <w:color w:val="auto"/>
          <w:spacing w:val="11"/>
          <w:sz w:val="20"/>
          <w:szCs w:val="20"/>
          <w:highlight w:val="none"/>
        </w:rPr>
        <w:t xml:space="preserve">（七）仓储业。从业人员</w:t>
      </w:r>
      <w:r>
        <w:rPr>
          <w:color w:val="auto"/>
          <w:spacing w:val="-32"/>
          <w:sz w:val="20"/>
          <w:szCs w:val="20"/>
          <w:highlight w:val="none"/>
        </w:rPr>
        <w:t xml:space="preserve"> </w:t>
      </w:r>
      <w:r>
        <w:rPr>
          <w:color w:val="auto"/>
          <w:spacing w:val="11"/>
          <w:sz w:val="20"/>
          <w:szCs w:val="20"/>
          <w:highlight w:val="none"/>
        </w:rPr>
        <w:t xml:space="preserve">200</w:t>
      </w:r>
      <w:r>
        <w:rPr>
          <w:color w:val="auto"/>
          <w:spacing w:val="-34"/>
          <w:sz w:val="20"/>
          <w:szCs w:val="20"/>
          <w:highlight w:val="none"/>
        </w:rPr>
        <w:t xml:space="preserve"> </w:t>
      </w:r>
      <w:r>
        <w:rPr>
          <w:color w:val="auto"/>
          <w:spacing w:val="11"/>
          <w:sz w:val="20"/>
          <w:szCs w:val="20"/>
          <w:highlight w:val="none"/>
        </w:rPr>
        <w:t xml:space="preserve">人以下或营业收入</w:t>
      </w:r>
      <w:r>
        <w:rPr>
          <w:color w:val="auto"/>
          <w:spacing w:val="-30"/>
          <w:sz w:val="20"/>
          <w:szCs w:val="20"/>
          <w:highlight w:val="none"/>
        </w:rPr>
        <w:t xml:space="preserve"> </w:t>
      </w:r>
      <w:r>
        <w:rPr>
          <w:color w:val="auto"/>
          <w:spacing w:val="11"/>
          <w:sz w:val="20"/>
          <w:szCs w:val="20"/>
          <w:highlight w:val="none"/>
        </w:rPr>
        <w:t xml:space="preserve">30000</w:t>
      </w:r>
      <w:r>
        <w:rPr>
          <w:color w:val="auto"/>
          <w:spacing w:val="-30"/>
          <w:sz w:val="20"/>
          <w:szCs w:val="20"/>
          <w:highlight w:val="none"/>
        </w:rPr>
        <w:t xml:space="preserve"> </w:t>
      </w:r>
      <w:r>
        <w:rPr>
          <w:color w:val="auto"/>
          <w:spacing w:val="11"/>
          <w:sz w:val="20"/>
          <w:szCs w:val="20"/>
          <w:highlight w:val="none"/>
        </w:rPr>
        <w:t xml:space="preserve">万元</w:t>
      </w:r>
      <w:r>
        <w:rPr>
          <w:color w:val="auto"/>
          <w:spacing w:val="10"/>
          <w:sz w:val="20"/>
          <w:szCs w:val="20"/>
          <w:highlight w:val="none"/>
        </w:rPr>
        <w:t xml:space="preserve">以下的为中小微型企业。其中，从业人员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17"/>
          <w:sz w:val="20"/>
          <w:szCs w:val="20"/>
          <w:highlight w:val="none"/>
        </w:rPr>
        <w:t xml:space="preserve"> </w:t>
      </w:r>
      <w:r>
        <w:rPr>
          <w:color w:val="auto"/>
          <w:spacing w:val="10"/>
          <w:sz w:val="20"/>
          <w:szCs w:val="20"/>
          <w:highlight w:val="none"/>
        </w:rPr>
        <w:t xml:space="preserve">1000</w:t>
      </w:r>
      <w:r>
        <w:rPr>
          <w:color w:val="auto"/>
          <w:spacing w:val="-30"/>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30"/>
          <w:sz w:val="20"/>
          <w:szCs w:val="20"/>
          <w:highlight w:val="none"/>
        </w:rPr>
        <w:t xml:space="preserve"> </w:t>
      </w:r>
      <w:r>
        <w:rPr>
          <w:color w:val="auto"/>
          <w:spacing w:val="9"/>
          <w:sz w:val="20"/>
          <w:szCs w:val="20"/>
          <w:highlight w:val="none"/>
        </w:rPr>
        <w:t xml:space="preserve">20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16"/>
          <w:sz w:val="20"/>
          <w:szCs w:val="20"/>
          <w:highlight w:val="none"/>
        </w:rPr>
        <w:t xml:space="preserve"> </w:t>
      </w:r>
      <w:r>
        <w:rPr>
          <w:color w:val="auto"/>
          <w:spacing w:val="9"/>
          <w:sz w:val="20"/>
          <w:szCs w:val="20"/>
          <w:highlight w:val="none"/>
        </w:rPr>
        <w:t xml:space="preserve">100</w:t>
      </w:r>
      <w:r>
        <w:rPr>
          <w:color w:val="auto"/>
          <w:spacing w:val="7"/>
          <w:sz w:val="20"/>
          <w:szCs w:val="20"/>
          <w:highlight w:val="none"/>
        </w:rPr>
        <w:t xml:space="preserve">万元及以上的为小型企业；从业人员</w:t>
      </w:r>
      <w:r>
        <w:rPr>
          <w:color w:val="auto"/>
          <w:spacing w:val="-30"/>
          <w:sz w:val="20"/>
          <w:szCs w:val="20"/>
          <w:highlight w:val="none"/>
        </w:rPr>
        <w:t xml:space="preserve"> </w:t>
      </w:r>
      <w:r>
        <w:rPr>
          <w:color w:val="auto"/>
          <w:spacing w:val="7"/>
          <w:sz w:val="20"/>
          <w:szCs w:val="20"/>
          <w:highlight w:val="none"/>
        </w:rPr>
        <w:t xml:space="preserve">20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万元以下的为微型企业。</w:t>
      </w:r>
      <w:r>
        <w:rPr>
          <w:color w:val="auto"/>
          <w:highlight w:val="none"/>
        </w:rPr>
      </w:r>
    </w:p>
    <w:p>
      <w:pPr>
        <w:pStyle w:val="1285"/>
        <w:ind w:left="14" w:right="127" w:firstLine="425"/>
        <w:spacing w:before="2" w:line="339" w:lineRule="auto"/>
        <w:rPr>
          <w:color w:val="auto"/>
          <w:sz w:val="20"/>
          <w:szCs w:val="20"/>
          <w:highlight w:val="none"/>
        </w:rPr>
      </w:pPr>
      <w:r>
        <w:rPr>
          <w:color w:val="auto"/>
          <w:spacing w:val="8"/>
          <w:sz w:val="20"/>
          <w:szCs w:val="20"/>
          <w:highlight w:val="none"/>
        </w:rPr>
        <w:t xml:space="preserve">（八）邮政业。从业人员</w:t>
      </w:r>
      <w:r>
        <w:rPr>
          <w:color w:val="auto"/>
          <w:spacing w:val="-14"/>
          <w:sz w:val="20"/>
          <w:szCs w:val="20"/>
          <w:highlight w:val="none"/>
        </w:rPr>
        <w:t xml:space="preserve"> </w:t>
      </w:r>
      <w:r>
        <w:rPr>
          <w:color w:val="auto"/>
          <w:spacing w:val="8"/>
          <w:sz w:val="20"/>
          <w:szCs w:val="20"/>
          <w:highlight w:val="none"/>
        </w:rPr>
        <w:t xml:space="preserve">1000</w:t>
      </w:r>
      <w:r>
        <w:rPr>
          <w:color w:val="auto"/>
          <w:spacing w:val="-36"/>
          <w:sz w:val="20"/>
          <w:szCs w:val="20"/>
          <w:highlight w:val="none"/>
        </w:rPr>
        <w:t xml:space="preserve"> </w:t>
      </w:r>
      <w:r>
        <w:rPr>
          <w:color w:val="auto"/>
          <w:spacing w:val="8"/>
          <w:sz w:val="20"/>
          <w:szCs w:val="20"/>
          <w:highlight w:val="none"/>
        </w:rPr>
        <w:t xml:space="preserve">人以下或营业收入</w:t>
      </w:r>
      <w:r>
        <w:rPr>
          <w:color w:val="auto"/>
          <w:spacing w:val="-33"/>
          <w:sz w:val="20"/>
          <w:szCs w:val="20"/>
          <w:highlight w:val="none"/>
        </w:rPr>
        <w:t xml:space="preserve"> </w:t>
      </w:r>
      <w:r>
        <w:rPr>
          <w:color w:val="auto"/>
          <w:spacing w:val="8"/>
          <w:sz w:val="20"/>
          <w:szCs w:val="20"/>
          <w:highlight w:val="none"/>
        </w:rPr>
        <w:t xml:space="preserve">30000</w:t>
      </w:r>
      <w:r>
        <w:rPr>
          <w:color w:val="auto"/>
          <w:spacing w:val="-33"/>
          <w:sz w:val="20"/>
          <w:szCs w:val="20"/>
          <w:highlight w:val="none"/>
        </w:rPr>
        <w:t xml:space="preserve"> </w:t>
      </w:r>
      <w:r>
        <w:rPr>
          <w:color w:val="auto"/>
          <w:spacing w:val="8"/>
          <w:sz w:val="20"/>
          <w:szCs w:val="20"/>
          <w:highlight w:val="none"/>
        </w:rPr>
        <w:t xml:space="preserve">万元以下的为中小微型企业。其中，从业人</w:t>
      </w:r>
      <w:r>
        <w:rPr>
          <w:color w:val="auto"/>
          <w:spacing w:val="10"/>
          <w:sz w:val="20"/>
          <w:szCs w:val="20"/>
          <w:highlight w:val="none"/>
        </w:rPr>
        <w:t xml:space="preserve">员</w:t>
      </w:r>
      <w:r>
        <w:rPr>
          <w:color w:val="auto"/>
          <w:spacing w:val="-30"/>
          <w:sz w:val="20"/>
          <w:szCs w:val="20"/>
          <w:highlight w:val="none"/>
        </w:rPr>
        <w:t xml:space="preserve"> </w:t>
      </w:r>
      <w:r>
        <w:rPr>
          <w:color w:val="auto"/>
          <w:spacing w:val="10"/>
          <w:sz w:val="20"/>
          <w:szCs w:val="20"/>
          <w:highlight w:val="none"/>
        </w:rPr>
        <w:t xml:space="preserve">300</w:t>
      </w:r>
      <w:r>
        <w:rPr>
          <w:color w:val="auto"/>
          <w:spacing w:val="-33"/>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2000</w:t>
      </w:r>
      <w:r>
        <w:rPr>
          <w:color w:val="auto"/>
          <w:spacing w:val="-30"/>
          <w:sz w:val="20"/>
          <w:szCs w:val="20"/>
          <w:highlight w:val="none"/>
        </w:rPr>
        <w:t xml:space="preserve"> </w:t>
      </w:r>
      <w:r>
        <w:rPr>
          <w:color w:val="auto"/>
          <w:spacing w:val="10"/>
          <w:sz w:val="20"/>
          <w:szCs w:val="20"/>
          <w:highlight w:val="none"/>
        </w:rPr>
        <w:t xml:space="preserve">万元及以上的为中型企业；从业人员</w:t>
      </w:r>
      <w:r>
        <w:rPr>
          <w:color w:val="auto"/>
          <w:spacing w:val="-30"/>
          <w:sz w:val="20"/>
          <w:szCs w:val="20"/>
          <w:highlight w:val="none"/>
        </w:rPr>
        <w:t xml:space="preserve"> </w:t>
      </w:r>
      <w:r>
        <w:rPr>
          <w:color w:val="auto"/>
          <w:spacing w:val="10"/>
          <w:sz w:val="20"/>
          <w:szCs w:val="20"/>
          <w:highlight w:val="none"/>
        </w:rPr>
        <w:t xml:space="preserve">20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16"/>
          <w:sz w:val="20"/>
          <w:szCs w:val="20"/>
          <w:highlight w:val="none"/>
        </w:rPr>
        <w:t xml:space="preserve"> </w:t>
      </w:r>
      <w:r>
        <w:rPr>
          <w:color w:val="auto"/>
          <w:spacing w:val="10"/>
          <w:sz w:val="20"/>
          <w:szCs w:val="20"/>
          <w:highlight w:val="none"/>
        </w:rPr>
        <w:t xml:space="preserve">100</w:t>
      </w:r>
      <w:r>
        <w:rPr>
          <w:color w:val="auto"/>
          <w:spacing w:val="7"/>
          <w:sz w:val="20"/>
          <w:szCs w:val="20"/>
          <w:highlight w:val="none"/>
        </w:rPr>
        <w:t xml:space="preserve">万元及以上的为小型企业；从业人员</w:t>
      </w:r>
      <w:r>
        <w:rPr>
          <w:color w:val="auto"/>
          <w:spacing w:val="-30"/>
          <w:sz w:val="20"/>
          <w:szCs w:val="20"/>
          <w:highlight w:val="none"/>
        </w:rPr>
        <w:t xml:space="preserve"> </w:t>
      </w:r>
      <w:r>
        <w:rPr>
          <w:color w:val="auto"/>
          <w:spacing w:val="7"/>
          <w:sz w:val="20"/>
          <w:szCs w:val="20"/>
          <w:highlight w:val="none"/>
        </w:rPr>
        <w:t xml:space="preserve">20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万元以下的为微型企业。</w:t>
      </w:r>
      <w:r>
        <w:rPr>
          <w:color w:val="auto"/>
          <w:highlight w:val="none"/>
        </w:rPr>
      </w:r>
    </w:p>
    <w:p>
      <w:pPr>
        <w:pStyle w:val="1285"/>
        <w:ind w:left="14" w:right="125" w:firstLine="425"/>
        <w:spacing w:before="4" w:line="338" w:lineRule="auto"/>
        <w:rPr>
          <w:color w:val="auto"/>
          <w:sz w:val="20"/>
          <w:szCs w:val="20"/>
          <w:highlight w:val="none"/>
        </w:rPr>
      </w:pPr>
      <w:r>
        <w:rPr>
          <w:color w:val="auto"/>
          <w:spacing w:val="10"/>
          <w:sz w:val="20"/>
          <w:szCs w:val="20"/>
          <w:highlight w:val="none"/>
        </w:rPr>
        <w:t xml:space="preserve">（九）住宿业。从业人员</w:t>
      </w:r>
      <w:r>
        <w:rPr>
          <w:color w:val="auto"/>
          <w:spacing w:val="-14"/>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19"/>
          <w:sz w:val="20"/>
          <w:szCs w:val="20"/>
          <w:highlight w:val="none"/>
        </w:rPr>
        <w:t xml:space="preserve"> </w:t>
      </w:r>
      <w:r>
        <w:rPr>
          <w:color w:val="auto"/>
          <w:spacing w:val="10"/>
          <w:sz w:val="20"/>
          <w:szCs w:val="20"/>
          <w:highlight w:val="none"/>
        </w:rPr>
        <w:t xml:space="preserve">10000</w:t>
      </w:r>
      <w:r>
        <w:rPr>
          <w:color w:val="auto"/>
          <w:spacing w:val="-30"/>
          <w:sz w:val="20"/>
          <w:szCs w:val="20"/>
          <w:highlight w:val="none"/>
        </w:rPr>
        <w:t xml:space="preserve"> </w:t>
      </w:r>
      <w:r>
        <w:rPr>
          <w:color w:val="auto"/>
          <w:spacing w:val="10"/>
          <w:sz w:val="20"/>
          <w:szCs w:val="20"/>
          <w:highlight w:val="none"/>
        </w:rPr>
        <w:t xml:space="preserve">万元以下的为中小微型企业。其中，从业人员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2000</w:t>
      </w:r>
      <w:r>
        <w:rPr>
          <w:color w:val="auto"/>
          <w:spacing w:val="-30"/>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17"/>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16"/>
          <w:sz w:val="20"/>
          <w:szCs w:val="20"/>
          <w:highlight w:val="none"/>
        </w:rPr>
        <w:t xml:space="preserve"> </w:t>
      </w:r>
      <w:r>
        <w:rPr>
          <w:color w:val="auto"/>
          <w:spacing w:val="9"/>
          <w:sz w:val="20"/>
          <w:szCs w:val="20"/>
          <w:highlight w:val="none"/>
        </w:rPr>
        <w:t xml:space="preserve">100</w:t>
      </w:r>
      <w:r>
        <w:rPr>
          <w:color w:val="auto"/>
          <w:spacing w:val="7"/>
          <w:sz w:val="20"/>
          <w:szCs w:val="20"/>
          <w:highlight w:val="none"/>
        </w:rPr>
        <w:t xml:space="preserve">万元及以上的为小型企业；从业人员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w:t>
      </w:r>
      <w:r>
        <w:rPr>
          <w:color w:val="auto"/>
          <w:spacing w:val="6"/>
          <w:sz w:val="20"/>
          <w:szCs w:val="20"/>
          <w:highlight w:val="none"/>
        </w:rPr>
        <w:t xml:space="preserve">为微型企业。</w:t>
      </w:r>
      <w:r>
        <w:rPr>
          <w:color w:val="auto"/>
          <w:highlight w:val="none"/>
        </w:rPr>
      </w:r>
    </w:p>
    <w:p>
      <w:pPr>
        <w:pStyle w:val="1285"/>
        <w:ind w:left="14" w:right="125" w:firstLine="425"/>
        <w:spacing w:before="2" w:line="339" w:lineRule="auto"/>
        <w:rPr>
          <w:color w:val="auto"/>
          <w:sz w:val="20"/>
          <w:szCs w:val="20"/>
          <w:highlight w:val="none"/>
        </w:rPr>
      </w:pPr>
      <w:r>
        <w:rPr>
          <w:color w:val="auto"/>
          <w:spacing w:val="10"/>
          <w:sz w:val="20"/>
          <w:szCs w:val="20"/>
          <w:highlight w:val="none"/>
        </w:rPr>
        <w:t xml:space="preserve">（十）餐饮业。从业人员</w:t>
      </w:r>
      <w:r>
        <w:rPr>
          <w:color w:val="auto"/>
          <w:spacing w:val="-14"/>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19"/>
          <w:sz w:val="20"/>
          <w:szCs w:val="20"/>
          <w:highlight w:val="none"/>
        </w:rPr>
        <w:t xml:space="preserve"> </w:t>
      </w:r>
      <w:r>
        <w:rPr>
          <w:color w:val="auto"/>
          <w:spacing w:val="10"/>
          <w:sz w:val="20"/>
          <w:szCs w:val="20"/>
          <w:highlight w:val="none"/>
        </w:rPr>
        <w:t xml:space="preserve">10000</w:t>
      </w:r>
      <w:r>
        <w:rPr>
          <w:color w:val="auto"/>
          <w:spacing w:val="-30"/>
          <w:sz w:val="20"/>
          <w:szCs w:val="20"/>
          <w:highlight w:val="none"/>
        </w:rPr>
        <w:t xml:space="preserve"> </w:t>
      </w:r>
      <w:r>
        <w:rPr>
          <w:color w:val="auto"/>
          <w:spacing w:val="10"/>
          <w:sz w:val="20"/>
          <w:szCs w:val="20"/>
          <w:highlight w:val="none"/>
        </w:rPr>
        <w:t xml:space="preserve">万元以下的为中小微型企业。其中，从业人员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30"/>
          <w:sz w:val="20"/>
          <w:szCs w:val="20"/>
          <w:highlight w:val="none"/>
        </w:rPr>
        <w:t xml:space="preserve"> </w:t>
      </w:r>
      <w:r>
        <w:rPr>
          <w:color w:val="auto"/>
          <w:spacing w:val="10"/>
          <w:sz w:val="20"/>
          <w:szCs w:val="20"/>
          <w:highlight w:val="none"/>
        </w:rPr>
        <w:t xml:space="preserve">2000</w:t>
      </w:r>
      <w:r>
        <w:rPr>
          <w:color w:val="auto"/>
          <w:spacing w:val="-30"/>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17"/>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人及以上，且营业收入</w:t>
      </w:r>
      <w:r>
        <w:rPr>
          <w:color w:val="auto"/>
          <w:spacing w:val="-16"/>
          <w:sz w:val="20"/>
          <w:szCs w:val="20"/>
          <w:highlight w:val="none"/>
        </w:rPr>
        <w:t xml:space="preserve"> </w:t>
      </w:r>
      <w:r>
        <w:rPr>
          <w:color w:val="auto"/>
          <w:spacing w:val="9"/>
          <w:sz w:val="20"/>
          <w:szCs w:val="20"/>
          <w:highlight w:val="none"/>
        </w:rPr>
        <w:t xml:space="preserve">100</w:t>
      </w:r>
      <w:r>
        <w:rPr>
          <w:color w:val="auto"/>
          <w:spacing w:val="7"/>
          <w:sz w:val="20"/>
          <w:szCs w:val="20"/>
          <w:highlight w:val="none"/>
        </w:rPr>
        <w:t xml:space="preserve">万元及以上的为小型企业；从业人员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6"/>
          <w:sz w:val="20"/>
          <w:szCs w:val="20"/>
          <w:highlight w:val="none"/>
        </w:rPr>
        <w:t xml:space="preserve"> </w:t>
      </w:r>
      <w:r>
        <w:rPr>
          <w:color w:val="auto"/>
          <w:spacing w:val="7"/>
          <w:sz w:val="20"/>
          <w:szCs w:val="20"/>
          <w:highlight w:val="none"/>
        </w:rPr>
        <w:t xml:space="preserve">人以下或营业收入</w:t>
      </w:r>
      <w:r>
        <w:rPr>
          <w:color w:val="auto"/>
          <w:spacing w:val="-24"/>
          <w:sz w:val="20"/>
          <w:szCs w:val="20"/>
          <w:highlight w:val="none"/>
        </w:rPr>
        <w:t xml:space="preserve"> </w:t>
      </w:r>
      <w:r>
        <w:rPr>
          <w:color w:val="auto"/>
          <w:spacing w:val="7"/>
          <w:sz w:val="20"/>
          <w:szCs w:val="20"/>
          <w:highlight w:val="none"/>
        </w:rPr>
        <w:t xml:space="preserve">100</w:t>
      </w:r>
      <w:r>
        <w:rPr>
          <w:color w:val="auto"/>
          <w:spacing w:val="-33"/>
          <w:sz w:val="20"/>
          <w:szCs w:val="20"/>
          <w:highlight w:val="none"/>
        </w:rPr>
        <w:t xml:space="preserve"> </w:t>
      </w:r>
      <w:r>
        <w:rPr>
          <w:color w:val="auto"/>
          <w:spacing w:val="7"/>
          <w:sz w:val="20"/>
          <w:szCs w:val="20"/>
          <w:highlight w:val="none"/>
        </w:rPr>
        <w:t xml:space="preserve">万元以下的</w:t>
      </w:r>
      <w:r>
        <w:rPr>
          <w:color w:val="auto"/>
          <w:spacing w:val="6"/>
          <w:sz w:val="20"/>
          <w:szCs w:val="20"/>
          <w:highlight w:val="none"/>
        </w:rPr>
        <w:t xml:space="preserve">为微型企业。</w:t>
      </w:r>
      <w:r>
        <w:rPr>
          <w:color w:val="auto"/>
          <w:highlight w:val="none"/>
        </w:rPr>
      </w:r>
    </w:p>
    <w:p>
      <w:pPr>
        <w:pStyle w:val="1285"/>
        <w:ind w:left="8" w:right="121" w:firstLine="430"/>
        <w:spacing w:before="3" w:line="338" w:lineRule="auto"/>
        <w:rPr>
          <w:color w:val="auto"/>
          <w:sz w:val="20"/>
          <w:szCs w:val="20"/>
          <w:highlight w:val="none"/>
        </w:rPr>
      </w:pPr>
      <w:r>
        <w:rPr>
          <w:color w:val="auto"/>
          <w:spacing w:val="6"/>
          <w:sz w:val="20"/>
          <w:szCs w:val="20"/>
          <w:highlight w:val="none"/>
        </w:rPr>
        <w:t xml:space="preserve">（十一）信息传输业。从业人员</w:t>
      </w:r>
      <w:r>
        <w:rPr>
          <w:color w:val="auto"/>
          <w:spacing w:val="-28"/>
          <w:sz w:val="20"/>
          <w:szCs w:val="20"/>
          <w:highlight w:val="none"/>
        </w:rPr>
        <w:t xml:space="preserve"> </w:t>
      </w:r>
      <w:r>
        <w:rPr>
          <w:color w:val="auto"/>
          <w:spacing w:val="6"/>
          <w:sz w:val="20"/>
          <w:szCs w:val="20"/>
          <w:highlight w:val="none"/>
        </w:rPr>
        <w:t xml:space="preserve">2000</w:t>
      </w:r>
      <w:r>
        <w:rPr>
          <w:color w:val="auto"/>
          <w:spacing w:val="-39"/>
          <w:sz w:val="20"/>
          <w:szCs w:val="20"/>
          <w:highlight w:val="none"/>
        </w:rPr>
        <w:t xml:space="preserve"> </w:t>
      </w:r>
      <w:r>
        <w:rPr>
          <w:color w:val="auto"/>
          <w:spacing w:val="6"/>
          <w:sz w:val="20"/>
          <w:szCs w:val="20"/>
          <w:highlight w:val="none"/>
        </w:rPr>
        <w:t xml:space="preserve">人以下或营业收入</w:t>
      </w:r>
      <w:r>
        <w:rPr>
          <w:color w:val="auto"/>
          <w:spacing w:val="-21"/>
          <w:sz w:val="20"/>
          <w:szCs w:val="20"/>
          <w:highlight w:val="none"/>
        </w:rPr>
        <w:t xml:space="preserve"> </w:t>
      </w:r>
      <w:r>
        <w:rPr>
          <w:color w:val="auto"/>
          <w:spacing w:val="6"/>
          <w:sz w:val="20"/>
          <w:szCs w:val="20"/>
          <w:highlight w:val="none"/>
        </w:rPr>
        <w:t xml:space="preserve">100000</w:t>
      </w:r>
      <w:r>
        <w:rPr>
          <w:color w:val="auto"/>
          <w:spacing w:val="-33"/>
          <w:sz w:val="20"/>
          <w:szCs w:val="20"/>
          <w:highlight w:val="none"/>
        </w:rPr>
        <w:t xml:space="preserve"> </w:t>
      </w:r>
      <w:r>
        <w:rPr>
          <w:color w:val="auto"/>
          <w:spacing w:val="6"/>
          <w:sz w:val="20"/>
          <w:szCs w:val="20"/>
          <w:highlight w:val="none"/>
        </w:rPr>
        <w:t xml:space="preserve">万元以下的为中小微型企业。其中，</w:t>
      </w:r>
      <w:r>
        <w:rPr>
          <w:color w:val="auto"/>
          <w:spacing w:val="10"/>
          <w:sz w:val="20"/>
          <w:szCs w:val="20"/>
          <w:highlight w:val="none"/>
        </w:rPr>
        <w:t xml:space="preserve">从业人员</w:t>
      </w:r>
      <w:r>
        <w:rPr>
          <w:color w:val="auto"/>
          <w:spacing w:val="-21"/>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人及以上，且营业收入</w:t>
      </w:r>
      <w:r>
        <w:rPr>
          <w:color w:val="auto"/>
          <w:spacing w:val="-19"/>
          <w:sz w:val="20"/>
          <w:szCs w:val="20"/>
          <w:highlight w:val="none"/>
        </w:rPr>
        <w:t xml:space="preserve"> </w:t>
      </w:r>
      <w:r>
        <w:rPr>
          <w:color w:val="auto"/>
          <w:spacing w:val="10"/>
          <w:sz w:val="20"/>
          <w:szCs w:val="20"/>
          <w:highlight w:val="none"/>
        </w:rPr>
        <w:t xml:space="preserve">10</w:t>
      </w:r>
      <w:r>
        <w:rPr>
          <w:color w:val="auto"/>
          <w:spacing w:val="9"/>
          <w:sz w:val="20"/>
          <w:szCs w:val="20"/>
          <w:highlight w:val="none"/>
        </w:rPr>
        <w:t xml:space="preserve">00</w:t>
      </w:r>
      <w:r>
        <w:rPr>
          <w:color w:val="auto"/>
          <w:spacing w:val="-31"/>
          <w:sz w:val="20"/>
          <w:szCs w:val="20"/>
          <w:highlight w:val="none"/>
        </w:rPr>
        <w:t xml:space="preserve"> </w:t>
      </w:r>
      <w:r>
        <w:rPr>
          <w:color w:val="auto"/>
          <w:spacing w:val="9"/>
          <w:sz w:val="20"/>
          <w:szCs w:val="20"/>
          <w:highlight w:val="none"/>
        </w:rPr>
        <w:t xml:space="preserve">万元及以上的为中型企业；从业人员</w:t>
      </w:r>
      <w:r>
        <w:rPr>
          <w:color w:val="auto"/>
          <w:spacing w:val="-18"/>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人及以上，且营业收</w:t>
      </w:r>
      <w:r>
        <w:rPr>
          <w:color w:val="auto"/>
          <w:spacing w:val="6"/>
          <w:sz w:val="20"/>
          <w:szCs w:val="20"/>
          <w:highlight w:val="none"/>
        </w:rPr>
        <w:t xml:space="preserve">入</w:t>
      </w:r>
      <w:r>
        <w:rPr>
          <w:color w:val="auto"/>
          <w:spacing w:val="-20"/>
          <w:sz w:val="20"/>
          <w:szCs w:val="20"/>
          <w:highlight w:val="none"/>
        </w:rPr>
        <w:t xml:space="preserve"> </w:t>
      </w:r>
      <w:r>
        <w:rPr>
          <w:color w:val="auto"/>
          <w:spacing w:val="6"/>
          <w:sz w:val="20"/>
          <w:szCs w:val="20"/>
          <w:highlight w:val="none"/>
        </w:rPr>
        <w:t xml:space="preserve">100</w:t>
      </w:r>
      <w:r>
        <w:rPr>
          <w:color w:val="auto"/>
          <w:spacing w:val="-35"/>
          <w:sz w:val="20"/>
          <w:szCs w:val="20"/>
          <w:highlight w:val="none"/>
        </w:rPr>
        <w:t xml:space="preserve"> </w:t>
      </w:r>
      <w:r>
        <w:rPr>
          <w:color w:val="auto"/>
          <w:spacing w:val="6"/>
          <w:sz w:val="20"/>
          <w:szCs w:val="20"/>
          <w:highlight w:val="none"/>
        </w:rPr>
        <w:t xml:space="preserve">万元及以上的为小型企业；从业人员</w:t>
      </w:r>
      <w:r>
        <w:rPr>
          <w:color w:val="auto"/>
          <w:spacing w:val="-22"/>
          <w:sz w:val="20"/>
          <w:szCs w:val="20"/>
          <w:highlight w:val="none"/>
        </w:rPr>
        <w:t xml:space="preserve"> </w:t>
      </w:r>
      <w:r>
        <w:rPr>
          <w:color w:val="auto"/>
          <w:spacing w:val="6"/>
          <w:sz w:val="20"/>
          <w:szCs w:val="20"/>
          <w:highlight w:val="none"/>
        </w:rPr>
        <w:t xml:space="preserve">10</w:t>
      </w:r>
      <w:r>
        <w:rPr>
          <w:color w:val="auto"/>
          <w:spacing w:val="-38"/>
          <w:sz w:val="20"/>
          <w:szCs w:val="20"/>
          <w:highlight w:val="none"/>
        </w:rPr>
        <w:t xml:space="preserve"> </w:t>
      </w:r>
      <w:r>
        <w:rPr>
          <w:color w:val="auto"/>
          <w:spacing w:val="6"/>
          <w:sz w:val="20"/>
          <w:szCs w:val="20"/>
          <w:highlight w:val="none"/>
        </w:rPr>
        <w:t xml:space="preserve">人以下或营业收入</w:t>
      </w:r>
      <w:r>
        <w:rPr>
          <w:color w:val="auto"/>
          <w:spacing w:val="-22"/>
          <w:sz w:val="20"/>
          <w:szCs w:val="20"/>
          <w:highlight w:val="none"/>
        </w:rPr>
        <w:t xml:space="preserve"> </w:t>
      </w:r>
      <w:r>
        <w:rPr>
          <w:color w:val="auto"/>
          <w:spacing w:val="6"/>
          <w:sz w:val="20"/>
          <w:szCs w:val="20"/>
          <w:highlight w:val="none"/>
        </w:rPr>
        <w:t xml:space="preserve">100</w:t>
      </w:r>
      <w:r>
        <w:rPr>
          <w:color w:val="auto"/>
          <w:spacing w:val="-35"/>
          <w:sz w:val="20"/>
          <w:szCs w:val="20"/>
          <w:highlight w:val="none"/>
        </w:rPr>
        <w:t xml:space="preserve"> </w:t>
      </w:r>
      <w:r>
        <w:rPr>
          <w:color w:val="auto"/>
          <w:spacing w:val="6"/>
          <w:sz w:val="20"/>
          <w:szCs w:val="20"/>
          <w:highlight w:val="none"/>
        </w:rPr>
        <w:t xml:space="preserve">万元以下的为微型企业。</w:t>
      </w:r>
      <w:r>
        <w:rPr>
          <w:color w:val="auto"/>
          <w:highlight w:val="none"/>
        </w:rPr>
      </w:r>
    </w:p>
    <w:p>
      <w:pPr>
        <w:pStyle w:val="1285"/>
        <w:ind w:left="8" w:right="121" w:firstLine="430"/>
        <w:spacing w:before="2" w:line="339" w:lineRule="auto"/>
        <w:rPr>
          <w:color w:val="auto"/>
          <w:sz w:val="20"/>
          <w:szCs w:val="20"/>
          <w:highlight w:val="none"/>
        </w:rPr>
      </w:pPr>
      <w:r>
        <w:rPr>
          <w:color w:val="auto"/>
          <w:spacing w:val="10"/>
          <w:sz w:val="20"/>
          <w:szCs w:val="20"/>
          <w:highlight w:val="none"/>
        </w:rPr>
        <w:t xml:space="preserve">（十二）软件和信息技术服务业。从业人员</w:t>
      </w:r>
      <w:r>
        <w:rPr>
          <w:color w:val="auto"/>
          <w:spacing w:val="-16"/>
          <w:sz w:val="20"/>
          <w:szCs w:val="20"/>
          <w:highlight w:val="none"/>
        </w:rPr>
        <w:t xml:space="preserve"> </w:t>
      </w:r>
      <w:r>
        <w:rPr>
          <w:color w:val="auto"/>
          <w:spacing w:val="10"/>
          <w:sz w:val="20"/>
          <w:szCs w:val="20"/>
          <w:highlight w:val="none"/>
        </w:rPr>
        <w:t xml:space="preserve">300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19"/>
          <w:sz w:val="20"/>
          <w:szCs w:val="20"/>
          <w:highlight w:val="none"/>
        </w:rPr>
        <w:t xml:space="preserve"> </w:t>
      </w:r>
      <w:r>
        <w:rPr>
          <w:color w:val="auto"/>
          <w:spacing w:val="10"/>
          <w:sz w:val="20"/>
          <w:szCs w:val="20"/>
          <w:highlight w:val="none"/>
        </w:rPr>
        <w:t xml:space="preserve">10000</w:t>
      </w:r>
      <w:r>
        <w:rPr>
          <w:color w:val="auto"/>
          <w:spacing w:val="-31"/>
          <w:sz w:val="20"/>
          <w:szCs w:val="20"/>
          <w:highlight w:val="none"/>
        </w:rPr>
        <w:t xml:space="preserve"> </w:t>
      </w:r>
      <w:r>
        <w:rPr>
          <w:color w:val="auto"/>
          <w:spacing w:val="10"/>
          <w:sz w:val="20"/>
          <w:szCs w:val="20"/>
          <w:highlight w:val="none"/>
        </w:rPr>
        <w:t xml:space="preserve">万元以下的为中小微型企</w:t>
      </w:r>
      <w:r>
        <w:rPr>
          <w:color w:val="auto"/>
          <w:spacing w:val="6"/>
          <w:sz w:val="20"/>
          <w:szCs w:val="20"/>
          <w:highlight w:val="none"/>
        </w:rPr>
        <w:t xml:space="preserve">业。其中，从业人员</w:t>
      </w:r>
      <w:r>
        <w:rPr>
          <w:color w:val="auto"/>
          <w:spacing w:val="-23"/>
          <w:sz w:val="20"/>
          <w:szCs w:val="20"/>
          <w:highlight w:val="none"/>
        </w:rPr>
        <w:t xml:space="preserve"> </w:t>
      </w:r>
      <w:r>
        <w:rPr>
          <w:color w:val="auto"/>
          <w:spacing w:val="6"/>
          <w:sz w:val="20"/>
          <w:szCs w:val="20"/>
          <w:highlight w:val="none"/>
        </w:rPr>
        <w:t xml:space="preserve">100</w:t>
      </w:r>
      <w:r>
        <w:rPr>
          <w:color w:val="auto"/>
          <w:spacing w:val="-39"/>
          <w:sz w:val="20"/>
          <w:szCs w:val="20"/>
          <w:highlight w:val="none"/>
        </w:rPr>
        <w:t xml:space="preserve"> </w:t>
      </w:r>
      <w:r>
        <w:rPr>
          <w:color w:val="auto"/>
          <w:spacing w:val="6"/>
          <w:sz w:val="20"/>
          <w:szCs w:val="20"/>
          <w:highlight w:val="none"/>
        </w:rPr>
        <w:t xml:space="preserve">人及以上，且营业收入</w:t>
      </w:r>
      <w:r>
        <w:rPr>
          <w:color w:val="auto"/>
          <w:spacing w:val="-21"/>
          <w:sz w:val="20"/>
          <w:szCs w:val="20"/>
          <w:highlight w:val="none"/>
        </w:rPr>
        <w:t xml:space="preserve"> </w:t>
      </w:r>
      <w:r>
        <w:rPr>
          <w:color w:val="auto"/>
          <w:spacing w:val="6"/>
          <w:sz w:val="20"/>
          <w:szCs w:val="20"/>
          <w:highlight w:val="none"/>
        </w:rPr>
        <w:t xml:space="preserve">1000</w:t>
      </w:r>
      <w:r>
        <w:rPr>
          <w:color w:val="auto"/>
          <w:spacing w:val="-33"/>
          <w:sz w:val="20"/>
          <w:szCs w:val="20"/>
          <w:highlight w:val="none"/>
        </w:rPr>
        <w:t xml:space="preserve"> </w:t>
      </w:r>
      <w:r>
        <w:rPr>
          <w:color w:val="auto"/>
          <w:spacing w:val="6"/>
          <w:sz w:val="20"/>
          <w:szCs w:val="20"/>
          <w:highlight w:val="none"/>
        </w:rPr>
        <w:t xml:space="preserve">万元及</w:t>
      </w:r>
      <w:r>
        <w:rPr>
          <w:color w:val="auto"/>
          <w:spacing w:val="5"/>
          <w:sz w:val="20"/>
          <w:szCs w:val="20"/>
          <w:highlight w:val="none"/>
        </w:rPr>
        <w:t xml:space="preserve">以上的为中型企业；从业人员</w:t>
      </w:r>
      <w:r>
        <w:rPr>
          <w:color w:val="auto"/>
          <w:spacing w:val="-24"/>
          <w:sz w:val="20"/>
          <w:szCs w:val="20"/>
          <w:highlight w:val="none"/>
        </w:rPr>
        <w:t xml:space="preserve"> </w:t>
      </w:r>
      <w:r>
        <w:rPr>
          <w:color w:val="auto"/>
          <w:spacing w:val="5"/>
          <w:sz w:val="20"/>
          <w:szCs w:val="20"/>
          <w:highlight w:val="none"/>
        </w:rPr>
        <w:t xml:space="preserve">10</w:t>
      </w:r>
      <w:r>
        <w:rPr>
          <w:color w:val="auto"/>
          <w:spacing w:val="-36"/>
          <w:sz w:val="20"/>
          <w:szCs w:val="20"/>
          <w:highlight w:val="none"/>
        </w:rPr>
        <w:t xml:space="preserve"> </w:t>
      </w:r>
      <w:r>
        <w:rPr>
          <w:color w:val="auto"/>
          <w:spacing w:val="5"/>
          <w:sz w:val="20"/>
          <w:szCs w:val="20"/>
          <w:highlight w:val="none"/>
        </w:rPr>
        <w:t xml:space="preserve">人及以上，</w:t>
      </w:r>
      <w:r>
        <w:rPr>
          <w:color w:val="auto"/>
          <w:spacing w:val="7"/>
          <w:sz w:val="20"/>
          <w:szCs w:val="20"/>
          <w:highlight w:val="none"/>
        </w:rPr>
        <w:t xml:space="preserve">且营业收入</w:t>
      </w:r>
      <w:r>
        <w:rPr>
          <w:color w:val="auto"/>
          <w:spacing w:val="-35"/>
          <w:sz w:val="20"/>
          <w:szCs w:val="20"/>
          <w:highlight w:val="none"/>
        </w:rPr>
        <w:t xml:space="preserve"> </w:t>
      </w:r>
      <w:r>
        <w:rPr>
          <w:color w:val="auto"/>
          <w:spacing w:val="7"/>
          <w:sz w:val="20"/>
          <w:szCs w:val="20"/>
          <w:highlight w:val="none"/>
        </w:rPr>
        <w:t xml:space="preserve">50</w:t>
      </w:r>
      <w:r>
        <w:rPr>
          <w:color w:val="auto"/>
          <w:spacing w:val="-35"/>
          <w:sz w:val="20"/>
          <w:szCs w:val="20"/>
          <w:highlight w:val="none"/>
        </w:rPr>
        <w:t xml:space="preserve"> </w:t>
      </w:r>
      <w:r>
        <w:rPr>
          <w:color w:val="auto"/>
          <w:spacing w:val="7"/>
          <w:sz w:val="20"/>
          <w:szCs w:val="20"/>
          <w:highlight w:val="none"/>
        </w:rPr>
        <w:t xml:space="preserve">万元及以上的为小型企业；从业人员</w:t>
      </w:r>
      <w:r>
        <w:rPr>
          <w:color w:val="auto"/>
          <w:spacing w:val="-21"/>
          <w:sz w:val="20"/>
          <w:szCs w:val="20"/>
          <w:highlight w:val="none"/>
        </w:rPr>
        <w:t xml:space="preserve"> </w:t>
      </w:r>
      <w:r>
        <w:rPr>
          <w:color w:val="auto"/>
          <w:spacing w:val="7"/>
          <w:sz w:val="20"/>
          <w:szCs w:val="20"/>
          <w:highlight w:val="none"/>
        </w:rPr>
        <w:t xml:space="preserve">10</w:t>
      </w:r>
      <w:r>
        <w:rPr>
          <w:color w:val="auto"/>
          <w:spacing w:val="-37"/>
          <w:sz w:val="20"/>
          <w:szCs w:val="20"/>
          <w:highlight w:val="none"/>
        </w:rPr>
        <w:t xml:space="preserve"> </w:t>
      </w:r>
      <w:r>
        <w:rPr>
          <w:color w:val="auto"/>
          <w:spacing w:val="7"/>
          <w:sz w:val="20"/>
          <w:szCs w:val="20"/>
          <w:highlight w:val="none"/>
        </w:rPr>
        <w:t xml:space="preserve">人以下或营业收入</w:t>
      </w:r>
      <w:r>
        <w:rPr>
          <w:color w:val="auto"/>
          <w:spacing w:val="-35"/>
          <w:sz w:val="20"/>
          <w:szCs w:val="20"/>
          <w:highlight w:val="none"/>
        </w:rPr>
        <w:t xml:space="preserve"> </w:t>
      </w:r>
      <w:r>
        <w:rPr>
          <w:color w:val="auto"/>
          <w:spacing w:val="7"/>
          <w:sz w:val="20"/>
          <w:szCs w:val="20"/>
          <w:highlight w:val="none"/>
        </w:rPr>
        <w:t xml:space="preserve">50</w:t>
      </w:r>
      <w:r>
        <w:rPr>
          <w:color w:val="auto"/>
          <w:spacing w:val="-33"/>
          <w:sz w:val="20"/>
          <w:szCs w:val="20"/>
          <w:highlight w:val="none"/>
        </w:rPr>
        <w:t xml:space="preserve"> </w:t>
      </w:r>
      <w:r>
        <w:rPr>
          <w:color w:val="auto"/>
          <w:spacing w:val="7"/>
          <w:sz w:val="20"/>
          <w:szCs w:val="20"/>
          <w:highlight w:val="none"/>
        </w:rPr>
        <w:t xml:space="preserve">万元以下的为微型</w:t>
      </w:r>
      <w:r>
        <w:rPr>
          <w:color w:val="auto"/>
          <w:spacing w:val="6"/>
          <w:sz w:val="20"/>
          <w:szCs w:val="20"/>
          <w:highlight w:val="none"/>
        </w:rPr>
        <w:t xml:space="preserve">企业。</w:t>
      </w:r>
      <w:r>
        <w:rPr>
          <w:color w:val="auto"/>
          <w:highlight w:val="none"/>
        </w:rPr>
      </w:r>
    </w:p>
    <w:p>
      <w:pPr>
        <w:pStyle w:val="1285"/>
        <w:ind w:left="9" w:firstLine="429"/>
        <w:spacing w:before="1" w:line="340" w:lineRule="auto"/>
        <w:rPr>
          <w:color w:val="auto"/>
          <w:sz w:val="20"/>
          <w:szCs w:val="20"/>
          <w:highlight w:val="none"/>
        </w:rPr>
      </w:pPr>
      <w:r>
        <w:rPr>
          <w:color w:val="auto"/>
          <w:spacing w:val="7"/>
          <w:sz w:val="20"/>
          <w:szCs w:val="20"/>
          <w:highlight w:val="none"/>
        </w:rPr>
        <w:t xml:space="preserve">（十三）房地产开发经营。营业收入</w:t>
      </w:r>
      <w:r>
        <w:rPr>
          <w:color w:val="auto"/>
          <w:spacing w:val="-37"/>
          <w:sz w:val="20"/>
          <w:szCs w:val="20"/>
          <w:highlight w:val="none"/>
        </w:rPr>
        <w:t xml:space="preserve"> </w:t>
      </w:r>
      <w:r>
        <w:rPr>
          <w:color w:val="auto"/>
          <w:spacing w:val="7"/>
          <w:sz w:val="20"/>
          <w:szCs w:val="20"/>
          <w:highlight w:val="none"/>
        </w:rPr>
        <w:t xml:space="preserve">20000</w:t>
      </w:r>
      <w:r>
        <w:rPr>
          <w:color w:val="auto"/>
          <w:spacing w:val="6"/>
          <w:sz w:val="20"/>
          <w:szCs w:val="20"/>
          <w:highlight w:val="none"/>
        </w:rPr>
        <w:t xml:space="preserve">0</w:t>
      </w:r>
      <w:r>
        <w:rPr>
          <w:color w:val="auto"/>
          <w:spacing w:val="-33"/>
          <w:sz w:val="20"/>
          <w:szCs w:val="20"/>
          <w:highlight w:val="none"/>
        </w:rPr>
        <w:t xml:space="preserve"> </w:t>
      </w:r>
      <w:r>
        <w:rPr>
          <w:color w:val="auto"/>
          <w:spacing w:val="6"/>
          <w:sz w:val="20"/>
          <w:szCs w:val="20"/>
          <w:highlight w:val="none"/>
        </w:rPr>
        <w:t xml:space="preserve">万元以下或资产总额</w:t>
      </w:r>
      <w:r>
        <w:rPr>
          <w:color w:val="auto"/>
          <w:spacing w:val="-23"/>
          <w:sz w:val="20"/>
          <w:szCs w:val="20"/>
          <w:highlight w:val="none"/>
        </w:rPr>
        <w:t xml:space="preserve"> </w:t>
      </w:r>
      <w:r>
        <w:rPr>
          <w:color w:val="auto"/>
          <w:spacing w:val="6"/>
          <w:sz w:val="20"/>
          <w:szCs w:val="20"/>
          <w:highlight w:val="none"/>
        </w:rPr>
        <w:t xml:space="preserve">10000</w:t>
      </w:r>
      <w:r>
        <w:rPr>
          <w:color w:val="auto"/>
          <w:spacing w:val="-33"/>
          <w:sz w:val="20"/>
          <w:szCs w:val="20"/>
          <w:highlight w:val="none"/>
        </w:rPr>
        <w:t xml:space="preserve"> </w:t>
      </w:r>
      <w:r>
        <w:rPr>
          <w:color w:val="auto"/>
          <w:spacing w:val="6"/>
          <w:sz w:val="20"/>
          <w:szCs w:val="20"/>
          <w:highlight w:val="none"/>
        </w:rPr>
        <w:t xml:space="preserve">万元以下的为中小微型企业。</w:t>
      </w:r>
      <w:r>
        <w:rPr>
          <w:color w:val="auto"/>
          <w:spacing w:val="9"/>
          <w:sz w:val="20"/>
          <w:szCs w:val="20"/>
          <w:highlight w:val="none"/>
        </w:rPr>
        <w:t xml:space="preserve">其中，营业收入</w:t>
      </w:r>
      <w:r>
        <w:rPr>
          <w:color w:val="auto"/>
          <w:spacing w:val="-6"/>
          <w:sz w:val="20"/>
          <w:szCs w:val="20"/>
          <w:highlight w:val="none"/>
        </w:rPr>
        <w:t xml:space="preserve"> </w:t>
      </w:r>
      <w:r>
        <w:rPr>
          <w:color w:val="auto"/>
          <w:spacing w:val="9"/>
          <w:sz w:val="20"/>
          <w:szCs w:val="20"/>
          <w:highlight w:val="none"/>
        </w:rPr>
        <w:t xml:space="preserve">1000</w:t>
      </w:r>
      <w:r>
        <w:rPr>
          <w:color w:val="auto"/>
          <w:spacing w:val="-33"/>
          <w:sz w:val="20"/>
          <w:szCs w:val="20"/>
          <w:highlight w:val="none"/>
        </w:rPr>
        <w:t xml:space="preserve"> </w:t>
      </w:r>
      <w:r>
        <w:rPr>
          <w:color w:val="auto"/>
          <w:spacing w:val="9"/>
          <w:sz w:val="20"/>
          <w:szCs w:val="20"/>
          <w:highlight w:val="none"/>
        </w:rPr>
        <w:t xml:space="preserve">万元及以上，且资产总额</w:t>
      </w:r>
      <w:r>
        <w:rPr>
          <w:color w:val="auto"/>
          <w:spacing w:val="-30"/>
          <w:sz w:val="20"/>
          <w:szCs w:val="20"/>
          <w:highlight w:val="none"/>
        </w:rPr>
        <w:t xml:space="preserve"> </w:t>
      </w:r>
      <w:r>
        <w:rPr>
          <w:color w:val="auto"/>
          <w:spacing w:val="9"/>
          <w:sz w:val="20"/>
          <w:szCs w:val="20"/>
          <w:highlight w:val="none"/>
        </w:rPr>
        <w:t xml:space="preserve">5000</w:t>
      </w:r>
      <w:r>
        <w:rPr>
          <w:color w:val="auto"/>
          <w:spacing w:val="-30"/>
          <w:sz w:val="20"/>
          <w:szCs w:val="20"/>
          <w:highlight w:val="none"/>
        </w:rPr>
        <w:t xml:space="preserve"> </w:t>
      </w:r>
      <w:r>
        <w:rPr>
          <w:color w:val="auto"/>
          <w:spacing w:val="9"/>
          <w:sz w:val="20"/>
          <w:szCs w:val="20"/>
          <w:highlight w:val="none"/>
        </w:rPr>
        <w:t xml:space="preserve">万元及以上的为中型企业；营业收入</w:t>
      </w:r>
      <w:r>
        <w:rPr>
          <w:color w:val="auto"/>
          <w:spacing w:val="-19"/>
          <w:sz w:val="20"/>
          <w:szCs w:val="20"/>
          <w:highlight w:val="none"/>
        </w:rPr>
        <w:t xml:space="preserve"> </w:t>
      </w:r>
      <w:r>
        <w:rPr>
          <w:color w:val="auto"/>
          <w:spacing w:val="9"/>
          <w:sz w:val="20"/>
          <w:szCs w:val="20"/>
          <w:highlight w:val="none"/>
        </w:rPr>
        <w:t xml:space="preserve">100</w:t>
      </w:r>
      <w:r>
        <w:rPr>
          <w:color w:val="auto"/>
          <w:spacing w:val="-33"/>
          <w:sz w:val="20"/>
          <w:szCs w:val="20"/>
          <w:highlight w:val="none"/>
        </w:rPr>
        <w:t xml:space="preserve"> </w:t>
      </w:r>
      <w:r>
        <w:rPr>
          <w:color w:val="auto"/>
          <w:spacing w:val="9"/>
          <w:sz w:val="20"/>
          <w:szCs w:val="20"/>
          <w:highlight w:val="none"/>
        </w:rPr>
        <w:t xml:space="preserve">万元及以</w:t>
      </w:r>
      <w:r>
        <w:rPr>
          <w:color w:val="auto"/>
          <w:highlight w:val="none"/>
        </w:rPr>
      </w:r>
    </w:p>
    <w:p>
      <w:pPr>
        <w:spacing w:line="340" w:lineRule="auto"/>
        <w:rPr>
          <w:color w:val="auto"/>
          <w:sz w:val="20"/>
          <w:szCs w:val="20"/>
          <w:highlight w:val="none"/>
        </w:rPr>
        <w:sectPr>
          <w:headerReference w:type="default" r:id="rId23"/>
          <w:footnotePr/>
          <w:endnotePr/>
          <w:type w:val="nextPage"/>
          <w:pgSz w:w="11906" w:h="16839" w:orient="portrait"/>
          <w:pgMar w:top="1165" w:right="1025"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9" w:firstLine="1"/>
        <w:spacing w:before="304" w:line="340" w:lineRule="auto"/>
        <w:rPr>
          <w:color w:val="auto"/>
          <w:sz w:val="20"/>
          <w:szCs w:val="20"/>
          <w:highlight w:val="none"/>
        </w:rPr>
      </w:pPr>
      <w:r>
        <w:rPr>
          <w:color w:val="auto"/>
          <w:spacing w:val="10"/>
          <w:sz w:val="20"/>
          <w:szCs w:val="20"/>
          <w:highlight w:val="none"/>
        </w:rPr>
        <w:t xml:space="preserve">上，且资产总额</w:t>
      </w:r>
      <w:r>
        <w:rPr>
          <w:color w:val="auto"/>
          <w:spacing w:val="-34"/>
          <w:sz w:val="20"/>
          <w:szCs w:val="20"/>
          <w:highlight w:val="none"/>
        </w:rPr>
        <w:t xml:space="preserve"> </w:t>
      </w:r>
      <w:r>
        <w:rPr>
          <w:color w:val="auto"/>
          <w:spacing w:val="10"/>
          <w:sz w:val="20"/>
          <w:szCs w:val="20"/>
          <w:highlight w:val="none"/>
        </w:rPr>
        <w:t xml:space="preserve">2000</w:t>
      </w:r>
      <w:r>
        <w:rPr>
          <w:color w:val="auto"/>
          <w:spacing w:val="-33"/>
          <w:sz w:val="20"/>
          <w:szCs w:val="20"/>
          <w:highlight w:val="none"/>
        </w:rPr>
        <w:t xml:space="preserve"> </w:t>
      </w:r>
      <w:r>
        <w:rPr>
          <w:color w:val="auto"/>
          <w:spacing w:val="10"/>
          <w:sz w:val="20"/>
          <w:szCs w:val="20"/>
          <w:highlight w:val="none"/>
        </w:rPr>
        <w:t xml:space="preserve">万元及以上的为小型企业；营业收入</w:t>
      </w:r>
      <w:r>
        <w:rPr>
          <w:color w:val="auto"/>
          <w:spacing w:val="-19"/>
          <w:sz w:val="20"/>
          <w:szCs w:val="20"/>
          <w:highlight w:val="none"/>
        </w:rPr>
        <w:t xml:space="preserve"> </w:t>
      </w:r>
      <w:r>
        <w:rPr>
          <w:color w:val="auto"/>
          <w:spacing w:val="10"/>
          <w:sz w:val="20"/>
          <w:szCs w:val="20"/>
          <w:highlight w:val="none"/>
        </w:rPr>
        <w:t xml:space="preserve">10</w:t>
      </w:r>
      <w:r>
        <w:rPr>
          <w:color w:val="auto"/>
          <w:spacing w:val="9"/>
          <w:sz w:val="20"/>
          <w:szCs w:val="20"/>
          <w:highlight w:val="none"/>
        </w:rPr>
        <w:t xml:space="preserve">0</w:t>
      </w:r>
      <w:r>
        <w:rPr>
          <w:color w:val="auto"/>
          <w:spacing w:val="-30"/>
          <w:sz w:val="20"/>
          <w:szCs w:val="20"/>
          <w:highlight w:val="none"/>
        </w:rPr>
        <w:t xml:space="preserve"> </w:t>
      </w:r>
      <w:r>
        <w:rPr>
          <w:color w:val="auto"/>
          <w:spacing w:val="9"/>
          <w:sz w:val="20"/>
          <w:szCs w:val="20"/>
          <w:highlight w:val="none"/>
        </w:rPr>
        <w:t xml:space="preserve">万元以下或资产总额</w:t>
      </w:r>
      <w:r>
        <w:rPr>
          <w:color w:val="auto"/>
          <w:spacing w:val="-32"/>
          <w:sz w:val="20"/>
          <w:szCs w:val="20"/>
          <w:highlight w:val="none"/>
        </w:rPr>
        <w:t xml:space="preserve"> </w:t>
      </w:r>
      <w:r>
        <w:rPr>
          <w:color w:val="auto"/>
          <w:spacing w:val="9"/>
          <w:sz w:val="20"/>
          <w:szCs w:val="20"/>
          <w:highlight w:val="none"/>
        </w:rPr>
        <w:t xml:space="preserve">2000</w:t>
      </w:r>
      <w:r>
        <w:rPr>
          <w:color w:val="auto"/>
          <w:spacing w:val="-31"/>
          <w:sz w:val="20"/>
          <w:szCs w:val="20"/>
          <w:highlight w:val="none"/>
        </w:rPr>
        <w:t xml:space="preserve"> </w:t>
      </w:r>
      <w:r>
        <w:rPr>
          <w:color w:val="auto"/>
          <w:spacing w:val="9"/>
          <w:sz w:val="20"/>
          <w:szCs w:val="20"/>
          <w:highlight w:val="none"/>
        </w:rPr>
        <w:t xml:space="preserve">万元以下的为</w:t>
      </w:r>
      <w:r>
        <w:rPr>
          <w:color w:val="auto"/>
          <w:spacing w:val="5"/>
          <w:sz w:val="20"/>
          <w:szCs w:val="20"/>
          <w:highlight w:val="none"/>
        </w:rPr>
        <w:t xml:space="preserve">微型企业。</w:t>
      </w:r>
      <w:r>
        <w:rPr>
          <w:color w:val="auto"/>
          <w:highlight w:val="none"/>
        </w:rPr>
      </w:r>
    </w:p>
    <w:p>
      <w:pPr>
        <w:pStyle w:val="1285"/>
        <w:ind w:left="8" w:firstLine="430"/>
        <w:spacing w:before="3" w:line="338" w:lineRule="auto"/>
        <w:rPr>
          <w:color w:val="auto"/>
          <w:sz w:val="20"/>
          <w:szCs w:val="20"/>
          <w:highlight w:val="none"/>
        </w:rPr>
      </w:pPr>
      <w:r>
        <w:rPr>
          <w:color w:val="auto"/>
          <w:spacing w:val="10"/>
          <w:sz w:val="20"/>
          <w:szCs w:val="20"/>
          <w:highlight w:val="none"/>
        </w:rPr>
        <w:t xml:space="preserve">（十四）物业管理。从业人员</w:t>
      </w:r>
      <w:r>
        <w:rPr>
          <w:color w:val="auto"/>
          <w:spacing w:val="-5"/>
          <w:sz w:val="20"/>
          <w:szCs w:val="20"/>
          <w:highlight w:val="none"/>
        </w:rPr>
        <w:t xml:space="preserve"> </w:t>
      </w:r>
      <w:r>
        <w:rPr>
          <w:color w:val="auto"/>
          <w:spacing w:val="10"/>
          <w:sz w:val="20"/>
          <w:szCs w:val="20"/>
          <w:highlight w:val="none"/>
        </w:rPr>
        <w:t xml:space="preserve">1000</w:t>
      </w:r>
      <w:r>
        <w:rPr>
          <w:color w:val="auto"/>
          <w:spacing w:val="-34"/>
          <w:sz w:val="20"/>
          <w:szCs w:val="20"/>
          <w:highlight w:val="none"/>
        </w:rPr>
        <w:t xml:space="preserve"> </w:t>
      </w:r>
      <w:r>
        <w:rPr>
          <w:color w:val="auto"/>
          <w:spacing w:val="10"/>
          <w:sz w:val="20"/>
          <w:szCs w:val="20"/>
          <w:highlight w:val="none"/>
        </w:rPr>
        <w:t xml:space="preserve">人以下或营业收入</w:t>
      </w:r>
      <w:r>
        <w:rPr>
          <w:color w:val="auto"/>
          <w:spacing w:val="-30"/>
          <w:sz w:val="20"/>
          <w:szCs w:val="20"/>
          <w:highlight w:val="none"/>
        </w:rPr>
        <w:t xml:space="preserve"> </w:t>
      </w:r>
      <w:r>
        <w:rPr>
          <w:color w:val="auto"/>
          <w:spacing w:val="10"/>
          <w:sz w:val="20"/>
          <w:szCs w:val="20"/>
          <w:highlight w:val="none"/>
        </w:rPr>
        <w:t xml:space="preserve">5000</w:t>
      </w:r>
      <w:r>
        <w:rPr>
          <w:color w:val="auto"/>
          <w:spacing w:val="-31"/>
          <w:sz w:val="20"/>
          <w:szCs w:val="20"/>
          <w:highlight w:val="none"/>
        </w:rPr>
        <w:t xml:space="preserve"> </w:t>
      </w:r>
      <w:r>
        <w:rPr>
          <w:color w:val="auto"/>
          <w:spacing w:val="10"/>
          <w:sz w:val="20"/>
          <w:szCs w:val="20"/>
          <w:highlight w:val="none"/>
        </w:rPr>
        <w:t xml:space="preserve">万元以下的为中小微型企业。其中，从</w:t>
      </w:r>
      <w:r>
        <w:rPr>
          <w:color w:val="auto"/>
          <w:spacing w:val="8"/>
          <w:sz w:val="20"/>
          <w:szCs w:val="20"/>
          <w:highlight w:val="none"/>
        </w:rPr>
        <w:t xml:space="preserve">业人员</w:t>
      </w:r>
      <w:r>
        <w:rPr>
          <w:color w:val="auto"/>
          <w:spacing w:val="-35"/>
          <w:sz w:val="20"/>
          <w:szCs w:val="20"/>
          <w:highlight w:val="none"/>
        </w:rPr>
        <w:t xml:space="preserve"> </w:t>
      </w:r>
      <w:r>
        <w:rPr>
          <w:color w:val="auto"/>
          <w:spacing w:val="8"/>
          <w:sz w:val="20"/>
          <w:szCs w:val="20"/>
          <w:highlight w:val="none"/>
        </w:rPr>
        <w:t xml:space="preserve">300</w:t>
      </w:r>
      <w:r>
        <w:rPr>
          <w:color w:val="auto"/>
          <w:spacing w:val="-36"/>
          <w:sz w:val="20"/>
          <w:szCs w:val="20"/>
          <w:highlight w:val="none"/>
        </w:rPr>
        <w:t xml:space="preserve"> </w:t>
      </w:r>
      <w:r>
        <w:rPr>
          <w:color w:val="auto"/>
          <w:spacing w:val="8"/>
          <w:sz w:val="20"/>
          <w:szCs w:val="20"/>
          <w:highlight w:val="none"/>
        </w:rPr>
        <w:t xml:space="preserve">人及以上，且营业收入</w:t>
      </w:r>
      <w:r>
        <w:rPr>
          <w:color w:val="auto"/>
          <w:spacing w:val="-21"/>
          <w:sz w:val="20"/>
          <w:szCs w:val="20"/>
          <w:highlight w:val="none"/>
        </w:rPr>
        <w:t xml:space="preserve"> </w:t>
      </w:r>
      <w:r>
        <w:rPr>
          <w:color w:val="auto"/>
          <w:spacing w:val="8"/>
          <w:sz w:val="20"/>
          <w:szCs w:val="20"/>
          <w:highlight w:val="none"/>
        </w:rPr>
        <w:t xml:space="preserve">1000</w:t>
      </w:r>
      <w:r>
        <w:rPr>
          <w:color w:val="auto"/>
          <w:spacing w:val="-36"/>
          <w:sz w:val="20"/>
          <w:szCs w:val="20"/>
          <w:highlight w:val="none"/>
        </w:rPr>
        <w:t xml:space="preserve"> </w:t>
      </w:r>
      <w:r>
        <w:rPr>
          <w:color w:val="auto"/>
          <w:spacing w:val="8"/>
          <w:sz w:val="20"/>
          <w:szCs w:val="20"/>
          <w:highlight w:val="none"/>
        </w:rPr>
        <w:t xml:space="preserve">万元及以上的为中型企业；从业人员</w:t>
      </w:r>
      <w:r>
        <w:rPr>
          <w:color w:val="auto"/>
          <w:spacing w:val="-21"/>
          <w:sz w:val="20"/>
          <w:szCs w:val="20"/>
          <w:highlight w:val="none"/>
        </w:rPr>
        <w:t xml:space="preserve"> </w:t>
      </w:r>
      <w:r>
        <w:rPr>
          <w:color w:val="auto"/>
          <w:spacing w:val="7"/>
          <w:sz w:val="20"/>
          <w:szCs w:val="20"/>
          <w:highlight w:val="none"/>
        </w:rPr>
        <w:t xml:space="preserve">100</w:t>
      </w:r>
      <w:r>
        <w:rPr>
          <w:color w:val="auto"/>
          <w:spacing w:val="-36"/>
          <w:sz w:val="20"/>
          <w:szCs w:val="20"/>
          <w:highlight w:val="none"/>
        </w:rPr>
        <w:t xml:space="preserve"> </w:t>
      </w:r>
      <w:r>
        <w:rPr>
          <w:color w:val="auto"/>
          <w:spacing w:val="7"/>
          <w:sz w:val="20"/>
          <w:szCs w:val="20"/>
          <w:highlight w:val="none"/>
        </w:rPr>
        <w:t xml:space="preserve">人及以上，且营业收入500</w:t>
      </w:r>
      <w:r>
        <w:rPr>
          <w:color w:val="auto"/>
          <w:spacing w:val="-37"/>
          <w:sz w:val="20"/>
          <w:szCs w:val="20"/>
          <w:highlight w:val="none"/>
        </w:rPr>
        <w:t xml:space="preserve"> </w:t>
      </w:r>
      <w:r>
        <w:rPr>
          <w:color w:val="auto"/>
          <w:spacing w:val="7"/>
          <w:sz w:val="20"/>
          <w:szCs w:val="20"/>
          <w:highlight w:val="none"/>
        </w:rPr>
        <w:t xml:space="preserve">万元及以上的为小型企业；从业人员</w:t>
      </w:r>
      <w:r>
        <w:rPr>
          <w:color w:val="auto"/>
          <w:spacing w:val="-19"/>
          <w:sz w:val="20"/>
          <w:szCs w:val="20"/>
          <w:highlight w:val="none"/>
        </w:rPr>
        <w:t xml:space="preserve"> </w:t>
      </w:r>
      <w:r>
        <w:rPr>
          <w:color w:val="auto"/>
          <w:spacing w:val="7"/>
          <w:sz w:val="20"/>
          <w:szCs w:val="20"/>
          <w:highlight w:val="none"/>
        </w:rPr>
        <w:t xml:space="preserve">100</w:t>
      </w:r>
      <w:r>
        <w:rPr>
          <w:color w:val="auto"/>
          <w:spacing w:val="-41"/>
          <w:sz w:val="20"/>
          <w:szCs w:val="20"/>
          <w:highlight w:val="none"/>
        </w:rPr>
        <w:t xml:space="preserve"> </w:t>
      </w:r>
      <w:r>
        <w:rPr>
          <w:color w:val="auto"/>
          <w:spacing w:val="7"/>
          <w:sz w:val="20"/>
          <w:szCs w:val="20"/>
          <w:highlight w:val="none"/>
        </w:rPr>
        <w:t xml:space="preserve">人以下或营业收入</w:t>
      </w:r>
      <w:r>
        <w:rPr>
          <w:color w:val="auto"/>
          <w:spacing w:val="-31"/>
          <w:sz w:val="20"/>
          <w:szCs w:val="20"/>
          <w:highlight w:val="none"/>
        </w:rPr>
        <w:t xml:space="preserve"> </w:t>
      </w:r>
      <w:r>
        <w:rPr>
          <w:color w:val="auto"/>
          <w:spacing w:val="7"/>
          <w:sz w:val="20"/>
          <w:szCs w:val="20"/>
          <w:highlight w:val="none"/>
        </w:rPr>
        <w:t xml:space="preserve">500</w:t>
      </w:r>
      <w:r>
        <w:rPr>
          <w:color w:val="auto"/>
          <w:spacing w:val="-37"/>
          <w:sz w:val="20"/>
          <w:szCs w:val="20"/>
          <w:highlight w:val="none"/>
        </w:rPr>
        <w:t xml:space="preserve"> </w:t>
      </w:r>
      <w:r>
        <w:rPr>
          <w:color w:val="auto"/>
          <w:spacing w:val="7"/>
          <w:sz w:val="20"/>
          <w:szCs w:val="20"/>
          <w:highlight w:val="none"/>
        </w:rPr>
        <w:t xml:space="preserve">万元</w:t>
      </w:r>
      <w:r>
        <w:rPr>
          <w:color w:val="auto"/>
          <w:spacing w:val="6"/>
          <w:sz w:val="20"/>
          <w:szCs w:val="20"/>
          <w:highlight w:val="none"/>
        </w:rPr>
        <w:t xml:space="preserve">以下的为微型企业。</w:t>
      </w:r>
      <w:r>
        <w:rPr>
          <w:color w:val="auto"/>
          <w:highlight w:val="none"/>
        </w:rPr>
      </w:r>
    </w:p>
    <w:p>
      <w:pPr>
        <w:pStyle w:val="1285"/>
        <w:ind w:left="9" w:right="2" w:firstLine="429"/>
        <w:spacing w:before="2" w:line="339" w:lineRule="auto"/>
        <w:rPr>
          <w:color w:val="auto"/>
          <w:sz w:val="20"/>
          <w:szCs w:val="20"/>
          <w:highlight w:val="none"/>
        </w:rPr>
      </w:pPr>
      <w:r>
        <w:rPr>
          <w:color w:val="auto"/>
          <w:spacing w:val="8"/>
          <w:sz w:val="20"/>
          <w:szCs w:val="20"/>
          <w:highlight w:val="none"/>
        </w:rPr>
        <w:t xml:space="preserve">（十五）租赁和商务服务业。从业人员</w:t>
      </w:r>
      <w:r>
        <w:rPr>
          <w:color w:val="auto"/>
          <w:spacing w:val="-25"/>
          <w:sz w:val="20"/>
          <w:szCs w:val="20"/>
          <w:highlight w:val="none"/>
        </w:rPr>
        <w:t xml:space="preserve"> </w:t>
      </w:r>
      <w:r>
        <w:rPr>
          <w:color w:val="auto"/>
          <w:spacing w:val="8"/>
          <w:sz w:val="20"/>
          <w:szCs w:val="20"/>
          <w:highlight w:val="none"/>
        </w:rPr>
        <w:t xml:space="preserve">300</w:t>
      </w:r>
      <w:r>
        <w:rPr>
          <w:color w:val="auto"/>
          <w:spacing w:val="-36"/>
          <w:sz w:val="20"/>
          <w:szCs w:val="20"/>
          <w:highlight w:val="none"/>
        </w:rPr>
        <w:t xml:space="preserve"> </w:t>
      </w:r>
      <w:r>
        <w:rPr>
          <w:color w:val="auto"/>
          <w:spacing w:val="8"/>
          <w:sz w:val="20"/>
          <w:szCs w:val="20"/>
          <w:highlight w:val="none"/>
        </w:rPr>
        <w:t xml:space="preserve">人以下或资产总额</w:t>
      </w:r>
      <w:r>
        <w:rPr>
          <w:color w:val="auto"/>
          <w:spacing w:val="-22"/>
          <w:sz w:val="20"/>
          <w:szCs w:val="20"/>
          <w:highlight w:val="none"/>
        </w:rPr>
        <w:t xml:space="preserve"> </w:t>
      </w:r>
      <w:r>
        <w:rPr>
          <w:color w:val="auto"/>
          <w:spacing w:val="8"/>
          <w:sz w:val="20"/>
          <w:szCs w:val="20"/>
          <w:highlight w:val="none"/>
        </w:rPr>
        <w:t xml:space="preserve">120000</w:t>
      </w:r>
      <w:r>
        <w:rPr>
          <w:color w:val="auto"/>
          <w:spacing w:val="-33"/>
          <w:sz w:val="20"/>
          <w:szCs w:val="20"/>
          <w:highlight w:val="none"/>
        </w:rPr>
        <w:t xml:space="preserve"> </w:t>
      </w:r>
      <w:r>
        <w:rPr>
          <w:color w:val="auto"/>
          <w:spacing w:val="8"/>
          <w:sz w:val="20"/>
          <w:szCs w:val="20"/>
          <w:highlight w:val="none"/>
        </w:rPr>
        <w:t xml:space="preserve">万元以下的为中小微型企业。</w:t>
      </w:r>
      <w:r>
        <w:rPr>
          <w:color w:val="auto"/>
          <w:spacing w:val="10"/>
          <w:sz w:val="20"/>
          <w:szCs w:val="20"/>
          <w:highlight w:val="none"/>
        </w:rPr>
        <w:t xml:space="preserve">其中，从业人员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4"/>
          <w:sz w:val="20"/>
          <w:szCs w:val="20"/>
          <w:highlight w:val="none"/>
        </w:rPr>
        <w:t xml:space="preserve"> </w:t>
      </w:r>
      <w:r>
        <w:rPr>
          <w:color w:val="auto"/>
          <w:spacing w:val="10"/>
          <w:sz w:val="20"/>
          <w:szCs w:val="20"/>
          <w:highlight w:val="none"/>
        </w:rPr>
        <w:t xml:space="preserve">人及以上，且资产总额</w:t>
      </w:r>
      <w:r>
        <w:rPr>
          <w:color w:val="auto"/>
          <w:spacing w:val="-36"/>
          <w:sz w:val="20"/>
          <w:szCs w:val="20"/>
          <w:highlight w:val="none"/>
        </w:rPr>
        <w:t xml:space="preserve"> </w:t>
      </w:r>
      <w:r>
        <w:rPr>
          <w:color w:val="auto"/>
          <w:spacing w:val="10"/>
          <w:sz w:val="20"/>
          <w:szCs w:val="20"/>
          <w:highlight w:val="none"/>
        </w:rPr>
        <w:t xml:space="preserve">8000</w:t>
      </w:r>
      <w:r>
        <w:rPr>
          <w:color w:val="auto"/>
          <w:spacing w:val="-33"/>
          <w:sz w:val="20"/>
          <w:szCs w:val="20"/>
          <w:highlight w:val="none"/>
        </w:rPr>
        <w:t xml:space="preserve"> </w:t>
      </w:r>
      <w:r>
        <w:rPr>
          <w:color w:val="auto"/>
          <w:spacing w:val="10"/>
          <w:sz w:val="20"/>
          <w:szCs w:val="20"/>
          <w:highlight w:val="none"/>
        </w:rPr>
        <w:t xml:space="preserve">万元及以上的为中</w:t>
      </w:r>
      <w:r>
        <w:rPr>
          <w:color w:val="auto"/>
          <w:spacing w:val="9"/>
          <w:sz w:val="20"/>
          <w:szCs w:val="20"/>
          <w:highlight w:val="none"/>
        </w:rPr>
        <w:t xml:space="preserve">型企业；从业人员</w:t>
      </w:r>
      <w:r>
        <w:rPr>
          <w:color w:val="auto"/>
          <w:spacing w:val="-18"/>
          <w:sz w:val="20"/>
          <w:szCs w:val="20"/>
          <w:highlight w:val="none"/>
        </w:rPr>
        <w:t xml:space="preserve"> </w:t>
      </w:r>
      <w:r>
        <w:rPr>
          <w:color w:val="auto"/>
          <w:spacing w:val="9"/>
          <w:sz w:val="20"/>
          <w:szCs w:val="20"/>
          <w:highlight w:val="none"/>
        </w:rPr>
        <w:t xml:space="preserve">10</w:t>
      </w:r>
      <w:r>
        <w:rPr>
          <w:color w:val="auto"/>
          <w:spacing w:val="-34"/>
          <w:sz w:val="20"/>
          <w:szCs w:val="20"/>
          <w:highlight w:val="none"/>
        </w:rPr>
        <w:t xml:space="preserve"> </w:t>
      </w:r>
      <w:r>
        <w:rPr>
          <w:color w:val="auto"/>
          <w:spacing w:val="9"/>
          <w:sz w:val="20"/>
          <w:szCs w:val="20"/>
          <w:highlight w:val="none"/>
        </w:rPr>
        <w:t xml:space="preserve">人及以上，且</w:t>
      </w:r>
      <w:r>
        <w:rPr>
          <w:color w:val="auto"/>
          <w:spacing w:val="6"/>
          <w:sz w:val="20"/>
          <w:szCs w:val="20"/>
          <w:highlight w:val="none"/>
        </w:rPr>
        <w:t xml:space="preserve">资产总额</w:t>
      </w:r>
      <w:r>
        <w:rPr>
          <w:color w:val="auto"/>
          <w:spacing w:val="-11"/>
          <w:sz w:val="20"/>
          <w:szCs w:val="20"/>
          <w:highlight w:val="none"/>
        </w:rPr>
        <w:t xml:space="preserve"> </w:t>
      </w:r>
      <w:r>
        <w:rPr>
          <w:color w:val="auto"/>
          <w:spacing w:val="6"/>
          <w:sz w:val="20"/>
          <w:szCs w:val="20"/>
          <w:highlight w:val="none"/>
        </w:rPr>
        <w:t xml:space="preserve">100</w:t>
      </w:r>
      <w:r>
        <w:rPr>
          <w:color w:val="auto"/>
          <w:spacing w:val="-33"/>
          <w:sz w:val="20"/>
          <w:szCs w:val="20"/>
          <w:highlight w:val="none"/>
        </w:rPr>
        <w:t xml:space="preserve"> </w:t>
      </w:r>
      <w:r>
        <w:rPr>
          <w:color w:val="auto"/>
          <w:spacing w:val="6"/>
          <w:sz w:val="20"/>
          <w:szCs w:val="20"/>
          <w:highlight w:val="none"/>
        </w:rPr>
        <w:t xml:space="preserve">万元及以上的为小型企业；从业人员</w:t>
      </w:r>
      <w:r>
        <w:rPr>
          <w:color w:val="auto"/>
          <w:spacing w:val="-23"/>
          <w:sz w:val="20"/>
          <w:szCs w:val="20"/>
          <w:highlight w:val="none"/>
        </w:rPr>
        <w:t xml:space="preserve"> </w:t>
      </w:r>
      <w:r>
        <w:rPr>
          <w:color w:val="auto"/>
          <w:spacing w:val="6"/>
          <w:sz w:val="20"/>
          <w:szCs w:val="20"/>
          <w:highlight w:val="none"/>
        </w:rPr>
        <w:t xml:space="preserve">10</w:t>
      </w:r>
      <w:r>
        <w:rPr>
          <w:color w:val="auto"/>
          <w:spacing w:val="-37"/>
          <w:sz w:val="20"/>
          <w:szCs w:val="20"/>
          <w:highlight w:val="none"/>
        </w:rPr>
        <w:t xml:space="preserve"> </w:t>
      </w:r>
      <w:r>
        <w:rPr>
          <w:color w:val="auto"/>
          <w:spacing w:val="6"/>
          <w:sz w:val="20"/>
          <w:szCs w:val="20"/>
          <w:highlight w:val="none"/>
        </w:rPr>
        <w:t xml:space="preserve">人以下或资产总额</w:t>
      </w:r>
      <w:r>
        <w:rPr>
          <w:color w:val="auto"/>
          <w:spacing w:val="-23"/>
          <w:sz w:val="20"/>
          <w:szCs w:val="20"/>
          <w:highlight w:val="none"/>
        </w:rPr>
        <w:t xml:space="preserve"> </w:t>
      </w:r>
      <w:r>
        <w:rPr>
          <w:color w:val="auto"/>
          <w:spacing w:val="6"/>
          <w:sz w:val="20"/>
          <w:szCs w:val="20"/>
          <w:highlight w:val="none"/>
        </w:rPr>
        <w:t xml:space="preserve">100</w:t>
      </w:r>
      <w:r>
        <w:rPr>
          <w:color w:val="auto"/>
          <w:spacing w:val="-33"/>
          <w:sz w:val="20"/>
          <w:szCs w:val="20"/>
          <w:highlight w:val="none"/>
        </w:rPr>
        <w:t xml:space="preserve"> </w:t>
      </w:r>
      <w:r>
        <w:rPr>
          <w:color w:val="auto"/>
          <w:spacing w:val="6"/>
          <w:sz w:val="20"/>
          <w:szCs w:val="20"/>
          <w:highlight w:val="none"/>
        </w:rPr>
        <w:t xml:space="preserve">万元以下的为微型企业。</w:t>
      </w:r>
      <w:r>
        <w:rPr>
          <w:color w:val="auto"/>
          <w:highlight w:val="none"/>
        </w:rPr>
      </w:r>
    </w:p>
    <w:p>
      <w:pPr>
        <w:pStyle w:val="1285"/>
        <w:ind w:left="26" w:right="2" w:firstLine="413"/>
        <w:spacing w:before="2" w:line="338" w:lineRule="auto"/>
        <w:rPr>
          <w:color w:val="auto"/>
          <w:sz w:val="20"/>
          <w:szCs w:val="20"/>
          <w:highlight w:val="none"/>
        </w:rPr>
      </w:pPr>
      <w:r>
        <w:rPr>
          <w:color w:val="auto"/>
          <w:spacing w:val="11"/>
          <w:sz w:val="20"/>
          <w:szCs w:val="20"/>
          <w:highlight w:val="none"/>
        </w:rPr>
        <w:t xml:space="preserve">（十六）其他未列明行业。从业人员</w:t>
      </w:r>
      <w:r>
        <w:rPr>
          <w:color w:val="auto"/>
          <w:spacing w:val="-33"/>
          <w:sz w:val="20"/>
          <w:szCs w:val="20"/>
          <w:highlight w:val="none"/>
        </w:rPr>
        <w:t xml:space="preserve"> </w:t>
      </w:r>
      <w:r>
        <w:rPr>
          <w:color w:val="auto"/>
          <w:spacing w:val="11"/>
          <w:sz w:val="20"/>
          <w:szCs w:val="20"/>
          <w:highlight w:val="none"/>
        </w:rPr>
        <w:t xml:space="preserve">300</w:t>
      </w:r>
      <w:r>
        <w:rPr>
          <w:color w:val="auto"/>
          <w:spacing w:val="-33"/>
          <w:sz w:val="20"/>
          <w:szCs w:val="20"/>
          <w:highlight w:val="none"/>
        </w:rPr>
        <w:t xml:space="preserve"> </w:t>
      </w:r>
      <w:r>
        <w:rPr>
          <w:color w:val="auto"/>
          <w:spacing w:val="11"/>
          <w:sz w:val="20"/>
          <w:szCs w:val="20"/>
          <w:highlight w:val="none"/>
        </w:rPr>
        <w:t xml:space="preserve">人以下的为中小微型企业。其</w:t>
      </w:r>
      <w:r>
        <w:rPr>
          <w:color w:val="auto"/>
          <w:spacing w:val="10"/>
          <w:sz w:val="20"/>
          <w:szCs w:val="20"/>
          <w:highlight w:val="none"/>
        </w:rPr>
        <w:t xml:space="preserve">中，从业人员</w:t>
      </w:r>
      <w:r>
        <w:rPr>
          <w:color w:val="auto"/>
          <w:spacing w:val="-19"/>
          <w:sz w:val="20"/>
          <w:szCs w:val="20"/>
          <w:highlight w:val="none"/>
        </w:rPr>
        <w:t xml:space="preserve"> </w:t>
      </w:r>
      <w:r>
        <w:rPr>
          <w:color w:val="auto"/>
          <w:spacing w:val="10"/>
          <w:sz w:val="20"/>
          <w:szCs w:val="20"/>
          <w:highlight w:val="none"/>
        </w:rPr>
        <w:t xml:space="preserve">100</w:t>
      </w:r>
      <w:r>
        <w:rPr>
          <w:color w:val="auto"/>
          <w:spacing w:val="-37"/>
          <w:sz w:val="20"/>
          <w:szCs w:val="20"/>
          <w:highlight w:val="none"/>
        </w:rPr>
        <w:t xml:space="preserve"> </w:t>
      </w:r>
      <w:r>
        <w:rPr>
          <w:color w:val="auto"/>
          <w:spacing w:val="10"/>
          <w:sz w:val="20"/>
          <w:szCs w:val="20"/>
          <w:highlight w:val="none"/>
        </w:rPr>
        <w:t xml:space="preserve">人及以上</w:t>
      </w:r>
      <w:r>
        <w:rPr>
          <w:color w:val="auto"/>
          <w:spacing w:val="7"/>
          <w:sz w:val="20"/>
          <w:szCs w:val="20"/>
          <w:highlight w:val="none"/>
        </w:rPr>
        <w:t xml:space="preserve">的为中型企业；从业人员</w:t>
      </w:r>
      <w:r>
        <w:rPr>
          <w:color w:val="auto"/>
          <w:spacing w:val="-23"/>
          <w:sz w:val="20"/>
          <w:szCs w:val="20"/>
          <w:highlight w:val="none"/>
        </w:rPr>
        <w:t xml:space="preserve"> </w:t>
      </w:r>
      <w:r>
        <w:rPr>
          <w:color w:val="auto"/>
          <w:spacing w:val="7"/>
          <w:sz w:val="20"/>
          <w:szCs w:val="20"/>
          <w:highlight w:val="none"/>
        </w:rPr>
        <w:t xml:space="preserve">10</w:t>
      </w:r>
      <w:r>
        <w:rPr>
          <w:color w:val="auto"/>
          <w:spacing w:val="-39"/>
          <w:sz w:val="20"/>
          <w:szCs w:val="20"/>
          <w:highlight w:val="none"/>
        </w:rPr>
        <w:t xml:space="preserve"> </w:t>
      </w:r>
      <w:r>
        <w:rPr>
          <w:color w:val="auto"/>
          <w:spacing w:val="7"/>
          <w:sz w:val="20"/>
          <w:szCs w:val="20"/>
          <w:highlight w:val="none"/>
        </w:rPr>
        <w:t xml:space="preserve">人及以上的为小型企业；从业人员</w:t>
      </w:r>
      <w:r>
        <w:rPr>
          <w:color w:val="auto"/>
          <w:spacing w:val="-24"/>
          <w:sz w:val="20"/>
          <w:szCs w:val="20"/>
          <w:highlight w:val="none"/>
        </w:rPr>
        <w:t xml:space="preserve"> </w:t>
      </w:r>
      <w:r>
        <w:rPr>
          <w:color w:val="auto"/>
          <w:spacing w:val="7"/>
          <w:sz w:val="20"/>
          <w:szCs w:val="20"/>
          <w:highlight w:val="none"/>
        </w:rPr>
        <w:t xml:space="preserve">10</w:t>
      </w:r>
      <w:r>
        <w:rPr>
          <w:color w:val="auto"/>
          <w:spacing w:val="-36"/>
          <w:sz w:val="20"/>
          <w:szCs w:val="20"/>
          <w:highlight w:val="none"/>
        </w:rPr>
        <w:t xml:space="preserve"> </w:t>
      </w:r>
      <w:r>
        <w:rPr>
          <w:color w:val="auto"/>
          <w:spacing w:val="7"/>
          <w:sz w:val="20"/>
          <w:szCs w:val="20"/>
          <w:highlight w:val="none"/>
        </w:rPr>
        <w:t xml:space="preserve">人以下</w:t>
      </w:r>
      <w:r>
        <w:rPr>
          <w:color w:val="auto"/>
          <w:spacing w:val="6"/>
          <w:sz w:val="20"/>
          <w:szCs w:val="20"/>
          <w:highlight w:val="none"/>
        </w:rPr>
        <w:t xml:space="preserve">的为微型企业。</w:t>
      </w:r>
      <w:r>
        <w:rPr>
          <w:color w:val="auto"/>
          <w:highlight w:val="none"/>
        </w:rPr>
      </w:r>
    </w:p>
    <w:p>
      <w:pPr>
        <w:pStyle w:val="1285"/>
        <w:ind w:left="432"/>
        <w:spacing w:line="226" w:lineRule="auto"/>
        <w:rPr>
          <w:color w:val="auto"/>
          <w:sz w:val="20"/>
          <w:szCs w:val="20"/>
          <w:highlight w:val="none"/>
        </w:rPr>
      </w:pPr>
      <w:r>
        <w:rPr>
          <w:color w:val="auto"/>
          <w:spacing w:val="9"/>
          <w:sz w:val="20"/>
          <w:szCs w:val="20"/>
          <w:highlight w:val="none"/>
        </w:rPr>
        <w:t xml:space="preserve">五、企业类型的划分以统计部门的统计数据为依</w:t>
      </w:r>
      <w:r>
        <w:rPr>
          <w:color w:val="auto"/>
          <w:spacing w:val="8"/>
          <w:sz w:val="20"/>
          <w:szCs w:val="20"/>
          <w:highlight w:val="none"/>
        </w:rPr>
        <w:t xml:space="preserve">据。</w:t>
      </w:r>
      <w:r>
        <w:rPr>
          <w:color w:val="auto"/>
          <w:highlight w:val="none"/>
        </w:rPr>
      </w:r>
    </w:p>
    <w:p>
      <w:pPr>
        <w:pStyle w:val="1285"/>
        <w:ind w:left="9" w:firstLine="420"/>
        <w:spacing w:before="121" w:line="340" w:lineRule="auto"/>
        <w:rPr>
          <w:color w:val="auto"/>
          <w:sz w:val="20"/>
          <w:szCs w:val="20"/>
          <w:highlight w:val="none"/>
        </w:rPr>
      </w:pPr>
      <w:r>
        <w:rPr>
          <w:color w:val="auto"/>
          <w:spacing w:val="13"/>
          <w:sz w:val="20"/>
          <w:szCs w:val="20"/>
          <w:highlight w:val="none"/>
        </w:rPr>
        <w:t xml:space="preserve">六、本规定适用于在中华人民共和国境内依法设立的各类所有制和各种组织形式的企业。个体工商</w:t>
      </w:r>
      <w:r>
        <w:rPr>
          <w:color w:val="auto"/>
          <w:spacing w:val="9"/>
          <w:sz w:val="20"/>
          <w:szCs w:val="20"/>
          <w:highlight w:val="none"/>
        </w:rPr>
        <w:t xml:space="preserve">户和本规定以外的行业，参照本规定进行划</w:t>
      </w:r>
      <w:r>
        <w:rPr>
          <w:color w:val="auto"/>
          <w:spacing w:val="8"/>
          <w:sz w:val="20"/>
          <w:szCs w:val="20"/>
          <w:highlight w:val="none"/>
        </w:rPr>
        <w:t xml:space="preserve">型。</w:t>
      </w:r>
      <w:r>
        <w:rPr>
          <w:color w:val="auto"/>
          <w:highlight w:val="none"/>
        </w:rPr>
      </w:r>
    </w:p>
    <w:p>
      <w:pPr>
        <w:pStyle w:val="1285"/>
        <w:ind w:left="26" w:firstLine="402"/>
        <w:spacing w:line="339" w:lineRule="auto"/>
        <w:rPr>
          <w:color w:val="auto"/>
          <w:sz w:val="20"/>
          <w:szCs w:val="20"/>
          <w:highlight w:val="none"/>
        </w:rPr>
      </w:pPr>
      <w:r>
        <w:rPr>
          <w:color w:val="auto"/>
          <w:spacing w:val="13"/>
          <w:sz w:val="20"/>
          <w:szCs w:val="20"/>
          <w:highlight w:val="none"/>
        </w:rPr>
        <w:t xml:space="preserve">七、本规定的中型企业标准上限即为大型企业标准的下限，国家统计部门据此制定大中小微型企业</w:t>
      </w:r>
      <w:r>
        <w:rPr>
          <w:color w:val="auto"/>
          <w:spacing w:val="9"/>
          <w:sz w:val="20"/>
          <w:szCs w:val="20"/>
          <w:highlight w:val="none"/>
        </w:rPr>
        <w:t xml:space="preserve">的统计分类。国务院有关部门据此进行相关数据分析，不得制定与本规定不一致的企业划型标准。</w:t>
      </w:r>
      <w:r>
        <w:rPr>
          <w:color w:val="auto"/>
          <w:highlight w:val="none"/>
        </w:rPr>
      </w:r>
    </w:p>
    <w:p>
      <w:pPr>
        <w:pStyle w:val="1285"/>
        <w:ind w:left="8" w:firstLine="424"/>
        <w:spacing w:line="340" w:lineRule="auto"/>
        <w:rPr>
          <w:color w:val="auto"/>
          <w:sz w:val="20"/>
          <w:szCs w:val="20"/>
          <w:highlight w:val="none"/>
        </w:rPr>
      </w:pPr>
      <w:r>
        <w:rPr>
          <w:color w:val="auto"/>
          <w:spacing w:val="13"/>
          <w:sz w:val="20"/>
          <w:szCs w:val="20"/>
          <w:highlight w:val="none"/>
        </w:rPr>
        <w:t xml:space="preserve">八、本规定由工业和信息化部、国家统计局会同有关部门根据《国民经济行业分类》修订情况和企</w:t>
      </w:r>
      <w:r>
        <w:rPr>
          <w:color w:val="auto"/>
          <w:spacing w:val="8"/>
          <w:sz w:val="20"/>
          <w:szCs w:val="20"/>
          <w:highlight w:val="none"/>
        </w:rPr>
        <w:t xml:space="preserve">业发展变化情况适时修订。</w:t>
      </w:r>
      <w:r>
        <w:rPr>
          <w:color w:val="auto"/>
          <w:highlight w:val="none"/>
        </w:rPr>
      </w:r>
    </w:p>
    <w:p>
      <w:pPr>
        <w:pStyle w:val="1285"/>
        <w:ind w:left="434"/>
        <w:spacing w:before="1" w:line="226" w:lineRule="auto"/>
        <w:rPr>
          <w:color w:val="auto"/>
          <w:sz w:val="20"/>
          <w:szCs w:val="20"/>
          <w:highlight w:val="none"/>
        </w:rPr>
      </w:pPr>
      <w:r>
        <w:rPr>
          <w:color w:val="auto"/>
          <w:spacing w:val="9"/>
          <w:sz w:val="20"/>
          <w:szCs w:val="20"/>
          <w:highlight w:val="none"/>
        </w:rPr>
        <w:t xml:space="preserve">九、本规定由工业和信息化部、国家统计局会同有关部门负责解释。</w:t>
      </w:r>
      <w:r>
        <w:rPr>
          <w:color w:val="auto"/>
          <w:highlight w:val="none"/>
        </w:rPr>
      </w:r>
    </w:p>
    <w:p>
      <w:pPr>
        <w:pStyle w:val="1285"/>
        <w:jc w:val="right"/>
        <w:spacing w:before="121" w:line="227" w:lineRule="auto"/>
        <w:rPr>
          <w:color w:val="auto"/>
          <w:sz w:val="20"/>
          <w:szCs w:val="20"/>
          <w:highlight w:val="none"/>
        </w:rPr>
      </w:pPr>
      <w:r>
        <w:rPr>
          <w:color w:val="auto"/>
          <w:spacing w:val="15"/>
          <w:sz w:val="20"/>
          <w:szCs w:val="20"/>
          <w:highlight w:val="none"/>
        </w:rPr>
        <w:t xml:space="preserve">十、本规定自发布之日起执行，原国家经贸委</w:t>
      </w:r>
      <w:r>
        <w:rPr>
          <w:color w:val="auto"/>
          <w:spacing w:val="14"/>
          <w:sz w:val="20"/>
          <w:szCs w:val="20"/>
          <w:highlight w:val="none"/>
        </w:rPr>
        <w:t xml:space="preserve">、原国家计委、财政部和国家统计局</w:t>
      </w:r>
      <w:r>
        <w:rPr>
          <w:color w:val="auto"/>
          <w:spacing w:val="-32"/>
          <w:sz w:val="20"/>
          <w:szCs w:val="20"/>
          <w:highlight w:val="none"/>
        </w:rPr>
        <w:t xml:space="preserve"> </w:t>
      </w:r>
      <w:r>
        <w:rPr>
          <w:color w:val="auto"/>
          <w:spacing w:val="14"/>
          <w:sz w:val="20"/>
          <w:szCs w:val="20"/>
          <w:highlight w:val="none"/>
        </w:rPr>
        <w:t xml:space="preserve">2003</w:t>
      </w:r>
      <w:r>
        <w:rPr>
          <w:color w:val="auto"/>
          <w:spacing w:val="-32"/>
          <w:sz w:val="20"/>
          <w:szCs w:val="20"/>
          <w:highlight w:val="none"/>
        </w:rPr>
        <w:t xml:space="preserve"> </w:t>
      </w:r>
      <w:r>
        <w:rPr>
          <w:color w:val="auto"/>
          <w:spacing w:val="14"/>
          <w:sz w:val="20"/>
          <w:szCs w:val="20"/>
          <w:highlight w:val="none"/>
        </w:rPr>
        <w:t xml:space="preserve">年颁布的</w:t>
      </w:r>
      <w:r>
        <w:rPr>
          <w:color w:val="auto"/>
          <w:highlight w:val="none"/>
        </w:rPr>
      </w:r>
    </w:p>
    <w:p>
      <w:pPr>
        <w:pStyle w:val="1285"/>
        <w:ind w:left="14"/>
        <w:spacing w:before="122" w:line="228" w:lineRule="auto"/>
        <w:rPr>
          <w:color w:val="auto"/>
          <w:sz w:val="20"/>
          <w:szCs w:val="20"/>
          <w:highlight w:val="none"/>
        </w:rPr>
        <w:outlineLvl w:val="1"/>
      </w:pPr>
      <w:r>
        <w:rPr>
          <w:color w:val="auto"/>
          <w:spacing w:val="8"/>
          <w:sz w:val="20"/>
          <w:szCs w:val="20"/>
          <w:highlight w:val="none"/>
        </w:rPr>
        <w:t xml:space="preserve">《中小企业标准暂行规定》同时废止。</w:t>
      </w:r>
      <w:r>
        <w:rPr>
          <w:color w:val="auto"/>
          <w:highlight w:val="none"/>
        </w:rPr>
      </w:r>
    </w:p>
    <w:p>
      <w:pPr>
        <w:spacing w:line="228" w:lineRule="auto"/>
        <w:rPr>
          <w:color w:val="auto"/>
          <w:sz w:val="20"/>
          <w:szCs w:val="20"/>
          <w:highlight w:val="none"/>
        </w:rPr>
        <w:sectPr>
          <w:headerReference w:type="default" r:id="rId24"/>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20" w:lineRule="auto"/>
        <w:rPr>
          <w:rFonts w:ascii="Arial"/>
          <w:color w:val="auto"/>
          <w:sz w:val="21"/>
          <w:highlight w:val="none"/>
        </w:rPr>
      </w:pPr>
      <w:r>
        <w:rPr>
          <w:rFonts w:ascii="Arial"/>
          <w:color w:val="auto"/>
          <w:sz w:val="21"/>
          <w:highlight w:val="none"/>
        </w:rPr>
      </w:r>
      <w:r>
        <w:rPr>
          <w:color w:val="auto"/>
          <w:highlight w:val="none"/>
        </w:rPr>
      </w:r>
    </w:p>
    <w:p>
      <w:pPr>
        <w:pStyle w:val="1285"/>
        <w:ind w:left="14"/>
        <w:spacing w:before="100" w:line="225" w:lineRule="auto"/>
        <w:rPr>
          <w:color w:val="auto"/>
          <w:sz w:val="31"/>
          <w:szCs w:val="31"/>
          <w:highlight w:val="none"/>
        </w:rPr>
        <w:outlineLvl w:val="1"/>
      </w:pPr>
      <w:r>
        <w:rPr>
          <w:b/>
          <w:bCs/>
          <w:color w:val="auto"/>
          <w:spacing w:val="6"/>
          <w:sz w:val="31"/>
          <w:szCs w:val="31"/>
          <w:highlight w:val="none"/>
        </w:rPr>
        <w:t xml:space="preserve">十三、残疾人福利性单位声明函</w:t>
      </w:r>
      <w:r>
        <w:rPr>
          <w:color w:val="auto"/>
          <w:highlight w:val="none"/>
        </w:rPr>
      </w:r>
    </w:p>
    <w:p>
      <w:pPr>
        <w:spacing w:line="259" w:lineRule="auto"/>
        <w:rPr>
          <w:rFonts w:ascii="Arial"/>
          <w:color w:val="auto"/>
          <w:sz w:val="21"/>
          <w:highlight w:val="none"/>
        </w:rPr>
      </w:pPr>
      <w:r>
        <w:rPr>
          <w:rFonts w:ascii="Arial"/>
          <w:color w:val="auto"/>
          <w:sz w:val="21"/>
          <w:highlight w:val="none"/>
        </w:rPr>
      </w:r>
      <w:r>
        <w:rPr>
          <w:color w:val="auto"/>
          <w:highlight w:val="none"/>
        </w:rPr>
      </w:r>
    </w:p>
    <w:p>
      <w:pPr>
        <w:pStyle w:val="1285"/>
        <w:ind w:left="3654"/>
        <w:spacing w:before="65" w:line="228" w:lineRule="auto"/>
        <w:rPr>
          <w:color w:val="auto"/>
          <w:sz w:val="20"/>
          <w:szCs w:val="20"/>
          <w:highlight w:val="none"/>
        </w:rPr>
      </w:pPr>
      <w:r>
        <w:rPr>
          <w:color w:val="auto"/>
          <w:spacing w:val="9"/>
          <w:sz w:val="20"/>
          <w:szCs w:val="20"/>
          <w:highlight w:val="none"/>
        </w:rPr>
        <w:t xml:space="preserve">残疾人福利性单位声明函</w:t>
      </w:r>
      <w:r>
        <w:rPr>
          <w:color w:val="auto"/>
          <w:highlight w:val="none"/>
        </w:rPr>
      </w:r>
    </w:p>
    <w:p>
      <w:pPr>
        <w:pStyle w:val="1285"/>
        <w:ind w:left="9" w:right="151" w:firstLine="425"/>
        <w:spacing w:before="160" w:line="378" w:lineRule="auto"/>
        <w:rPr>
          <w:color w:val="auto"/>
          <w:sz w:val="20"/>
          <w:szCs w:val="20"/>
          <w:highlight w:val="none"/>
        </w:rPr>
      </w:pPr>
      <w:r>
        <w:rPr>
          <w:color w:val="auto"/>
          <w:spacing w:val="9"/>
          <w:sz w:val="20"/>
          <w:szCs w:val="20"/>
          <w:highlight w:val="none"/>
        </w:rPr>
        <w:t xml:space="preserve">本单位郑重声明，根据《财政部  民政部  中国残疾人联合会关于促进残疾人就业政府采购政策的</w:t>
      </w:r>
      <w:r>
        <w:rPr>
          <w:color w:val="auto"/>
          <w:spacing w:val="10"/>
          <w:sz w:val="20"/>
          <w:szCs w:val="20"/>
          <w:highlight w:val="none"/>
        </w:rPr>
        <w:t xml:space="preserve">通知》（财库〔2017〕141号）的规定，本单位为符合条件的残疾人福利性单位，且本单位参加</w:t>
      </w:r>
      <w:r>
        <w:rPr>
          <w:color w:val="auto"/>
          <w:highlight w:val="none"/>
        </w:rPr>
      </w:r>
    </w:p>
    <w:p>
      <w:pPr>
        <w:pStyle w:val="1285"/>
        <w:ind w:left="8" w:right="190" w:hanging="8"/>
        <w:spacing w:before="69" w:line="408" w:lineRule="auto"/>
        <w:tabs>
          <w:tab w:val="left" w:pos="865" w:leader="none"/>
        </w:tabs>
        <w:rPr>
          <w:color w:val="auto"/>
          <w:sz w:val="20"/>
          <w:szCs w:val="20"/>
          <w:highlight w:val="none"/>
        </w:rPr>
      </w:pPr>
      <w:r>
        <w:rPr>
          <w:color w:val="auto"/>
          <w:sz w:val="20"/>
          <w:szCs w:val="20"/>
          <w:highlight w:val="none"/>
          <w:u w:val="single"/>
        </w:rPr>
        <w:tab/>
      </w:r>
      <w:r>
        <w:rPr>
          <w:color w:val="auto"/>
          <w:sz w:val="20"/>
          <w:szCs w:val="20"/>
          <w:highlight w:val="none"/>
          <w:u w:val="single"/>
        </w:rPr>
        <w:tab/>
      </w:r>
      <w:r>
        <w:rPr>
          <w:color w:val="auto"/>
          <w:spacing w:val="-78"/>
          <w:sz w:val="20"/>
          <w:szCs w:val="20"/>
          <w:highlight w:val="none"/>
        </w:rPr>
        <w:t xml:space="preserve"> </w:t>
      </w:r>
      <w:r>
        <w:rPr>
          <w:color w:val="auto"/>
          <w:spacing w:val="9"/>
          <w:sz w:val="20"/>
          <w:szCs w:val="20"/>
          <w:highlight w:val="none"/>
        </w:rPr>
        <w:t xml:space="preserve">单位的</w:t>
      </w:r>
      <w:r>
        <w:rPr>
          <w:color w:val="auto"/>
          <w:spacing w:val="9"/>
          <w:sz w:val="20"/>
          <w:szCs w:val="20"/>
          <w:highlight w:val="none"/>
          <w:u w:val="single"/>
        </w:rPr>
        <w:t xml:space="preserve">        </w:t>
      </w:r>
      <w:r>
        <w:rPr>
          <w:color w:val="auto"/>
          <w:spacing w:val="-81"/>
          <w:sz w:val="20"/>
          <w:szCs w:val="20"/>
          <w:highlight w:val="none"/>
        </w:rPr>
        <w:t xml:space="preserve"> </w:t>
      </w:r>
      <w:r>
        <w:rPr>
          <w:color w:val="auto"/>
          <w:spacing w:val="9"/>
          <w:sz w:val="20"/>
          <w:szCs w:val="20"/>
          <w:highlight w:val="none"/>
        </w:rPr>
        <w:t xml:space="preserve">项目采购活动提供本单位制造的货物（由</w:t>
      </w:r>
      <w:r>
        <w:rPr>
          <w:color w:val="auto"/>
          <w:spacing w:val="8"/>
          <w:sz w:val="20"/>
          <w:szCs w:val="20"/>
          <w:highlight w:val="none"/>
        </w:rPr>
        <w:t xml:space="preserve">本单位承担工程/提供服务</w:t>
      </w:r>
      <w:r>
        <w:rPr>
          <w:color w:val="auto"/>
          <w:spacing w:val="16"/>
          <w:sz w:val="20"/>
          <w:szCs w:val="20"/>
          <w:highlight w:val="none"/>
        </w:rPr>
        <w:t xml:space="preserve">），</w:t>
      </w:r>
      <w:r>
        <w:rPr>
          <w:color w:val="auto"/>
          <w:spacing w:val="8"/>
          <w:sz w:val="20"/>
          <w:szCs w:val="20"/>
          <w:highlight w:val="none"/>
        </w:rPr>
        <w:t xml:space="preserve">或者</w:t>
      </w:r>
      <w:r>
        <w:rPr>
          <w:color w:val="auto"/>
          <w:spacing w:val="9"/>
          <w:sz w:val="20"/>
          <w:szCs w:val="20"/>
          <w:highlight w:val="none"/>
        </w:rPr>
        <w:t xml:space="preserve">提供其他残疾人福利性单位制造的货物（不包括使用非残疾人福利性单位注册商标的货物）。</w:t>
      </w:r>
      <w:r>
        <w:rPr>
          <w:color w:val="auto"/>
          <w:highlight w:val="none"/>
        </w:rPr>
      </w:r>
    </w:p>
    <w:p>
      <w:pPr>
        <w:pStyle w:val="1285"/>
        <w:ind w:left="434"/>
        <w:spacing w:before="1" w:line="226" w:lineRule="auto"/>
        <w:rPr>
          <w:color w:val="auto"/>
          <w:sz w:val="20"/>
          <w:szCs w:val="20"/>
          <w:highlight w:val="none"/>
        </w:rPr>
      </w:pPr>
      <w:r>
        <w:rPr>
          <w:color w:val="auto"/>
          <w:spacing w:val="9"/>
          <w:sz w:val="20"/>
          <w:szCs w:val="20"/>
          <w:highlight w:val="none"/>
        </w:rPr>
        <w:t xml:space="preserve">本单位对上述声明的真实性负责。如有虚假，将依法承担相应责任。</w:t>
      </w:r>
      <w:r>
        <w:rPr>
          <w:color w:val="auto"/>
          <w:highlight w:val="none"/>
        </w:rPr>
      </w:r>
    </w:p>
    <w:p>
      <w:pPr>
        <w:spacing w:line="250" w:lineRule="auto"/>
        <w:rPr>
          <w:rFonts w:ascii="Arial"/>
          <w:color w:val="auto"/>
          <w:sz w:val="21"/>
          <w:highlight w:val="none"/>
        </w:rPr>
      </w:pPr>
      <w:r>
        <w:rPr>
          <w:rFonts w:ascii="Arial"/>
          <w:color w:val="auto"/>
          <w:sz w:val="21"/>
          <w:highlight w:val="none"/>
        </w:rPr>
      </w:r>
      <w:r>
        <w:rPr>
          <w:color w:val="auto"/>
          <w:highlight w:val="none"/>
        </w:rPr>
      </w:r>
    </w:p>
    <w:p>
      <w:pPr>
        <w:spacing w:line="251" w:lineRule="auto"/>
        <w:rPr>
          <w:rFonts w:ascii="Arial"/>
          <w:color w:val="auto"/>
          <w:sz w:val="21"/>
          <w:highlight w:val="none"/>
        </w:rPr>
      </w:pPr>
      <w:r>
        <w:rPr>
          <w:rFonts w:ascii="Arial"/>
          <w:color w:val="auto"/>
          <w:sz w:val="21"/>
          <w:highlight w:val="none"/>
        </w:rPr>
      </w:r>
      <w:r>
        <w:rPr>
          <w:color w:val="auto"/>
          <w:highlight w:val="none"/>
        </w:rPr>
      </w:r>
    </w:p>
    <w:p>
      <w:pPr>
        <w:pStyle w:val="1285"/>
        <w:ind w:left="11"/>
        <w:spacing w:before="66"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5"/>
        <w:spacing w:before="164"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20" w:lineRule="auto"/>
        <w:rPr>
          <w:rFonts w:ascii="Arial"/>
          <w:color w:val="auto"/>
          <w:sz w:val="21"/>
          <w:highlight w:val="none"/>
        </w:rPr>
      </w:pPr>
      <w:r>
        <w:rPr>
          <w:rFonts w:ascii="Arial"/>
          <w:color w:val="auto"/>
          <w:sz w:val="21"/>
          <w:highlight w:val="none"/>
        </w:rPr>
      </w:r>
      <w:r>
        <w:rPr>
          <w:color w:val="auto"/>
          <w:highlight w:val="none"/>
        </w:rPr>
      </w:r>
    </w:p>
    <w:p>
      <w:pPr>
        <w:pStyle w:val="1285"/>
        <w:ind w:left="14"/>
        <w:spacing w:before="100" w:line="225" w:lineRule="auto"/>
        <w:rPr>
          <w:color w:val="auto"/>
          <w:sz w:val="31"/>
          <w:szCs w:val="31"/>
          <w:highlight w:val="none"/>
        </w:rPr>
      </w:pPr>
      <w:r>
        <w:rPr>
          <w:b/>
          <w:bCs/>
          <w:color w:val="auto"/>
          <w:spacing w:val="6"/>
          <w:sz w:val="31"/>
          <w:szCs w:val="31"/>
          <w:highlight w:val="none"/>
        </w:rPr>
        <w:t xml:space="preserve">十四、监狱企业福利性单位声明函</w:t>
      </w:r>
      <w:r>
        <w:rPr>
          <w:color w:val="auto"/>
          <w:highlight w:val="none"/>
        </w:rPr>
      </w:r>
    </w:p>
    <w:p>
      <w:pPr>
        <w:spacing w:line="260" w:lineRule="auto"/>
        <w:rPr>
          <w:rFonts w:ascii="Arial"/>
          <w:color w:val="auto"/>
          <w:sz w:val="21"/>
          <w:highlight w:val="none"/>
        </w:rPr>
      </w:pPr>
      <w:r>
        <w:rPr>
          <w:rFonts w:ascii="Arial"/>
          <w:color w:val="auto"/>
          <w:sz w:val="21"/>
          <w:highlight w:val="none"/>
        </w:rPr>
      </w:r>
      <w:r>
        <w:rPr>
          <w:color w:val="auto"/>
          <w:highlight w:val="none"/>
        </w:rPr>
      </w:r>
    </w:p>
    <w:p>
      <w:pPr>
        <w:pStyle w:val="1285"/>
        <w:ind w:left="7"/>
        <w:spacing w:before="65" w:line="227" w:lineRule="auto"/>
        <w:rPr>
          <w:color w:val="auto"/>
          <w:sz w:val="20"/>
          <w:szCs w:val="20"/>
          <w:highlight w:val="none"/>
        </w:rPr>
      </w:pPr>
      <w:r>
        <w:rPr>
          <w:color w:val="auto"/>
          <w:spacing w:val="9"/>
          <w:sz w:val="20"/>
          <w:szCs w:val="20"/>
          <w:highlight w:val="none"/>
        </w:rPr>
        <w:t xml:space="preserve">进一步明确政府采购支持监狱企业发展政策</w:t>
      </w:r>
      <w:r>
        <w:rPr>
          <w:color w:val="auto"/>
          <w:highlight w:val="none"/>
        </w:rPr>
      </w:r>
    </w:p>
    <w:p>
      <w:pPr>
        <w:pStyle w:val="1285"/>
        <w:ind w:left="12" w:firstLine="426"/>
        <w:spacing w:before="161" w:line="378" w:lineRule="auto"/>
        <w:rPr>
          <w:color w:val="auto"/>
          <w:sz w:val="20"/>
          <w:szCs w:val="20"/>
          <w:highlight w:val="none"/>
        </w:rPr>
      </w:pPr>
      <w:r>
        <w:rPr>
          <w:color w:val="auto"/>
          <w:spacing w:val="13"/>
          <w:sz w:val="20"/>
          <w:szCs w:val="20"/>
          <w:highlight w:val="none"/>
        </w:rPr>
        <w:t xml:space="preserve">（一）在政府采购活动中，监狱企业视同小型企业，享受评审中价格扣除等政府采购促进中小企业</w:t>
      </w:r>
      <w:r>
        <w:rPr>
          <w:color w:val="auto"/>
          <w:spacing w:val="9"/>
          <w:sz w:val="20"/>
          <w:szCs w:val="20"/>
          <w:highlight w:val="none"/>
        </w:rPr>
        <w:t xml:space="preserve">发展的政府采购政策。向监狱企业采购的金额，计入面向中小企业采购的统计数据。</w:t>
      </w:r>
      <w:r>
        <w:rPr>
          <w:color w:val="auto"/>
          <w:highlight w:val="none"/>
        </w:rPr>
      </w:r>
    </w:p>
    <w:p>
      <w:pPr>
        <w:pStyle w:val="1285"/>
        <w:ind w:left="9" w:firstLine="532"/>
        <w:spacing w:before="1" w:line="377" w:lineRule="auto"/>
        <w:rPr>
          <w:color w:val="auto"/>
          <w:sz w:val="20"/>
          <w:szCs w:val="20"/>
          <w:highlight w:val="none"/>
        </w:rPr>
      </w:pPr>
      <w:r>
        <w:rPr>
          <w:color w:val="auto"/>
          <w:spacing w:val="13"/>
          <w:sz w:val="20"/>
          <w:szCs w:val="20"/>
          <w:highlight w:val="none"/>
        </w:rPr>
        <w:t xml:space="preserve">（二）符合《关于政府采购支持监狱企业发展有关</w:t>
      </w:r>
      <w:r>
        <w:rPr>
          <w:color w:val="auto"/>
          <w:spacing w:val="12"/>
          <w:sz w:val="20"/>
          <w:szCs w:val="20"/>
          <w:highlight w:val="none"/>
        </w:rPr>
        <w:t xml:space="preserve">问题的通知》</w:t>
      </w:r>
      <w:r>
        <w:rPr>
          <w:color w:val="auto"/>
          <w:spacing w:val="-74"/>
          <w:sz w:val="20"/>
          <w:szCs w:val="20"/>
          <w:highlight w:val="none"/>
        </w:rPr>
        <w:t xml:space="preserve"> </w:t>
      </w:r>
      <w:r>
        <w:rPr>
          <w:color w:val="auto"/>
          <w:spacing w:val="12"/>
          <w:sz w:val="20"/>
          <w:szCs w:val="20"/>
          <w:highlight w:val="none"/>
        </w:rPr>
        <w:t xml:space="preserve">（财库〔2014〕68</w:t>
      </w:r>
      <w:r>
        <w:rPr>
          <w:color w:val="auto"/>
          <w:spacing w:val="-31"/>
          <w:sz w:val="20"/>
          <w:szCs w:val="20"/>
          <w:highlight w:val="none"/>
        </w:rPr>
        <w:t xml:space="preserve"> </w:t>
      </w:r>
      <w:r>
        <w:rPr>
          <w:color w:val="auto"/>
          <w:spacing w:val="12"/>
          <w:sz w:val="20"/>
          <w:szCs w:val="20"/>
          <w:highlight w:val="none"/>
        </w:rPr>
        <w:t xml:space="preserve">号）条件的监狱企业参加政府采购活动时，应当提供由省级以上监狱管理局、戒毒管理局（含新疆生产建设兵团）</w:t>
      </w:r>
      <w:r>
        <w:rPr>
          <w:color w:val="auto"/>
          <w:spacing w:val="-48"/>
          <w:sz w:val="20"/>
          <w:szCs w:val="20"/>
          <w:highlight w:val="none"/>
        </w:rPr>
        <w:t xml:space="preserve"> </w:t>
      </w:r>
      <w:r>
        <w:rPr>
          <w:color w:val="auto"/>
          <w:spacing w:val="12"/>
          <w:sz w:val="20"/>
          <w:szCs w:val="20"/>
          <w:highlight w:val="none"/>
        </w:rPr>
        <w:t xml:space="preserve">出</w:t>
      </w:r>
      <w:r>
        <w:rPr>
          <w:color w:val="auto"/>
          <w:spacing w:val="8"/>
          <w:sz w:val="20"/>
          <w:szCs w:val="20"/>
          <w:highlight w:val="none"/>
        </w:rPr>
        <w:t xml:space="preserve">具的属于监狱企业的证明文件。</w:t>
      </w:r>
      <w:r>
        <w:rPr>
          <w:color w:val="auto"/>
          <w:highlight w:val="none"/>
        </w:rPr>
      </w:r>
    </w:p>
    <w:p>
      <w:pPr>
        <w:spacing w:line="340" w:lineRule="auto"/>
        <w:rPr>
          <w:rFonts w:ascii="Arial"/>
          <w:color w:val="auto"/>
          <w:sz w:val="21"/>
          <w:highlight w:val="none"/>
        </w:rPr>
      </w:pPr>
      <w:r>
        <w:rPr>
          <w:rFonts w:ascii="Arial"/>
          <w:color w:val="auto"/>
          <w:sz w:val="21"/>
          <w:highlight w:val="none"/>
        </w:rPr>
      </w:r>
      <w:r>
        <w:rPr>
          <w:color w:val="auto"/>
          <w:highlight w:val="none"/>
        </w:rPr>
      </w:r>
    </w:p>
    <w:p>
      <w:pPr>
        <w:pStyle w:val="1285"/>
        <w:ind w:left="11"/>
        <w:spacing w:before="65" w:line="227" w:lineRule="auto"/>
        <w:rPr>
          <w:color w:val="auto"/>
          <w:sz w:val="20"/>
          <w:szCs w:val="20"/>
          <w:highlight w:val="none"/>
        </w:rPr>
      </w:pPr>
      <w:r>
        <w:rPr>
          <w:color w:val="auto"/>
          <w:spacing w:val="6"/>
          <w:sz w:val="20"/>
          <w:szCs w:val="20"/>
          <w:highlight w:val="none"/>
        </w:rPr>
        <w:t xml:space="preserve">投标单位</w:t>
      </w:r>
      <w:r>
        <w:rPr>
          <w:color w:val="auto"/>
          <w:spacing w:val="-6"/>
          <w:sz w:val="20"/>
          <w:szCs w:val="20"/>
          <w:highlight w:val="none"/>
        </w:rPr>
        <w:t xml:space="preserve">：（</w:t>
      </w:r>
      <w:r>
        <w:rPr>
          <w:color w:val="auto"/>
          <w:spacing w:val="6"/>
          <w:sz w:val="20"/>
          <w:szCs w:val="20"/>
          <w:highlight w:val="none"/>
        </w:rPr>
        <w:t xml:space="preserve">加盖</w:t>
      </w:r>
      <w:r>
        <w:rPr>
          <w:color w:val="auto"/>
          <w:spacing w:val="-40"/>
          <w:sz w:val="20"/>
          <w:szCs w:val="20"/>
          <w:highlight w:val="none"/>
        </w:rPr>
        <w:t xml:space="preserve"> </w:t>
      </w:r>
      <w:r>
        <w:rPr>
          <w:color w:val="auto"/>
          <w:sz w:val="20"/>
          <w:szCs w:val="20"/>
          <w:highlight w:val="none"/>
        </w:rPr>
        <w:t xml:space="preserve">CA</w:t>
      </w:r>
      <w:r>
        <w:rPr>
          <w:color w:val="auto"/>
          <w:spacing w:val="6"/>
          <w:sz w:val="20"/>
          <w:szCs w:val="20"/>
          <w:highlight w:val="none"/>
        </w:rPr>
        <w:t xml:space="preserve"> 电子公章）</w:t>
      </w:r>
      <w:r>
        <w:rPr>
          <w:color w:val="auto"/>
          <w:highlight w:val="none"/>
        </w:rPr>
      </w:r>
    </w:p>
    <w:p>
      <w:pPr>
        <w:pStyle w:val="1285"/>
        <w:ind w:left="9"/>
        <w:spacing w:before="162" w:line="227" w:lineRule="auto"/>
        <w:rPr>
          <w:color w:val="auto"/>
          <w:sz w:val="20"/>
          <w:szCs w:val="20"/>
          <w:highlight w:val="none"/>
        </w:rPr>
      </w:pPr>
      <w:r>
        <w:rPr>
          <w:color w:val="auto"/>
          <w:spacing w:val="10"/>
          <w:sz w:val="20"/>
          <w:szCs w:val="20"/>
          <w:highlight w:val="none"/>
        </w:rPr>
        <w:t xml:space="preserve">法定代表人或授权委托人</w:t>
      </w:r>
      <w:r>
        <w:rPr>
          <w:color w:val="auto"/>
          <w:spacing w:val="-2"/>
          <w:sz w:val="20"/>
          <w:szCs w:val="20"/>
          <w:highlight w:val="none"/>
        </w:rPr>
        <w:t xml:space="preserve">：（</w:t>
      </w:r>
      <w:r>
        <w:rPr>
          <w:color w:val="auto"/>
          <w:spacing w:val="10"/>
          <w:sz w:val="20"/>
          <w:szCs w:val="20"/>
          <w:highlight w:val="none"/>
        </w:rPr>
        <w:t xml:space="preserve">签字或盖章）</w:t>
      </w:r>
      <w:r>
        <w:rPr>
          <w:color w:val="auto"/>
          <w:highlight w:val="none"/>
        </w:rPr>
      </w:r>
    </w:p>
    <w:p>
      <w:pPr>
        <w:pStyle w:val="1285"/>
        <w:ind w:left="45"/>
        <w:spacing w:before="162" w:line="228" w:lineRule="auto"/>
        <w:rPr>
          <w:color w:val="auto"/>
          <w:sz w:val="20"/>
          <w:szCs w:val="20"/>
          <w:highlight w:val="none"/>
        </w:rPr>
      </w:pPr>
      <w:r>
        <w:rPr>
          <w:color w:val="auto"/>
          <w:spacing w:val="-6"/>
          <w:sz w:val="20"/>
          <w:szCs w:val="20"/>
          <w:highlight w:val="none"/>
        </w:rPr>
        <w:t xml:space="preserve">日期：</w:t>
      </w:r>
      <w:r>
        <w:rPr>
          <w:color w:val="auto"/>
          <w:spacing w:val="12"/>
          <w:sz w:val="20"/>
          <w:szCs w:val="20"/>
          <w:highlight w:val="none"/>
        </w:rPr>
        <w:t xml:space="preserve">   </w:t>
      </w:r>
      <w:r>
        <w:rPr>
          <w:color w:val="auto"/>
          <w:spacing w:val="-6"/>
          <w:sz w:val="20"/>
          <w:szCs w:val="20"/>
          <w:highlight w:val="none"/>
        </w:rPr>
        <w:t xml:space="preserve">年</w:t>
      </w:r>
      <w:r>
        <w:rPr>
          <w:color w:val="auto"/>
          <w:spacing w:val="10"/>
          <w:sz w:val="20"/>
          <w:szCs w:val="20"/>
          <w:highlight w:val="none"/>
        </w:rPr>
        <w:t xml:space="preserve">   </w:t>
      </w:r>
      <w:r>
        <w:rPr>
          <w:color w:val="auto"/>
          <w:spacing w:val="-6"/>
          <w:sz w:val="20"/>
          <w:szCs w:val="20"/>
          <w:highlight w:val="none"/>
        </w:rPr>
        <w:t xml:space="preserve">月</w:t>
      </w:r>
      <w:r>
        <w:rPr>
          <w:color w:val="auto"/>
          <w:spacing w:val="21"/>
          <w:sz w:val="20"/>
          <w:szCs w:val="20"/>
          <w:highlight w:val="none"/>
        </w:rPr>
        <w:t xml:space="preserve">   </w:t>
      </w:r>
      <w:r>
        <w:rPr>
          <w:color w:val="auto"/>
          <w:spacing w:val="-6"/>
          <w:sz w:val="20"/>
          <w:szCs w:val="20"/>
          <w:highlight w:val="none"/>
        </w:rPr>
        <w:t xml:space="preserve">日</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3459"/>
        <w:spacing w:before="325" w:line="224" w:lineRule="auto"/>
        <w:rPr>
          <w:color w:val="auto"/>
          <w:sz w:val="35"/>
          <w:szCs w:val="35"/>
          <w:highlight w:val="none"/>
        </w:rPr>
        <w:outlineLvl w:val="0"/>
      </w:pPr>
      <w:r>
        <w:rPr>
          <w:color w:val="auto"/>
          <w:highlight w:val="none"/>
        </w:rPr>
      </w:r>
      <w:bookmarkStart w:id="4" w:name="bookmark4"/>
      <w:r>
        <w:rPr>
          <w:color w:val="auto"/>
          <w:highlight w:val="none"/>
        </w:rPr>
      </w:r>
      <w:bookmarkEnd w:id="4"/>
      <w:r>
        <w:rPr>
          <w:b/>
          <w:bCs/>
          <w:color w:val="auto"/>
          <w:spacing w:val="5"/>
          <w:sz w:val="35"/>
          <w:szCs w:val="35"/>
          <w:highlight w:val="none"/>
        </w:rPr>
        <w:t xml:space="preserve">第四章</w:t>
      </w:r>
      <w:r>
        <w:rPr>
          <w:color w:val="auto"/>
          <w:spacing w:val="5"/>
          <w:sz w:val="35"/>
          <w:szCs w:val="35"/>
          <w:highlight w:val="none"/>
        </w:rPr>
        <w:t xml:space="preserve"> </w:t>
      </w:r>
      <w:r>
        <w:rPr>
          <w:b/>
          <w:bCs/>
          <w:color w:val="auto"/>
          <w:spacing w:val="5"/>
          <w:sz w:val="35"/>
          <w:szCs w:val="35"/>
          <w:highlight w:val="none"/>
        </w:rPr>
        <w:t xml:space="preserve">采购需求</w:t>
      </w:r>
      <w:r>
        <w:rPr>
          <w:color w:val="auto"/>
          <w:highlight w:val="none"/>
        </w:rPr>
      </w:r>
    </w:p>
    <w:p>
      <w:pPr>
        <w:pStyle w:val="1285"/>
        <w:ind w:left="8" w:right="22" w:firstLine="425"/>
        <w:spacing w:before="21" w:line="377" w:lineRule="auto"/>
        <w:rPr>
          <w:color w:val="auto"/>
          <w:sz w:val="20"/>
          <w:szCs w:val="20"/>
          <w:highlight w:val="none"/>
        </w:rPr>
      </w:pPr>
      <w:r>
        <w:rPr>
          <w:color w:val="auto"/>
          <w:spacing w:val="13"/>
          <w:sz w:val="20"/>
          <w:szCs w:val="20"/>
          <w:highlight w:val="none"/>
        </w:rPr>
        <w:t xml:space="preserve">受苏州市昆山生态环境局委托，艾菲尔（江苏）招投标股份有限公司为其拟采购的环境污染治理设</w:t>
      </w:r>
      <w:r>
        <w:rPr>
          <w:color w:val="auto"/>
          <w:spacing w:val="9"/>
          <w:sz w:val="20"/>
          <w:szCs w:val="20"/>
          <w:highlight w:val="none"/>
        </w:rPr>
        <w:t xml:space="preserve">施安全专项进行国内公开招标，欢迎符合条件的供应商投标。</w:t>
      </w:r>
      <w:r>
        <w:rPr>
          <w:color w:val="auto"/>
          <w:highlight w:val="none"/>
        </w:rPr>
      </w:r>
    </w:p>
    <w:p>
      <w:pPr>
        <w:pStyle w:val="1285"/>
        <w:ind w:left="12"/>
        <w:spacing w:line="226" w:lineRule="auto"/>
        <w:rPr>
          <w:rFonts w:hint="eastAsia" w:eastAsia="宋体"/>
          <w:color w:val="auto"/>
          <w:sz w:val="20"/>
          <w:szCs w:val="20"/>
          <w:highlight w:val="none"/>
        </w:rPr>
      </w:pPr>
      <w:r>
        <w:rPr>
          <w:b/>
          <w:bCs/>
          <w:color w:val="auto"/>
          <w:spacing w:val="7"/>
          <w:sz w:val="20"/>
          <w:szCs w:val="20"/>
          <w:highlight w:val="none"/>
        </w:rPr>
        <w:t xml:space="preserve">一、项目编号：</w:t>
      </w:r>
      <w:r>
        <w:rPr>
          <w:rFonts w:hint="eastAsia"/>
          <w:color w:val="auto"/>
          <w:sz w:val="20"/>
          <w:szCs w:val="20"/>
          <w:highlight w:val="none"/>
          <w:lang w:eastAsia="zh-CN"/>
        </w:rPr>
        <w:t xml:space="preserve">JSZC-320583-AFEJ-G2026-0003</w:t>
      </w:r>
      <w:r>
        <w:rPr>
          <w:color w:val="auto"/>
          <w:highlight w:val="none"/>
        </w:rPr>
      </w:r>
    </w:p>
    <w:p>
      <w:pPr>
        <w:pStyle w:val="1285"/>
        <w:ind w:left="12"/>
        <w:spacing w:before="162" w:line="227" w:lineRule="auto"/>
        <w:rPr>
          <w:rFonts w:hint="eastAsia" w:eastAsia="宋体"/>
          <w:color w:val="auto"/>
          <w:sz w:val="20"/>
          <w:szCs w:val="20"/>
          <w:highlight w:val="none"/>
        </w:rPr>
      </w:pPr>
      <w:r>
        <w:rPr>
          <w:b/>
          <w:bCs/>
          <w:color w:val="auto"/>
          <w:spacing w:val="9"/>
          <w:sz w:val="20"/>
          <w:szCs w:val="20"/>
          <w:highlight w:val="none"/>
        </w:rPr>
        <w:t xml:space="preserve">二、采购内容：</w:t>
      </w:r>
      <w:r>
        <w:rPr>
          <w:color w:val="auto"/>
          <w:spacing w:val="9"/>
          <w:sz w:val="20"/>
          <w:szCs w:val="20"/>
          <w:highlight w:val="none"/>
        </w:rPr>
        <w:t xml:space="preserve">委托第三方机构开展</w:t>
      </w:r>
      <w:r>
        <w:rPr>
          <w:rFonts w:hint="eastAsia"/>
          <w:color w:val="auto"/>
          <w:spacing w:val="9"/>
          <w:sz w:val="20"/>
          <w:szCs w:val="20"/>
          <w:highlight w:val="none"/>
          <w:lang w:eastAsia="zh-CN"/>
        </w:rPr>
        <w:t xml:space="preserve">2026年环境污染治理设施安全专项整治项目</w:t>
      </w:r>
      <w:r>
        <w:rPr>
          <w:color w:val="auto"/>
          <w:highlight w:val="none"/>
        </w:rPr>
      </w:r>
    </w:p>
    <w:p>
      <w:pPr>
        <w:pStyle w:val="1285"/>
        <w:ind w:left="8" w:right="22" w:firstLine="436"/>
        <w:spacing w:before="161" w:line="379" w:lineRule="auto"/>
        <w:rPr>
          <w:color w:val="auto"/>
          <w:sz w:val="20"/>
          <w:szCs w:val="20"/>
          <w:highlight w:val="none"/>
        </w:rPr>
      </w:pPr>
      <w:r>
        <w:rPr>
          <w:color w:val="auto"/>
          <w:spacing w:val="14"/>
          <w:sz w:val="20"/>
          <w:szCs w:val="20"/>
          <w:highlight w:val="none"/>
        </w:rPr>
        <w:t xml:space="preserve">1.本项目主要针对昆山市工业企业的脱硫脱硝、挥发性有机物回收、污水处理、粉尘治理、</w:t>
      </w:r>
      <w:r>
        <w:rPr>
          <w:color w:val="auto"/>
          <w:sz w:val="20"/>
          <w:szCs w:val="20"/>
          <w:highlight w:val="none"/>
        </w:rPr>
        <w:t xml:space="preserve">RTO</w:t>
      </w:r>
      <w:r>
        <w:rPr>
          <w:color w:val="auto"/>
          <w:spacing w:val="-33"/>
          <w:sz w:val="20"/>
          <w:szCs w:val="20"/>
          <w:highlight w:val="none"/>
        </w:rPr>
        <w:t xml:space="preserve"> </w:t>
      </w:r>
      <w:r>
        <w:rPr>
          <w:color w:val="auto"/>
          <w:spacing w:val="14"/>
          <w:sz w:val="20"/>
          <w:szCs w:val="20"/>
          <w:highlight w:val="none"/>
        </w:rPr>
        <w:t xml:space="preserve">焚</w:t>
      </w:r>
      <w:r>
        <w:rPr>
          <w:color w:val="auto"/>
          <w:spacing w:val="10"/>
          <w:sz w:val="20"/>
          <w:szCs w:val="20"/>
          <w:highlight w:val="none"/>
        </w:rPr>
        <w:t xml:space="preserve">烧炉五类环境治理设施和危废贮存场所的安全帮扶指导服务，本次帮扶企业全市约450</w:t>
      </w:r>
      <w:r>
        <w:rPr>
          <w:color w:val="auto"/>
          <w:spacing w:val="-19"/>
          <w:sz w:val="20"/>
          <w:szCs w:val="20"/>
          <w:highlight w:val="none"/>
        </w:rPr>
        <w:t xml:space="preserve"> </w:t>
      </w:r>
      <w:r>
        <w:rPr>
          <w:color w:val="auto"/>
          <w:spacing w:val="10"/>
          <w:sz w:val="20"/>
          <w:szCs w:val="20"/>
          <w:highlight w:val="none"/>
        </w:rPr>
        <w:t xml:space="preserve">家，除</w:t>
      </w:r>
      <w:r>
        <w:rPr>
          <w:color w:val="auto"/>
          <w:spacing w:val="-21"/>
          <w:sz w:val="20"/>
          <w:szCs w:val="20"/>
          <w:highlight w:val="none"/>
        </w:rPr>
        <w:t xml:space="preserve"> </w:t>
      </w:r>
      <w:r>
        <w:rPr>
          <w:color w:val="auto"/>
          <w:spacing w:val="10"/>
          <w:sz w:val="20"/>
          <w:szCs w:val="20"/>
          <w:highlight w:val="none"/>
        </w:rPr>
        <w:t xml:space="preserve">18</w:t>
      </w:r>
      <w:r>
        <w:rPr>
          <w:color w:val="auto"/>
          <w:spacing w:val="-39"/>
          <w:sz w:val="20"/>
          <w:szCs w:val="20"/>
          <w:highlight w:val="none"/>
        </w:rPr>
        <w:t xml:space="preserve"> </w:t>
      </w:r>
      <w:r>
        <w:rPr>
          <w:color w:val="auto"/>
          <w:spacing w:val="10"/>
          <w:sz w:val="20"/>
          <w:szCs w:val="20"/>
          <w:highlight w:val="none"/>
        </w:rPr>
        <w:t xml:space="preserve">家危废经营单位深度帮扶外，其余约432</w:t>
      </w:r>
      <w:r>
        <w:rPr>
          <w:color w:val="auto"/>
          <w:spacing w:val="-31"/>
          <w:sz w:val="20"/>
          <w:szCs w:val="20"/>
          <w:highlight w:val="none"/>
        </w:rPr>
        <w:t xml:space="preserve"> </w:t>
      </w:r>
      <w:r>
        <w:rPr>
          <w:color w:val="auto"/>
          <w:spacing w:val="10"/>
          <w:sz w:val="20"/>
          <w:szCs w:val="20"/>
          <w:highlight w:val="none"/>
        </w:rPr>
        <w:t xml:space="preserve">家面向各区（镇）环保部门自主申报，各区（镇）配额按规定分配。</w:t>
      </w:r>
      <w:r>
        <w:rPr>
          <w:color w:val="auto"/>
          <w:highlight w:val="none"/>
        </w:rPr>
      </w:r>
    </w:p>
    <w:p>
      <w:pPr>
        <w:pStyle w:val="1285"/>
        <w:ind w:left="431"/>
        <w:spacing w:before="106" w:line="226" w:lineRule="auto"/>
        <w:rPr>
          <w:color w:val="auto"/>
          <w:sz w:val="20"/>
          <w:szCs w:val="20"/>
          <w:highlight w:val="none"/>
        </w:rPr>
      </w:pPr>
      <w:r>
        <w:rPr>
          <w:color w:val="auto"/>
          <w:spacing w:val="5"/>
          <w:sz w:val="20"/>
          <w:szCs w:val="20"/>
          <w:highlight w:val="none"/>
        </w:rPr>
        <w:t xml:space="preserve">2.报价内容：</w:t>
      </w:r>
      <w:r>
        <w:rPr>
          <w:color w:val="auto"/>
          <w:highlight w:val="none"/>
        </w:rPr>
      </w:r>
    </w:p>
    <w:p>
      <w:pPr>
        <w:spacing w:line="14" w:lineRule="exact"/>
        <w:rPr>
          <w:color w:val="auto"/>
          <w:highlight w:val="none"/>
        </w:rPr>
      </w:pPr>
      <w:r>
        <w:rPr>
          <w:color w:val="auto"/>
          <w:highlight w:val="none"/>
        </w:rPr>
      </w:r>
      <w:r>
        <w:rPr>
          <w:color w:val="auto"/>
          <w:highlight w:val="none"/>
        </w:rPr>
      </w:r>
    </w:p>
    <w:tbl>
      <w:tblPr>
        <w:tblStyle w:val="1286"/>
        <w:tblW w:w="8865" w:type="dxa"/>
        <w:tblInd w:w="3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8"/>
        <w:gridCol w:w="1607"/>
        <w:gridCol w:w="2550"/>
        <w:gridCol w:w="2267"/>
        <w:gridCol w:w="1763"/>
      </w:tblGrid>
      <w:tr>
        <w:trPr>
          <w:trHeight w:val="409"/>
        </w:trPr>
        <w:tc>
          <w:tcPr>
            <w:tcW w:w="678" w:type="dxa"/>
            <w:vAlign w:val="top"/>
            <w:textDirection w:val="lrTb"/>
            <w:noWrap w:val="false"/>
          </w:tcPr>
          <w:p>
            <w:pPr>
              <w:pStyle w:val="1287"/>
              <w:ind w:left="133"/>
              <w:spacing w:before="146" w:line="229" w:lineRule="auto"/>
              <w:rPr>
                <w:color w:val="auto"/>
                <w:highlight w:val="none"/>
              </w:rPr>
            </w:pPr>
            <w:r>
              <w:rPr>
                <w:b/>
                <w:bCs/>
                <w:color w:val="auto"/>
                <w:spacing w:val="4"/>
                <w:highlight w:val="none"/>
              </w:rPr>
              <w:t xml:space="preserve">序号</w:t>
            </w:r>
            <w:r>
              <w:rPr>
                <w:color w:val="auto"/>
                <w:highlight w:val="none"/>
              </w:rPr>
            </w:r>
          </w:p>
        </w:tc>
        <w:tc>
          <w:tcPr>
            <w:tcW w:w="1607" w:type="dxa"/>
            <w:vAlign w:val="top"/>
            <w:textDirection w:val="lrTb"/>
            <w:noWrap w:val="false"/>
          </w:tcPr>
          <w:p>
            <w:pPr>
              <w:pStyle w:val="1287"/>
              <w:ind w:left="600"/>
              <w:spacing w:before="146" w:line="228" w:lineRule="auto"/>
              <w:rPr>
                <w:color w:val="auto"/>
                <w:highlight w:val="none"/>
              </w:rPr>
            </w:pPr>
            <w:r>
              <w:rPr>
                <w:b/>
                <w:bCs/>
                <w:color w:val="auto"/>
                <w:spacing w:val="2"/>
                <w:highlight w:val="none"/>
              </w:rPr>
              <w:t xml:space="preserve">项目</w:t>
            </w:r>
            <w:r>
              <w:rPr>
                <w:color w:val="auto"/>
                <w:highlight w:val="none"/>
              </w:rPr>
            </w:r>
          </w:p>
        </w:tc>
        <w:tc>
          <w:tcPr>
            <w:tcW w:w="2550" w:type="dxa"/>
            <w:vAlign w:val="top"/>
            <w:textDirection w:val="lrTb"/>
            <w:noWrap w:val="false"/>
          </w:tcPr>
          <w:p>
            <w:pPr>
              <w:pStyle w:val="1287"/>
              <w:ind w:left="859"/>
              <w:spacing w:before="146" w:line="228" w:lineRule="auto"/>
              <w:rPr>
                <w:color w:val="auto"/>
                <w:highlight w:val="none"/>
              </w:rPr>
            </w:pPr>
            <w:r>
              <w:rPr>
                <w:b/>
                <w:bCs/>
                <w:color w:val="auto"/>
                <w:spacing w:val="6"/>
                <w:highlight w:val="none"/>
              </w:rPr>
              <w:t xml:space="preserve">检查要求</w:t>
            </w:r>
            <w:r>
              <w:rPr>
                <w:color w:val="auto"/>
                <w:highlight w:val="none"/>
              </w:rPr>
            </w:r>
          </w:p>
        </w:tc>
        <w:tc>
          <w:tcPr>
            <w:tcW w:w="2267" w:type="dxa"/>
            <w:vAlign w:val="top"/>
            <w:textDirection w:val="lrTb"/>
            <w:noWrap w:val="false"/>
          </w:tcPr>
          <w:p>
            <w:pPr>
              <w:pStyle w:val="1287"/>
              <w:ind w:left="613"/>
              <w:spacing w:before="146" w:line="227" w:lineRule="auto"/>
              <w:rPr>
                <w:color w:val="auto"/>
                <w:highlight w:val="none"/>
              </w:rPr>
            </w:pPr>
            <w:r>
              <w:rPr>
                <w:b/>
                <w:bCs/>
                <w:color w:val="auto"/>
                <w:spacing w:val="6"/>
                <w:highlight w:val="none"/>
              </w:rPr>
              <w:t xml:space="preserve">拟检查单位</w:t>
            </w:r>
            <w:r>
              <w:rPr>
                <w:color w:val="auto"/>
                <w:highlight w:val="none"/>
              </w:rPr>
            </w:r>
          </w:p>
        </w:tc>
        <w:tc>
          <w:tcPr>
            <w:tcW w:w="1763" w:type="dxa"/>
            <w:vAlign w:val="top"/>
            <w:textDirection w:val="lrTb"/>
            <w:noWrap w:val="false"/>
          </w:tcPr>
          <w:p>
            <w:pPr>
              <w:pStyle w:val="1287"/>
              <w:ind w:left="467"/>
              <w:spacing w:before="146" w:line="228" w:lineRule="auto"/>
              <w:rPr>
                <w:color w:val="auto"/>
                <w:highlight w:val="none"/>
              </w:rPr>
            </w:pPr>
            <w:r>
              <w:rPr>
                <w:b/>
                <w:bCs/>
                <w:color w:val="auto"/>
                <w:spacing w:val="6"/>
                <w:highlight w:val="none"/>
              </w:rPr>
              <w:t xml:space="preserve">成果文件</w:t>
            </w:r>
            <w:r>
              <w:rPr>
                <w:color w:val="auto"/>
                <w:highlight w:val="none"/>
              </w:rPr>
            </w:r>
          </w:p>
        </w:tc>
      </w:tr>
      <w:tr>
        <w:trPr>
          <w:trHeight w:val="3205"/>
        </w:trPr>
        <w:tc>
          <w:tcPr>
            <w:tcW w:w="678" w:type="dxa"/>
            <w:vAlign w:val="top"/>
            <w:textDirection w:val="lrTb"/>
            <w:noWrap w:val="false"/>
          </w:tcPr>
          <w:p>
            <w:pPr>
              <w:spacing w:line="244" w:lineRule="auto"/>
              <w:rPr>
                <w:rFonts w:ascii="Arial"/>
                <w:color w:val="auto"/>
                <w:sz w:val="21"/>
                <w:highlight w:val="none"/>
              </w:rPr>
            </w:pPr>
            <w:r>
              <w:rPr>
                <w:rFonts w:ascii="Arial"/>
                <w:color w:val="auto"/>
                <w:sz w:val="21"/>
                <w:highlight w:val="none"/>
              </w:rPr>
            </w:r>
            <w:r>
              <w:rPr>
                <w:color w:val="auto"/>
                <w:highlight w:val="none"/>
              </w:rPr>
            </w:r>
          </w:p>
          <w:p>
            <w:pPr>
              <w:spacing w:line="244" w:lineRule="auto"/>
              <w:rPr>
                <w:rFonts w:ascii="Arial"/>
                <w:color w:val="auto"/>
                <w:sz w:val="21"/>
                <w:highlight w:val="none"/>
              </w:rPr>
            </w:pPr>
            <w:r>
              <w:rPr>
                <w:rFonts w:ascii="Arial"/>
                <w:color w:val="auto"/>
                <w:sz w:val="21"/>
                <w:highlight w:val="none"/>
              </w:rPr>
            </w:r>
            <w:r>
              <w:rPr>
                <w:color w:val="auto"/>
                <w:highlight w:val="none"/>
              </w:rPr>
            </w:r>
          </w:p>
          <w:p>
            <w:pPr>
              <w:spacing w:line="245" w:lineRule="auto"/>
              <w:rPr>
                <w:rFonts w:ascii="Arial"/>
                <w:color w:val="auto"/>
                <w:sz w:val="21"/>
                <w:highlight w:val="none"/>
              </w:rPr>
            </w:pPr>
            <w:r>
              <w:rPr>
                <w:rFonts w:ascii="Arial"/>
                <w:color w:val="auto"/>
                <w:sz w:val="21"/>
                <w:highlight w:val="none"/>
              </w:rPr>
            </w:r>
            <w:r>
              <w:rPr>
                <w:color w:val="auto"/>
                <w:highlight w:val="none"/>
              </w:rPr>
            </w:r>
          </w:p>
          <w:p>
            <w:pPr>
              <w:spacing w:line="245" w:lineRule="auto"/>
              <w:rPr>
                <w:rFonts w:ascii="Arial"/>
                <w:color w:val="auto"/>
                <w:sz w:val="21"/>
                <w:highlight w:val="none"/>
              </w:rPr>
            </w:pPr>
            <w:r>
              <w:rPr>
                <w:rFonts w:ascii="Arial"/>
                <w:color w:val="auto"/>
                <w:sz w:val="21"/>
                <w:highlight w:val="none"/>
              </w:rPr>
            </w:r>
            <w:r>
              <w:rPr>
                <w:color w:val="auto"/>
                <w:highlight w:val="none"/>
              </w:rPr>
            </w:r>
          </w:p>
          <w:p>
            <w:pPr>
              <w:spacing w:line="245" w:lineRule="auto"/>
              <w:rPr>
                <w:rFonts w:ascii="Arial"/>
                <w:color w:val="auto"/>
                <w:sz w:val="21"/>
                <w:highlight w:val="none"/>
              </w:rPr>
            </w:pPr>
            <w:r>
              <w:rPr>
                <w:rFonts w:ascii="Arial"/>
                <w:color w:val="auto"/>
                <w:sz w:val="21"/>
                <w:highlight w:val="none"/>
              </w:rPr>
            </w:r>
            <w:r>
              <w:rPr>
                <w:color w:val="auto"/>
                <w:highlight w:val="none"/>
              </w:rPr>
            </w:r>
          </w:p>
          <w:p>
            <w:pPr>
              <w:spacing w:line="245" w:lineRule="auto"/>
              <w:rPr>
                <w:rFonts w:ascii="Arial"/>
                <w:color w:val="auto"/>
                <w:sz w:val="21"/>
                <w:highlight w:val="none"/>
              </w:rPr>
            </w:pPr>
            <w:r>
              <w:rPr>
                <w:rFonts w:ascii="Arial"/>
                <w:color w:val="auto"/>
                <w:sz w:val="21"/>
                <w:highlight w:val="none"/>
              </w:rPr>
            </w:r>
            <w:r>
              <w:rPr>
                <w:color w:val="auto"/>
                <w:highlight w:val="none"/>
              </w:rPr>
            </w:r>
          </w:p>
          <w:p>
            <w:pPr>
              <w:pStyle w:val="1287"/>
              <w:ind w:left="306"/>
              <w:spacing w:before="65" w:line="270" w:lineRule="exact"/>
              <w:rPr>
                <w:color w:val="auto"/>
                <w:highlight w:val="none"/>
              </w:rPr>
            </w:pPr>
            <w:r>
              <w:rPr>
                <w:color w:val="auto"/>
                <w:position w:val="1"/>
                <w:highlight w:val="none"/>
              </w:rPr>
              <w:t xml:space="preserve">1</w:t>
            </w:r>
            <w:r>
              <w:rPr>
                <w:color w:val="auto"/>
                <w:highlight w:val="none"/>
              </w:rPr>
            </w:r>
          </w:p>
        </w:tc>
        <w:tc>
          <w:tcPr>
            <w:tcW w:w="1607" w:type="dxa"/>
            <w:vAlign w:val="top"/>
            <w:textDirection w:val="lrTb"/>
            <w:noWrap w:val="false"/>
          </w:tcPr>
          <w:p>
            <w:pPr>
              <w:spacing w:line="267" w:lineRule="auto"/>
              <w:rPr>
                <w:rFonts w:ascii="Arial"/>
                <w:color w:val="auto"/>
                <w:sz w:val="21"/>
                <w:highlight w:val="none"/>
              </w:rPr>
            </w:pPr>
            <w:r>
              <w:rPr>
                <w:rFonts w:ascii="Arial"/>
                <w:color w:val="auto"/>
                <w:sz w:val="21"/>
                <w:highlight w:val="none"/>
              </w:rPr>
            </w:r>
            <w:r>
              <w:rPr>
                <w:color w:val="auto"/>
                <w:highlight w:val="none"/>
              </w:rPr>
            </w:r>
          </w:p>
          <w:p>
            <w:pPr>
              <w:spacing w:line="267" w:lineRule="auto"/>
              <w:rPr>
                <w:rFonts w:ascii="Arial"/>
                <w:color w:val="auto"/>
                <w:sz w:val="21"/>
                <w:highlight w:val="none"/>
              </w:rPr>
            </w:pPr>
            <w:r>
              <w:rPr>
                <w:rFonts w:ascii="Arial"/>
                <w:color w:val="auto"/>
                <w:sz w:val="21"/>
                <w:highlight w:val="none"/>
              </w:rPr>
            </w:r>
            <w:r>
              <w:rPr>
                <w:color w:val="auto"/>
                <w:highlight w:val="none"/>
              </w:rPr>
            </w:r>
          </w:p>
          <w:p>
            <w:pPr>
              <w:spacing w:line="268" w:lineRule="auto"/>
              <w:rPr>
                <w:rFonts w:ascii="Arial"/>
                <w:color w:val="auto"/>
                <w:sz w:val="21"/>
                <w:highlight w:val="none"/>
              </w:rPr>
            </w:pPr>
            <w:r>
              <w:rPr>
                <w:rFonts w:ascii="Arial"/>
                <w:color w:val="auto"/>
                <w:sz w:val="21"/>
                <w:highlight w:val="none"/>
              </w:rPr>
            </w:r>
            <w:r>
              <w:rPr>
                <w:color w:val="auto"/>
                <w:highlight w:val="none"/>
              </w:rPr>
            </w:r>
          </w:p>
          <w:p>
            <w:pPr>
              <w:spacing w:line="268" w:lineRule="auto"/>
              <w:rPr>
                <w:rFonts w:ascii="Arial"/>
                <w:color w:val="auto"/>
                <w:sz w:val="21"/>
                <w:highlight w:val="none"/>
              </w:rPr>
            </w:pPr>
            <w:r>
              <w:rPr>
                <w:rFonts w:ascii="Arial"/>
                <w:color w:val="auto"/>
                <w:sz w:val="21"/>
                <w:highlight w:val="none"/>
              </w:rPr>
            </w:r>
            <w:r>
              <w:rPr>
                <w:color w:val="auto"/>
                <w:highlight w:val="none"/>
              </w:rPr>
            </w:r>
          </w:p>
          <w:p>
            <w:pPr>
              <w:pStyle w:val="1287"/>
              <w:ind w:left="176"/>
              <w:spacing w:before="65" w:line="228" w:lineRule="auto"/>
              <w:rPr>
                <w:color w:val="auto"/>
                <w:highlight w:val="none"/>
              </w:rPr>
            </w:pPr>
            <w:r>
              <w:rPr>
                <w:color w:val="auto"/>
                <w:spacing w:val="8"/>
                <w:highlight w:val="none"/>
              </w:rPr>
              <w:t xml:space="preserve">环境污染治理</w:t>
            </w:r>
            <w:r>
              <w:rPr>
                <w:color w:val="auto"/>
                <w:highlight w:val="none"/>
              </w:rPr>
            </w:r>
          </w:p>
          <w:p>
            <w:pPr>
              <w:pStyle w:val="1287"/>
              <w:ind w:left="180"/>
              <w:spacing w:before="153" w:line="228" w:lineRule="auto"/>
              <w:rPr>
                <w:color w:val="auto"/>
                <w:highlight w:val="none"/>
              </w:rPr>
            </w:pPr>
            <w:r>
              <w:rPr>
                <w:color w:val="auto"/>
                <w:spacing w:val="7"/>
                <w:highlight w:val="none"/>
              </w:rPr>
              <w:t xml:space="preserve">设施安全专项</w:t>
            </w:r>
            <w:r>
              <w:rPr>
                <w:color w:val="auto"/>
                <w:highlight w:val="none"/>
              </w:rPr>
            </w:r>
          </w:p>
          <w:p>
            <w:pPr>
              <w:pStyle w:val="1287"/>
              <w:ind w:left="597"/>
              <w:spacing w:before="150" w:line="233" w:lineRule="auto"/>
              <w:rPr>
                <w:color w:val="auto"/>
                <w:highlight w:val="none"/>
              </w:rPr>
            </w:pPr>
            <w:r>
              <w:rPr>
                <w:color w:val="auto"/>
                <w:spacing w:val="4"/>
                <w:highlight w:val="none"/>
              </w:rPr>
              <w:t xml:space="preserve">整治</w:t>
            </w:r>
            <w:r>
              <w:rPr>
                <w:color w:val="auto"/>
                <w:highlight w:val="none"/>
              </w:rPr>
            </w:r>
          </w:p>
        </w:tc>
        <w:tc>
          <w:tcPr>
            <w:tcW w:w="2550" w:type="dxa"/>
            <w:vAlign w:val="top"/>
            <w:textDirection w:val="lrTb"/>
            <w:noWrap w:val="false"/>
          </w:tcPr>
          <w:p>
            <w:pPr>
              <w:spacing w:line="472" w:lineRule="auto"/>
              <w:rPr>
                <w:rFonts w:ascii="Arial"/>
                <w:color w:val="auto"/>
                <w:sz w:val="21"/>
                <w:highlight w:val="none"/>
              </w:rPr>
            </w:pPr>
            <w:r>
              <w:rPr>
                <w:rFonts w:ascii="Arial"/>
                <w:color w:val="auto"/>
                <w:sz w:val="21"/>
                <w:highlight w:val="none"/>
              </w:rPr>
            </w:r>
            <w:r>
              <w:rPr>
                <w:color w:val="auto"/>
                <w:highlight w:val="none"/>
              </w:rPr>
            </w:r>
          </w:p>
          <w:p>
            <w:pPr>
              <w:pStyle w:val="1287"/>
              <w:ind w:left="124"/>
              <w:spacing w:before="65" w:line="228" w:lineRule="auto"/>
              <w:rPr>
                <w:color w:val="auto"/>
                <w:highlight w:val="none"/>
              </w:rPr>
            </w:pPr>
            <w:r>
              <w:rPr>
                <w:color w:val="auto"/>
                <w:spacing w:val="9"/>
                <w:highlight w:val="none"/>
              </w:rPr>
              <w:t xml:space="preserve">针对昆山市工业企业的脱</w:t>
            </w:r>
            <w:r>
              <w:rPr>
                <w:color w:val="auto"/>
                <w:highlight w:val="none"/>
              </w:rPr>
            </w:r>
          </w:p>
          <w:p>
            <w:pPr>
              <w:pStyle w:val="1287"/>
              <w:ind w:left="124"/>
              <w:spacing w:before="154" w:line="227" w:lineRule="auto"/>
              <w:rPr>
                <w:color w:val="auto"/>
                <w:highlight w:val="none"/>
              </w:rPr>
            </w:pPr>
            <w:r>
              <w:rPr>
                <w:color w:val="auto"/>
                <w:spacing w:val="9"/>
                <w:highlight w:val="none"/>
              </w:rPr>
              <w:t xml:space="preserve">硫脱硝、挥发性有机物回</w:t>
            </w:r>
            <w:r>
              <w:rPr>
                <w:color w:val="auto"/>
                <w:highlight w:val="none"/>
              </w:rPr>
            </w:r>
          </w:p>
          <w:p>
            <w:pPr>
              <w:pStyle w:val="1287"/>
              <w:ind w:left="237"/>
              <w:spacing w:before="152" w:line="228" w:lineRule="auto"/>
              <w:rPr>
                <w:color w:val="auto"/>
                <w:highlight w:val="none"/>
              </w:rPr>
            </w:pPr>
            <w:r>
              <w:rPr>
                <w:color w:val="auto"/>
                <w:spacing w:val="8"/>
                <w:highlight w:val="none"/>
              </w:rPr>
              <w:t xml:space="preserve">收、污水处理、粉尘治</w:t>
            </w:r>
            <w:r>
              <w:rPr>
                <w:color w:val="auto"/>
                <w:highlight w:val="none"/>
              </w:rPr>
            </w:r>
          </w:p>
          <w:p>
            <w:pPr>
              <w:pStyle w:val="1287"/>
              <w:ind w:left="153"/>
              <w:spacing w:before="154" w:line="227" w:lineRule="auto"/>
              <w:rPr>
                <w:color w:val="auto"/>
                <w:highlight w:val="none"/>
              </w:rPr>
            </w:pPr>
            <w:r>
              <w:rPr>
                <w:color w:val="auto"/>
                <w:spacing w:val="9"/>
                <w:highlight w:val="none"/>
              </w:rPr>
              <w:t xml:space="preserve">理、</w:t>
            </w:r>
            <w:r>
              <w:rPr>
                <w:color w:val="auto"/>
                <w:highlight w:val="none"/>
              </w:rPr>
              <w:t xml:space="preserve">RTO</w:t>
            </w:r>
            <w:r>
              <w:rPr>
                <w:color w:val="auto"/>
                <w:spacing w:val="-37"/>
                <w:highlight w:val="none"/>
              </w:rPr>
              <w:t xml:space="preserve"> </w:t>
            </w:r>
            <w:r>
              <w:rPr>
                <w:color w:val="auto"/>
                <w:spacing w:val="9"/>
                <w:highlight w:val="none"/>
              </w:rPr>
              <w:t xml:space="preserve">焚烧炉五类环境</w:t>
            </w:r>
            <w:r>
              <w:rPr>
                <w:color w:val="auto"/>
                <w:highlight w:val="none"/>
              </w:rPr>
            </w:r>
          </w:p>
          <w:p>
            <w:pPr>
              <w:pStyle w:val="1287"/>
              <w:ind w:left="129"/>
              <w:spacing w:before="154" w:line="228" w:lineRule="auto"/>
              <w:rPr>
                <w:color w:val="auto"/>
                <w:highlight w:val="none"/>
              </w:rPr>
            </w:pPr>
            <w:r>
              <w:rPr>
                <w:color w:val="auto"/>
                <w:spacing w:val="8"/>
                <w:highlight w:val="none"/>
              </w:rPr>
              <w:t xml:space="preserve">治理设施和危废贮存场所</w:t>
            </w:r>
            <w:r>
              <w:rPr>
                <w:color w:val="auto"/>
                <w:highlight w:val="none"/>
              </w:rPr>
            </w:r>
          </w:p>
          <w:p>
            <w:pPr>
              <w:pStyle w:val="1287"/>
              <w:ind w:left="353"/>
              <w:spacing w:before="151" w:line="228" w:lineRule="auto"/>
              <w:rPr>
                <w:color w:val="auto"/>
                <w:highlight w:val="none"/>
              </w:rPr>
            </w:pPr>
            <w:r>
              <w:rPr>
                <w:color w:val="auto"/>
                <w:spacing w:val="6"/>
                <w:highlight w:val="none"/>
              </w:rPr>
              <w:t xml:space="preserve">的安全帮扶指导服务</w:t>
            </w:r>
            <w:r>
              <w:rPr>
                <w:color w:val="auto"/>
                <w:highlight w:val="none"/>
              </w:rPr>
            </w:r>
          </w:p>
        </w:tc>
        <w:tc>
          <w:tcPr>
            <w:tcW w:w="2267" w:type="dxa"/>
            <w:vAlign w:val="top"/>
            <w:textDirection w:val="lrTb"/>
            <w:noWrap w:val="false"/>
          </w:tcPr>
          <w:p>
            <w:pPr>
              <w:spacing w:line="274" w:lineRule="auto"/>
              <w:rPr>
                <w:rFonts w:ascii="Arial"/>
                <w:color w:val="auto"/>
                <w:sz w:val="21"/>
                <w:highlight w:val="none"/>
              </w:rPr>
            </w:pPr>
            <w:r>
              <w:rPr>
                <w:rFonts w:ascii="Arial"/>
                <w:color w:val="auto"/>
                <w:sz w:val="21"/>
                <w:highlight w:val="none"/>
              </w:rPr>
            </w:r>
            <w:r>
              <w:rPr>
                <w:color w:val="auto"/>
                <w:highlight w:val="none"/>
              </w:rPr>
            </w:r>
          </w:p>
          <w:p>
            <w:pPr>
              <w:pStyle w:val="1287"/>
              <w:ind w:left="139"/>
              <w:spacing w:before="65" w:line="228" w:lineRule="auto"/>
              <w:rPr>
                <w:color w:val="auto"/>
                <w:highlight w:val="none"/>
              </w:rPr>
            </w:pPr>
            <w:r>
              <w:rPr>
                <w:color w:val="auto"/>
                <w:spacing w:val="5"/>
                <w:highlight w:val="none"/>
              </w:rPr>
              <w:t xml:space="preserve">昆山市重点排污单</w:t>
            </w:r>
            <w:r>
              <w:rPr>
                <w:color w:val="auto"/>
                <w:highlight w:val="none"/>
              </w:rPr>
            </w:r>
          </w:p>
          <w:p>
            <w:pPr>
              <w:pStyle w:val="1287"/>
              <w:ind w:left="114"/>
              <w:spacing w:before="152" w:line="228" w:lineRule="auto"/>
              <w:rPr>
                <w:color w:val="auto"/>
                <w:highlight w:val="none"/>
              </w:rPr>
            </w:pPr>
            <w:r>
              <w:rPr>
                <w:color w:val="auto"/>
                <w:spacing w:val="8"/>
                <w:highlight w:val="none"/>
              </w:rPr>
              <w:t xml:space="preserve">位、较大以上风险源</w:t>
            </w:r>
            <w:r>
              <w:rPr>
                <w:color w:val="auto"/>
                <w:highlight w:val="none"/>
              </w:rPr>
            </w:r>
          </w:p>
          <w:p>
            <w:pPr>
              <w:pStyle w:val="1287"/>
              <w:ind w:left="117"/>
              <w:spacing w:before="153" w:line="228" w:lineRule="auto"/>
              <w:rPr>
                <w:color w:val="auto"/>
                <w:highlight w:val="none"/>
              </w:rPr>
            </w:pPr>
            <w:r>
              <w:rPr>
                <w:color w:val="auto"/>
                <w:spacing w:val="8"/>
                <w:highlight w:val="none"/>
              </w:rPr>
              <w:t xml:space="preserve">企业、重点环保治理</w:t>
            </w:r>
            <w:r>
              <w:rPr>
                <w:color w:val="auto"/>
                <w:highlight w:val="none"/>
              </w:rPr>
            </w:r>
          </w:p>
          <w:p>
            <w:pPr>
              <w:pStyle w:val="1287"/>
              <w:ind w:left="117"/>
              <w:spacing w:before="153" w:line="228" w:lineRule="auto"/>
              <w:rPr>
                <w:color w:val="auto"/>
                <w:highlight w:val="none"/>
              </w:rPr>
            </w:pPr>
            <w:r>
              <w:rPr>
                <w:color w:val="auto"/>
                <w:spacing w:val="8"/>
                <w:highlight w:val="none"/>
              </w:rPr>
              <w:t xml:space="preserve">设施企业等，具体帮</w:t>
            </w:r>
            <w:r>
              <w:rPr>
                <w:color w:val="auto"/>
                <w:highlight w:val="none"/>
              </w:rPr>
            </w:r>
          </w:p>
          <w:p>
            <w:pPr>
              <w:pStyle w:val="1287"/>
              <w:ind w:left="112"/>
              <w:spacing w:before="152" w:line="228" w:lineRule="auto"/>
              <w:rPr>
                <w:color w:val="auto"/>
                <w:highlight w:val="none"/>
              </w:rPr>
            </w:pPr>
            <w:r>
              <w:rPr>
                <w:color w:val="auto"/>
                <w:spacing w:val="9"/>
                <w:highlight w:val="none"/>
              </w:rPr>
              <w:t xml:space="preserve">扶指导名单由企业提</w:t>
            </w:r>
            <w:r>
              <w:rPr>
                <w:color w:val="auto"/>
                <w:highlight w:val="none"/>
              </w:rPr>
            </w:r>
          </w:p>
          <w:p>
            <w:pPr>
              <w:pStyle w:val="1287"/>
              <w:ind w:left="132"/>
              <w:spacing w:before="153" w:line="228" w:lineRule="auto"/>
              <w:rPr>
                <w:color w:val="auto"/>
                <w:highlight w:val="none"/>
              </w:rPr>
            </w:pPr>
            <w:r>
              <w:rPr>
                <w:color w:val="auto"/>
                <w:spacing w:val="5"/>
                <w:highlight w:val="none"/>
              </w:rPr>
              <w:t xml:space="preserve">出申请，各区（镇）</w:t>
            </w:r>
            <w:r>
              <w:rPr>
                <w:color w:val="auto"/>
                <w:highlight w:val="none"/>
              </w:rPr>
            </w:r>
          </w:p>
          <w:p>
            <w:pPr>
              <w:pStyle w:val="1287"/>
              <w:ind w:left="115"/>
              <w:spacing w:before="153" w:line="228" w:lineRule="auto"/>
              <w:rPr>
                <w:color w:val="auto"/>
                <w:highlight w:val="none"/>
              </w:rPr>
            </w:pPr>
            <w:r>
              <w:rPr>
                <w:color w:val="auto"/>
                <w:spacing w:val="7"/>
                <w:highlight w:val="none"/>
              </w:rPr>
              <w:t xml:space="preserve">按规定分配</w:t>
            </w:r>
            <w:r>
              <w:rPr>
                <w:color w:val="auto"/>
                <w:highlight w:val="none"/>
              </w:rPr>
            </w:r>
          </w:p>
        </w:tc>
        <w:tc>
          <w:tcPr>
            <w:tcW w:w="1763" w:type="dxa"/>
            <w:vAlign w:val="top"/>
            <w:textDirection w:val="lrTb"/>
            <w:noWrap w:val="false"/>
          </w:tcPr>
          <w:p>
            <w:pPr>
              <w:pStyle w:val="1287"/>
              <w:ind w:left="115"/>
              <w:spacing w:before="140" w:line="228" w:lineRule="auto"/>
              <w:rPr>
                <w:color w:val="auto"/>
                <w:highlight w:val="none"/>
              </w:rPr>
            </w:pPr>
            <w:r>
              <w:rPr>
                <w:color w:val="auto"/>
                <w:spacing w:val="8"/>
                <w:highlight w:val="none"/>
              </w:rPr>
              <w:t xml:space="preserve">每家企业帮扶指</w:t>
            </w:r>
            <w:r>
              <w:rPr>
                <w:color w:val="auto"/>
                <w:highlight w:val="none"/>
              </w:rPr>
            </w:r>
          </w:p>
          <w:p>
            <w:pPr>
              <w:pStyle w:val="1287"/>
              <w:ind w:left="120"/>
              <w:spacing w:before="154" w:line="226" w:lineRule="auto"/>
              <w:rPr>
                <w:color w:val="auto"/>
                <w:highlight w:val="none"/>
              </w:rPr>
            </w:pPr>
            <w:r>
              <w:rPr>
                <w:color w:val="auto"/>
                <w:spacing w:val="7"/>
                <w:highlight w:val="none"/>
              </w:rPr>
              <w:t xml:space="preserve">导报告、问题分</w:t>
            </w:r>
            <w:r>
              <w:rPr>
                <w:color w:val="auto"/>
                <w:highlight w:val="none"/>
              </w:rPr>
            </w:r>
          </w:p>
          <w:p>
            <w:pPr>
              <w:pStyle w:val="1287"/>
              <w:ind w:left="116"/>
              <w:spacing w:before="155" w:line="226" w:lineRule="auto"/>
              <w:rPr>
                <w:color w:val="auto"/>
                <w:highlight w:val="none"/>
              </w:rPr>
            </w:pPr>
            <w:r>
              <w:rPr>
                <w:color w:val="auto"/>
                <w:spacing w:val="6"/>
                <w:highlight w:val="none"/>
              </w:rPr>
              <w:t xml:space="preserve">析报告各两份；</w:t>
            </w:r>
            <w:r>
              <w:rPr>
                <w:color w:val="auto"/>
                <w:highlight w:val="none"/>
              </w:rPr>
            </w:r>
          </w:p>
          <w:p>
            <w:pPr>
              <w:pStyle w:val="1287"/>
              <w:ind w:left="138"/>
              <w:spacing w:before="152" w:line="228" w:lineRule="auto"/>
              <w:rPr>
                <w:color w:val="auto"/>
                <w:highlight w:val="none"/>
              </w:rPr>
            </w:pPr>
            <w:r>
              <w:rPr>
                <w:color w:val="auto"/>
                <w:spacing w:val="5"/>
                <w:highlight w:val="none"/>
              </w:rPr>
              <w:t xml:space="preserve">问题汇总分析报</w:t>
            </w:r>
            <w:r>
              <w:rPr>
                <w:color w:val="auto"/>
                <w:highlight w:val="none"/>
              </w:rPr>
            </w:r>
          </w:p>
          <w:p>
            <w:pPr>
              <w:pStyle w:val="1287"/>
              <w:ind w:left="120"/>
              <w:spacing w:before="154" w:line="226" w:lineRule="auto"/>
              <w:rPr>
                <w:color w:val="auto"/>
                <w:highlight w:val="none"/>
              </w:rPr>
            </w:pPr>
            <w:r>
              <w:rPr>
                <w:color w:val="auto"/>
                <w:spacing w:val="7"/>
                <w:highlight w:val="none"/>
              </w:rPr>
              <w:t xml:space="preserve">告一份；分类别</w:t>
            </w:r>
            <w:r>
              <w:rPr>
                <w:color w:val="auto"/>
                <w:highlight w:val="none"/>
              </w:rPr>
            </w:r>
          </w:p>
          <w:p>
            <w:pPr>
              <w:pStyle w:val="1287"/>
              <w:ind w:left="115"/>
              <w:spacing w:before="156" w:line="228" w:lineRule="auto"/>
              <w:rPr>
                <w:color w:val="auto"/>
                <w:highlight w:val="none"/>
              </w:rPr>
            </w:pPr>
            <w:r>
              <w:rPr>
                <w:color w:val="auto"/>
                <w:spacing w:val="8"/>
                <w:highlight w:val="none"/>
              </w:rPr>
              <w:t xml:space="preserve">环境污染治理设</w:t>
            </w:r>
            <w:r>
              <w:rPr>
                <w:color w:val="auto"/>
                <w:highlight w:val="none"/>
              </w:rPr>
            </w:r>
          </w:p>
          <w:p>
            <w:pPr>
              <w:pStyle w:val="1287"/>
              <w:ind w:left="114"/>
              <w:spacing w:before="151" w:line="228" w:lineRule="auto"/>
              <w:rPr>
                <w:color w:val="auto"/>
                <w:highlight w:val="none"/>
              </w:rPr>
            </w:pPr>
            <w:r>
              <w:rPr>
                <w:color w:val="auto"/>
                <w:spacing w:val="8"/>
                <w:highlight w:val="none"/>
              </w:rPr>
              <w:t xml:space="preserve">施安全检查要点</w:t>
            </w:r>
            <w:r>
              <w:rPr>
                <w:color w:val="auto"/>
                <w:highlight w:val="none"/>
              </w:rPr>
            </w:r>
          </w:p>
          <w:p>
            <w:pPr>
              <w:pStyle w:val="1287"/>
              <w:ind w:left="114"/>
              <w:spacing w:before="154" w:line="227" w:lineRule="auto"/>
              <w:rPr>
                <w:color w:val="auto"/>
                <w:highlight w:val="none"/>
              </w:rPr>
            </w:pPr>
            <w:r>
              <w:rPr>
                <w:color w:val="auto"/>
                <w:spacing w:val="5"/>
                <w:highlight w:val="none"/>
              </w:rPr>
              <w:t xml:space="preserve">及依据。</w:t>
            </w:r>
            <w:r>
              <w:rPr>
                <w:color w:val="auto"/>
                <w:highlight w:val="none"/>
              </w:rPr>
            </w:r>
          </w:p>
        </w:tc>
      </w:tr>
    </w:tbl>
    <w:p>
      <w:pPr>
        <w:pStyle w:val="1285"/>
        <w:ind w:left="9"/>
        <w:spacing w:before="30" w:line="227" w:lineRule="auto"/>
        <w:rPr>
          <w:color w:val="auto"/>
          <w:sz w:val="20"/>
          <w:szCs w:val="20"/>
          <w:highlight w:val="none"/>
        </w:rPr>
      </w:pPr>
      <w:r>
        <w:rPr>
          <w:b/>
          <w:bCs/>
          <w:color w:val="auto"/>
          <w:spacing w:val="5"/>
          <w:sz w:val="20"/>
          <w:szCs w:val="20"/>
          <w:highlight w:val="none"/>
        </w:rPr>
        <w:t xml:space="preserve">三、采购需求：</w:t>
      </w:r>
      <w:r>
        <w:rPr>
          <w:color w:val="auto"/>
          <w:highlight w:val="none"/>
        </w:rPr>
      </w:r>
    </w:p>
    <w:p>
      <w:pPr>
        <w:pStyle w:val="1285"/>
        <w:ind w:left="439"/>
        <w:spacing w:before="273" w:line="228" w:lineRule="auto"/>
        <w:rPr>
          <w:color w:val="auto"/>
          <w:sz w:val="20"/>
          <w:szCs w:val="20"/>
          <w:highlight w:val="none"/>
        </w:rPr>
      </w:pPr>
      <w:r>
        <w:rPr>
          <w:color w:val="auto"/>
          <w:spacing w:val="6"/>
          <w:sz w:val="20"/>
          <w:szCs w:val="20"/>
          <w:highlight w:val="none"/>
        </w:rPr>
        <w:t xml:space="preserve">（一）工作要求</w:t>
      </w:r>
      <w:r>
        <w:rPr>
          <w:color w:val="auto"/>
          <w:highlight w:val="none"/>
        </w:rPr>
      </w:r>
    </w:p>
    <w:p>
      <w:pPr>
        <w:pStyle w:val="1285"/>
        <w:ind w:left="9" w:firstLine="421"/>
        <w:jc w:val="both"/>
        <w:spacing w:before="154" w:line="369" w:lineRule="auto"/>
        <w:rPr>
          <w:color w:val="auto"/>
          <w:sz w:val="20"/>
          <w:szCs w:val="20"/>
          <w:highlight w:val="none"/>
        </w:rPr>
      </w:pPr>
      <w:r>
        <w:rPr>
          <w:color w:val="auto"/>
          <w:spacing w:val="10"/>
          <w:sz w:val="20"/>
          <w:szCs w:val="20"/>
          <w:highlight w:val="none"/>
        </w:rPr>
        <w:t xml:space="preserve">依据《中华人民共和国安全生产法》《中华人民共和国消防法》</w:t>
      </w:r>
      <w:r>
        <w:rPr>
          <w:color w:val="auto"/>
          <w:spacing w:val="9"/>
          <w:sz w:val="20"/>
          <w:szCs w:val="20"/>
          <w:highlight w:val="none"/>
        </w:rPr>
        <w:t xml:space="preserve">《中华人民共和国环境保护法》等法律法规及企业生产、经营行业特性，通过制定安全检查表，全面排查企业的生产作业场所、生产工艺、</w:t>
      </w:r>
      <w:r>
        <w:rPr>
          <w:color w:val="auto"/>
          <w:spacing w:val="10"/>
          <w:sz w:val="20"/>
          <w:szCs w:val="20"/>
          <w:highlight w:val="none"/>
        </w:rPr>
        <w:t xml:space="preserve">设施设备、原辅材料等基本信息，对企业现场的生产储运设施、设备、装置实</w:t>
      </w:r>
      <w:r>
        <w:rPr>
          <w:color w:val="auto"/>
          <w:spacing w:val="9"/>
          <w:sz w:val="20"/>
          <w:szCs w:val="20"/>
          <w:highlight w:val="none"/>
        </w:rPr>
        <w:t xml:space="preserve">际运行状况及管理状况进</w:t>
      </w:r>
      <w:r>
        <w:rPr>
          <w:color w:val="auto"/>
          <w:spacing w:val="10"/>
          <w:sz w:val="20"/>
          <w:szCs w:val="20"/>
          <w:highlight w:val="none"/>
        </w:rPr>
        <w:t xml:space="preserve">行深入的调查、分析，运用安全系统工程的方法，通过系统的评估，识别</w:t>
      </w:r>
      <w:r>
        <w:rPr>
          <w:color w:val="auto"/>
          <w:spacing w:val="9"/>
          <w:sz w:val="20"/>
          <w:szCs w:val="20"/>
          <w:highlight w:val="none"/>
        </w:rPr>
        <w:t xml:space="preserve">企业面临的风险，减少重特大</w:t>
      </w:r>
      <w:r>
        <w:rPr>
          <w:color w:val="auto"/>
          <w:spacing w:val="6"/>
          <w:sz w:val="20"/>
          <w:szCs w:val="20"/>
          <w:highlight w:val="none"/>
        </w:rPr>
        <w:t xml:space="preserve">事故的发生。</w:t>
      </w:r>
      <w:r>
        <w:rPr>
          <w:color w:val="auto"/>
          <w:highlight w:val="none"/>
        </w:rPr>
      </w:r>
    </w:p>
    <w:p>
      <w:pPr>
        <w:pStyle w:val="1285"/>
        <w:ind w:left="9" w:right="173" w:firstLine="435"/>
        <w:spacing w:before="1" w:line="369" w:lineRule="auto"/>
        <w:rPr>
          <w:color w:val="auto"/>
          <w:sz w:val="20"/>
          <w:szCs w:val="20"/>
          <w:highlight w:val="none"/>
        </w:rPr>
      </w:pPr>
      <w:r>
        <w:rPr>
          <w:color w:val="auto"/>
          <w:spacing w:val="9"/>
          <w:sz w:val="20"/>
          <w:szCs w:val="20"/>
          <w:highlight w:val="none"/>
        </w:rPr>
        <w:t xml:space="preserve">1.环保治理设施和危废贮存场所安全帮扶指导服务企业名单由甲方提供，每次帮扶指导服务之前，</w:t>
      </w:r>
      <w:r>
        <w:rPr>
          <w:color w:val="auto"/>
          <w:spacing w:val="10"/>
          <w:sz w:val="20"/>
          <w:szCs w:val="20"/>
          <w:highlight w:val="none"/>
        </w:rPr>
        <w:t xml:space="preserve">第三方机构需提前通知企业，必要时由甲方进行协调。第三方机构的服务工作</w:t>
      </w:r>
      <w:r>
        <w:rPr>
          <w:color w:val="auto"/>
          <w:spacing w:val="9"/>
          <w:sz w:val="20"/>
          <w:szCs w:val="20"/>
          <w:highlight w:val="none"/>
        </w:rPr>
        <w:t xml:space="preserve">必须对甲方负责，且接受</w:t>
      </w:r>
      <w:r>
        <w:rPr>
          <w:color w:val="auto"/>
          <w:spacing w:val="7"/>
          <w:sz w:val="20"/>
          <w:szCs w:val="20"/>
          <w:highlight w:val="none"/>
        </w:rPr>
        <w:t xml:space="preserve">甲方的监管指导。</w:t>
      </w:r>
      <w:r>
        <w:rPr>
          <w:color w:val="auto"/>
          <w:highlight w:val="none"/>
        </w:rPr>
      </w:r>
    </w:p>
    <w:p>
      <w:pPr>
        <w:pStyle w:val="1285"/>
        <w:ind w:left="13" w:right="176" w:firstLine="418"/>
        <w:spacing w:before="2" w:line="369" w:lineRule="auto"/>
        <w:rPr>
          <w:color w:val="auto"/>
          <w:sz w:val="20"/>
          <w:szCs w:val="20"/>
          <w:highlight w:val="none"/>
        </w:rPr>
      </w:pPr>
      <w:r>
        <w:rPr>
          <w:color w:val="auto"/>
          <w:spacing w:val="9"/>
          <w:sz w:val="20"/>
          <w:szCs w:val="20"/>
          <w:highlight w:val="none"/>
        </w:rPr>
        <w:t xml:space="preserve">2.在合同中需附参与该项目所有人员的资质证明及社保证明，第三方机构专家须列出人员清单，并书面承诺服务过程中不更换人员，专家的资格、职称、专业需与被检查企业类型相符。</w:t>
      </w:r>
      <w:r>
        <w:rPr>
          <w:color w:val="auto"/>
          <w:highlight w:val="none"/>
        </w:rPr>
      </w:r>
    </w:p>
    <w:p>
      <w:pPr>
        <w:pStyle w:val="1285"/>
        <w:ind w:left="8" w:right="16" w:firstLine="425"/>
        <w:spacing w:before="3" w:line="369" w:lineRule="auto"/>
        <w:rPr>
          <w:color w:val="auto"/>
          <w:sz w:val="20"/>
          <w:szCs w:val="20"/>
          <w:highlight w:val="none"/>
        </w:rPr>
      </w:pPr>
      <w:r>
        <w:rPr>
          <w:color w:val="auto"/>
          <w:spacing w:val="8"/>
          <w:sz w:val="20"/>
          <w:szCs w:val="20"/>
          <w:highlight w:val="none"/>
        </w:rPr>
        <w:t xml:space="preserve">3.第三方机构检查服务时专家不得少于</w:t>
      </w:r>
      <w:r>
        <w:rPr>
          <w:color w:val="auto"/>
          <w:spacing w:val="-34"/>
          <w:sz w:val="20"/>
          <w:szCs w:val="20"/>
          <w:highlight w:val="none"/>
        </w:rPr>
        <w:t xml:space="preserve"> </w:t>
      </w:r>
      <w:r>
        <w:rPr>
          <w:color w:val="auto"/>
          <w:spacing w:val="8"/>
          <w:sz w:val="20"/>
          <w:szCs w:val="20"/>
          <w:highlight w:val="none"/>
        </w:rPr>
        <w:t xml:space="preserve">2</w:t>
      </w:r>
      <w:r>
        <w:rPr>
          <w:color w:val="auto"/>
          <w:spacing w:val="-36"/>
          <w:sz w:val="20"/>
          <w:szCs w:val="20"/>
          <w:highlight w:val="none"/>
        </w:rPr>
        <w:t xml:space="preserve"> </w:t>
      </w:r>
      <w:r>
        <w:rPr>
          <w:color w:val="auto"/>
          <w:spacing w:val="8"/>
          <w:sz w:val="20"/>
          <w:szCs w:val="20"/>
          <w:highlight w:val="none"/>
        </w:rPr>
        <w:t xml:space="preserve">人。服务不得走过场</w:t>
      </w:r>
      <w:r>
        <w:rPr>
          <w:color w:val="auto"/>
          <w:spacing w:val="7"/>
          <w:sz w:val="20"/>
          <w:szCs w:val="20"/>
          <w:highlight w:val="none"/>
        </w:rPr>
        <w:t xml:space="preserve">，不得弄虚作假，不得隐瞒真实情况，</w:t>
      </w:r>
      <w:r>
        <w:rPr>
          <w:color w:val="auto"/>
          <w:spacing w:val="10"/>
          <w:sz w:val="20"/>
          <w:szCs w:val="20"/>
          <w:highlight w:val="none"/>
        </w:rPr>
        <w:t xml:space="preserve">对帮扶指导过程中发现的重大事故隐患和普遍性、趋势性的问题，第三方</w:t>
      </w:r>
      <w:r>
        <w:rPr>
          <w:color w:val="auto"/>
          <w:spacing w:val="9"/>
          <w:sz w:val="20"/>
          <w:szCs w:val="20"/>
          <w:highlight w:val="none"/>
        </w:rPr>
        <w:t xml:space="preserve">机构应及时向甲方报告，提供</w:t>
      </w:r>
      <w:r>
        <w:rPr>
          <w:color w:val="auto"/>
          <w:spacing w:val="10"/>
          <w:sz w:val="20"/>
          <w:szCs w:val="20"/>
          <w:highlight w:val="none"/>
        </w:rPr>
        <w:t xml:space="preserve">相关解决方案。第三方机构不仅要做好帮扶指导工作，同时应指导企业进行</w:t>
      </w:r>
      <w:r>
        <w:rPr>
          <w:color w:val="auto"/>
          <w:spacing w:val="9"/>
          <w:sz w:val="20"/>
          <w:szCs w:val="20"/>
          <w:highlight w:val="none"/>
        </w:rPr>
        <w:t xml:space="preserve">隐患整改，提供相应的法律</w:t>
      </w:r>
      <w:r>
        <w:rPr>
          <w:color w:val="auto"/>
          <w:spacing w:val="8"/>
          <w:sz w:val="20"/>
          <w:szCs w:val="20"/>
          <w:highlight w:val="none"/>
        </w:rPr>
        <w:t xml:space="preserve">法规或行业标准规范等支撑材料。</w:t>
      </w:r>
      <w:r>
        <w:rPr>
          <w:color w:val="auto"/>
          <w:highlight w:val="none"/>
        </w:rPr>
      </w:r>
    </w:p>
    <w:p>
      <w:pPr>
        <w:spacing w:line="369" w:lineRule="auto"/>
        <w:rPr>
          <w:color w:val="auto"/>
          <w:sz w:val="20"/>
          <w:szCs w:val="20"/>
          <w:highlight w:val="none"/>
        </w:rPr>
        <w:sectPr>
          <w:headerReference w:type="default" r:id="rId25"/>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47" w:lineRule="auto"/>
        <w:rPr>
          <w:rFonts w:ascii="Arial"/>
          <w:color w:val="auto"/>
          <w:sz w:val="21"/>
          <w:highlight w:val="none"/>
        </w:rPr>
      </w:pPr>
      <w:r>
        <w:rPr>
          <w:rFonts w:ascii="Arial"/>
          <w:color w:val="auto"/>
          <w:sz w:val="21"/>
          <w:highlight w:val="none"/>
        </w:rPr>
      </w:r>
      <w:r>
        <w:rPr>
          <w:color w:val="auto"/>
          <w:highlight w:val="none"/>
        </w:rPr>
      </w:r>
    </w:p>
    <w:p>
      <w:pPr>
        <w:pStyle w:val="1285"/>
        <w:ind w:left="8" w:right="174" w:firstLine="420"/>
        <w:spacing w:before="65" w:line="369" w:lineRule="auto"/>
        <w:rPr>
          <w:color w:val="auto"/>
          <w:sz w:val="20"/>
          <w:szCs w:val="20"/>
          <w:highlight w:val="none"/>
        </w:rPr>
      </w:pPr>
      <w:r>
        <w:rPr>
          <w:color w:val="auto"/>
          <w:spacing w:val="10"/>
          <w:sz w:val="20"/>
          <w:szCs w:val="20"/>
          <w:highlight w:val="none"/>
        </w:rPr>
        <w:t xml:space="preserve">4.第三方机构需在合同规定的时间内完成安全帮扶指</w:t>
      </w:r>
      <w:r>
        <w:rPr>
          <w:color w:val="auto"/>
          <w:spacing w:val="9"/>
          <w:sz w:val="20"/>
          <w:szCs w:val="20"/>
          <w:highlight w:val="none"/>
        </w:rPr>
        <w:t xml:space="preserve">导工作，实事求是，对检查报告负责。服务过</w:t>
      </w:r>
      <w:r>
        <w:rPr>
          <w:color w:val="auto"/>
          <w:spacing w:val="10"/>
          <w:sz w:val="20"/>
          <w:szCs w:val="20"/>
          <w:highlight w:val="none"/>
        </w:rPr>
        <w:t xml:space="preserve">程中专家不得强行向企业推荐相关业务，不得</w:t>
      </w:r>
      <w:r>
        <w:rPr>
          <w:color w:val="auto"/>
          <w:spacing w:val="9"/>
          <w:sz w:val="20"/>
          <w:szCs w:val="20"/>
          <w:highlight w:val="none"/>
        </w:rPr>
        <w:t xml:space="preserve">泄露企业的生产技术、工艺秘密及商业机密。</w:t>
      </w:r>
      <w:r>
        <w:rPr>
          <w:color w:val="auto"/>
          <w:highlight w:val="none"/>
        </w:rPr>
      </w:r>
    </w:p>
    <w:p>
      <w:pPr>
        <w:pStyle w:val="1285"/>
        <w:ind w:left="13" w:right="192" w:firstLine="419"/>
        <w:spacing w:before="2" w:line="369" w:lineRule="auto"/>
        <w:rPr>
          <w:color w:val="auto"/>
          <w:sz w:val="20"/>
          <w:szCs w:val="20"/>
          <w:highlight w:val="none"/>
        </w:rPr>
      </w:pPr>
      <w:r>
        <w:rPr>
          <w:color w:val="auto"/>
          <w:spacing w:val="9"/>
          <w:sz w:val="20"/>
          <w:szCs w:val="20"/>
          <w:highlight w:val="none"/>
        </w:rPr>
        <w:t xml:space="preserve">5.第三方机构做好帮扶指导资料的收集、汇总工作，待工作结束后把相关资料（纸质档、电子档）</w:t>
      </w:r>
      <w:r>
        <w:rPr>
          <w:color w:val="auto"/>
          <w:spacing w:val="8"/>
          <w:sz w:val="20"/>
          <w:szCs w:val="20"/>
          <w:highlight w:val="none"/>
        </w:rPr>
        <w:t xml:space="preserve">交给甲方，并保证资料的完整性。</w:t>
      </w:r>
      <w:r>
        <w:rPr>
          <w:color w:val="auto"/>
          <w:highlight w:val="none"/>
        </w:rPr>
      </w:r>
    </w:p>
    <w:p>
      <w:pPr>
        <w:pStyle w:val="1285"/>
        <w:ind w:left="14" w:right="176" w:firstLine="416"/>
        <w:spacing w:before="1" w:line="368" w:lineRule="auto"/>
        <w:rPr>
          <w:color w:val="auto"/>
          <w:sz w:val="20"/>
          <w:szCs w:val="20"/>
          <w:highlight w:val="none"/>
        </w:rPr>
      </w:pPr>
      <w:r>
        <w:rPr>
          <w:color w:val="auto"/>
          <w:spacing w:val="10"/>
          <w:sz w:val="20"/>
          <w:szCs w:val="20"/>
          <w:highlight w:val="none"/>
        </w:rPr>
        <w:t xml:space="preserve">6.第三方机构服务过程中所有涉及交通、</w:t>
      </w:r>
      <w:r>
        <w:rPr>
          <w:color w:val="auto"/>
          <w:spacing w:val="9"/>
          <w:sz w:val="20"/>
          <w:szCs w:val="20"/>
          <w:highlight w:val="none"/>
        </w:rPr>
        <w:t xml:space="preserve">食宿、办公、人身安全、装备等全部由中标人自理，不得</w:t>
      </w:r>
      <w:r>
        <w:rPr>
          <w:color w:val="auto"/>
          <w:spacing w:val="7"/>
          <w:sz w:val="20"/>
          <w:szCs w:val="20"/>
          <w:highlight w:val="none"/>
        </w:rPr>
        <w:t xml:space="preserve">另行和采购单位申报费用。</w:t>
      </w:r>
      <w:r>
        <w:rPr>
          <w:color w:val="auto"/>
          <w:highlight w:val="none"/>
        </w:rPr>
      </w:r>
    </w:p>
    <w:p>
      <w:pPr>
        <w:pStyle w:val="1285"/>
        <w:jc w:val="right"/>
        <w:spacing w:line="227" w:lineRule="auto"/>
        <w:rPr>
          <w:color w:val="auto"/>
          <w:sz w:val="20"/>
          <w:szCs w:val="20"/>
          <w:highlight w:val="none"/>
        </w:rPr>
      </w:pPr>
      <w:r>
        <w:rPr>
          <w:color w:val="auto"/>
          <w:spacing w:val="8"/>
          <w:sz w:val="20"/>
          <w:szCs w:val="20"/>
          <w:highlight w:val="none"/>
        </w:rPr>
        <w:t xml:space="preserve">7.第三方机构积极配合甲方完成临时性、专项等环保安全帮扶指导工作</w:t>
      </w:r>
      <w:r>
        <w:rPr>
          <w:color w:val="auto"/>
          <w:spacing w:val="7"/>
          <w:sz w:val="20"/>
          <w:szCs w:val="20"/>
          <w:highlight w:val="none"/>
        </w:rPr>
        <w:t xml:space="preserve">，</w:t>
      </w:r>
      <w:r>
        <w:rPr>
          <w:color w:val="auto"/>
          <w:spacing w:val="-59"/>
          <w:sz w:val="20"/>
          <w:szCs w:val="20"/>
          <w:highlight w:val="none"/>
        </w:rPr>
        <w:t xml:space="preserve"> </w:t>
      </w:r>
      <w:r>
        <w:rPr>
          <w:color w:val="auto"/>
          <w:spacing w:val="7"/>
          <w:sz w:val="20"/>
          <w:szCs w:val="20"/>
          <w:highlight w:val="none"/>
        </w:rPr>
        <w:t xml:space="preserve">甲方不另行支付相关费用。</w:t>
      </w:r>
      <w:r>
        <w:rPr>
          <w:color w:val="auto"/>
          <w:highlight w:val="none"/>
        </w:rPr>
      </w:r>
    </w:p>
    <w:p>
      <w:pPr>
        <w:pStyle w:val="1285"/>
        <w:ind w:left="10" w:right="22" w:firstLine="419"/>
        <w:spacing w:before="154" w:line="369" w:lineRule="auto"/>
        <w:tabs>
          <w:tab w:val="left" w:pos="2180" w:leader="none"/>
        </w:tabs>
        <w:rPr>
          <w:color w:val="auto"/>
          <w:sz w:val="20"/>
          <w:szCs w:val="20"/>
          <w:highlight w:val="none"/>
        </w:rPr>
      </w:pPr>
      <w:r>
        <w:rPr>
          <w:color w:val="auto"/>
          <w:spacing w:val="13"/>
          <w:sz w:val="20"/>
          <w:szCs w:val="20"/>
          <w:highlight w:val="none"/>
        </w:rPr>
        <w:t xml:space="preserve">8.中标第三方机构不得开展针对被帮扶单位的环保设备设施安全整改的相关业务，一经查实</w:t>
      </w:r>
      <w:r>
        <w:rPr>
          <w:color w:val="auto"/>
          <w:spacing w:val="12"/>
          <w:sz w:val="20"/>
          <w:szCs w:val="20"/>
          <w:highlight w:val="none"/>
        </w:rPr>
        <w:t xml:space="preserve">，采购</w:t>
      </w:r>
      <w:r>
        <w:rPr>
          <w:color w:val="auto"/>
          <w:spacing w:val="7"/>
          <w:sz w:val="20"/>
          <w:szCs w:val="20"/>
          <w:highlight w:val="none"/>
        </w:rPr>
        <w:t xml:space="preserve">单位有权终止合同。</w:t>
      </w:r>
      <w:r>
        <w:rPr>
          <w:color w:val="auto"/>
          <w:highlight w:val="none"/>
        </w:rPr>
        <w:tab/>
      </w:r>
      <w:r>
        <w:rPr>
          <w:color w:val="auto"/>
          <w:highlight w:val="none"/>
        </w:rPr>
      </w:r>
    </w:p>
    <w:p>
      <w:pPr>
        <w:pStyle w:val="1285"/>
        <w:ind w:left="13" w:right="22" w:firstLine="416"/>
        <w:spacing w:before="1" w:line="368" w:lineRule="auto"/>
        <w:rPr>
          <w:color w:val="auto"/>
          <w:sz w:val="20"/>
          <w:szCs w:val="20"/>
          <w:highlight w:val="none"/>
        </w:rPr>
      </w:pPr>
      <w:r>
        <w:rPr>
          <w:color w:val="auto"/>
          <w:spacing w:val="13"/>
          <w:sz w:val="20"/>
          <w:szCs w:val="20"/>
          <w:highlight w:val="none"/>
        </w:rPr>
        <w:t xml:space="preserve">9.中标第三方机构现场帮扶人员需为投标时的项目组成员，不得随意更换，如发现非项目组</w:t>
      </w:r>
      <w:r>
        <w:rPr>
          <w:color w:val="auto"/>
          <w:spacing w:val="12"/>
          <w:sz w:val="20"/>
          <w:szCs w:val="20"/>
          <w:highlight w:val="none"/>
        </w:rPr>
        <w:t xml:space="preserve">成员参</w:t>
      </w:r>
      <w:r>
        <w:rPr>
          <w:color w:val="auto"/>
          <w:spacing w:val="8"/>
          <w:sz w:val="20"/>
          <w:szCs w:val="20"/>
          <w:highlight w:val="none"/>
        </w:rPr>
        <w:t xml:space="preserve">与帮扶，采购单位有权终止合同。</w:t>
      </w:r>
      <w:r>
        <w:rPr>
          <w:color w:val="auto"/>
          <w:highlight w:val="none"/>
        </w:rPr>
      </w:r>
    </w:p>
    <w:p>
      <w:pPr>
        <w:pStyle w:val="1285"/>
        <w:ind w:left="12" w:right="20" w:firstLine="432"/>
        <w:spacing w:before="2" w:line="369" w:lineRule="auto"/>
        <w:rPr>
          <w:color w:val="auto"/>
          <w:sz w:val="20"/>
          <w:szCs w:val="20"/>
          <w:highlight w:val="none"/>
        </w:rPr>
      </w:pPr>
      <w:r>
        <w:rPr>
          <w:color w:val="auto"/>
          <w:spacing w:val="10"/>
          <w:sz w:val="20"/>
          <w:szCs w:val="20"/>
          <w:highlight w:val="none"/>
        </w:rPr>
        <w:t xml:space="preserve">10.昆山市危废经营处置单位安全生产风险报告质量核查审计、安全深度核查、危化品专项、消防专</w:t>
      </w:r>
      <w:r>
        <w:rPr>
          <w:color w:val="auto"/>
          <w:spacing w:val="7"/>
          <w:sz w:val="20"/>
          <w:szCs w:val="20"/>
          <w:highlight w:val="none"/>
        </w:rPr>
        <w:t xml:space="preserve">项帮扶指导</w:t>
      </w:r>
      <w:r>
        <w:rPr>
          <w:color w:val="auto"/>
          <w:highlight w:val="none"/>
        </w:rPr>
      </w:r>
    </w:p>
    <w:p>
      <w:pPr>
        <w:pStyle w:val="1285"/>
        <w:ind w:left="439"/>
        <w:spacing w:before="1" w:line="227" w:lineRule="auto"/>
        <w:rPr>
          <w:color w:val="auto"/>
          <w:sz w:val="20"/>
          <w:szCs w:val="20"/>
          <w:highlight w:val="none"/>
        </w:rPr>
      </w:pPr>
      <w:r>
        <w:rPr>
          <w:color w:val="auto"/>
          <w:spacing w:val="7"/>
          <w:sz w:val="20"/>
          <w:szCs w:val="20"/>
          <w:highlight w:val="none"/>
        </w:rPr>
        <w:t xml:space="preserve">（二）工作内容</w:t>
      </w:r>
      <w:r>
        <w:rPr>
          <w:color w:val="auto"/>
          <w:highlight w:val="none"/>
        </w:rPr>
      </w:r>
    </w:p>
    <w:p>
      <w:pPr>
        <w:pStyle w:val="1285"/>
        <w:ind w:left="444"/>
        <w:spacing w:before="152" w:line="227" w:lineRule="auto"/>
        <w:rPr>
          <w:color w:val="auto"/>
          <w:sz w:val="20"/>
          <w:szCs w:val="20"/>
          <w:highlight w:val="none"/>
        </w:rPr>
      </w:pPr>
      <w:r>
        <w:rPr>
          <w:color w:val="auto"/>
          <w:spacing w:val="8"/>
          <w:sz w:val="20"/>
          <w:szCs w:val="20"/>
          <w:highlight w:val="none"/>
        </w:rPr>
        <w:t xml:space="preserve">1.依据企业生产、经营行业特性，编制安全检查表。</w:t>
      </w:r>
      <w:r>
        <w:rPr>
          <w:color w:val="auto"/>
          <w:highlight w:val="none"/>
        </w:rPr>
      </w:r>
    </w:p>
    <w:p>
      <w:pPr>
        <w:pStyle w:val="1285"/>
        <w:ind w:left="9" w:right="211" w:firstLine="422"/>
        <w:spacing w:before="154" w:line="369" w:lineRule="auto"/>
        <w:rPr>
          <w:color w:val="auto"/>
          <w:sz w:val="20"/>
          <w:szCs w:val="20"/>
          <w:highlight w:val="none"/>
        </w:rPr>
      </w:pPr>
      <w:r>
        <w:rPr>
          <w:color w:val="auto"/>
          <w:spacing w:val="9"/>
          <w:sz w:val="20"/>
          <w:szCs w:val="20"/>
          <w:highlight w:val="none"/>
        </w:rPr>
        <w:t xml:space="preserve">2.企业生产经营场所生产安全情况调查。包括工作场所名称</w:t>
      </w:r>
      <w:r>
        <w:rPr>
          <w:color w:val="auto"/>
          <w:spacing w:val="8"/>
          <w:sz w:val="20"/>
          <w:szCs w:val="20"/>
          <w:highlight w:val="none"/>
        </w:rPr>
        <w:t xml:space="preserve">、危化品使用、工艺分布、环保设施、</w:t>
      </w:r>
      <w:r>
        <w:rPr>
          <w:color w:val="auto"/>
          <w:spacing w:val="9"/>
          <w:sz w:val="20"/>
          <w:szCs w:val="20"/>
          <w:highlight w:val="none"/>
        </w:rPr>
        <w:t xml:space="preserve">特种设备使用、安全管理、设备状态、操作方式、个体防护等。</w:t>
      </w:r>
      <w:r>
        <w:rPr>
          <w:color w:val="auto"/>
          <w:highlight w:val="none"/>
        </w:rPr>
      </w:r>
    </w:p>
    <w:p>
      <w:pPr>
        <w:pStyle w:val="1285"/>
        <w:ind w:left="433"/>
        <w:spacing w:before="1" w:line="227" w:lineRule="auto"/>
        <w:rPr>
          <w:color w:val="auto"/>
          <w:sz w:val="20"/>
          <w:szCs w:val="20"/>
          <w:highlight w:val="none"/>
        </w:rPr>
      </w:pPr>
      <w:r>
        <w:rPr>
          <w:color w:val="auto"/>
          <w:spacing w:val="9"/>
          <w:sz w:val="20"/>
          <w:szCs w:val="20"/>
          <w:highlight w:val="none"/>
        </w:rPr>
        <w:t xml:space="preserve">3.填写相应的帮扶表，对发现的事故隐患提出切实可行的整</w:t>
      </w:r>
      <w:r>
        <w:rPr>
          <w:color w:val="auto"/>
          <w:spacing w:val="8"/>
          <w:sz w:val="20"/>
          <w:szCs w:val="20"/>
          <w:highlight w:val="none"/>
        </w:rPr>
        <w:t xml:space="preserve">改建议。</w:t>
      </w:r>
      <w:r>
        <w:rPr>
          <w:color w:val="auto"/>
          <w:highlight w:val="none"/>
        </w:rPr>
      </w:r>
    </w:p>
    <w:p>
      <w:pPr>
        <w:pStyle w:val="1285"/>
        <w:ind w:left="428"/>
        <w:spacing w:before="154" w:line="226" w:lineRule="auto"/>
        <w:rPr>
          <w:color w:val="auto"/>
          <w:sz w:val="20"/>
          <w:szCs w:val="20"/>
          <w:highlight w:val="none"/>
        </w:rPr>
      </w:pPr>
      <w:r>
        <w:rPr>
          <w:color w:val="auto"/>
          <w:spacing w:val="7"/>
          <w:sz w:val="20"/>
          <w:szCs w:val="20"/>
          <w:highlight w:val="none"/>
        </w:rPr>
        <w:t xml:space="preserve">4.根据需要出具相应总结报告。</w:t>
      </w:r>
      <w:r>
        <w:rPr>
          <w:color w:val="auto"/>
          <w:highlight w:val="none"/>
        </w:rPr>
      </w:r>
    </w:p>
    <w:p>
      <w:pPr>
        <w:pStyle w:val="1285"/>
        <w:ind w:left="439"/>
        <w:spacing w:before="156" w:line="228" w:lineRule="auto"/>
        <w:rPr>
          <w:color w:val="auto"/>
          <w:sz w:val="20"/>
          <w:szCs w:val="20"/>
          <w:highlight w:val="none"/>
        </w:rPr>
      </w:pPr>
      <w:r>
        <w:rPr>
          <w:color w:val="auto"/>
          <w:spacing w:val="6"/>
          <w:sz w:val="20"/>
          <w:szCs w:val="20"/>
          <w:highlight w:val="none"/>
        </w:rPr>
        <w:t xml:space="preserve">（三）保障条件</w:t>
      </w:r>
      <w:r>
        <w:rPr>
          <w:color w:val="auto"/>
          <w:highlight w:val="none"/>
        </w:rPr>
      </w:r>
    </w:p>
    <w:p>
      <w:pPr>
        <w:pStyle w:val="1285"/>
        <w:ind w:left="444"/>
        <w:spacing w:before="151" w:line="228" w:lineRule="auto"/>
        <w:rPr>
          <w:color w:val="auto"/>
          <w:sz w:val="20"/>
          <w:szCs w:val="20"/>
          <w:highlight w:val="none"/>
        </w:rPr>
      </w:pPr>
      <w:r>
        <w:rPr>
          <w:color w:val="auto"/>
          <w:spacing w:val="6"/>
          <w:sz w:val="20"/>
          <w:szCs w:val="20"/>
          <w:highlight w:val="none"/>
        </w:rPr>
        <w:t xml:space="preserve">1.组建昆山服务专家组</w:t>
      </w:r>
      <w:r>
        <w:rPr>
          <w:color w:val="auto"/>
          <w:highlight w:val="none"/>
        </w:rPr>
      </w:r>
    </w:p>
    <w:p>
      <w:pPr>
        <w:pStyle w:val="1285"/>
        <w:ind w:left="11" w:right="89" w:firstLine="416"/>
        <w:spacing w:before="155" w:line="369" w:lineRule="auto"/>
        <w:rPr>
          <w:color w:val="auto"/>
          <w:sz w:val="20"/>
          <w:szCs w:val="20"/>
          <w:highlight w:val="none"/>
        </w:rPr>
      </w:pPr>
      <w:r>
        <w:rPr>
          <w:color w:val="auto"/>
          <w:spacing w:val="8"/>
          <w:sz w:val="20"/>
          <w:szCs w:val="20"/>
          <w:highlight w:val="none"/>
        </w:rPr>
        <w:t xml:space="preserve">在签订本合同之日起</w:t>
      </w:r>
      <w:r>
        <w:rPr>
          <w:color w:val="auto"/>
          <w:spacing w:val="-32"/>
          <w:sz w:val="20"/>
          <w:szCs w:val="20"/>
          <w:highlight w:val="none"/>
        </w:rPr>
        <w:t xml:space="preserve"> </w:t>
      </w:r>
      <w:r>
        <w:rPr>
          <w:color w:val="auto"/>
          <w:spacing w:val="8"/>
          <w:sz w:val="20"/>
          <w:szCs w:val="20"/>
          <w:highlight w:val="none"/>
        </w:rPr>
        <w:t xml:space="preserve">3 日内，根据辖区内企业的生产性质、规模及运行状况，组建昆山市服务专家组，组建由至少</w:t>
      </w:r>
      <w:r>
        <w:rPr>
          <w:color w:val="auto"/>
          <w:spacing w:val="-9"/>
          <w:sz w:val="20"/>
          <w:szCs w:val="20"/>
          <w:highlight w:val="none"/>
        </w:rPr>
        <w:t xml:space="preserve"> </w:t>
      </w:r>
      <w:r>
        <w:rPr>
          <w:color w:val="auto"/>
          <w:spacing w:val="8"/>
          <w:sz w:val="20"/>
          <w:szCs w:val="20"/>
          <w:highlight w:val="none"/>
        </w:rPr>
        <w:t xml:space="preserve">12</w:t>
      </w:r>
      <w:r>
        <w:rPr>
          <w:color w:val="auto"/>
          <w:spacing w:val="-38"/>
          <w:sz w:val="20"/>
          <w:szCs w:val="20"/>
          <w:highlight w:val="none"/>
        </w:rPr>
        <w:t xml:space="preserve"> </w:t>
      </w:r>
      <w:r>
        <w:rPr>
          <w:color w:val="auto"/>
          <w:spacing w:val="8"/>
          <w:sz w:val="20"/>
          <w:szCs w:val="20"/>
          <w:highlight w:val="none"/>
        </w:rPr>
        <w:t xml:space="preserve">名专家（至少必须具备中级职称，或者取得注册安全工程师、注册消防工程师证书）</w:t>
      </w:r>
      <w:r>
        <w:rPr>
          <w:color w:val="auto"/>
          <w:spacing w:val="9"/>
          <w:sz w:val="20"/>
          <w:szCs w:val="20"/>
          <w:highlight w:val="none"/>
        </w:rPr>
        <w:t xml:space="preserve">组成的项目组（专家组成员相应资质材料报甲方备</w:t>
      </w:r>
      <w:r>
        <w:rPr>
          <w:color w:val="auto"/>
          <w:spacing w:val="8"/>
          <w:sz w:val="20"/>
          <w:szCs w:val="20"/>
          <w:highlight w:val="none"/>
        </w:rPr>
        <w:t xml:space="preserve">案</w:t>
      </w:r>
      <w:r>
        <w:rPr>
          <w:color w:val="auto"/>
          <w:spacing w:val="24"/>
          <w:sz w:val="20"/>
          <w:szCs w:val="20"/>
          <w:highlight w:val="none"/>
        </w:rPr>
        <w:t xml:space="preserve">），</w:t>
      </w:r>
      <w:r>
        <w:rPr>
          <w:color w:val="auto"/>
          <w:spacing w:val="8"/>
          <w:sz w:val="20"/>
          <w:szCs w:val="20"/>
          <w:highlight w:val="none"/>
        </w:rPr>
        <w:t xml:space="preserve">中标单位需派专人与甲方对接。</w:t>
      </w:r>
      <w:r>
        <w:rPr>
          <w:color w:val="auto"/>
          <w:highlight w:val="none"/>
        </w:rPr>
      </w:r>
    </w:p>
    <w:p>
      <w:pPr>
        <w:pStyle w:val="1285"/>
        <w:ind w:left="431"/>
        <w:spacing w:before="1" w:line="227" w:lineRule="auto"/>
        <w:rPr>
          <w:color w:val="auto"/>
          <w:sz w:val="20"/>
          <w:szCs w:val="20"/>
          <w:highlight w:val="none"/>
        </w:rPr>
      </w:pPr>
      <w:r>
        <w:rPr>
          <w:color w:val="auto"/>
          <w:spacing w:val="8"/>
          <w:sz w:val="20"/>
          <w:szCs w:val="20"/>
          <w:highlight w:val="none"/>
        </w:rPr>
        <w:t xml:space="preserve">2.加强对昆山市服务专家组的管理</w:t>
      </w:r>
      <w:r>
        <w:rPr>
          <w:color w:val="auto"/>
          <w:highlight w:val="none"/>
        </w:rPr>
      </w:r>
    </w:p>
    <w:p>
      <w:pPr>
        <w:pStyle w:val="1285"/>
        <w:ind w:left="431"/>
        <w:spacing w:before="154" w:line="228" w:lineRule="auto"/>
        <w:rPr>
          <w:color w:val="auto"/>
          <w:sz w:val="20"/>
          <w:szCs w:val="20"/>
          <w:highlight w:val="none"/>
        </w:rPr>
      </w:pPr>
      <w:r>
        <w:rPr>
          <w:color w:val="auto"/>
          <w:spacing w:val="6"/>
          <w:sz w:val="20"/>
          <w:szCs w:val="20"/>
          <w:highlight w:val="none"/>
        </w:rPr>
        <w:t xml:space="preserve">2.1</w:t>
      </w:r>
      <w:r>
        <w:rPr>
          <w:color w:val="auto"/>
          <w:spacing w:val="-18"/>
          <w:sz w:val="20"/>
          <w:szCs w:val="20"/>
          <w:highlight w:val="none"/>
        </w:rPr>
        <w:t xml:space="preserve"> </w:t>
      </w:r>
      <w:r>
        <w:rPr>
          <w:color w:val="auto"/>
          <w:spacing w:val="6"/>
          <w:sz w:val="20"/>
          <w:szCs w:val="20"/>
          <w:highlight w:val="none"/>
        </w:rPr>
        <w:t xml:space="preserve">中标单位须派</w:t>
      </w:r>
      <w:r>
        <w:rPr>
          <w:color w:val="auto"/>
          <w:spacing w:val="-19"/>
          <w:sz w:val="20"/>
          <w:szCs w:val="20"/>
          <w:highlight w:val="none"/>
        </w:rPr>
        <w:t xml:space="preserve"> </w:t>
      </w:r>
      <w:r>
        <w:rPr>
          <w:color w:val="auto"/>
          <w:spacing w:val="6"/>
          <w:sz w:val="20"/>
          <w:szCs w:val="20"/>
          <w:highlight w:val="none"/>
        </w:rPr>
        <w:t xml:space="preserve">1</w:t>
      </w:r>
      <w:r>
        <w:rPr>
          <w:color w:val="auto"/>
          <w:spacing w:val="-38"/>
          <w:sz w:val="20"/>
          <w:szCs w:val="20"/>
          <w:highlight w:val="none"/>
        </w:rPr>
        <w:t xml:space="preserve"> </w:t>
      </w:r>
      <w:r>
        <w:rPr>
          <w:color w:val="auto"/>
          <w:spacing w:val="6"/>
          <w:sz w:val="20"/>
          <w:szCs w:val="20"/>
          <w:highlight w:val="none"/>
        </w:rPr>
        <w:t xml:space="preserve">名技术人员与甲方专门对接，及时响应。</w:t>
      </w:r>
      <w:r>
        <w:rPr>
          <w:color w:val="auto"/>
          <w:highlight w:val="none"/>
        </w:rPr>
      </w:r>
    </w:p>
    <w:p>
      <w:pPr>
        <w:pStyle w:val="1285"/>
        <w:ind w:left="36" w:right="74" w:firstLine="395"/>
        <w:spacing w:before="151" w:line="370" w:lineRule="auto"/>
        <w:rPr>
          <w:color w:val="auto"/>
          <w:sz w:val="20"/>
          <w:szCs w:val="20"/>
          <w:highlight w:val="none"/>
        </w:rPr>
      </w:pPr>
      <w:r>
        <w:rPr>
          <w:color w:val="auto"/>
          <w:spacing w:val="8"/>
          <w:sz w:val="20"/>
          <w:szCs w:val="20"/>
          <w:highlight w:val="none"/>
        </w:rPr>
        <w:t xml:space="preserve">2.2</w:t>
      </w:r>
      <w:r>
        <w:rPr>
          <w:color w:val="auto"/>
          <w:spacing w:val="-42"/>
          <w:sz w:val="20"/>
          <w:szCs w:val="20"/>
          <w:highlight w:val="none"/>
        </w:rPr>
        <w:t xml:space="preserve"> </w:t>
      </w:r>
      <w:r>
        <w:rPr>
          <w:color w:val="auto"/>
          <w:spacing w:val="8"/>
          <w:sz w:val="20"/>
          <w:szCs w:val="20"/>
          <w:highlight w:val="none"/>
        </w:rPr>
        <w:t xml:space="preserve">本合同期限内原则上保持项目组人员稳定不变，乙方若需更换项目组人员，必须经过甲方同意；</w:t>
      </w:r>
      <w:r>
        <w:rPr>
          <w:color w:val="auto"/>
          <w:spacing w:val="7"/>
          <w:sz w:val="20"/>
          <w:szCs w:val="20"/>
          <w:highlight w:val="none"/>
        </w:rPr>
        <w:t xml:space="preserve">甲方有权随时要求乙方更换专家组成员。</w:t>
      </w:r>
      <w:r>
        <w:rPr>
          <w:color w:val="auto"/>
          <w:highlight w:val="none"/>
        </w:rPr>
      </w:r>
    </w:p>
    <w:p>
      <w:pPr>
        <w:pStyle w:val="1285"/>
        <w:ind w:left="27" w:right="229" w:firstLine="403"/>
        <w:spacing w:before="2" w:line="368" w:lineRule="auto"/>
        <w:rPr>
          <w:color w:val="auto"/>
          <w:sz w:val="20"/>
          <w:szCs w:val="20"/>
          <w:highlight w:val="none"/>
        </w:rPr>
      </w:pPr>
      <w:r>
        <w:rPr>
          <w:color w:val="auto"/>
          <w:spacing w:val="9"/>
          <w:sz w:val="20"/>
          <w:szCs w:val="20"/>
          <w:highlight w:val="none"/>
        </w:rPr>
        <w:t xml:space="preserve">2.3</w:t>
      </w:r>
      <w:r>
        <w:rPr>
          <w:color w:val="auto"/>
          <w:spacing w:val="-35"/>
          <w:sz w:val="20"/>
          <w:szCs w:val="20"/>
          <w:highlight w:val="none"/>
        </w:rPr>
        <w:t xml:space="preserve"> </w:t>
      </w:r>
      <w:r>
        <w:rPr>
          <w:color w:val="auto"/>
          <w:spacing w:val="9"/>
          <w:sz w:val="20"/>
          <w:szCs w:val="20"/>
          <w:highlight w:val="none"/>
        </w:rPr>
        <w:t xml:space="preserve">确保项目组人员与服务企业无任何关联；严禁乙方专家接受企业提供的任何财物和超出正常范</w:t>
      </w:r>
      <w:r>
        <w:rPr>
          <w:color w:val="auto"/>
          <w:spacing w:val="5"/>
          <w:sz w:val="20"/>
          <w:szCs w:val="20"/>
          <w:highlight w:val="none"/>
        </w:rPr>
        <w:t xml:space="preserve">围内的各类接待。</w:t>
      </w:r>
      <w:r>
        <w:rPr>
          <w:color w:val="auto"/>
          <w:highlight w:val="none"/>
        </w:rPr>
      </w:r>
    </w:p>
    <w:p>
      <w:pPr>
        <w:pStyle w:val="1285"/>
        <w:ind w:left="431"/>
        <w:spacing w:before="1" w:line="226" w:lineRule="auto"/>
        <w:rPr>
          <w:color w:val="auto"/>
          <w:sz w:val="20"/>
          <w:szCs w:val="20"/>
          <w:highlight w:val="none"/>
        </w:rPr>
      </w:pPr>
      <w:r>
        <w:rPr>
          <w:color w:val="auto"/>
          <w:spacing w:val="8"/>
          <w:sz w:val="20"/>
          <w:szCs w:val="20"/>
          <w:highlight w:val="none"/>
        </w:rPr>
        <w:t xml:space="preserve">2.4</w:t>
      </w:r>
      <w:r>
        <w:rPr>
          <w:color w:val="auto"/>
          <w:spacing w:val="-27"/>
          <w:sz w:val="20"/>
          <w:szCs w:val="20"/>
          <w:highlight w:val="none"/>
        </w:rPr>
        <w:t xml:space="preserve"> </w:t>
      </w:r>
      <w:r>
        <w:rPr>
          <w:color w:val="auto"/>
          <w:spacing w:val="8"/>
          <w:sz w:val="20"/>
          <w:szCs w:val="20"/>
          <w:highlight w:val="none"/>
        </w:rPr>
        <w:t xml:space="preserve">对服务涉及的企业各类信息严格保密，如泄密将依法追究责任。</w:t>
      </w:r>
      <w:r>
        <w:rPr>
          <w:color w:val="auto"/>
          <w:highlight w:val="none"/>
        </w:rPr>
      </w:r>
    </w:p>
    <w:p>
      <w:pPr>
        <w:pStyle w:val="1285"/>
        <w:ind w:left="431"/>
        <w:spacing w:before="155" w:line="227" w:lineRule="auto"/>
        <w:rPr>
          <w:color w:val="auto"/>
          <w:sz w:val="20"/>
          <w:szCs w:val="20"/>
          <w:highlight w:val="none"/>
        </w:rPr>
      </w:pPr>
      <w:r>
        <w:rPr>
          <w:color w:val="auto"/>
          <w:spacing w:val="8"/>
          <w:sz w:val="20"/>
          <w:szCs w:val="20"/>
          <w:highlight w:val="none"/>
        </w:rPr>
        <w:t xml:space="preserve">2.5</w:t>
      </w:r>
      <w:r>
        <w:rPr>
          <w:color w:val="auto"/>
          <w:spacing w:val="-41"/>
          <w:sz w:val="20"/>
          <w:szCs w:val="20"/>
          <w:highlight w:val="none"/>
        </w:rPr>
        <w:t xml:space="preserve"> </w:t>
      </w:r>
      <w:r>
        <w:rPr>
          <w:color w:val="auto"/>
          <w:spacing w:val="8"/>
          <w:sz w:val="20"/>
          <w:szCs w:val="20"/>
          <w:highlight w:val="none"/>
        </w:rPr>
        <w:t xml:space="preserve">建立昆山市服务专家组考勤出行和休请假制度。</w:t>
      </w:r>
      <w:r>
        <w:rPr>
          <w:color w:val="auto"/>
          <w:highlight w:val="none"/>
        </w:rPr>
      </w:r>
    </w:p>
    <w:p>
      <w:pPr>
        <w:pStyle w:val="1285"/>
        <w:ind w:left="431"/>
        <w:spacing w:before="153" w:line="227" w:lineRule="auto"/>
        <w:rPr>
          <w:color w:val="auto"/>
          <w:sz w:val="20"/>
          <w:szCs w:val="20"/>
          <w:highlight w:val="none"/>
        </w:rPr>
      </w:pPr>
      <w:r>
        <w:rPr>
          <w:color w:val="auto"/>
          <w:spacing w:val="9"/>
          <w:sz w:val="20"/>
          <w:szCs w:val="20"/>
          <w:highlight w:val="none"/>
        </w:rPr>
        <w:t xml:space="preserve">2.6</w:t>
      </w:r>
      <w:r>
        <w:rPr>
          <w:color w:val="auto"/>
          <w:spacing w:val="-44"/>
          <w:sz w:val="20"/>
          <w:szCs w:val="20"/>
          <w:highlight w:val="none"/>
        </w:rPr>
        <w:t xml:space="preserve"> </w:t>
      </w:r>
      <w:r>
        <w:rPr>
          <w:color w:val="auto"/>
          <w:spacing w:val="9"/>
          <w:sz w:val="20"/>
          <w:szCs w:val="20"/>
          <w:highlight w:val="none"/>
        </w:rPr>
        <w:t xml:space="preserve">在合同期内本项目专家组人员不允许进行公司委派的与本项目无关的工作或私自洽谈的工</w:t>
      </w:r>
      <w:r>
        <w:rPr>
          <w:color w:val="auto"/>
          <w:spacing w:val="8"/>
          <w:sz w:val="20"/>
          <w:szCs w:val="20"/>
          <w:highlight w:val="none"/>
        </w:rPr>
        <w:t xml:space="preserve">作。</w:t>
      </w:r>
      <w:r>
        <w:rPr>
          <w:color w:val="auto"/>
          <w:highlight w:val="none"/>
        </w:rPr>
      </w:r>
    </w:p>
    <w:p>
      <w:pPr>
        <w:pStyle w:val="1285"/>
        <w:ind w:left="439"/>
        <w:spacing w:before="154" w:line="228" w:lineRule="auto"/>
        <w:rPr>
          <w:color w:val="auto"/>
          <w:sz w:val="20"/>
          <w:szCs w:val="20"/>
          <w:highlight w:val="none"/>
        </w:rPr>
      </w:pPr>
      <w:r>
        <w:rPr>
          <w:color w:val="auto"/>
          <w:spacing w:val="2"/>
          <w:sz w:val="20"/>
          <w:szCs w:val="20"/>
          <w:highlight w:val="none"/>
        </w:rPr>
        <w:t xml:space="preserve">（四）服务期限：</w:t>
      </w:r>
      <w:r>
        <w:rPr>
          <w:rFonts w:ascii="Times New Roman" w:hAnsi="Times New Roman" w:eastAsia="Times New Roman" w:cs="Times New Roman"/>
          <w:color w:val="auto"/>
          <w:spacing w:val="2"/>
          <w:sz w:val="20"/>
          <w:szCs w:val="20"/>
          <w:highlight w:val="none"/>
        </w:rPr>
        <w:t xml:space="preserve">2026 </w:t>
      </w:r>
      <w:r>
        <w:rPr>
          <w:color w:val="auto"/>
          <w:spacing w:val="2"/>
          <w:sz w:val="20"/>
          <w:szCs w:val="20"/>
          <w:highlight w:val="none"/>
        </w:rPr>
        <w:t xml:space="preserve">年</w:t>
      </w:r>
      <w:r>
        <w:rPr>
          <w:color w:val="auto"/>
          <w:spacing w:val="-32"/>
          <w:sz w:val="20"/>
          <w:szCs w:val="20"/>
          <w:highlight w:val="none"/>
        </w:rPr>
        <w:t xml:space="preserve"> </w:t>
      </w:r>
      <w:r>
        <w:rPr>
          <w:rFonts w:ascii="Times New Roman" w:hAnsi="Times New Roman" w:eastAsia="Times New Roman" w:cs="Times New Roman"/>
          <w:color w:val="auto"/>
          <w:spacing w:val="2"/>
          <w:sz w:val="20"/>
          <w:szCs w:val="20"/>
          <w:highlight w:val="none"/>
        </w:rPr>
        <w:t xml:space="preserve">8</w:t>
      </w:r>
      <w:r>
        <w:rPr>
          <w:rFonts w:ascii="Times New Roman" w:hAnsi="Times New Roman" w:eastAsia="Times New Roman" w:cs="Times New Roman"/>
          <w:color w:val="auto"/>
          <w:spacing w:val="15"/>
          <w:sz w:val="20"/>
          <w:szCs w:val="20"/>
          <w:highlight w:val="none"/>
        </w:rPr>
        <w:t xml:space="preserve"> </w:t>
      </w:r>
      <w:r>
        <w:rPr>
          <w:color w:val="auto"/>
          <w:spacing w:val="2"/>
          <w:sz w:val="20"/>
          <w:szCs w:val="20"/>
          <w:highlight w:val="none"/>
        </w:rPr>
        <w:t xml:space="preserve">月</w:t>
      </w:r>
      <w:r>
        <w:rPr>
          <w:color w:val="auto"/>
          <w:spacing w:val="-42"/>
          <w:sz w:val="20"/>
          <w:szCs w:val="20"/>
          <w:highlight w:val="none"/>
        </w:rPr>
        <w:t xml:space="preserve"> </w:t>
      </w:r>
      <w:r>
        <w:rPr>
          <w:rFonts w:ascii="Times New Roman" w:hAnsi="Times New Roman" w:eastAsia="Times New Roman" w:cs="Times New Roman"/>
          <w:color w:val="auto"/>
          <w:spacing w:val="2"/>
          <w:sz w:val="20"/>
          <w:szCs w:val="20"/>
          <w:highlight w:val="none"/>
        </w:rPr>
        <w:t xml:space="preserve">4  </w:t>
      </w:r>
      <w:r>
        <w:rPr>
          <w:color w:val="auto"/>
          <w:spacing w:val="2"/>
          <w:sz w:val="20"/>
          <w:szCs w:val="20"/>
          <w:highlight w:val="none"/>
        </w:rPr>
        <w:t xml:space="preserve">日至</w:t>
      </w:r>
      <w:r>
        <w:rPr>
          <w:color w:val="auto"/>
          <w:spacing w:val="-41"/>
          <w:sz w:val="20"/>
          <w:szCs w:val="20"/>
          <w:highlight w:val="none"/>
        </w:rPr>
        <w:t xml:space="preserve"> </w:t>
      </w:r>
      <w:r>
        <w:rPr>
          <w:rFonts w:ascii="Times New Roman" w:hAnsi="Times New Roman" w:eastAsia="Times New Roman" w:cs="Times New Roman"/>
          <w:color w:val="auto"/>
          <w:spacing w:val="1"/>
          <w:sz w:val="20"/>
          <w:szCs w:val="20"/>
          <w:highlight w:val="none"/>
        </w:rPr>
        <w:t xml:space="preserve">2027 </w:t>
      </w:r>
      <w:r>
        <w:rPr>
          <w:color w:val="auto"/>
          <w:spacing w:val="1"/>
          <w:sz w:val="20"/>
          <w:szCs w:val="20"/>
          <w:highlight w:val="none"/>
        </w:rPr>
        <w:t xml:space="preserve">年</w:t>
      </w:r>
      <w:r>
        <w:rPr>
          <w:color w:val="auto"/>
          <w:spacing w:val="-32"/>
          <w:sz w:val="20"/>
          <w:szCs w:val="20"/>
          <w:highlight w:val="none"/>
        </w:rPr>
        <w:t xml:space="preserve"> </w:t>
      </w:r>
      <w:r>
        <w:rPr>
          <w:rFonts w:ascii="Times New Roman" w:hAnsi="Times New Roman" w:eastAsia="Times New Roman" w:cs="Times New Roman"/>
          <w:color w:val="auto"/>
          <w:spacing w:val="1"/>
          <w:sz w:val="20"/>
          <w:szCs w:val="20"/>
          <w:highlight w:val="none"/>
        </w:rPr>
        <w:t xml:space="preserve">8</w:t>
      </w:r>
      <w:r>
        <w:rPr>
          <w:rFonts w:ascii="Times New Roman" w:hAnsi="Times New Roman" w:eastAsia="Times New Roman" w:cs="Times New Roman"/>
          <w:color w:val="auto"/>
          <w:spacing w:val="15"/>
          <w:sz w:val="20"/>
          <w:szCs w:val="20"/>
          <w:highlight w:val="none"/>
        </w:rPr>
        <w:t xml:space="preserve"> </w:t>
      </w:r>
      <w:r>
        <w:rPr>
          <w:color w:val="auto"/>
          <w:spacing w:val="1"/>
          <w:sz w:val="20"/>
          <w:szCs w:val="20"/>
          <w:highlight w:val="none"/>
        </w:rPr>
        <w:t xml:space="preserve">月</w:t>
      </w:r>
      <w:r>
        <w:rPr>
          <w:color w:val="auto"/>
          <w:spacing w:val="-37"/>
          <w:sz w:val="20"/>
          <w:szCs w:val="20"/>
          <w:highlight w:val="none"/>
        </w:rPr>
        <w:t xml:space="preserve"> </w:t>
      </w:r>
      <w:r>
        <w:rPr>
          <w:rFonts w:ascii="Times New Roman" w:hAnsi="Times New Roman" w:eastAsia="Times New Roman" w:cs="Times New Roman"/>
          <w:color w:val="auto"/>
          <w:spacing w:val="1"/>
          <w:sz w:val="20"/>
          <w:szCs w:val="20"/>
          <w:highlight w:val="none"/>
        </w:rPr>
        <w:t xml:space="preserve">3  </w:t>
      </w:r>
      <w:r>
        <w:rPr>
          <w:color w:val="auto"/>
          <w:spacing w:val="1"/>
          <w:sz w:val="20"/>
          <w:szCs w:val="20"/>
          <w:highlight w:val="none"/>
        </w:rPr>
        <w:t xml:space="preserve">日</w:t>
      </w:r>
      <w:r>
        <w:rPr>
          <w:color w:val="auto"/>
          <w:highlight w:val="none"/>
        </w:rPr>
      </w:r>
    </w:p>
    <w:p>
      <w:pPr>
        <w:spacing w:line="228" w:lineRule="auto"/>
        <w:rPr>
          <w:color w:val="auto"/>
          <w:sz w:val="20"/>
          <w:szCs w:val="20"/>
          <w:highlight w:val="none"/>
        </w:rPr>
        <w:sectPr>
          <w:headerReference w:type="default" r:id="rId26"/>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rPr>
          <w:color w:val="auto"/>
          <w:highlight w:val="none"/>
        </w:rPr>
      </w:r>
    </w:p>
    <w:p>
      <w:pPr>
        <w:spacing w:line="347" w:lineRule="auto"/>
        <w:rPr>
          <w:rFonts w:ascii="Arial"/>
          <w:color w:val="auto"/>
          <w:sz w:val="21"/>
          <w:highlight w:val="none"/>
        </w:rPr>
      </w:pPr>
      <w:r>
        <w:rPr>
          <w:rFonts w:ascii="Arial"/>
          <w:color w:val="auto"/>
          <w:sz w:val="21"/>
          <w:highlight w:val="none"/>
        </w:rPr>
      </w:r>
      <w:r>
        <w:rPr>
          <w:color w:val="auto"/>
          <w:highlight w:val="none"/>
        </w:rPr>
      </w:r>
    </w:p>
    <w:p>
      <w:pPr>
        <w:pStyle w:val="1285"/>
        <w:ind w:left="439"/>
        <w:spacing w:before="65" w:line="228" w:lineRule="auto"/>
        <w:rPr>
          <w:color w:val="auto"/>
          <w:sz w:val="20"/>
          <w:szCs w:val="20"/>
          <w:highlight w:val="none"/>
        </w:rPr>
      </w:pPr>
      <w:r>
        <w:rPr>
          <w:color w:val="auto"/>
          <w:spacing w:val="9"/>
          <w:sz w:val="20"/>
          <w:szCs w:val="20"/>
          <w:highlight w:val="none"/>
        </w:rPr>
        <w:t xml:space="preserve">（五）</w:t>
      </w:r>
      <w:r>
        <w:rPr>
          <w:b/>
          <w:bCs/>
          <w:color w:val="auto"/>
          <w:spacing w:val="9"/>
          <w:sz w:val="20"/>
          <w:szCs w:val="20"/>
          <w:highlight w:val="none"/>
        </w:rPr>
        <w:t xml:space="preserve">工作时间及成果文件</w:t>
      </w:r>
      <w:r>
        <w:rPr>
          <w:b/>
          <w:bCs/>
          <w:color w:val="auto"/>
          <w:spacing w:val="-8"/>
          <w:sz w:val="20"/>
          <w:szCs w:val="20"/>
          <w:highlight w:val="none"/>
        </w:rPr>
        <w:t xml:space="preserve">：（</w:t>
      </w:r>
      <w:r>
        <w:rPr>
          <w:b/>
          <w:bCs/>
          <w:color w:val="auto"/>
          <w:spacing w:val="9"/>
          <w:sz w:val="20"/>
          <w:szCs w:val="20"/>
          <w:highlight w:val="none"/>
        </w:rPr>
        <w:t xml:space="preserve">甲方可根据实际情况</w:t>
      </w:r>
      <w:r>
        <w:rPr>
          <w:b/>
          <w:bCs/>
          <w:color w:val="auto"/>
          <w:spacing w:val="8"/>
          <w:sz w:val="20"/>
          <w:szCs w:val="20"/>
          <w:highlight w:val="none"/>
        </w:rPr>
        <w:t xml:space="preserve">做相应调整）</w:t>
      </w:r>
      <w:r>
        <w:rPr>
          <w:color w:val="auto"/>
          <w:highlight w:val="none"/>
        </w:rPr>
      </w:r>
    </w:p>
    <w:p>
      <w:pPr>
        <w:pStyle w:val="1285"/>
        <w:ind w:left="429"/>
        <w:spacing w:before="153" w:line="228" w:lineRule="auto"/>
        <w:rPr>
          <w:color w:val="auto"/>
          <w:sz w:val="20"/>
          <w:szCs w:val="20"/>
          <w:highlight w:val="none"/>
        </w:rPr>
      </w:pPr>
      <w:r>
        <w:rPr>
          <w:b/>
          <w:bCs/>
          <w:color w:val="auto"/>
          <w:spacing w:val="9"/>
          <w:sz w:val="20"/>
          <w:szCs w:val="20"/>
          <w:highlight w:val="none"/>
        </w:rPr>
        <w:t xml:space="preserve">检查指导服务：</w:t>
      </w:r>
      <w:r>
        <w:rPr>
          <w:color w:val="auto"/>
          <w:spacing w:val="9"/>
          <w:sz w:val="20"/>
          <w:szCs w:val="20"/>
          <w:highlight w:val="none"/>
        </w:rPr>
        <w:t xml:space="preserve">中标合同签订后，中标单位按照甲方安排进行帮扶指导及汇总工作。</w:t>
      </w:r>
      <w:r>
        <w:rPr>
          <w:color w:val="auto"/>
          <w:highlight w:val="none"/>
        </w:rPr>
      </w:r>
    </w:p>
    <w:p>
      <w:pPr>
        <w:pStyle w:val="1285"/>
        <w:ind w:left="10" w:firstLine="433"/>
        <w:spacing w:before="151" w:line="370" w:lineRule="auto"/>
        <w:rPr>
          <w:color w:val="auto"/>
          <w:sz w:val="20"/>
          <w:szCs w:val="20"/>
          <w:highlight w:val="none"/>
        </w:rPr>
      </w:pPr>
      <w:r>
        <w:rPr>
          <w:color w:val="auto"/>
          <w:spacing w:val="12"/>
          <w:sz w:val="20"/>
          <w:szCs w:val="20"/>
          <w:highlight w:val="none"/>
        </w:rPr>
        <w:t xml:space="preserve">1.此次服务项目由甲方通知进行：</w:t>
      </w:r>
      <w:r>
        <w:rPr>
          <w:color w:val="auto"/>
          <w:spacing w:val="-47"/>
          <w:sz w:val="20"/>
          <w:szCs w:val="20"/>
          <w:highlight w:val="none"/>
        </w:rPr>
        <w:t xml:space="preserve"> </w:t>
      </w:r>
      <w:r>
        <w:rPr>
          <w:color w:val="auto"/>
          <w:spacing w:val="12"/>
          <w:sz w:val="20"/>
          <w:szCs w:val="20"/>
          <w:highlight w:val="none"/>
        </w:rPr>
        <w:t xml:space="preserve">甲方接到</w:t>
      </w:r>
      <w:r>
        <w:rPr>
          <w:color w:val="auto"/>
          <w:spacing w:val="11"/>
          <w:sz w:val="20"/>
          <w:szCs w:val="20"/>
          <w:highlight w:val="none"/>
        </w:rPr>
        <w:t xml:space="preserve">企业的安全帮扶指导申请后通知服务方进行帮扶指导服</w:t>
      </w:r>
      <w:r>
        <w:rPr>
          <w:color w:val="auto"/>
          <w:spacing w:val="9"/>
          <w:sz w:val="20"/>
          <w:szCs w:val="20"/>
          <w:highlight w:val="none"/>
        </w:rPr>
        <w:t xml:space="preserve">务，要求接到甲方通知的一个月内完成，并完成分析汇总。（每日完成日报，每月完成月报）</w:t>
      </w:r>
      <w:r>
        <w:rPr>
          <w:color w:val="auto"/>
          <w:highlight w:val="none"/>
        </w:rPr>
      </w:r>
    </w:p>
    <w:p>
      <w:pPr>
        <w:pStyle w:val="1285"/>
        <w:ind w:left="9" w:right="154" w:firstLine="422"/>
        <w:spacing w:before="1" w:line="317" w:lineRule="auto"/>
        <w:rPr>
          <w:color w:val="auto"/>
          <w:sz w:val="20"/>
          <w:szCs w:val="20"/>
          <w:highlight w:val="none"/>
        </w:rPr>
      </w:pPr>
      <w:r>
        <w:rPr>
          <w:color w:val="auto"/>
          <w:spacing w:val="10"/>
          <w:sz w:val="20"/>
          <w:szCs w:val="20"/>
          <w:highlight w:val="none"/>
        </w:rPr>
        <w:t xml:space="preserve">2.本项目为年度服务总包干报价，除采购清单</w:t>
      </w:r>
      <w:r>
        <w:rPr>
          <w:color w:val="auto"/>
          <w:spacing w:val="9"/>
          <w:sz w:val="20"/>
          <w:szCs w:val="20"/>
          <w:highlight w:val="none"/>
        </w:rPr>
        <w:t xml:space="preserve">内涉及的需帮扶指导单位或帮扶指导工作外，乙方须配合甲方完成临时性、专项等环保安全检查工作，无其他追加费用。</w:t>
      </w:r>
      <w:r>
        <w:rPr>
          <w:color w:val="auto"/>
          <w:highlight w:val="none"/>
        </w:rPr>
      </w:r>
    </w:p>
    <w:p>
      <w:pPr>
        <w:pStyle w:val="1285"/>
        <w:ind w:left="28"/>
        <w:spacing w:before="1" w:line="227" w:lineRule="auto"/>
        <w:rPr>
          <w:color w:val="auto"/>
          <w:sz w:val="20"/>
          <w:szCs w:val="20"/>
          <w:highlight w:val="none"/>
        </w:rPr>
      </w:pPr>
      <w:r>
        <w:rPr>
          <w:b/>
          <w:bCs/>
          <w:color w:val="auto"/>
          <w:spacing w:val="3"/>
          <w:sz w:val="20"/>
          <w:szCs w:val="20"/>
          <w:highlight w:val="none"/>
        </w:rPr>
        <w:t xml:space="preserve">四、综合说明</w:t>
      </w:r>
      <w:r>
        <w:rPr>
          <w:color w:val="auto"/>
          <w:highlight w:val="none"/>
        </w:rPr>
      </w:r>
    </w:p>
    <w:p>
      <w:pPr>
        <w:pStyle w:val="1285"/>
        <w:ind w:left="444"/>
        <w:spacing w:before="161" w:line="227" w:lineRule="auto"/>
        <w:rPr>
          <w:color w:val="auto"/>
          <w:sz w:val="20"/>
          <w:szCs w:val="20"/>
          <w:highlight w:val="none"/>
        </w:rPr>
      </w:pPr>
      <w:r>
        <w:rPr>
          <w:color w:val="auto"/>
          <w:spacing w:val="8"/>
          <w:sz w:val="20"/>
          <w:szCs w:val="20"/>
          <w:highlight w:val="none"/>
        </w:rPr>
        <w:t xml:space="preserve">1.中标单位须按照本采购文件的要求对该招标项目进行服务工作。</w:t>
      </w:r>
      <w:r>
        <w:rPr>
          <w:color w:val="auto"/>
          <w:highlight w:val="none"/>
        </w:rPr>
      </w:r>
    </w:p>
    <w:p>
      <w:pPr>
        <w:pStyle w:val="1285"/>
        <w:ind w:left="12" w:firstLine="419"/>
        <w:spacing w:before="164" w:line="377" w:lineRule="auto"/>
        <w:rPr>
          <w:color w:val="auto"/>
          <w:sz w:val="20"/>
          <w:szCs w:val="20"/>
          <w:highlight w:val="none"/>
        </w:rPr>
      </w:pPr>
      <w:r>
        <w:rPr>
          <w:color w:val="auto"/>
          <w:spacing w:val="13"/>
          <w:sz w:val="20"/>
          <w:szCs w:val="20"/>
          <w:highlight w:val="none"/>
        </w:rPr>
        <w:t xml:space="preserve">2.项目执行过程中中标单位须接受采购单位的检查要求，并向采购单位准时递交项目业务活动</w:t>
      </w:r>
      <w:r>
        <w:rPr>
          <w:color w:val="auto"/>
          <w:spacing w:val="12"/>
          <w:sz w:val="20"/>
          <w:szCs w:val="20"/>
          <w:highlight w:val="none"/>
        </w:rPr>
        <w:t xml:space="preserve">表和</w:t>
      </w:r>
      <w:r>
        <w:rPr>
          <w:color w:val="auto"/>
          <w:spacing w:val="9"/>
          <w:sz w:val="20"/>
          <w:szCs w:val="20"/>
          <w:highlight w:val="none"/>
        </w:rPr>
        <w:t xml:space="preserve">项目完成情况报表.</w:t>
      </w:r>
      <w:r>
        <w:rPr>
          <w:color w:val="auto"/>
          <w:highlight w:val="none"/>
        </w:rPr>
      </w:r>
    </w:p>
    <w:p>
      <w:pPr>
        <w:pStyle w:val="1285"/>
        <w:ind w:left="433"/>
        <w:spacing w:line="226" w:lineRule="auto"/>
        <w:rPr>
          <w:color w:val="auto"/>
          <w:sz w:val="20"/>
          <w:szCs w:val="20"/>
          <w:highlight w:val="none"/>
        </w:rPr>
      </w:pPr>
      <w:r>
        <w:rPr>
          <w:color w:val="auto"/>
          <w:spacing w:val="9"/>
          <w:sz w:val="20"/>
          <w:szCs w:val="20"/>
          <w:highlight w:val="none"/>
        </w:rPr>
        <w:t xml:space="preserve">3.项目结束后中标单位须及时向采购单位提供台账、项目决算表、项目总结报告等相关数据资料。</w:t>
      </w:r>
      <w:r>
        <w:rPr>
          <w:color w:val="auto"/>
          <w:highlight w:val="none"/>
        </w:rPr>
      </w:r>
    </w:p>
    <w:p>
      <w:pPr>
        <w:pStyle w:val="1285"/>
        <w:ind w:left="428"/>
        <w:spacing w:before="163" w:line="227" w:lineRule="auto"/>
        <w:rPr>
          <w:color w:val="auto"/>
          <w:sz w:val="20"/>
          <w:szCs w:val="20"/>
          <w:highlight w:val="none"/>
        </w:rPr>
      </w:pPr>
      <w:r>
        <w:rPr>
          <w:color w:val="auto"/>
          <w:spacing w:val="9"/>
          <w:sz w:val="20"/>
          <w:szCs w:val="20"/>
          <w:highlight w:val="none"/>
        </w:rPr>
        <w:t xml:space="preserve">4.在项目实施过程中，采购单位提供必要的指导、协调等服务，以及检查、监督项目的实施。</w:t>
      </w:r>
      <w:r>
        <w:rPr>
          <w:color w:val="auto"/>
          <w:highlight w:val="none"/>
        </w:rPr>
      </w:r>
    </w:p>
    <w:p>
      <w:pPr>
        <w:pStyle w:val="1285"/>
        <w:ind w:left="9" w:firstLine="423"/>
        <w:spacing w:before="163" w:line="377" w:lineRule="auto"/>
        <w:rPr>
          <w:color w:val="auto"/>
          <w:sz w:val="20"/>
          <w:szCs w:val="20"/>
          <w:highlight w:val="none"/>
        </w:rPr>
      </w:pPr>
      <w:r>
        <w:rPr>
          <w:color w:val="auto"/>
          <w:spacing w:val="13"/>
          <w:sz w:val="20"/>
          <w:szCs w:val="20"/>
          <w:highlight w:val="none"/>
        </w:rPr>
        <w:t xml:space="preserve">5.报价要求：投标报价包括完成该项服务所需的一切费用，包括完成本项目所需的人</w:t>
      </w:r>
      <w:r>
        <w:rPr>
          <w:color w:val="auto"/>
          <w:spacing w:val="12"/>
          <w:sz w:val="20"/>
          <w:szCs w:val="20"/>
          <w:highlight w:val="none"/>
        </w:rPr>
        <w:t xml:space="preserve">员（包括工资和补贴）</w:t>
      </w:r>
      <w:r>
        <w:rPr>
          <w:color w:val="auto"/>
          <w:spacing w:val="-48"/>
          <w:sz w:val="20"/>
          <w:szCs w:val="20"/>
          <w:highlight w:val="none"/>
        </w:rPr>
        <w:t xml:space="preserve"> </w:t>
      </w:r>
      <w:r>
        <w:rPr>
          <w:color w:val="auto"/>
          <w:spacing w:val="12"/>
          <w:sz w:val="20"/>
          <w:szCs w:val="20"/>
          <w:highlight w:val="none"/>
        </w:rPr>
        <w:t xml:space="preserve">、办公场所及设施、保险、劳保、管理、各种税费、利润、税金、政策性文件规定及合同包含</w:t>
      </w:r>
      <w:r>
        <w:rPr>
          <w:color w:val="auto"/>
          <w:spacing w:val="8"/>
          <w:sz w:val="20"/>
          <w:szCs w:val="20"/>
          <w:highlight w:val="none"/>
        </w:rPr>
        <w:t xml:space="preserve">的所有风险、责任等各项应有费用。</w:t>
      </w:r>
      <w:r>
        <w:rPr>
          <w:color w:val="auto"/>
          <w:highlight w:val="none"/>
        </w:rPr>
      </w:r>
    </w:p>
    <w:p>
      <w:pPr>
        <w:pStyle w:val="1285"/>
        <w:ind w:left="430"/>
        <w:spacing w:before="1" w:line="226" w:lineRule="auto"/>
        <w:rPr>
          <w:color w:val="auto"/>
          <w:sz w:val="20"/>
          <w:szCs w:val="20"/>
          <w:highlight w:val="none"/>
        </w:rPr>
        <w:outlineLvl w:val="0"/>
      </w:pPr>
      <w:r>
        <w:rPr>
          <w:color w:val="auto"/>
          <w:spacing w:val="9"/>
          <w:sz w:val="20"/>
          <w:szCs w:val="20"/>
          <w:highlight w:val="none"/>
        </w:rPr>
        <w:t xml:space="preserve">6.凡涉及招标文件的补充说明和修改，均以苏州市政府采购网上所发布的公告为准。</w:t>
      </w:r>
      <w:r>
        <w:rPr>
          <w:color w:val="auto"/>
          <w:highlight w:val="none"/>
        </w:rPr>
      </w:r>
    </w:p>
    <w:p>
      <w:pPr>
        <w:spacing w:line="226" w:lineRule="auto"/>
        <w:rPr>
          <w:color w:val="auto"/>
          <w:sz w:val="20"/>
          <w:szCs w:val="20"/>
          <w:highlight w:val="none"/>
        </w:rPr>
        <w:sectPr>
          <w:headerReference w:type="default" r:id="rId27"/>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410" w:lineRule="auto"/>
        <w:rPr>
          <w:rFonts w:ascii="Arial"/>
          <w:color w:val="auto"/>
          <w:sz w:val="21"/>
          <w:highlight w:val="none"/>
        </w:rPr>
      </w:pPr>
      <w:r>
        <w:rPr>
          <w:rFonts w:ascii="Arial"/>
          <w:color w:val="auto"/>
          <w:sz w:val="21"/>
          <w:highlight w:val="none"/>
        </w:rPr>
      </w:r>
      <w:r>
        <w:rPr>
          <w:color w:val="auto"/>
          <w:highlight w:val="none"/>
        </w:rPr>
      </w:r>
    </w:p>
    <w:p>
      <w:pPr>
        <w:pStyle w:val="1285"/>
        <w:ind w:left="3099"/>
        <w:spacing w:before="114" w:line="224" w:lineRule="auto"/>
        <w:rPr>
          <w:color w:val="auto"/>
          <w:sz w:val="35"/>
          <w:szCs w:val="35"/>
          <w:highlight w:val="none"/>
        </w:rPr>
        <w:outlineLvl w:val="0"/>
      </w:pPr>
      <w:r>
        <w:rPr>
          <w:color w:val="auto"/>
          <w:highlight w:val="none"/>
        </w:rPr>
      </w:r>
      <w:bookmarkStart w:id="5" w:name="bookmark5"/>
      <w:r>
        <w:rPr>
          <w:color w:val="auto"/>
          <w:highlight w:val="none"/>
        </w:rPr>
      </w:r>
      <w:bookmarkEnd w:id="5"/>
      <w:r>
        <w:rPr>
          <w:b/>
          <w:bCs/>
          <w:color w:val="auto"/>
          <w:spacing w:val="5"/>
          <w:sz w:val="35"/>
          <w:szCs w:val="35"/>
          <w:highlight w:val="none"/>
        </w:rPr>
        <w:t xml:space="preserve">第五章</w:t>
      </w:r>
      <w:r>
        <w:rPr>
          <w:color w:val="auto"/>
          <w:spacing w:val="5"/>
          <w:sz w:val="35"/>
          <w:szCs w:val="35"/>
          <w:highlight w:val="none"/>
        </w:rPr>
        <w:t xml:space="preserve"> </w:t>
      </w:r>
      <w:r>
        <w:rPr>
          <w:b/>
          <w:bCs/>
          <w:color w:val="auto"/>
          <w:spacing w:val="5"/>
          <w:sz w:val="35"/>
          <w:szCs w:val="35"/>
          <w:highlight w:val="none"/>
        </w:rPr>
        <w:t xml:space="preserve">合同主要内容</w:t>
      </w:r>
      <w:r>
        <w:rPr>
          <w:color w:val="auto"/>
          <w:highlight w:val="none"/>
        </w:rPr>
      </w:r>
    </w:p>
    <w:p>
      <w:pPr>
        <w:spacing w:line="386" w:lineRule="auto"/>
        <w:rPr>
          <w:rFonts w:ascii="Arial"/>
          <w:color w:val="auto"/>
          <w:sz w:val="21"/>
          <w:highlight w:val="none"/>
        </w:rPr>
      </w:pPr>
      <w:r>
        <w:rPr>
          <w:rFonts w:ascii="Arial"/>
          <w:color w:val="auto"/>
          <w:sz w:val="21"/>
          <w:highlight w:val="none"/>
        </w:rPr>
      </w:r>
      <w:r>
        <w:rPr>
          <w:color w:val="auto"/>
          <w:highlight w:val="none"/>
        </w:rPr>
      </w:r>
    </w:p>
    <w:p>
      <w:pPr>
        <w:pStyle w:val="1285"/>
        <w:ind w:left="36"/>
        <w:spacing w:before="65" w:line="227" w:lineRule="auto"/>
        <w:rPr>
          <w:color w:val="auto"/>
          <w:sz w:val="20"/>
          <w:szCs w:val="20"/>
          <w:highlight w:val="none"/>
        </w:rPr>
      </w:pPr>
      <w:r>
        <w:rPr>
          <w:color w:val="auto"/>
          <w:spacing w:val="7"/>
          <w:sz w:val="20"/>
          <w:szCs w:val="20"/>
          <w:highlight w:val="none"/>
        </w:rPr>
        <w:t xml:space="preserve">甲方：苏州市昆山生态环境局</w:t>
      </w:r>
      <w:r>
        <w:rPr>
          <w:color w:val="auto"/>
          <w:highlight w:val="none"/>
        </w:rPr>
      </w:r>
    </w:p>
    <w:p>
      <w:pPr>
        <w:pStyle w:val="1285"/>
        <w:ind w:left="9"/>
        <w:spacing w:before="162" w:line="227" w:lineRule="auto"/>
        <w:rPr>
          <w:color w:val="auto"/>
          <w:sz w:val="20"/>
          <w:szCs w:val="20"/>
          <w:highlight w:val="none"/>
        </w:rPr>
      </w:pPr>
      <w:r>
        <w:rPr>
          <w:color w:val="auto"/>
          <w:spacing w:val="2"/>
          <w:sz w:val="20"/>
          <w:szCs w:val="20"/>
          <w:highlight w:val="none"/>
        </w:rPr>
        <w:t xml:space="preserve">地址：</w:t>
      </w:r>
      <w:r>
        <w:rPr>
          <w:color w:val="auto"/>
          <w:spacing w:val="-53"/>
          <w:sz w:val="20"/>
          <w:szCs w:val="20"/>
          <w:highlight w:val="none"/>
        </w:rPr>
        <w:t xml:space="preserve"> </w:t>
      </w:r>
      <w:r>
        <w:rPr>
          <w:color w:val="auto"/>
          <w:spacing w:val="2"/>
          <w:sz w:val="20"/>
          <w:szCs w:val="20"/>
          <w:highlight w:val="none"/>
        </w:rPr>
        <w:t xml:space="preserve">昆山市萧林路</w:t>
      </w:r>
      <w:r>
        <w:rPr>
          <w:color w:val="auto"/>
          <w:spacing w:val="-24"/>
          <w:sz w:val="20"/>
          <w:szCs w:val="20"/>
          <w:highlight w:val="none"/>
        </w:rPr>
        <w:t xml:space="preserve"> </w:t>
      </w:r>
      <w:r>
        <w:rPr>
          <w:color w:val="auto"/>
          <w:spacing w:val="2"/>
          <w:sz w:val="20"/>
          <w:szCs w:val="20"/>
          <w:highlight w:val="none"/>
        </w:rPr>
        <w:t xml:space="preserve">1899</w:t>
      </w:r>
      <w:r>
        <w:rPr>
          <w:color w:val="auto"/>
          <w:spacing w:val="-33"/>
          <w:sz w:val="20"/>
          <w:szCs w:val="20"/>
          <w:highlight w:val="none"/>
        </w:rPr>
        <w:t xml:space="preserve"> </w:t>
      </w:r>
      <w:r>
        <w:rPr>
          <w:color w:val="auto"/>
          <w:spacing w:val="2"/>
          <w:sz w:val="20"/>
          <w:szCs w:val="20"/>
          <w:highlight w:val="none"/>
        </w:rPr>
        <w:t xml:space="preserve">号</w:t>
      </w:r>
      <w:r>
        <w:rPr>
          <w:color w:val="auto"/>
          <w:highlight w:val="none"/>
        </w:rPr>
      </w:r>
    </w:p>
    <w:p>
      <w:pPr>
        <w:pStyle w:val="1285"/>
        <w:ind w:left="9"/>
        <w:spacing w:before="161" w:line="230" w:lineRule="auto"/>
        <w:rPr>
          <w:color w:val="auto"/>
          <w:sz w:val="20"/>
          <w:szCs w:val="20"/>
          <w:highlight w:val="none"/>
        </w:rPr>
      </w:pPr>
      <w:r>
        <w:rPr>
          <w:color w:val="auto"/>
          <w:spacing w:val="8"/>
          <w:sz w:val="20"/>
          <w:szCs w:val="20"/>
          <w:highlight w:val="none"/>
        </w:rPr>
        <w:t xml:space="preserve">联系人：陆平</w:t>
      </w:r>
      <w:r>
        <w:rPr>
          <w:color w:val="auto"/>
          <w:highlight w:val="none"/>
        </w:rPr>
      </w:r>
    </w:p>
    <w:p>
      <w:pPr>
        <w:pStyle w:val="1285"/>
        <w:ind w:left="33"/>
        <w:spacing w:before="159" w:line="230" w:lineRule="auto"/>
        <w:rPr>
          <w:color w:val="auto"/>
          <w:sz w:val="20"/>
          <w:szCs w:val="20"/>
          <w:highlight w:val="none"/>
        </w:rPr>
      </w:pPr>
      <w:r>
        <w:rPr>
          <w:color w:val="auto"/>
          <w:spacing w:val="3"/>
          <w:sz w:val="20"/>
          <w:szCs w:val="20"/>
          <w:highlight w:val="none"/>
        </w:rPr>
        <w:t xml:space="preserve">电话：0512-57530579</w:t>
      </w:r>
      <w:r>
        <w:rPr>
          <w:color w:val="auto"/>
          <w:highlight w:val="none"/>
        </w:rPr>
      </w:r>
    </w:p>
    <w:p>
      <w:pPr>
        <w:spacing w:line="250" w:lineRule="auto"/>
        <w:rPr>
          <w:rFonts w:ascii="Arial"/>
          <w:color w:val="auto"/>
          <w:sz w:val="21"/>
          <w:highlight w:val="none"/>
        </w:rPr>
      </w:pPr>
      <w:r>
        <w:rPr>
          <w:rFonts w:ascii="Arial"/>
          <w:color w:val="auto"/>
          <w:sz w:val="21"/>
          <w:highlight w:val="none"/>
        </w:rPr>
      </w:r>
      <w:r>
        <w:rPr>
          <w:color w:val="auto"/>
          <w:highlight w:val="none"/>
        </w:rPr>
      </w:r>
    </w:p>
    <w:p>
      <w:pPr>
        <w:spacing w:line="251" w:lineRule="auto"/>
        <w:rPr>
          <w:rFonts w:ascii="Arial"/>
          <w:color w:val="auto"/>
          <w:sz w:val="21"/>
          <w:highlight w:val="none"/>
        </w:rPr>
      </w:pPr>
      <w:r>
        <w:rPr>
          <w:rFonts w:ascii="Arial"/>
          <w:color w:val="auto"/>
          <w:sz w:val="21"/>
          <w:highlight w:val="none"/>
        </w:rPr>
      </w:r>
      <w:r>
        <w:rPr>
          <w:color w:val="auto"/>
          <w:highlight w:val="none"/>
        </w:rPr>
      </w:r>
    </w:p>
    <w:p>
      <w:pPr>
        <w:pStyle w:val="1285"/>
        <w:ind w:left="29"/>
        <w:spacing w:before="65" w:line="229" w:lineRule="auto"/>
        <w:tabs>
          <w:tab w:val="left" w:pos="2193" w:leader="none"/>
        </w:tabs>
        <w:rPr>
          <w:color w:val="auto"/>
          <w:sz w:val="20"/>
          <w:szCs w:val="20"/>
          <w:highlight w:val="none"/>
        </w:rPr>
      </w:pPr>
      <w:r>
        <w:rPr>
          <w:color w:val="auto"/>
          <w:spacing w:val="-4"/>
          <w:sz w:val="20"/>
          <w:szCs w:val="20"/>
          <w:highlight w:val="none"/>
        </w:rPr>
        <w:t xml:space="preserve">乙方：</w:t>
      </w:r>
      <w:r>
        <w:rPr>
          <w:color w:val="auto"/>
          <w:highlight w:val="none"/>
        </w:rPr>
        <w:tab/>
      </w:r>
      <w:r>
        <w:rPr>
          <w:color w:val="auto"/>
          <w:highlight w:val="none"/>
        </w:rPr>
      </w:r>
    </w:p>
    <w:p>
      <w:pPr>
        <w:pStyle w:val="1285"/>
        <w:ind w:left="9"/>
        <w:spacing w:before="160" w:line="237" w:lineRule="auto"/>
        <w:rPr>
          <w:color w:val="auto"/>
          <w:sz w:val="20"/>
          <w:szCs w:val="20"/>
          <w:highlight w:val="none"/>
        </w:rPr>
      </w:pPr>
      <w:r>
        <w:rPr>
          <w:color w:val="auto"/>
          <w:spacing w:val="3"/>
          <w:sz w:val="20"/>
          <w:szCs w:val="20"/>
          <w:highlight w:val="none"/>
        </w:rPr>
        <w:t xml:space="preserve">地址：</w:t>
      </w:r>
      <w:r>
        <w:rPr>
          <w:color w:val="auto"/>
          <w:highlight w:val="none"/>
        </w:rPr>
      </w:r>
    </w:p>
    <w:p>
      <w:pPr>
        <w:pStyle w:val="1285"/>
        <w:ind w:left="9"/>
        <w:spacing w:before="151" w:line="230" w:lineRule="auto"/>
        <w:rPr>
          <w:color w:val="auto"/>
          <w:sz w:val="20"/>
          <w:szCs w:val="20"/>
          <w:highlight w:val="none"/>
        </w:rPr>
      </w:pPr>
      <w:r>
        <w:rPr>
          <w:color w:val="auto"/>
          <w:spacing w:val="4"/>
          <w:sz w:val="20"/>
          <w:szCs w:val="20"/>
          <w:highlight w:val="none"/>
        </w:rPr>
        <w:t xml:space="preserve">联系人：</w:t>
      </w:r>
      <w:r>
        <w:rPr>
          <w:color w:val="auto"/>
          <w:highlight w:val="none"/>
        </w:rPr>
      </w:r>
    </w:p>
    <w:p>
      <w:pPr>
        <w:pStyle w:val="1285"/>
        <w:ind w:left="33"/>
        <w:spacing w:before="159" w:line="230" w:lineRule="auto"/>
        <w:rPr>
          <w:color w:val="auto"/>
          <w:sz w:val="20"/>
          <w:szCs w:val="20"/>
          <w:highlight w:val="none"/>
        </w:rPr>
      </w:pPr>
      <w:r>
        <w:rPr>
          <w:color w:val="auto"/>
          <w:spacing w:val="-5"/>
          <w:sz w:val="20"/>
          <w:szCs w:val="20"/>
          <w:highlight w:val="none"/>
        </w:rPr>
        <w:t xml:space="preserve">电话：</w:t>
      </w:r>
      <w:r>
        <w:rPr>
          <w:color w:val="auto"/>
          <w:highlight w:val="none"/>
        </w:rPr>
      </w:r>
    </w:p>
    <w:p>
      <w:pPr>
        <w:pStyle w:val="1285"/>
        <w:ind w:firstLine="428"/>
        <w:jc w:val="both"/>
        <w:spacing w:before="160" w:line="352" w:lineRule="auto"/>
        <w:tabs>
          <w:tab w:val="left" w:pos="118" w:leader="none"/>
        </w:tabs>
        <w:rPr>
          <w:color w:val="auto"/>
          <w:sz w:val="20"/>
          <w:szCs w:val="20"/>
          <w:highlight w:val="none"/>
        </w:rPr>
      </w:pPr>
      <w:r>
        <w:rPr>
          <w:color w:val="auto"/>
          <w:spacing w:val="18"/>
          <w:sz w:val="20"/>
          <w:szCs w:val="20"/>
          <w:highlight w:val="none"/>
        </w:rPr>
        <w:t xml:space="preserve">根据《中华人民共和国民</w:t>
      </w:r>
      <w:r>
        <w:rPr>
          <w:color w:val="auto"/>
          <w:spacing w:val="18"/>
          <w:sz w:val="20"/>
          <w:szCs w:val="20"/>
          <w:highlight w:val="none"/>
        </w:rPr>
        <w:t xml:space="preserve">法典》和《中华人民共和国政府采购法》等有关法律法规，根据</w:t>
      </w:r>
      <w:r>
        <w:rPr>
          <w:color w:val="auto"/>
          <w:spacing w:val="18"/>
          <w:sz w:val="20"/>
          <w:szCs w:val="20"/>
          <w:highlight w:val="none"/>
          <w:u w:val="single"/>
        </w:rPr>
        <w:t xml:space="preserve">艾菲尔</w:t>
      </w:r>
      <w:r>
        <w:rPr>
          <w:color w:val="auto"/>
          <w:sz w:val="20"/>
          <w:szCs w:val="20"/>
          <w:highlight w:val="none"/>
          <w:u w:val="single"/>
        </w:rPr>
        <w:tab/>
      </w:r>
      <w:r>
        <w:rPr>
          <w:color w:val="auto"/>
          <w:spacing w:val="9"/>
          <w:sz w:val="20"/>
          <w:szCs w:val="20"/>
          <w:highlight w:val="none"/>
          <w:u w:val="single"/>
        </w:rPr>
        <w:t xml:space="preserve">（江苏）招投标股份有限公司</w:t>
      </w:r>
      <w:r>
        <w:rPr>
          <w:color w:val="auto"/>
          <w:spacing w:val="9"/>
          <w:sz w:val="20"/>
          <w:szCs w:val="20"/>
          <w:highlight w:val="none"/>
        </w:rPr>
        <w:t xml:space="preserve">采购编号</w:t>
      </w:r>
      <w:r>
        <w:rPr>
          <w:color w:val="auto"/>
          <w:spacing w:val="-96"/>
          <w:sz w:val="20"/>
          <w:szCs w:val="20"/>
          <w:highlight w:val="none"/>
        </w:rPr>
        <w:t xml:space="preserve"> </w:t>
      </w:r>
      <w:r>
        <w:rPr>
          <w:color w:val="auto"/>
          <w:spacing w:val="2"/>
          <w:sz w:val="20"/>
          <w:szCs w:val="20"/>
          <w:highlight w:val="none"/>
          <w:u w:val="single"/>
        </w:rPr>
        <w:t xml:space="preserve">               </w:t>
      </w:r>
      <w:r>
        <w:rPr>
          <w:color w:val="auto"/>
          <w:spacing w:val="9"/>
          <w:sz w:val="20"/>
          <w:szCs w:val="20"/>
          <w:highlight w:val="none"/>
        </w:rPr>
        <w:t xml:space="preserve">的招标文</w:t>
      </w:r>
      <w:r>
        <w:rPr>
          <w:color w:val="auto"/>
          <w:spacing w:val="8"/>
          <w:sz w:val="20"/>
          <w:szCs w:val="20"/>
          <w:highlight w:val="none"/>
        </w:rPr>
        <w:t xml:space="preserve">件及该文件的投标文件和中标通知</w:t>
      </w:r>
      <w:r>
        <w:rPr>
          <w:color w:val="auto"/>
          <w:spacing w:val="9"/>
          <w:sz w:val="20"/>
          <w:szCs w:val="20"/>
          <w:highlight w:val="none"/>
        </w:rPr>
        <w:t xml:space="preserve">书，</w:t>
      </w:r>
      <w:r>
        <w:rPr>
          <w:color w:val="auto"/>
          <w:spacing w:val="9"/>
          <w:sz w:val="20"/>
          <w:szCs w:val="20"/>
          <w:highlight w:val="none"/>
        </w:rPr>
        <w:t xml:space="preserve">甲乙双方就苏州市昆山生态环境局关于</w:t>
      </w:r>
      <w:r>
        <w:rPr>
          <w:rFonts w:ascii="Arial" w:hAnsi="Arial" w:eastAsia="Arial" w:cs="Arial"/>
          <w:color w:val="000000"/>
          <w:sz w:val="21"/>
          <w:highlight w:val="white"/>
          <w:u w:val="single"/>
        </w:rPr>
        <w:t xml:space="preserve">2026年环境污染治理设施安全专项整治项目</w:t>
      </w:r>
      <w:r>
        <w:rPr>
          <w:color w:val="auto"/>
          <w:spacing w:val="8"/>
          <w:sz w:val="20"/>
          <w:szCs w:val="20"/>
          <w:highlight w:val="none"/>
        </w:rPr>
        <w:t xml:space="preserve">，签订本合同书。</w:t>
      </w:r>
      <w:r>
        <w:rPr>
          <w:color w:val="auto"/>
          <w:highlight w:val="none"/>
        </w:rPr>
      </w:r>
    </w:p>
    <w:p>
      <w:pPr>
        <w:pStyle w:val="1285"/>
        <w:ind w:left="432"/>
        <w:spacing w:line="227" w:lineRule="auto"/>
        <w:rPr>
          <w:color w:val="auto"/>
          <w:sz w:val="20"/>
          <w:szCs w:val="20"/>
          <w:highlight w:val="none"/>
        </w:rPr>
      </w:pPr>
      <w:r>
        <w:rPr>
          <w:color w:val="auto"/>
          <w:spacing w:val="8"/>
          <w:sz w:val="20"/>
          <w:szCs w:val="20"/>
          <w:highlight w:val="none"/>
        </w:rPr>
        <w:t xml:space="preserve">一、项目内容及要求</w:t>
      </w:r>
      <w:r>
        <w:rPr>
          <w:color w:val="auto"/>
          <w:highlight w:val="none"/>
        </w:rPr>
      </w:r>
    </w:p>
    <w:p>
      <w:pPr>
        <w:pStyle w:val="1285"/>
        <w:ind w:left="439"/>
        <w:spacing w:before="164" w:line="228" w:lineRule="auto"/>
        <w:rPr>
          <w:color w:val="auto"/>
          <w:sz w:val="20"/>
          <w:szCs w:val="20"/>
          <w:highlight w:val="none"/>
        </w:rPr>
      </w:pPr>
      <w:r>
        <w:rPr>
          <w:color w:val="auto"/>
          <w:spacing w:val="6"/>
          <w:sz w:val="20"/>
          <w:szCs w:val="20"/>
          <w:highlight w:val="none"/>
        </w:rPr>
        <w:t xml:space="preserve">（一）项目内容</w:t>
      </w:r>
      <w:r>
        <w:rPr>
          <w:color w:val="auto"/>
          <w:highlight w:val="none"/>
        </w:rPr>
      </w:r>
    </w:p>
    <w:p>
      <w:pPr>
        <w:pStyle w:val="1285"/>
        <w:ind w:left="11" w:firstLine="418"/>
        <w:jc w:val="both"/>
        <w:spacing w:before="160" w:line="377" w:lineRule="auto"/>
        <w:rPr>
          <w:color w:val="auto"/>
          <w:sz w:val="20"/>
          <w:szCs w:val="20"/>
          <w:highlight w:val="none"/>
        </w:rPr>
      </w:pPr>
      <w:r>
        <w:rPr>
          <w:color w:val="auto"/>
          <w:spacing w:val="15"/>
          <w:sz w:val="20"/>
          <w:szCs w:val="20"/>
          <w:highlight w:val="none"/>
        </w:rPr>
        <w:t xml:space="preserve">本项目主要针对昆山市工业企业的脱硫脱硝、挥发性有机物回收、污</w:t>
      </w:r>
      <w:r>
        <w:rPr>
          <w:color w:val="auto"/>
          <w:spacing w:val="14"/>
          <w:sz w:val="20"/>
          <w:szCs w:val="20"/>
          <w:highlight w:val="none"/>
        </w:rPr>
        <w:t xml:space="preserve">水处理、粉尘治理、</w:t>
      </w:r>
      <w:r>
        <w:rPr>
          <w:color w:val="auto"/>
          <w:sz w:val="20"/>
          <w:szCs w:val="20"/>
          <w:highlight w:val="none"/>
        </w:rPr>
        <w:t xml:space="preserve">RTO</w:t>
      </w:r>
      <w:r>
        <w:rPr>
          <w:color w:val="auto"/>
          <w:spacing w:val="-32"/>
          <w:sz w:val="20"/>
          <w:szCs w:val="20"/>
          <w:highlight w:val="none"/>
        </w:rPr>
        <w:t xml:space="preserve"> </w:t>
      </w:r>
      <w:r>
        <w:rPr>
          <w:color w:val="auto"/>
          <w:spacing w:val="14"/>
          <w:sz w:val="20"/>
          <w:szCs w:val="20"/>
          <w:highlight w:val="none"/>
        </w:rPr>
        <w:t xml:space="preserve">焚烧</w:t>
      </w:r>
      <w:r>
        <w:rPr>
          <w:color w:val="auto"/>
          <w:spacing w:val="13"/>
          <w:sz w:val="20"/>
          <w:szCs w:val="20"/>
          <w:highlight w:val="none"/>
        </w:rPr>
        <w:t xml:space="preserve">炉五类环境治理设施和危废贮存场所，委托第三方机构开展安全帮扶指导服务。根据</w:t>
      </w:r>
      <w:r>
        <w:rPr>
          <w:rFonts w:hint="eastAsia"/>
          <w:color w:val="auto"/>
          <w:spacing w:val="13"/>
          <w:sz w:val="20"/>
          <w:szCs w:val="20"/>
          <w:highlight w:val="none"/>
          <w:lang w:eastAsia="zh-CN"/>
        </w:rPr>
        <w:t xml:space="preserve">2026年环境污染治理设施安全专项整治项目</w:t>
      </w:r>
      <w:r>
        <w:rPr>
          <w:color w:val="auto"/>
          <w:spacing w:val="8"/>
          <w:sz w:val="20"/>
          <w:szCs w:val="20"/>
          <w:highlight w:val="none"/>
        </w:rPr>
        <w:t xml:space="preserve">要求，为甲方提供以下服务：</w:t>
      </w:r>
      <w:r>
        <w:rPr>
          <w:color w:val="auto"/>
          <w:highlight w:val="none"/>
        </w:rPr>
      </w:r>
    </w:p>
    <w:p>
      <w:pPr>
        <w:pStyle w:val="1285"/>
        <w:ind w:left="24" w:right="3" w:firstLine="414"/>
        <w:spacing w:line="352" w:lineRule="auto"/>
        <w:rPr>
          <w:color w:val="auto"/>
          <w:sz w:val="20"/>
          <w:szCs w:val="20"/>
          <w:highlight w:val="none"/>
        </w:rPr>
      </w:pPr>
      <w:r>
        <w:rPr>
          <w:color w:val="auto"/>
          <w:spacing w:val="12"/>
          <w:sz w:val="20"/>
          <w:szCs w:val="20"/>
          <w:highlight w:val="none"/>
        </w:rPr>
        <w:t xml:space="preserve">（1）开展</w:t>
      </w:r>
      <w:r>
        <w:rPr>
          <w:color w:val="auto"/>
          <w:spacing w:val="-32"/>
          <w:sz w:val="20"/>
          <w:szCs w:val="20"/>
          <w:highlight w:val="none"/>
        </w:rPr>
        <w:t xml:space="preserve"> </w:t>
      </w:r>
      <w:r>
        <w:rPr>
          <w:color w:val="auto"/>
          <w:spacing w:val="12"/>
          <w:sz w:val="20"/>
          <w:szCs w:val="20"/>
          <w:highlight w:val="none"/>
        </w:rPr>
        <w:t xml:space="preserve">2026</w:t>
      </w:r>
      <w:r>
        <w:rPr>
          <w:color w:val="auto"/>
          <w:spacing w:val="-35"/>
          <w:sz w:val="20"/>
          <w:szCs w:val="20"/>
          <w:highlight w:val="none"/>
        </w:rPr>
        <w:t xml:space="preserve"> </w:t>
      </w:r>
      <w:r>
        <w:rPr>
          <w:color w:val="auto"/>
          <w:spacing w:val="12"/>
          <w:sz w:val="20"/>
          <w:szCs w:val="20"/>
          <w:highlight w:val="none"/>
        </w:rPr>
        <w:t xml:space="preserve">年下半年环境治理设施和危废贮存场所第一轮帮扶指</w:t>
      </w:r>
      <w:r>
        <w:rPr>
          <w:color w:val="auto"/>
          <w:spacing w:val="11"/>
          <w:sz w:val="20"/>
          <w:szCs w:val="20"/>
          <w:highlight w:val="none"/>
        </w:rPr>
        <w:t xml:space="preserve">导工作（由企业自主申请，各</w:t>
      </w:r>
      <w:r>
        <w:rPr>
          <w:color w:val="auto"/>
          <w:spacing w:val="2"/>
          <w:sz w:val="20"/>
          <w:szCs w:val="20"/>
          <w:highlight w:val="none"/>
        </w:rPr>
        <w:t xml:space="preserve">区镇按分配名额进行申报</w:t>
      </w:r>
      <w:r>
        <w:rPr>
          <w:color w:val="auto"/>
          <w:spacing w:val="19"/>
          <w:sz w:val="20"/>
          <w:szCs w:val="20"/>
          <w:highlight w:val="none"/>
        </w:rPr>
        <w:t xml:space="preserve">），</w:t>
      </w:r>
      <w:r>
        <w:rPr>
          <w:color w:val="auto"/>
          <w:spacing w:val="2"/>
          <w:sz w:val="20"/>
          <w:szCs w:val="20"/>
          <w:highlight w:val="none"/>
        </w:rPr>
        <w:t xml:space="preserve">2026</w:t>
      </w:r>
      <w:r>
        <w:rPr>
          <w:color w:val="auto"/>
          <w:spacing w:val="-37"/>
          <w:sz w:val="20"/>
          <w:szCs w:val="20"/>
          <w:highlight w:val="none"/>
        </w:rPr>
        <w:t xml:space="preserve"> </w:t>
      </w:r>
      <w:r>
        <w:rPr>
          <w:color w:val="auto"/>
          <w:spacing w:val="2"/>
          <w:sz w:val="20"/>
          <w:szCs w:val="20"/>
          <w:highlight w:val="none"/>
        </w:rPr>
        <w:t xml:space="preserve">年</w:t>
      </w:r>
      <w:r>
        <w:rPr>
          <w:color w:val="auto"/>
          <w:spacing w:val="-24"/>
          <w:sz w:val="20"/>
          <w:szCs w:val="20"/>
          <w:highlight w:val="none"/>
        </w:rPr>
        <w:t xml:space="preserve"> </w:t>
      </w:r>
      <w:r>
        <w:rPr>
          <w:color w:val="auto"/>
          <w:spacing w:val="2"/>
          <w:sz w:val="20"/>
          <w:szCs w:val="20"/>
          <w:highlight w:val="none"/>
        </w:rPr>
        <w:t xml:space="preserve">12</w:t>
      </w:r>
      <w:r>
        <w:rPr>
          <w:color w:val="auto"/>
          <w:spacing w:val="-35"/>
          <w:sz w:val="20"/>
          <w:szCs w:val="20"/>
          <w:highlight w:val="none"/>
        </w:rPr>
        <w:t xml:space="preserve"> </w:t>
      </w:r>
      <w:r>
        <w:rPr>
          <w:color w:val="auto"/>
          <w:spacing w:val="2"/>
          <w:sz w:val="20"/>
          <w:szCs w:val="20"/>
          <w:highlight w:val="none"/>
        </w:rPr>
        <w:t xml:space="preserve">月</w:t>
      </w:r>
      <w:r>
        <w:rPr>
          <w:color w:val="auto"/>
          <w:spacing w:val="-33"/>
          <w:sz w:val="20"/>
          <w:szCs w:val="20"/>
          <w:highlight w:val="none"/>
        </w:rPr>
        <w:t xml:space="preserve"> </w:t>
      </w:r>
      <w:r>
        <w:rPr>
          <w:color w:val="auto"/>
          <w:spacing w:val="2"/>
          <w:sz w:val="20"/>
          <w:szCs w:val="20"/>
          <w:highlight w:val="none"/>
        </w:rPr>
        <w:t xml:space="preserve">30 日前完成。</w:t>
      </w:r>
      <w:r>
        <w:rPr>
          <w:color w:val="auto"/>
          <w:highlight w:val="none"/>
        </w:rPr>
      </w:r>
    </w:p>
    <w:p>
      <w:pPr>
        <w:pStyle w:val="1285"/>
        <w:ind w:left="14" w:right="3" w:firstLine="425"/>
        <w:spacing w:before="1" w:line="352" w:lineRule="auto"/>
        <w:rPr>
          <w:color w:val="auto"/>
          <w:sz w:val="20"/>
          <w:szCs w:val="20"/>
          <w:highlight w:val="none"/>
        </w:rPr>
      </w:pPr>
      <w:r>
        <w:rPr>
          <w:color w:val="auto"/>
          <w:spacing w:val="6"/>
          <w:sz w:val="20"/>
          <w:szCs w:val="20"/>
          <w:highlight w:val="none"/>
        </w:rPr>
        <w:t xml:space="preserve">（2）</w:t>
      </w:r>
      <w:r>
        <w:rPr>
          <w:color w:val="auto"/>
          <w:spacing w:val="-50"/>
          <w:sz w:val="20"/>
          <w:szCs w:val="20"/>
          <w:highlight w:val="none"/>
        </w:rPr>
        <w:t xml:space="preserve"> </w:t>
      </w:r>
      <w:r>
        <w:rPr>
          <w:color w:val="auto"/>
          <w:spacing w:val="6"/>
          <w:sz w:val="20"/>
          <w:szCs w:val="20"/>
          <w:highlight w:val="none"/>
        </w:rPr>
        <w:t xml:space="preserve">乙方第二轮帮扶工作要求于</w:t>
      </w:r>
      <w:r>
        <w:rPr>
          <w:color w:val="auto"/>
          <w:spacing w:val="-34"/>
          <w:sz w:val="20"/>
          <w:szCs w:val="20"/>
          <w:highlight w:val="none"/>
        </w:rPr>
        <w:t xml:space="preserve"> </w:t>
      </w:r>
      <w:r>
        <w:rPr>
          <w:color w:val="auto"/>
          <w:spacing w:val="6"/>
          <w:sz w:val="20"/>
          <w:szCs w:val="20"/>
          <w:highlight w:val="none"/>
        </w:rPr>
        <w:t xml:space="preserve">2027</w:t>
      </w:r>
      <w:r>
        <w:rPr>
          <w:color w:val="auto"/>
          <w:spacing w:val="-37"/>
          <w:sz w:val="20"/>
          <w:szCs w:val="20"/>
          <w:highlight w:val="none"/>
        </w:rPr>
        <w:t xml:space="preserve"> </w:t>
      </w:r>
      <w:r>
        <w:rPr>
          <w:color w:val="auto"/>
          <w:spacing w:val="6"/>
          <w:sz w:val="20"/>
          <w:szCs w:val="20"/>
          <w:highlight w:val="none"/>
        </w:rPr>
        <w:t xml:space="preserve">年</w:t>
      </w:r>
      <w:r>
        <w:rPr>
          <w:color w:val="auto"/>
          <w:spacing w:val="-35"/>
          <w:sz w:val="20"/>
          <w:szCs w:val="20"/>
          <w:highlight w:val="none"/>
        </w:rPr>
        <w:t xml:space="preserve"> </w:t>
      </w:r>
      <w:r>
        <w:rPr>
          <w:color w:val="auto"/>
          <w:spacing w:val="6"/>
          <w:sz w:val="20"/>
          <w:szCs w:val="20"/>
          <w:highlight w:val="none"/>
        </w:rPr>
        <w:t xml:space="preserve">6</w:t>
      </w:r>
      <w:r>
        <w:rPr>
          <w:color w:val="auto"/>
          <w:spacing w:val="-33"/>
          <w:sz w:val="20"/>
          <w:szCs w:val="20"/>
          <w:highlight w:val="none"/>
        </w:rPr>
        <w:t xml:space="preserve"> </w:t>
      </w:r>
      <w:r>
        <w:rPr>
          <w:color w:val="auto"/>
          <w:spacing w:val="6"/>
          <w:sz w:val="20"/>
          <w:szCs w:val="20"/>
          <w:highlight w:val="none"/>
        </w:rPr>
        <w:t xml:space="preserve">月</w:t>
      </w:r>
      <w:r>
        <w:rPr>
          <w:color w:val="auto"/>
          <w:spacing w:val="-33"/>
          <w:sz w:val="20"/>
          <w:szCs w:val="20"/>
          <w:highlight w:val="none"/>
        </w:rPr>
        <w:t xml:space="preserve"> </w:t>
      </w:r>
      <w:r>
        <w:rPr>
          <w:color w:val="auto"/>
          <w:spacing w:val="6"/>
          <w:sz w:val="20"/>
          <w:szCs w:val="20"/>
          <w:highlight w:val="none"/>
        </w:rPr>
        <w:t xml:space="preserve">30 日前完成，再次提交工作报告（整改成果的详细报</w:t>
      </w:r>
      <w:r>
        <w:rPr>
          <w:color w:val="auto"/>
          <w:spacing w:val="-2"/>
          <w:sz w:val="20"/>
          <w:szCs w:val="20"/>
          <w:highlight w:val="none"/>
        </w:rPr>
        <w:t xml:space="preserve">告）。</w:t>
      </w:r>
      <w:r>
        <w:rPr>
          <w:color w:val="auto"/>
          <w:highlight w:val="none"/>
        </w:rPr>
      </w:r>
    </w:p>
    <w:p>
      <w:pPr>
        <w:pStyle w:val="1285"/>
        <w:ind w:left="439"/>
        <w:spacing w:before="1" w:line="227" w:lineRule="auto"/>
        <w:rPr>
          <w:color w:val="auto"/>
          <w:sz w:val="20"/>
          <w:szCs w:val="20"/>
          <w:highlight w:val="none"/>
        </w:rPr>
      </w:pPr>
      <w:r>
        <w:rPr>
          <w:color w:val="auto"/>
          <w:spacing w:val="9"/>
          <w:sz w:val="20"/>
          <w:szCs w:val="20"/>
          <w:highlight w:val="none"/>
        </w:rPr>
        <w:t xml:space="preserve">（3）生态环境领域安全隐患排查整治及相关安全整治的</w:t>
      </w:r>
      <w:r>
        <w:rPr>
          <w:color w:val="auto"/>
          <w:spacing w:val="8"/>
          <w:sz w:val="20"/>
          <w:szCs w:val="20"/>
          <w:highlight w:val="none"/>
        </w:rPr>
        <w:t xml:space="preserve">帮扶辅助工作。</w:t>
      </w:r>
      <w:r>
        <w:rPr>
          <w:color w:val="auto"/>
          <w:highlight w:val="none"/>
        </w:rPr>
      </w:r>
    </w:p>
    <w:p>
      <w:pPr>
        <w:pStyle w:val="1285"/>
        <w:ind w:left="9" w:firstLine="430"/>
        <w:spacing w:before="135" w:line="351" w:lineRule="auto"/>
        <w:rPr>
          <w:color w:val="auto"/>
          <w:sz w:val="20"/>
          <w:szCs w:val="20"/>
          <w:highlight w:val="none"/>
        </w:rPr>
      </w:pPr>
      <w:r>
        <w:rPr>
          <w:color w:val="auto"/>
          <w:spacing w:val="11"/>
          <w:sz w:val="20"/>
          <w:szCs w:val="20"/>
          <w:highlight w:val="none"/>
        </w:rPr>
        <w:t xml:space="preserve">（4）安排专家参与安全生产专项整治行动、联合执</w:t>
      </w:r>
      <w:r>
        <w:rPr>
          <w:color w:val="auto"/>
          <w:spacing w:val="10"/>
          <w:sz w:val="20"/>
          <w:szCs w:val="20"/>
          <w:highlight w:val="none"/>
        </w:rPr>
        <w:t xml:space="preserve">法检查等其他帮扶指导活动，并按照要求出具相</w:t>
      </w:r>
      <w:r>
        <w:rPr>
          <w:color w:val="auto"/>
          <w:spacing w:val="5"/>
          <w:sz w:val="20"/>
          <w:szCs w:val="20"/>
          <w:highlight w:val="none"/>
        </w:rPr>
        <w:t xml:space="preserve">应的报告。</w:t>
      </w:r>
      <w:r>
        <w:rPr>
          <w:color w:val="auto"/>
          <w:highlight w:val="none"/>
        </w:rPr>
      </w:r>
    </w:p>
    <w:p>
      <w:pPr>
        <w:pStyle w:val="1285"/>
        <w:ind w:left="439"/>
        <w:spacing w:before="1" w:line="227" w:lineRule="auto"/>
        <w:rPr>
          <w:color w:val="auto"/>
          <w:sz w:val="20"/>
          <w:szCs w:val="20"/>
          <w:highlight w:val="none"/>
        </w:rPr>
      </w:pPr>
      <w:r>
        <w:rPr>
          <w:color w:val="auto"/>
          <w:spacing w:val="8"/>
          <w:sz w:val="20"/>
          <w:szCs w:val="20"/>
          <w:highlight w:val="none"/>
        </w:rPr>
        <w:t xml:space="preserve">（5）配合甲方组织开展生态环境领域安全生产培训工作，</w:t>
      </w:r>
      <w:r>
        <w:rPr>
          <w:color w:val="auto"/>
          <w:spacing w:val="-58"/>
          <w:sz w:val="20"/>
          <w:szCs w:val="20"/>
          <w:highlight w:val="none"/>
        </w:rPr>
        <w:t xml:space="preserve"> </w:t>
      </w:r>
      <w:r>
        <w:rPr>
          <w:color w:val="auto"/>
          <w:spacing w:val="8"/>
          <w:sz w:val="20"/>
          <w:szCs w:val="20"/>
          <w:highlight w:val="none"/>
        </w:rPr>
        <w:t xml:space="preserve">甲方不另行支付</w:t>
      </w:r>
      <w:r>
        <w:rPr>
          <w:color w:val="auto"/>
          <w:spacing w:val="7"/>
          <w:sz w:val="20"/>
          <w:szCs w:val="20"/>
          <w:highlight w:val="none"/>
        </w:rPr>
        <w:t xml:space="preserve">相关费用。</w:t>
      </w:r>
      <w:r>
        <w:rPr>
          <w:color w:val="auto"/>
          <w:highlight w:val="none"/>
        </w:rPr>
      </w:r>
    </w:p>
    <w:p>
      <w:pPr>
        <w:pStyle w:val="1285"/>
        <w:ind w:left="439"/>
        <w:spacing w:before="134" w:line="228" w:lineRule="auto"/>
        <w:rPr>
          <w:color w:val="auto"/>
          <w:sz w:val="20"/>
          <w:szCs w:val="20"/>
          <w:highlight w:val="none"/>
        </w:rPr>
      </w:pPr>
      <w:r>
        <w:rPr>
          <w:color w:val="auto"/>
          <w:spacing w:val="9"/>
          <w:sz w:val="20"/>
          <w:szCs w:val="20"/>
          <w:highlight w:val="none"/>
        </w:rPr>
        <w:t xml:space="preserve">（6）每半年开展一轮昆山市危废经营处置单位安全帮扶指导工作</w:t>
      </w:r>
      <w:r>
        <w:rPr>
          <w:color w:val="auto"/>
          <w:highlight w:val="none"/>
        </w:rPr>
      </w:r>
    </w:p>
    <w:p>
      <w:pPr>
        <w:pStyle w:val="1285"/>
        <w:ind w:left="439"/>
        <w:spacing w:before="135" w:line="228" w:lineRule="auto"/>
        <w:rPr>
          <w:color w:val="auto"/>
          <w:sz w:val="20"/>
          <w:szCs w:val="20"/>
          <w:highlight w:val="none"/>
        </w:rPr>
      </w:pPr>
      <w:r>
        <w:rPr>
          <w:color w:val="auto"/>
          <w:spacing w:val="8"/>
          <w:sz w:val="20"/>
          <w:szCs w:val="20"/>
          <w:highlight w:val="none"/>
        </w:rPr>
        <w:t xml:space="preserve">（7）配合完成甲方临时安排的其他工作任务。</w:t>
      </w:r>
      <w:r>
        <w:rPr>
          <w:color w:val="auto"/>
          <w:highlight w:val="none"/>
        </w:rPr>
      </w:r>
    </w:p>
    <w:p>
      <w:pPr>
        <w:pStyle w:val="1285"/>
        <w:ind w:left="439"/>
        <w:spacing w:before="135" w:line="228" w:lineRule="auto"/>
        <w:rPr>
          <w:color w:val="auto"/>
          <w:sz w:val="20"/>
          <w:szCs w:val="20"/>
          <w:highlight w:val="none"/>
        </w:rPr>
      </w:pPr>
      <w:r>
        <w:rPr>
          <w:color w:val="auto"/>
          <w:spacing w:val="6"/>
          <w:sz w:val="20"/>
          <w:szCs w:val="20"/>
          <w:highlight w:val="none"/>
        </w:rPr>
        <w:t xml:space="preserve">（二）工作要求：</w:t>
      </w:r>
      <w:r>
        <w:rPr>
          <w:color w:val="auto"/>
          <w:highlight w:val="none"/>
        </w:rPr>
      </w:r>
    </w:p>
    <w:p>
      <w:pPr>
        <w:pStyle w:val="1285"/>
        <w:ind w:left="439"/>
        <w:spacing w:before="135" w:line="228" w:lineRule="auto"/>
        <w:rPr>
          <w:color w:val="auto"/>
          <w:sz w:val="20"/>
          <w:szCs w:val="20"/>
          <w:highlight w:val="none"/>
        </w:rPr>
      </w:pPr>
      <w:r>
        <w:rPr>
          <w:color w:val="auto"/>
          <w:spacing w:val="6"/>
          <w:sz w:val="20"/>
          <w:szCs w:val="20"/>
          <w:highlight w:val="none"/>
        </w:rPr>
        <w:t xml:space="preserve">（1）前期准备</w:t>
      </w:r>
      <w:r>
        <w:rPr>
          <w:color w:val="auto"/>
          <w:highlight w:val="none"/>
        </w:rPr>
      </w:r>
    </w:p>
    <w:p>
      <w:pPr>
        <w:pStyle w:val="1285"/>
        <w:ind w:left="14" w:firstLine="414"/>
        <w:spacing w:before="135" w:line="352" w:lineRule="auto"/>
        <w:rPr>
          <w:color w:val="auto"/>
          <w:sz w:val="20"/>
          <w:szCs w:val="20"/>
          <w:highlight w:val="none"/>
        </w:rPr>
      </w:pPr>
      <w:r>
        <w:rPr>
          <w:color w:val="auto"/>
          <w:spacing w:val="15"/>
          <w:sz w:val="20"/>
          <w:szCs w:val="20"/>
          <w:highlight w:val="none"/>
        </w:rPr>
        <w:t xml:space="preserve">针对昆山市工业企业的脱硫脱硝、挥发性有机物回收、污水处理、粉</w:t>
      </w:r>
      <w:r>
        <w:rPr>
          <w:color w:val="auto"/>
          <w:spacing w:val="14"/>
          <w:sz w:val="20"/>
          <w:szCs w:val="20"/>
          <w:highlight w:val="none"/>
        </w:rPr>
        <w:t xml:space="preserve">尘治理、</w:t>
      </w:r>
      <w:r>
        <w:rPr>
          <w:color w:val="auto"/>
          <w:sz w:val="20"/>
          <w:szCs w:val="20"/>
          <w:highlight w:val="none"/>
        </w:rPr>
        <w:t xml:space="preserve">RTO</w:t>
      </w:r>
      <w:r>
        <w:rPr>
          <w:color w:val="auto"/>
          <w:spacing w:val="-31"/>
          <w:sz w:val="20"/>
          <w:szCs w:val="20"/>
          <w:highlight w:val="none"/>
        </w:rPr>
        <w:t xml:space="preserve"> </w:t>
      </w:r>
      <w:r>
        <w:rPr>
          <w:color w:val="auto"/>
          <w:spacing w:val="14"/>
          <w:sz w:val="20"/>
          <w:szCs w:val="20"/>
          <w:highlight w:val="none"/>
        </w:rPr>
        <w:t xml:space="preserve">焚烧炉五类环境</w:t>
      </w:r>
      <w:r>
        <w:rPr>
          <w:color w:val="auto"/>
          <w:spacing w:val="9"/>
          <w:sz w:val="20"/>
          <w:szCs w:val="20"/>
          <w:highlight w:val="none"/>
        </w:rPr>
        <w:t xml:space="preserve">治理设施和危废贮存场所进行安全生产特点分析，编制有针对性工作方案、安全检查表。</w:t>
      </w:r>
      <w:r>
        <w:rPr>
          <w:color w:val="auto"/>
          <w:highlight w:val="none"/>
        </w:rPr>
      </w:r>
    </w:p>
    <w:p>
      <w:pPr>
        <w:pStyle w:val="1285"/>
        <w:ind w:left="439"/>
        <w:spacing w:line="227" w:lineRule="auto"/>
        <w:rPr>
          <w:color w:val="auto"/>
          <w:sz w:val="20"/>
          <w:szCs w:val="20"/>
          <w:highlight w:val="none"/>
        </w:rPr>
      </w:pPr>
      <w:r>
        <w:rPr>
          <w:color w:val="auto"/>
          <w:spacing w:val="6"/>
          <w:sz w:val="20"/>
          <w:szCs w:val="20"/>
          <w:highlight w:val="none"/>
        </w:rPr>
        <w:t xml:space="preserve">（2）检查表工作法</w:t>
      </w:r>
      <w:r>
        <w:rPr>
          <w:color w:val="auto"/>
          <w:highlight w:val="none"/>
        </w:rPr>
      </w:r>
    </w:p>
    <w:p>
      <w:pPr>
        <w:pStyle w:val="1285"/>
        <w:ind w:right="2"/>
        <w:jc w:val="right"/>
        <w:spacing w:before="133" w:line="227" w:lineRule="auto"/>
        <w:rPr>
          <w:color w:val="auto"/>
          <w:sz w:val="20"/>
          <w:szCs w:val="20"/>
          <w:highlight w:val="none"/>
        </w:rPr>
      </w:pPr>
      <w:r>
        <w:rPr>
          <w:color w:val="auto"/>
          <w:spacing w:val="13"/>
          <w:sz w:val="20"/>
          <w:szCs w:val="20"/>
          <w:highlight w:val="none"/>
        </w:rPr>
        <w:t xml:space="preserve">针对不同类型企业，采用不同的检查表，按照表格内容对企业进行安全帮扶指导，查出的问题（隐</w:t>
      </w:r>
      <w:r>
        <w:rPr>
          <w:color w:val="auto"/>
          <w:highlight w:val="none"/>
        </w:rPr>
      </w:r>
    </w:p>
    <w:p>
      <w:pPr>
        <w:spacing w:line="227"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18"/>
        <w:spacing w:before="304" w:line="226" w:lineRule="auto"/>
        <w:rPr>
          <w:color w:val="auto"/>
          <w:sz w:val="20"/>
          <w:szCs w:val="20"/>
          <w:highlight w:val="none"/>
        </w:rPr>
      </w:pPr>
      <w:r>
        <w:rPr>
          <w:color w:val="auto"/>
          <w:spacing w:val="9"/>
          <w:sz w:val="20"/>
          <w:szCs w:val="20"/>
          <w:highlight w:val="none"/>
        </w:rPr>
        <w:t xml:space="preserve">患）应有依有据，并在每家企业检查完毕后</w:t>
      </w:r>
      <w:r>
        <w:rPr>
          <w:color w:val="auto"/>
          <w:spacing w:val="-34"/>
          <w:sz w:val="20"/>
          <w:szCs w:val="20"/>
          <w:highlight w:val="none"/>
        </w:rPr>
        <w:t xml:space="preserve"> </w:t>
      </w:r>
      <w:r>
        <w:rPr>
          <w:color w:val="auto"/>
          <w:spacing w:val="8"/>
          <w:sz w:val="20"/>
          <w:szCs w:val="20"/>
          <w:highlight w:val="none"/>
        </w:rPr>
        <w:t xml:space="preserve">7</w:t>
      </w:r>
      <w:r>
        <w:rPr>
          <w:color w:val="auto"/>
          <w:spacing w:val="-38"/>
          <w:sz w:val="20"/>
          <w:szCs w:val="20"/>
          <w:highlight w:val="none"/>
        </w:rPr>
        <w:t xml:space="preserve"> </w:t>
      </w:r>
      <w:r>
        <w:rPr>
          <w:color w:val="auto"/>
          <w:spacing w:val="8"/>
          <w:sz w:val="20"/>
          <w:szCs w:val="20"/>
          <w:highlight w:val="none"/>
        </w:rPr>
        <w:t xml:space="preserve">个工作日内提交相应的“帮扶指导报告</w:t>
      </w:r>
      <w:r>
        <w:rPr>
          <w:color w:val="auto"/>
          <w:spacing w:val="-70"/>
          <w:sz w:val="20"/>
          <w:szCs w:val="20"/>
          <w:highlight w:val="none"/>
        </w:rPr>
        <w:t xml:space="preserve"> </w:t>
      </w:r>
      <w:r>
        <w:rPr>
          <w:color w:val="auto"/>
          <w:spacing w:val="8"/>
          <w:sz w:val="20"/>
          <w:szCs w:val="20"/>
          <w:highlight w:val="none"/>
        </w:rPr>
        <w:t xml:space="preserve">”。</w:t>
      </w:r>
      <w:r>
        <w:rPr>
          <w:color w:val="auto"/>
          <w:highlight w:val="none"/>
        </w:rPr>
      </w:r>
    </w:p>
    <w:p>
      <w:pPr>
        <w:pStyle w:val="1285"/>
        <w:ind w:left="439"/>
        <w:spacing w:before="136" w:line="228" w:lineRule="auto"/>
        <w:rPr>
          <w:color w:val="auto"/>
          <w:sz w:val="20"/>
          <w:szCs w:val="20"/>
          <w:highlight w:val="none"/>
        </w:rPr>
      </w:pPr>
      <w:r>
        <w:rPr>
          <w:color w:val="auto"/>
          <w:spacing w:val="6"/>
          <w:sz w:val="20"/>
          <w:szCs w:val="20"/>
          <w:highlight w:val="none"/>
        </w:rPr>
        <w:t xml:space="preserve">（3）帮扶指导</w:t>
      </w:r>
      <w:r>
        <w:rPr>
          <w:color w:val="auto"/>
          <w:highlight w:val="none"/>
        </w:rPr>
      </w:r>
    </w:p>
    <w:p>
      <w:pPr>
        <w:pStyle w:val="1285"/>
        <w:ind w:left="11" w:right="22" w:firstLine="416"/>
        <w:spacing w:before="135" w:line="352" w:lineRule="auto"/>
        <w:rPr>
          <w:color w:val="auto"/>
          <w:sz w:val="20"/>
          <w:szCs w:val="20"/>
          <w:highlight w:val="none"/>
        </w:rPr>
      </w:pPr>
      <w:r>
        <w:rPr>
          <w:color w:val="auto"/>
          <w:spacing w:val="15"/>
          <w:sz w:val="20"/>
          <w:szCs w:val="20"/>
          <w:highlight w:val="none"/>
        </w:rPr>
        <w:t xml:space="preserve">对昆山市工业企业的脱硫脱硝、挥发性有机物回收、污水处理、粉尘治</w:t>
      </w:r>
      <w:r>
        <w:rPr>
          <w:color w:val="auto"/>
          <w:spacing w:val="14"/>
          <w:sz w:val="20"/>
          <w:szCs w:val="20"/>
          <w:highlight w:val="none"/>
        </w:rPr>
        <w:t xml:space="preserve">理、</w:t>
      </w:r>
      <w:r>
        <w:rPr>
          <w:color w:val="auto"/>
          <w:sz w:val="20"/>
          <w:szCs w:val="20"/>
          <w:highlight w:val="none"/>
        </w:rPr>
        <w:t xml:space="preserve">RTO</w:t>
      </w:r>
      <w:r>
        <w:rPr>
          <w:color w:val="auto"/>
          <w:spacing w:val="-34"/>
          <w:sz w:val="20"/>
          <w:szCs w:val="20"/>
          <w:highlight w:val="none"/>
        </w:rPr>
        <w:t xml:space="preserve"> </w:t>
      </w:r>
      <w:r>
        <w:rPr>
          <w:color w:val="auto"/>
          <w:spacing w:val="14"/>
          <w:sz w:val="20"/>
          <w:szCs w:val="20"/>
          <w:highlight w:val="none"/>
        </w:rPr>
        <w:t xml:space="preserve">焚烧炉五类环境治</w:t>
      </w:r>
      <w:r>
        <w:rPr>
          <w:color w:val="auto"/>
          <w:spacing w:val="9"/>
          <w:sz w:val="20"/>
          <w:szCs w:val="20"/>
          <w:highlight w:val="none"/>
        </w:rPr>
        <w:t xml:space="preserve">理设施和危废贮存场所进行安全帮扶指导，编制完成检查表。</w:t>
      </w:r>
      <w:r>
        <w:rPr>
          <w:color w:val="auto"/>
          <w:highlight w:val="none"/>
        </w:rPr>
      </w:r>
    </w:p>
    <w:p>
      <w:pPr>
        <w:pStyle w:val="1285"/>
        <w:ind w:left="439"/>
        <w:spacing w:line="227" w:lineRule="auto"/>
        <w:rPr>
          <w:color w:val="auto"/>
          <w:sz w:val="20"/>
          <w:szCs w:val="20"/>
          <w:highlight w:val="none"/>
        </w:rPr>
      </w:pPr>
      <w:r>
        <w:rPr>
          <w:color w:val="auto"/>
          <w:spacing w:val="14"/>
          <w:sz w:val="20"/>
          <w:szCs w:val="20"/>
          <w:highlight w:val="none"/>
        </w:rPr>
        <w:t xml:space="preserve">（4）建立“一企一档</w:t>
      </w:r>
      <w:r>
        <w:rPr>
          <w:color w:val="auto"/>
          <w:spacing w:val="-70"/>
          <w:sz w:val="20"/>
          <w:szCs w:val="20"/>
          <w:highlight w:val="none"/>
        </w:rPr>
        <w:t xml:space="preserve"> </w:t>
      </w:r>
      <w:r>
        <w:rPr>
          <w:color w:val="auto"/>
          <w:spacing w:val="14"/>
          <w:sz w:val="20"/>
          <w:szCs w:val="20"/>
          <w:highlight w:val="none"/>
        </w:rPr>
        <w:t xml:space="preserve">”</w:t>
      </w:r>
      <w:r>
        <w:rPr>
          <w:color w:val="auto"/>
          <w:highlight w:val="none"/>
        </w:rPr>
      </w:r>
    </w:p>
    <w:p>
      <w:pPr>
        <w:pStyle w:val="1285"/>
        <w:ind w:left="431"/>
        <w:spacing w:before="134" w:line="228" w:lineRule="auto"/>
        <w:rPr>
          <w:color w:val="auto"/>
          <w:sz w:val="20"/>
          <w:szCs w:val="20"/>
          <w:highlight w:val="none"/>
        </w:rPr>
      </w:pPr>
      <w:r>
        <w:rPr>
          <w:color w:val="auto"/>
          <w:spacing w:val="9"/>
          <w:sz w:val="20"/>
          <w:szCs w:val="20"/>
          <w:highlight w:val="none"/>
        </w:rPr>
        <w:t xml:space="preserve">建立重点帮扶指导企业的安全档案，形成“一企一档</w:t>
      </w:r>
      <w:r>
        <w:rPr>
          <w:color w:val="auto"/>
          <w:spacing w:val="-69"/>
          <w:sz w:val="20"/>
          <w:szCs w:val="20"/>
          <w:highlight w:val="none"/>
        </w:rPr>
        <w:t xml:space="preserve"> </w:t>
      </w:r>
      <w:r>
        <w:rPr>
          <w:color w:val="auto"/>
          <w:spacing w:val="9"/>
          <w:sz w:val="20"/>
          <w:szCs w:val="20"/>
          <w:highlight w:val="none"/>
        </w:rPr>
        <w:t xml:space="preserve">”。</w:t>
      </w:r>
      <w:r>
        <w:rPr>
          <w:color w:val="auto"/>
          <w:highlight w:val="none"/>
        </w:rPr>
      </w:r>
    </w:p>
    <w:p>
      <w:pPr>
        <w:pStyle w:val="1285"/>
        <w:ind w:left="439"/>
        <w:spacing w:before="132" w:line="228" w:lineRule="auto"/>
        <w:rPr>
          <w:color w:val="auto"/>
          <w:sz w:val="20"/>
          <w:szCs w:val="20"/>
          <w:highlight w:val="none"/>
        </w:rPr>
      </w:pPr>
      <w:r>
        <w:rPr>
          <w:color w:val="auto"/>
          <w:spacing w:val="8"/>
          <w:sz w:val="20"/>
          <w:szCs w:val="20"/>
          <w:highlight w:val="none"/>
        </w:rPr>
        <w:t xml:space="preserve">（5）跟踪隐患整改，实施闭环管理</w:t>
      </w:r>
      <w:r>
        <w:rPr>
          <w:color w:val="auto"/>
          <w:highlight w:val="none"/>
        </w:rPr>
      </w:r>
    </w:p>
    <w:p>
      <w:pPr>
        <w:pStyle w:val="1285"/>
        <w:ind w:left="14" w:right="20" w:firstLine="414"/>
        <w:spacing w:before="136" w:line="352" w:lineRule="auto"/>
        <w:rPr>
          <w:color w:val="auto"/>
          <w:sz w:val="20"/>
          <w:szCs w:val="20"/>
          <w:highlight w:val="none"/>
        </w:rPr>
      </w:pPr>
      <w:r>
        <w:rPr>
          <w:color w:val="auto"/>
          <w:spacing w:val="13"/>
          <w:sz w:val="20"/>
          <w:szCs w:val="20"/>
          <w:highlight w:val="none"/>
        </w:rPr>
        <w:t xml:space="preserve">每次帮扶指导服务完成后，乙方及时跟进企业隐患整改，对企业提交的整改申请，要及时实施闭环管理；对复查情况进行记录，做好服务过程资料存档，提高服务过程发现问题整改落实后的可追溯性，</w:t>
      </w:r>
      <w:r>
        <w:rPr>
          <w:color w:val="auto"/>
          <w:spacing w:val="8"/>
          <w:sz w:val="20"/>
          <w:szCs w:val="20"/>
          <w:highlight w:val="none"/>
        </w:rPr>
        <w:t xml:space="preserve">并在每家企业问题复查完毕后</w:t>
      </w:r>
      <w:r>
        <w:rPr>
          <w:color w:val="auto"/>
          <w:spacing w:val="-26"/>
          <w:sz w:val="20"/>
          <w:szCs w:val="20"/>
          <w:highlight w:val="none"/>
        </w:rPr>
        <w:t xml:space="preserve"> </w:t>
      </w:r>
      <w:r>
        <w:rPr>
          <w:color w:val="auto"/>
          <w:spacing w:val="8"/>
          <w:sz w:val="20"/>
          <w:szCs w:val="20"/>
          <w:highlight w:val="none"/>
        </w:rPr>
        <w:t xml:space="preserve">7</w:t>
      </w:r>
      <w:r>
        <w:rPr>
          <w:color w:val="auto"/>
          <w:spacing w:val="-38"/>
          <w:sz w:val="20"/>
          <w:szCs w:val="20"/>
          <w:highlight w:val="none"/>
        </w:rPr>
        <w:t xml:space="preserve"> </w:t>
      </w:r>
      <w:r>
        <w:rPr>
          <w:color w:val="auto"/>
          <w:spacing w:val="8"/>
          <w:sz w:val="20"/>
          <w:szCs w:val="20"/>
          <w:highlight w:val="none"/>
        </w:rPr>
        <w:t xml:space="preserve">个工作日内提交相应的“复查报告</w:t>
      </w:r>
      <w:r>
        <w:rPr>
          <w:color w:val="auto"/>
          <w:spacing w:val="-70"/>
          <w:sz w:val="20"/>
          <w:szCs w:val="20"/>
          <w:highlight w:val="none"/>
        </w:rPr>
        <w:t xml:space="preserve"> </w:t>
      </w:r>
      <w:r>
        <w:rPr>
          <w:color w:val="auto"/>
          <w:spacing w:val="8"/>
          <w:sz w:val="20"/>
          <w:szCs w:val="20"/>
          <w:highlight w:val="none"/>
        </w:rPr>
        <w:t xml:space="preserve">”。</w:t>
      </w:r>
      <w:r>
        <w:rPr>
          <w:color w:val="auto"/>
          <w:highlight w:val="none"/>
        </w:rPr>
      </w:r>
    </w:p>
    <w:p>
      <w:pPr>
        <w:pStyle w:val="1285"/>
        <w:ind w:left="439"/>
        <w:spacing w:before="1" w:line="226" w:lineRule="auto"/>
        <w:rPr>
          <w:color w:val="auto"/>
          <w:sz w:val="20"/>
          <w:szCs w:val="20"/>
          <w:highlight w:val="none"/>
        </w:rPr>
      </w:pPr>
      <w:r>
        <w:rPr>
          <w:color w:val="auto"/>
          <w:spacing w:val="8"/>
          <w:sz w:val="20"/>
          <w:szCs w:val="20"/>
          <w:highlight w:val="none"/>
        </w:rPr>
        <w:t xml:space="preserve">（6）通过总结分析，促进监管工作</w:t>
      </w:r>
      <w:r>
        <w:rPr>
          <w:color w:val="auto"/>
          <w:highlight w:val="none"/>
        </w:rPr>
      </w:r>
    </w:p>
    <w:p>
      <w:pPr>
        <w:pStyle w:val="1285"/>
        <w:jc w:val="right"/>
        <w:spacing w:before="136" w:line="226" w:lineRule="auto"/>
        <w:rPr>
          <w:color w:val="auto"/>
          <w:sz w:val="20"/>
          <w:szCs w:val="20"/>
          <w:highlight w:val="none"/>
        </w:rPr>
      </w:pPr>
      <w:r>
        <w:rPr>
          <w:color w:val="auto"/>
          <w:spacing w:val="9"/>
          <w:sz w:val="20"/>
          <w:szCs w:val="20"/>
          <w:highlight w:val="none"/>
        </w:rPr>
        <w:t xml:space="preserve">采取多种方式，促进双方沟通交流，通过各类表格及月、年度报告、汇报的形式及时进行总结分</w:t>
      </w:r>
      <w:r>
        <w:rPr>
          <w:color w:val="auto"/>
          <w:spacing w:val="8"/>
          <w:sz w:val="20"/>
          <w:szCs w:val="20"/>
          <w:highlight w:val="none"/>
        </w:rPr>
        <w:t xml:space="preserve">析。</w:t>
      </w:r>
      <w:r>
        <w:rPr>
          <w:color w:val="auto"/>
          <w:highlight w:val="none"/>
        </w:rPr>
      </w:r>
    </w:p>
    <w:p>
      <w:pPr>
        <w:pStyle w:val="1285"/>
        <w:ind w:left="9" w:right="16" w:firstLine="425"/>
        <w:spacing w:before="137" w:line="351" w:lineRule="auto"/>
        <w:rPr>
          <w:color w:val="auto"/>
          <w:sz w:val="20"/>
          <w:szCs w:val="20"/>
          <w:highlight w:val="none"/>
        </w:rPr>
      </w:pPr>
      <w:r>
        <w:rPr>
          <w:color w:val="auto"/>
          <w:spacing w:val="9"/>
          <w:sz w:val="20"/>
          <w:szCs w:val="20"/>
          <w:highlight w:val="none"/>
        </w:rPr>
        <w:t xml:space="preserve">月汇总：每月把帮扶指导情况进行汇总、分析</w:t>
      </w:r>
      <w:r>
        <w:rPr>
          <w:color w:val="auto"/>
          <w:spacing w:val="8"/>
          <w:sz w:val="20"/>
          <w:szCs w:val="20"/>
          <w:highlight w:val="none"/>
        </w:rPr>
        <w:t xml:space="preserve">，通过《月度简报》形式上报甲方，由甲方通报企业，</w:t>
      </w:r>
      <w:r>
        <w:rPr>
          <w:color w:val="auto"/>
          <w:spacing w:val="4"/>
          <w:sz w:val="20"/>
          <w:szCs w:val="20"/>
          <w:highlight w:val="none"/>
        </w:rPr>
        <w:t xml:space="preserve">每个月的</w:t>
      </w:r>
      <w:r>
        <w:rPr>
          <w:color w:val="auto"/>
          <w:spacing w:val="-14"/>
          <w:sz w:val="20"/>
          <w:szCs w:val="20"/>
          <w:highlight w:val="none"/>
        </w:rPr>
        <w:t xml:space="preserve"> </w:t>
      </w:r>
      <w:r>
        <w:rPr>
          <w:color w:val="auto"/>
          <w:spacing w:val="4"/>
          <w:sz w:val="20"/>
          <w:szCs w:val="20"/>
          <w:highlight w:val="none"/>
        </w:rPr>
        <w:t xml:space="preserve">10 日前提交上个月的《月度简报》。</w:t>
      </w:r>
      <w:r>
        <w:rPr>
          <w:color w:val="auto"/>
          <w:highlight w:val="none"/>
        </w:rPr>
      </w:r>
    </w:p>
    <w:p>
      <w:pPr>
        <w:pStyle w:val="1285"/>
        <w:ind w:left="8" w:right="20" w:firstLine="421"/>
        <w:spacing w:line="352" w:lineRule="auto"/>
        <w:rPr>
          <w:color w:val="auto"/>
          <w:sz w:val="20"/>
          <w:szCs w:val="20"/>
          <w:highlight w:val="none"/>
        </w:rPr>
      </w:pPr>
      <w:r>
        <w:rPr>
          <w:color w:val="auto"/>
          <w:spacing w:val="13"/>
          <w:sz w:val="20"/>
          <w:szCs w:val="20"/>
          <w:highlight w:val="none"/>
        </w:rPr>
        <w:t xml:space="preserve">年评估：每年底对全年服务工作进行总结，对检查所发现的安全隐患进行统计、分类、分析，对企</w:t>
      </w:r>
      <w:r>
        <w:rPr>
          <w:color w:val="auto"/>
          <w:spacing w:val="9"/>
          <w:sz w:val="20"/>
          <w:szCs w:val="20"/>
          <w:highlight w:val="none"/>
        </w:rPr>
        <w:t xml:space="preserve">业安全生产状况进行评估，上报甲方，根据甲方部署制定下一年度的工作计划。</w:t>
      </w:r>
      <w:r>
        <w:rPr>
          <w:color w:val="auto"/>
          <w:highlight w:val="none"/>
        </w:rPr>
      </w:r>
    </w:p>
    <w:p>
      <w:pPr>
        <w:pStyle w:val="1285"/>
        <w:ind w:left="439"/>
        <w:spacing w:before="1" w:line="227" w:lineRule="auto"/>
        <w:rPr>
          <w:color w:val="auto"/>
          <w:sz w:val="20"/>
          <w:szCs w:val="20"/>
          <w:highlight w:val="none"/>
        </w:rPr>
      </w:pPr>
      <w:r>
        <w:rPr>
          <w:color w:val="auto"/>
          <w:spacing w:val="6"/>
          <w:sz w:val="20"/>
          <w:szCs w:val="20"/>
          <w:highlight w:val="none"/>
        </w:rPr>
        <w:t xml:space="preserve">（三）保障条件：</w:t>
      </w:r>
      <w:r>
        <w:rPr>
          <w:color w:val="auto"/>
          <w:highlight w:val="none"/>
        </w:rPr>
      </w:r>
    </w:p>
    <w:p>
      <w:pPr>
        <w:pStyle w:val="1285"/>
        <w:ind w:left="439"/>
        <w:spacing w:before="135" w:line="228" w:lineRule="auto"/>
        <w:rPr>
          <w:color w:val="auto"/>
          <w:sz w:val="20"/>
          <w:szCs w:val="20"/>
          <w:highlight w:val="none"/>
        </w:rPr>
      </w:pPr>
      <w:r>
        <w:rPr>
          <w:color w:val="auto"/>
          <w:spacing w:val="7"/>
          <w:sz w:val="20"/>
          <w:szCs w:val="20"/>
          <w:highlight w:val="none"/>
        </w:rPr>
        <w:t xml:space="preserve">（1）组建昆山服务专家组</w:t>
      </w:r>
      <w:r>
        <w:rPr>
          <w:color w:val="auto"/>
          <w:highlight w:val="none"/>
        </w:rPr>
      </w:r>
    </w:p>
    <w:p>
      <w:pPr>
        <w:pStyle w:val="1285"/>
        <w:ind w:left="9" w:right="20" w:firstLine="418"/>
        <w:spacing w:before="133" w:line="352" w:lineRule="auto"/>
        <w:rPr>
          <w:color w:val="auto"/>
          <w:sz w:val="20"/>
          <w:szCs w:val="20"/>
          <w:highlight w:val="none"/>
        </w:rPr>
      </w:pPr>
      <w:r>
        <w:rPr>
          <w:color w:val="auto"/>
          <w:spacing w:val="12"/>
          <w:sz w:val="20"/>
          <w:szCs w:val="20"/>
          <w:highlight w:val="none"/>
        </w:rPr>
        <w:t xml:space="preserve">在签订本合同之日起</w:t>
      </w:r>
      <w:r>
        <w:rPr>
          <w:color w:val="auto"/>
          <w:spacing w:val="-32"/>
          <w:sz w:val="20"/>
          <w:szCs w:val="20"/>
          <w:highlight w:val="none"/>
        </w:rPr>
        <w:t xml:space="preserve"> </w:t>
      </w:r>
      <w:r>
        <w:rPr>
          <w:color w:val="auto"/>
          <w:spacing w:val="12"/>
          <w:sz w:val="20"/>
          <w:szCs w:val="20"/>
          <w:highlight w:val="none"/>
        </w:rPr>
        <w:t xml:space="preserve">3 日内，根据辖区内企业的</w:t>
      </w:r>
      <w:r>
        <w:rPr>
          <w:color w:val="auto"/>
          <w:spacing w:val="11"/>
          <w:sz w:val="20"/>
          <w:szCs w:val="20"/>
          <w:highlight w:val="none"/>
        </w:rPr>
        <w:t xml:space="preserve">生产性质、规模及运行状况，组建昆山市服务专家</w:t>
      </w:r>
      <w:r>
        <w:rPr>
          <w:color w:val="auto"/>
          <w:spacing w:val="9"/>
          <w:sz w:val="20"/>
          <w:szCs w:val="20"/>
          <w:highlight w:val="none"/>
        </w:rPr>
        <w:t xml:space="preserve">组，组建由</w:t>
      </w:r>
      <w:r>
        <w:rPr>
          <w:color w:val="auto"/>
          <w:spacing w:val="9"/>
          <w:sz w:val="20"/>
          <w:szCs w:val="20"/>
          <w:highlight w:val="none"/>
        </w:rPr>
        <w:t xml:space="preserve">至少12名专家（至少必须具备中级职称，或者取得注册安全工程师、注册消防工程师证书）</w:t>
      </w:r>
      <w:r>
        <w:rPr>
          <w:color w:val="auto"/>
          <w:spacing w:val="13"/>
          <w:sz w:val="20"/>
          <w:szCs w:val="20"/>
          <w:highlight w:val="none"/>
        </w:rPr>
        <w:t xml:space="preserve">组成的专家组（专家组成员相应资质材料报甲方备案</w:t>
      </w:r>
      <w:r>
        <w:rPr>
          <w:color w:val="auto"/>
          <w:spacing w:val="-2"/>
          <w:sz w:val="20"/>
          <w:szCs w:val="20"/>
          <w:highlight w:val="none"/>
        </w:rPr>
        <w:t xml:space="preserve">）</w:t>
      </w:r>
      <w:r>
        <w:rPr>
          <w:color w:val="auto"/>
          <w:spacing w:val="-55"/>
          <w:sz w:val="20"/>
          <w:szCs w:val="20"/>
          <w:highlight w:val="none"/>
        </w:rPr>
        <w:t xml:space="preserve"> </w:t>
      </w:r>
      <w:r>
        <w:rPr>
          <w:color w:val="auto"/>
          <w:spacing w:val="-2"/>
          <w:sz w:val="20"/>
          <w:szCs w:val="20"/>
          <w:highlight w:val="none"/>
        </w:rPr>
        <w:t xml:space="preserve">，</w:t>
      </w:r>
      <w:r>
        <w:rPr>
          <w:color w:val="auto"/>
          <w:spacing w:val="13"/>
          <w:sz w:val="20"/>
          <w:szCs w:val="20"/>
          <w:highlight w:val="none"/>
        </w:rPr>
        <w:t xml:space="preserve">专门为甲方开展服务工</w:t>
      </w:r>
      <w:r>
        <w:rPr>
          <w:color w:val="auto"/>
          <w:spacing w:val="12"/>
          <w:sz w:val="20"/>
          <w:szCs w:val="20"/>
          <w:highlight w:val="none"/>
        </w:rPr>
        <w:t xml:space="preserve">作；在特殊情况下，如</w:t>
      </w:r>
      <w:r>
        <w:rPr>
          <w:color w:val="auto"/>
          <w:spacing w:val="9"/>
          <w:sz w:val="20"/>
          <w:szCs w:val="20"/>
          <w:highlight w:val="none"/>
        </w:rPr>
        <w:t xml:space="preserve">专家不能满足甲方安全监管工作需要的时候，经双方</w:t>
      </w:r>
      <w:r>
        <w:rPr>
          <w:color w:val="auto"/>
          <w:spacing w:val="8"/>
          <w:sz w:val="20"/>
          <w:szCs w:val="20"/>
          <w:highlight w:val="none"/>
        </w:rPr>
        <w:t xml:space="preserve">协商，</w:t>
      </w:r>
      <w:r>
        <w:rPr>
          <w:color w:val="auto"/>
          <w:spacing w:val="-56"/>
          <w:sz w:val="20"/>
          <w:szCs w:val="20"/>
          <w:highlight w:val="none"/>
        </w:rPr>
        <w:t xml:space="preserve"> </w:t>
      </w:r>
      <w:r>
        <w:rPr>
          <w:color w:val="auto"/>
          <w:spacing w:val="8"/>
          <w:sz w:val="20"/>
          <w:szCs w:val="20"/>
          <w:highlight w:val="none"/>
        </w:rPr>
        <w:t xml:space="preserve">甲方有权要求乙方更换其他专家参与工作。</w:t>
      </w:r>
      <w:r>
        <w:rPr>
          <w:color w:val="auto"/>
          <w:highlight w:val="none"/>
        </w:rPr>
      </w:r>
    </w:p>
    <w:p>
      <w:pPr>
        <w:pStyle w:val="1285"/>
        <w:ind w:left="439"/>
        <w:spacing w:before="1" w:line="227" w:lineRule="auto"/>
        <w:rPr>
          <w:color w:val="auto"/>
          <w:sz w:val="20"/>
          <w:szCs w:val="20"/>
          <w:highlight w:val="none"/>
        </w:rPr>
      </w:pPr>
      <w:r>
        <w:rPr>
          <w:color w:val="auto"/>
          <w:spacing w:val="8"/>
          <w:sz w:val="20"/>
          <w:szCs w:val="20"/>
          <w:highlight w:val="none"/>
        </w:rPr>
        <w:t xml:space="preserve">（2）加强对昆山市服务专家组的管理</w:t>
      </w:r>
      <w:r>
        <w:rPr>
          <w:color w:val="auto"/>
          <w:highlight w:val="none"/>
        </w:rPr>
      </w:r>
    </w:p>
    <w:p>
      <w:pPr>
        <w:pStyle w:val="1285"/>
        <w:ind w:left="431"/>
        <w:spacing w:before="135" w:line="228" w:lineRule="auto"/>
        <w:rPr>
          <w:color w:val="auto"/>
          <w:sz w:val="20"/>
          <w:szCs w:val="20"/>
          <w:highlight w:val="none"/>
        </w:rPr>
      </w:pPr>
      <w:r>
        <w:rPr>
          <w:color w:val="auto"/>
          <w:spacing w:val="6"/>
          <w:sz w:val="20"/>
          <w:szCs w:val="20"/>
          <w:highlight w:val="none"/>
        </w:rPr>
        <w:t xml:space="preserve">2.1</w:t>
      </w:r>
      <w:r>
        <w:rPr>
          <w:color w:val="auto"/>
          <w:spacing w:val="-22"/>
          <w:sz w:val="20"/>
          <w:szCs w:val="20"/>
          <w:highlight w:val="none"/>
        </w:rPr>
        <w:t xml:space="preserve"> </w:t>
      </w:r>
      <w:r>
        <w:rPr>
          <w:color w:val="auto"/>
          <w:spacing w:val="6"/>
          <w:sz w:val="20"/>
          <w:szCs w:val="20"/>
          <w:highlight w:val="none"/>
        </w:rPr>
        <w:t xml:space="preserve">乙方须派</w:t>
      </w:r>
      <w:r>
        <w:rPr>
          <w:color w:val="auto"/>
          <w:spacing w:val="-19"/>
          <w:sz w:val="20"/>
          <w:szCs w:val="20"/>
          <w:highlight w:val="none"/>
        </w:rPr>
        <w:t xml:space="preserve"> </w:t>
      </w:r>
      <w:r>
        <w:rPr>
          <w:color w:val="auto"/>
          <w:spacing w:val="6"/>
          <w:sz w:val="20"/>
          <w:szCs w:val="20"/>
          <w:highlight w:val="none"/>
        </w:rPr>
        <w:t xml:space="preserve">1</w:t>
      </w:r>
      <w:r>
        <w:rPr>
          <w:color w:val="auto"/>
          <w:spacing w:val="-38"/>
          <w:sz w:val="20"/>
          <w:szCs w:val="20"/>
          <w:highlight w:val="none"/>
        </w:rPr>
        <w:t xml:space="preserve"> </w:t>
      </w:r>
      <w:r>
        <w:rPr>
          <w:color w:val="auto"/>
          <w:spacing w:val="6"/>
          <w:sz w:val="20"/>
          <w:szCs w:val="20"/>
          <w:highlight w:val="none"/>
        </w:rPr>
        <w:t xml:space="preserve">名技术人员与甲方专门对接，及</w:t>
      </w:r>
      <w:r>
        <w:rPr>
          <w:color w:val="auto"/>
          <w:spacing w:val="5"/>
          <w:sz w:val="20"/>
          <w:szCs w:val="20"/>
          <w:highlight w:val="none"/>
        </w:rPr>
        <w:t xml:space="preserve">时响应。</w:t>
      </w:r>
      <w:r>
        <w:rPr>
          <w:color w:val="auto"/>
          <w:highlight w:val="none"/>
        </w:rPr>
      </w:r>
    </w:p>
    <w:p>
      <w:pPr>
        <w:pStyle w:val="1285"/>
        <w:ind w:left="36" w:right="71" w:firstLine="395"/>
        <w:spacing w:before="135" w:line="352" w:lineRule="auto"/>
        <w:rPr>
          <w:color w:val="auto"/>
          <w:sz w:val="20"/>
          <w:szCs w:val="20"/>
          <w:highlight w:val="none"/>
        </w:rPr>
      </w:pPr>
      <w:r>
        <w:rPr>
          <w:color w:val="auto"/>
          <w:spacing w:val="8"/>
          <w:sz w:val="20"/>
          <w:szCs w:val="20"/>
          <w:highlight w:val="none"/>
        </w:rPr>
        <w:t xml:space="preserve">2.2</w:t>
      </w:r>
      <w:r>
        <w:rPr>
          <w:color w:val="auto"/>
          <w:spacing w:val="-41"/>
          <w:sz w:val="20"/>
          <w:szCs w:val="20"/>
          <w:highlight w:val="none"/>
        </w:rPr>
        <w:t xml:space="preserve"> </w:t>
      </w:r>
      <w:r>
        <w:rPr>
          <w:color w:val="auto"/>
          <w:spacing w:val="8"/>
          <w:sz w:val="20"/>
          <w:szCs w:val="20"/>
          <w:highlight w:val="none"/>
        </w:rPr>
        <w:t xml:space="preserve">本合同期限内原则上保持专家组人员稳定不变，乙方若需更换专家组人员，必须经过甲方同意；</w:t>
      </w:r>
      <w:r>
        <w:rPr>
          <w:color w:val="auto"/>
          <w:spacing w:val="7"/>
          <w:sz w:val="20"/>
          <w:szCs w:val="20"/>
          <w:highlight w:val="none"/>
        </w:rPr>
        <w:t xml:space="preserve">甲方有权随时要求乙方更换专家组人员。</w:t>
      </w:r>
      <w:r>
        <w:rPr>
          <w:color w:val="auto"/>
          <w:highlight w:val="none"/>
        </w:rPr>
      </w:r>
    </w:p>
    <w:p>
      <w:pPr>
        <w:pStyle w:val="1285"/>
        <w:ind w:left="27" w:right="22" w:firstLine="403"/>
        <w:spacing w:line="351" w:lineRule="auto"/>
        <w:rPr>
          <w:color w:val="auto"/>
          <w:sz w:val="20"/>
          <w:szCs w:val="20"/>
          <w:highlight w:val="none"/>
        </w:rPr>
      </w:pPr>
      <w:r>
        <w:rPr>
          <w:color w:val="auto"/>
          <w:spacing w:val="14"/>
          <w:sz w:val="20"/>
          <w:szCs w:val="20"/>
          <w:highlight w:val="none"/>
        </w:rPr>
        <w:t xml:space="preserve">2.3</w:t>
      </w:r>
      <w:r>
        <w:rPr>
          <w:color w:val="auto"/>
          <w:spacing w:val="-35"/>
          <w:sz w:val="20"/>
          <w:szCs w:val="20"/>
          <w:highlight w:val="none"/>
        </w:rPr>
        <w:t xml:space="preserve"> </w:t>
      </w:r>
      <w:r>
        <w:rPr>
          <w:color w:val="auto"/>
          <w:spacing w:val="14"/>
          <w:sz w:val="20"/>
          <w:szCs w:val="20"/>
          <w:highlight w:val="none"/>
        </w:rPr>
        <w:t xml:space="preserve">确保专家组人员与服务企业无任何关联；严禁乙方专家接受企业</w:t>
      </w:r>
      <w:r>
        <w:rPr>
          <w:color w:val="auto"/>
          <w:spacing w:val="13"/>
          <w:sz w:val="20"/>
          <w:szCs w:val="20"/>
          <w:highlight w:val="none"/>
        </w:rPr>
        <w:t xml:space="preserve">提供的任何财物和超出正常范</w:t>
      </w:r>
      <w:r>
        <w:rPr>
          <w:color w:val="auto"/>
          <w:spacing w:val="5"/>
          <w:sz w:val="20"/>
          <w:szCs w:val="20"/>
          <w:highlight w:val="none"/>
        </w:rPr>
        <w:t xml:space="preserve">围内的各类接待。</w:t>
      </w:r>
      <w:r>
        <w:rPr>
          <w:color w:val="auto"/>
          <w:highlight w:val="none"/>
        </w:rPr>
      </w:r>
    </w:p>
    <w:p>
      <w:pPr>
        <w:pStyle w:val="1285"/>
        <w:ind w:left="431"/>
        <w:spacing w:before="1" w:line="226" w:lineRule="auto"/>
        <w:rPr>
          <w:color w:val="auto"/>
          <w:sz w:val="20"/>
          <w:szCs w:val="20"/>
          <w:highlight w:val="none"/>
        </w:rPr>
      </w:pPr>
      <w:r>
        <w:rPr>
          <w:color w:val="auto"/>
          <w:spacing w:val="8"/>
          <w:sz w:val="20"/>
          <w:szCs w:val="20"/>
          <w:highlight w:val="none"/>
        </w:rPr>
        <w:t xml:space="preserve">2.4</w:t>
      </w:r>
      <w:r>
        <w:rPr>
          <w:color w:val="auto"/>
          <w:spacing w:val="-38"/>
          <w:sz w:val="20"/>
          <w:szCs w:val="20"/>
          <w:highlight w:val="none"/>
        </w:rPr>
        <w:t xml:space="preserve"> </w:t>
      </w:r>
      <w:r>
        <w:rPr>
          <w:color w:val="auto"/>
          <w:spacing w:val="8"/>
          <w:sz w:val="20"/>
          <w:szCs w:val="20"/>
          <w:highlight w:val="none"/>
        </w:rPr>
        <w:t xml:space="preserve">建立昆山市专家组人员考勤出行和休请</w:t>
      </w:r>
      <w:r>
        <w:rPr>
          <w:color w:val="auto"/>
          <w:spacing w:val="7"/>
          <w:sz w:val="20"/>
          <w:szCs w:val="20"/>
          <w:highlight w:val="none"/>
        </w:rPr>
        <w:t xml:space="preserve">假制度。</w:t>
      </w:r>
      <w:r>
        <w:rPr>
          <w:color w:val="auto"/>
          <w:highlight w:val="none"/>
        </w:rPr>
      </w:r>
    </w:p>
    <w:p>
      <w:pPr>
        <w:pStyle w:val="1285"/>
        <w:ind w:left="431"/>
        <w:spacing w:before="139" w:line="227" w:lineRule="auto"/>
        <w:rPr>
          <w:color w:val="auto"/>
          <w:sz w:val="20"/>
          <w:szCs w:val="20"/>
          <w:highlight w:val="none"/>
        </w:rPr>
      </w:pPr>
      <w:r>
        <w:rPr>
          <w:color w:val="auto"/>
          <w:spacing w:val="9"/>
          <w:sz w:val="20"/>
          <w:szCs w:val="20"/>
          <w:highlight w:val="none"/>
        </w:rPr>
        <w:t xml:space="preserve">2.5</w:t>
      </w:r>
      <w:r>
        <w:rPr>
          <w:color w:val="auto"/>
          <w:spacing w:val="-41"/>
          <w:sz w:val="20"/>
          <w:szCs w:val="20"/>
          <w:highlight w:val="none"/>
        </w:rPr>
        <w:t xml:space="preserve"> </w:t>
      </w:r>
      <w:r>
        <w:rPr>
          <w:color w:val="auto"/>
          <w:spacing w:val="9"/>
          <w:sz w:val="20"/>
          <w:szCs w:val="20"/>
          <w:highlight w:val="none"/>
        </w:rPr>
        <w:t xml:space="preserve">在合同期内本项目专家组人员不允许进行公司委派的与本项目无关的工作或私自洽谈的工</w:t>
      </w:r>
      <w:r>
        <w:rPr>
          <w:color w:val="auto"/>
          <w:spacing w:val="8"/>
          <w:sz w:val="20"/>
          <w:szCs w:val="20"/>
          <w:highlight w:val="none"/>
        </w:rPr>
        <w:t xml:space="preserve">作。</w:t>
      </w:r>
      <w:r>
        <w:rPr>
          <w:color w:val="auto"/>
          <w:highlight w:val="none"/>
        </w:rPr>
      </w:r>
    </w:p>
    <w:p>
      <w:pPr>
        <w:pStyle w:val="1285"/>
        <w:ind w:left="439"/>
        <w:spacing w:before="132" w:line="228" w:lineRule="auto"/>
        <w:rPr>
          <w:color w:val="auto"/>
          <w:sz w:val="20"/>
          <w:szCs w:val="20"/>
          <w:highlight w:val="none"/>
        </w:rPr>
      </w:pPr>
      <w:r>
        <w:rPr>
          <w:color w:val="auto"/>
          <w:spacing w:val="1"/>
          <w:sz w:val="20"/>
          <w:szCs w:val="20"/>
          <w:highlight w:val="none"/>
        </w:rPr>
        <w:t xml:space="preserve">（四）服务期限：一年（2026</w:t>
      </w:r>
      <w:r>
        <w:rPr>
          <w:color w:val="auto"/>
          <w:spacing w:val="-39"/>
          <w:sz w:val="20"/>
          <w:szCs w:val="20"/>
          <w:highlight w:val="none"/>
        </w:rPr>
        <w:t xml:space="preserve"> </w:t>
      </w:r>
      <w:r>
        <w:rPr>
          <w:color w:val="auto"/>
          <w:spacing w:val="1"/>
          <w:sz w:val="20"/>
          <w:szCs w:val="20"/>
          <w:highlight w:val="none"/>
        </w:rPr>
        <w:t xml:space="preserve">年</w:t>
      </w:r>
      <w:r>
        <w:rPr>
          <w:color w:val="auto"/>
          <w:spacing w:val="-39"/>
          <w:sz w:val="20"/>
          <w:szCs w:val="20"/>
          <w:highlight w:val="none"/>
        </w:rPr>
        <w:t xml:space="preserve"> </w:t>
      </w:r>
      <w:r>
        <w:rPr>
          <w:color w:val="auto"/>
          <w:spacing w:val="1"/>
          <w:sz w:val="20"/>
          <w:szCs w:val="20"/>
          <w:highlight w:val="none"/>
        </w:rPr>
        <w:t xml:space="preserve">8</w:t>
      </w:r>
      <w:r>
        <w:rPr>
          <w:color w:val="auto"/>
          <w:spacing w:val="-33"/>
          <w:sz w:val="20"/>
          <w:szCs w:val="20"/>
          <w:highlight w:val="none"/>
        </w:rPr>
        <w:t xml:space="preserve"> </w:t>
      </w:r>
      <w:r>
        <w:rPr>
          <w:color w:val="auto"/>
          <w:spacing w:val="1"/>
          <w:sz w:val="20"/>
          <w:szCs w:val="20"/>
          <w:highlight w:val="none"/>
        </w:rPr>
        <w:t xml:space="preserve">月</w:t>
      </w:r>
      <w:r>
        <w:rPr>
          <w:color w:val="auto"/>
          <w:spacing w:val="-40"/>
          <w:sz w:val="20"/>
          <w:szCs w:val="20"/>
          <w:highlight w:val="none"/>
        </w:rPr>
        <w:t xml:space="preserve"> </w:t>
      </w:r>
      <w:r>
        <w:rPr>
          <w:color w:val="auto"/>
          <w:spacing w:val="1"/>
          <w:sz w:val="20"/>
          <w:szCs w:val="20"/>
          <w:highlight w:val="none"/>
        </w:rPr>
        <w:t xml:space="preserve">4 日至</w:t>
      </w:r>
      <w:r>
        <w:rPr>
          <w:color w:val="auto"/>
          <w:spacing w:val="-34"/>
          <w:sz w:val="20"/>
          <w:szCs w:val="20"/>
          <w:highlight w:val="none"/>
        </w:rPr>
        <w:t xml:space="preserve"> </w:t>
      </w:r>
      <w:r>
        <w:rPr>
          <w:color w:val="auto"/>
          <w:spacing w:val="1"/>
          <w:sz w:val="20"/>
          <w:szCs w:val="20"/>
          <w:highlight w:val="none"/>
        </w:rPr>
        <w:t xml:space="preserve">202</w:t>
      </w:r>
      <w:r>
        <w:rPr>
          <w:color w:val="auto"/>
          <w:sz w:val="20"/>
          <w:szCs w:val="20"/>
          <w:highlight w:val="none"/>
        </w:rPr>
        <w:t xml:space="preserve">7</w:t>
      </w:r>
      <w:r>
        <w:rPr>
          <w:color w:val="auto"/>
          <w:spacing w:val="-42"/>
          <w:sz w:val="20"/>
          <w:szCs w:val="20"/>
          <w:highlight w:val="none"/>
        </w:rPr>
        <w:t xml:space="preserve"> </w:t>
      </w:r>
      <w:r>
        <w:rPr>
          <w:color w:val="auto"/>
          <w:sz w:val="20"/>
          <w:szCs w:val="20"/>
          <w:highlight w:val="none"/>
        </w:rPr>
        <w:t xml:space="preserve">年</w:t>
      </w:r>
      <w:r>
        <w:rPr>
          <w:color w:val="auto"/>
          <w:spacing w:val="-36"/>
          <w:sz w:val="20"/>
          <w:szCs w:val="20"/>
          <w:highlight w:val="none"/>
        </w:rPr>
        <w:t xml:space="preserve"> </w:t>
      </w:r>
      <w:r>
        <w:rPr>
          <w:color w:val="auto"/>
          <w:sz w:val="20"/>
          <w:szCs w:val="20"/>
          <w:highlight w:val="none"/>
        </w:rPr>
        <w:t xml:space="preserve">8</w:t>
      </w:r>
      <w:r>
        <w:rPr>
          <w:color w:val="auto"/>
          <w:spacing w:val="-35"/>
          <w:sz w:val="20"/>
          <w:szCs w:val="20"/>
          <w:highlight w:val="none"/>
        </w:rPr>
        <w:t xml:space="preserve"> </w:t>
      </w:r>
      <w:r>
        <w:rPr>
          <w:color w:val="auto"/>
          <w:sz w:val="20"/>
          <w:szCs w:val="20"/>
          <w:highlight w:val="none"/>
        </w:rPr>
        <w:t xml:space="preserve">月</w:t>
      </w:r>
      <w:r>
        <w:rPr>
          <w:color w:val="auto"/>
          <w:spacing w:val="-33"/>
          <w:sz w:val="20"/>
          <w:szCs w:val="20"/>
          <w:highlight w:val="none"/>
        </w:rPr>
        <w:t xml:space="preserve"> </w:t>
      </w:r>
      <w:r>
        <w:rPr>
          <w:color w:val="auto"/>
          <w:sz w:val="20"/>
          <w:szCs w:val="20"/>
          <w:highlight w:val="none"/>
        </w:rPr>
        <w:t xml:space="preserve">3 日）</w:t>
      </w:r>
      <w:r>
        <w:rPr>
          <w:color w:val="auto"/>
          <w:highlight w:val="none"/>
        </w:rPr>
      </w:r>
    </w:p>
    <w:p>
      <w:pPr>
        <w:pStyle w:val="1285"/>
        <w:ind w:left="571"/>
        <w:spacing w:before="135" w:line="228" w:lineRule="auto"/>
        <w:rPr>
          <w:color w:val="auto"/>
          <w:sz w:val="20"/>
          <w:szCs w:val="20"/>
          <w:highlight w:val="none"/>
        </w:rPr>
      </w:pPr>
      <w:r>
        <w:rPr>
          <w:color w:val="auto"/>
          <w:spacing w:val="3"/>
          <w:sz w:val="20"/>
          <w:szCs w:val="20"/>
          <w:highlight w:val="none"/>
        </w:rPr>
        <w:t xml:space="preserve">二、</w:t>
      </w:r>
      <w:r>
        <w:rPr>
          <w:color w:val="auto"/>
          <w:spacing w:val="-51"/>
          <w:sz w:val="20"/>
          <w:szCs w:val="20"/>
          <w:highlight w:val="none"/>
        </w:rPr>
        <w:t xml:space="preserve"> </w:t>
      </w:r>
      <w:r>
        <w:rPr>
          <w:color w:val="auto"/>
          <w:spacing w:val="3"/>
          <w:sz w:val="20"/>
          <w:szCs w:val="20"/>
          <w:highlight w:val="none"/>
        </w:rPr>
        <w:t xml:space="preserve">甲方权利和义务</w:t>
      </w:r>
      <w:r>
        <w:rPr>
          <w:color w:val="auto"/>
          <w:highlight w:val="none"/>
        </w:rPr>
      </w:r>
    </w:p>
    <w:p>
      <w:pPr>
        <w:pStyle w:val="1285"/>
        <w:ind w:left="444"/>
        <w:spacing w:before="161" w:line="228" w:lineRule="auto"/>
        <w:rPr>
          <w:color w:val="auto"/>
          <w:sz w:val="20"/>
          <w:szCs w:val="20"/>
          <w:highlight w:val="none"/>
        </w:rPr>
      </w:pPr>
      <w:r>
        <w:rPr>
          <w:color w:val="auto"/>
          <w:spacing w:val="9"/>
          <w:sz w:val="20"/>
          <w:szCs w:val="20"/>
          <w:highlight w:val="none"/>
        </w:rPr>
        <w:t xml:space="preserve">1.指定专人作为甲方联系人予以协调工作。加强与乙方沟通，交</w:t>
      </w:r>
      <w:r>
        <w:rPr>
          <w:color w:val="auto"/>
          <w:spacing w:val="8"/>
          <w:sz w:val="20"/>
          <w:szCs w:val="20"/>
          <w:highlight w:val="none"/>
        </w:rPr>
        <w:t xml:space="preserve">流情况，互通信息。</w:t>
      </w:r>
      <w:r>
        <w:rPr>
          <w:color w:val="auto"/>
          <w:highlight w:val="none"/>
        </w:rPr>
      </w:r>
    </w:p>
    <w:p>
      <w:pPr>
        <w:pStyle w:val="1285"/>
        <w:ind w:left="431"/>
        <w:spacing w:before="135" w:line="228" w:lineRule="auto"/>
        <w:rPr>
          <w:color w:val="auto"/>
          <w:sz w:val="20"/>
          <w:szCs w:val="20"/>
          <w:highlight w:val="none"/>
        </w:rPr>
      </w:pPr>
      <w:r>
        <w:rPr>
          <w:color w:val="auto"/>
          <w:spacing w:val="9"/>
          <w:sz w:val="20"/>
          <w:szCs w:val="20"/>
          <w:highlight w:val="none"/>
        </w:rPr>
        <w:t xml:space="preserve">2.甲方应配合乙方工作人员履行好合同所规定</w:t>
      </w:r>
      <w:r>
        <w:rPr>
          <w:color w:val="auto"/>
          <w:spacing w:val="8"/>
          <w:sz w:val="20"/>
          <w:szCs w:val="20"/>
          <w:highlight w:val="none"/>
        </w:rPr>
        <w:t xml:space="preserve">的职责和义务。</w:t>
      </w:r>
      <w:r>
        <w:rPr>
          <w:color w:val="auto"/>
          <w:highlight w:val="none"/>
        </w:rPr>
      </w:r>
    </w:p>
    <w:p>
      <w:pPr>
        <w:pStyle w:val="1285"/>
        <w:ind w:left="433"/>
        <w:spacing w:before="134" w:line="228" w:lineRule="auto"/>
        <w:rPr>
          <w:color w:val="auto"/>
          <w:sz w:val="20"/>
          <w:szCs w:val="20"/>
          <w:highlight w:val="none"/>
        </w:rPr>
      </w:pPr>
      <w:r>
        <w:rPr>
          <w:color w:val="auto"/>
          <w:spacing w:val="8"/>
          <w:sz w:val="20"/>
          <w:szCs w:val="20"/>
          <w:highlight w:val="none"/>
        </w:rPr>
        <w:t xml:space="preserve">3.当甲方发现乙方现场帮扶人员非专家组成员参与帮</w:t>
      </w:r>
      <w:r>
        <w:rPr>
          <w:color w:val="auto"/>
          <w:spacing w:val="7"/>
          <w:sz w:val="20"/>
          <w:szCs w:val="20"/>
          <w:highlight w:val="none"/>
        </w:rPr>
        <w:t xml:space="preserve">扶，</w:t>
      </w:r>
      <w:r>
        <w:rPr>
          <w:color w:val="auto"/>
          <w:spacing w:val="-56"/>
          <w:sz w:val="20"/>
          <w:szCs w:val="20"/>
          <w:highlight w:val="none"/>
        </w:rPr>
        <w:t xml:space="preserve"> </w:t>
      </w:r>
      <w:r>
        <w:rPr>
          <w:color w:val="auto"/>
          <w:spacing w:val="7"/>
          <w:sz w:val="20"/>
          <w:szCs w:val="20"/>
          <w:highlight w:val="none"/>
        </w:rPr>
        <w:t xml:space="preserve">甲方有权终止合同。</w:t>
      </w:r>
      <w:r>
        <w:rPr>
          <w:color w:val="auto"/>
          <w:highlight w:val="none"/>
        </w:rPr>
      </w:r>
    </w:p>
    <w:p>
      <w:pPr>
        <w:pStyle w:val="1285"/>
        <w:ind w:right="22"/>
        <w:jc w:val="right"/>
        <w:spacing w:before="135" w:line="228" w:lineRule="auto"/>
        <w:rPr>
          <w:color w:val="auto"/>
          <w:sz w:val="20"/>
          <w:szCs w:val="20"/>
          <w:highlight w:val="none"/>
        </w:rPr>
      </w:pPr>
      <w:r>
        <w:rPr>
          <w:color w:val="auto"/>
          <w:spacing w:val="12"/>
          <w:sz w:val="20"/>
          <w:szCs w:val="20"/>
          <w:highlight w:val="none"/>
        </w:rPr>
        <w:t xml:space="preserve">4.当甲方发现合同期内乙方专家组成员被取消资质或有其他损害甲方利益的行为，</w:t>
      </w:r>
      <w:r>
        <w:rPr>
          <w:color w:val="auto"/>
          <w:spacing w:val="-54"/>
          <w:sz w:val="20"/>
          <w:szCs w:val="20"/>
          <w:highlight w:val="none"/>
        </w:rPr>
        <w:t xml:space="preserve"> </w:t>
      </w:r>
      <w:r>
        <w:rPr>
          <w:color w:val="auto"/>
          <w:spacing w:val="12"/>
          <w:sz w:val="20"/>
          <w:szCs w:val="20"/>
          <w:highlight w:val="none"/>
        </w:rPr>
        <w:t xml:space="preserve">甲方有权</w:t>
      </w:r>
      <w:r>
        <w:rPr>
          <w:color w:val="auto"/>
          <w:spacing w:val="11"/>
          <w:sz w:val="20"/>
          <w:szCs w:val="20"/>
          <w:highlight w:val="none"/>
        </w:rPr>
        <w:t xml:space="preserve">要求更</w:t>
      </w:r>
      <w:r>
        <w:rPr>
          <w:color w:val="auto"/>
          <w:highlight w:val="none"/>
        </w:rPr>
      </w:r>
    </w:p>
    <w:p>
      <w:pPr>
        <w:spacing w:line="228" w:lineRule="auto"/>
        <w:rPr>
          <w:color w:val="auto"/>
          <w:sz w:val="20"/>
          <w:szCs w:val="20"/>
          <w:highlight w:val="none"/>
        </w:rPr>
        <w:sectPr>
          <w:headerReference w:type="default" r:id="rId28"/>
          <w:footnotePr/>
          <w:endnotePr/>
          <w:type w:val="nextPage"/>
          <w:pgSz w:w="11906" w:h="16839" w:orient="portrait"/>
          <w:pgMar w:top="1165" w:right="1131"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10"/>
        <w:spacing w:before="304" w:line="228" w:lineRule="auto"/>
        <w:rPr>
          <w:color w:val="auto"/>
          <w:sz w:val="20"/>
          <w:szCs w:val="20"/>
          <w:highlight w:val="none"/>
        </w:rPr>
      </w:pPr>
      <w:r>
        <w:rPr>
          <w:color w:val="auto"/>
          <w:spacing w:val="6"/>
          <w:sz w:val="20"/>
          <w:szCs w:val="20"/>
          <w:highlight w:val="none"/>
        </w:rPr>
        <w:t xml:space="preserve">换专家组成员。</w:t>
      </w:r>
      <w:r>
        <w:rPr>
          <w:color w:val="auto"/>
          <w:highlight w:val="none"/>
        </w:rPr>
      </w:r>
    </w:p>
    <w:p>
      <w:pPr>
        <w:pStyle w:val="1285"/>
        <w:ind w:left="9" w:right="3" w:firstLine="424"/>
        <w:spacing w:before="135" w:line="377" w:lineRule="auto"/>
        <w:rPr>
          <w:color w:val="auto"/>
          <w:sz w:val="20"/>
          <w:szCs w:val="20"/>
          <w:highlight w:val="none"/>
        </w:rPr>
      </w:pPr>
      <w:r>
        <w:rPr>
          <w:color w:val="auto"/>
          <w:spacing w:val="12"/>
          <w:sz w:val="20"/>
          <w:szCs w:val="20"/>
          <w:highlight w:val="none"/>
        </w:rPr>
        <w:t xml:space="preserve">5.甲方有权委托第三方单位对乙方工作成果（检查记录单、企业考评表、企业安全评估</w:t>
      </w:r>
      <w:r>
        <w:rPr>
          <w:color w:val="auto"/>
          <w:spacing w:val="11"/>
          <w:sz w:val="20"/>
          <w:szCs w:val="20"/>
          <w:highlight w:val="none"/>
        </w:rPr>
        <w:t xml:space="preserve">报告，</w:t>
      </w:r>
      <w:r>
        <w:rPr>
          <w:color w:val="auto"/>
          <w:spacing w:val="-57"/>
          <w:sz w:val="20"/>
          <w:szCs w:val="20"/>
          <w:highlight w:val="none"/>
        </w:rPr>
        <w:t xml:space="preserve"> </w:t>
      </w:r>
      <w:r>
        <w:rPr>
          <w:color w:val="auto"/>
          <w:spacing w:val="11"/>
          <w:sz w:val="20"/>
          <w:szCs w:val="20"/>
          <w:highlight w:val="none"/>
        </w:rPr>
        <w:t xml:space="preserve">以及</w:t>
      </w:r>
      <w:r>
        <w:rPr>
          <w:color w:val="auto"/>
          <w:spacing w:val="13"/>
          <w:sz w:val="20"/>
          <w:szCs w:val="20"/>
          <w:highlight w:val="none"/>
        </w:rPr>
        <w:t xml:space="preserve">服务内容中涉及的各类报告等）进行复核，经复核发现乙方成果文件与事实不符情节严重的，按乙方实</w:t>
      </w:r>
      <w:r>
        <w:rPr>
          <w:color w:val="auto"/>
          <w:spacing w:val="9"/>
          <w:sz w:val="20"/>
          <w:szCs w:val="20"/>
          <w:highlight w:val="none"/>
        </w:rPr>
        <w:t xml:space="preserve">质性违约处理，并终止服务合同，保留相关追究责任权力。</w:t>
      </w:r>
      <w:r>
        <w:rPr>
          <w:color w:val="auto"/>
          <w:highlight w:val="none"/>
        </w:rPr>
      </w:r>
    </w:p>
    <w:p>
      <w:pPr>
        <w:pStyle w:val="1285"/>
        <w:ind w:left="430"/>
        <w:spacing w:line="226" w:lineRule="auto"/>
        <w:rPr>
          <w:color w:val="auto"/>
          <w:sz w:val="20"/>
          <w:szCs w:val="20"/>
          <w:highlight w:val="none"/>
        </w:rPr>
      </w:pPr>
      <w:r>
        <w:rPr>
          <w:color w:val="auto"/>
          <w:spacing w:val="8"/>
          <w:sz w:val="20"/>
          <w:szCs w:val="20"/>
          <w:highlight w:val="none"/>
        </w:rPr>
        <w:t xml:space="preserve">6、按本合同约定及时支付相关费用。</w:t>
      </w:r>
      <w:r>
        <w:rPr>
          <w:color w:val="auto"/>
          <w:highlight w:val="none"/>
        </w:rPr>
      </w:r>
    </w:p>
    <w:p>
      <w:pPr>
        <w:pStyle w:val="1285"/>
        <w:ind w:left="489"/>
        <w:spacing w:before="161" w:line="228" w:lineRule="auto"/>
        <w:rPr>
          <w:color w:val="auto"/>
          <w:sz w:val="20"/>
          <w:szCs w:val="20"/>
          <w:highlight w:val="none"/>
        </w:rPr>
        <w:outlineLvl w:val="0"/>
      </w:pPr>
      <w:r>
        <w:rPr>
          <w:color w:val="auto"/>
          <w:spacing w:val="8"/>
          <w:sz w:val="20"/>
          <w:szCs w:val="20"/>
          <w:highlight w:val="none"/>
        </w:rPr>
        <w:t xml:space="preserve">三、乙方权利和义务</w:t>
      </w:r>
      <w:r>
        <w:rPr>
          <w:color w:val="auto"/>
          <w:highlight w:val="none"/>
        </w:rPr>
      </w:r>
    </w:p>
    <w:p>
      <w:pPr>
        <w:pStyle w:val="1285"/>
        <w:ind w:left="12" w:right="3" w:firstLine="432"/>
        <w:spacing w:before="163" w:line="352" w:lineRule="auto"/>
        <w:rPr>
          <w:color w:val="auto"/>
          <w:sz w:val="20"/>
          <w:szCs w:val="20"/>
          <w:highlight w:val="none"/>
        </w:rPr>
      </w:pPr>
      <w:r>
        <w:rPr>
          <w:color w:val="auto"/>
          <w:spacing w:val="13"/>
          <w:sz w:val="20"/>
          <w:szCs w:val="20"/>
          <w:highlight w:val="none"/>
        </w:rPr>
        <w:t xml:space="preserve">1.乙方在从事本项目服务工作中应当做到文明工作、安全生产，</w:t>
      </w:r>
      <w:r>
        <w:rPr>
          <w:color w:val="auto"/>
          <w:spacing w:val="12"/>
          <w:sz w:val="20"/>
          <w:szCs w:val="20"/>
          <w:highlight w:val="none"/>
        </w:rPr>
        <w:t xml:space="preserve">采取必要的安全防范措施，应为本</w:t>
      </w:r>
      <w:r>
        <w:rPr>
          <w:color w:val="auto"/>
          <w:spacing w:val="13"/>
          <w:sz w:val="20"/>
          <w:szCs w:val="20"/>
          <w:highlight w:val="none"/>
        </w:rPr>
        <w:t xml:space="preserve">项目服务相关人员提供必要的劳动保护条件，配备劳动保护必需品。同时为其办理作业时的人身安全保</w:t>
      </w:r>
      <w:r>
        <w:rPr>
          <w:color w:val="auto"/>
          <w:spacing w:val="10"/>
          <w:sz w:val="20"/>
          <w:szCs w:val="20"/>
          <w:highlight w:val="none"/>
        </w:rPr>
        <w:t xml:space="preserve">险和意外伤害险（保险种类由乙方自行选择）</w:t>
      </w:r>
      <w:r>
        <w:rPr>
          <w:color w:val="auto"/>
          <w:spacing w:val="9"/>
          <w:sz w:val="20"/>
          <w:szCs w:val="20"/>
          <w:highlight w:val="none"/>
        </w:rPr>
        <w:t xml:space="preserve">。合同期内若发生安全事故由乙方承担，与甲方无关。</w:t>
      </w:r>
      <w:r>
        <w:rPr>
          <w:color w:val="auto"/>
          <w:highlight w:val="none"/>
        </w:rPr>
      </w:r>
    </w:p>
    <w:p>
      <w:pPr>
        <w:pStyle w:val="1285"/>
        <w:ind w:left="9" w:right="3" w:firstLine="422"/>
        <w:spacing w:line="351" w:lineRule="auto"/>
        <w:rPr>
          <w:color w:val="auto"/>
          <w:sz w:val="20"/>
          <w:szCs w:val="20"/>
          <w:highlight w:val="none"/>
        </w:rPr>
      </w:pPr>
      <w:r>
        <w:rPr>
          <w:color w:val="auto"/>
          <w:spacing w:val="13"/>
          <w:sz w:val="20"/>
          <w:szCs w:val="20"/>
          <w:highlight w:val="none"/>
        </w:rPr>
        <w:t xml:space="preserve">2.乙方应对员工进行岗位职责和安全教育，加强岗位责任考核。因管理不当、违规操作等发生</w:t>
      </w:r>
      <w:r>
        <w:rPr>
          <w:color w:val="auto"/>
          <w:spacing w:val="12"/>
          <w:sz w:val="20"/>
          <w:szCs w:val="20"/>
          <w:highlight w:val="none"/>
        </w:rPr>
        <w:t xml:space="preserve">安全</w:t>
      </w:r>
      <w:r>
        <w:rPr>
          <w:color w:val="auto"/>
          <w:spacing w:val="9"/>
          <w:sz w:val="20"/>
          <w:szCs w:val="20"/>
          <w:highlight w:val="none"/>
        </w:rPr>
        <w:t xml:space="preserve">事故对甲方造成一定损失的，乙方需承担相应的赔偿责任。</w:t>
      </w:r>
      <w:r>
        <w:rPr>
          <w:color w:val="auto"/>
          <w:highlight w:val="none"/>
        </w:rPr>
      </w:r>
    </w:p>
    <w:p>
      <w:pPr>
        <w:pStyle w:val="1285"/>
        <w:ind w:left="433"/>
        <w:spacing w:before="2" w:line="228" w:lineRule="auto"/>
        <w:rPr>
          <w:color w:val="auto"/>
          <w:sz w:val="20"/>
          <w:szCs w:val="20"/>
          <w:highlight w:val="none"/>
        </w:rPr>
      </w:pPr>
      <w:r>
        <w:rPr>
          <w:color w:val="auto"/>
          <w:spacing w:val="9"/>
          <w:sz w:val="20"/>
          <w:szCs w:val="20"/>
          <w:highlight w:val="none"/>
        </w:rPr>
        <w:t xml:space="preserve">3.在履行合同时，乙方如发现企业与自身存在业务合同关系的，须向甲方提出回避。</w:t>
      </w:r>
      <w:r>
        <w:rPr>
          <w:color w:val="auto"/>
          <w:highlight w:val="none"/>
        </w:rPr>
      </w:r>
    </w:p>
    <w:p>
      <w:pPr>
        <w:pStyle w:val="1285"/>
        <w:ind w:left="9" w:firstLine="418"/>
        <w:spacing w:before="133" w:line="352" w:lineRule="auto"/>
        <w:rPr>
          <w:color w:val="auto"/>
          <w:sz w:val="20"/>
          <w:szCs w:val="20"/>
          <w:highlight w:val="none"/>
        </w:rPr>
      </w:pPr>
      <w:r>
        <w:rPr>
          <w:color w:val="auto"/>
          <w:spacing w:val="8"/>
          <w:sz w:val="20"/>
          <w:szCs w:val="20"/>
          <w:highlight w:val="none"/>
        </w:rPr>
        <w:t xml:space="preserve">4.乙方应恪守廉洁纪律，不得接受被帮扶对象任何可能影响检查公正性的招待、馈赠或不正当利益，严禁入企时吃拿卡要、谋取私利。</w:t>
      </w:r>
      <w:r>
        <w:rPr>
          <w:color w:val="auto"/>
          <w:highlight w:val="none"/>
        </w:rPr>
      </w:r>
    </w:p>
    <w:p>
      <w:pPr>
        <w:pStyle w:val="1285"/>
        <w:ind w:left="9" w:right="6" w:firstLine="423"/>
        <w:spacing w:before="1" w:line="352" w:lineRule="auto"/>
        <w:rPr>
          <w:color w:val="auto"/>
          <w:sz w:val="20"/>
          <w:szCs w:val="20"/>
          <w:highlight w:val="none"/>
        </w:rPr>
      </w:pPr>
      <w:r>
        <w:rPr>
          <w:color w:val="auto"/>
          <w:spacing w:val="13"/>
          <w:sz w:val="20"/>
          <w:szCs w:val="20"/>
          <w:highlight w:val="none"/>
        </w:rPr>
        <w:t xml:space="preserve">5.乙方须和甲方工作人员共同开展本合同约定的相关入企工作，乙方不得单独进入被</w:t>
      </w:r>
      <w:r>
        <w:rPr>
          <w:color w:val="auto"/>
          <w:spacing w:val="12"/>
          <w:sz w:val="20"/>
          <w:szCs w:val="20"/>
          <w:highlight w:val="none"/>
        </w:rPr>
        <w:t xml:space="preserve">核查对象场所</w:t>
      </w:r>
      <w:r>
        <w:rPr>
          <w:color w:val="auto"/>
          <w:spacing w:val="6"/>
          <w:sz w:val="20"/>
          <w:szCs w:val="20"/>
          <w:highlight w:val="none"/>
        </w:rPr>
        <w:t xml:space="preserve">开展相关活动。</w:t>
      </w:r>
      <w:r>
        <w:rPr>
          <w:color w:val="auto"/>
          <w:highlight w:val="none"/>
        </w:rPr>
      </w:r>
    </w:p>
    <w:p>
      <w:pPr>
        <w:pStyle w:val="1285"/>
        <w:ind w:left="508"/>
        <w:spacing w:line="226" w:lineRule="auto"/>
        <w:rPr>
          <w:color w:val="auto"/>
          <w:sz w:val="20"/>
          <w:szCs w:val="20"/>
          <w:highlight w:val="none"/>
        </w:rPr>
        <w:outlineLvl w:val="0"/>
      </w:pPr>
      <w:r>
        <w:rPr>
          <w:color w:val="auto"/>
          <w:spacing w:val="7"/>
          <w:sz w:val="20"/>
          <w:szCs w:val="20"/>
          <w:highlight w:val="none"/>
        </w:rPr>
        <w:t xml:space="preserve">四、合同价款及支付方式</w:t>
      </w:r>
      <w:r>
        <w:rPr>
          <w:color w:val="auto"/>
          <w:highlight w:val="none"/>
        </w:rPr>
      </w:r>
    </w:p>
    <w:p>
      <w:pPr>
        <w:pStyle w:val="1285"/>
        <w:ind w:left="439"/>
        <w:spacing w:before="163" w:line="226" w:lineRule="auto"/>
        <w:rPr>
          <w:color w:val="auto"/>
          <w:sz w:val="20"/>
          <w:szCs w:val="20"/>
          <w:highlight w:val="none"/>
        </w:rPr>
      </w:pPr>
      <w:r>
        <w:rPr>
          <w:color w:val="auto"/>
          <w:spacing w:val="7"/>
          <w:sz w:val="20"/>
          <w:szCs w:val="20"/>
          <w:highlight w:val="none"/>
        </w:rPr>
        <w:t xml:space="preserve">（一）合同价款</w:t>
      </w:r>
      <w:r>
        <w:rPr>
          <w:color w:val="auto"/>
          <w:spacing w:val="-3"/>
          <w:sz w:val="20"/>
          <w:szCs w:val="20"/>
          <w:highlight w:val="none"/>
        </w:rPr>
        <w:t xml:space="preserve">：（</w:t>
      </w:r>
      <w:r>
        <w:rPr>
          <w:color w:val="auto"/>
          <w:spacing w:val="7"/>
          <w:sz w:val="20"/>
          <w:szCs w:val="20"/>
          <w:highlight w:val="none"/>
        </w:rPr>
        <w:t xml:space="preserve">大写：</w:t>
      </w:r>
      <w:r>
        <w:rPr>
          <w:color w:val="auto"/>
          <w:spacing w:val="7"/>
          <w:sz w:val="20"/>
          <w:szCs w:val="20"/>
          <w:highlight w:val="none"/>
          <w:u w:val="single"/>
        </w:rPr>
        <w:t xml:space="preserve">           </w:t>
      </w:r>
      <w:r>
        <w:rPr>
          <w:color w:val="auto"/>
          <w:spacing w:val="-90"/>
          <w:sz w:val="20"/>
          <w:szCs w:val="20"/>
          <w:highlight w:val="none"/>
        </w:rPr>
        <w:t xml:space="preserve"> </w:t>
      </w:r>
      <w:r>
        <w:rPr>
          <w:color w:val="auto"/>
          <w:spacing w:val="7"/>
          <w:sz w:val="20"/>
          <w:szCs w:val="20"/>
          <w:highlight w:val="none"/>
        </w:rPr>
        <w:t xml:space="preserve">元整）</w:t>
      </w:r>
      <w:r>
        <w:rPr>
          <w:color w:val="auto"/>
          <w:highlight w:val="none"/>
        </w:rPr>
      </w:r>
    </w:p>
    <w:p>
      <w:pPr>
        <w:pStyle w:val="1285"/>
        <w:ind w:left="12" w:right="3" w:firstLine="416"/>
        <w:jc w:val="both"/>
        <w:spacing w:before="135" w:line="352" w:lineRule="auto"/>
        <w:rPr>
          <w:color w:val="auto"/>
          <w:sz w:val="20"/>
          <w:szCs w:val="20"/>
          <w:highlight w:val="none"/>
        </w:rPr>
      </w:pPr>
      <w:r>
        <w:rPr>
          <w:color w:val="auto"/>
          <w:spacing w:val="13"/>
          <w:sz w:val="20"/>
          <w:szCs w:val="20"/>
          <w:highlight w:val="none"/>
        </w:rPr>
        <w:t xml:space="preserve">注：1.以上费用包括完成项目内容所涉及的人工（包括但不限于专家组成员以及完成服务内容涉及</w:t>
      </w:r>
      <w:r>
        <w:rPr>
          <w:color w:val="auto"/>
          <w:spacing w:val="12"/>
          <w:sz w:val="20"/>
          <w:szCs w:val="20"/>
          <w:highlight w:val="none"/>
        </w:rPr>
        <w:t xml:space="preserve">的其他专家的工资、保险费用）</w:t>
      </w:r>
      <w:r>
        <w:rPr>
          <w:color w:val="auto"/>
          <w:spacing w:val="-51"/>
          <w:sz w:val="20"/>
          <w:szCs w:val="20"/>
          <w:highlight w:val="none"/>
        </w:rPr>
        <w:t xml:space="preserve"> </w:t>
      </w:r>
      <w:r>
        <w:rPr>
          <w:color w:val="auto"/>
          <w:spacing w:val="12"/>
          <w:sz w:val="20"/>
          <w:szCs w:val="20"/>
          <w:highlight w:val="none"/>
        </w:rPr>
        <w:t xml:space="preserve">、交通、通讯、食宿、加班、技术支持与培训及相关劳务支出等完成该</w:t>
      </w:r>
      <w:r>
        <w:rPr>
          <w:color w:val="auto"/>
          <w:spacing w:val="13"/>
          <w:sz w:val="20"/>
          <w:szCs w:val="20"/>
          <w:highlight w:val="none"/>
        </w:rPr>
        <w:t xml:space="preserve">项目工作所发生的全部费用以及乙方企业利润、税金和政策性文件规定及合同包含的所有风险、责任等</w:t>
      </w:r>
      <w:r>
        <w:rPr>
          <w:color w:val="auto"/>
          <w:spacing w:val="8"/>
          <w:sz w:val="20"/>
          <w:szCs w:val="20"/>
          <w:highlight w:val="none"/>
        </w:rPr>
        <w:t xml:space="preserve">一切费用，除本合同约定由甲方支付的价款外，</w:t>
      </w:r>
      <w:r>
        <w:rPr>
          <w:color w:val="auto"/>
          <w:spacing w:val="-48"/>
          <w:sz w:val="20"/>
          <w:szCs w:val="20"/>
          <w:highlight w:val="none"/>
        </w:rPr>
        <w:t xml:space="preserve"> </w:t>
      </w:r>
      <w:r>
        <w:rPr>
          <w:color w:val="auto"/>
          <w:spacing w:val="8"/>
          <w:sz w:val="20"/>
          <w:szCs w:val="20"/>
          <w:highlight w:val="none"/>
        </w:rPr>
        <w:t xml:space="preserve">甲方不再需向乙方支付其他任何费用。</w:t>
      </w:r>
      <w:r>
        <w:rPr>
          <w:color w:val="auto"/>
          <w:highlight w:val="none"/>
        </w:rPr>
      </w:r>
    </w:p>
    <w:p>
      <w:pPr>
        <w:pStyle w:val="1285"/>
        <w:ind w:left="10" w:right="6" w:firstLine="420"/>
        <w:spacing w:before="1" w:line="352" w:lineRule="auto"/>
        <w:rPr>
          <w:color w:val="auto"/>
          <w:sz w:val="20"/>
          <w:szCs w:val="20"/>
          <w:highlight w:val="none"/>
        </w:rPr>
      </w:pPr>
      <w:r>
        <w:rPr>
          <w:color w:val="auto"/>
          <w:spacing w:val="13"/>
          <w:sz w:val="20"/>
          <w:szCs w:val="20"/>
          <w:highlight w:val="none"/>
        </w:rPr>
        <w:t xml:space="preserve">2.本项目为年度服务总包干报价，除采购清单内涉及的需检查单位或检查工作外，乙方须</w:t>
      </w:r>
      <w:r>
        <w:rPr>
          <w:color w:val="auto"/>
          <w:spacing w:val="12"/>
          <w:sz w:val="20"/>
          <w:szCs w:val="20"/>
          <w:highlight w:val="none"/>
        </w:rPr>
        <w:t xml:space="preserve">配合甲方</w:t>
      </w:r>
      <w:r>
        <w:rPr>
          <w:color w:val="auto"/>
          <w:spacing w:val="9"/>
          <w:sz w:val="20"/>
          <w:szCs w:val="20"/>
          <w:highlight w:val="none"/>
        </w:rPr>
        <w:t xml:space="preserve">完成临时性、专项等环保安全检查工作，无其他追加费用。</w:t>
      </w:r>
      <w:r>
        <w:rPr>
          <w:color w:val="auto"/>
          <w:highlight w:val="none"/>
        </w:rPr>
      </w:r>
    </w:p>
    <w:p>
      <w:pPr>
        <w:pStyle w:val="1285"/>
        <w:ind w:left="9" w:right="3" w:firstLine="429"/>
        <w:jc w:val="both"/>
        <w:spacing w:line="352" w:lineRule="auto"/>
        <w:rPr>
          <w:color w:val="auto"/>
          <w:sz w:val="20"/>
          <w:szCs w:val="20"/>
          <w:highlight w:val="none"/>
        </w:rPr>
      </w:pPr>
      <w:r>
        <w:rPr>
          <w:color w:val="auto"/>
          <w:spacing w:val="12"/>
          <w:sz w:val="20"/>
          <w:szCs w:val="20"/>
          <w:highlight w:val="none"/>
        </w:rPr>
        <w:t xml:space="preserve">（二）付款方式：合同签订后一个月内，</w:t>
      </w:r>
      <w:r>
        <w:rPr>
          <w:color w:val="auto"/>
          <w:spacing w:val="-40"/>
          <w:sz w:val="20"/>
          <w:szCs w:val="20"/>
          <w:highlight w:val="none"/>
        </w:rPr>
        <w:t xml:space="preserve"> </w:t>
      </w:r>
      <w:r>
        <w:rPr>
          <w:color w:val="auto"/>
          <w:spacing w:val="12"/>
          <w:sz w:val="20"/>
          <w:szCs w:val="20"/>
          <w:highlight w:val="none"/>
        </w:rPr>
        <w:t xml:space="preserve">甲方向乙方支付不少于合同价款的</w:t>
      </w:r>
      <w:r>
        <w:rPr>
          <w:color w:val="auto"/>
          <w:spacing w:val="-28"/>
          <w:sz w:val="20"/>
          <w:szCs w:val="20"/>
          <w:highlight w:val="none"/>
        </w:rPr>
        <w:t xml:space="preserve"> </w:t>
      </w:r>
      <w:r>
        <w:rPr>
          <w:color w:val="auto"/>
          <w:spacing w:val="12"/>
          <w:sz w:val="20"/>
          <w:szCs w:val="20"/>
          <w:highlight w:val="none"/>
        </w:rPr>
        <w:t xml:space="preserve">30%；合同到期后乙方向甲方出具年度服务报告，经甲方审核同意后一个月内，</w:t>
      </w:r>
      <w:r>
        <w:rPr>
          <w:color w:val="auto"/>
          <w:spacing w:val="-50"/>
          <w:sz w:val="20"/>
          <w:szCs w:val="20"/>
          <w:highlight w:val="none"/>
        </w:rPr>
        <w:t xml:space="preserve"> </w:t>
      </w:r>
      <w:r>
        <w:rPr>
          <w:color w:val="auto"/>
          <w:spacing w:val="12"/>
          <w:sz w:val="20"/>
          <w:szCs w:val="20"/>
          <w:highlight w:val="none"/>
        </w:rPr>
        <w:t xml:space="preserve">甲方向乙方支付合同尾款</w:t>
      </w:r>
      <w:r>
        <w:rPr>
          <w:b/>
          <w:bCs/>
          <w:color w:val="auto"/>
          <w:spacing w:val="12"/>
          <w:sz w:val="20"/>
          <w:szCs w:val="20"/>
          <w:highlight w:val="none"/>
        </w:rPr>
        <w:t xml:space="preserve">。</w:t>
      </w:r>
      <w:r>
        <w:rPr>
          <w:color w:val="auto"/>
          <w:spacing w:val="12"/>
          <w:sz w:val="20"/>
          <w:szCs w:val="20"/>
          <w:highlight w:val="none"/>
        </w:rPr>
        <w:t xml:space="preserve">通过数字人民币账</w:t>
      </w:r>
      <w:r>
        <w:rPr>
          <w:color w:val="auto"/>
          <w:spacing w:val="4"/>
          <w:sz w:val="20"/>
          <w:szCs w:val="20"/>
          <w:highlight w:val="none"/>
        </w:rPr>
        <w:t xml:space="preserve">户支付，乙方数字人民币账号： (                )</w:t>
      </w:r>
      <w:r>
        <w:rPr>
          <w:color w:val="auto"/>
          <w:highlight w:val="none"/>
        </w:rPr>
      </w:r>
    </w:p>
    <w:p>
      <w:pPr>
        <w:pStyle w:val="1285"/>
        <w:ind w:left="492"/>
        <w:spacing w:before="1" w:line="227" w:lineRule="auto"/>
        <w:rPr>
          <w:color w:val="auto"/>
          <w:sz w:val="20"/>
          <w:szCs w:val="20"/>
          <w:highlight w:val="none"/>
        </w:rPr>
        <w:outlineLvl w:val="0"/>
      </w:pPr>
      <w:r>
        <w:rPr>
          <w:color w:val="auto"/>
          <w:spacing w:val="8"/>
          <w:sz w:val="20"/>
          <w:szCs w:val="20"/>
          <w:highlight w:val="none"/>
        </w:rPr>
        <w:t xml:space="preserve">五、知识产权与保密义务</w:t>
      </w:r>
      <w:r>
        <w:rPr>
          <w:color w:val="auto"/>
          <w:highlight w:val="none"/>
        </w:rPr>
      </w:r>
    </w:p>
    <w:p>
      <w:pPr>
        <w:pStyle w:val="1285"/>
        <w:ind w:left="444"/>
        <w:spacing w:before="161" w:line="227" w:lineRule="auto"/>
        <w:rPr>
          <w:color w:val="auto"/>
          <w:sz w:val="20"/>
          <w:szCs w:val="20"/>
          <w:highlight w:val="none"/>
        </w:rPr>
      </w:pPr>
      <w:r>
        <w:rPr>
          <w:color w:val="auto"/>
          <w:spacing w:val="8"/>
          <w:sz w:val="20"/>
          <w:szCs w:val="20"/>
          <w:highlight w:val="none"/>
        </w:rPr>
        <w:t xml:space="preserve">1、本合同下成果的知识产权归甲方所有，特别约定的除外。</w:t>
      </w:r>
      <w:r>
        <w:rPr>
          <w:color w:val="auto"/>
          <w:highlight w:val="none"/>
        </w:rPr>
      </w:r>
    </w:p>
    <w:p>
      <w:pPr>
        <w:pStyle w:val="1285"/>
        <w:ind w:left="9" w:right="4" w:firstLine="422"/>
        <w:spacing w:before="164" w:line="377" w:lineRule="auto"/>
        <w:rPr>
          <w:color w:val="auto"/>
          <w:sz w:val="20"/>
          <w:szCs w:val="20"/>
          <w:highlight w:val="none"/>
        </w:rPr>
      </w:pPr>
      <w:r>
        <w:rPr>
          <w:color w:val="auto"/>
          <w:spacing w:val="11"/>
          <w:sz w:val="20"/>
          <w:szCs w:val="20"/>
          <w:highlight w:val="none"/>
        </w:rPr>
        <w:t xml:space="preserve">2、乙方及其工作人员除了应当遵守本合同有关资料及核查成果归属</w:t>
      </w:r>
      <w:r>
        <w:rPr>
          <w:color w:val="auto"/>
          <w:spacing w:val="10"/>
          <w:sz w:val="20"/>
          <w:szCs w:val="20"/>
          <w:highlight w:val="none"/>
        </w:rPr>
        <w:t xml:space="preserve">的规定外，还应当对履约中接触</w:t>
      </w:r>
      <w:r>
        <w:rPr>
          <w:color w:val="auto"/>
          <w:spacing w:val="13"/>
          <w:sz w:val="20"/>
          <w:szCs w:val="20"/>
          <w:highlight w:val="none"/>
        </w:rPr>
        <w:t xml:space="preserve">的所有资料及工作成果、履约进展内容等与本合同相关的任何内容保密，不得向甲方指定人员以外的其</w:t>
      </w:r>
      <w:r>
        <w:rPr>
          <w:color w:val="auto"/>
          <w:spacing w:val="8"/>
          <w:sz w:val="20"/>
          <w:szCs w:val="20"/>
          <w:highlight w:val="none"/>
        </w:rPr>
        <w:t xml:space="preserve">他单位和人员泄露核查信息。</w:t>
      </w:r>
      <w:r>
        <w:rPr>
          <w:color w:val="auto"/>
          <w:highlight w:val="none"/>
        </w:rPr>
      </w:r>
    </w:p>
    <w:p>
      <w:pPr>
        <w:pStyle w:val="1285"/>
        <w:ind w:left="10" w:right="4" w:firstLine="422"/>
        <w:spacing w:before="1" w:line="376" w:lineRule="auto"/>
        <w:rPr>
          <w:color w:val="auto"/>
          <w:sz w:val="20"/>
          <w:szCs w:val="20"/>
          <w:highlight w:val="none"/>
        </w:rPr>
      </w:pPr>
      <w:r>
        <w:rPr>
          <w:color w:val="auto"/>
          <w:spacing w:val="11"/>
          <w:sz w:val="20"/>
          <w:szCs w:val="20"/>
          <w:highlight w:val="none"/>
        </w:rPr>
        <w:t xml:space="preserve">3、乙方不得将甲方提供的资料用于本合同以外的目的，并应在</w:t>
      </w:r>
      <w:r>
        <w:rPr>
          <w:color w:val="auto"/>
          <w:spacing w:val="10"/>
          <w:sz w:val="20"/>
          <w:szCs w:val="20"/>
          <w:highlight w:val="none"/>
        </w:rPr>
        <w:t xml:space="preserve">本合同履行完毕后及时向甲方归还或</w:t>
      </w:r>
      <w:r>
        <w:rPr>
          <w:color w:val="auto"/>
          <w:spacing w:val="8"/>
          <w:sz w:val="20"/>
          <w:szCs w:val="20"/>
          <w:highlight w:val="none"/>
        </w:rPr>
        <w:t xml:space="preserve">按照甲方指示销毁全部资料。</w:t>
      </w:r>
      <w:r>
        <w:rPr>
          <w:color w:val="auto"/>
          <w:highlight w:val="none"/>
        </w:rPr>
      </w:r>
    </w:p>
    <w:p>
      <w:pPr>
        <w:pStyle w:val="1285"/>
        <w:ind w:right="6"/>
        <w:jc w:val="right"/>
        <w:spacing w:before="1" w:line="226" w:lineRule="auto"/>
        <w:rPr>
          <w:color w:val="auto"/>
          <w:sz w:val="20"/>
          <w:szCs w:val="20"/>
          <w:highlight w:val="none"/>
        </w:rPr>
      </w:pPr>
      <w:r>
        <w:rPr>
          <w:color w:val="auto"/>
          <w:spacing w:val="11"/>
          <w:sz w:val="20"/>
          <w:szCs w:val="20"/>
          <w:highlight w:val="none"/>
        </w:rPr>
        <w:t xml:space="preserve">4、本条之本约定在本合同终止后继续有效。乙方及其工作人员违反保</w:t>
      </w:r>
      <w:r>
        <w:rPr>
          <w:color w:val="auto"/>
          <w:spacing w:val="10"/>
          <w:sz w:val="20"/>
          <w:szCs w:val="20"/>
          <w:highlight w:val="none"/>
        </w:rPr>
        <w:t xml:space="preserve">密规定或者法律及本合同规定</w:t>
      </w:r>
      <w:r>
        <w:rPr>
          <w:color w:val="auto"/>
          <w:highlight w:val="none"/>
        </w:rPr>
      </w:r>
    </w:p>
    <w:p>
      <w:pPr>
        <w:spacing w:line="226" w:lineRule="auto"/>
        <w:rPr>
          <w:color w:val="auto"/>
          <w:sz w:val="20"/>
          <w:szCs w:val="20"/>
          <w:highlight w:val="none"/>
        </w:rPr>
        <w:sectPr>
          <w:headerReference w:type="default" r:id="rId29"/>
          <w:footnotePr/>
          <w:endnotePr/>
          <w:type w:val="nextPage"/>
          <w:pgSz w:w="11906" w:h="16839" w:orient="portrait"/>
          <w:pgMar w:top="1165" w:right="1147"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26"/>
        <w:spacing w:before="303" w:line="228" w:lineRule="auto"/>
        <w:rPr>
          <w:color w:val="auto"/>
          <w:sz w:val="20"/>
          <w:szCs w:val="20"/>
          <w:highlight w:val="none"/>
        </w:rPr>
      </w:pPr>
      <w:r>
        <w:rPr>
          <w:color w:val="auto"/>
          <w:spacing w:val="8"/>
          <w:sz w:val="20"/>
          <w:szCs w:val="20"/>
          <w:highlight w:val="none"/>
        </w:rPr>
        <w:t xml:space="preserve">的其他禁止性规定，所引起的一切后果及法律责任由乙方承担。</w:t>
      </w:r>
      <w:r>
        <w:rPr>
          <w:color w:val="auto"/>
          <w:highlight w:val="none"/>
        </w:rPr>
      </w:r>
    </w:p>
    <w:p>
      <w:pPr>
        <w:pStyle w:val="1285"/>
        <w:ind w:left="430"/>
        <w:spacing w:before="161" w:line="228" w:lineRule="auto"/>
        <w:rPr>
          <w:color w:val="auto"/>
          <w:sz w:val="20"/>
          <w:szCs w:val="20"/>
          <w:highlight w:val="none"/>
        </w:rPr>
      </w:pPr>
      <w:r>
        <w:rPr>
          <w:color w:val="auto"/>
          <w:spacing w:val="8"/>
          <w:sz w:val="20"/>
          <w:szCs w:val="20"/>
          <w:highlight w:val="none"/>
        </w:rPr>
        <w:t xml:space="preserve">六、合同的变更与解除、违约处理：</w:t>
      </w:r>
      <w:r>
        <w:rPr>
          <w:color w:val="auto"/>
          <w:highlight w:val="none"/>
        </w:rPr>
      </w:r>
    </w:p>
    <w:p>
      <w:pPr>
        <w:pStyle w:val="1285"/>
        <w:ind w:left="9" w:firstLine="435"/>
        <w:spacing w:before="164" w:line="351" w:lineRule="auto"/>
        <w:rPr>
          <w:color w:val="auto"/>
          <w:sz w:val="20"/>
          <w:szCs w:val="20"/>
          <w:highlight w:val="none"/>
        </w:rPr>
      </w:pPr>
      <w:r>
        <w:rPr>
          <w:color w:val="auto"/>
          <w:spacing w:val="13"/>
          <w:sz w:val="20"/>
          <w:szCs w:val="20"/>
          <w:highlight w:val="none"/>
        </w:rPr>
        <w:t xml:space="preserve">1.本合同签订后，无正当理由，任何一方不得任意解除合同，否则，应按合同总价的</w:t>
      </w:r>
      <w:r>
        <w:rPr>
          <w:color w:val="auto"/>
          <w:spacing w:val="-28"/>
          <w:sz w:val="20"/>
          <w:szCs w:val="20"/>
          <w:highlight w:val="none"/>
        </w:rPr>
        <w:t xml:space="preserve"> </w:t>
      </w:r>
      <w:r>
        <w:rPr>
          <w:color w:val="auto"/>
          <w:spacing w:val="13"/>
          <w:sz w:val="20"/>
          <w:szCs w:val="20"/>
          <w:highlight w:val="none"/>
        </w:rPr>
        <w:t xml:space="preserve">20%向对方支</w:t>
      </w:r>
      <w:r>
        <w:rPr>
          <w:color w:val="auto"/>
          <w:spacing w:val="5"/>
          <w:sz w:val="20"/>
          <w:szCs w:val="20"/>
          <w:highlight w:val="none"/>
        </w:rPr>
        <w:t xml:space="preserve">付违约金。</w:t>
      </w:r>
      <w:r>
        <w:rPr>
          <w:color w:val="auto"/>
          <w:highlight w:val="none"/>
        </w:rPr>
      </w:r>
    </w:p>
    <w:p>
      <w:pPr>
        <w:pStyle w:val="1285"/>
        <w:ind w:left="431"/>
        <w:spacing w:line="226" w:lineRule="auto"/>
        <w:rPr>
          <w:color w:val="auto"/>
          <w:sz w:val="20"/>
          <w:szCs w:val="20"/>
          <w:highlight w:val="none"/>
        </w:rPr>
      </w:pPr>
      <w:r>
        <w:rPr>
          <w:color w:val="auto"/>
          <w:spacing w:val="8"/>
          <w:sz w:val="20"/>
          <w:szCs w:val="20"/>
          <w:highlight w:val="none"/>
        </w:rPr>
        <w:t xml:space="preserve">2、本合同的部分和全部都不得转包、分包。</w:t>
      </w:r>
      <w:r>
        <w:rPr>
          <w:color w:val="auto"/>
          <w:highlight w:val="none"/>
        </w:rPr>
      </w:r>
    </w:p>
    <w:p>
      <w:pPr>
        <w:pStyle w:val="1285"/>
        <w:ind w:left="11" w:firstLine="421"/>
        <w:spacing w:before="146" w:line="377" w:lineRule="auto"/>
        <w:rPr>
          <w:color w:val="auto"/>
          <w:sz w:val="20"/>
          <w:szCs w:val="20"/>
          <w:highlight w:val="none"/>
        </w:rPr>
      </w:pPr>
      <w:r>
        <w:rPr>
          <w:color w:val="auto"/>
          <w:spacing w:val="11"/>
          <w:sz w:val="20"/>
          <w:szCs w:val="20"/>
          <w:highlight w:val="none"/>
        </w:rPr>
        <w:t xml:space="preserve">3、本合同的履行因不可抗力成为不必要或不可能的，可根据甲方</w:t>
      </w:r>
      <w:r>
        <w:rPr>
          <w:color w:val="auto"/>
          <w:spacing w:val="10"/>
          <w:sz w:val="20"/>
          <w:szCs w:val="20"/>
          <w:highlight w:val="none"/>
        </w:rPr>
        <w:t xml:space="preserve">要求解除本合同或顺延本合同执行</w:t>
      </w:r>
      <w:r>
        <w:rPr>
          <w:color w:val="auto"/>
          <w:spacing w:val="2"/>
          <w:sz w:val="20"/>
          <w:szCs w:val="20"/>
          <w:highlight w:val="none"/>
        </w:rPr>
        <w:t xml:space="preserve">期限。</w:t>
      </w:r>
      <w:r>
        <w:rPr>
          <w:color w:val="auto"/>
          <w:highlight w:val="none"/>
        </w:rPr>
      </w:r>
    </w:p>
    <w:p>
      <w:pPr>
        <w:pStyle w:val="1285"/>
        <w:ind w:left="10" w:firstLine="417"/>
        <w:spacing w:before="2" w:line="377" w:lineRule="auto"/>
        <w:rPr>
          <w:color w:val="auto"/>
          <w:sz w:val="20"/>
          <w:szCs w:val="20"/>
          <w:highlight w:val="none"/>
        </w:rPr>
      </w:pPr>
      <w:r>
        <w:rPr>
          <w:color w:val="auto"/>
          <w:spacing w:val="13"/>
          <w:sz w:val="20"/>
          <w:szCs w:val="20"/>
          <w:highlight w:val="none"/>
        </w:rPr>
        <w:t xml:space="preserve">在不可抗力事件发生后，乙方应尽快以书面形式将不可抗力的情况和原因通知甲方，同时应尽实际</w:t>
      </w:r>
      <w:r>
        <w:rPr>
          <w:color w:val="auto"/>
          <w:spacing w:val="9"/>
          <w:sz w:val="20"/>
          <w:szCs w:val="20"/>
          <w:highlight w:val="none"/>
        </w:rPr>
        <w:t xml:space="preserve">可能继续履行合同义务，以及寻求采取合理的方案履行不受不可抗力影响的其他事项。</w:t>
      </w:r>
      <w:r>
        <w:rPr>
          <w:color w:val="auto"/>
          <w:highlight w:val="none"/>
        </w:rPr>
      </w:r>
    </w:p>
    <w:p>
      <w:pPr>
        <w:pStyle w:val="1285"/>
        <w:ind w:left="428"/>
        <w:spacing w:before="1" w:line="227" w:lineRule="auto"/>
        <w:rPr>
          <w:color w:val="auto"/>
          <w:sz w:val="20"/>
          <w:szCs w:val="20"/>
          <w:highlight w:val="none"/>
        </w:rPr>
      </w:pPr>
      <w:r>
        <w:rPr>
          <w:color w:val="auto"/>
          <w:spacing w:val="8"/>
          <w:sz w:val="20"/>
          <w:szCs w:val="20"/>
          <w:highlight w:val="none"/>
        </w:rPr>
        <w:t xml:space="preserve">4、有下列情形之一，</w:t>
      </w:r>
      <w:r>
        <w:rPr>
          <w:color w:val="auto"/>
          <w:spacing w:val="-45"/>
          <w:sz w:val="20"/>
          <w:szCs w:val="20"/>
          <w:highlight w:val="none"/>
        </w:rPr>
        <w:t xml:space="preserve"> </w:t>
      </w:r>
      <w:r>
        <w:rPr>
          <w:color w:val="auto"/>
          <w:spacing w:val="8"/>
          <w:sz w:val="20"/>
          <w:szCs w:val="20"/>
          <w:highlight w:val="none"/>
        </w:rPr>
        <w:t xml:space="preserve">甲方有权解除合同，且有权利要求乙方返还甲方已经支付的合同费用：</w:t>
      </w:r>
      <w:r>
        <w:rPr>
          <w:color w:val="auto"/>
          <w:highlight w:val="none"/>
        </w:rPr>
      </w:r>
    </w:p>
    <w:p>
      <w:pPr>
        <w:pStyle w:val="1285"/>
        <w:ind w:left="439"/>
        <w:spacing w:before="134" w:line="228" w:lineRule="auto"/>
        <w:rPr>
          <w:color w:val="auto"/>
          <w:sz w:val="20"/>
          <w:szCs w:val="20"/>
          <w:highlight w:val="none"/>
        </w:rPr>
      </w:pPr>
      <w:r>
        <w:rPr>
          <w:color w:val="auto"/>
          <w:spacing w:val="7"/>
          <w:sz w:val="20"/>
          <w:szCs w:val="20"/>
          <w:highlight w:val="none"/>
        </w:rPr>
        <w:t xml:space="preserve">（1）乙方未按时组建服务专家组，逾期超过</w:t>
      </w:r>
      <w:r>
        <w:rPr>
          <w:color w:val="auto"/>
          <w:spacing w:val="-33"/>
          <w:sz w:val="20"/>
          <w:szCs w:val="20"/>
          <w:highlight w:val="none"/>
        </w:rPr>
        <w:t xml:space="preserve"> </w:t>
      </w:r>
      <w:r>
        <w:rPr>
          <w:color w:val="auto"/>
          <w:spacing w:val="7"/>
          <w:sz w:val="20"/>
          <w:szCs w:val="20"/>
          <w:highlight w:val="none"/>
        </w:rPr>
        <w:t xml:space="preserve">5</w:t>
      </w:r>
      <w:r>
        <w:rPr>
          <w:color w:val="auto"/>
          <w:spacing w:val="-34"/>
          <w:sz w:val="20"/>
          <w:szCs w:val="20"/>
          <w:highlight w:val="none"/>
        </w:rPr>
        <w:t xml:space="preserve"> </w:t>
      </w:r>
      <w:r>
        <w:rPr>
          <w:color w:val="auto"/>
          <w:spacing w:val="7"/>
          <w:sz w:val="20"/>
          <w:szCs w:val="20"/>
          <w:highlight w:val="none"/>
        </w:rPr>
        <w:t xml:space="preserve">天的。</w:t>
      </w:r>
      <w:r>
        <w:rPr>
          <w:color w:val="auto"/>
          <w:highlight w:val="none"/>
        </w:rPr>
      </w:r>
    </w:p>
    <w:p>
      <w:pPr>
        <w:pStyle w:val="1285"/>
        <w:ind w:left="13" w:firstLine="425"/>
        <w:spacing w:before="133" w:line="352" w:lineRule="auto"/>
        <w:rPr>
          <w:color w:val="auto"/>
          <w:sz w:val="20"/>
          <w:szCs w:val="20"/>
          <w:highlight w:val="none"/>
        </w:rPr>
      </w:pPr>
      <w:r>
        <w:rPr>
          <w:color w:val="auto"/>
          <w:spacing w:val="10"/>
          <w:sz w:val="20"/>
          <w:szCs w:val="20"/>
          <w:highlight w:val="none"/>
        </w:rPr>
        <w:t xml:space="preserve">（2）</w:t>
      </w:r>
      <w:r>
        <w:rPr>
          <w:color w:val="auto"/>
          <w:spacing w:val="-56"/>
          <w:sz w:val="20"/>
          <w:szCs w:val="20"/>
          <w:highlight w:val="none"/>
        </w:rPr>
        <w:t xml:space="preserve"> </w:t>
      </w:r>
      <w:r>
        <w:rPr>
          <w:color w:val="auto"/>
          <w:spacing w:val="10"/>
          <w:sz w:val="20"/>
          <w:szCs w:val="20"/>
          <w:highlight w:val="none"/>
        </w:rPr>
        <w:t xml:space="preserve">乙方未经甲方同意，随意更换专家组成员，或</w:t>
      </w:r>
      <w:r>
        <w:rPr>
          <w:color w:val="auto"/>
          <w:spacing w:val="9"/>
          <w:sz w:val="20"/>
          <w:szCs w:val="20"/>
          <w:highlight w:val="none"/>
        </w:rPr>
        <w:t xml:space="preserve">者在合同期间内正常工作日专家组成员人数少于</w:t>
      </w:r>
      <w:r>
        <w:rPr>
          <w:color w:val="auto"/>
          <w:sz w:val="20"/>
          <w:szCs w:val="20"/>
          <w:highlight w:val="none"/>
        </w:rPr>
        <w:t xml:space="preserve">5</w:t>
      </w:r>
      <w:r>
        <w:rPr>
          <w:color w:val="auto"/>
          <w:spacing w:val="-39"/>
          <w:sz w:val="20"/>
          <w:szCs w:val="20"/>
          <w:highlight w:val="none"/>
        </w:rPr>
        <w:t xml:space="preserve"> </w:t>
      </w:r>
      <w:r>
        <w:rPr>
          <w:color w:val="auto"/>
          <w:sz w:val="20"/>
          <w:szCs w:val="20"/>
          <w:highlight w:val="none"/>
        </w:rPr>
        <w:t xml:space="preserve">人的。</w:t>
      </w:r>
      <w:r>
        <w:rPr>
          <w:color w:val="auto"/>
          <w:highlight w:val="none"/>
        </w:rPr>
      </w:r>
    </w:p>
    <w:p>
      <w:pPr>
        <w:pStyle w:val="1285"/>
        <w:ind w:left="439"/>
        <w:spacing w:before="1" w:line="227" w:lineRule="auto"/>
        <w:rPr>
          <w:color w:val="auto"/>
          <w:sz w:val="20"/>
          <w:szCs w:val="20"/>
          <w:highlight w:val="none"/>
        </w:rPr>
      </w:pPr>
      <w:r>
        <w:rPr>
          <w:color w:val="auto"/>
          <w:spacing w:val="7"/>
          <w:sz w:val="20"/>
          <w:szCs w:val="20"/>
          <w:highlight w:val="none"/>
        </w:rPr>
        <w:t xml:space="preserve">（3）乙方未按时提交月报等总结汇报，逾期超过</w:t>
      </w:r>
      <w:r>
        <w:rPr>
          <w:color w:val="auto"/>
          <w:spacing w:val="-27"/>
          <w:sz w:val="20"/>
          <w:szCs w:val="20"/>
          <w:highlight w:val="none"/>
        </w:rPr>
        <w:t xml:space="preserve"> </w:t>
      </w:r>
      <w:r>
        <w:rPr>
          <w:color w:val="auto"/>
          <w:spacing w:val="7"/>
          <w:sz w:val="20"/>
          <w:szCs w:val="20"/>
          <w:highlight w:val="none"/>
        </w:rPr>
        <w:t xml:space="preserve">5</w:t>
      </w:r>
      <w:r>
        <w:rPr>
          <w:color w:val="auto"/>
          <w:spacing w:val="-34"/>
          <w:sz w:val="20"/>
          <w:szCs w:val="20"/>
          <w:highlight w:val="none"/>
        </w:rPr>
        <w:t xml:space="preserve"> </w:t>
      </w:r>
      <w:r>
        <w:rPr>
          <w:color w:val="auto"/>
          <w:spacing w:val="7"/>
          <w:sz w:val="20"/>
          <w:szCs w:val="20"/>
          <w:highlight w:val="none"/>
        </w:rPr>
        <w:t xml:space="preserve">天的。</w:t>
      </w:r>
      <w:r>
        <w:rPr>
          <w:color w:val="auto"/>
          <w:highlight w:val="none"/>
        </w:rPr>
      </w:r>
    </w:p>
    <w:p>
      <w:pPr>
        <w:pStyle w:val="1285"/>
        <w:ind w:left="439"/>
        <w:spacing w:before="135" w:line="228" w:lineRule="auto"/>
        <w:rPr>
          <w:color w:val="auto"/>
          <w:sz w:val="20"/>
          <w:szCs w:val="20"/>
          <w:highlight w:val="none"/>
        </w:rPr>
      </w:pPr>
      <w:r>
        <w:rPr>
          <w:color w:val="auto"/>
          <w:spacing w:val="7"/>
          <w:sz w:val="20"/>
          <w:szCs w:val="20"/>
          <w:highlight w:val="none"/>
        </w:rPr>
        <w:t xml:space="preserve">（4）乙方未按时按约定实施项目的，逾期超过</w:t>
      </w:r>
      <w:r>
        <w:rPr>
          <w:color w:val="auto"/>
          <w:spacing w:val="-29"/>
          <w:sz w:val="20"/>
          <w:szCs w:val="20"/>
          <w:highlight w:val="none"/>
        </w:rPr>
        <w:t xml:space="preserve"> </w:t>
      </w:r>
      <w:r>
        <w:rPr>
          <w:color w:val="auto"/>
          <w:spacing w:val="7"/>
          <w:sz w:val="20"/>
          <w:szCs w:val="20"/>
          <w:highlight w:val="none"/>
        </w:rPr>
        <w:t xml:space="preserve">5</w:t>
      </w:r>
      <w:r>
        <w:rPr>
          <w:color w:val="auto"/>
          <w:spacing w:val="-34"/>
          <w:sz w:val="20"/>
          <w:szCs w:val="20"/>
          <w:highlight w:val="none"/>
        </w:rPr>
        <w:t xml:space="preserve"> </w:t>
      </w:r>
      <w:r>
        <w:rPr>
          <w:color w:val="auto"/>
          <w:spacing w:val="7"/>
          <w:sz w:val="20"/>
          <w:szCs w:val="20"/>
          <w:highlight w:val="none"/>
        </w:rPr>
        <w:t xml:space="preserve">天的。</w:t>
      </w:r>
      <w:r>
        <w:rPr>
          <w:color w:val="auto"/>
          <w:highlight w:val="none"/>
        </w:rPr>
      </w:r>
    </w:p>
    <w:p>
      <w:pPr>
        <w:pStyle w:val="1285"/>
        <w:ind w:left="439"/>
        <w:spacing w:before="134" w:line="228" w:lineRule="auto"/>
        <w:rPr>
          <w:color w:val="auto"/>
          <w:sz w:val="20"/>
          <w:szCs w:val="20"/>
          <w:highlight w:val="none"/>
        </w:rPr>
      </w:pPr>
      <w:r>
        <w:rPr>
          <w:color w:val="auto"/>
          <w:spacing w:val="9"/>
          <w:sz w:val="20"/>
          <w:szCs w:val="20"/>
          <w:highlight w:val="none"/>
        </w:rPr>
        <w:t xml:space="preserve">（5）乙方出现疏漏，导致企业因环境污染治理设施出现生产安全事故的</w:t>
      </w:r>
      <w:r>
        <w:rPr>
          <w:color w:val="auto"/>
          <w:highlight w:val="none"/>
        </w:rPr>
      </w:r>
    </w:p>
    <w:p>
      <w:pPr>
        <w:pStyle w:val="1285"/>
        <w:ind w:left="9" w:firstLine="429"/>
        <w:spacing w:before="136" w:line="352" w:lineRule="auto"/>
        <w:rPr>
          <w:color w:val="auto"/>
          <w:sz w:val="20"/>
          <w:szCs w:val="20"/>
          <w:highlight w:val="none"/>
        </w:rPr>
      </w:pPr>
      <w:r>
        <w:rPr>
          <w:color w:val="auto"/>
          <w:spacing w:val="9"/>
          <w:sz w:val="20"/>
          <w:szCs w:val="20"/>
          <w:highlight w:val="none"/>
        </w:rPr>
        <w:t xml:space="preserve">（6）</w:t>
      </w:r>
      <w:r>
        <w:rPr>
          <w:color w:val="auto"/>
          <w:spacing w:val="-57"/>
          <w:sz w:val="20"/>
          <w:szCs w:val="20"/>
          <w:highlight w:val="none"/>
        </w:rPr>
        <w:t xml:space="preserve"> </w:t>
      </w:r>
      <w:r>
        <w:rPr>
          <w:color w:val="auto"/>
          <w:spacing w:val="9"/>
          <w:sz w:val="20"/>
          <w:szCs w:val="20"/>
          <w:highlight w:val="none"/>
        </w:rPr>
        <w:t xml:space="preserve">乙方不得开展针对被帮扶单位的环保设备</w:t>
      </w:r>
      <w:r>
        <w:rPr>
          <w:color w:val="auto"/>
          <w:spacing w:val="8"/>
          <w:sz w:val="20"/>
          <w:szCs w:val="20"/>
          <w:highlight w:val="none"/>
        </w:rPr>
        <w:t xml:space="preserve">设施安全整改的相关业务，一经查实，</w:t>
      </w:r>
      <w:r>
        <w:rPr>
          <w:color w:val="auto"/>
          <w:spacing w:val="-53"/>
          <w:sz w:val="20"/>
          <w:szCs w:val="20"/>
          <w:highlight w:val="none"/>
        </w:rPr>
        <w:t xml:space="preserve"> </w:t>
      </w:r>
      <w:r>
        <w:rPr>
          <w:color w:val="auto"/>
          <w:spacing w:val="8"/>
          <w:sz w:val="20"/>
          <w:szCs w:val="20"/>
          <w:highlight w:val="none"/>
        </w:rPr>
        <w:t xml:space="preserve">甲方有权终止</w:t>
      </w:r>
      <w:r>
        <w:rPr>
          <w:color w:val="auto"/>
          <w:spacing w:val="2"/>
          <w:sz w:val="20"/>
          <w:szCs w:val="20"/>
          <w:highlight w:val="none"/>
        </w:rPr>
        <w:t xml:space="preserve">合同。</w:t>
      </w:r>
      <w:r>
        <w:rPr>
          <w:color w:val="auto"/>
          <w:highlight w:val="none"/>
        </w:rPr>
      </w:r>
    </w:p>
    <w:p>
      <w:pPr>
        <w:pStyle w:val="1285"/>
        <w:ind w:left="439"/>
        <w:spacing w:before="1" w:line="227" w:lineRule="auto"/>
        <w:rPr>
          <w:color w:val="auto"/>
          <w:sz w:val="20"/>
          <w:szCs w:val="20"/>
          <w:highlight w:val="none"/>
        </w:rPr>
      </w:pPr>
      <w:r>
        <w:rPr>
          <w:color w:val="auto"/>
          <w:spacing w:val="8"/>
          <w:sz w:val="20"/>
          <w:szCs w:val="20"/>
          <w:highlight w:val="none"/>
        </w:rPr>
        <w:t xml:space="preserve">（7）乙方不得将该项目转让及分包，一经查实，</w:t>
      </w:r>
      <w:r>
        <w:rPr>
          <w:color w:val="auto"/>
          <w:spacing w:val="-57"/>
          <w:sz w:val="20"/>
          <w:szCs w:val="20"/>
          <w:highlight w:val="none"/>
        </w:rPr>
        <w:t xml:space="preserve"> </w:t>
      </w:r>
      <w:r>
        <w:rPr>
          <w:color w:val="auto"/>
          <w:spacing w:val="7"/>
          <w:sz w:val="20"/>
          <w:szCs w:val="20"/>
          <w:highlight w:val="none"/>
        </w:rPr>
        <w:t xml:space="preserve">甲方有权单方面解除合同。</w:t>
      </w:r>
      <w:r>
        <w:rPr>
          <w:color w:val="auto"/>
          <w:highlight w:val="none"/>
        </w:rPr>
      </w:r>
    </w:p>
    <w:p>
      <w:pPr>
        <w:pStyle w:val="1285"/>
        <w:ind w:left="9" w:firstLine="420"/>
        <w:spacing w:before="132" w:line="378" w:lineRule="auto"/>
        <w:rPr>
          <w:color w:val="auto"/>
          <w:sz w:val="20"/>
          <w:szCs w:val="20"/>
          <w:highlight w:val="none"/>
        </w:rPr>
      </w:pPr>
      <w:r>
        <w:rPr>
          <w:color w:val="auto"/>
          <w:spacing w:val="13"/>
          <w:sz w:val="20"/>
          <w:szCs w:val="20"/>
          <w:highlight w:val="none"/>
        </w:rPr>
        <w:t xml:space="preserve">有权解除合同的一方，应当在解约事项发生之后三十天内书面通知对方以主张解除合同，合同在书</w:t>
      </w:r>
      <w:r>
        <w:rPr>
          <w:color w:val="auto"/>
          <w:spacing w:val="8"/>
          <w:sz w:val="20"/>
          <w:szCs w:val="20"/>
          <w:highlight w:val="none"/>
        </w:rPr>
        <w:t xml:space="preserve">面通知到达对方时解除。</w:t>
      </w:r>
      <w:r>
        <w:rPr>
          <w:color w:val="auto"/>
          <w:highlight w:val="none"/>
        </w:rPr>
      </w:r>
    </w:p>
    <w:p>
      <w:pPr>
        <w:pStyle w:val="1285"/>
        <w:ind w:left="488"/>
        <w:spacing w:before="1" w:line="226" w:lineRule="auto"/>
        <w:rPr>
          <w:color w:val="auto"/>
          <w:sz w:val="20"/>
          <w:szCs w:val="20"/>
          <w:highlight w:val="none"/>
        </w:rPr>
        <w:outlineLvl w:val="0"/>
      </w:pPr>
      <w:r>
        <w:rPr>
          <w:color w:val="auto"/>
          <w:spacing w:val="8"/>
          <w:sz w:val="20"/>
          <w:szCs w:val="20"/>
          <w:highlight w:val="none"/>
        </w:rPr>
        <w:t xml:space="preserve">七、下列文件为本合同不可分割部分：</w:t>
      </w:r>
      <w:r>
        <w:rPr>
          <w:color w:val="auto"/>
          <w:highlight w:val="none"/>
        </w:rPr>
      </w:r>
    </w:p>
    <w:p>
      <w:pPr>
        <w:pStyle w:val="1285"/>
        <w:ind w:left="428"/>
        <w:spacing w:before="162" w:line="225" w:lineRule="auto"/>
        <w:rPr>
          <w:color w:val="auto"/>
          <w:sz w:val="20"/>
          <w:szCs w:val="20"/>
          <w:highlight w:val="none"/>
        </w:rPr>
      </w:pPr>
      <w:r>
        <w:rPr>
          <w:color w:val="auto"/>
          <w:spacing w:val="7"/>
          <w:sz w:val="20"/>
          <w:szCs w:val="20"/>
          <w:highlight w:val="none"/>
        </w:rPr>
        <w:t xml:space="preserve">①本合同及附件；</w:t>
      </w:r>
      <w:r>
        <w:rPr>
          <w:color w:val="auto"/>
          <w:highlight w:val="none"/>
        </w:rPr>
      </w:r>
    </w:p>
    <w:p>
      <w:pPr>
        <w:pStyle w:val="1285"/>
        <w:ind w:left="427"/>
        <w:spacing w:before="138" w:line="225" w:lineRule="auto"/>
        <w:rPr>
          <w:color w:val="auto"/>
          <w:sz w:val="20"/>
          <w:szCs w:val="20"/>
          <w:highlight w:val="none"/>
        </w:rPr>
      </w:pPr>
      <w:r>
        <w:rPr>
          <w:color w:val="auto"/>
          <w:spacing w:val="8"/>
          <w:sz w:val="20"/>
          <w:szCs w:val="20"/>
          <w:highlight w:val="none"/>
        </w:rPr>
        <w:t xml:space="preserve">②招标文件及答疑文件；</w:t>
      </w:r>
      <w:r>
        <w:rPr>
          <w:color w:val="auto"/>
          <w:highlight w:val="none"/>
        </w:rPr>
      </w:r>
    </w:p>
    <w:p>
      <w:pPr>
        <w:pStyle w:val="1285"/>
        <w:ind w:left="427"/>
        <w:spacing w:before="138" w:line="225" w:lineRule="auto"/>
        <w:rPr>
          <w:color w:val="auto"/>
          <w:sz w:val="20"/>
          <w:szCs w:val="20"/>
          <w:highlight w:val="none"/>
        </w:rPr>
      </w:pPr>
      <w:r>
        <w:rPr>
          <w:color w:val="auto"/>
          <w:spacing w:val="8"/>
          <w:sz w:val="20"/>
          <w:szCs w:val="20"/>
          <w:highlight w:val="none"/>
        </w:rPr>
        <w:t xml:space="preserve">③双方就项目有关问题谈判形成的文件；</w:t>
      </w:r>
      <w:r>
        <w:rPr>
          <w:color w:val="auto"/>
          <w:highlight w:val="none"/>
        </w:rPr>
      </w:r>
    </w:p>
    <w:p>
      <w:pPr>
        <w:pStyle w:val="1285"/>
        <w:ind w:left="427"/>
        <w:spacing w:before="138" w:line="225" w:lineRule="auto"/>
        <w:rPr>
          <w:color w:val="auto"/>
          <w:sz w:val="20"/>
          <w:szCs w:val="20"/>
          <w:highlight w:val="none"/>
        </w:rPr>
      </w:pPr>
      <w:r>
        <w:rPr>
          <w:color w:val="auto"/>
          <w:spacing w:val="9"/>
          <w:sz w:val="20"/>
          <w:szCs w:val="20"/>
          <w:highlight w:val="none"/>
        </w:rPr>
        <w:t xml:space="preserve">④乙方在投标过程中所作的其他承诺、声明、书面澄清等；</w:t>
      </w:r>
      <w:r>
        <w:rPr>
          <w:color w:val="auto"/>
          <w:highlight w:val="none"/>
        </w:rPr>
      </w:r>
    </w:p>
    <w:p>
      <w:pPr>
        <w:pStyle w:val="1285"/>
        <w:ind w:left="427"/>
        <w:spacing w:before="138" w:line="225" w:lineRule="auto"/>
        <w:rPr>
          <w:color w:val="auto"/>
          <w:sz w:val="20"/>
          <w:szCs w:val="20"/>
          <w:highlight w:val="none"/>
        </w:rPr>
      </w:pPr>
      <w:r>
        <w:rPr>
          <w:color w:val="auto"/>
          <w:spacing w:val="6"/>
          <w:sz w:val="20"/>
          <w:szCs w:val="20"/>
          <w:highlight w:val="none"/>
        </w:rPr>
        <w:t xml:space="preserve">⑤投标文件。</w:t>
      </w:r>
      <w:r>
        <w:rPr>
          <w:color w:val="auto"/>
          <w:highlight w:val="none"/>
        </w:rPr>
      </w:r>
    </w:p>
    <w:p>
      <w:pPr>
        <w:pStyle w:val="1285"/>
        <w:ind w:right="11"/>
        <w:jc w:val="right"/>
        <w:spacing w:before="135" w:line="226" w:lineRule="auto"/>
        <w:rPr>
          <w:color w:val="auto"/>
          <w:sz w:val="20"/>
          <w:szCs w:val="20"/>
          <w:highlight w:val="none"/>
        </w:rPr>
        <w:outlineLvl w:val="0"/>
      </w:pPr>
      <w:r>
        <w:rPr>
          <w:color w:val="auto"/>
          <w:spacing w:val="11"/>
          <w:sz w:val="20"/>
          <w:szCs w:val="20"/>
          <w:highlight w:val="none"/>
        </w:rPr>
        <w:t xml:space="preserve">非实质性内容冲突的，</w:t>
      </w:r>
      <w:r>
        <w:rPr>
          <w:color w:val="auto"/>
          <w:spacing w:val="-59"/>
          <w:sz w:val="20"/>
          <w:szCs w:val="20"/>
          <w:highlight w:val="none"/>
        </w:rPr>
        <w:t xml:space="preserve"> </w:t>
      </w:r>
      <w:r>
        <w:rPr>
          <w:color w:val="auto"/>
          <w:spacing w:val="11"/>
          <w:sz w:val="20"/>
          <w:szCs w:val="20"/>
          <w:highlight w:val="none"/>
        </w:rPr>
        <w:t xml:space="preserve">以签署或形成时间在后的文件为准；涉</w:t>
      </w:r>
      <w:r>
        <w:rPr>
          <w:color w:val="auto"/>
          <w:spacing w:val="10"/>
          <w:sz w:val="20"/>
          <w:szCs w:val="20"/>
          <w:highlight w:val="none"/>
        </w:rPr>
        <w:t xml:space="preserve">及采购范围、质量标准、合同价款、</w:t>
      </w:r>
      <w:r>
        <w:rPr>
          <w:color w:val="auto"/>
          <w:highlight w:val="none"/>
        </w:rPr>
      </w:r>
    </w:p>
    <w:p>
      <w:pPr>
        <w:pStyle w:val="1285"/>
        <w:ind w:left="12"/>
        <w:spacing w:before="165" w:line="227" w:lineRule="auto"/>
        <w:rPr>
          <w:color w:val="auto"/>
          <w:sz w:val="20"/>
          <w:szCs w:val="20"/>
          <w:highlight w:val="none"/>
        </w:rPr>
      </w:pPr>
      <w:r>
        <w:rPr>
          <w:color w:val="auto"/>
          <w:spacing w:val="8"/>
          <w:sz w:val="20"/>
          <w:szCs w:val="20"/>
          <w:highlight w:val="none"/>
        </w:rPr>
        <w:t xml:space="preserve">履行期限等实质性条款的，</w:t>
      </w:r>
      <w:r>
        <w:rPr>
          <w:color w:val="auto"/>
          <w:spacing w:val="-44"/>
          <w:sz w:val="20"/>
          <w:szCs w:val="20"/>
          <w:highlight w:val="none"/>
        </w:rPr>
        <w:t xml:space="preserve"> </w:t>
      </w:r>
      <w:r>
        <w:rPr>
          <w:color w:val="auto"/>
          <w:spacing w:val="8"/>
          <w:sz w:val="20"/>
          <w:szCs w:val="20"/>
          <w:highlight w:val="none"/>
        </w:rPr>
        <w:t xml:space="preserve">以招标文件、中标（成交）通知书、投标文件载明的内容为准。</w:t>
      </w:r>
      <w:r>
        <w:rPr>
          <w:color w:val="auto"/>
          <w:highlight w:val="none"/>
        </w:rPr>
      </w:r>
    </w:p>
    <w:p>
      <w:pPr>
        <w:pStyle w:val="1285"/>
        <w:ind w:left="492"/>
        <w:spacing w:before="162" w:line="228" w:lineRule="auto"/>
        <w:rPr>
          <w:color w:val="auto"/>
          <w:sz w:val="20"/>
          <w:szCs w:val="20"/>
          <w:highlight w:val="none"/>
        </w:rPr>
        <w:outlineLvl w:val="0"/>
      </w:pPr>
      <w:r>
        <w:rPr>
          <w:color w:val="auto"/>
          <w:spacing w:val="8"/>
          <w:sz w:val="20"/>
          <w:szCs w:val="20"/>
          <w:highlight w:val="none"/>
        </w:rPr>
        <w:t xml:space="preserve">八、争议的解决办法</w:t>
      </w:r>
      <w:r>
        <w:rPr>
          <w:color w:val="auto"/>
          <w:highlight w:val="none"/>
        </w:rPr>
      </w:r>
    </w:p>
    <w:p>
      <w:pPr>
        <w:pStyle w:val="1285"/>
        <w:ind w:left="8" w:right="2" w:firstLine="421"/>
        <w:spacing w:before="161" w:line="378" w:lineRule="auto"/>
        <w:rPr>
          <w:color w:val="auto"/>
          <w:sz w:val="20"/>
          <w:szCs w:val="20"/>
          <w:highlight w:val="none"/>
        </w:rPr>
      </w:pPr>
      <w:r>
        <w:rPr>
          <w:color w:val="auto"/>
          <w:spacing w:val="13"/>
          <w:sz w:val="20"/>
          <w:szCs w:val="20"/>
          <w:highlight w:val="none"/>
        </w:rPr>
        <w:t xml:space="preserve">本合同引起的或与本合同有关的有关争议，双方应协商解决，协商不成，任何一方有权提交甲方所</w:t>
      </w:r>
      <w:r>
        <w:rPr>
          <w:color w:val="auto"/>
          <w:spacing w:val="7"/>
          <w:sz w:val="20"/>
          <w:szCs w:val="20"/>
          <w:highlight w:val="none"/>
        </w:rPr>
        <w:t xml:space="preserve">在地人民法院解决。</w:t>
      </w:r>
      <w:r>
        <w:rPr>
          <w:color w:val="auto"/>
          <w:highlight w:val="none"/>
        </w:rPr>
      </w:r>
    </w:p>
    <w:p>
      <w:pPr>
        <w:pStyle w:val="1285"/>
        <w:ind w:left="494"/>
        <w:spacing w:line="228" w:lineRule="auto"/>
        <w:rPr>
          <w:color w:val="auto"/>
          <w:sz w:val="20"/>
          <w:szCs w:val="20"/>
          <w:highlight w:val="none"/>
        </w:rPr>
        <w:outlineLvl w:val="0"/>
      </w:pPr>
      <w:r>
        <w:rPr>
          <w:color w:val="auto"/>
          <w:spacing w:val="7"/>
          <w:sz w:val="20"/>
          <w:szCs w:val="20"/>
          <w:highlight w:val="none"/>
        </w:rPr>
        <w:t xml:space="preserve">九、生效及其他</w:t>
      </w:r>
      <w:r>
        <w:rPr>
          <w:color w:val="auto"/>
          <w:highlight w:val="none"/>
        </w:rPr>
      </w:r>
    </w:p>
    <w:p>
      <w:pPr>
        <w:pStyle w:val="1285"/>
        <w:ind w:left="9" w:firstLine="435"/>
        <w:spacing w:before="161" w:line="353" w:lineRule="auto"/>
        <w:rPr>
          <w:color w:val="auto"/>
          <w:sz w:val="20"/>
          <w:szCs w:val="20"/>
          <w:highlight w:val="none"/>
        </w:rPr>
      </w:pPr>
      <w:r>
        <w:rPr>
          <w:color w:val="auto"/>
          <w:spacing w:val="12"/>
          <w:sz w:val="20"/>
          <w:szCs w:val="20"/>
          <w:highlight w:val="none"/>
        </w:rPr>
        <w:t xml:space="preserve">1.本合同经双方签字盖章后生效。本合同一式五份，</w:t>
      </w:r>
      <w:r>
        <w:rPr>
          <w:color w:val="auto"/>
          <w:spacing w:val="-54"/>
          <w:sz w:val="20"/>
          <w:szCs w:val="20"/>
          <w:highlight w:val="none"/>
        </w:rPr>
        <w:t xml:space="preserve"> </w:t>
      </w:r>
      <w:r>
        <w:rPr>
          <w:color w:val="auto"/>
          <w:spacing w:val="12"/>
          <w:sz w:val="20"/>
          <w:szCs w:val="20"/>
          <w:highlight w:val="none"/>
        </w:rPr>
        <w:t xml:space="preserve">甲</w:t>
      </w:r>
      <w:r>
        <w:rPr>
          <w:color w:val="auto"/>
          <w:spacing w:val="11"/>
          <w:sz w:val="20"/>
          <w:szCs w:val="20"/>
          <w:highlight w:val="none"/>
        </w:rPr>
        <w:t xml:space="preserve">方贰份、乙方贰份、招标代理机构壹份，各</w:t>
      </w:r>
      <w:r>
        <w:rPr>
          <w:color w:val="auto"/>
          <w:spacing w:val="13"/>
          <w:sz w:val="20"/>
          <w:szCs w:val="20"/>
          <w:highlight w:val="none"/>
        </w:rPr>
        <w:t xml:space="preserve">份具有同等法律效力。一般情况下本合同服务期限届满合同自然终止。但若有检查事项未全部完结，则</w:t>
      </w:r>
      <w:r>
        <w:rPr>
          <w:color w:val="auto"/>
          <w:highlight w:val="none"/>
        </w:rPr>
      </w:r>
    </w:p>
    <w:p>
      <w:pPr>
        <w:spacing w:line="353" w:lineRule="auto"/>
        <w:rPr>
          <w:color w:val="auto"/>
          <w:sz w:val="20"/>
          <w:szCs w:val="20"/>
          <w:highlight w:val="none"/>
        </w:rPr>
        <w:sectPr>
          <w:headerReference w:type="default" r:id="rId30"/>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10"/>
        <w:spacing w:before="304" w:line="352" w:lineRule="auto"/>
        <w:rPr>
          <w:color w:val="auto"/>
          <w:sz w:val="20"/>
          <w:szCs w:val="20"/>
          <w:highlight w:val="none"/>
        </w:rPr>
      </w:pPr>
      <w:r>
        <w:rPr>
          <w:color w:val="auto"/>
          <w:spacing w:val="13"/>
          <w:sz w:val="20"/>
          <w:szCs w:val="20"/>
          <w:highlight w:val="none"/>
        </w:rPr>
        <w:t xml:space="preserve">待约定的事项履行完毕合同方才终止。经甲、乙双方协商一致并签订书面文件后，可对本合同进行补充</w:t>
      </w:r>
      <w:r>
        <w:rPr>
          <w:color w:val="auto"/>
          <w:spacing w:val="4"/>
          <w:sz w:val="20"/>
          <w:szCs w:val="20"/>
          <w:highlight w:val="none"/>
        </w:rPr>
        <w:t xml:space="preserve">或更改。</w:t>
      </w:r>
      <w:r>
        <w:rPr>
          <w:color w:val="auto"/>
          <w:highlight w:val="none"/>
        </w:rPr>
      </w:r>
    </w:p>
    <w:p>
      <w:pPr>
        <w:pStyle w:val="1285"/>
        <w:ind w:left="9" w:right="3" w:firstLine="421"/>
        <w:spacing w:line="378" w:lineRule="auto"/>
        <w:rPr>
          <w:color w:val="auto"/>
          <w:sz w:val="20"/>
          <w:szCs w:val="20"/>
          <w:highlight w:val="none"/>
        </w:rPr>
      </w:pPr>
      <w:r>
        <w:rPr>
          <w:color w:val="auto"/>
          <w:spacing w:val="11"/>
          <w:sz w:val="20"/>
          <w:szCs w:val="20"/>
          <w:highlight w:val="none"/>
        </w:rPr>
        <w:t xml:space="preserve">2、未尽事宜应按照《中华人民共和国民法典》、《中华人民共</w:t>
      </w:r>
      <w:r>
        <w:rPr>
          <w:color w:val="auto"/>
          <w:spacing w:val="10"/>
          <w:sz w:val="20"/>
          <w:szCs w:val="20"/>
          <w:highlight w:val="none"/>
        </w:rPr>
        <w:t xml:space="preserve">和国政府采购法》等相关法律法规之</w:t>
      </w:r>
      <w:r>
        <w:rPr>
          <w:color w:val="auto"/>
          <w:spacing w:val="9"/>
          <w:sz w:val="20"/>
          <w:szCs w:val="20"/>
          <w:highlight w:val="none"/>
        </w:rPr>
        <w:t xml:space="preserve">规定解释，双方可另行签署补充协议进行约定，但不得超出招标文件的限定服务范围。</w:t>
      </w:r>
      <w:r>
        <w:rPr>
          <w:color w:val="auto"/>
          <w:highlight w:val="none"/>
        </w:rPr>
      </w:r>
    </w:p>
    <w:p>
      <w:pPr>
        <w:spacing w:line="450" w:lineRule="auto"/>
        <w:rPr>
          <w:rFonts w:ascii="Arial"/>
          <w:color w:val="auto"/>
          <w:sz w:val="21"/>
          <w:highlight w:val="none"/>
        </w:rPr>
      </w:pPr>
      <w:r>
        <w:rPr>
          <w:rFonts w:ascii="Arial"/>
          <w:color w:val="auto"/>
          <w:sz w:val="21"/>
          <w:highlight w:val="none"/>
        </w:rPr>
      </w:r>
      <w:r>
        <w:rPr>
          <w:color w:val="auto"/>
          <w:highlight w:val="none"/>
        </w:rPr>
      </w:r>
    </w:p>
    <w:p>
      <w:pPr>
        <w:pStyle w:val="1285"/>
        <w:ind w:left="36"/>
        <w:spacing w:before="65" w:line="229" w:lineRule="auto"/>
        <w:rPr>
          <w:color w:val="auto"/>
          <w:sz w:val="20"/>
          <w:szCs w:val="20"/>
          <w:highlight w:val="none"/>
        </w:rPr>
      </w:pPr>
      <w:r>
        <w:rPr>
          <w:color w:val="auto"/>
          <w:spacing w:val="-2"/>
          <w:sz w:val="20"/>
          <w:szCs w:val="20"/>
          <w:highlight w:val="none"/>
        </w:rPr>
        <w:t xml:space="preserve">甲方：                               </w:t>
      </w:r>
      <w:r>
        <w:rPr>
          <w:color w:val="auto"/>
          <w:spacing w:val="-3"/>
          <w:sz w:val="20"/>
          <w:szCs w:val="20"/>
          <w:highlight w:val="none"/>
        </w:rPr>
        <w:t xml:space="preserve">         乙方：</w:t>
      </w:r>
      <w:r>
        <w:rPr>
          <w:color w:val="auto"/>
          <w:highlight w:val="none"/>
        </w:rPr>
      </w:r>
    </w:p>
    <w:p>
      <w:pPr>
        <w:pStyle w:val="1285"/>
        <w:ind w:left="9"/>
        <w:spacing w:before="159" w:line="228" w:lineRule="auto"/>
        <w:rPr>
          <w:color w:val="auto"/>
          <w:sz w:val="20"/>
          <w:szCs w:val="20"/>
          <w:highlight w:val="none"/>
        </w:rPr>
      </w:pPr>
      <w:r>
        <w:rPr>
          <w:color w:val="auto"/>
          <w:spacing w:val="8"/>
          <w:sz w:val="20"/>
          <w:szCs w:val="20"/>
          <w:highlight w:val="none"/>
        </w:rPr>
        <w:t xml:space="preserve">法定代表人（授权代表</w:t>
      </w:r>
      <w:r>
        <w:rPr>
          <w:color w:val="auto"/>
          <w:spacing w:val="7"/>
          <w:sz w:val="20"/>
          <w:szCs w:val="20"/>
          <w:highlight w:val="none"/>
        </w:rPr>
        <w:t xml:space="preserve">）：</w:t>
      </w:r>
      <w:r>
        <w:rPr>
          <w:color w:val="auto"/>
          <w:sz w:val="20"/>
          <w:szCs w:val="20"/>
          <w:highlight w:val="none"/>
        </w:rPr>
        <w:t xml:space="preserve">                    </w:t>
      </w:r>
      <w:r>
        <w:rPr>
          <w:color w:val="auto"/>
          <w:spacing w:val="8"/>
          <w:sz w:val="20"/>
          <w:szCs w:val="20"/>
          <w:highlight w:val="none"/>
        </w:rPr>
        <w:t xml:space="preserve">法定代表人（授权代表</w:t>
      </w:r>
      <w:r>
        <w:rPr>
          <w:color w:val="auto"/>
          <w:spacing w:val="7"/>
          <w:sz w:val="20"/>
          <w:szCs w:val="20"/>
          <w:highlight w:val="none"/>
        </w:rPr>
        <w:t xml:space="preserve">）：</w:t>
      </w:r>
      <w:r>
        <w:rPr>
          <w:color w:val="auto"/>
          <w:highlight w:val="none"/>
        </w:rPr>
      </w:r>
    </w:p>
    <w:p>
      <w:pPr>
        <w:pStyle w:val="1285"/>
        <w:ind w:left="9"/>
        <w:spacing w:before="161" w:line="228" w:lineRule="auto"/>
        <w:rPr>
          <w:color w:val="auto"/>
          <w:sz w:val="20"/>
          <w:szCs w:val="20"/>
          <w:highlight w:val="none"/>
        </w:rPr>
        <w:outlineLvl w:val="0"/>
      </w:pPr>
      <w:r>
        <w:rPr>
          <w:color w:val="auto"/>
          <w:spacing w:val="5"/>
          <w:sz w:val="20"/>
          <w:szCs w:val="20"/>
          <w:highlight w:val="none"/>
        </w:rPr>
        <w:t xml:space="preserve">签约日期：</w:t>
      </w:r>
      <w:r>
        <w:rPr>
          <w:color w:val="auto"/>
          <w:spacing w:val="3"/>
          <w:sz w:val="20"/>
          <w:szCs w:val="20"/>
          <w:highlight w:val="none"/>
        </w:rPr>
        <w:t xml:space="preserve">                        </w:t>
      </w:r>
      <w:r>
        <w:rPr>
          <w:color w:val="auto"/>
          <w:spacing w:val="2"/>
          <w:sz w:val="20"/>
          <w:szCs w:val="20"/>
          <w:highlight w:val="none"/>
        </w:rPr>
        <w:t xml:space="preserve">          </w:t>
      </w:r>
      <w:r>
        <w:rPr>
          <w:color w:val="auto"/>
          <w:spacing w:val="5"/>
          <w:sz w:val="20"/>
          <w:szCs w:val="20"/>
          <w:highlight w:val="none"/>
        </w:rPr>
        <w:t xml:space="preserve">签约日期：</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spacing w:line="410" w:lineRule="auto"/>
        <w:rPr>
          <w:rFonts w:ascii="Arial"/>
          <w:color w:val="auto"/>
          <w:sz w:val="21"/>
          <w:highlight w:val="none"/>
        </w:rPr>
      </w:pPr>
      <w:r>
        <w:rPr>
          <w:rFonts w:ascii="Arial"/>
          <w:color w:val="auto"/>
          <w:sz w:val="21"/>
          <w:highlight w:val="none"/>
        </w:rPr>
      </w:r>
      <w:r>
        <w:rPr>
          <w:color w:val="auto"/>
          <w:highlight w:val="none"/>
        </w:rPr>
      </w:r>
    </w:p>
    <w:p>
      <w:pPr>
        <w:pStyle w:val="1285"/>
        <w:ind w:left="2556"/>
        <w:spacing w:before="114" w:line="224" w:lineRule="auto"/>
        <w:rPr>
          <w:color w:val="auto"/>
          <w:sz w:val="35"/>
          <w:szCs w:val="35"/>
          <w:highlight w:val="none"/>
        </w:rPr>
        <w:outlineLvl w:val="0"/>
      </w:pPr>
      <w:r>
        <w:rPr>
          <w:color w:val="auto"/>
          <w:highlight w:val="none"/>
        </w:rPr>
      </w:r>
      <w:bookmarkStart w:id="6" w:name="bookmark6"/>
      <w:r>
        <w:rPr>
          <w:color w:val="auto"/>
          <w:highlight w:val="none"/>
        </w:rPr>
      </w:r>
      <w:bookmarkEnd w:id="6"/>
      <w:r>
        <w:rPr>
          <w:b/>
          <w:bCs/>
          <w:color w:val="auto"/>
          <w:spacing w:val="6"/>
          <w:sz w:val="35"/>
          <w:szCs w:val="35"/>
          <w:highlight w:val="none"/>
        </w:rPr>
        <w:t xml:space="preserve">第六章</w:t>
      </w:r>
      <w:r>
        <w:rPr>
          <w:color w:val="auto"/>
          <w:spacing w:val="6"/>
          <w:sz w:val="35"/>
          <w:szCs w:val="35"/>
          <w:highlight w:val="none"/>
        </w:rPr>
        <w:t xml:space="preserve"> </w:t>
      </w:r>
      <w:r>
        <w:rPr>
          <w:b/>
          <w:bCs/>
          <w:color w:val="auto"/>
          <w:spacing w:val="6"/>
          <w:sz w:val="35"/>
          <w:szCs w:val="35"/>
          <w:highlight w:val="none"/>
        </w:rPr>
        <w:t xml:space="preserve">评标方法、评标标准</w:t>
      </w:r>
      <w:r>
        <w:rPr>
          <w:color w:val="auto"/>
          <w:highlight w:val="none"/>
        </w:rPr>
      </w:r>
    </w:p>
    <w:p>
      <w:pPr>
        <w:spacing w:line="387" w:lineRule="auto"/>
        <w:rPr>
          <w:rFonts w:ascii="Arial"/>
          <w:color w:val="auto"/>
          <w:sz w:val="21"/>
          <w:highlight w:val="none"/>
        </w:rPr>
      </w:pPr>
      <w:r>
        <w:rPr>
          <w:rFonts w:ascii="Arial"/>
          <w:color w:val="auto"/>
          <w:sz w:val="21"/>
          <w:highlight w:val="none"/>
        </w:rPr>
      </w:r>
      <w:r>
        <w:rPr>
          <w:color w:val="auto"/>
          <w:highlight w:val="none"/>
        </w:rPr>
      </w:r>
    </w:p>
    <w:p>
      <w:pPr>
        <w:pStyle w:val="1285"/>
        <w:ind w:left="432"/>
        <w:spacing w:before="65" w:line="228" w:lineRule="auto"/>
        <w:rPr>
          <w:color w:val="auto"/>
          <w:sz w:val="20"/>
          <w:szCs w:val="20"/>
          <w:highlight w:val="none"/>
        </w:rPr>
      </w:pPr>
      <w:r>
        <w:rPr>
          <w:b/>
          <w:bCs/>
          <w:color w:val="auto"/>
          <w:spacing w:val="5"/>
          <w:sz w:val="20"/>
          <w:szCs w:val="20"/>
          <w:highlight w:val="none"/>
        </w:rPr>
        <w:t xml:space="preserve">一、评标方法：</w:t>
      </w:r>
      <w:r>
        <w:rPr>
          <w:color w:val="auto"/>
          <w:highlight w:val="none"/>
        </w:rPr>
      </w:r>
    </w:p>
    <w:p>
      <w:pPr>
        <w:pStyle w:val="1285"/>
        <w:ind w:left="9" w:right="54" w:firstLine="420"/>
        <w:spacing w:before="159" w:line="377" w:lineRule="auto"/>
        <w:rPr>
          <w:color w:val="auto"/>
          <w:sz w:val="20"/>
          <w:szCs w:val="20"/>
          <w:highlight w:val="none"/>
        </w:rPr>
      </w:pPr>
      <w:r>
        <w:rPr>
          <w:color w:val="auto"/>
          <w:spacing w:val="13"/>
          <w:sz w:val="20"/>
          <w:szCs w:val="20"/>
          <w:highlight w:val="none"/>
        </w:rPr>
        <w:t xml:space="preserve">本次评标方法为综合评分法。即投标文件满足招标文件全部实质性要求，且按照评审因素的量化指</w:t>
      </w:r>
      <w:r>
        <w:rPr>
          <w:color w:val="auto"/>
          <w:spacing w:val="9"/>
          <w:sz w:val="20"/>
          <w:szCs w:val="20"/>
          <w:highlight w:val="none"/>
        </w:rPr>
        <w:t xml:space="preserve">标评审得分最高的投标单位为中标人的评标方法。</w:t>
      </w:r>
      <w:r>
        <w:rPr>
          <w:color w:val="auto"/>
          <w:highlight w:val="none"/>
        </w:rPr>
      </w:r>
    </w:p>
    <w:p>
      <w:pPr>
        <w:pStyle w:val="1285"/>
        <w:ind w:left="9" w:right="54" w:firstLine="478"/>
        <w:jc w:val="both"/>
        <w:spacing w:before="1" w:line="377" w:lineRule="auto"/>
        <w:rPr>
          <w:color w:val="auto"/>
          <w:sz w:val="20"/>
          <w:szCs w:val="20"/>
          <w:highlight w:val="none"/>
        </w:rPr>
      </w:pPr>
      <w:r>
        <w:rPr>
          <w:color w:val="auto"/>
          <w:spacing w:val="12"/>
          <w:sz w:val="20"/>
          <w:szCs w:val="20"/>
          <w:highlight w:val="none"/>
        </w:rPr>
        <w:t xml:space="preserve">评审因素的设定与投标单位所投服务的质量相关，包括投标价格、服务水平、履约能力、人</w:t>
      </w:r>
      <w:r>
        <w:rPr>
          <w:color w:val="auto"/>
          <w:spacing w:val="11"/>
          <w:sz w:val="20"/>
          <w:szCs w:val="20"/>
          <w:highlight w:val="none"/>
        </w:rPr>
        <w:t xml:space="preserve">员专业</w:t>
      </w:r>
      <w:r>
        <w:rPr>
          <w:color w:val="auto"/>
          <w:spacing w:val="12"/>
          <w:sz w:val="20"/>
          <w:szCs w:val="20"/>
          <w:highlight w:val="none"/>
        </w:rPr>
        <w:t xml:space="preserve">素养、业绩等。总分值为</w:t>
      </w:r>
      <w:r>
        <w:rPr>
          <w:color w:val="auto"/>
          <w:spacing w:val="-19"/>
          <w:sz w:val="20"/>
          <w:szCs w:val="20"/>
          <w:highlight w:val="none"/>
        </w:rPr>
        <w:t xml:space="preserve"> </w:t>
      </w:r>
      <w:r>
        <w:rPr>
          <w:color w:val="auto"/>
          <w:spacing w:val="12"/>
          <w:sz w:val="20"/>
          <w:szCs w:val="20"/>
          <w:highlight w:val="none"/>
        </w:rPr>
        <w:t xml:space="preserve">100</w:t>
      </w:r>
      <w:r>
        <w:rPr>
          <w:color w:val="auto"/>
          <w:spacing w:val="-33"/>
          <w:sz w:val="20"/>
          <w:szCs w:val="20"/>
          <w:highlight w:val="none"/>
        </w:rPr>
        <w:t xml:space="preserve"> </w:t>
      </w:r>
      <w:r>
        <w:rPr>
          <w:color w:val="auto"/>
          <w:spacing w:val="12"/>
          <w:sz w:val="20"/>
          <w:szCs w:val="20"/>
          <w:highlight w:val="none"/>
        </w:rPr>
        <w:t xml:space="preserve">分，价格分值占总分值的比重为</w:t>
      </w:r>
      <w:r>
        <w:rPr>
          <w:color w:val="auto"/>
          <w:spacing w:val="-16"/>
          <w:sz w:val="20"/>
          <w:szCs w:val="20"/>
          <w:highlight w:val="none"/>
        </w:rPr>
        <w:t xml:space="preserve"> </w:t>
      </w:r>
      <w:r>
        <w:rPr>
          <w:color w:val="auto"/>
          <w:spacing w:val="12"/>
          <w:sz w:val="20"/>
          <w:szCs w:val="20"/>
          <w:highlight w:val="none"/>
        </w:rPr>
        <w:t xml:space="preserve">10%，技术部分及其他分值</w:t>
      </w:r>
      <w:r>
        <w:rPr>
          <w:color w:val="auto"/>
          <w:spacing w:val="11"/>
          <w:sz w:val="20"/>
          <w:szCs w:val="20"/>
          <w:highlight w:val="none"/>
        </w:rPr>
        <w:t xml:space="preserve">占总分值的比</w:t>
      </w:r>
      <w:r>
        <w:rPr>
          <w:color w:val="auto"/>
          <w:spacing w:val="2"/>
          <w:sz w:val="20"/>
          <w:szCs w:val="20"/>
          <w:highlight w:val="none"/>
        </w:rPr>
        <w:t xml:space="preserve">重为</w:t>
      </w:r>
      <w:r>
        <w:rPr>
          <w:color w:val="auto"/>
          <w:spacing w:val="-36"/>
          <w:sz w:val="20"/>
          <w:szCs w:val="20"/>
          <w:highlight w:val="none"/>
        </w:rPr>
        <w:t xml:space="preserve"> </w:t>
      </w:r>
      <w:r>
        <w:rPr>
          <w:color w:val="auto"/>
          <w:spacing w:val="2"/>
          <w:sz w:val="20"/>
          <w:szCs w:val="20"/>
          <w:highlight w:val="none"/>
        </w:rPr>
        <w:t xml:space="preserve">90%。</w:t>
      </w:r>
      <w:r>
        <w:rPr>
          <w:color w:val="auto"/>
          <w:highlight w:val="none"/>
        </w:rPr>
      </w:r>
    </w:p>
    <w:p>
      <w:pPr>
        <w:pStyle w:val="1285"/>
        <w:ind w:left="9" w:right="54" w:firstLine="419"/>
        <w:jc w:val="both"/>
        <w:spacing w:before="4" w:line="376" w:lineRule="auto"/>
        <w:rPr>
          <w:color w:val="auto"/>
          <w:sz w:val="20"/>
          <w:szCs w:val="20"/>
          <w:highlight w:val="none"/>
        </w:rPr>
      </w:pPr>
      <w:r>
        <w:rPr>
          <w:color w:val="auto"/>
          <w:spacing w:val="12"/>
          <w:sz w:val="20"/>
          <w:szCs w:val="20"/>
          <w:highlight w:val="none"/>
        </w:rPr>
        <w:t xml:space="preserve">评标时，评标委员会分别对每个有效投标单位的投标文件进行评价、</w:t>
      </w:r>
      <w:r>
        <w:rPr>
          <w:color w:val="auto"/>
          <w:spacing w:val="-42"/>
          <w:sz w:val="20"/>
          <w:szCs w:val="20"/>
          <w:highlight w:val="none"/>
        </w:rPr>
        <w:t xml:space="preserve"> </w:t>
      </w:r>
      <w:r>
        <w:rPr>
          <w:color w:val="auto"/>
          <w:spacing w:val="12"/>
          <w:sz w:val="20"/>
          <w:szCs w:val="20"/>
          <w:highlight w:val="none"/>
        </w:rPr>
        <w:t xml:space="preserve">比较、打分，然后通过评标系</w:t>
      </w:r>
      <w:r>
        <w:rPr>
          <w:color w:val="auto"/>
          <w:spacing w:val="13"/>
          <w:sz w:val="20"/>
          <w:szCs w:val="20"/>
          <w:highlight w:val="none"/>
        </w:rPr>
        <w:t xml:space="preserve">统进行统计汇总，按算术平均方法计算出每个投标单位的评审得分（各项得分按四舍五入原则精确到小</w:t>
      </w:r>
      <w:r>
        <w:rPr>
          <w:color w:val="auto"/>
          <w:spacing w:val="12"/>
          <w:sz w:val="20"/>
          <w:szCs w:val="20"/>
          <w:highlight w:val="none"/>
        </w:rPr>
        <w:t xml:space="preserve">数点后两位）</w:t>
      </w:r>
      <w:r>
        <w:rPr>
          <w:color w:val="auto"/>
          <w:spacing w:val="-47"/>
          <w:sz w:val="20"/>
          <w:szCs w:val="20"/>
          <w:highlight w:val="none"/>
        </w:rPr>
        <w:t xml:space="preserve"> </w:t>
      </w:r>
      <w:r>
        <w:rPr>
          <w:color w:val="auto"/>
          <w:spacing w:val="12"/>
          <w:sz w:val="20"/>
          <w:szCs w:val="20"/>
          <w:highlight w:val="none"/>
        </w:rPr>
        <w:t xml:space="preserve">。评标结果按评审后得分由低到高顺序排列。评审得分相同的，按评标报价由低到高顺序</w:t>
      </w:r>
      <w:r>
        <w:rPr>
          <w:color w:val="auto"/>
          <w:spacing w:val="9"/>
          <w:sz w:val="20"/>
          <w:szCs w:val="20"/>
          <w:highlight w:val="none"/>
        </w:rPr>
        <w:t xml:space="preserve">排列。评审得分且评标报价相同的，则以抽签决定中标人。</w:t>
      </w:r>
      <w:r>
        <w:rPr>
          <w:color w:val="auto"/>
          <w:highlight w:val="none"/>
        </w:rPr>
      </w:r>
    </w:p>
    <w:p>
      <w:pPr>
        <w:pStyle w:val="1285"/>
        <w:ind w:left="432"/>
        <w:spacing w:line="227" w:lineRule="auto"/>
        <w:rPr>
          <w:color w:val="auto"/>
          <w:sz w:val="20"/>
          <w:szCs w:val="20"/>
          <w:highlight w:val="none"/>
        </w:rPr>
      </w:pPr>
      <w:r>
        <w:rPr>
          <w:b/>
          <w:bCs/>
          <w:color w:val="auto"/>
          <w:spacing w:val="6"/>
          <w:sz w:val="20"/>
          <w:szCs w:val="20"/>
          <w:highlight w:val="none"/>
        </w:rPr>
        <w:t xml:space="preserve">二、采购政策</w:t>
      </w:r>
      <w:r>
        <w:rPr>
          <w:color w:val="auto"/>
          <w:highlight w:val="none"/>
        </w:rPr>
      </w:r>
    </w:p>
    <w:p>
      <w:pPr>
        <w:pStyle w:val="1285"/>
        <w:ind w:left="26" w:firstLine="413"/>
        <w:jc w:val="both"/>
        <w:spacing w:before="163" w:line="377" w:lineRule="auto"/>
        <w:rPr>
          <w:color w:val="auto"/>
          <w:sz w:val="20"/>
          <w:szCs w:val="20"/>
          <w:highlight w:val="none"/>
        </w:rPr>
      </w:pPr>
      <w:r>
        <w:rPr>
          <w:color w:val="auto"/>
          <w:spacing w:val="13"/>
          <w:sz w:val="20"/>
          <w:szCs w:val="20"/>
          <w:highlight w:val="none"/>
        </w:rPr>
        <w:t xml:space="preserve">（一）如供应商认定本企业为小型或微型企业，则需根据《工信部联企业〔2011〕300</w:t>
      </w:r>
      <w:r>
        <w:rPr>
          <w:color w:val="auto"/>
          <w:spacing w:val="-30"/>
          <w:sz w:val="20"/>
          <w:szCs w:val="20"/>
          <w:highlight w:val="none"/>
        </w:rPr>
        <w:t xml:space="preserve"> </w:t>
      </w:r>
      <w:r>
        <w:rPr>
          <w:color w:val="auto"/>
          <w:spacing w:val="12"/>
          <w:sz w:val="20"/>
          <w:szCs w:val="20"/>
          <w:highlight w:val="none"/>
        </w:rPr>
        <w:t xml:space="preserve">号》通知中</w:t>
      </w:r>
      <w:r>
        <w:rPr>
          <w:color w:val="auto"/>
          <w:spacing w:val="9"/>
          <w:sz w:val="20"/>
          <w:szCs w:val="20"/>
          <w:highlight w:val="none"/>
        </w:rPr>
        <w:t xml:space="preserve">的《中小企业划型标准规定》的相关规定，填报《中小企业声明函》。</w:t>
      </w:r>
      <w:r>
        <w:rPr>
          <w:b/>
          <w:bCs/>
          <w:color w:val="auto"/>
          <w:spacing w:val="8"/>
          <w:sz w:val="20"/>
          <w:szCs w:val="20"/>
          <w:highlight w:val="none"/>
        </w:rPr>
        <w:t xml:space="preserve">加盖公章后的《中小企业声明函》</w:t>
      </w:r>
      <w:r>
        <w:rPr>
          <w:b/>
          <w:bCs/>
          <w:color w:val="auto"/>
          <w:spacing w:val="6"/>
          <w:sz w:val="20"/>
          <w:szCs w:val="20"/>
          <w:highlight w:val="none"/>
        </w:rPr>
        <w:t xml:space="preserve">电子件放置于响应文件一中提交</w:t>
      </w:r>
      <w:r>
        <w:rPr>
          <w:color w:val="auto"/>
          <w:spacing w:val="6"/>
          <w:sz w:val="20"/>
          <w:szCs w:val="20"/>
          <w:highlight w:val="none"/>
        </w:rPr>
        <w:t xml:space="preserve">。</w:t>
      </w:r>
      <w:r>
        <w:rPr>
          <w:color w:val="auto"/>
          <w:highlight w:val="none"/>
        </w:rPr>
      </w:r>
    </w:p>
    <w:p>
      <w:pPr>
        <w:pStyle w:val="1285"/>
        <w:ind w:left="8" w:right="54" w:firstLine="424"/>
        <w:jc w:val="both"/>
        <w:spacing w:before="2" w:line="377" w:lineRule="auto"/>
        <w:rPr>
          <w:color w:val="auto"/>
          <w:sz w:val="20"/>
          <w:szCs w:val="20"/>
          <w:highlight w:val="none"/>
        </w:rPr>
      </w:pPr>
      <w:r>
        <w:rPr>
          <w:color w:val="auto"/>
          <w:spacing w:val="13"/>
          <w:sz w:val="20"/>
          <w:szCs w:val="20"/>
          <w:highlight w:val="none"/>
        </w:rPr>
        <w:t xml:space="preserve">如供应商为残疾人福利性单位，则视同小型企业，根据《三部门联合发布关于促进残疾人就业政府</w:t>
      </w:r>
      <w:r>
        <w:rPr>
          <w:color w:val="auto"/>
          <w:spacing w:val="11"/>
          <w:sz w:val="20"/>
          <w:szCs w:val="20"/>
          <w:highlight w:val="none"/>
        </w:rPr>
        <w:t xml:space="preserve">采购政策的通知》</w:t>
      </w:r>
      <w:r>
        <w:rPr>
          <w:color w:val="auto"/>
          <w:spacing w:val="-75"/>
          <w:sz w:val="20"/>
          <w:szCs w:val="20"/>
          <w:highlight w:val="none"/>
        </w:rPr>
        <w:t xml:space="preserve"> </w:t>
      </w:r>
      <w:r>
        <w:rPr>
          <w:color w:val="auto"/>
          <w:spacing w:val="11"/>
          <w:sz w:val="20"/>
          <w:szCs w:val="20"/>
          <w:highlight w:val="none"/>
        </w:rPr>
        <w:t xml:space="preserve">（财库〔2017〕</w:t>
      </w:r>
      <w:r>
        <w:rPr>
          <w:color w:val="auto"/>
          <w:spacing w:val="-56"/>
          <w:sz w:val="20"/>
          <w:szCs w:val="20"/>
          <w:highlight w:val="none"/>
        </w:rPr>
        <w:t xml:space="preserve"> </w:t>
      </w:r>
      <w:r>
        <w:rPr>
          <w:color w:val="auto"/>
          <w:spacing w:val="11"/>
          <w:sz w:val="20"/>
          <w:szCs w:val="20"/>
          <w:highlight w:val="none"/>
        </w:rPr>
        <w:t xml:space="preserve">141</w:t>
      </w:r>
      <w:r>
        <w:rPr>
          <w:color w:val="auto"/>
          <w:spacing w:val="-29"/>
          <w:sz w:val="20"/>
          <w:szCs w:val="20"/>
          <w:highlight w:val="none"/>
        </w:rPr>
        <w:t xml:space="preserve"> </w:t>
      </w:r>
      <w:r>
        <w:rPr>
          <w:color w:val="auto"/>
          <w:spacing w:val="11"/>
          <w:sz w:val="20"/>
          <w:szCs w:val="20"/>
          <w:highlight w:val="none"/>
        </w:rPr>
        <w:t xml:space="preserve">号）</w:t>
      </w:r>
      <w:r>
        <w:rPr>
          <w:color w:val="auto"/>
          <w:spacing w:val="-54"/>
          <w:sz w:val="20"/>
          <w:szCs w:val="20"/>
          <w:highlight w:val="none"/>
        </w:rPr>
        <w:t xml:space="preserve"> </w:t>
      </w:r>
      <w:r>
        <w:rPr>
          <w:color w:val="auto"/>
          <w:spacing w:val="11"/>
          <w:sz w:val="20"/>
          <w:szCs w:val="20"/>
          <w:highlight w:val="none"/>
        </w:rPr>
        <w:t xml:space="preserve">的相关</w:t>
      </w:r>
      <w:r>
        <w:rPr>
          <w:color w:val="auto"/>
          <w:spacing w:val="10"/>
          <w:sz w:val="20"/>
          <w:szCs w:val="20"/>
          <w:highlight w:val="none"/>
        </w:rPr>
        <w:t xml:space="preserve">规定。残疾人福利性单位属于小型企业的，不重复享</w:t>
      </w:r>
      <w:r>
        <w:rPr>
          <w:color w:val="auto"/>
          <w:spacing w:val="5"/>
          <w:sz w:val="20"/>
          <w:szCs w:val="20"/>
          <w:highlight w:val="none"/>
        </w:rPr>
        <w:t xml:space="preserve">受政策。</w:t>
      </w:r>
      <w:r>
        <w:rPr>
          <w:color w:val="auto"/>
          <w:highlight w:val="none"/>
        </w:rPr>
      </w:r>
    </w:p>
    <w:p>
      <w:pPr>
        <w:pStyle w:val="1285"/>
        <w:ind w:left="9" w:right="54" w:firstLine="423"/>
        <w:jc w:val="both"/>
        <w:spacing w:before="2" w:line="376" w:lineRule="auto"/>
        <w:rPr>
          <w:color w:val="auto"/>
          <w:sz w:val="20"/>
          <w:szCs w:val="20"/>
          <w:highlight w:val="none"/>
        </w:rPr>
      </w:pPr>
      <w:r>
        <w:rPr>
          <w:color w:val="auto"/>
          <w:spacing w:val="13"/>
          <w:sz w:val="20"/>
          <w:szCs w:val="20"/>
          <w:highlight w:val="none"/>
        </w:rPr>
        <w:t xml:space="preserve">如供应商为监狱企业，则视同小型企业。根据《财政部司法部关于政府采购支持监狱企业发展有关</w:t>
      </w:r>
      <w:r>
        <w:rPr>
          <w:color w:val="auto"/>
          <w:spacing w:val="10"/>
          <w:sz w:val="20"/>
          <w:szCs w:val="20"/>
          <w:highlight w:val="none"/>
        </w:rPr>
        <w:t xml:space="preserve">问题的通知》</w:t>
      </w:r>
      <w:r>
        <w:rPr>
          <w:color w:val="auto"/>
          <w:spacing w:val="-79"/>
          <w:sz w:val="20"/>
          <w:szCs w:val="20"/>
          <w:highlight w:val="none"/>
        </w:rPr>
        <w:t xml:space="preserve"> </w:t>
      </w:r>
      <w:r>
        <w:rPr>
          <w:color w:val="auto"/>
          <w:spacing w:val="10"/>
          <w:sz w:val="20"/>
          <w:szCs w:val="20"/>
          <w:highlight w:val="none"/>
        </w:rPr>
        <w:t xml:space="preserve">（财库〔2014〕68</w:t>
      </w:r>
      <w:r>
        <w:rPr>
          <w:color w:val="auto"/>
          <w:spacing w:val="-33"/>
          <w:sz w:val="20"/>
          <w:szCs w:val="20"/>
          <w:highlight w:val="none"/>
        </w:rPr>
        <w:t xml:space="preserve"> </w:t>
      </w:r>
      <w:r>
        <w:rPr>
          <w:color w:val="auto"/>
          <w:spacing w:val="10"/>
          <w:sz w:val="20"/>
          <w:szCs w:val="20"/>
          <w:highlight w:val="none"/>
        </w:rPr>
        <w:t xml:space="preserve">号）</w:t>
      </w:r>
      <w:r>
        <w:rPr>
          <w:color w:val="auto"/>
          <w:spacing w:val="-59"/>
          <w:sz w:val="20"/>
          <w:szCs w:val="20"/>
          <w:highlight w:val="none"/>
        </w:rPr>
        <w:t xml:space="preserve"> </w:t>
      </w:r>
      <w:r>
        <w:rPr>
          <w:color w:val="auto"/>
          <w:spacing w:val="10"/>
          <w:sz w:val="20"/>
          <w:szCs w:val="20"/>
          <w:highlight w:val="none"/>
        </w:rPr>
        <w:t xml:space="preserve">的相关规定。向监狱企业采购</w:t>
      </w:r>
      <w:r>
        <w:rPr>
          <w:color w:val="auto"/>
          <w:spacing w:val="9"/>
          <w:sz w:val="20"/>
          <w:szCs w:val="20"/>
          <w:highlight w:val="none"/>
        </w:rPr>
        <w:t xml:space="preserve">的金额，计入面向中小企业采购的统计数据。监狱企业属于小型企业的，不重复享受政策。</w:t>
      </w:r>
      <w:r>
        <w:rPr>
          <w:color w:val="auto"/>
          <w:highlight w:val="none"/>
        </w:rPr>
      </w:r>
    </w:p>
    <w:p>
      <w:pPr>
        <w:pStyle w:val="1285"/>
        <w:ind w:left="429"/>
        <w:spacing w:before="1" w:line="231" w:lineRule="auto"/>
        <w:rPr>
          <w:color w:val="auto"/>
          <w:sz w:val="20"/>
          <w:szCs w:val="20"/>
          <w:highlight w:val="none"/>
        </w:rPr>
      </w:pPr>
      <w:r>
        <w:rPr>
          <w:color w:val="auto"/>
          <w:sz w:val="20"/>
          <w:szCs w:val="20"/>
          <w:highlight w:val="none"/>
        </w:rPr>
        <w:t xml:space="preserve">注：</w:t>
      </w:r>
      <w:r>
        <w:rPr>
          <w:color w:val="auto"/>
          <w:highlight w:val="none"/>
        </w:rPr>
      </w:r>
    </w:p>
    <w:p>
      <w:pPr>
        <w:pStyle w:val="1285"/>
        <w:ind w:left="228"/>
        <w:spacing w:before="156" w:line="228" w:lineRule="auto"/>
        <w:rPr>
          <w:color w:val="auto"/>
          <w:sz w:val="20"/>
          <w:szCs w:val="20"/>
          <w:highlight w:val="none"/>
        </w:rPr>
      </w:pPr>
      <w:r>
        <w:rPr>
          <w:color w:val="auto"/>
          <w:spacing w:val="9"/>
          <w:sz w:val="20"/>
          <w:szCs w:val="20"/>
          <w:highlight w:val="none"/>
        </w:rPr>
        <w:t xml:space="preserve">（1）《中小企业声明函》《残疾人福利性单位声明函》（详见格式</w:t>
      </w:r>
      <w:r>
        <w:rPr>
          <w:color w:val="auto"/>
          <w:spacing w:val="2"/>
          <w:sz w:val="20"/>
          <w:szCs w:val="20"/>
          <w:highlight w:val="none"/>
        </w:rPr>
        <w:t xml:space="preserve">）；</w:t>
      </w:r>
      <w:r>
        <w:rPr>
          <w:color w:val="auto"/>
          <w:highlight w:val="none"/>
        </w:rPr>
      </w:r>
    </w:p>
    <w:p>
      <w:pPr>
        <w:pStyle w:val="1285"/>
        <w:ind w:left="228"/>
        <w:spacing w:before="161" w:line="228" w:lineRule="auto"/>
        <w:rPr>
          <w:color w:val="auto"/>
          <w:sz w:val="20"/>
          <w:szCs w:val="20"/>
          <w:highlight w:val="none"/>
        </w:rPr>
      </w:pPr>
      <w:r>
        <w:rPr>
          <w:color w:val="auto"/>
          <w:spacing w:val="9"/>
          <w:sz w:val="20"/>
          <w:szCs w:val="20"/>
          <w:highlight w:val="none"/>
        </w:rPr>
        <w:t xml:space="preserve">（2）中小微企业在投标文件中，需签署《中小企业声明函》，证实企业的规模类型；</w:t>
      </w:r>
      <w:r>
        <w:rPr>
          <w:color w:val="auto"/>
          <w:highlight w:val="none"/>
        </w:rPr>
      </w:r>
    </w:p>
    <w:p>
      <w:pPr>
        <w:pStyle w:val="1285"/>
        <w:ind w:left="228"/>
        <w:spacing w:before="163" w:line="228" w:lineRule="auto"/>
        <w:rPr>
          <w:color w:val="auto"/>
          <w:sz w:val="20"/>
          <w:szCs w:val="20"/>
          <w:highlight w:val="none"/>
        </w:rPr>
      </w:pPr>
      <w:r>
        <w:rPr>
          <w:color w:val="auto"/>
          <w:spacing w:val="9"/>
          <w:sz w:val="20"/>
          <w:szCs w:val="20"/>
          <w:highlight w:val="none"/>
        </w:rPr>
        <w:t xml:space="preserve">（3）残疾人福利性单位在投标文件中需签署《残疾</w:t>
      </w:r>
      <w:r>
        <w:rPr>
          <w:color w:val="auto"/>
          <w:spacing w:val="8"/>
          <w:sz w:val="20"/>
          <w:szCs w:val="20"/>
          <w:highlight w:val="none"/>
        </w:rPr>
        <w:t xml:space="preserve">人福利性单位声明函》；</w:t>
      </w:r>
      <w:r>
        <w:rPr>
          <w:color w:val="auto"/>
          <w:highlight w:val="none"/>
        </w:rPr>
      </w:r>
    </w:p>
    <w:p>
      <w:pPr>
        <w:pStyle w:val="1285"/>
        <w:ind w:left="228"/>
        <w:spacing w:before="162" w:line="227" w:lineRule="auto"/>
        <w:rPr>
          <w:color w:val="auto"/>
          <w:sz w:val="20"/>
          <w:szCs w:val="20"/>
          <w:highlight w:val="none"/>
        </w:rPr>
      </w:pPr>
      <w:r>
        <w:rPr>
          <w:color w:val="auto"/>
          <w:spacing w:val="7"/>
          <w:sz w:val="20"/>
          <w:szCs w:val="20"/>
          <w:highlight w:val="none"/>
        </w:rPr>
        <w:t xml:space="preserve">（4）监狱企业需提供认定证明；</w:t>
      </w:r>
      <w:r>
        <w:rPr>
          <w:color w:val="auto"/>
          <w:highlight w:val="none"/>
        </w:rPr>
      </w:r>
    </w:p>
    <w:p>
      <w:pPr>
        <w:pStyle w:val="1285"/>
        <w:ind w:left="15" w:right="57" w:firstLine="212"/>
        <w:spacing w:before="161" w:line="378" w:lineRule="auto"/>
        <w:rPr>
          <w:color w:val="auto"/>
          <w:sz w:val="20"/>
          <w:szCs w:val="20"/>
          <w:highlight w:val="none"/>
        </w:rPr>
      </w:pPr>
      <w:r>
        <w:rPr>
          <w:color w:val="auto"/>
          <w:spacing w:val="11"/>
          <w:sz w:val="20"/>
          <w:szCs w:val="20"/>
          <w:highlight w:val="none"/>
        </w:rPr>
        <w:t xml:space="preserve">（5）微型企业提供小型企业服务的，视同为小</w:t>
      </w:r>
      <w:r>
        <w:rPr>
          <w:color w:val="auto"/>
          <w:spacing w:val="10"/>
          <w:sz w:val="20"/>
          <w:szCs w:val="20"/>
          <w:highlight w:val="none"/>
        </w:rPr>
        <w:t xml:space="preserve">型企业。小型企业提供中大型企业服务的，视同为中大</w:t>
      </w:r>
      <w:r>
        <w:rPr>
          <w:color w:val="auto"/>
          <w:spacing w:val="3"/>
          <w:sz w:val="20"/>
          <w:szCs w:val="20"/>
          <w:highlight w:val="none"/>
        </w:rPr>
        <w:t xml:space="preserve">型企业；</w:t>
      </w:r>
      <w:r>
        <w:rPr>
          <w:color w:val="auto"/>
          <w:highlight w:val="none"/>
        </w:rPr>
      </w:r>
    </w:p>
    <w:p>
      <w:pPr>
        <w:pStyle w:val="1285"/>
        <w:ind w:left="10" w:right="54" w:firstLine="217"/>
        <w:spacing w:before="2" w:line="376" w:lineRule="auto"/>
        <w:rPr>
          <w:color w:val="auto"/>
          <w:sz w:val="20"/>
          <w:szCs w:val="20"/>
          <w:highlight w:val="none"/>
        </w:rPr>
      </w:pPr>
      <w:r>
        <w:rPr>
          <w:color w:val="auto"/>
          <w:spacing w:val="11"/>
          <w:sz w:val="20"/>
          <w:szCs w:val="20"/>
          <w:highlight w:val="none"/>
        </w:rPr>
        <w:t xml:space="preserve">（6）填报《中小企业声明函》需严格按《工信部联企业〔2</w:t>
      </w:r>
      <w:r>
        <w:rPr>
          <w:color w:val="auto"/>
          <w:spacing w:val="10"/>
          <w:sz w:val="20"/>
          <w:szCs w:val="20"/>
          <w:highlight w:val="none"/>
        </w:rPr>
        <w:t xml:space="preserve">011〕300</w:t>
      </w:r>
      <w:r>
        <w:rPr>
          <w:color w:val="auto"/>
          <w:spacing w:val="-33"/>
          <w:sz w:val="20"/>
          <w:szCs w:val="20"/>
          <w:highlight w:val="none"/>
        </w:rPr>
        <w:t xml:space="preserve"> </w:t>
      </w:r>
      <w:r>
        <w:rPr>
          <w:color w:val="auto"/>
          <w:spacing w:val="10"/>
          <w:sz w:val="20"/>
          <w:szCs w:val="20"/>
          <w:highlight w:val="none"/>
        </w:rPr>
        <w:t xml:space="preserve">号》通知中的《中小企业划型标</w:t>
      </w:r>
      <w:r>
        <w:rPr>
          <w:color w:val="auto"/>
          <w:spacing w:val="6"/>
          <w:sz w:val="20"/>
          <w:szCs w:val="20"/>
          <w:highlight w:val="none"/>
        </w:rPr>
        <w:t xml:space="preserve">准规定》进行；</w:t>
      </w:r>
      <w:r>
        <w:rPr>
          <w:color w:val="auto"/>
          <w:highlight w:val="none"/>
        </w:rPr>
      </w:r>
    </w:p>
    <w:p>
      <w:pPr>
        <w:pStyle w:val="1285"/>
        <w:ind w:left="10" w:right="54" w:firstLine="217"/>
        <w:spacing w:before="1" w:line="377" w:lineRule="auto"/>
        <w:rPr>
          <w:color w:val="auto"/>
          <w:sz w:val="20"/>
          <w:szCs w:val="20"/>
          <w:highlight w:val="none"/>
        </w:rPr>
      </w:pPr>
      <w:r>
        <w:rPr>
          <w:color w:val="auto"/>
          <w:spacing w:val="10"/>
          <w:sz w:val="20"/>
          <w:szCs w:val="20"/>
          <w:highlight w:val="none"/>
        </w:rPr>
        <w:t xml:space="preserve">（7）填报《残疾人福利性单位声明函》需严格按《财库〔2017〕</w:t>
      </w:r>
      <w:r>
        <w:rPr>
          <w:color w:val="auto"/>
          <w:spacing w:val="-59"/>
          <w:sz w:val="20"/>
          <w:szCs w:val="20"/>
          <w:highlight w:val="none"/>
        </w:rPr>
        <w:t xml:space="preserve"> </w:t>
      </w:r>
      <w:r>
        <w:rPr>
          <w:color w:val="auto"/>
          <w:spacing w:val="10"/>
          <w:sz w:val="20"/>
          <w:szCs w:val="20"/>
          <w:highlight w:val="none"/>
        </w:rPr>
        <w:t xml:space="preserve">141</w:t>
      </w:r>
      <w:r>
        <w:rPr>
          <w:color w:val="auto"/>
          <w:spacing w:val="-33"/>
          <w:sz w:val="20"/>
          <w:szCs w:val="20"/>
          <w:highlight w:val="none"/>
        </w:rPr>
        <w:t xml:space="preserve"> </w:t>
      </w:r>
      <w:r>
        <w:rPr>
          <w:color w:val="auto"/>
          <w:spacing w:val="9"/>
          <w:sz w:val="20"/>
          <w:szCs w:val="20"/>
          <w:highlight w:val="none"/>
        </w:rPr>
        <w:t xml:space="preserve">号》通知中的《关于促进残疾人</w:t>
      </w:r>
      <w:r>
        <w:rPr>
          <w:color w:val="auto"/>
          <w:spacing w:val="8"/>
          <w:sz w:val="20"/>
          <w:szCs w:val="20"/>
          <w:highlight w:val="none"/>
        </w:rPr>
        <w:t xml:space="preserve">就业政府采购的通知》进行；</w:t>
      </w:r>
      <w:r>
        <w:rPr>
          <w:color w:val="auto"/>
          <w:highlight w:val="none"/>
        </w:rPr>
      </w:r>
    </w:p>
    <w:p>
      <w:pPr>
        <w:spacing w:line="377" w:lineRule="auto"/>
        <w:rPr>
          <w:color w:val="auto"/>
          <w:sz w:val="20"/>
          <w:szCs w:val="20"/>
          <w:highlight w:val="none"/>
        </w:rPr>
        <w:sectPr>
          <w:headerReference w:type="default" r:id="rId31"/>
          <w:footnotePr/>
          <w:endnotePr/>
          <w:type w:val="nextPage"/>
          <w:pgSz w:w="11906" w:h="16839" w:orient="portrait"/>
          <w:pgMar w:top="1165" w:right="1097"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9" w:firstLine="218"/>
        <w:jc w:val="both"/>
        <w:spacing w:before="305" w:line="377" w:lineRule="auto"/>
        <w:rPr>
          <w:color w:val="auto"/>
          <w:sz w:val="20"/>
          <w:szCs w:val="20"/>
          <w:highlight w:val="none"/>
        </w:rPr>
      </w:pPr>
      <w:r>
        <w:rPr>
          <w:color w:val="auto"/>
          <w:spacing w:val="12"/>
          <w:sz w:val="20"/>
          <w:szCs w:val="20"/>
          <w:highlight w:val="none"/>
        </w:rPr>
        <w:t xml:space="preserve">（8）若供应商提供的《中小企业声明函》</w:t>
      </w:r>
      <w:r>
        <w:rPr>
          <w:color w:val="auto"/>
          <w:spacing w:val="52"/>
          <w:sz w:val="20"/>
          <w:szCs w:val="20"/>
          <w:highlight w:val="none"/>
        </w:rPr>
        <w:t xml:space="preserve"> </w:t>
      </w:r>
      <w:r>
        <w:rPr>
          <w:color w:val="auto"/>
          <w:spacing w:val="12"/>
          <w:sz w:val="20"/>
          <w:szCs w:val="20"/>
          <w:highlight w:val="none"/>
        </w:rPr>
        <w:t xml:space="preserve">、《残疾人福利性单位声明函》及监狱企业</w:t>
      </w:r>
      <w:r>
        <w:rPr>
          <w:color w:val="auto"/>
          <w:spacing w:val="11"/>
          <w:sz w:val="20"/>
          <w:szCs w:val="20"/>
          <w:highlight w:val="none"/>
        </w:rPr>
        <w:t xml:space="preserve">认定证明为虚</w:t>
      </w:r>
      <w:r>
        <w:rPr>
          <w:color w:val="auto"/>
          <w:spacing w:val="13"/>
          <w:sz w:val="20"/>
          <w:szCs w:val="20"/>
          <w:highlight w:val="none"/>
        </w:rPr>
        <w:t xml:space="preserve">假声明则视同提供虚假材料，按《中华人民共和国政府采购法》相关规定处理并报请政府监管部门给予</w:t>
      </w:r>
      <w:r>
        <w:rPr>
          <w:color w:val="auto"/>
          <w:spacing w:val="5"/>
          <w:sz w:val="20"/>
          <w:szCs w:val="20"/>
          <w:highlight w:val="none"/>
        </w:rPr>
        <w:t xml:space="preserve">行政处罚。</w:t>
      </w:r>
      <w:r>
        <w:rPr>
          <w:color w:val="auto"/>
          <w:highlight w:val="none"/>
        </w:rPr>
      </w:r>
    </w:p>
    <w:p>
      <w:pPr>
        <w:pStyle w:val="1285"/>
        <w:ind w:left="439"/>
        <w:spacing w:line="226" w:lineRule="auto"/>
        <w:rPr>
          <w:color w:val="auto"/>
          <w:sz w:val="20"/>
          <w:szCs w:val="20"/>
          <w:highlight w:val="none"/>
        </w:rPr>
      </w:pPr>
      <w:r>
        <w:rPr>
          <w:color w:val="auto"/>
          <w:spacing w:val="7"/>
          <w:sz w:val="20"/>
          <w:szCs w:val="20"/>
          <w:highlight w:val="none"/>
        </w:rPr>
        <w:t xml:space="preserve">（二）绿色采购</w:t>
      </w:r>
      <w:r>
        <w:rPr>
          <w:color w:val="auto"/>
          <w:highlight w:val="none"/>
        </w:rPr>
      </w:r>
    </w:p>
    <w:p>
      <w:pPr>
        <w:pStyle w:val="1285"/>
        <w:ind w:left="9" w:firstLine="419"/>
        <w:jc w:val="both"/>
        <w:spacing w:before="163" w:line="377" w:lineRule="auto"/>
        <w:rPr>
          <w:color w:val="auto"/>
          <w:sz w:val="20"/>
          <w:szCs w:val="20"/>
          <w:highlight w:val="none"/>
        </w:rPr>
      </w:pPr>
      <w:r>
        <w:rPr>
          <w:color w:val="auto"/>
          <w:spacing w:val="13"/>
          <w:sz w:val="20"/>
          <w:szCs w:val="20"/>
          <w:highlight w:val="none"/>
        </w:rPr>
        <w:t xml:space="preserve">根据《关于调整优化节能产品、环境标志产品政府采购执行机制的通知》</w:t>
      </w:r>
      <w:r>
        <w:rPr>
          <w:color w:val="auto"/>
          <w:spacing w:val="-74"/>
          <w:sz w:val="20"/>
          <w:szCs w:val="20"/>
          <w:highlight w:val="none"/>
        </w:rPr>
        <w:t xml:space="preserve"> </w:t>
      </w:r>
      <w:r>
        <w:rPr>
          <w:color w:val="auto"/>
          <w:spacing w:val="13"/>
          <w:sz w:val="20"/>
          <w:szCs w:val="20"/>
          <w:highlight w:val="none"/>
        </w:rPr>
        <w:t xml:space="preserve">（</w:t>
      </w:r>
      <w:r>
        <w:rPr>
          <w:color w:val="auto"/>
          <w:spacing w:val="12"/>
          <w:sz w:val="20"/>
          <w:szCs w:val="20"/>
          <w:highlight w:val="none"/>
        </w:rPr>
        <w:t xml:space="preserve">财库〔2019〕9</w:t>
      </w:r>
      <w:r>
        <w:rPr>
          <w:color w:val="auto"/>
          <w:spacing w:val="-28"/>
          <w:sz w:val="20"/>
          <w:szCs w:val="20"/>
          <w:highlight w:val="none"/>
        </w:rPr>
        <w:t xml:space="preserve"> </w:t>
      </w:r>
      <w:r>
        <w:rPr>
          <w:color w:val="auto"/>
          <w:spacing w:val="12"/>
          <w:sz w:val="20"/>
          <w:szCs w:val="20"/>
          <w:highlight w:val="none"/>
        </w:rPr>
        <w:t xml:space="preserve">号）等相关文件的规定，</w:t>
      </w:r>
      <w:r>
        <w:rPr>
          <w:b/>
          <w:bCs/>
          <w:color w:val="auto"/>
          <w:spacing w:val="12"/>
          <w:sz w:val="20"/>
          <w:szCs w:val="20"/>
          <w:highlight w:val="none"/>
        </w:rPr>
        <w:t xml:space="preserve">对属于《节能产品政府采购</w:t>
      </w:r>
      <w:r>
        <w:rPr>
          <w:b/>
          <w:bCs/>
          <w:color w:val="auto"/>
          <w:spacing w:val="11"/>
          <w:sz w:val="20"/>
          <w:szCs w:val="20"/>
          <w:highlight w:val="none"/>
        </w:rPr>
        <w:t xml:space="preserve">品目清单》政府强制采购产品的，供应商需提供该产品有</w:t>
      </w:r>
      <w:r>
        <w:rPr>
          <w:b/>
          <w:bCs/>
          <w:color w:val="auto"/>
          <w:spacing w:val="7"/>
          <w:sz w:val="20"/>
          <w:szCs w:val="20"/>
          <w:highlight w:val="none"/>
        </w:rPr>
        <w:t xml:space="preserve">效期内的认证等相关证明材料。</w:t>
      </w:r>
      <w:r>
        <w:rPr>
          <w:color w:val="auto"/>
          <w:highlight w:val="none"/>
        </w:rPr>
      </w:r>
    </w:p>
    <w:p>
      <w:pPr>
        <w:pStyle w:val="1285"/>
        <w:ind w:left="10" w:firstLine="428"/>
        <w:jc w:val="both"/>
        <w:spacing w:before="1" w:line="377" w:lineRule="auto"/>
        <w:rPr>
          <w:color w:val="auto"/>
          <w:sz w:val="20"/>
          <w:szCs w:val="20"/>
          <w:highlight w:val="none"/>
        </w:rPr>
      </w:pPr>
      <w:r>
        <w:rPr>
          <w:color w:val="auto"/>
          <w:spacing w:val="12"/>
          <w:sz w:val="20"/>
          <w:szCs w:val="20"/>
          <w:highlight w:val="none"/>
        </w:rPr>
        <w:t xml:space="preserve">（三）若投标单位提供的《中小企业声明函》</w:t>
      </w:r>
      <w:r>
        <w:rPr>
          <w:color w:val="auto"/>
          <w:spacing w:val="-53"/>
          <w:sz w:val="20"/>
          <w:szCs w:val="20"/>
          <w:highlight w:val="none"/>
        </w:rPr>
        <w:t xml:space="preserve"> </w:t>
      </w:r>
      <w:r>
        <w:rPr>
          <w:color w:val="auto"/>
          <w:spacing w:val="12"/>
          <w:sz w:val="20"/>
          <w:szCs w:val="20"/>
          <w:highlight w:val="none"/>
        </w:rPr>
        <w:t xml:space="preserve">、《残疾人福利性单位声明函》及监狱企业认定证明</w:t>
      </w:r>
      <w:r>
        <w:rPr>
          <w:color w:val="auto"/>
          <w:spacing w:val="13"/>
          <w:sz w:val="20"/>
          <w:szCs w:val="20"/>
          <w:highlight w:val="none"/>
        </w:rPr>
        <w:t xml:space="preserve">等材料为虚假材料，按《中华人民共和国政府采购法》等相关法律法规的规定处理，并报请政府采购监</w:t>
      </w:r>
      <w:r>
        <w:rPr>
          <w:color w:val="auto"/>
          <w:spacing w:val="7"/>
          <w:sz w:val="20"/>
          <w:szCs w:val="20"/>
          <w:highlight w:val="none"/>
        </w:rPr>
        <w:t xml:space="preserve">管部门给予行政处罚。</w:t>
      </w:r>
      <w:r>
        <w:rPr>
          <w:color w:val="auto"/>
          <w:highlight w:val="none"/>
        </w:rPr>
      </w:r>
    </w:p>
    <w:p>
      <w:pPr>
        <w:pStyle w:val="1285"/>
        <w:ind w:left="429"/>
        <w:spacing w:line="228" w:lineRule="auto"/>
        <w:rPr>
          <w:color w:val="auto"/>
          <w:sz w:val="20"/>
          <w:szCs w:val="20"/>
          <w:highlight w:val="none"/>
        </w:rPr>
      </w:pPr>
      <w:r>
        <w:rPr>
          <w:b/>
          <w:bCs/>
          <w:color w:val="auto"/>
          <w:spacing w:val="6"/>
          <w:sz w:val="20"/>
          <w:szCs w:val="20"/>
          <w:highlight w:val="none"/>
        </w:rPr>
        <w:t xml:space="preserve">三、评标标准</w:t>
      </w:r>
      <w:r>
        <w:rPr>
          <w:color w:val="auto"/>
          <w:highlight w:val="none"/>
        </w:rPr>
      </w:r>
    </w:p>
    <w:p>
      <w:pPr>
        <w:pStyle w:val="1285"/>
        <w:ind w:left="439"/>
        <w:spacing w:before="161" w:line="226" w:lineRule="auto"/>
        <w:rPr>
          <w:color w:val="auto"/>
          <w:sz w:val="20"/>
          <w:szCs w:val="20"/>
          <w:highlight w:val="none"/>
        </w:rPr>
      </w:pPr>
      <w:r>
        <w:rPr>
          <w:b/>
          <w:bCs/>
          <w:color w:val="auto"/>
          <w:spacing w:val="3"/>
          <w:sz w:val="20"/>
          <w:szCs w:val="20"/>
          <w:highlight w:val="none"/>
        </w:rPr>
        <w:t xml:space="preserve">（一）价格（10</w:t>
      </w:r>
      <w:r>
        <w:rPr>
          <w:color w:val="auto"/>
          <w:spacing w:val="-33"/>
          <w:sz w:val="20"/>
          <w:szCs w:val="20"/>
          <w:highlight w:val="none"/>
        </w:rPr>
        <w:t xml:space="preserve"> </w:t>
      </w:r>
      <w:r>
        <w:rPr>
          <w:b/>
          <w:bCs/>
          <w:color w:val="auto"/>
          <w:spacing w:val="3"/>
          <w:sz w:val="20"/>
          <w:szCs w:val="20"/>
          <w:highlight w:val="none"/>
        </w:rPr>
        <w:t xml:space="preserve">分）</w:t>
      </w:r>
      <w:r>
        <w:rPr>
          <w:color w:val="auto"/>
          <w:highlight w:val="none"/>
        </w:rPr>
      </w:r>
    </w:p>
    <w:p>
      <w:pPr>
        <w:pStyle w:val="1285"/>
        <w:ind w:left="11" w:right="2" w:firstLine="432"/>
        <w:spacing w:before="162" w:line="377" w:lineRule="auto"/>
        <w:rPr>
          <w:color w:val="auto"/>
          <w:sz w:val="20"/>
          <w:szCs w:val="20"/>
          <w:highlight w:val="none"/>
        </w:rPr>
      </w:pPr>
      <w:r>
        <w:rPr>
          <w:color w:val="auto"/>
          <w:spacing w:val="12"/>
          <w:sz w:val="20"/>
          <w:szCs w:val="20"/>
          <w:highlight w:val="none"/>
        </w:rPr>
        <w:t xml:space="preserve">1.投标总报价低于或等于财政预算价格的，为有效投标报价，精确到小数点后</w:t>
      </w:r>
      <w:r>
        <w:rPr>
          <w:color w:val="auto"/>
          <w:spacing w:val="-31"/>
          <w:sz w:val="20"/>
          <w:szCs w:val="20"/>
          <w:highlight w:val="none"/>
        </w:rPr>
        <w:t xml:space="preserve"> </w:t>
      </w:r>
      <w:r>
        <w:rPr>
          <w:color w:val="auto"/>
          <w:spacing w:val="12"/>
          <w:sz w:val="20"/>
          <w:szCs w:val="20"/>
          <w:highlight w:val="none"/>
        </w:rPr>
        <w:t xml:space="preserve">2</w:t>
      </w:r>
      <w:r>
        <w:rPr>
          <w:color w:val="auto"/>
          <w:spacing w:val="-36"/>
          <w:sz w:val="20"/>
          <w:szCs w:val="20"/>
          <w:highlight w:val="none"/>
        </w:rPr>
        <w:t xml:space="preserve"> </w:t>
      </w:r>
      <w:r>
        <w:rPr>
          <w:color w:val="auto"/>
          <w:spacing w:val="12"/>
          <w:sz w:val="20"/>
          <w:szCs w:val="20"/>
          <w:highlight w:val="none"/>
        </w:rPr>
        <w:t xml:space="preserve">位。</w:t>
      </w:r>
      <w:r>
        <w:rPr>
          <w:color w:val="auto"/>
          <w:spacing w:val="11"/>
          <w:sz w:val="20"/>
          <w:szCs w:val="20"/>
          <w:highlight w:val="none"/>
        </w:rPr>
        <w:t xml:space="preserve">超财政预算的</w:t>
      </w:r>
      <w:r>
        <w:rPr>
          <w:color w:val="auto"/>
          <w:spacing w:val="9"/>
          <w:sz w:val="20"/>
          <w:szCs w:val="20"/>
          <w:highlight w:val="none"/>
        </w:rPr>
        <w:t xml:space="preserve">投标报价为无效投标报价。无效投标报价的投标文件不进行评审，也不得中标。</w:t>
      </w:r>
      <w:r>
        <w:rPr>
          <w:color w:val="auto"/>
          <w:highlight w:val="none"/>
        </w:rPr>
      </w:r>
    </w:p>
    <w:p>
      <w:pPr>
        <w:pStyle w:val="1285"/>
        <w:ind w:left="9" w:firstLine="422"/>
        <w:spacing w:line="377" w:lineRule="auto"/>
        <w:rPr>
          <w:color w:val="auto"/>
          <w:sz w:val="20"/>
          <w:szCs w:val="20"/>
          <w:highlight w:val="none"/>
        </w:rPr>
      </w:pPr>
      <w:r>
        <w:rPr>
          <w:color w:val="auto"/>
          <w:spacing w:val="13"/>
          <w:sz w:val="20"/>
          <w:szCs w:val="20"/>
          <w:highlight w:val="none"/>
        </w:rPr>
        <w:t xml:space="preserve">2.分析投标报价及各个分项报价是否合理，报价范围是否完整，有否重大错漏项，特别说</w:t>
      </w:r>
      <w:r>
        <w:rPr>
          <w:color w:val="auto"/>
          <w:spacing w:val="12"/>
          <w:sz w:val="20"/>
          <w:szCs w:val="20"/>
          <w:highlight w:val="none"/>
        </w:rPr>
        <w:t xml:space="preserve">明：如果</w:t>
      </w:r>
      <w:r>
        <w:rPr>
          <w:color w:val="auto"/>
          <w:spacing w:val="13"/>
          <w:sz w:val="20"/>
          <w:szCs w:val="20"/>
          <w:highlight w:val="none"/>
        </w:rPr>
        <w:t xml:space="preserve">某投标单位的投标报价中有漏项，则该投标单位的投标价格评分时需加上漏项部分，漏项部分的价格按所有投标单位中相应部分所报的最高价格计算，如果该投标单位中标，则其中标价不能调整，即漏项部</w:t>
      </w:r>
      <w:r>
        <w:rPr>
          <w:color w:val="auto"/>
          <w:spacing w:val="9"/>
          <w:sz w:val="20"/>
          <w:szCs w:val="20"/>
          <w:highlight w:val="none"/>
        </w:rPr>
        <w:t xml:space="preserve">分的价格需该投标单位自行消化（如构成未实质性响应招标文件要求的，将不得中标）。</w:t>
      </w:r>
      <w:r>
        <w:rPr>
          <w:color w:val="auto"/>
          <w:highlight w:val="none"/>
        </w:rPr>
      </w:r>
    </w:p>
    <w:p>
      <w:pPr>
        <w:pStyle w:val="1285"/>
        <w:ind w:left="9" w:right="51" w:firstLine="423"/>
        <w:spacing w:before="1" w:line="377" w:lineRule="auto"/>
        <w:rPr>
          <w:color w:val="auto"/>
          <w:sz w:val="20"/>
          <w:szCs w:val="20"/>
          <w:highlight w:val="none"/>
        </w:rPr>
      </w:pPr>
      <w:r>
        <w:rPr>
          <w:color w:val="auto"/>
          <w:spacing w:val="12"/>
          <w:sz w:val="20"/>
          <w:szCs w:val="20"/>
          <w:highlight w:val="none"/>
        </w:rPr>
        <w:t xml:space="preserve">3.3.价格分采用低价优先法计算，即满足招标</w:t>
      </w:r>
      <w:r>
        <w:rPr>
          <w:color w:val="auto"/>
          <w:spacing w:val="11"/>
          <w:sz w:val="20"/>
          <w:szCs w:val="20"/>
          <w:highlight w:val="none"/>
        </w:rPr>
        <w:t xml:space="preserve">文件要求且投标价格最低的投标报价为评标基准价，</w:t>
      </w:r>
      <w:r>
        <w:rPr>
          <w:color w:val="auto"/>
          <w:spacing w:val="8"/>
          <w:sz w:val="20"/>
          <w:szCs w:val="20"/>
          <w:highlight w:val="none"/>
        </w:rPr>
        <w:t xml:space="preserve">其价格分为满分</w:t>
      </w:r>
      <w:r>
        <w:rPr>
          <w:color w:val="auto"/>
          <w:spacing w:val="-24"/>
          <w:sz w:val="20"/>
          <w:szCs w:val="20"/>
          <w:highlight w:val="none"/>
        </w:rPr>
        <w:t xml:space="preserve"> </w:t>
      </w:r>
      <w:r>
        <w:rPr>
          <w:color w:val="auto"/>
          <w:spacing w:val="8"/>
          <w:sz w:val="20"/>
          <w:szCs w:val="20"/>
          <w:highlight w:val="none"/>
        </w:rPr>
        <w:t xml:space="preserve">10</w:t>
      </w:r>
      <w:r>
        <w:rPr>
          <w:color w:val="auto"/>
          <w:spacing w:val="-37"/>
          <w:sz w:val="20"/>
          <w:szCs w:val="20"/>
          <w:highlight w:val="none"/>
        </w:rPr>
        <w:t xml:space="preserve"> </w:t>
      </w:r>
      <w:r>
        <w:rPr>
          <w:color w:val="auto"/>
          <w:spacing w:val="8"/>
          <w:sz w:val="20"/>
          <w:szCs w:val="20"/>
          <w:highlight w:val="none"/>
        </w:rPr>
        <w:t xml:space="preserve">分。其他投标人的价格分统一按照下列</w:t>
      </w:r>
      <w:r>
        <w:rPr>
          <w:color w:val="auto"/>
          <w:spacing w:val="7"/>
          <w:sz w:val="20"/>
          <w:szCs w:val="20"/>
          <w:highlight w:val="none"/>
        </w:rPr>
        <w:t xml:space="preserve">公式计算：</w:t>
      </w:r>
      <w:r>
        <w:rPr>
          <w:color w:val="auto"/>
          <w:highlight w:val="none"/>
        </w:rPr>
      </w:r>
    </w:p>
    <w:p>
      <w:pPr>
        <w:pStyle w:val="1285"/>
        <w:ind w:left="431"/>
        <w:spacing w:before="1" w:line="226" w:lineRule="auto"/>
        <w:rPr>
          <w:color w:val="auto"/>
          <w:sz w:val="20"/>
          <w:szCs w:val="20"/>
          <w:highlight w:val="none"/>
        </w:rPr>
      </w:pPr>
      <w:r>
        <w:rPr>
          <w:color w:val="auto"/>
          <w:spacing w:val="8"/>
          <w:sz w:val="20"/>
          <w:szCs w:val="20"/>
          <w:highlight w:val="none"/>
        </w:rPr>
        <w:t xml:space="preserve">投标报价得分=（评标基准价/投标报价）*价格权重*100，小数点后保留两位。</w:t>
      </w:r>
      <w:r>
        <w:rPr>
          <w:color w:val="auto"/>
          <w:highlight w:val="none"/>
        </w:rPr>
      </w:r>
    </w:p>
    <w:p>
      <w:pPr>
        <w:pStyle w:val="1285"/>
        <w:ind w:left="11" w:firstLine="421"/>
        <w:jc w:val="both"/>
        <w:spacing w:before="162" w:line="377" w:lineRule="auto"/>
        <w:rPr>
          <w:color w:val="auto"/>
          <w:sz w:val="20"/>
          <w:szCs w:val="20"/>
          <w:highlight w:val="none"/>
        </w:rPr>
      </w:pPr>
      <w:r>
        <w:rPr>
          <w:color w:val="auto"/>
          <w:spacing w:val="10"/>
          <w:sz w:val="20"/>
          <w:szCs w:val="20"/>
          <w:highlight w:val="none"/>
        </w:rPr>
        <w:t xml:space="preserve">3.4.根据江苏省财政厅“苏财购【2026】36</w:t>
      </w:r>
      <w:r>
        <w:rPr>
          <w:color w:val="auto"/>
          <w:spacing w:val="-30"/>
          <w:sz w:val="20"/>
          <w:szCs w:val="20"/>
          <w:highlight w:val="none"/>
        </w:rPr>
        <w:t xml:space="preserve"> </w:t>
      </w:r>
      <w:r>
        <w:rPr>
          <w:color w:val="auto"/>
          <w:spacing w:val="10"/>
          <w:sz w:val="20"/>
          <w:szCs w:val="20"/>
          <w:highlight w:val="none"/>
        </w:rPr>
        <w:t xml:space="preserve">号</w:t>
      </w:r>
      <w:r>
        <w:rPr>
          <w:color w:val="auto"/>
          <w:spacing w:val="-70"/>
          <w:sz w:val="20"/>
          <w:szCs w:val="20"/>
          <w:highlight w:val="none"/>
        </w:rPr>
        <w:t xml:space="preserve"> </w:t>
      </w:r>
      <w:r>
        <w:rPr>
          <w:color w:val="auto"/>
          <w:spacing w:val="10"/>
          <w:sz w:val="20"/>
          <w:szCs w:val="20"/>
          <w:highlight w:val="none"/>
        </w:rPr>
        <w:t xml:space="preserve">”《江苏省财政厅转发财政</w:t>
      </w:r>
      <w:r>
        <w:rPr>
          <w:color w:val="auto"/>
          <w:spacing w:val="9"/>
          <w:sz w:val="20"/>
          <w:szCs w:val="20"/>
          <w:highlight w:val="none"/>
        </w:rPr>
        <w:t xml:space="preserve">部关于推动解决政府采购</w:t>
      </w:r>
      <w:r>
        <w:rPr>
          <w:color w:val="auto"/>
          <w:spacing w:val="11"/>
          <w:sz w:val="20"/>
          <w:szCs w:val="20"/>
          <w:highlight w:val="none"/>
        </w:rPr>
        <w:t xml:space="preserve">异常低价问题的通知》</w:t>
      </w:r>
      <w:r>
        <w:rPr>
          <w:color w:val="auto"/>
          <w:spacing w:val="-48"/>
          <w:sz w:val="20"/>
          <w:szCs w:val="20"/>
          <w:highlight w:val="none"/>
        </w:rPr>
        <w:t xml:space="preserve"> </w:t>
      </w:r>
      <w:r>
        <w:rPr>
          <w:color w:val="auto"/>
          <w:spacing w:val="11"/>
          <w:sz w:val="20"/>
          <w:szCs w:val="20"/>
          <w:highlight w:val="none"/>
        </w:rPr>
        <w:t xml:space="preserve">，在评标过程中，如出现投标单位低价投标（响应）</w:t>
      </w:r>
      <w:r>
        <w:rPr>
          <w:color w:val="auto"/>
          <w:spacing w:val="-57"/>
          <w:sz w:val="20"/>
          <w:szCs w:val="20"/>
          <w:highlight w:val="none"/>
        </w:rPr>
        <w:t xml:space="preserve"> </w:t>
      </w:r>
      <w:r>
        <w:rPr>
          <w:color w:val="auto"/>
          <w:spacing w:val="11"/>
          <w:sz w:val="20"/>
          <w:szCs w:val="20"/>
          <w:highlight w:val="none"/>
        </w:rPr>
        <w:t xml:space="preserve">的情况，评标委员会将对异</w:t>
      </w:r>
      <w:r>
        <w:rPr>
          <w:color w:val="auto"/>
          <w:spacing w:val="9"/>
          <w:sz w:val="20"/>
          <w:szCs w:val="20"/>
          <w:highlight w:val="none"/>
        </w:rPr>
        <w:t xml:space="preserve">常低价投标（响应）启动审查，审查的情形和具体要求，包括：</w:t>
      </w:r>
      <w:r>
        <w:rPr>
          <w:color w:val="auto"/>
          <w:highlight w:val="none"/>
        </w:rPr>
      </w:r>
    </w:p>
    <w:p>
      <w:pPr>
        <w:pStyle w:val="1285"/>
        <w:ind w:left="439"/>
        <w:spacing w:line="226" w:lineRule="auto"/>
        <w:rPr>
          <w:color w:val="auto"/>
          <w:sz w:val="20"/>
          <w:szCs w:val="20"/>
          <w:highlight w:val="none"/>
        </w:rPr>
      </w:pPr>
      <w:r>
        <w:rPr>
          <w:color w:val="auto"/>
          <w:spacing w:val="9"/>
          <w:sz w:val="20"/>
          <w:szCs w:val="20"/>
          <w:highlight w:val="none"/>
        </w:rPr>
        <w:t xml:space="preserve">（一）评标过程中出现下列情形之一的，评标委员会应当启动异常低价投标（响应）审查程序：</w:t>
      </w:r>
      <w:r>
        <w:rPr>
          <w:color w:val="auto"/>
          <w:highlight w:val="none"/>
        </w:rPr>
      </w:r>
    </w:p>
    <w:p>
      <w:pPr>
        <w:pStyle w:val="1285"/>
        <w:ind w:left="19" w:firstLine="420"/>
        <w:spacing w:before="163" w:line="378" w:lineRule="auto"/>
        <w:rPr>
          <w:color w:val="auto"/>
          <w:sz w:val="20"/>
          <w:szCs w:val="20"/>
          <w:highlight w:val="none"/>
        </w:rPr>
      </w:pPr>
      <w:r>
        <w:rPr>
          <w:color w:val="auto"/>
          <w:spacing w:val="16"/>
          <w:sz w:val="20"/>
          <w:szCs w:val="20"/>
          <w:highlight w:val="none"/>
        </w:rPr>
        <w:t xml:space="preserve">（1）投标（响应）报价低于全部通过符合性审查供应商投标（响应</w:t>
      </w:r>
      <w:r>
        <w:rPr>
          <w:color w:val="auto"/>
          <w:spacing w:val="15"/>
          <w:sz w:val="20"/>
          <w:szCs w:val="20"/>
          <w:highlight w:val="none"/>
        </w:rPr>
        <w:t xml:space="preserve">）报价平均值</w:t>
      </w:r>
      <w:r>
        <w:rPr>
          <w:color w:val="auto"/>
          <w:spacing w:val="-27"/>
          <w:sz w:val="20"/>
          <w:szCs w:val="20"/>
          <w:highlight w:val="none"/>
        </w:rPr>
        <w:t xml:space="preserve"> </w:t>
      </w:r>
      <w:r>
        <w:rPr>
          <w:color w:val="auto"/>
          <w:spacing w:val="15"/>
          <w:sz w:val="20"/>
          <w:szCs w:val="20"/>
          <w:highlight w:val="none"/>
        </w:rPr>
        <w:t xml:space="preserve">50%的，即投标</w:t>
      </w:r>
      <w:r>
        <w:rPr>
          <w:color w:val="auto"/>
          <w:spacing w:val="9"/>
          <w:sz w:val="20"/>
          <w:szCs w:val="20"/>
          <w:highlight w:val="none"/>
        </w:rPr>
        <w:t xml:space="preserve">（响应）报价&lt;全部通过符合性审查供应商</w:t>
      </w:r>
      <w:r>
        <w:rPr>
          <w:color w:val="auto"/>
          <w:spacing w:val="8"/>
          <w:sz w:val="20"/>
          <w:szCs w:val="20"/>
          <w:highlight w:val="none"/>
        </w:rPr>
        <w:t xml:space="preserve">投标（响应）报价平均值×50%；</w:t>
      </w:r>
      <w:r>
        <w:rPr>
          <w:color w:val="auto"/>
          <w:highlight w:val="none"/>
        </w:rPr>
      </w:r>
    </w:p>
    <w:p>
      <w:pPr>
        <w:pStyle w:val="1285"/>
        <w:ind w:left="19" w:firstLine="420"/>
        <w:spacing w:before="1" w:line="376" w:lineRule="auto"/>
        <w:rPr>
          <w:color w:val="auto"/>
          <w:sz w:val="20"/>
          <w:szCs w:val="20"/>
          <w:highlight w:val="none"/>
        </w:rPr>
      </w:pPr>
      <w:r>
        <w:rPr>
          <w:color w:val="auto"/>
          <w:spacing w:val="16"/>
          <w:sz w:val="20"/>
          <w:szCs w:val="20"/>
          <w:highlight w:val="none"/>
        </w:rPr>
        <w:t xml:space="preserve">（2）投标（响应）报价低于通过符合性审查的次低报价供应商投标</w:t>
      </w:r>
      <w:r>
        <w:rPr>
          <w:color w:val="auto"/>
          <w:spacing w:val="15"/>
          <w:sz w:val="20"/>
          <w:szCs w:val="20"/>
          <w:highlight w:val="none"/>
        </w:rPr>
        <w:t xml:space="preserve">（响应）报价</w:t>
      </w:r>
      <w:r>
        <w:rPr>
          <w:color w:val="auto"/>
          <w:spacing w:val="-27"/>
          <w:sz w:val="20"/>
          <w:szCs w:val="20"/>
          <w:highlight w:val="none"/>
        </w:rPr>
        <w:t xml:space="preserve"> </w:t>
      </w:r>
      <w:r>
        <w:rPr>
          <w:color w:val="auto"/>
          <w:spacing w:val="15"/>
          <w:sz w:val="20"/>
          <w:szCs w:val="20"/>
          <w:highlight w:val="none"/>
        </w:rPr>
        <w:t xml:space="preserve">50%的，即投标</w:t>
      </w:r>
      <w:r>
        <w:rPr>
          <w:color w:val="auto"/>
          <w:spacing w:val="9"/>
          <w:sz w:val="20"/>
          <w:szCs w:val="20"/>
          <w:highlight w:val="none"/>
        </w:rPr>
        <w:t xml:space="preserve">（响应）报价&lt;通过符合性审查的次低报价</w:t>
      </w:r>
      <w:r>
        <w:rPr>
          <w:color w:val="auto"/>
          <w:spacing w:val="8"/>
          <w:sz w:val="20"/>
          <w:szCs w:val="20"/>
          <w:highlight w:val="none"/>
        </w:rPr>
        <w:t xml:space="preserve">供应商投标（响应）报价×50%；</w:t>
      </w:r>
      <w:r>
        <w:rPr>
          <w:color w:val="auto"/>
          <w:highlight w:val="none"/>
        </w:rPr>
      </w:r>
    </w:p>
    <w:p>
      <w:pPr>
        <w:pStyle w:val="1285"/>
        <w:ind w:left="8" w:right="2" w:firstLine="430"/>
        <w:spacing w:before="1" w:line="377" w:lineRule="auto"/>
        <w:rPr>
          <w:color w:val="auto"/>
          <w:sz w:val="20"/>
          <w:szCs w:val="20"/>
          <w:highlight w:val="none"/>
        </w:rPr>
      </w:pPr>
      <w:r>
        <w:rPr>
          <w:color w:val="auto"/>
          <w:spacing w:val="13"/>
          <w:sz w:val="20"/>
          <w:szCs w:val="20"/>
          <w:highlight w:val="none"/>
        </w:rPr>
        <w:t xml:space="preserve">（3）投标（响应）报价低于采购项目最高限价</w:t>
      </w:r>
      <w:r>
        <w:rPr>
          <w:color w:val="auto"/>
          <w:spacing w:val="-25"/>
          <w:sz w:val="20"/>
          <w:szCs w:val="20"/>
          <w:highlight w:val="none"/>
        </w:rPr>
        <w:t xml:space="preserve"> </w:t>
      </w:r>
      <w:r>
        <w:rPr>
          <w:color w:val="auto"/>
          <w:spacing w:val="13"/>
          <w:sz w:val="20"/>
          <w:szCs w:val="20"/>
          <w:highlight w:val="none"/>
        </w:rPr>
        <w:t xml:space="preserve">45%的，即投标（响应）报价&lt;采购项目最高限价×</w:t>
      </w:r>
      <w:r>
        <w:rPr>
          <w:color w:val="auto"/>
          <w:sz w:val="20"/>
          <w:szCs w:val="20"/>
          <w:highlight w:val="none"/>
        </w:rPr>
        <w:t xml:space="preserve"> </w:t>
      </w:r>
      <w:r>
        <w:rPr>
          <w:color w:val="auto"/>
          <w:spacing w:val="2"/>
          <w:sz w:val="20"/>
          <w:szCs w:val="20"/>
          <w:highlight w:val="none"/>
        </w:rPr>
        <w:t xml:space="preserve">45%；</w:t>
      </w:r>
      <w:r>
        <w:rPr>
          <w:color w:val="auto"/>
          <w:highlight w:val="none"/>
        </w:rPr>
      </w:r>
    </w:p>
    <w:p>
      <w:pPr>
        <w:pStyle w:val="1285"/>
        <w:ind w:left="9" w:firstLine="430"/>
        <w:spacing w:before="2" w:line="377" w:lineRule="auto"/>
        <w:rPr>
          <w:color w:val="auto"/>
          <w:sz w:val="20"/>
          <w:szCs w:val="20"/>
          <w:highlight w:val="none"/>
        </w:rPr>
      </w:pPr>
      <w:r>
        <w:rPr>
          <w:color w:val="auto"/>
          <w:spacing w:val="11"/>
          <w:sz w:val="20"/>
          <w:szCs w:val="20"/>
          <w:highlight w:val="none"/>
        </w:rPr>
        <w:t xml:space="preserve">（4）评审委员会基于专业判断，认为供应商报价</w:t>
      </w:r>
      <w:r>
        <w:rPr>
          <w:color w:val="auto"/>
          <w:spacing w:val="10"/>
          <w:sz w:val="20"/>
          <w:szCs w:val="20"/>
          <w:highlight w:val="none"/>
        </w:rPr>
        <w:t xml:space="preserve">过低，有可能影响产品质量或者不能诚信履约的其</w:t>
      </w:r>
      <w:r>
        <w:rPr>
          <w:color w:val="auto"/>
          <w:spacing w:val="5"/>
          <w:sz w:val="20"/>
          <w:szCs w:val="20"/>
          <w:highlight w:val="none"/>
        </w:rPr>
        <w:t xml:space="preserve">他情形。</w:t>
      </w:r>
      <w:r>
        <w:rPr>
          <w:color w:val="auto"/>
          <w:highlight w:val="none"/>
        </w:rPr>
      </w:r>
    </w:p>
    <w:p>
      <w:pPr>
        <w:pStyle w:val="1285"/>
        <w:jc w:val="right"/>
        <w:spacing w:line="226" w:lineRule="auto"/>
        <w:rPr>
          <w:color w:val="auto"/>
          <w:sz w:val="20"/>
          <w:szCs w:val="20"/>
          <w:highlight w:val="none"/>
        </w:rPr>
      </w:pPr>
      <w:r>
        <w:rPr>
          <w:color w:val="auto"/>
          <w:spacing w:val="9"/>
          <w:sz w:val="20"/>
          <w:szCs w:val="20"/>
          <w:highlight w:val="none"/>
        </w:rPr>
        <w:t xml:space="preserve">B、评审委员会启动异常低价投标（响应）审查后，属于前述第</w:t>
      </w:r>
      <w:r>
        <w:rPr>
          <w:color w:val="auto"/>
          <w:spacing w:val="-11"/>
          <w:sz w:val="20"/>
          <w:szCs w:val="20"/>
          <w:highlight w:val="none"/>
        </w:rPr>
        <w:t xml:space="preserve"> </w:t>
      </w:r>
      <w:r>
        <w:rPr>
          <w:color w:val="auto"/>
          <w:spacing w:val="9"/>
          <w:sz w:val="20"/>
          <w:szCs w:val="20"/>
          <w:highlight w:val="none"/>
        </w:rPr>
        <w:t xml:space="preserve">1</w:t>
      </w:r>
      <w:r>
        <w:rPr>
          <w:color w:val="auto"/>
          <w:spacing w:val="-35"/>
          <w:sz w:val="20"/>
          <w:szCs w:val="20"/>
          <w:highlight w:val="none"/>
        </w:rPr>
        <w:t xml:space="preserve"> </w:t>
      </w:r>
      <w:r>
        <w:rPr>
          <w:color w:val="auto"/>
          <w:spacing w:val="9"/>
          <w:sz w:val="20"/>
          <w:szCs w:val="20"/>
          <w:highlight w:val="none"/>
        </w:rPr>
        <w:t xml:space="preserve">项至第</w:t>
      </w:r>
      <w:r>
        <w:rPr>
          <w:color w:val="auto"/>
          <w:spacing w:val="-40"/>
          <w:sz w:val="20"/>
          <w:szCs w:val="20"/>
          <w:highlight w:val="none"/>
        </w:rPr>
        <w:t xml:space="preserve"> </w:t>
      </w:r>
      <w:r>
        <w:rPr>
          <w:color w:val="auto"/>
          <w:spacing w:val="9"/>
          <w:sz w:val="20"/>
          <w:szCs w:val="20"/>
          <w:highlight w:val="none"/>
        </w:rPr>
        <w:t xml:space="preserve">4</w:t>
      </w:r>
      <w:r>
        <w:rPr>
          <w:color w:val="auto"/>
          <w:spacing w:val="-32"/>
          <w:sz w:val="20"/>
          <w:szCs w:val="20"/>
          <w:highlight w:val="none"/>
        </w:rPr>
        <w:t xml:space="preserve"> </w:t>
      </w:r>
      <w:r>
        <w:rPr>
          <w:color w:val="auto"/>
          <w:spacing w:val="9"/>
          <w:sz w:val="20"/>
          <w:szCs w:val="20"/>
          <w:highlight w:val="none"/>
        </w:rPr>
        <w:t xml:space="preserve">项情形的，应当要求相关</w:t>
      </w:r>
      <w:r>
        <w:rPr>
          <w:color w:val="auto"/>
          <w:highlight w:val="none"/>
        </w:rPr>
      </w:r>
    </w:p>
    <w:p>
      <w:pPr>
        <w:spacing w:line="226" w:lineRule="auto"/>
        <w:rPr>
          <w:color w:val="auto"/>
          <w:sz w:val="20"/>
          <w:szCs w:val="20"/>
          <w:highlight w:val="none"/>
        </w:rPr>
        <w:sectPr>
          <w:headerReference w:type="default" r:id="rId32"/>
          <w:footnotePr/>
          <w:endnotePr/>
          <w:type w:val="nextPage"/>
          <w:pgSz w:w="11906" w:h="16839" w:orient="portrait"/>
          <w:pgMar w:top="1165" w:right="1150" w:bottom="0" w:left="1150" w:header="829" w:footer="0" w:gutter="0"/>
          <w:cols w:num="1" w:sep="0" w:space="720" w:equalWidth="1"/>
          <w:docGrid w:linePitch="360"/>
        </w:sectPr>
      </w:pPr>
      <w:r>
        <w:rPr>
          <w:color w:val="auto"/>
          <w:sz w:val="20"/>
          <w:szCs w:val="20"/>
          <w:highlight w:val="none"/>
        </w:rPr>
      </w:r>
      <w:r>
        <w:rPr>
          <w:color w:val="auto"/>
          <w:highlight w:val="none"/>
        </w:rPr>
      </w:r>
    </w:p>
    <w:p>
      <w:pPr>
        <w:pStyle w:val="1285"/>
        <w:ind w:left="333" w:right="324"/>
        <w:jc w:val="both"/>
        <w:spacing w:before="305" w:line="377" w:lineRule="auto"/>
        <w:rPr>
          <w:color w:val="auto"/>
          <w:sz w:val="20"/>
          <w:szCs w:val="20"/>
          <w:highlight w:val="none"/>
        </w:rPr>
      </w:pPr>
      <w:r>
        <w:rPr>
          <w:color w:val="auto"/>
          <w:spacing w:val="13"/>
          <w:sz w:val="20"/>
          <w:szCs w:val="20"/>
          <w:highlight w:val="none"/>
        </w:rPr>
        <w:t xml:space="preserve">供应商在评审现场合理的时间内对投标（响应）价格作出解释，提供项目具体成本测算等与报价合理性相关的书面说明及必要的证明材料，包括但不限于原材料成本、人工成本、制造费用等，给予相关供应</w:t>
      </w:r>
      <w:r>
        <w:rPr>
          <w:color w:val="auto"/>
          <w:spacing w:val="9"/>
          <w:sz w:val="20"/>
          <w:szCs w:val="20"/>
          <w:highlight w:val="none"/>
        </w:rPr>
        <w:t xml:space="preserve">商的合理时间一般不少于</w:t>
      </w:r>
      <w:r>
        <w:rPr>
          <w:color w:val="auto"/>
          <w:spacing w:val="-19"/>
          <w:sz w:val="20"/>
          <w:szCs w:val="20"/>
          <w:highlight w:val="none"/>
        </w:rPr>
        <w:t xml:space="preserve"> </w:t>
      </w:r>
      <w:r>
        <w:rPr>
          <w:color w:val="auto"/>
          <w:spacing w:val="9"/>
          <w:sz w:val="20"/>
          <w:szCs w:val="20"/>
          <w:highlight w:val="none"/>
        </w:rPr>
        <w:t xml:space="preserve">30</w:t>
      </w:r>
      <w:r>
        <w:rPr>
          <w:color w:val="auto"/>
          <w:spacing w:val="-35"/>
          <w:sz w:val="20"/>
          <w:szCs w:val="20"/>
          <w:highlight w:val="none"/>
        </w:rPr>
        <w:t xml:space="preserve"> </w:t>
      </w:r>
      <w:r>
        <w:rPr>
          <w:color w:val="auto"/>
          <w:spacing w:val="9"/>
          <w:sz w:val="20"/>
          <w:szCs w:val="20"/>
          <w:highlight w:val="none"/>
        </w:rPr>
        <w:t xml:space="preserve">分钟。其中，属于第</w:t>
      </w:r>
      <w:r>
        <w:rPr>
          <w:color w:val="auto"/>
          <w:spacing w:val="-35"/>
          <w:sz w:val="20"/>
          <w:szCs w:val="20"/>
          <w:highlight w:val="none"/>
        </w:rPr>
        <w:t xml:space="preserve"> </w:t>
      </w:r>
      <w:r>
        <w:rPr>
          <w:color w:val="auto"/>
          <w:spacing w:val="9"/>
          <w:sz w:val="20"/>
          <w:szCs w:val="20"/>
          <w:highlight w:val="none"/>
        </w:rPr>
        <w:t xml:space="preserve">3</w:t>
      </w:r>
      <w:r>
        <w:rPr>
          <w:color w:val="auto"/>
          <w:spacing w:val="-35"/>
          <w:sz w:val="20"/>
          <w:szCs w:val="20"/>
          <w:highlight w:val="none"/>
        </w:rPr>
        <w:t xml:space="preserve"> </w:t>
      </w:r>
      <w:r>
        <w:rPr>
          <w:color w:val="auto"/>
          <w:spacing w:val="9"/>
          <w:sz w:val="20"/>
          <w:szCs w:val="20"/>
          <w:highlight w:val="none"/>
        </w:rPr>
        <w:t xml:space="preserve">项情形，供应商已随投标（响应）文件一并提交相关书面说明及必要的证明材料的，在评审现场可不再重复提交。</w:t>
      </w:r>
      <w:r>
        <w:rPr>
          <w:color w:val="auto"/>
          <w:highlight w:val="none"/>
        </w:rPr>
      </w:r>
    </w:p>
    <w:p>
      <w:pPr>
        <w:pStyle w:val="1285"/>
        <w:ind w:left="333" w:right="287" w:firstLine="420"/>
        <w:jc w:val="both"/>
        <w:spacing w:line="377" w:lineRule="auto"/>
        <w:rPr>
          <w:color w:val="auto"/>
          <w:sz w:val="20"/>
          <w:szCs w:val="20"/>
          <w:highlight w:val="none"/>
        </w:rPr>
      </w:pPr>
      <w:r>
        <w:rPr>
          <w:color w:val="auto"/>
          <w:spacing w:val="13"/>
          <w:sz w:val="20"/>
          <w:szCs w:val="20"/>
          <w:highlight w:val="none"/>
        </w:rPr>
        <w:t xml:space="preserve">评审委员会依据专业经验，参考同类项目中标（成交）价格、类似产品市场价格水平、行业人工费</w:t>
      </w:r>
      <w:r>
        <w:rPr>
          <w:color w:val="auto"/>
          <w:spacing w:val="9"/>
          <w:sz w:val="20"/>
          <w:szCs w:val="20"/>
          <w:highlight w:val="none"/>
        </w:rPr>
        <w:t xml:space="preserve">用标准、国家有关部门指导行业协会发布的行业平均成本等情况，对报价合理性进行判断。投标（响应）</w:t>
      </w:r>
      <w:r>
        <w:rPr>
          <w:color w:val="auto"/>
          <w:spacing w:val="13"/>
          <w:sz w:val="20"/>
          <w:szCs w:val="20"/>
          <w:highlight w:val="none"/>
        </w:rPr>
        <w:t xml:space="preserve">供应商不能提供书面说明、证明材料，或者提供的书面说明、证明材料不能证明其报价合理性的，评审</w:t>
      </w:r>
      <w:r>
        <w:rPr>
          <w:color w:val="auto"/>
          <w:spacing w:val="9"/>
          <w:sz w:val="20"/>
          <w:szCs w:val="20"/>
          <w:highlight w:val="none"/>
        </w:rPr>
        <w:t xml:space="preserve">委员会应当将其作为无效投标（响应）处理。</w:t>
      </w:r>
      <w:r>
        <w:rPr>
          <w:color w:val="auto"/>
          <w:highlight w:val="none"/>
        </w:rPr>
      </w:r>
    </w:p>
    <w:p>
      <w:pPr>
        <w:pStyle w:val="1285"/>
        <w:ind w:left="334" w:right="324" w:firstLine="421"/>
        <w:spacing w:before="1" w:line="377" w:lineRule="auto"/>
        <w:rPr>
          <w:color w:val="auto"/>
          <w:sz w:val="20"/>
          <w:szCs w:val="20"/>
          <w:highlight w:val="none"/>
        </w:rPr>
      </w:pPr>
      <w:r>
        <w:rPr>
          <w:color w:val="auto"/>
          <w:spacing w:val="13"/>
          <w:sz w:val="20"/>
          <w:szCs w:val="20"/>
          <w:highlight w:val="none"/>
        </w:rPr>
        <w:t xml:space="preserve">异常低价投标（响应）审查的启动原因、审查意见和审查结果应当在评审报告中记录，并随供应商</w:t>
      </w:r>
      <w:r>
        <w:rPr>
          <w:color w:val="auto"/>
          <w:spacing w:val="9"/>
          <w:sz w:val="20"/>
          <w:szCs w:val="20"/>
          <w:highlight w:val="none"/>
        </w:rPr>
        <w:t xml:space="preserve">提供的相关书面说明及证明材料，以及评审委员会有关互联网浏览、查询历史一并归档。</w:t>
      </w:r>
      <w:r>
        <w:rPr>
          <w:color w:val="auto"/>
          <w:highlight w:val="none"/>
        </w:rPr>
      </w:r>
    </w:p>
    <w:p>
      <w:pPr>
        <w:pStyle w:val="1285"/>
        <w:ind w:left="651"/>
        <w:spacing w:line="228" w:lineRule="auto"/>
        <w:rPr>
          <w:color w:val="auto"/>
          <w:sz w:val="20"/>
          <w:szCs w:val="20"/>
          <w:highlight w:val="none"/>
        </w:rPr>
      </w:pPr>
      <w:r>
        <w:rPr>
          <w:b/>
          <w:bCs/>
          <w:color w:val="auto"/>
          <w:spacing w:val="5"/>
          <w:sz w:val="20"/>
          <w:szCs w:val="20"/>
          <w:highlight w:val="none"/>
        </w:rPr>
        <w:t xml:space="preserve">（二）评审指标</w:t>
      </w:r>
      <w:r>
        <w:rPr>
          <w:color w:val="auto"/>
          <w:highlight w:val="none"/>
        </w:rPr>
      </w:r>
    </w:p>
    <w:p>
      <w:pPr>
        <w:pStyle w:val="1285"/>
        <w:ind w:left="753"/>
        <w:spacing w:before="23" w:line="223" w:lineRule="auto"/>
        <w:rPr>
          <w:color w:val="auto"/>
          <w:sz w:val="20"/>
          <w:szCs w:val="20"/>
          <w:highlight w:val="none"/>
        </w:rPr>
      </w:pPr>
      <w:r>
        <w:rPr>
          <w:b/>
          <w:bCs/>
          <w:color w:val="auto"/>
          <w:spacing w:val="7"/>
          <w:sz w:val="20"/>
          <w:szCs w:val="20"/>
          <w:highlight w:val="none"/>
        </w:rPr>
        <w:t xml:space="preserve">初审评审指标</w:t>
      </w:r>
      <w:r>
        <w:rPr>
          <w:color w:val="auto"/>
          <w:highlight w:val="none"/>
        </w:rPr>
      </w:r>
    </w:p>
    <w:tbl>
      <w:tblPr>
        <w:tblStyle w:val="1286"/>
        <w:tblW w:w="6883" w:type="dxa"/>
        <w:tblInd w:w="6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40"/>
        <w:gridCol w:w="3963"/>
        <w:gridCol w:w="880"/>
      </w:tblGrid>
      <w:tr>
        <w:trPr>
          <w:trHeight w:val="575"/>
        </w:trPr>
        <w:tc>
          <w:tcPr>
            <w:tcW w:w="2040" w:type="dxa"/>
            <w:vAlign w:val="top"/>
            <w:textDirection w:val="lrTb"/>
            <w:noWrap w:val="false"/>
          </w:tcPr>
          <w:p>
            <w:pPr>
              <w:pStyle w:val="1287"/>
              <w:ind w:left="817"/>
              <w:spacing w:before="183" w:line="228" w:lineRule="auto"/>
              <w:rPr>
                <w:color w:val="auto"/>
                <w:highlight w:val="none"/>
              </w:rPr>
            </w:pPr>
            <w:r>
              <w:rPr>
                <w:color w:val="auto"/>
                <w:spacing w:val="3"/>
                <w:highlight w:val="none"/>
              </w:rPr>
              <w:t xml:space="preserve">指标</w:t>
            </w:r>
            <w:r>
              <w:rPr>
                <w:color w:val="auto"/>
                <w:highlight w:val="none"/>
              </w:rPr>
            </w:r>
          </w:p>
        </w:tc>
        <w:tc>
          <w:tcPr>
            <w:tcW w:w="3963" w:type="dxa"/>
            <w:vAlign w:val="top"/>
            <w:textDirection w:val="lrTb"/>
            <w:noWrap w:val="false"/>
          </w:tcPr>
          <w:p>
            <w:pPr>
              <w:pStyle w:val="1287"/>
              <w:ind w:left="1778"/>
              <w:spacing w:before="183" w:line="230" w:lineRule="auto"/>
              <w:rPr>
                <w:color w:val="auto"/>
                <w:highlight w:val="none"/>
              </w:rPr>
            </w:pPr>
            <w:r>
              <w:rPr>
                <w:color w:val="auto"/>
                <w:spacing w:val="3"/>
                <w:highlight w:val="none"/>
              </w:rPr>
              <w:t xml:space="preserve">描述</w:t>
            </w:r>
            <w:r>
              <w:rPr>
                <w:color w:val="auto"/>
                <w:highlight w:val="none"/>
              </w:rPr>
            </w:r>
          </w:p>
        </w:tc>
        <w:tc>
          <w:tcPr>
            <w:tcW w:w="880" w:type="dxa"/>
            <w:vAlign w:val="top"/>
            <w:textDirection w:val="lrTb"/>
            <w:noWrap w:val="false"/>
          </w:tcPr>
          <w:p>
            <w:pPr>
              <w:pStyle w:val="1287"/>
              <w:ind w:left="238"/>
              <w:spacing w:before="182" w:line="228" w:lineRule="auto"/>
              <w:rPr>
                <w:color w:val="auto"/>
                <w:highlight w:val="none"/>
              </w:rPr>
            </w:pPr>
            <w:r>
              <w:rPr>
                <w:color w:val="auto"/>
                <w:spacing w:val="3"/>
                <w:highlight w:val="none"/>
              </w:rPr>
              <w:t xml:space="preserve">分值</w:t>
            </w:r>
            <w:r>
              <w:rPr>
                <w:color w:val="auto"/>
                <w:highlight w:val="none"/>
              </w:rPr>
            </w:r>
          </w:p>
        </w:tc>
      </w:tr>
      <w:tr>
        <w:trPr>
          <w:trHeight w:val="570"/>
        </w:trPr>
        <w:tc>
          <w:tcPr>
            <w:tcW w:w="2040" w:type="dxa"/>
            <w:vAlign w:val="top"/>
            <w:textDirection w:val="lrTb"/>
            <w:noWrap w:val="false"/>
          </w:tcPr>
          <w:p>
            <w:pPr>
              <w:pStyle w:val="1287"/>
              <w:ind w:left="509"/>
              <w:spacing w:before="178" w:line="228" w:lineRule="auto"/>
              <w:rPr>
                <w:color w:val="auto"/>
                <w:highlight w:val="none"/>
              </w:rPr>
            </w:pPr>
            <w:r>
              <w:rPr>
                <w:color w:val="auto"/>
                <w:spacing w:val="6"/>
                <w:highlight w:val="none"/>
              </w:rPr>
              <w:t xml:space="preserve">资格性检查</w:t>
            </w:r>
            <w:r>
              <w:rPr>
                <w:color w:val="auto"/>
                <w:highlight w:val="none"/>
              </w:rPr>
            </w:r>
          </w:p>
        </w:tc>
        <w:tc>
          <w:tcPr>
            <w:tcW w:w="396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88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r>
        <w:trPr>
          <w:trHeight w:val="575"/>
        </w:trPr>
        <w:tc>
          <w:tcPr>
            <w:tcW w:w="2040" w:type="dxa"/>
            <w:vAlign w:val="top"/>
            <w:textDirection w:val="lrTb"/>
            <w:noWrap w:val="false"/>
          </w:tcPr>
          <w:p>
            <w:pPr>
              <w:pStyle w:val="1287"/>
              <w:ind w:left="502"/>
              <w:spacing w:before="179" w:line="228" w:lineRule="auto"/>
              <w:rPr>
                <w:color w:val="auto"/>
                <w:highlight w:val="none"/>
              </w:rPr>
            </w:pPr>
            <w:r>
              <w:rPr>
                <w:color w:val="auto"/>
                <w:spacing w:val="7"/>
                <w:highlight w:val="none"/>
              </w:rPr>
              <w:t xml:space="preserve">符合性检查</w:t>
            </w:r>
            <w:r>
              <w:rPr>
                <w:color w:val="auto"/>
                <w:highlight w:val="none"/>
              </w:rPr>
            </w:r>
          </w:p>
        </w:tc>
        <w:tc>
          <w:tcPr>
            <w:tcW w:w="3963"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880" w:type="dxa"/>
            <w:vAlign w:val="top"/>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r>
    </w:tbl>
    <w:p>
      <w:pPr>
        <w:pStyle w:val="1285"/>
        <w:ind w:left="759"/>
        <w:spacing w:before="32" w:line="222" w:lineRule="auto"/>
        <w:rPr>
          <w:color w:val="auto"/>
          <w:sz w:val="20"/>
          <w:szCs w:val="20"/>
          <w:highlight w:val="none"/>
        </w:rPr>
      </w:pPr>
      <w:r>
        <w:rPr>
          <w:b/>
          <w:bCs/>
          <w:color w:val="auto"/>
          <w:spacing w:val="6"/>
          <w:sz w:val="20"/>
          <w:szCs w:val="20"/>
          <w:highlight w:val="none"/>
        </w:rPr>
        <w:t xml:space="preserve">复审评审指标</w:t>
      </w:r>
      <w:r>
        <w:rPr>
          <w:color w:val="auto"/>
          <w:highlight w:val="none"/>
        </w:rPr>
      </w:r>
    </w:p>
    <w:tbl>
      <w:tblPr>
        <w:tblStyle w:val="1286"/>
        <w:tblW w:w="10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3"/>
        <w:gridCol w:w="1561"/>
        <w:gridCol w:w="6614"/>
        <w:gridCol w:w="789"/>
      </w:tblGrid>
      <w:tr>
        <w:trPr>
          <w:trHeight w:val="554"/>
        </w:trPr>
        <w:tc>
          <w:tcPr>
            <w:tcW w:w="1283" w:type="dxa"/>
            <w:vAlign w:val="top"/>
            <w:textDirection w:val="lrTb"/>
            <w:noWrap w:val="false"/>
          </w:tcPr>
          <w:p>
            <w:pPr>
              <w:pStyle w:val="1287"/>
              <w:ind w:left="436"/>
              <w:spacing w:before="37" w:line="228" w:lineRule="auto"/>
              <w:rPr>
                <w:color w:val="auto"/>
                <w:highlight w:val="none"/>
              </w:rPr>
            </w:pPr>
            <w:r>
              <w:rPr>
                <w:color w:val="auto"/>
                <w:spacing w:val="5"/>
                <w:highlight w:val="none"/>
              </w:rPr>
              <w:t xml:space="preserve">评审</w:t>
            </w:r>
            <w:r>
              <w:rPr>
                <w:color w:val="auto"/>
                <w:highlight w:val="none"/>
              </w:rPr>
            </w:r>
          </w:p>
          <w:p>
            <w:pPr>
              <w:pStyle w:val="1287"/>
              <w:ind w:left="436"/>
              <w:spacing w:before="24" w:line="217" w:lineRule="auto"/>
              <w:rPr>
                <w:color w:val="auto"/>
                <w:highlight w:val="none"/>
              </w:rPr>
            </w:pPr>
            <w:r>
              <w:rPr>
                <w:color w:val="auto"/>
                <w:spacing w:val="4"/>
                <w:highlight w:val="none"/>
              </w:rPr>
              <w:t xml:space="preserve">类别</w:t>
            </w:r>
            <w:r>
              <w:rPr>
                <w:color w:val="auto"/>
                <w:highlight w:val="none"/>
              </w:rPr>
            </w:r>
          </w:p>
        </w:tc>
        <w:tc>
          <w:tcPr>
            <w:tcW w:w="1561" w:type="dxa"/>
            <w:vAlign w:val="top"/>
            <w:textDirection w:val="lrTb"/>
            <w:noWrap w:val="false"/>
          </w:tcPr>
          <w:p>
            <w:pPr>
              <w:pStyle w:val="1287"/>
              <w:ind w:left="468"/>
              <w:spacing w:before="172" w:line="228" w:lineRule="auto"/>
              <w:rPr>
                <w:color w:val="auto"/>
                <w:highlight w:val="none"/>
              </w:rPr>
            </w:pPr>
            <w:r>
              <w:rPr>
                <w:color w:val="auto"/>
                <w:spacing w:val="7"/>
                <w:highlight w:val="none"/>
              </w:rPr>
              <w:t xml:space="preserve">评审项</w:t>
            </w:r>
            <w:r>
              <w:rPr>
                <w:color w:val="auto"/>
                <w:highlight w:val="none"/>
              </w:rPr>
            </w:r>
          </w:p>
        </w:tc>
        <w:tc>
          <w:tcPr>
            <w:tcW w:w="6614" w:type="dxa"/>
            <w:vAlign w:val="top"/>
            <w:textDirection w:val="lrTb"/>
            <w:noWrap w:val="false"/>
          </w:tcPr>
          <w:p>
            <w:pPr>
              <w:pStyle w:val="1287"/>
              <w:ind w:left="2891"/>
              <w:spacing w:before="172" w:line="228" w:lineRule="auto"/>
              <w:rPr>
                <w:color w:val="auto"/>
                <w:highlight w:val="none"/>
              </w:rPr>
            </w:pPr>
            <w:r>
              <w:rPr>
                <w:color w:val="auto"/>
                <w:spacing w:val="7"/>
                <w:highlight w:val="none"/>
              </w:rPr>
              <w:t xml:space="preserve">评审规则</w:t>
            </w:r>
            <w:r>
              <w:rPr>
                <w:color w:val="auto"/>
                <w:highlight w:val="none"/>
              </w:rPr>
            </w:r>
          </w:p>
        </w:tc>
        <w:tc>
          <w:tcPr>
            <w:tcW w:w="789" w:type="dxa"/>
            <w:vAlign w:val="top"/>
            <w:textDirection w:val="lrTb"/>
            <w:noWrap w:val="false"/>
          </w:tcPr>
          <w:p>
            <w:pPr>
              <w:pStyle w:val="1287"/>
              <w:ind w:left="192"/>
              <w:spacing w:before="171" w:line="228" w:lineRule="auto"/>
              <w:rPr>
                <w:color w:val="auto"/>
                <w:highlight w:val="none"/>
              </w:rPr>
            </w:pPr>
            <w:r>
              <w:rPr>
                <w:color w:val="auto"/>
                <w:spacing w:val="3"/>
                <w:highlight w:val="none"/>
              </w:rPr>
              <w:t xml:space="preserve">分值</w:t>
            </w:r>
            <w:r>
              <w:rPr>
                <w:color w:val="auto"/>
                <w:highlight w:val="none"/>
              </w:rPr>
            </w:r>
          </w:p>
        </w:tc>
      </w:tr>
      <w:tr>
        <w:trPr>
          <w:trHeight w:val="550"/>
        </w:trPr>
        <w:tc>
          <w:tcPr>
            <w:tcW w:w="1283" w:type="dxa"/>
            <w:vAlign w:val="top"/>
            <w:textDirection w:val="lrTb"/>
            <w:noWrap w:val="false"/>
          </w:tcPr>
          <w:p>
            <w:pPr>
              <w:pStyle w:val="1287"/>
              <w:ind w:left="211" w:right="214" w:firstLine="14"/>
              <w:spacing w:before="30" w:line="235" w:lineRule="auto"/>
              <w:rPr>
                <w:color w:val="auto"/>
                <w:highlight w:val="none"/>
              </w:rPr>
            </w:pPr>
            <w:r>
              <w:rPr>
                <w:color w:val="auto"/>
                <w:spacing w:val="7"/>
                <w:highlight w:val="none"/>
              </w:rPr>
              <w:t xml:space="preserve">价格部分</w:t>
            </w:r>
            <w:r>
              <w:rPr>
                <w:color w:val="auto"/>
                <w:spacing w:val="-3"/>
                <w:highlight w:val="none"/>
              </w:rPr>
              <w:t xml:space="preserve">（10</w:t>
            </w:r>
            <w:r>
              <w:rPr>
                <w:color w:val="auto"/>
                <w:spacing w:val="-35"/>
                <w:highlight w:val="none"/>
              </w:rPr>
              <w:t xml:space="preserve"> </w:t>
            </w:r>
            <w:r>
              <w:rPr>
                <w:color w:val="auto"/>
                <w:spacing w:val="-3"/>
                <w:highlight w:val="none"/>
              </w:rPr>
              <w:t xml:space="preserve">分）</w:t>
            </w:r>
            <w:r>
              <w:rPr>
                <w:color w:val="auto"/>
                <w:highlight w:val="none"/>
              </w:rPr>
            </w:r>
          </w:p>
        </w:tc>
        <w:tc>
          <w:tcPr>
            <w:tcW w:w="1561" w:type="dxa"/>
            <w:vAlign w:val="top"/>
            <w:textDirection w:val="lrTb"/>
            <w:noWrap w:val="false"/>
          </w:tcPr>
          <w:p>
            <w:pPr>
              <w:pStyle w:val="1287"/>
              <w:ind w:left="112"/>
              <w:spacing w:before="167" w:line="226" w:lineRule="auto"/>
              <w:rPr>
                <w:color w:val="auto"/>
                <w:highlight w:val="none"/>
              </w:rPr>
            </w:pPr>
            <w:r>
              <w:rPr>
                <w:color w:val="auto"/>
                <w:spacing w:val="8"/>
                <w:highlight w:val="none"/>
              </w:rPr>
              <w:t xml:space="preserve">价格评审指标</w:t>
            </w:r>
            <w:r>
              <w:rPr>
                <w:color w:val="auto"/>
                <w:highlight w:val="none"/>
              </w:rPr>
            </w:r>
          </w:p>
        </w:tc>
        <w:tc>
          <w:tcPr>
            <w:tcW w:w="6614" w:type="dxa"/>
            <w:vAlign w:val="top"/>
            <w:textDirection w:val="lrTb"/>
            <w:noWrap w:val="false"/>
          </w:tcPr>
          <w:p>
            <w:pPr>
              <w:pStyle w:val="1287"/>
              <w:ind w:left="112" w:right="259"/>
              <w:spacing w:before="30" w:line="235" w:lineRule="auto"/>
              <w:rPr>
                <w:color w:val="auto"/>
                <w:highlight w:val="none"/>
              </w:rPr>
            </w:pPr>
            <w:r>
              <w:rPr>
                <w:color w:val="auto"/>
                <w:spacing w:val="8"/>
                <w:highlight w:val="none"/>
              </w:rPr>
              <w:t xml:space="preserve">价格得分=（评标基准价/投标报价）*价格权重*100</w:t>
            </w:r>
            <w:r>
              <w:rPr>
                <w:color w:val="auto"/>
                <w:spacing w:val="-30"/>
                <w:highlight w:val="none"/>
              </w:rPr>
              <w:t xml:space="preserve"> </w:t>
            </w:r>
            <w:r>
              <w:rPr>
                <w:color w:val="auto"/>
                <w:spacing w:val="8"/>
                <w:highlight w:val="none"/>
              </w:rPr>
              <w:t xml:space="preserve">小数点后保留两</w:t>
            </w:r>
            <w:r>
              <w:rPr>
                <w:color w:val="auto"/>
                <w:spacing w:val="4"/>
                <w:highlight w:val="none"/>
              </w:rPr>
              <w:t xml:space="preserve">位（价格权重为</w:t>
            </w:r>
            <w:r>
              <w:rPr>
                <w:color w:val="auto"/>
                <w:spacing w:val="-16"/>
                <w:highlight w:val="none"/>
              </w:rPr>
              <w:t xml:space="preserve"> </w:t>
            </w:r>
            <w:r>
              <w:rPr>
                <w:color w:val="auto"/>
                <w:spacing w:val="4"/>
                <w:highlight w:val="none"/>
              </w:rPr>
              <w:t xml:space="preserve">10%）</w:t>
            </w:r>
            <w:r>
              <w:rPr>
                <w:color w:val="auto"/>
                <w:highlight w:val="none"/>
              </w:rPr>
            </w:r>
          </w:p>
        </w:tc>
        <w:tc>
          <w:tcPr>
            <w:tcW w:w="789" w:type="dxa"/>
            <w:vAlign w:val="top"/>
            <w:textDirection w:val="lrTb"/>
            <w:noWrap w:val="false"/>
          </w:tcPr>
          <w:p>
            <w:pPr>
              <w:pStyle w:val="1287"/>
              <w:ind w:left="179"/>
              <w:spacing w:before="167" w:line="228" w:lineRule="auto"/>
              <w:rPr>
                <w:color w:val="auto"/>
                <w:highlight w:val="none"/>
              </w:rPr>
            </w:pPr>
            <w:r>
              <w:rPr>
                <w:color w:val="auto"/>
                <w:spacing w:val="-5"/>
                <w:highlight w:val="none"/>
              </w:rPr>
              <w:t xml:space="preserve">10</w:t>
            </w:r>
            <w:r>
              <w:rPr>
                <w:color w:val="auto"/>
                <w:spacing w:val="-38"/>
                <w:highlight w:val="none"/>
              </w:rPr>
              <w:t xml:space="preserve"> </w:t>
            </w:r>
            <w:r>
              <w:rPr>
                <w:color w:val="auto"/>
                <w:spacing w:val="-5"/>
                <w:highlight w:val="none"/>
              </w:rPr>
              <w:t xml:space="preserve">分</w:t>
            </w:r>
            <w:r>
              <w:rPr>
                <w:color w:val="auto"/>
                <w:highlight w:val="none"/>
              </w:rPr>
            </w:r>
          </w:p>
        </w:tc>
      </w:tr>
      <w:tr>
        <w:trPr>
          <w:trHeight w:val="1093"/>
        </w:trPr>
        <w:tc>
          <w:tcPr>
            <w:tcBorders>
              <w:bottom w:val="none" w:color="000000" w:sz="4" w:space="0"/>
            </w:tcBorders>
            <w:tcW w:w="1283" w:type="dxa"/>
            <w:vAlign w:val="top"/>
            <w:vMerge w:val="restart"/>
            <w:textDirection w:val="lrTb"/>
            <w:noWrap w:val="false"/>
          </w:tcPr>
          <w:p>
            <w:pPr>
              <w:spacing w:line="242" w:lineRule="auto"/>
              <w:rPr>
                <w:rFonts w:ascii="Arial"/>
                <w:color w:val="auto"/>
                <w:sz w:val="21"/>
                <w:highlight w:val="none"/>
              </w:rPr>
            </w:pPr>
            <w:r>
              <w:rPr>
                <w:rFonts w:ascii="Arial"/>
                <w:color w:val="auto"/>
                <w:sz w:val="21"/>
                <w:highlight w:val="none"/>
              </w:rPr>
            </w:r>
            <w:r>
              <w:rPr>
                <w:color w:val="auto"/>
                <w:highlight w:val="none"/>
              </w:rPr>
            </w:r>
          </w:p>
          <w:p>
            <w:pPr>
              <w:spacing w:line="242" w:lineRule="auto"/>
              <w:rPr>
                <w:rFonts w:ascii="Arial"/>
                <w:color w:val="auto"/>
                <w:sz w:val="21"/>
                <w:highlight w:val="none"/>
              </w:rPr>
            </w:pPr>
            <w:r>
              <w:rPr>
                <w:rFonts w:ascii="Arial"/>
                <w:color w:val="auto"/>
                <w:sz w:val="21"/>
                <w:highlight w:val="none"/>
              </w:rPr>
            </w:r>
            <w:r>
              <w:rPr>
                <w:color w:val="auto"/>
                <w:highlight w:val="none"/>
              </w:rPr>
            </w:r>
          </w:p>
          <w:p>
            <w:pPr>
              <w:spacing w:line="242" w:lineRule="auto"/>
              <w:rPr>
                <w:rFonts w:ascii="Arial"/>
                <w:color w:val="auto"/>
                <w:sz w:val="21"/>
                <w:highlight w:val="none"/>
              </w:rPr>
            </w:pPr>
            <w:r>
              <w:rPr>
                <w:rFonts w:ascii="Arial"/>
                <w:color w:val="auto"/>
                <w:sz w:val="21"/>
                <w:highlight w:val="none"/>
              </w:rPr>
            </w:r>
            <w:r>
              <w:rPr>
                <w:color w:val="auto"/>
                <w:highlight w:val="none"/>
              </w:rPr>
            </w:r>
          </w:p>
          <w:p>
            <w:pPr>
              <w:spacing w:line="242" w:lineRule="auto"/>
              <w:rPr>
                <w:rFonts w:ascii="Arial"/>
                <w:color w:val="auto"/>
                <w:sz w:val="21"/>
                <w:highlight w:val="none"/>
              </w:rPr>
            </w:pPr>
            <w:r>
              <w:rPr>
                <w:rFonts w:ascii="Arial"/>
                <w:color w:val="auto"/>
                <w:sz w:val="21"/>
                <w:highlight w:val="none"/>
              </w:rPr>
            </w:r>
            <w:r>
              <w:rPr>
                <w:color w:val="auto"/>
                <w:highlight w:val="none"/>
              </w:rPr>
            </w:r>
          </w:p>
          <w:p>
            <w:pPr>
              <w:spacing w:line="243" w:lineRule="auto"/>
              <w:rPr>
                <w:rFonts w:ascii="Arial"/>
                <w:color w:val="auto"/>
                <w:sz w:val="21"/>
                <w:highlight w:val="none"/>
              </w:rPr>
            </w:pPr>
            <w:r>
              <w:rPr>
                <w:rFonts w:ascii="Arial"/>
                <w:color w:val="auto"/>
                <w:sz w:val="21"/>
                <w:highlight w:val="none"/>
              </w:rPr>
            </w:r>
            <w:r>
              <w:rPr>
                <w:color w:val="auto"/>
                <w:highlight w:val="none"/>
              </w:rPr>
            </w:r>
          </w:p>
          <w:p>
            <w:pPr>
              <w:spacing w:line="243" w:lineRule="auto"/>
              <w:rPr>
                <w:rFonts w:ascii="Arial"/>
                <w:color w:val="auto"/>
                <w:sz w:val="21"/>
                <w:highlight w:val="none"/>
              </w:rPr>
            </w:pPr>
            <w:r>
              <w:rPr>
                <w:rFonts w:ascii="Arial"/>
                <w:color w:val="auto"/>
                <w:sz w:val="21"/>
                <w:highlight w:val="none"/>
              </w:rPr>
            </w:r>
            <w:r>
              <w:rPr>
                <w:color w:val="auto"/>
                <w:highlight w:val="none"/>
              </w:rPr>
            </w:r>
          </w:p>
          <w:p>
            <w:pPr>
              <w:spacing w:line="243" w:lineRule="auto"/>
              <w:rPr>
                <w:rFonts w:ascii="Arial"/>
                <w:color w:val="auto"/>
                <w:sz w:val="21"/>
                <w:highlight w:val="none"/>
              </w:rPr>
            </w:pPr>
            <w:r>
              <w:rPr>
                <w:rFonts w:ascii="Arial"/>
                <w:color w:val="auto"/>
                <w:sz w:val="21"/>
                <w:highlight w:val="none"/>
              </w:rPr>
            </w:r>
            <w:r>
              <w:rPr>
                <w:color w:val="auto"/>
                <w:highlight w:val="none"/>
              </w:rPr>
            </w:r>
          </w:p>
          <w:p>
            <w:pPr>
              <w:spacing w:line="243" w:lineRule="auto"/>
              <w:rPr>
                <w:rFonts w:ascii="Arial"/>
                <w:color w:val="auto"/>
                <w:sz w:val="21"/>
                <w:highlight w:val="none"/>
              </w:rPr>
            </w:pPr>
            <w:r>
              <w:rPr>
                <w:rFonts w:ascii="Arial"/>
                <w:color w:val="auto"/>
                <w:sz w:val="21"/>
                <w:highlight w:val="none"/>
              </w:rPr>
            </w:r>
            <w:r>
              <w:rPr>
                <w:color w:val="auto"/>
                <w:highlight w:val="none"/>
              </w:rPr>
            </w:r>
          </w:p>
          <w:p>
            <w:pPr>
              <w:spacing w:line="243" w:lineRule="auto"/>
              <w:rPr>
                <w:rFonts w:ascii="Arial"/>
                <w:color w:val="auto"/>
                <w:sz w:val="21"/>
                <w:highlight w:val="none"/>
              </w:rPr>
            </w:pPr>
            <w:r>
              <w:rPr>
                <w:rFonts w:ascii="Arial"/>
                <w:color w:val="auto"/>
                <w:sz w:val="21"/>
                <w:highlight w:val="none"/>
              </w:rPr>
            </w:r>
            <w:r>
              <w:rPr>
                <w:color w:val="auto"/>
                <w:highlight w:val="none"/>
              </w:rPr>
            </w:r>
          </w:p>
          <w:p>
            <w:pPr>
              <w:spacing w:line="243" w:lineRule="auto"/>
              <w:rPr>
                <w:rFonts w:ascii="Arial"/>
                <w:color w:val="auto"/>
                <w:sz w:val="21"/>
                <w:highlight w:val="none"/>
              </w:rPr>
            </w:pPr>
            <w:r>
              <w:rPr>
                <w:rFonts w:ascii="Arial"/>
                <w:color w:val="auto"/>
                <w:sz w:val="21"/>
                <w:highlight w:val="none"/>
              </w:rPr>
            </w:r>
            <w:r>
              <w:rPr>
                <w:color w:val="auto"/>
                <w:highlight w:val="none"/>
              </w:rPr>
            </w:r>
          </w:p>
          <w:p>
            <w:pPr>
              <w:pStyle w:val="1287"/>
              <w:ind w:left="211" w:right="214" w:firstLine="14"/>
              <w:spacing w:before="65" w:line="252" w:lineRule="auto"/>
              <w:rPr>
                <w:color w:val="auto"/>
                <w:highlight w:val="none"/>
              </w:rPr>
            </w:pPr>
            <w:r>
              <w:rPr>
                <w:color w:val="auto"/>
                <w:spacing w:val="7"/>
                <w:highlight w:val="none"/>
              </w:rPr>
              <w:t xml:space="preserve">技术部分</w:t>
            </w:r>
            <w:r>
              <w:rPr>
                <w:color w:val="auto"/>
                <w:spacing w:val="-3"/>
                <w:highlight w:val="none"/>
              </w:rPr>
              <w:t xml:space="preserve">（90</w:t>
            </w:r>
            <w:r>
              <w:rPr>
                <w:color w:val="auto"/>
                <w:spacing w:val="-35"/>
                <w:highlight w:val="none"/>
              </w:rPr>
              <w:t xml:space="preserve"> </w:t>
            </w:r>
            <w:r>
              <w:rPr>
                <w:color w:val="auto"/>
                <w:spacing w:val="-3"/>
                <w:highlight w:val="none"/>
              </w:rPr>
              <w:t xml:space="preserve">分）</w:t>
            </w:r>
            <w:r>
              <w:rPr>
                <w:color w:val="auto"/>
                <w:highlight w:val="none"/>
              </w:rPr>
            </w:r>
          </w:p>
        </w:tc>
        <w:tc>
          <w:tcPr>
            <w:tcW w:w="1561" w:type="dxa"/>
            <w:vAlign w:val="top"/>
            <w:textDirection w:val="lrTb"/>
            <w:noWrap w:val="false"/>
          </w:tcPr>
          <w:p>
            <w:pPr>
              <w:pStyle w:val="1287"/>
              <w:ind w:left="110" w:right="194"/>
              <w:jc w:val="both"/>
              <w:spacing w:before="167" w:line="252" w:lineRule="auto"/>
              <w:rPr>
                <w:color w:val="auto"/>
                <w:highlight w:val="none"/>
              </w:rPr>
            </w:pPr>
            <w:r>
              <w:rPr>
                <w:color w:val="auto"/>
                <w:spacing w:val="8"/>
                <w:highlight w:val="none"/>
              </w:rPr>
              <w:t xml:space="preserve">对本项目的理解程度，提供</w:t>
            </w:r>
            <w:r>
              <w:rPr>
                <w:color w:val="auto"/>
                <w:spacing w:val="7"/>
                <w:highlight w:val="none"/>
              </w:rPr>
              <w:t xml:space="preserve">技术路线</w:t>
            </w:r>
            <w:r>
              <w:rPr>
                <w:color w:val="auto"/>
                <w:highlight w:val="none"/>
              </w:rPr>
            </w:r>
          </w:p>
        </w:tc>
        <w:tc>
          <w:tcPr>
            <w:tcW w:w="6614" w:type="dxa"/>
            <w:vAlign w:val="top"/>
            <w:textDirection w:val="lrTb"/>
            <w:noWrap w:val="false"/>
          </w:tcPr>
          <w:p>
            <w:pPr>
              <w:pStyle w:val="1287"/>
              <w:ind w:left="112" w:right="206" w:firstLine="11"/>
              <w:jc w:val="both"/>
              <w:spacing w:before="34" w:line="242" w:lineRule="auto"/>
              <w:rPr>
                <w:color w:val="auto"/>
                <w:highlight w:val="none"/>
              </w:rPr>
            </w:pPr>
            <w:r>
              <w:rPr>
                <w:color w:val="auto"/>
                <w:spacing w:val="9"/>
                <w:highlight w:val="none"/>
              </w:rPr>
              <w:t xml:space="preserve">响应单位对项目具体情况了解充分，整体思路清晰、核查定位明确得8</w:t>
            </w:r>
            <w:r>
              <w:rPr>
                <w:color w:val="auto"/>
                <w:spacing w:val="-34"/>
                <w:highlight w:val="none"/>
              </w:rPr>
              <w:t xml:space="preserve"> </w:t>
            </w:r>
            <w:r>
              <w:rPr>
                <w:color w:val="auto"/>
                <w:spacing w:val="9"/>
                <w:highlight w:val="none"/>
              </w:rPr>
              <w:t xml:space="preserve">分；响应单位对项目具体情况了解较充分，整体思路较清晰、核查定位较明确得</w:t>
            </w:r>
            <w:r>
              <w:rPr>
                <w:color w:val="auto"/>
                <w:spacing w:val="-32"/>
                <w:highlight w:val="none"/>
              </w:rPr>
              <w:t xml:space="preserve"> </w:t>
            </w:r>
            <w:r>
              <w:rPr>
                <w:color w:val="auto"/>
                <w:spacing w:val="9"/>
                <w:highlight w:val="none"/>
              </w:rPr>
              <w:t xml:space="preserve">5</w:t>
            </w:r>
            <w:r>
              <w:rPr>
                <w:color w:val="auto"/>
                <w:spacing w:val="-38"/>
                <w:highlight w:val="none"/>
              </w:rPr>
              <w:t xml:space="preserve"> </w:t>
            </w:r>
            <w:r>
              <w:rPr>
                <w:color w:val="auto"/>
                <w:spacing w:val="9"/>
                <w:highlight w:val="none"/>
              </w:rPr>
              <w:t xml:space="preserve">分；响应单位对项目具体情</w:t>
            </w:r>
            <w:r>
              <w:rPr>
                <w:color w:val="auto"/>
                <w:spacing w:val="8"/>
                <w:highlight w:val="none"/>
              </w:rPr>
              <w:t xml:space="preserve">况了解一般，整体思路一</w:t>
            </w:r>
            <w:r>
              <w:rPr>
                <w:color w:val="auto"/>
                <w:spacing w:val="7"/>
                <w:highlight w:val="none"/>
              </w:rPr>
              <w:t xml:space="preserve">般、核查定位一般得</w:t>
            </w:r>
            <w:r>
              <w:rPr>
                <w:color w:val="auto"/>
                <w:spacing w:val="-29"/>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分；不提供不得分。</w:t>
            </w:r>
            <w:r>
              <w:rPr>
                <w:color w:val="auto"/>
                <w:highlight w:val="none"/>
              </w:rPr>
            </w:r>
          </w:p>
        </w:tc>
        <w:tc>
          <w:tcPr>
            <w:tcW w:w="789" w:type="dxa"/>
            <w:vAlign w:val="top"/>
            <w:textDirection w:val="lrTb"/>
            <w:noWrap w:val="false"/>
          </w:tcPr>
          <w:p>
            <w:pPr>
              <w:spacing w:line="373" w:lineRule="auto"/>
              <w:rPr>
                <w:rFonts w:ascii="Arial"/>
                <w:color w:val="auto"/>
                <w:sz w:val="21"/>
                <w:highlight w:val="none"/>
              </w:rPr>
            </w:pPr>
            <w:r>
              <w:rPr>
                <w:rFonts w:ascii="Arial"/>
                <w:color w:val="auto"/>
                <w:sz w:val="21"/>
                <w:highlight w:val="none"/>
              </w:rPr>
            </w:r>
            <w:r>
              <w:rPr>
                <w:color w:val="auto"/>
                <w:highlight w:val="none"/>
              </w:rPr>
            </w:r>
          </w:p>
          <w:p>
            <w:pPr>
              <w:pStyle w:val="1287"/>
              <w:ind w:left="217"/>
              <w:spacing w:before="65" w:line="228" w:lineRule="auto"/>
              <w:rPr>
                <w:color w:val="auto"/>
                <w:highlight w:val="none"/>
              </w:rPr>
            </w:pPr>
            <w:r>
              <w:rPr>
                <w:color w:val="auto"/>
                <w:spacing w:val="-3"/>
                <w:highlight w:val="none"/>
              </w:rPr>
              <w:t xml:space="preserve">8</w:t>
            </w:r>
            <w:r>
              <w:rPr>
                <w:color w:val="auto"/>
                <w:spacing w:val="-38"/>
                <w:highlight w:val="none"/>
              </w:rPr>
              <w:t xml:space="preserve"> </w:t>
            </w:r>
            <w:r>
              <w:rPr>
                <w:color w:val="auto"/>
                <w:spacing w:val="-3"/>
                <w:highlight w:val="none"/>
              </w:rPr>
              <w:t xml:space="preserve">分</w:t>
            </w:r>
            <w:r>
              <w:rPr>
                <w:color w:val="auto"/>
                <w:highlight w:val="none"/>
              </w:rPr>
            </w:r>
          </w:p>
        </w:tc>
      </w:tr>
      <w:tr>
        <w:trPr>
          <w:trHeight w:val="821"/>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287"/>
              <w:ind w:left="110" w:right="194" w:firstLine="1"/>
              <w:spacing w:before="167" w:line="255" w:lineRule="auto"/>
              <w:rPr>
                <w:color w:val="auto"/>
                <w:highlight w:val="none"/>
              </w:rPr>
            </w:pPr>
            <w:r>
              <w:rPr>
                <w:color w:val="auto"/>
                <w:spacing w:val="8"/>
                <w:highlight w:val="none"/>
              </w:rPr>
              <w:t xml:space="preserve">提供工作进度</w:t>
            </w:r>
            <w:r>
              <w:rPr>
                <w:color w:val="auto"/>
                <w:spacing w:val="1"/>
                <w:highlight w:val="none"/>
              </w:rPr>
              <w:t xml:space="preserve">表</w:t>
            </w:r>
            <w:r>
              <w:rPr>
                <w:color w:val="auto"/>
                <w:highlight w:val="none"/>
              </w:rPr>
            </w:r>
          </w:p>
        </w:tc>
        <w:tc>
          <w:tcPr>
            <w:tcW w:w="6614" w:type="dxa"/>
            <w:vAlign w:val="top"/>
            <w:textDirection w:val="lrTb"/>
            <w:noWrap w:val="false"/>
          </w:tcPr>
          <w:p>
            <w:pPr>
              <w:pStyle w:val="1287"/>
              <w:ind w:left="113" w:right="206"/>
              <w:spacing w:before="34" w:line="239" w:lineRule="auto"/>
              <w:rPr>
                <w:color w:val="auto"/>
                <w:highlight w:val="none"/>
              </w:rPr>
            </w:pPr>
            <w:r>
              <w:rPr>
                <w:color w:val="auto"/>
                <w:spacing w:val="7"/>
                <w:highlight w:val="none"/>
              </w:rPr>
              <w:t xml:space="preserve">提供工作进度表：安排合理、周密、</w:t>
            </w:r>
            <w:r>
              <w:rPr>
                <w:color w:val="auto"/>
                <w:spacing w:val="-52"/>
                <w:highlight w:val="none"/>
              </w:rPr>
              <w:t xml:space="preserve"> </w:t>
            </w:r>
            <w:r>
              <w:rPr>
                <w:color w:val="auto"/>
                <w:spacing w:val="7"/>
                <w:highlight w:val="none"/>
              </w:rPr>
              <w:t xml:space="preserve">内容详细得</w:t>
            </w:r>
            <w:r>
              <w:rPr>
                <w:color w:val="auto"/>
                <w:spacing w:val="-35"/>
                <w:highlight w:val="none"/>
              </w:rPr>
              <w:t xml:space="preserve"> </w:t>
            </w:r>
            <w:r>
              <w:rPr>
                <w:color w:val="auto"/>
                <w:spacing w:val="7"/>
                <w:highlight w:val="none"/>
              </w:rPr>
              <w:t xml:space="preserve">3</w:t>
            </w:r>
            <w:r>
              <w:rPr>
                <w:color w:val="auto"/>
                <w:spacing w:val="-36"/>
                <w:highlight w:val="none"/>
              </w:rPr>
              <w:t xml:space="preserve"> </w:t>
            </w:r>
            <w:r>
              <w:rPr>
                <w:color w:val="auto"/>
                <w:spacing w:val="7"/>
                <w:highlight w:val="none"/>
              </w:rPr>
              <w:t xml:space="preserve">分；安排较合理、周密、内容较详细得</w:t>
            </w:r>
            <w:r>
              <w:rPr>
                <w:color w:val="auto"/>
                <w:spacing w:val="-28"/>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分；安排一般，内容一般得</w:t>
            </w:r>
            <w:r>
              <w:rPr>
                <w:color w:val="auto"/>
                <w:spacing w:val="-22"/>
                <w:highlight w:val="none"/>
              </w:rPr>
              <w:t xml:space="preserve"> </w:t>
            </w:r>
            <w:r>
              <w:rPr>
                <w:color w:val="auto"/>
                <w:spacing w:val="7"/>
                <w:highlight w:val="none"/>
              </w:rPr>
              <w:t xml:space="preserve">1</w:t>
            </w:r>
            <w:r>
              <w:rPr>
                <w:color w:val="auto"/>
                <w:spacing w:val="-38"/>
                <w:highlight w:val="none"/>
              </w:rPr>
              <w:t xml:space="preserve"> </w:t>
            </w:r>
            <w:r>
              <w:rPr>
                <w:color w:val="auto"/>
                <w:spacing w:val="7"/>
                <w:highlight w:val="none"/>
              </w:rPr>
              <w:t xml:space="preserve">分；不提供不得</w:t>
            </w:r>
            <w:r>
              <w:rPr>
                <w:color w:val="auto"/>
                <w:highlight w:val="none"/>
              </w:rPr>
              <w:t xml:space="preserve">分。</w:t>
            </w:r>
            <w:r>
              <w:rPr>
                <w:color w:val="auto"/>
                <w:highlight w:val="none"/>
              </w:rPr>
            </w:r>
          </w:p>
        </w:tc>
        <w:tc>
          <w:tcPr>
            <w:tcW w:w="789" w:type="dxa"/>
            <w:vAlign w:val="top"/>
            <w:textDirection w:val="lrTb"/>
            <w:noWrap w:val="false"/>
          </w:tcPr>
          <w:p>
            <w:pPr>
              <w:pStyle w:val="1287"/>
              <w:ind w:left="220"/>
              <w:spacing w:before="30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rPr>
                <w:color w:val="auto"/>
                <w:highlight w:val="none"/>
              </w:rPr>
            </w:r>
          </w:p>
        </w:tc>
      </w:tr>
      <w:tr>
        <w:trPr>
          <w:trHeight w:val="1366"/>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373" w:lineRule="auto"/>
              <w:rPr>
                <w:rFonts w:ascii="Arial"/>
                <w:color w:val="auto"/>
                <w:sz w:val="21"/>
                <w:highlight w:val="none"/>
              </w:rPr>
            </w:pPr>
            <w:r>
              <w:rPr>
                <w:rFonts w:ascii="Arial"/>
                <w:color w:val="auto"/>
                <w:sz w:val="21"/>
                <w:highlight w:val="none"/>
              </w:rPr>
            </w:r>
            <w:r>
              <w:rPr>
                <w:color w:val="auto"/>
                <w:highlight w:val="none"/>
              </w:rPr>
            </w:r>
          </w:p>
          <w:p>
            <w:pPr>
              <w:pStyle w:val="1287"/>
              <w:ind w:left="115" w:right="194" w:firstLine="15"/>
              <w:spacing w:before="65" w:line="252" w:lineRule="auto"/>
              <w:rPr>
                <w:color w:val="auto"/>
                <w:highlight w:val="none"/>
              </w:rPr>
            </w:pPr>
            <w:r>
              <w:rPr>
                <w:color w:val="auto"/>
                <w:spacing w:val="4"/>
                <w:highlight w:val="none"/>
              </w:rPr>
              <w:t xml:space="preserve">明确工作内容</w:t>
            </w:r>
            <w:r>
              <w:rPr>
                <w:color w:val="auto"/>
                <w:spacing w:val="5"/>
                <w:highlight w:val="none"/>
              </w:rPr>
              <w:t xml:space="preserve">与范围</w:t>
            </w:r>
            <w:r>
              <w:rPr>
                <w:color w:val="auto"/>
                <w:highlight w:val="none"/>
              </w:rPr>
            </w:r>
          </w:p>
        </w:tc>
        <w:tc>
          <w:tcPr>
            <w:tcW w:w="6614" w:type="dxa"/>
            <w:vAlign w:val="top"/>
            <w:textDirection w:val="lrTb"/>
            <w:noWrap w:val="false"/>
          </w:tcPr>
          <w:p>
            <w:pPr>
              <w:pStyle w:val="1287"/>
              <w:ind w:left="113" w:right="206" w:firstLine="18"/>
              <w:jc w:val="both"/>
              <w:spacing w:before="32" w:line="252" w:lineRule="auto"/>
              <w:rPr>
                <w:color w:val="auto"/>
                <w:highlight w:val="none"/>
              </w:rPr>
            </w:pPr>
            <w:r>
              <w:rPr>
                <w:color w:val="auto"/>
                <w:spacing w:val="9"/>
                <w:highlight w:val="none"/>
              </w:rPr>
              <w:t xml:space="preserve">明确工作内容与范围：针对本项目编制内容全面科学、依据合理</w:t>
            </w:r>
            <w:r>
              <w:rPr>
                <w:color w:val="auto"/>
                <w:spacing w:val="8"/>
                <w:highlight w:val="none"/>
              </w:rPr>
              <w:t xml:space="preserve">、方</w:t>
            </w:r>
            <w:r>
              <w:rPr>
                <w:color w:val="auto"/>
                <w:spacing w:val="5"/>
                <w:highlight w:val="none"/>
              </w:rPr>
              <w:t xml:space="preserve">案可行得</w:t>
            </w:r>
            <w:r>
              <w:rPr>
                <w:color w:val="auto"/>
                <w:spacing w:val="-36"/>
                <w:highlight w:val="none"/>
              </w:rPr>
              <w:t xml:space="preserve"> </w:t>
            </w:r>
            <w:r>
              <w:rPr>
                <w:color w:val="auto"/>
                <w:spacing w:val="5"/>
                <w:highlight w:val="none"/>
              </w:rPr>
              <w:t xml:space="preserve">8</w:t>
            </w:r>
            <w:r>
              <w:rPr>
                <w:color w:val="auto"/>
                <w:spacing w:val="-38"/>
                <w:highlight w:val="none"/>
              </w:rPr>
              <w:t xml:space="preserve"> </w:t>
            </w:r>
            <w:r>
              <w:rPr>
                <w:color w:val="auto"/>
                <w:spacing w:val="5"/>
                <w:highlight w:val="none"/>
              </w:rPr>
              <w:t xml:space="preserve">分</w:t>
            </w:r>
            <w:r>
              <w:rPr>
                <w:color w:val="auto"/>
                <w:spacing w:val="-56"/>
                <w:highlight w:val="none"/>
              </w:rPr>
              <w:t xml:space="preserve"> </w:t>
            </w:r>
            <w:r>
              <w:rPr>
                <w:color w:val="auto"/>
                <w:spacing w:val="5"/>
                <w:highlight w:val="none"/>
              </w:rPr>
              <w:t xml:space="preserve">;编制内容较全面科学、依据合</w:t>
            </w:r>
            <w:r>
              <w:rPr>
                <w:color w:val="auto"/>
                <w:spacing w:val="4"/>
                <w:highlight w:val="none"/>
              </w:rPr>
              <w:t xml:space="preserve">理、方案可行得</w:t>
            </w:r>
            <w:r>
              <w:rPr>
                <w:color w:val="auto"/>
                <w:spacing w:val="-35"/>
                <w:highlight w:val="none"/>
              </w:rPr>
              <w:t xml:space="preserve"> </w:t>
            </w:r>
            <w:r>
              <w:rPr>
                <w:color w:val="auto"/>
                <w:spacing w:val="4"/>
                <w:highlight w:val="none"/>
              </w:rPr>
              <w:t xml:space="preserve">5</w:t>
            </w:r>
            <w:r>
              <w:rPr>
                <w:color w:val="auto"/>
                <w:spacing w:val="-35"/>
                <w:highlight w:val="none"/>
              </w:rPr>
              <w:t xml:space="preserve"> </w:t>
            </w:r>
            <w:r>
              <w:rPr>
                <w:color w:val="auto"/>
                <w:spacing w:val="4"/>
                <w:highlight w:val="none"/>
              </w:rPr>
              <w:t xml:space="preserve">分</w:t>
            </w:r>
            <w:r>
              <w:rPr>
                <w:color w:val="auto"/>
                <w:spacing w:val="-57"/>
                <w:highlight w:val="none"/>
              </w:rPr>
              <w:t xml:space="preserve"> </w:t>
            </w:r>
            <w:r>
              <w:rPr>
                <w:color w:val="auto"/>
                <w:spacing w:val="4"/>
                <w:highlight w:val="none"/>
              </w:rPr>
              <w:t xml:space="preserve">;编</w:t>
            </w:r>
            <w:r>
              <w:rPr>
                <w:color w:val="auto"/>
                <w:spacing w:val="3"/>
                <w:highlight w:val="none"/>
              </w:rPr>
              <w:t xml:space="preserve">制内容一般得</w:t>
            </w:r>
            <w:r>
              <w:rPr>
                <w:color w:val="auto"/>
                <w:spacing w:val="-21"/>
                <w:highlight w:val="none"/>
              </w:rPr>
              <w:t xml:space="preserve"> </w:t>
            </w:r>
            <w:r>
              <w:rPr>
                <w:color w:val="auto"/>
                <w:spacing w:val="3"/>
                <w:highlight w:val="none"/>
              </w:rPr>
              <w:t xml:space="preserve">2</w:t>
            </w:r>
            <w:r>
              <w:rPr>
                <w:color w:val="auto"/>
                <w:spacing w:val="-38"/>
                <w:highlight w:val="none"/>
              </w:rPr>
              <w:t xml:space="preserve"> </w:t>
            </w:r>
            <w:r>
              <w:rPr>
                <w:color w:val="auto"/>
                <w:spacing w:val="3"/>
                <w:highlight w:val="none"/>
              </w:rPr>
              <w:t xml:space="preserve">分</w:t>
            </w:r>
            <w:r>
              <w:rPr>
                <w:color w:val="auto"/>
                <w:spacing w:val="-56"/>
                <w:highlight w:val="none"/>
              </w:rPr>
              <w:t xml:space="preserve"> </w:t>
            </w:r>
            <w:r>
              <w:rPr>
                <w:color w:val="auto"/>
                <w:spacing w:val="3"/>
                <w:highlight w:val="none"/>
              </w:rPr>
              <w:t xml:space="preserve">;不提供不得分。</w:t>
            </w:r>
            <w:r>
              <w:rPr>
                <w:color w:val="auto"/>
                <w:highlight w:val="none"/>
              </w:rPr>
            </w:r>
          </w:p>
          <w:p>
            <w:pPr>
              <w:pStyle w:val="1287"/>
              <w:ind w:left="124" w:right="309" w:firstLine="25"/>
              <w:spacing w:before="1" w:line="232" w:lineRule="auto"/>
              <w:rPr>
                <w:color w:val="auto"/>
                <w:highlight w:val="none"/>
              </w:rPr>
            </w:pPr>
            <w:r>
              <w:rPr>
                <w:color w:val="auto"/>
                <w:spacing w:val="8"/>
                <w:highlight w:val="none"/>
              </w:rPr>
              <w:t xml:space="preserve">(响应五类重点环境治理设施、危废贮存场所及常见环保治理设施风</w:t>
            </w:r>
            <w:r>
              <w:rPr>
                <w:color w:val="auto"/>
                <w:spacing w:val="6"/>
                <w:highlight w:val="none"/>
              </w:rPr>
              <w:t xml:space="preserve">险隐患排查内容）</w:t>
            </w:r>
            <w:r>
              <w:rPr>
                <w:color w:val="auto"/>
                <w:highlight w:val="none"/>
              </w:rPr>
            </w:r>
          </w:p>
        </w:tc>
        <w:tc>
          <w:tcPr>
            <w:tcW w:w="789" w:type="dxa"/>
            <w:vAlign w:val="top"/>
            <w:textDirection w:val="lrTb"/>
            <w:noWrap w:val="false"/>
          </w:tcPr>
          <w:p>
            <w:pPr>
              <w:spacing w:line="255" w:lineRule="auto"/>
              <w:rPr>
                <w:rFonts w:ascii="Arial"/>
                <w:color w:val="auto"/>
                <w:sz w:val="21"/>
                <w:highlight w:val="none"/>
              </w:rPr>
            </w:pPr>
            <w:r>
              <w:rPr>
                <w:rFonts w:ascii="Arial"/>
                <w:color w:val="auto"/>
                <w:sz w:val="21"/>
                <w:highlight w:val="none"/>
              </w:rPr>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pStyle w:val="1287"/>
              <w:ind w:left="217"/>
              <w:spacing w:before="65" w:line="228" w:lineRule="auto"/>
              <w:rPr>
                <w:color w:val="auto"/>
                <w:highlight w:val="none"/>
              </w:rPr>
            </w:pPr>
            <w:r>
              <w:rPr>
                <w:color w:val="auto"/>
                <w:spacing w:val="-3"/>
                <w:highlight w:val="none"/>
              </w:rPr>
              <w:t xml:space="preserve">8</w:t>
            </w:r>
            <w:r>
              <w:rPr>
                <w:color w:val="auto"/>
                <w:spacing w:val="-38"/>
                <w:highlight w:val="none"/>
              </w:rPr>
              <w:t xml:space="preserve"> </w:t>
            </w:r>
            <w:r>
              <w:rPr>
                <w:color w:val="auto"/>
                <w:spacing w:val="-3"/>
                <w:highlight w:val="none"/>
              </w:rPr>
              <w:t xml:space="preserve">分</w:t>
            </w:r>
            <w:r>
              <w:rPr>
                <w:color w:val="auto"/>
                <w:highlight w:val="none"/>
              </w:rPr>
            </w:r>
          </w:p>
        </w:tc>
      </w:tr>
      <w:tr>
        <w:trPr>
          <w:trHeight w:val="821"/>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287"/>
              <w:ind w:left="115" w:right="194" w:hanging="3"/>
              <w:spacing w:before="169" w:line="254" w:lineRule="auto"/>
              <w:rPr>
                <w:color w:val="auto"/>
                <w:highlight w:val="none"/>
              </w:rPr>
            </w:pPr>
            <w:r>
              <w:rPr>
                <w:color w:val="auto"/>
                <w:spacing w:val="8"/>
                <w:highlight w:val="none"/>
              </w:rPr>
              <w:t xml:space="preserve">质量保证措施</w:t>
            </w:r>
            <w:r>
              <w:rPr>
                <w:color w:val="auto"/>
                <w:spacing w:val="5"/>
                <w:highlight w:val="none"/>
              </w:rPr>
              <w:t xml:space="preserve">与标准</w:t>
            </w:r>
            <w:r>
              <w:rPr>
                <w:color w:val="auto"/>
                <w:highlight w:val="none"/>
              </w:rPr>
            </w:r>
          </w:p>
        </w:tc>
        <w:tc>
          <w:tcPr>
            <w:tcW w:w="6614" w:type="dxa"/>
            <w:vAlign w:val="top"/>
            <w:textDirection w:val="lrTb"/>
            <w:noWrap w:val="false"/>
          </w:tcPr>
          <w:p>
            <w:pPr>
              <w:pStyle w:val="1287"/>
              <w:ind w:left="113" w:right="206"/>
              <w:jc w:val="both"/>
              <w:spacing w:before="34" w:line="239" w:lineRule="auto"/>
              <w:rPr>
                <w:color w:val="auto"/>
                <w:highlight w:val="none"/>
              </w:rPr>
            </w:pPr>
            <w:r>
              <w:rPr>
                <w:color w:val="auto"/>
                <w:spacing w:val="9"/>
                <w:highlight w:val="none"/>
              </w:rPr>
              <w:t xml:space="preserve">提供保障工作顺利进行的质量保证措施与标准：项目质量保证措施全</w:t>
            </w:r>
            <w:r>
              <w:rPr>
                <w:color w:val="auto"/>
                <w:spacing w:val="8"/>
                <w:highlight w:val="none"/>
              </w:rPr>
              <w:t xml:space="preserve">面、合理、可行得</w:t>
            </w:r>
            <w:r>
              <w:rPr>
                <w:color w:val="auto"/>
                <w:spacing w:val="-30"/>
                <w:highlight w:val="none"/>
              </w:rPr>
              <w:t xml:space="preserve"> </w:t>
            </w:r>
            <w:r>
              <w:rPr>
                <w:color w:val="auto"/>
                <w:spacing w:val="8"/>
                <w:highlight w:val="none"/>
              </w:rPr>
              <w:t xml:space="preserve">3</w:t>
            </w:r>
            <w:r>
              <w:rPr>
                <w:color w:val="auto"/>
                <w:spacing w:val="-38"/>
                <w:highlight w:val="none"/>
              </w:rPr>
              <w:t xml:space="preserve"> </w:t>
            </w:r>
            <w:r>
              <w:rPr>
                <w:color w:val="auto"/>
                <w:spacing w:val="8"/>
                <w:highlight w:val="none"/>
              </w:rPr>
              <w:t xml:space="preserve">分；项目质量保证措施较全面、合理、可行得</w:t>
            </w:r>
            <w:r>
              <w:rPr>
                <w:color w:val="auto"/>
                <w:spacing w:val="-36"/>
                <w:highlight w:val="none"/>
              </w:rPr>
              <w:t xml:space="preserve"> </w:t>
            </w:r>
            <w:r>
              <w:rPr>
                <w:color w:val="auto"/>
                <w:spacing w:val="8"/>
                <w:highlight w:val="none"/>
              </w:rPr>
              <w:t xml:space="preserve">2</w:t>
            </w:r>
            <w:r>
              <w:rPr>
                <w:color w:val="auto"/>
                <w:spacing w:val="7"/>
                <w:highlight w:val="none"/>
              </w:rPr>
              <w:t xml:space="preserve">分；项目质量保证措施一般得</w:t>
            </w:r>
            <w:r>
              <w:rPr>
                <w:color w:val="auto"/>
                <w:spacing w:val="-18"/>
                <w:highlight w:val="none"/>
              </w:rPr>
              <w:t xml:space="preserve"> </w:t>
            </w:r>
            <w:r>
              <w:rPr>
                <w:color w:val="auto"/>
                <w:spacing w:val="7"/>
                <w:highlight w:val="none"/>
              </w:rPr>
              <w:t xml:space="preserve">1</w:t>
            </w:r>
            <w:r>
              <w:rPr>
                <w:color w:val="auto"/>
                <w:spacing w:val="-36"/>
                <w:highlight w:val="none"/>
              </w:rPr>
              <w:t xml:space="preserve"> </w:t>
            </w:r>
            <w:r>
              <w:rPr>
                <w:color w:val="auto"/>
                <w:spacing w:val="7"/>
                <w:highlight w:val="none"/>
              </w:rPr>
              <w:t xml:space="preserve">分；不提供不得分。</w:t>
            </w:r>
            <w:r>
              <w:rPr>
                <w:color w:val="auto"/>
                <w:highlight w:val="none"/>
              </w:rPr>
            </w:r>
          </w:p>
        </w:tc>
        <w:tc>
          <w:tcPr>
            <w:tcW w:w="789" w:type="dxa"/>
            <w:vAlign w:val="top"/>
            <w:textDirection w:val="lrTb"/>
            <w:noWrap w:val="false"/>
          </w:tcPr>
          <w:p>
            <w:pPr>
              <w:pStyle w:val="1287"/>
              <w:ind w:left="220"/>
              <w:spacing w:before="306"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rPr>
                <w:color w:val="auto"/>
                <w:highlight w:val="none"/>
              </w:rPr>
            </w:r>
          </w:p>
        </w:tc>
      </w:tr>
      <w:tr>
        <w:trPr>
          <w:trHeight w:val="821"/>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287"/>
              <w:ind w:left="110" w:right="194" w:firstLine="3"/>
              <w:spacing w:before="171" w:line="252" w:lineRule="auto"/>
              <w:rPr>
                <w:color w:val="auto"/>
                <w:highlight w:val="none"/>
              </w:rPr>
            </w:pPr>
            <w:r>
              <w:rPr>
                <w:color w:val="auto"/>
                <w:spacing w:val="7"/>
                <w:highlight w:val="none"/>
              </w:rPr>
              <w:t xml:space="preserve">核查人员配备及分工</w:t>
            </w:r>
            <w:r>
              <w:rPr>
                <w:color w:val="auto"/>
                <w:highlight w:val="none"/>
              </w:rPr>
            </w:r>
          </w:p>
        </w:tc>
        <w:tc>
          <w:tcPr>
            <w:tcW w:w="6614" w:type="dxa"/>
            <w:vAlign w:val="top"/>
            <w:textDirection w:val="lrTb"/>
            <w:noWrap w:val="false"/>
          </w:tcPr>
          <w:p>
            <w:pPr>
              <w:pStyle w:val="1287"/>
              <w:ind w:left="112" w:right="206" w:firstLine="2"/>
              <w:jc w:val="both"/>
              <w:spacing w:before="34" w:line="239" w:lineRule="auto"/>
              <w:rPr>
                <w:color w:val="auto"/>
                <w:highlight w:val="none"/>
              </w:rPr>
            </w:pPr>
            <w:r>
              <w:rPr>
                <w:color w:val="auto"/>
                <w:spacing w:val="9"/>
                <w:highlight w:val="none"/>
              </w:rPr>
              <w:t xml:space="preserve">核查人员配备及分工，能够有效实施管理工作：核查人员配备及分工充足、合理、可运作得</w:t>
            </w:r>
            <w:r>
              <w:rPr>
                <w:color w:val="auto"/>
                <w:spacing w:val="-33"/>
                <w:highlight w:val="none"/>
              </w:rPr>
              <w:t xml:space="preserve"> </w:t>
            </w:r>
            <w:r>
              <w:rPr>
                <w:color w:val="auto"/>
                <w:spacing w:val="9"/>
                <w:highlight w:val="none"/>
              </w:rPr>
              <w:t xml:space="preserve">3</w:t>
            </w:r>
            <w:r>
              <w:rPr>
                <w:color w:val="auto"/>
                <w:spacing w:val="-38"/>
                <w:highlight w:val="none"/>
              </w:rPr>
              <w:t xml:space="preserve"> </w:t>
            </w:r>
            <w:r>
              <w:rPr>
                <w:color w:val="auto"/>
                <w:spacing w:val="9"/>
                <w:highlight w:val="none"/>
              </w:rPr>
              <w:t xml:space="preserve">分；核查人员配备</w:t>
            </w:r>
            <w:r>
              <w:rPr>
                <w:color w:val="auto"/>
                <w:spacing w:val="8"/>
                <w:highlight w:val="none"/>
              </w:rPr>
              <w:t xml:space="preserve">及分工较充足、合理、可</w:t>
            </w:r>
            <w:r>
              <w:rPr>
                <w:color w:val="auto"/>
                <w:spacing w:val="7"/>
                <w:highlight w:val="none"/>
              </w:rPr>
              <w:t xml:space="preserve">运作得</w:t>
            </w:r>
            <w:r>
              <w:rPr>
                <w:color w:val="auto"/>
                <w:spacing w:val="-36"/>
                <w:highlight w:val="none"/>
              </w:rPr>
              <w:t xml:space="preserve"> </w:t>
            </w:r>
            <w:r>
              <w:rPr>
                <w:color w:val="auto"/>
                <w:spacing w:val="7"/>
                <w:highlight w:val="none"/>
              </w:rPr>
              <w:t xml:space="preserve">2</w:t>
            </w:r>
            <w:r>
              <w:rPr>
                <w:color w:val="auto"/>
                <w:spacing w:val="-36"/>
                <w:highlight w:val="none"/>
              </w:rPr>
              <w:t xml:space="preserve"> </w:t>
            </w:r>
            <w:r>
              <w:rPr>
                <w:color w:val="auto"/>
                <w:spacing w:val="7"/>
                <w:highlight w:val="none"/>
              </w:rPr>
              <w:t xml:space="preserve">分；核查人员配备及分工一般得</w:t>
            </w:r>
            <w:r>
              <w:rPr>
                <w:color w:val="auto"/>
                <w:spacing w:val="-21"/>
                <w:highlight w:val="none"/>
              </w:rPr>
              <w:t xml:space="preserve"> </w:t>
            </w:r>
            <w:r>
              <w:rPr>
                <w:color w:val="auto"/>
                <w:spacing w:val="7"/>
                <w:highlight w:val="none"/>
              </w:rPr>
              <w:t xml:space="preserve">1</w:t>
            </w:r>
            <w:r>
              <w:rPr>
                <w:color w:val="auto"/>
                <w:spacing w:val="-38"/>
                <w:highlight w:val="none"/>
              </w:rPr>
              <w:t xml:space="preserve"> </w:t>
            </w:r>
            <w:r>
              <w:rPr>
                <w:color w:val="auto"/>
                <w:spacing w:val="7"/>
                <w:highlight w:val="none"/>
              </w:rPr>
              <w:t xml:space="preserve">分</w:t>
            </w:r>
            <w:r>
              <w:rPr>
                <w:color w:val="auto"/>
                <w:spacing w:val="6"/>
                <w:highlight w:val="none"/>
              </w:rPr>
              <w:t xml:space="preserve">；不提供不得分。</w:t>
            </w:r>
            <w:r>
              <w:rPr>
                <w:color w:val="auto"/>
                <w:highlight w:val="none"/>
              </w:rPr>
            </w:r>
          </w:p>
        </w:tc>
        <w:tc>
          <w:tcPr>
            <w:tcW w:w="789"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rPr>
                <w:color w:val="auto"/>
                <w:highlight w:val="none"/>
              </w:rPr>
            </w:r>
          </w:p>
          <w:p>
            <w:pPr>
              <w:pStyle w:val="1287"/>
              <w:ind w:left="220"/>
              <w:spacing w:before="6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rPr>
                <w:color w:val="auto"/>
                <w:highlight w:val="none"/>
              </w:rPr>
            </w:r>
          </w:p>
        </w:tc>
      </w:tr>
      <w:tr>
        <w:trPr>
          <w:trHeight w:val="552"/>
        </w:trPr>
        <w:tc>
          <w:tcPr>
            <w:tcBorders>
              <w:top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287"/>
              <w:ind w:left="136"/>
              <w:spacing w:before="170" w:line="228" w:lineRule="auto"/>
              <w:rPr>
                <w:color w:val="auto"/>
                <w:highlight w:val="none"/>
              </w:rPr>
            </w:pPr>
            <w:r>
              <w:rPr>
                <w:color w:val="auto"/>
                <w:spacing w:val="4"/>
                <w:highlight w:val="none"/>
              </w:rPr>
              <w:t xml:space="preserve">内部管理架构</w:t>
            </w:r>
            <w:r>
              <w:rPr>
                <w:color w:val="auto"/>
                <w:highlight w:val="none"/>
              </w:rPr>
            </w:r>
          </w:p>
        </w:tc>
        <w:tc>
          <w:tcPr>
            <w:tcW w:w="6614" w:type="dxa"/>
            <w:vAlign w:val="top"/>
            <w:textDirection w:val="lrTb"/>
            <w:noWrap w:val="false"/>
          </w:tcPr>
          <w:p>
            <w:pPr>
              <w:pStyle w:val="1287"/>
              <w:ind w:left="114" w:right="241" w:firstLine="23"/>
              <w:spacing w:before="37" w:line="233" w:lineRule="auto"/>
              <w:rPr>
                <w:color w:val="auto"/>
                <w:highlight w:val="none"/>
              </w:rPr>
            </w:pPr>
            <w:r>
              <w:rPr>
                <w:color w:val="auto"/>
                <w:spacing w:val="7"/>
                <w:highlight w:val="none"/>
              </w:rPr>
              <w:t xml:space="preserve">内部管理架构：架构合理、完善、可行得</w:t>
            </w:r>
            <w:r>
              <w:rPr>
                <w:color w:val="auto"/>
                <w:spacing w:val="-34"/>
                <w:highlight w:val="none"/>
              </w:rPr>
              <w:t xml:space="preserve"> </w:t>
            </w:r>
            <w:r>
              <w:rPr>
                <w:color w:val="auto"/>
                <w:spacing w:val="7"/>
                <w:highlight w:val="none"/>
              </w:rPr>
              <w:t xml:space="preserve">2</w:t>
            </w:r>
            <w:r>
              <w:rPr>
                <w:color w:val="auto"/>
                <w:spacing w:val="-38"/>
                <w:highlight w:val="none"/>
              </w:rPr>
              <w:t xml:space="preserve"> </w:t>
            </w:r>
            <w:r>
              <w:rPr>
                <w:color w:val="auto"/>
                <w:spacing w:val="7"/>
                <w:highlight w:val="none"/>
              </w:rPr>
              <w:t xml:space="preserve">分</w:t>
            </w:r>
            <w:r>
              <w:rPr>
                <w:color w:val="auto"/>
                <w:spacing w:val="6"/>
                <w:highlight w:val="none"/>
              </w:rPr>
              <w:t xml:space="preserve">；架构较合理、完善、</w:t>
            </w:r>
            <w:r>
              <w:rPr>
                <w:color w:val="auto"/>
                <w:spacing w:val="8"/>
                <w:highlight w:val="none"/>
              </w:rPr>
              <w:t xml:space="preserve">可行得</w:t>
            </w:r>
            <w:r>
              <w:rPr>
                <w:color w:val="auto"/>
                <w:spacing w:val="-13"/>
                <w:highlight w:val="none"/>
              </w:rPr>
              <w:t xml:space="preserve"> </w:t>
            </w:r>
            <w:r>
              <w:rPr>
                <w:color w:val="auto"/>
                <w:spacing w:val="8"/>
                <w:highlight w:val="none"/>
              </w:rPr>
              <w:t xml:space="preserve">1</w:t>
            </w:r>
            <w:r>
              <w:rPr>
                <w:color w:val="auto"/>
                <w:spacing w:val="-36"/>
                <w:highlight w:val="none"/>
              </w:rPr>
              <w:t xml:space="preserve"> </w:t>
            </w:r>
            <w:r>
              <w:rPr>
                <w:color w:val="auto"/>
                <w:spacing w:val="8"/>
                <w:highlight w:val="none"/>
              </w:rPr>
              <w:t xml:space="preserve">分；架构一般得0.5</w:t>
            </w:r>
            <w:r>
              <w:rPr>
                <w:color w:val="auto"/>
                <w:spacing w:val="-37"/>
                <w:highlight w:val="none"/>
              </w:rPr>
              <w:t xml:space="preserve"> </w:t>
            </w:r>
            <w:r>
              <w:rPr>
                <w:color w:val="auto"/>
                <w:spacing w:val="8"/>
                <w:highlight w:val="none"/>
              </w:rPr>
              <w:t xml:space="preserve">分；不提供不得分。</w:t>
            </w:r>
            <w:r>
              <w:rPr>
                <w:color w:val="auto"/>
                <w:highlight w:val="none"/>
              </w:rPr>
            </w:r>
          </w:p>
        </w:tc>
        <w:tc>
          <w:tcPr>
            <w:tcW w:w="789" w:type="dxa"/>
            <w:vAlign w:val="top"/>
            <w:textDirection w:val="lrTb"/>
            <w:noWrap w:val="false"/>
          </w:tcPr>
          <w:p>
            <w:pPr>
              <w:pStyle w:val="1287"/>
              <w:ind w:left="219"/>
              <w:spacing w:before="171" w:line="228" w:lineRule="auto"/>
              <w:rPr>
                <w:color w:val="auto"/>
                <w:highlight w:val="none"/>
              </w:rPr>
            </w:pPr>
            <w:r>
              <w:rPr>
                <w:color w:val="auto"/>
                <w:spacing w:val="-4"/>
                <w:highlight w:val="none"/>
              </w:rPr>
              <w:t xml:space="preserve">2</w:t>
            </w:r>
            <w:r>
              <w:rPr>
                <w:color w:val="auto"/>
                <w:spacing w:val="-38"/>
                <w:highlight w:val="none"/>
              </w:rPr>
              <w:t xml:space="preserve"> </w:t>
            </w:r>
            <w:r>
              <w:rPr>
                <w:color w:val="auto"/>
                <w:spacing w:val="-4"/>
                <w:highlight w:val="none"/>
              </w:rPr>
              <w:t xml:space="preserve">分</w:t>
            </w:r>
            <w:r>
              <w:rPr>
                <w:color w:val="auto"/>
                <w:highlight w:val="none"/>
              </w:rPr>
            </w:r>
          </w:p>
        </w:tc>
      </w:tr>
    </w:tbl>
    <w:p>
      <w:pPr>
        <w:rPr>
          <w:rFonts w:ascii="Arial"/>
          <w:color w:val="auto"/>
          <w:sz w:val="21"/>
          <w:highlight w:val="none"/>
        </w:rPr>
      </w:pPr>
      <w:r>
        <w:rPr>
          <w:rFonts w:ascii="Arial"/>
          <w:color w:val="auto"/>
          <w:sz w:val="21"/>
          <w:highlight w:val="none"/>
        </w:rPr>
      </w:r>
      <w:r>
        <w:rPr>
          <w:color w:val="auto"/>
          <w:highlight w:val="none"/>
        </w:rPr>
      </w:r>
    </w:p>
    <w:p>
      <w:pPr>
        <w:rPr>
          <w:rFonts w:ascii="Arial" w:hAnsi="Arial" w:eastAsia="Arial" w:cs="Arial"/>
          <w:color w:val="auto"/>
          <w:sz w:val="21"/>
          <w:szCs w:val="21"/>
          <w:highlight w:val="none"/>
        </w:rPr>
        <w:sectPr>
          <w:headerReference w:type="default" r:id="rId33"/>
          <w:footnotePr/>
          <w:endnotePr/>
          <w:type w:val="nextPage"/>
          <w:pgSz w:w="11906" w:h="16839" w:orient="portrait"/>
          <w:pgMar w:top="1165" w:right="827" w:bottom="0" w:left="826" w:header="829" w:footer="0" w:gutter="0"/>
          <w:cols w:num="1" w:sep="0" w:space="720" w:equalWidth="1"/>
          <w:docGrid w:linePitch="360"/>
        </w:sectPr>
      </w:pPr>
      <w:r>
        <w:rPr>
          <w:rFonts w:ascii="Arial" w:hAnsi="Arial" w:eastAsia="Arial" w:cs="Arial"/>
          <w:color w:val="auto"/>
          <w:sz w:val="21"/>
          <w:szCs w:val="21"/>
          <w:highlight w:val="none"/>
        </w:rPr>
      </w:r>
      <w:r>
        <w:rPr>
          <w:color w:val="auto"/>
          <w:highlight w:val="none"/>
        </w:rPr>
      </w:r>
    </w:p>
    <w:p>
      <w:pPr>
        <w:spacing w:before="32"/>
        <w:rPr>
          <w:color w:val="auto"/>
          <w:highlight w:val="none"/>
        </w:rPr>
      </w:pPr>
      <w:r>
        <w:rPr>
          <w:color w:val="auto"/>
          <w:highlight w:val="none"/>
        </w:rPr>
      </w:r>
      <w:r>
        <w:rPr>
          <w:color w:val="auto"/>
          <w:highlight w:val="none"/>
        </w:rPr>
      </w:r>
    </w:p>
    <w:tbl>
      <w:tblPr>
        <w:tblStyle w:val="1286"/>
        <w:tblW w:w="10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3"/>
        <w:gridCol w:w="1561"/>
        <w:gridCol w:w="6614"/>
        <w:gridCol w:w="789"/>
      </w:tblGrid>
      <w:tr>
        <w:trPr>
          <w:trHeight w:val="689"/>
        </w:trPr>
        <w:tc>
          <w:tcPr>
            <w:tcBorders>
              <w:bottom w:val="none" w:color="000000" w:sz="4" w:space="0"/>
            </w:tcBorders>
            <w:tcW w:w="1283" w:type="dxa"/>
            <w:vAlign w:val="top"/>
            <w:vMerge w:val="restart"/>
            <w:textDirection w:val="lrTb"/>
            <w:noWrap w:val="false"/>
          </w:tcPr>
          <w:p>
            <w:pPr>
              <w:rPr>
                <w:rFonts w:ascii="Arial"/>
                <w:color w:val="auto"/>
                <w:sz w:val="21"/>
                <w:highlight w:val="none"/>
              </w:rPr>
            </w:pPr>
            <w:r>
              <w:rPr>
                <w:rFonts w:ascii="Arial"/>
                <w:color w:val="auto"/>
                <w:sz w:val="21"/>
                <w:highlight w:val="none"/>
              </w:rPr>
            </w:r>
            <w:r>
              <w:rPr>
                <w:color w:val="auto"/>
                <w:highlight w:val="none"/>
              </w:rPr>
            </w:r>
          </w:p>
        </w:tc>
        <w:tc>
          <w:tcPr>
            <w:tcW w:w="1561" w:type="dxa"/>
            <w:vAlign w:val="top"/>
            <w:textDirection w:val="lrTb"/>
            <w:noWrap w:val="false"/>
          </w:tcPr>
          <w:p>
            <w:pPr>
              <w:pStyle w:val="1287"/>
              <w:ind w:left="113" w:right="194" w:hanging="1"/>
              <w:spacing w:before="105" w:line="251" w:lineRule="auto"/>
              <w:rPr>
                <w:color w:val="auto"/>
                <w:highlight w:val="none"/>
              </w:rPr>
            </w:pPr>
            <w:r>
              <w:rPr>
                <w:color w:val="auto"/>
                <w:spacing w:val="8"/>
                <w:highlight w:val="none"/>
              </w:rPr>
              <w:t xml:space="preserve">有效的组织管</w:t>
            </w:r>
            <w:r>
              <w:rPr>
                <w:color w:val="auto"/>
                <w:spacing w:val="6"/>
                <w:highlight w:val="none"/>
              </w:rPr>
              <w:t xml:space="preserve">理机构</w:t>
            </w:r>
            <w:r>
              <w:rPr>
                <w:color w:val="auto"/>
                <w:highlight w:val="none"/>
              </w:rPr>
            </w:r>
          </w:p>
        </w:tc>
        <w:tc>
          <w:tcPr>
            <w:tcW w:w="6614" w:type="dxa"/>
            <w:vAlign w:val="top"/>
            <w:textDirection w:val="lrTb"/>
            <w:noWrap w:val="false"/>
          </w:tcPr>
          <w:p>
            <w:pPr>
              <w:pStyle w:val="1287"/>
              <w:ind w:left="120" w:right="206" w:hanging="3"/>
              <w:spacing w:before="103" w:line="252" w:lineRule="auto"/>
              <w:rPr>
                <w:color w:val="auto"/>
                <w:highlight w:val="none"/>
              </w:rPr>
            </w:pPr>
            <w:r>
              <w:rPr>
                <w:color w:val="auto"/>
                <w:spacing w:val="9"/>
                <w:highlight w:val="none"/>
              </w:rPr>
              <w:t xml:space="preserve">管理规章制度，包括岗位责任制、管理维护运作制度及标准、管理人</w:t>
            </w:r>
            <w:r>
              <w:rPr>
                <w:color w:val="auto"/>
                <w:spacing w:val="5"/>
                <w:highlight w:val="none"/>
              </w:rPr>
              <w:t xml:space="preserve">员考核制度及标准，有一个得</w:t>
            </w:r>
            <w:r>
              <w:rPr>
                <w:color w:val="auto"/>
                <w:spacing w:val="-17"/>
                <w:highlight w:val="none"/>
              </w:rPr>
              <w:t xml:space="preserve"> </w:t>
            </w:r>
            <w:r>
              <w:rPr>
                <w:color w:val="auto"/>
                <w:spacing w:val="5"/>
                <w:highlight w:val="none"/>
              </w:rPr>
              <w:t xml:space="preserve">1</w:t>
            </w:r>
            <w:r>
              <w:rPr>
                <w:color w:val="auto"/>
                <w:spacing w:val="-36"/>
                <w:highlight w:val="none"/>
              </w:rPr>
              <w:t xml:space="preserve"> </w:t>
            </w:r>
            <w:r>
              <w:rPr>
                <w:color w:val="auto"/>
                <w:spacing w:val="5"/>
                <w:highlight w:val="none"/>
              </w:rPr>
              <w:t xml:space="preserve">分，最高</w:t>
            </w:r>
            <w:r>
              <w:rPr>
                <w:color w:val="auto"/>
                <w:spacing w:val="-34"/>
                <w:highlight w:val="none"/>
              </w:rPr>
              <w:t xml:space="preserve"> </w:t>
            </w:r>
            <w:r>
              <w:rPr>
                <w:color w:val="auto"/>
                <w:spacing w:val="5"/>
                <w:highlight w:val="none"/>
              </w:rPr>
              <w:t xml:space="preserve">2</w:t>
            </w:r>
            <w:r>
              <w:rPr>
                <w:color w:val="auto"/>
                <w:spacing w:val="-38"/>
                <w:highlight w:val="none"/>
              </w:rPr>
              <w:t xml:space="preserve"> </w:t>
            </w:r>
            <w:r>
              <w:rPr>
                <w:color w:val="auto"/>
                <w:spacing w:val="5"/>
                <w:highlight w:val="none"/>
              </w:rPr>
              <w:t xml:space="preserve">分。</w:t>
            </w:r>
            <w:r>
              <w:rPr>
                <w:color w:val="auto"/>
                <w:highlight w:val="none"/>
              </w:rPr>
            </w:r>
          </w:p>
        </w:tc>
        <w:tc>
          <w:tcPr>
            <w:tcW w:w="789" w:type="dxa"/>
            <w:vAlign w:val="top"/>
            <w:textDirection w:val="lrTb"/>
            <w:noWrap w:val="false"/>
          </w:tcPr>
          <w:p>
            <w:pPr>
              <w:pStyle w:val="1287"/>
              <w:ind w:left="219"/>
              <w:spacing w:before="239" w:line="228" w:lineRule="auto"/>
              <w:rPr>
                <w:color w:val="auto"/>
                <w:highlight w:val="none"/>
              </w:rPr>
            </w:pPr>
            <w:r>
              <w:rPr>
                <w:color w:val="auto"/>
                <w:spacing w:val="-4"/>
                <w:highlight w:val="none"/>
              </w:rPr>
              <w:t xml:space="preserve">2</w:t>
            </w:r>
            <w:r>
              <w:rPr>
                <w:color w:val="auto"/>
                <w:spacing w:val="-38"/>
                <w:highlight w:val="none"/>
              </w:rPr>
              <w:t xml:space="preserve"> </w:t>
            </w:r>
            <w:r>
              <w:rPr>
                <w:color w:val="auto"/>
                <w:spacing w:val="-4"/>
                <w:highlight w:val="none"/>
              </w:rPr>
              <w:t xml:space="preserve">分</w:t>
            </w:r>
            <w:r>
              <w:rPr>
                <w:color w:val="auto"/>
                <w:highlight w:val="none"/>
              </w:rPr>
            </w:r>
          </w:p>
        </w:tc>
      </w:tr>
      <w:tr>
        <w:trPr>
          <w:trHeight w:val="822"/>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287"/>
              <w:ind w:left="114"/>
              <w:spacing w:before="303" w:line="228" w:lineRule="auto"/>
              <w:rPr>
                <w:color w:val="auto"/>
                <w:highlight w:val="none"/>
              </w:rPr>
            </w:pPr>
            <w:r>
              <w:rPr>
                <w:color w:val="auto"/>
                <w:spacing w:val="7"/>
                <w:highlight w:val="none"/>
              </w:rPr>
              <w:t xml:space="preserve">项目进度计划</w:t>
            </w:r>
            <w:r>
              <w:rPr>
                <w:color w:val="auto"/>
                <w:highlight w:val="none"/>
              </w:rPr>
            </w:r>
          </w:p>
        </w:tc>
        <w:tc>
          <w:tcPr>
            <w:tcW w:w="6614" w:type="dxa"/>
            <w:vAlign w:val="top"/>
            <w:textDirection w:val="lrTb"/>
            <w:noWrap w:val="false"/>
          </w:tcPr>
          <w:p>
            <w:pPr>
              <w:pStyle w:val="1287"/>
              <w:ind w:left="113" w:right="206" w:hanging="1"/>
              <w:jc w:val="both"/>
              <w:spacing w:before="31"/>
              <w:rPr>
                <w:color w:val="auto"/>
                <w:highlight w:val="none"/>
              </w:rPr>
            </w:pPr>
            <w:r>
              <w:rPr>
                <w:color w:val="auto"/>
                <w:spacing w:val="9"/>
                <w:highlight w:val="none"/>
              </w:rPr>
              <w:t xml:space="preserve">根据投标单位对用户需求的工作时间进度安排合理程度等情况：全面</w:t>
            </w:r>
            <w:r>
              <w:rPr>
                <w:color w:val="auto"/>
                <w:spacing w:val="7"/>
                <w:highlight w:val="none"/>
              </w:rPr>
              <w:t xml:space="preserve">完整与采购需求吻合的得</w:t>
            </w:r>
            <w:r>
              <w:rPr>
                <w:color w:val="auto"/>
                <w:spacing w:val="-29"/>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分，与采购需求较吻合的得</w:t>
            </w:r>
            <w:r>
              <w:rPr>
                <w:color w:val="auto"/>
                <w:spacing w:val="-22"/>
                <w:highlight w:val="none"/>
              </w:rPr>
              <w:t xml:space="preserve"> </w:t>
            </w:r>
            <w:r>
              <w:rPr>
                <w:color w:val="auto"/>
                <w:spacing w:val="7"/>
                <w:highlight w:val="none"/>
              </w:rPr>
              <w:t xml:space="preserve">1</w:t>
            </w:r>
            <w:r>
              <w:rPr>
                <w:color w:val="auto"/>
                <w:spacing w:val="-38"/>
                <w:highlight w:val="none"/>
              </w:rPr>
              <w:t xml:space="preserve"> </w:t>
            </w:r>
            <w:r>
              <w:rPr>
                <w:color w:val="auto"/>
                <w:spacing w:val="7"/>
                <w:highlight w:val="none"/>
              </w:rPr>
              <w:t xml:space="preserve">分，与采购需求一般吻合的得</w:t>
            </w:r>
            <w:r>
              <w:rPr>
                <w:color w:val="auto"/>
                <w:spacing w:val="-36"/>
                <w:highlight w:val="none"/>
              </w:rPr>
              <w:t xml:space="preserve"> </w:t>
            </w:r>
            <w:r>
              <w:rPr>
                <w:color w:val="auto"/>
                <w:spacing w:val="7"/>
                <w:highlight w:val="none"/>
              </w:rPr>
              <w:t xml:space="preserve">0.5</w:t>
            </w:r>
            <w:r>
              <w:rPr>
                <w:color w:val="auto"/>
                <w:spacing w:val="-38"/>
                <w:highlight w:val="none"/>
              </w:rPr>
              <w:t xml:space="preserve"> </w:t>
            </w:r>
            <w:r>
              <w:rPr>
                <w:color w:val="auto"/>
                <w:spacing w:val="7"/>
                <w:highlight w:val="none"/>
              </w:rPr>
              <w:t xml:space="preserve">分；不提供不得分。</w:t>
            </w:r>
            <w:r>
              <w:rPr>
                <w:color w:val="auto"/>
                <w:highlight w:val="none"/>
              </w:rPr>
            </w:r>
          </w:p>
        </w:tc>
        <w:tc>
          <w:tcPr>
            <w:tcW w:w="789" w:type="dxa"/>
            <w:vAlign w:val="top"/>
            <w:textDirection w:val="lrTb"/>
            <w:noWrap w:val="false"/>
          </w:tcPr>
          <w:p>
            <w:pPr>
              <w:pStyle w:val="1287"/>
              <w:ind w:left="219"/>
              <w:spacing w:before="303" w:line="228" w:lineRule="auto"/>
              <w:rPr>
                <w:color w:val="auto"/>
                <w:highlight w:val="none"/>
              </w:rPr>
            </w:pPr>
            <w:r>
              <w:rPr>
                <w:color w:val="auto"/>
                <w:spacing w:val="-4"/>
                <w:highlight w:val="none"/>
              </w:rPr>
              <w:t xml:space="preserve">2</w:t>
            </w:r>
            <w:r>
              <w:rPr>
                <w:color w:val="auto"/>
                <w:spacing w:val="-38"/>
                <w:highlight w:val="none"/>
              </w:rPr>
              <w:t xml:space="preserve"> </w:t>
            </w:r>
            <w:r>
              <w:rPr>
                <w:color w:val="auto"/>
                <w:spacing w:val="-4"/>
                <w:highlight w:val="none"/>
              </w:rPr>
              <w:t xml:space="preserve">分</w:t>
            </w:r>
            <w:r>
              <w:rPr>
                <w:color w:val="auto"/>
                <w:highlight w:val="none"/>
              </w:rPr>
            </w:r>
          </w:p>
        </w:tc>
      </w:tr>
      <w:tr>
        <w:trPr>
          <w:trHeight w:val="822"/>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287"/>
              <w:ind w:left="113" w:right="194" w:hanging="3"/>
              <w:spacing w:before="168" w:line="254" w:lineRule="auto"/>
              <w:rPr>
                <w:color w:val="auto"/>
                <w:highlight w:val="none"/>
              </w:rPr>
            </w:pPr>
            <w:r>
              <w:rPr>
                <w:color w:val="auto"/>
                <w:spacing w:val="8"/>
                <w:highlight w:val="none"/>
              </w:rPr>
              <w:t xml:space="preserve">对本项目的合</w:t>
            </w:r>
            <w:r>
              <w:rPr>
                <w:color w:val="auto"/>
                <w:spacing w:val="6"/>
                <w:highlight w:val="none"/>
              </w:rPr>
              <w:t xml:space="preserve">理化建议</w:t>
            </w:r>
            <w:r>
              <w:rPr>
                <w:color w:val="auto"/>
                <w:highlight w:val="none"/>
              </w:rPr>
            </w:r>
          </w:p>
        </w:tc>
        <w:tc>
          <w:tcPr>
            <w:tcW w:w="6614" w:type="dxa"/>
            <w:vAlign w:val="top"/>
            <w:textDirection w:val="lrTb"/>
            <w:noWrap w:val="false"/>
          </w:tcPr>
          <w:p>
            <w:pPr>
              <w:pStyle w:val="1287"/>
              <w:ind w:left="114" w:right="206" w:hanging="2"/>
              <w:jc w:val="both"/>
              <w:spacing w:before="31"/>
              <w:rPr>
                <w:color w:val="auto"/>
                <w:highlight w:val="none"/>
              </w:rPr>
            </w:pPr>
            <w:r>
              <w:rPr>
                <w:color w:val="auto"/>
                <w:spacing w:val="9"/>
                <w:highlight w:val="none"/>
              </w:rPr>
              <w:t xml:space="preserve">针对本项目存在环境安全问题或者环境安全隐患：提供合理且切实可</w:t>
            </w:r>
            <w:r>
              <w:rPr>
                <w:color w:val="auto"/>
                <w:spacing w:val="7"/>
                <w:highlight w:val="none"/>
              </w:rPr>
              <w:t xml:space="preserve">行的建议得</w:t>
            </w:r>
            <w:r>
              <w:rPr>
                <w:color w:val="auto"/>
                <w:spacing w:val="-19"/>
                <w:highlight w:val="none"/>
              </w:rPr>
              <w:t xml:space="preserve"> </w:t>
            </w:r>
            <w:r>
              <w:rPr>
                <w:color w:val="auto"/>
                <w:spacing w:val="7"/>
                <w:highlight w:val="none"/>
              </w:rPr>
              <w:t xml:space="preserve">3</w:t>
            </w:r>
            <w:r>
              <w:rPr>
                <w:color w:val="auto"/>
                <w:spacing w:val="-36"/>
                <w:highlight w:val="none"/>
              </w:rPr>
              <w:t xml:space="preserve"> </w:t>
            </w:r>
            <w:r>
              <w:rPr>
                <w:color w:val="auto"/>
                <w:spacing w:val="7"/>
                <w:highlight w:val="none"/>
              </w:rPr>
              <w:t xml:space="preserve">分；提供合理较切实可行的建议得</w:t>
            </w:r>
            <w:r>
              <w:rPr>
                <w:color w:val="auto"/>
                <w:spacing w:val="-34"/>
                <w:highlight w:val="none"/>
              </w:rPr>
              <w:t xml:space="preserve"> </w:t>
            </w:r>
            <w:r>
              <w:rPr>
                <w:color w:val="auto"/>
                <w:spacing w:val="7"/>
                <w:highlight w:val="none"/>
              </w:rPr>
              <w:t xml:space="preserve">2</w:t>
            </w:r>
            <w:r>
              <w:rPr>
                <w:color w:val="auto"/>
                <w:spacing w:val="-35"/>
                <w:highlight w:val="none"/>
              </w:rPr>
              <w:t xml:space="preserve"> </w:t>
            </w:r>
            <w:r>
              <w:rPr>
                <w:color w:val="auto"/>
                <w:spacing w:val="7"/>
                <w:highlight w:val="none"/>
              </w:rPr>
              <w:t xml:space="preserve">分；提供合理可行</w:t>
            </w:r>
            <w:r>
              <w:rPr>
                <w:color w:val="auto"/>
                <w:spacing w:val="6"/>
                <w:highlight w:val="none"/>
              </w:rPr>
              <w:t xml:space="preserve">性一般的建议得</w:t>
            </w:r>
            <w:r>
              <w:rPr>
                <w:color w:val="auto"/>
                <w:spacing w:val="-21"/>
                <w:highlight w:val="none"/>
              </w:rPr>
              <w:t xml:space="preserve"> </w:t>
            </w:r>
            <w:r>
              <w:rPr>
                <w:color w:val="auto"/>
                <w:spacing w:val="6"/>
                <w:highlight w:val="none"/>
              </w:rPr>
              <w:t xml:space="preserve">1</w:t>
            </w:r>
            <w:r>
              <w:rPr>
                <w:color w:val="auto"/>
                <w:spacing w:val="-35"/>
                <w:highlight w:val="none"/>
              </w:rPr>
              <w:t xml:space="preserve"> </w:t>
            </w:r>
            <w:r>
              <w:rPr>
                <w:color w:val="auto"/>
                <w:spacing w:val="6"/>
                <w:highlight w:val="none"/>
              </w:rPr>
              <w:t xml:space="preserve">分；不提供不得分。</w:t>
            </w:r>
            <w:r>
              <w:rPr>
                <w:color w:val="auto"/>
                <w:highlight w:val="none"/>
              </w:rPr>
            </w:r>
          </w:p>
        </w:tc>
        <w:tc>
          <w:tcPr>
            <w:tcW w:w="789" w:type="dxa"/>
            <w:vAlign w:val="top"/>
            <w:textDirection w:val="lrTb"/>
            <w:noWrap w:val="false"/>
          </w:tcPr>
          <w:p>
            <w:pPr>
              <w:pStyle w:val="1287"/>
              <w:ind w:left="220"/>
              <w:spacing w:before="304"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rPr>
                <w:color w:val="auto"/>
                <w:highlight w:val="none"/>
              </w:rPr>
            </w:r>
          </w:p>
        </w:tc>
      </w:tr>
      <w:tr>
        <w:trPr>
          <w:trHeight w:val="1638"/>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321" w:lineRule="auto"/>
              <w:rPr>
                <w:rFonts w:ascii="Arial"/>
                <w:color w:val="auto"/>
                <w:sz w:val="21"/>
                <w:highlight w:val="none"/>
              </w:rPr>
            </w:pPr>
            <w:r>
              <w:rPr>
                <w:rFonts w:ascii="Arial"/>
                <w:color w:val="auto"/>
                <w:sz w:val="21"/>
                <w:highlight w:val="none"/>
              </w:rPr>
            </w:r>
            <w:r>
              <w:rPr>
                <w:color w:val="auto"/>
                <w:highlight w:val="none"/>
              </w:rPr>
            </w:r>
          </w:p>
          <w:p>
            <w:pPr>
              <w:spacing w:line="322" w:lineRule="auto"/>
              <w:rPr>
                <w:rFonts w:ascii="Arial"/>
                <w:color w:val="auto"/>
                <w:sz w:val="21"/>
                <w:highlight w:val="none"/>
              </w:rPr>
            </w:pPr>
            <w:r>
              <w:rPr>
                <w:rFonts w:ascii="Arial"/>
                <w:color w:val="auto"/>
                <w:sz w:val="21"/>
                <w:highlight w:val="none"/>
              </w:rPr>
            </w:r>
            <w:r>
              <w:rPr>
                <w:color w:val="auto"/>
                <w:highlight w:val="none"/>
              </w:rPr>
            </w:r>
          </w:p>
          <w:p>
            <w:pPr>
              <w:pStyle w:val="1287"/>
              <w:ind w:left="114"/>
              <w:spacing w:before="65" w:line="228" w:lineRule="auto"/>
              <w:rPr>
                <w:color w:val="auto"/>
                <w:highlight w:val="none"/>
              </w:rPr>
            </w:pPr>
            <w:r>
              <w:rPr>
                <w:color w:val="auto"/>
                <w:spacing w:val="7"/>
                <w:highlight w:val="none"/>
              </w:rPr>
              <w:t xml:space="preserve">项目负责人</w:t>
            </w:r>
            <w:r>
              <w:rPr>
                <w:color w:val="auto"/>
                <w:highlight w:val="none"/>
              </w:rPr>
            </w:r>
          </w:p>
        </w:tc>
        <w:tc>
          <w:tcPr>
            <w:tcW w:w="6614" w:type="dxa"/>
            <w:vAlign w:val="top"/>
            <w:textDirection w:val="lrTb"/>
            <w:noWrap w:val="false"/>
          </w:tcPr>
          <w:p>
            <w:pPr>
              <w:pStyle w:val="1287"/>
              <w:ind w:left="115" w:right="105"/>
              <w:spacing w:before="32" w:line="251" w:lineRule="auto"/>
              <w:rPr>
                <w:color w:val="auto"/>
                <w:highlight w:val="none"/>
              </w:rPr>
            </w:pPr>
            <w:r>
              <w:rPr>
                <w:color w:val="auto"/>
                <w:spacing w:val="20"/>
                <w:highlight w:val="none"/>
              </w:rPr>
              <w:t xml:space="preserve">项目负责人必须具有高级工程师职称，无高级工程师职称本项不得</w:t>
            </w:r>
            <w:r>
              <w:rPr>
                <w:color w:val="auto"/>
                <w:spacing w:val="-1"/>
                <w:highlight w:val="none"/>
              </w:rPr>
              <w:t xml:space="preserve">分；</w:t>
            </w:r>
            <w:r>
              <w:rPr>
                <w:color w:val="auto"/>
                <w:highlight w:val="none"/>
              </w:rPr>
            </w:r>
          </w:p>
          <w:p>
            <w:pPr>
              <w:pStyle w:val="1287"/>
              <w:ind w:left="115" w:right="105" w:hanging="3"/>
              <w:spacing w:line="251" w:lineRule="auto"/>
              <w:rPr>
                <w:color w:val="auto"/>
                <w:highlight w:val="none"/>
              </w:rPr>
            </w:pPr>
            <w:r>
              <w:rPr>
                <w:color w:val="auto"/>
                <w:spacing w:val="13"/>
                <w:highlight w:val="none"/>
              </w:rPr>
              <w:t xml:space="preserve">且有国家注册环评工程师、国家注册安全工程师、安全评价师的每一</w:t>
            </w:r>
            <w:r>
              <w:rPr>
                <w:color w:val="auto"/>
                <w:spacing w:val="2"/>
                <w:highlight w:val="none"/>
              </w:rPr>
              <w:t xml:space="preserve">项得</w:t>
            </w:r>
            <w:r>
              <w:rPr>
                <w:color w:val="auto"/>
                <w:spacing w:val="-26"/>
                <w:highlight w:val="none"/>
              </w:rPr>
              <w:t xml:space="preserve"> </w:t>
            </w:r>
            <w:r>
              <w:rPr>
                <w:color w:val="auto"/>
                <w:spacing w:val="2"/>
                <w:highlight w:val="none"/>
              </w:rPr>
              <w:t xml:space="preserve">3</w:t>
            </w:r>
            <w:r>
              <w:rPr>
                <w:color w:val="auto"/>
                <w:spacing w:val="-37"/>
                <w:highlight w:val="none"/>
              </w:rPr>
              <w:t xml:space="preserve"> </w:t>
            </w:r>
            <w:r>
              <w:rPr>
                <w:color w:val="auto"/>
                <w:spacing w:val="2"/>
                <w:highlight w:val="none"/>
              </w:rPr>
              <w:t xml:space="preserve">分，最高得</w:t>
            </w:r>
            <w:r>
              <w:rPr>
                <w:color w:val="auto"/>
                <w:spacing w:val="-36"/>
                <w:highlight w:val="none"/>
              </w:rPr>
              <w:t xml:space="preserve"> </w:t>
            </w:r>
            <w:r>
              <w:rPr>
                <w:color w:val="auto"/>
                <w:spacing w:val="2"/>
                <w:highlight w:val="none"/>
              </w:rPr>
              <w:t xml:space="preserve">9</w:t>
            </w:r>
            <w:r>
              <w:rPr>
                <w:color w:val="auto"/>
                <w:spacing w:val="-38"/>
                <w:highlight w:val="none"/>
              </w:rPr>
              <w:t xml:space="preserve"> </w:t>
            </w:r>
            <w:r>
              <w:rPr>
                <w:color w:val="auto"/>
                <w:spacing w:val="2"/>
                <w:highlight w:val="none"/>
              </w:rPr>
              <w:t xml:space="preserve">分。</w:t>
            </w:r>
            <w:r>
              <w:rPr>
                <w:color w:val="auto"/>
                <w:highlight w:val="none"/>
              </w:rPr>
            </w:r>
          </w:p>
          <w:p>
            <w:pPr>
              <w:pStyle w:val="1287"/>
              <w:ind w:left="117" w:right="103" w:firstLine="5"/>
              <w:spacing w:before="1" w:line="233" w:lineRule="auto"/>
              <w:rPr>
                <w:color w:val="auto"/>
                <w:highlight w:val="none"/>
              </w:rPr>
            </w:pPr>
            <w:r>
              <w:rPr>
                <w:color w:val="auto"/>
                <w:spacing w:val="13"/>
                <w:highlight w:val="none"/>
              </w:rPr>
              <w:t xml:space="preserve">（需提供相关证书及供应商近半年为其连续缴纳</w:t>
            </w:r>
            <w:r>
              <w:rPr>
                <w:color w:val="auto"/>
                <w:spacing w:val="12"/>
                <w:highlight w:val="none"/>
              </w:rPr>
              <w:t xml:space="preserve">社保的证明材料，并</w:t>
            </w:r>
            <w:r>
              <w:rPr>
                <w:color w:val="auto"/>
                <w:spacing w:val="9"/>
                <w:highlight w:val="none"/>
              </w:rPr>
              <w:t xml:space="preserve">书面承诺考评过程中未经甲方同意不更换人员，否则不予认可）</w:t>
            </w:r>
            <w:r>
              <w:rPr>
                <w:color w:val="auto"/>
                <w:highlight w:val="none"/>
              </w:rPr>
            </w:r>
          </w:p>
        </w:tc>
        <w:tc>
          <w:tcPr>
            <w:tcW w:w="789" w:type="dxa"/>
            <w:vAlign w:val="top"/>
            <w:textDirection w:val="lrTb"/>
            <w:noWrap w:val="false"/>
          </w:tcPr>
          <w:p>
            <w:pPr>
              <w:spacing w:line="322" w:lineRule="auto"/>
              <w:rPr>
                <w:rFonts w:ascii="Arial"/>
                <w:color w:val="auto"/>
                <w:sz w:val="21"/>
                <w:highlight w:val="none"/>
              </w:rPr>
            </w:pPr>
            <w:r>
              <w:rPr>
                <w:rFonts w:ascii="Arial"/>
                <w:color w:val="auto"/>
                <w:sz w:val="21"/>
                <w:highlight w:val="none"/>
              </w:rPr>
            </w:r>
            <w:r>
              <w:rPr>
                <w:color w:val="auto"/>
                <w:highlight w:val="none"/>
              </w:rPr>
            </w:r>
          </w:p>
          <w:p>
            <w:pPr>
              <w:spacing w:line="322" w:lineRule="auto"/>
              <w:rPr>
                <w:rFonts w:ascii="Arial"/>
                <w:color w:val="auto"/>
                <w:sz w:val="21"/>
                <w:highlight w:val="none"/>
              </w:rPr>
            </w:pPr>
            <w:r>
              <w:rPr>
                <w:rFonts w:ascii="Arial"/>
                <w:color w:val="auto"/>
                <w:sz w:val="21"/>
                <w:highlight w:val="none"/>
              </w:rPr>
            </w:r>
            <w:r>
              <w:rPr>
                <w:color w:val="auto"/>
                <w:highlight w:val="none"/>
              </w:rPr>
            </w:r>
          </w:p>
          <w:p>
            <w:pPr>
              <w:pStyle w:val="1287"/>
              <w:ind w:left="217"/>
              <w:spacing w:before="65" w:line="228" w:lineRule="auto"/>
              <w:rPr>
                <w:color w:val="auto"/>
                <w:highlight w:val="none"/>
              </w:rPr>
            </w:pPr>
            <w:r>
              <w:rPr>
                <w:color w:val="auto"/>
                <w:spacing w:val="-3"/>
                <w:highlight w:val="none"/>
              </w:rPr>
              <w:t xml:space="preserve">9</w:t>
            </w:r>
            <w:r>
              <w:rPr>
                <w:color w:val="auto"/>
                <w:spacing w:val="-38"/>
                <w:highlight w:val="none"/>
              </w:rPr>
              <w:t xml:space="preserve"> </w:t>
            </w:r>
            <w:r>
              <w:rPr>
                <w:color w:val="auto"/>
                <w:spacing w:val="-3"/>
                <w:highlight w:val="none"/>
              </w:rPr>
              <w:t xml:space="preserve">分</w:t>
            </w:r>
            <w:r>
              <w:rPr>
                <w:color w:val="auto"/>
                <w:highlight w:val="none"/>
              </w:rPr>
            </w:r>
          </w:p>
        </w:tc>
      </w:tr>
      <w:tr>
        <w:trPr>
          <w:trHeight w:val="3000"/>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pStyle w:val="1287"/>
              <w:ind w:left="114"/>
              <w:spacing w:before="65" w:line="228" w:lineRule="auto"/>
              <w:rPr>
                <w:color w:val="auto"/>
                <w:highlight w:val="none"/>
              </w:rPr>
            </w:pPr>
            <w:r>
              <w:rPr>
                <w:color w:val="auto"/>
                <w:spacing w:val="7"/>
                <w:highlight w:val="none"/>
              </w:rPr>
              <w:t xml:space="preserve">项目组成员</w:t>
            </w:r>
            <w:r>
              <w:rPr>
                <w:color w:val="auto"/>
                <w:highlight w:val="none"/>
              </w:rPr>
            </w:r>
          </w:p>
        </w:tc>
        <w:tc>
          <w:tcPr>
            <w:tcW w:w="6614" w:type="dxa"/>
            <w:vAlign w:val="top"/>
            <w:textDirection w:val="lrTb"/>
            <w:noWrap w:val="false"/>
          </w:tcPr>
          <w:p>
            <w:pPr>
              <w:pStyle w:val="1287"/>
              <w:ind w:left="112" w:right="103" w:firstLine="3"/>
              <w:jc w:val="both"/>
              <w:spacing w:before="32" w:line="252" w:lineRule="auto"/>
              <w:rPr>
                <w:color w:val="auto"/>
                <w:highlight w:val="none"/>
              </w:rPr>
            </w:pPr>
            <w:r>
              <w:rPr>
                <w:color w:val="auto"/>
                <w:spacing w:val="13"/>
                <w:highlight w:val="none"/>
              </w:rPr>
              <w:t xml:space="preserve">项目组成员中具有工程类（安全、消防、环保等）高级职称，其</w:t>
            </w:r>
            <w:r>
              <w:rPr>
                <w:color w:val="auto"/>
                <w:spacing w:val="12"/>
                <w:highlight w:val="none"/>
              </w:rPr>
              <w:t xml:space="preserve">中安</w:t>
            </w:r>
            <w:r>
              <w:rPr>
                <w:color w:val="auto"/>
                <w:spacing w:val="11"/>
                <w:highlight w:val="none"/>
              </w:rPr>
              <w:t xml:space="preserve">全</w:t>
            </w:r>
            <w:r>
              <w:rPr>
                <w:color w:val="auto"/>
                <w:spacing w:val="-54"/>
                <w:highlight w:val="none"/>
              </w:rPr>
              <w:t xml:space="preserve"> </w:t>
            </w:r>
            <w:r>
              <w:rPr>
                <w:color w:val="auto"/>
                <w:spacing w:val="11"/>
                <w:highlight w:val="none"/>
              </w:rPr>
              <w:t xml:space="preserve">、消防</w:t>
            </w:r>
            <w:r>
              <w:rPr>
                <w:color w:val="auto"/>
                <w:spacing w:val="-58"/>
                <w:highlight w:val="none"/>
              </w:rPr>
              <w:t xml:space="preserve"> </w:t>
            </w:r>
            <w:r>
              <w:rPr>
                <w:color w:val="auto"/>
                <w:spacing w:val="11"/>
                <w:highlight w:val="none"/>
              </w:rPr>
              <w:t xml:space="preserve">、环保高级职称至少各 1</w:t>
            </w:r>
            <w:r>
              <w:rPr>
                <w:color w:val="auto"/>
                <w:spacing w:val="-20"/>
                <w:highlight w:val="none"/>
              </w:rPr>
              <w:t xml:space="preserve"> </w:t>
            </w:r>
            <w:r>
              <w:rPr>
                <w:color w:val="auto"/>
                <w:spacing w:val="11"/>
                <w:highlight w:val="none"/>
              </w:rPr>
              <w:t xml:space="preserve">人</w:t>
            </w:r>
            <w:r>
              <w:rPr>
                <w:color w:val="auto"/>
                <w:spacing w:val="-56"/>
                <w:highlight w:val="none"/>
              </w:rPr>
              <w:t xml:space="preserve"> </w:t>
            </w:r>
            <w:r>
              <w:rPr>
                <w:color w:val="auto"/>
                <w:spacing w:val="11"/>
                <w:highlight w:val="none"/>
              </w:rPr>
              <w:t xml:space="preserve">，每一人得 1</w:t>
            </w:r>
            <w:r>
              <w:rPr>
                <w:color w:val="auto"/>
                <w:spacing w:val="-18"/>
                <w:highlight w:val="none"/>
              </w:rPr>
              <w:t xml:space="preserve"> </w:t>
            </w:r>
            <w:r>
              <w:rPr>
                <w:color w:val="auto"/>
                <w:spacing w:val="11"/>
                <w:highlight w:val="none"/>
              </w:rPr>
              <w:t xml:space="preserve">分</w:t>
            </w:r>
            <w:r>
              <w:rPr>
                <w:color w:val="auto"/>
                <w:spacing w:val="-56"/>
                <w:highlight w:val="none"/>
              </w:rPr>
              <w:t xml:space="preserve"> </w:t>
            </w:r>
            <w:r>
              <w:rPr>
                <w:color w:val="auto"/>
                <w:spacing w:val="11"/>
                <w:highlight w:val="none"/>
              </w:rPr>
              <w:t xml:space="preserve">，最高得 12</w:t>
            </w:r>
            <w:r>
              <w:rPr>
                <w:color w:val="auto"/>
                <w:highlight w:val="none"/>
              </w:rPr>
              <w:t xml:space="preserve">分。</w:t>
            </w:r>
            <w:r>
              <w:rPr>
                <w:color w:val="auto"/>
                <w:highlight w:val="none"/>
              </w:rPr>
            </w:r>
          </w:p>
          <w:p>
            <w:pPr>
              <w:pStyle w:val="1287"/>
              <w:ind w:left="115" w:right="104"/>
              <w:jc w:val="both"/>
              <w:spacing w:line="251" w:lineRule="auto"/>
              <w:rPr>
                <w:color w:val="auto"/>
                <w:highlight w:val="none"/>
              </w:rPr>
            </w:pPr>
            <w:r>
              <w:rPr>
                <w:color w:val="auto"/>
                <w:spacing w:val="13"/>
                <w:highlight w:val="none"/>
              </w:rPr>
              <w:t xml:space="preserve">项目组人员中具有注册安全工程师、注册消防工程师证书，</w:t>
            </w:r>
            <w:r>
              <w:rPr>
                <w:color w:val="auto"/>
                <w:spacing w:val="12"/>
                <w:highlight w:val="none"/>
              </w:rPr>
              <w:t xml:space="preserve">其中注册</w:t>
            </w:r>
            <w:r>
              <w:rPr>
                <w:color w:val="auto"/>
                <w:spacing w:val="8"/>
                <w:highlight w:val="none"/>
              </w:rPr>
              <w:t xml:space="preserve">安全工程师、注册消防工程师至少各</w:t>
            </w:r>
            <w:r>
              <w:rPr>
                <w:color w:val="auto"/>
                <w:spacing w:val="-37"/>
                <w:highlight w:val="none"/>
              </w:rPr>
              <w:t xml:space="preserve"> </w:t>
            </w:r>
            <w:r>
              <w:rPr>
                <w:color w:val="auto"/>
                <w:spacing w:val="8"/>
                <w:highlight w:val="none"/>
              </w:rPr>
              <w:t xml:space="preserve">4</w:t>
            </w:r>
            <w:r>
              <w:rPr>
                <w:color w:val="auto"/>
                <w:spacing w:val="-34"/>
                <w:highlight w:val="none"/>
              </w:rPr>
              <w:t xml:space="preserve"> </w:t>
            </w:r>
            <w:r>
              <w:rPr>
                <w:color w:val="auto"/>
                <w:spacing w:val="8"/>
                <w:highlight w:val="none"/>
              </w:rPr>
              <w:t xml:space="preserve">人，每</w:t>
            </w:r>
            <w:r>
              <w:rPr>
                <w:color w:val="auto"/>
                <w:spacing w:val="7"/>
                <w:highlight w:val="none"/>
              </w:rPr>
              <w:t xml:space="preserve">一人得</w:t>
            </w:r>
            <w:r>
              <w:rPr>
                <w:color w:val="auto"/>
                <w:spacing w:val="-22"/>
                <w:highlight w:val="none"/>
              </w:rPr>
              <w:t xml:space="preserve"> </w:t>
            </w:r>
            <w:r>
              <w:rPr>
                <w:color w:val="auto"/>
                <w:spacing w:val="7"/>
                <w:highlight w:val="none"/>
              </w:rPr>
              <w:t xml:space="preserve">1</w:t>
            </w:r>
            <w:r>
              <w:rPr>
                <w:color w:val="auto"/>
                <w:spacing w:val="-35"/>
                <w:highlight w:val="none"/>
              </w:rPr>
              <w:t xml:space="preserve"> </w:t>
            </w:r>
            <w:r>
              <w:rPr>
                <w:color w:val="auto"/>
                <w:spacing w:val="7"/>
                <w:highlight w:val="none"/>
              </w:rPr>
              <w:t xml:space="preserve">分，最高得</w:t>
            </w:r>
            <w:r>
              <w:rPr>
                <w:color w:val="auto"/>
                <w:spacing w:val="-21"/>
                <w:highlight w:val="none"/>
              </w:rPr>
              <w:t xml:space="preserve"> </w:t>
            </w:r>
            <w:r>
              <w:rPr>
                <w:color w:val="auto"/>
                <w:spacing w:val="7"/>
                <w:highlight w:val="none"/>
              </w:rPr>
              <w:t xml:space="preserve">12</w:t>
            </w:r>
            <w:r>
              <w:rPr>
                <w:color w:val="auto"/>
                <w:spacing w:val="-1"/>
                <w:highlight w:val="none"/>
              </w:rPr>
              <w:t xml:space="preserve">分。</w:t>
            </w:r>
            <w:r>
              <w:rPr>
                <w:color w:val="auto"/>
                <w:highlight w:val="none"/>
              </w:rPr>
            </w:r>
          </w:p>
          <w:p>
            <w:pPr>
              <w:pStyle w:val="1287"/>
              <w:ind w:left="113" w:right="105"/>
              <w:jc w:val="both"/>
              <w:spacing w:before="2" w:line="251" w:lineRule="auto"/>
              <w:rPr>
                <w:color w:val="auto"/>
                <w:highlight w:val="none"/>
              </w:rPr>
            </w:pPr>
            <w:r>
              <w:rPr>
                <w:color w:val="auto"/>
                <w:spacing w:val="13"/>
                <w:highlight w:val="none"/>
              </w:rPr>
              <w:t xml:space="preserve">提供地市级及以上安全生产专家库成员，</w:t>
            </w:r>
            <w:r>
              <w:rPr>
                <w:color w:val="auto"/>
                <w:spacing w:val="13"/>
                <w:highlight w:val="none"/>
              </w:rPr>
              <w:t xml:space="preserve">每一位省级及以上安全</w:t>
            </w:r>
            <w:r>
              <w:rPr>
                <w:color w:val="auto"/>
                <w:spacing w:val="12"/>
                <w:highlight w:val="none"/>
              </w:rPr>
              <w:t xml:space="preserve">生产</w:t>
            </w:r>
            <w:r>
              <w:rPr>
                <w:color w:val="auto"/>
                <w:spacing w:val="11"/>
                <w:highlight w:val="none"/>
              </w:rPr>
              <w:t xml:space="preserve">专家库成员得</w:t>
            </w:r>
            <w:r>
              <w:rPr>
                <w:color w:val="auto"/>
                <w:spacing w:val="-35"/>
                <w:highlight w:val="none"/>
              </w:rPr>
              <w:t xml:space="preserve"> </w:t>
            </w:r>
            <w:r>
              <w:rPr>
                <w:color w:val="auto"/>
                <w:spacing w:val="11"/>
                <w:highlight w:val="none"/>
              </w:rPr>
              <w:t xml:space="preserve">2</w:t>
            </w:r>
            <w:r>
              <w:rPr>
                <w:color w:val="auto"/>
                <w:spacing w:val="-33"/>
                <w:highlight w:val="none"/>
              </w:rPr>
              <w:t xml:space="preserve"> </w:t>
            </w:r>
            <w:r>
              <w:rPr>
                <w:color w:val="auto"/>
                <w:spacing w:val="11"/>
                <w:highlight w:val="none"/>
              </w:rPr>
              <w:t xml:space="preserve">分，满分得</w:t>
            </w:r>
            <w:r>
              <w:rPr>
                <w:color w:val="auto"/>
                <w:spacing w:val="-35"/>
                <w:highlight w:val="none"/>
              </w:rPr>
              <w:t xml:space="preserve"> </w:t>
            </w:r>
            <w:r>
              <w:rPr>
                <w:color w:val="auto"/>
                <w:spacing w:val="11"/>
                <w:highlight w:val="none"/>
              </w:rPr>
              <w:t xml:space="preserve">4</w:t>
            </w:r>
            <w:r>
              <w:rPr>
                <w:color w:val="auto"/>
                <w:spacing w:val="-33"/>
                <w:highlight w:val="none"/>
              </w:rPr>
              <w:t xml:space="preserve"> </w:t>
            </w:r>
            <w:r>
              <w:rPr>
                <w:color w:val="auto"/>
                <w:spacing w:val="11"/>
                <w:highlight w:val="none"/>
              </w:rPr>
              <w:t xml:space="preserve">分，每一位地市级安全生</w:t>
            </w:r>
            <w:r>
              <w:rPr>
                <w:color w:val="auto"/>
                <w:spacing w:val="10"/>
                <w:highlight w:val="none"/>
              </w:rPr>
              <w:t xml:space="preserve">产专家库成员</w:t>
            </w:r>
            <w:r>
              <w:rPr>
                <w:color w:val="auto"/>
                <w:spacing w:val="2"/>
                <w:highlight w:val="none"/>
              </w:rPr>
              <w:t xml:space="preserve">得</w:t>
            </w:r>
            <w:r>
              <w:rPr>
                <w:color w:val="auto"/>
                <w:spacing w:val="-14"/>
                <w:highlight w:val="none"/>
              </w:rPr>
              <w:t xml:space="preserve"> </w:t>
            </w:r>
            <w:r>
              <w:rPr>
                <w:color w:val="auto"/>
                <w:spacing w:val="2"/>
                <w:highlight w:val="none"/>
              </w:rPr>
              <w:t xml:space="preserve">1</w:t>
            </w:r>
            <w:r>
              <w:rPr>
                <w:color w:val="auto"/>
                <w:spacing w:val="-35"/>
                <w:highlight w:val="none"/>
              </w:rPr>
              <w:t xml:space="preserve"> </w:t>
            </w:r>
            <w:r>
              <w:rPr>
                <w:color w:val="auto"/>
                <w:spacing w:val="2"/>
                <w:highlight w:val="none"/>
              </w:rPr>
              <w:t xml:space="preserve">分，满分得</w:t>
            </w:r>
            <w:r>
              <w:rPr>
                <w:color w:val="auto"/>
                <w:spacing w:val="-35"/>
                <w:highlight w:val="none"/>
              </w:rPr>
              <w:t xml:space="preserve"> </w:t>
            </w:r>
            <w:r>
              <w:rPr>
                <w:color w:val="auto"/>
                <w:spacing w:val="2"/>
                <w:highlight w:val="none"/>
              </w:rPr>
              <w:t xml:space="preserve">5</w:t>
            </w:r>
            <w:r>
              <w:rPr>
                <w:color w:val="auto"/>
                <w:spacing w:val="-36"/>
                <w:highlight w:val="none"/>
              </w:rPr>
              <w:t xml:space="preserve"> </w:t>
            </w:r>
            <w:r>
              <w:rPr>
                <w:color w:val="auto"/>
                <w:spacing w:val="2"/>
                <w:highlight w:val="none"/>
              </w:rPr>
              <w:t xml:space="preserve">分，</w:t>
            </w:r>
            <w:r>
              <w:rPr>
                <w:color w:val="auto"/>
                <w:spacing w:val="2"/>
                <w:highlight w:val="none"/>
              </w:rPr>
              <w:t xml:space="preserve">最高得</w:t>
            </w:r>
            <w:r>
              <w:rPr>
                <w:color w:val="auto"/>
                <w:spacing w:val="-38"/>
                <w:highlight w:val="none"/>
              </w:rPr>
              <w:t xml:space="preserve"> </w:t>
            </w:r>
            <w:r>
              <w:rPr>
                <w:color w:val="auto"/>
                <w:spacing w:val="2"/>
                <w:highlight w:val="none"/>
              </w:rPr>
              <w:t xml:space="preserve">9</w:t>
            </w:r>
            <w:r>
              <w:rPr>
                <w:color w:val="auto"/>
                <w:spacing w:val="-35"/>
                <w:highlight w:val="none"/>
              </w:rPr>
              <w:t xml:space="preserve"> </w:t>
            </w:r>
            <w:r>
              <w:rPr>
                <w:color w:val="auto"/>
                <w:spacing w:val="2"/>
                <w:highlight w:val="none"/>
              </w:rPr>
              <w:t xml:space="preserve">分。</w:t>
            </w:r>
            <w:r>
              <w:rPr>
                <w:color w:val="auto"/>
                <w:highlight w:val="none"/>
              </w:rPr>
            </w:r>
          </w:p>
          <w:p>
            <w:pPr>
              <w:pStyle w:val="1287"/>
              <w:ind w:left="112" w:right="103"/>
              <w:jc w:val="both"/>
              <w:spacing w:before="1" w:line="232" w:lineRule="auto"/>
              <w:rPr>
                <w:color w:val="auto"/>
                <w:highlight w:val="none"/>
              </w:rPr>
            </w:pPr>
            <w:r>
              <w:rPr>
                <w:color w:val="auto"/>
                <w:spacing w:val="13"/>
                <w:highlight w:val="none"/>
              </w:rPr>
              <w:t xml:space="preserve">注：响应文件中需提供相关证书及供应商近半年为其连续缴纳社保的</w:t>
            </w:r>
            <w:r>
              <w:rPr>
                <w:color w:val="auto"/>
                <w:spacing w:val="8"/>
                <w:highlight w:val="none"/>
              </w:rPr>
              <w:t xml:space="preserve">证明材料，否则不予认可）</w:t>
            </w:r>
            <w:r>
              <w:rPr>
                <w:color w:val="auto"/>
                <w:highlight w:val="none"/>
              </w:rPr>
            </w:r>
          </w:p>
        </w:tc>
        <w:tc>
          <w:tcPr>
            <w:tcW w:w="789"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spacing w:line="264" w:lineRule="auto"/>
              <w:rPr>
                <w:rFonts w:ascii="Arial"/>
                <w:color w:val="auto"/>
                <w:sz w:val="21"/>
                <w:highlight w:val="none"/>
              </w:rPr>
            </w:pPr>
            <w:r>
              <w:rPr>
                <w:rFonts w:ascii="Arial"/>
                <w:color w:val="auto"/>
                <w:sz w:val="21"/>
                <w:highlight w:val="none"/>
              </w:rPr>
            </w:r>
            <w:r>
              <w:rPr>
                <w:color w:val="auto"/>
                <w:highlight w:val="none"/>
              </w:rPr>
            </w:r>
          </w:p>
          <w:p>
            <w:pPr>
              <w:pStyle w:val="1287"/>
              <w:ind w:left="167"/>
              <w:spacing w:before="65" w:line="228" w:lineRule="auto"/>
              <w:rPr>
                <w:color w:val="auto"/>
                <w:highlight w:val="none"/>
              </w:rPr>
            </w:pPr>
            <w:r>
              <w:rPr>
                <w:color w:val="auto"/>
                <w:spacing w:val="-1"/>
                <w:highlight w:val="none"/>
              </w:rPr>
              <w:t xml:space="preserve">33</w:t>
            </w:r>
            <w:r>
              <w:rPr>
                <w:color w:val="auto"/>
                <w:spacing w:val="-38"/>
                <w:highlight w:val="none"/>
              </w:rPr>
              <w:t xml:space="preserve"> </w:t>
            </w:r>
            <w:r>
              <w:rPr>
                <w:color w:val="auto"/>
                <w:spacing w:val="-1"/>
                <w:highlight w:val="none"/>
              </w:rPr>
              <w:t xml:space="preserve">分</w:t>
            </w:r>
            <w:r>
              <w:rPr>
                <w:color w:val="auto"/>
                <w:highlight w:val="none"/>
              </w:rPr>
            </w:r>
          </w:p>
        </w:tc>
      </w:tr>
      <w:tr>
        <w:trPr>
          <w:trHeight w:val="1093"/>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372" w:lineRule="auto"/>
              <w:rPr>
                <w:rFonts w:ascii="Arial"/>
                <w:color w:val="auto"/>
                <w:sz w:val="21"/>
                <w:highlight w:val="none"/>
              </w:rPr>
            </w:pPr>
            <w:r>
              <w:rPr>
                <w:rFonts w:ascii="Arial"/>
                <w:color w:val="auto"/>
                <w:sz w:val="21"/>
                <w:highlight w:val="none"/>
              </w:rPr>
            </w:r>
            <w:r>
              <w:rPr>
                <w:color w:val="auto"/>
                <w:highlight w:val="none"/>
              </w:rPr>
            </w:r>
          </w:p>
          <w:p>
            <w:pPr>
              <w:pStyle w:val="1287"/>
              <w:ind w:left="367"/>
              <w:spacing w:before="65" w:line="228" w:lineRule="auto"/>
              <w:rPr>
                <w:color w:val="auto"/>
                <w:highlight w:val="none"/>
              </w:rPr>
            </w:pPr>
            <w:r>
              <w:rPr>
                <w:color w:val="auto"/>
                <w:spacing w:val="6"/>
                <w:highlight w:val="none"/>
              </w:rPr>
              <w:t xml:space="preserve">车辆配备</w:t>
            </w:r>
            <w:r>
              <w:rPr>
                <w:color w:val="auto"/>
                <w:highlight w:val="none"/>
              </w:rPr>
            </w:r>
          </w:p>
        </w:tc>
        <w:tc>
          <w:tcPr>
            <w:tcW w:w="6614" w:type="dxa"/>
            <w:vAlign w:val="top"/>
            <w:textDirection w:val="lrTb"/>
            <w:noWrap w:val="false"/>
          </w:tcPr>
          <w:p>
            <w:pPr>
              <w:pStyle w:val="1287"/>
              <w:ind w:left="112" w:right="103" w:firstLine="2"/>
              <w:jc w:val="both"/>
              <w:spacing w:before="34" w:line="242" w:lineRule="auto"/>
              <w:rPr>
                <w:color w:val="auto"/>
                <w:highlight w:val="none"/>
              </w:rPr>
            </w:pPr>
            <w:r>
              <w:rPr>
                <w:color w:val="auto"/>
                <w:spacing w:val="8"/>
                <w:highlight w:val="none"/>
              </w:rPr>
              <w:t xml:space="preserve">为本项目配置专用车辆</w:t>
            </w:r>
            <w:r>
              <w:rPr>
                <w:color w:val="auto"/>
                <w:spacing w:val="-35"/>
                <w:highlight w:val="none"/>
              </w:rPr>
              <w:t xml:space="preserve"> </w:t>
            </w:r>
            <w:r>
              <w:rPr>
                <w:color w:val="auto"/>
                <w:spacing w:val="8"/>
                <w:highlight w:val="none"/>
              </w:rPr>
              <w:t xml:space="preserve">6</w:t>
            </w:r>
            <w:r>
              <w:rPr>
                <w:color w:val="auto"/>
                <w:spacing w:val="-36"/>
                <w:highlight w:val="none"/>
              </w:rPr>
              <w:t xml:space="preserve"> </w:t>
            </w:r>
            <w:r>
              <w:rPr>
                <w:color w:val="auto"/>
                <w:spacing w:val="8"/>
                <w:highlight w:val="none"/>
              </w:rPr>
              <w:t xml:space="preserve">辆，至少</w:t>
            </w:r>
            <w:r>
              <w:rPr>
                <w:color w:val="auto"/>
                <w:spacing w:val="-19"/>
                <w:highlight w:val="none"/>
              </w:rPr>
              <w:t xml:space="preserve"> </w:t>
            </w:r>
            <w:r>
              <w:rPr>
                <w:color w:val="auto"/>
                <w:spacing w:val="8"/>
                <w:highlight w:val="none"/>
              </w:rPr>
              <w:t xml:space="preserve">1</w:t>
            </w:r>
            <w:r>
              <w:rPr>
                <w:color w:val="auto"/>
                <w:spacing w:val="-20"/>
                <w:highlight w:val="none"/>
              </w:rPr>
              <w:t xml:space="preserve"> </w:t>
            </w:r>
            <w:r>
              <w:rPr>
                <w:color w:val="auto"/>
                <w:spacing w:val="8"/>
                <w:highlight w:val="none"/>
              </w:rPr>
              <w:t xml:space="preserve">台自有车辆</w:t>
            </w:r>
            <w:r>
              <w:rPr>
                <w:color w:val="auto"/>
                <w:spacing w:val="7"/>
                <w:highlight w:val="none"/>
              </w:rPr>
              <w:t xml:space="preserve">，得</w:t>
            </w:r>
            <w:r>
              <w:rPr>
                <w:color w:val="auto"/>
                <w:spacing w:val="-32"/>
                <w:highlight w:val="none"/>
              </w:rPr>
              <w:t xml:space="preserve"> </w:t>
            </w:r>
            <w:r>
              <w:rPr>
                <w:color w:val="auto"/>
                <w:spacing w:val="7"/>
                <w:highlight w:val="none"/>
              </w:rPr>
              <w:t xml:space="preserve">3</w:t>
            </w:r>
            <w:r>
              <w:rPr>
                <w:color w:val="auto"/>
                <w:spacing w:val="-31"/>
                <w:highlight w:val="none"/>
              </w:rPr>
              <w:t xml:space="preserve"> </w:t>
            </w:r>
            <w:r>
              <w:rPr>
                <w:color w:val="auto"/>
                <w:spacing w:val="7"/>
                <w:highlight w:val="none"/>
              </w:rPr>
              <w:t xml:space="preserve">分。不足</w:t>
            </w:r>
            <w:r>
              <w:rPr>
                <w:color w:val="auto"/>
                <w:spacing w:val="-35"/>
                <w:highlight w:val="none"/>
              </w:rPr>
              <w:t xml:space="preserve"> </w:t>
            </w:r>
            <w:r>
              <w:rPr>
                <w:color w:val="auto"/>
                <w:spacing w:val="7"/>
                <w:highlight w:val="none"/>
              </w:rPr>
              <w:t xml:space="preserve">6</w:t>
            </w:r>
            <w:r>
              <w:rPr>
                <w:color w:val="auto"/>
                <w:spacing w:val="-34"/>
                <w:highlight w:val="none"/>
              </w:rPr>
              <w:t xml:space="preserve"> </w:t>
            </w:r>
            <w:r>
              <w:rPr>
                <w:color w:val="auto"/>
                <w:spacing w:val="7"/>
                <w:highlight w:val="none"/>
              </w:rPr>
              <w:t xml:space="preserve">辆</w:t>
            </w:r>
            <w:r>
              <w:rPr>
                <w:color w:val="auto"/>
                <w:spacing w:val="11"/>
                <w:highlight w:val="none"/>
              </w:rPr>
              <w:t xml:space="preserve">不得分。（响应文件中需提供</w:t>
            </w:r>
            <w:r>
              <w:rPr>
                <w:color w:val="auto"/>
                <w:spacing w:val="-22"/>
                <w:highlight w:val="none"/>
              </w:rPr>
              <w:t xml:space="preserve"> </w:t>
            </w:r>
            <w:r>
              <w:rPr>
                <w:color w:val="auto"/>
                <w:spacing w:val="11"/>
                <w:highlight w:val="none"/>
              </w:rPr>
              <w:t xml:space="preserve">1</w:t>
            </w:r>
            <w:r>
              <w:rPr>
                <w:color w:val="auto"/>
                <w:spacing w:val="-19"/>
                <w:highlight w:val="none"/>
              </w:rPr>
              <w:t xml:space="preserve"> </w:t>
            </w:r>
            <w:r>
              <w:rPr>
                <w:color w:val="auto"/>
                <w:spacing w:val="11"/>
                <w:highlight w:val="none"/>
              </w:rPr>
              <w:t xml:space="preserve">台车辆属于核查人员或单位的行驶证证明材料，另</w:t>
            </w:r>
            <w:r>
              <w:rPr>
                <w:color w:val="auto"/>
                <w:spacing w:val="-19"/>
                <w:highlight w:val="none"/>
              </w:rPr>
              <w:t xml:space="preserve"> </w:t>
            </w:r>
            <w:r>
              <w:rPr>
                <w:color w:val="auto"/>
                <w:spacing w:val="11"/>
                <w:highlight w:val="none"/>
              </w:rPr>
              <w:t xml:space="preserve">5</w:t>
            </w:r>
            <w:r>
              <w:rPr>
                <w:color w:val="auto"/>
                <w:spacing w:val="-20"/>
                <w:highlight w:val="none"/>
              </w:rPr>
              <w:t xml:space="preserve"> </w:t>
            </w:r>
            <w:r>
              <w:rPr>
                <w:color w:val="auto"/>
                <w:spacing w:val="11"/>
                <w:highlight w:val="none"/>
              </w:rPr>
              <w:t xml:space="preserve">台车可提供属于核查人员或单位的行驶证证明材料，</w:t>
            </w:r>
            <w:r>
              <w:rPr>
                <w:color w:val="auto"/>
                <w:spacing w:val="9"/>
                <w:highlight w:val="none"/>
              </w:rPr>
              <w:t xml:space="preserve">非自有车辆提供租用合同也可，否则不得分）</w:t>
            </w:r>
            <w:r>
              <w:rPr>
                <w:color w:val="auto"/>
                <w:highlight w:val="none"/>
              </w:rPr>
            </w:r>
          </w:p>
        </w:tc>
        <w:tc>
          <w:tcPr>
            <w:tcW w:w="789" w:type="dxa"/>
            <w:vAlign w:val="top"/>
            <w:textDirection w:val="lrTb"/>
            <w:noWrap w:val="false"/>
          </w:tcPr>
          <w:p>
            <w:pPr>
              <w:spacing w:line="373" w:lineRule="auto"/>
              <w:rPr>
                <w:rFonts w:ascii="Arial"/>
                <w:color w:val="auto"/>
                <w:sz w:val="21"/>
                <w:highlight w:val="none"/>
              </w:rPr>
            </w:pPr>
            <w:r>
              <w:rPr>
                <w:rFonts w:ascii="Arial"/>
                <w:color w:val="auto"/>
                <w:sz w:val="21"/>
                <w:highlight w:val="none"/>
              </w:rPr>
            </w:r>
            <w:r>
              <w:rPr>
                <w:color w:val="auto"/>
                <w:highlight w:val="none"/>
              </w:rPr>
            </w:r>
          </w:p>
          <w:p>
            <w:pPr>
              <w:pStyle w:val="1287"/>
              <w:ind w:left="220"/>
              <w:spacing w:before="6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rPr>
                <w:color w:val="auto"/>
                <w:highlight w:val="none"/>
              </w:rPr>
            </w:r>
          </w:p>
        </w:tc>
      </w:tr>
      <w:tr>
        <w:trPr>
          <w:trHeight w:val="1366"/>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255" w:lineRule="auto"/>
              <w:rPr>
                <w:rFonts w:ascii="Arial"/>
                <w:color w:val="auto"/>
                <w:sz w:val="21"/>
                <w:highlight w:val="none"/>
              </w:rPr>
            </w:pPr>
            <w:r>
              <w:rPr>
                <w:rFonts w:ascii="Arial"/>
                <w:color w:val="auto"/>
                <w:sz w:val="21"/>
                <w:highlight w:val="none"/>
              </w:rPr>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pStyle w:val="1287"/>
              <w:ind w:left="157"/>
              <w:spacing w:before="65" w:line="228" w:lineRule="auto"/>
              <w:rPr>
                <w:color w:val="auto"/>
                <w:highlight w:val="none"/>
              </w:rPr>
            </w:pPr>
            <w:r>
              <w:rPr>
                <w:color w:val="auto"/>
                <w:spacing w:val="7"/>
                <w:highlight w:val="none"/>
              </w:rPr>
              <w:t xml:space="preserve">投标单位资质</w:t>
            </w:r>
            <w:r>
              <w:rPr>
                <w:color w:val="auto"/>
                <w:highlight w:val="none"/>
              </w:rPr>
            </w:r>
          </w:p>
        </w:tc>
        <w:tc>
          <w:tcPr>
            <w:tcW w:w="6614" w:type="dxa"/>
            <w:vAlign w:val="top"/>
            <w:textDirection w:val="lrTb"/>
            <w:noWrap w:val="false"/>
          </w:tcPr>
          <w:p>
            <w:pPr>
              <w:pStyle w:val="1287"/>
              <w:ind w:left="112" w:right="103" w:firstLine="3"/>
              <w:jc w:val="both"/>
              <w:spacing w:before="34" w:line="244" w:lineRule="auto"/>
              <w:rPr>
                <w:color w:val="auto"/>
                <w:highlight w:val="none"/>
              </w:rPr>
            </w:pPr>
            <w:r>
              <w:rPr>
                <w:color w:val="auto"/>
                <w:spacing w:val="13"/>
                <w:highlight w:val="none"/>
              </w:rPr>
              <w:t xml:space="preserve">投标单位具有安全评价机构资质、环境影响评价资质（或环评工程师</w:t>
            </w:r>
            <w:r>
              <w:rPr>
                <w:color w:val="auto"/>
                <w:spacing w:val="12"/>
                <w:highlight w:val="none"/>
              </w:rPr>
              <w:t xml:space="preserve">在信用平台备案）</w:t>
            </w:r>
            <w:r>
              <w:rPr>
                <w:color w:val="auto"/>
                <w:spacing w:val="-59"/>
                <w:highlight w:val="none"/>
              </w:rPr>
              <w:t xml:space="preserve"> </w:t>
            </w:r>
            <w:r>
              <w:rPr>
                <w:color w:val="auto"/>
                <w:spacing w:val="12"/>
                <w:highlight w:val="none"/>
              </w:rPr>
              <w:t xml:space="preserve">、消防安全评估资质（或两名</w:t>
            </w:r>
            <w:r>
              <w:rPr>
                <w:color w:val="auto"/>
                <w:spacing w:val="11"/>
                <w:highlight w:val="none"/>
              </w:rPr>
              <w:t xml:space="preserve">社会消防技术服务信</w:t>
            </w:r>
            <w:r>
              <w:rPr>
                <w:color w:val="auto"/>
                <w:spacing w:val="13"/>
                <w:highlight w:val="none"/>
              </w:rPr>
              <w:t xml:space="preserve">息系统注册的消防工程师）</w:t>
            </w:r>
            <w:r>
              <w:rPr>
                <w:color w:val="auto"/>
                <w:spacing w:val="-57"/>
                <w:highlight w:val="none"/>
              </w:rPr>
              <w:t xml:space="preserve"> </w:t>
            </w:r>
            <w:r>
              <w:rPr>
                <w:color w:val="auto"/>
                <w:spacing w:val="13"/>
                <w:highlight w:val="none"/>
              </w:rPr>
              <w:t xml:space="preserve">、安全培训资质、</w:t>
            </w:r>
            <w:r>
              <w:rPr>
                <w:color w:val="auto"/>
                <w:highlight w:val="none"/>
              </w:rPr>
              <w:t xml:space="preserve">ISO</w:t>
            </w:r>
            <w:r>
              <w:rPr>
                <w:color w:val="auto"/>
                <w:spacing w:val="13"/>
                <w:highlight w:val="none"/>
              </w:rPr>
              <w:t xml:space="preserve">9</w:t>
            </w:r>
            <w:r>
              <w:rPr>
                <w:color w:val="auto"/>
                <w:spacing w:val="12"/>
                <w:highlight w:val="none"/>
              </w:rPr>
              <w:t xml:space="preserve">001</w:t>
            </w:r>
            <w:r>
              <w:rPr>
                <w:color w:val="auto"/>
                <w:spacing w:val="-32"/>
                <w:highlight w:val="none"/>
              </w:rPr>
              <w:t xml:space="preserve"> </w:t>
            </w:r>
            <w:r>
              <w:rPr>
                <w:color w:val="auto"/>
                <w:spacing w:val="12"/>
                <w:highlight w:val="none"/>
              </w:rPr>
              <w:t xml:space="preserve">质量管理体系</w:t>
            </w:r>
            <w:r>
              <w:rPr>
                <w:color w:val="auto"/>
                <w:spacing w:val="15"/>
                <w:highlight w:val="none"/>
              </w:rPr>
              <w:t xml:space="preserve">认证、</w:t>
            </w:r>
            <w:r>
              <w:rPr>
                <w:color w:val="auto"/>
                <w:highlight w:val="none"/>
              </w:rPr>
              <w:t xml:space="preserve">ISO</w:t>
            </w:r>
            <w:r>
              <w:rPr>
                <w:color w:val="auto"/>
                <w:spacing w:val="15"/>
                <w:highlight w:val="none"/>
              </w:rPr>
              <w:t xml:space="preserve">14001</w:t>
            </w:r>
            <w:r>
              <w:rPr>
                <w:color w:val="auto"/>
                <w:spacing w:val="-31"/>
                <w:highlight w:val="none"/>
              </w:rPr>
              <w:t xml:space="preserve"> </w:t>
            </w:r>
            <w:r>
              <w:rPr>
                <w:color w:val="auto"/>
                <w:spacing w:val="15"/>
                <w:highlight w:val="none"/>
              </w:rPr>
              <w:t xml:space="preserve">环境管理体系、</w:t>
            </w:r>
            <w:r>
              <w:rPr>
                <w:color w:val="auto"/>
                <w:highlight w:val="none"/>
              </w:rPr>
              <w:t xml:space="preserve">ISO</w:t>
            </w:r>
            <w:r>
              <w:rPr>
                <w:color w:val="auto"/>
                <w:spacing w:val="15"/>
                <w:highlight w:val="none"/>
              </w:rPr>
              <w:t xml:space="preserve">4500</w:t>
            </w:r>
            <w:r>
              <w:rPr>
                <w:color w:val="auto"/>
                <w:spacing w:val="14"/>
                <w:highlight w:val="none"/>
              </w:rPr>
              <w:t xml:space="preserve">1</w:t>
            </w:r>
            <w:r>
              <w:rPr>
                <w:color w:val="auto"/>
                <w:spacing w:val="-30"/>
                <w:highlight w:val="none"/>
              </w:rPr>
              <w:t xml:space="preserve"> </w:t>
            </w:r>
            <w:r>
              <w:rPr>
                <w:color w:val="auto"/>
                <w:spacing w:val="14"/>
                <w:highlight w:val="none"/>
              </w:rPr>
              <w:t xml:space="preserve">职业健康安全管理体系，</w:t>
            </w:r>
            <w:r>
              <w:rPr>
                <w:color w:val="auto"/>
                <w:spacing w:val="6"/>
                <w:highlight w:val="none"/>
              </w:rPr>
              <w:t xml:space="preserve">每个证书得</w:t>
            </w:r>
            <w:r>
              <w:rPr>
                <w:color w:val="auto"/>
                <w:spacing w:val="-24"/>
                <w:highlight w:val="none"/>
              </w:rPr>
              <w:t xml:space="preserve"> </w:t>
            </w:r>
            <w:r>
              <w:rPr>
                <w:color w:val="auto"/>
                <w:spacing w:val="6"/>
                <w:highlight w:val="none"/>
              </w:rPr>
              <w:t xml:space="preserve">1</w:t>
            </w:r>
            <w:r>
              <w:rPr>
                <w:color w:val="auto"/>
                <w:spacing w:val="-36"/>
                <w:highlight w:val="none"/>
              </w:rPr>
              <w:t xml:space="preserve"> </w:t>
            </w:r>
            <w:r>
              <w:rPr>
                <w:color w:val="auto"/>
                <w:spacing w:val="6"/>
                <w:highlight w:val="none"/>
              </w:rPr>
              <w:t xml:space="preserve">分，最高得</w:t>
            </w:r>
            <w:r>
              <w:rPr>
                <w:color w:val="auto"/>
                <w:spacing w:val="-35"/>
                <w:highlight w:val="none"/>
              </w:rPr>
              <w:t xml:space="preserve"> </w:t>
            </w:r>
            <w:r>
              <w:rPr>
                <w:color w:val="auto"/>
                <w:spacing w:val="6"/>
                <w:highlight w:val="none"/>
              </w:rPr>
              <w:t xml:space="preserve">5</w:t>
            </w:r>
            <w:r>
              <w:rPr>
                <w:color w:val="auto"/>
                <w:spacing w:val="-35"/>
                <w:highlight w:val="none"/>
              </w:rPr>
              <w:t xml:space="preserve"> </w:t>
            </w:r>
            <w:r>
              <w:rPr>
                <w:color w:val="auto"/>
                <w:spacing w:val="6"/>
                <w:highlight w:val="none"/>
              </w:rPr>
              <w:t xml:space="preserve">分。（需提供证</w:t>
            </w:r>
            <w:r>
              <w:rPr>
                <w:color w:val="auto"/>
                <w:spacing w:val="5"/>
                <w:highlight w:val="none"/>
              </w:rPr>
              <w:t xml:space="preserve">明材料）。</w:t>
            </w:r>
            <w:r>
              <w:rPr>
                <w:color w:val="auto"/>
                <w:highlight w:val="none"/>
              </w:rPr>
            </w:r>
          </w:p>
        </w:tc>
        <w:tc>
          <w:tcPr>
            <w:tcW w:w="789" w:type="dxa"/>
            <w:vAlign w:val="top"/>
            <w:textDirection w:val="lrTb"/>
            <w:noWrap w:val="false"/>
          </w:tcPr>
          <w:p>
            <w:pPr>
              <w:spacing w:line="255" w:lineRule="auto"/>
              <w:rPr>
                <w:rFonts w:ascii="Arial"/>
                <w:color w:val="auto"/>
                <w:sz w:val="21"/>
                <w:highlight w:val="none"/>
              </w:rPr>
            </w:pPr>
            <w:r>
              <w:rPr>
                <w:rFonts w:ascii="Arial"/>
                <w:color w:val="auto"/>
                <w:sz w:val="21"/>
                <w:highlight w:val="none"/>
              </w:rPr>
            </w:r>
            <w:r>
              <w:rPr>
                <w:color w:val="auto"/>
                <w:highlight w:val="none"/>
              </w:rPr>
            </w:r>
          </w:p>
          <w:p>
            <w:pPr>
              <w:spacing w:line="255" w:lineRule="auto"/>
              <w:rPr>
                <w:rFonts w:ascii="Arial"/>
                <w:color w:val="auto"/>
                <w:sz w:val="21"/>
                <w:highlight w:val="none"/>
              </w:rPr>
            </w:pPr>
            <w:r>
              <w:rPr>
                <w:rFonts w:ascii="Arial"/>
                <w:color w:val="auto"/>
                <w:sz w:val="21"/>
                <w:highlight w:val="none"/>
              </w:rPr>
            </w:r>
            <w:r>
              <w:rPr>
                <w:color w:val="auto"/>
                <w:highlight w:val="none"/>
              </w:rPr>
            </w:r>
          </w:p>
          <w:p>
            <w:pPr>
              <w:pStyle w:val="1287"/>
              <w:ind w:left="220"/>
              <w:spacing w:before="65" w:line="228" w:lineRule="auto"/>
              <w:rPr>
                <w:color w:val="auto"/>
                <w:highlight w:val="none"/>
              </w:rPr>
            </w:pPr>
            <w:r>
              <w:rPr>
                <w:color w:val="auto"/>
                <w:spacing w:val="-4"/>
                <w:highlight w:val="none"/>
              </w:rPr>
              <w:t xml:space="preserve">5</w:t>
            </w:r>
            <w:r>
              <w:rPr>
                <w:color w:val="auto"/>
                <w:spacing w:val="-38"/>
                <w:highlight w:val="none"/>
              </w:rPr>
              <w:t xml:space="preserve"> </w:t>
            </w:r>
            <w:r>
              <w:rPr>
                <w:color w:val="auto"/>
                <w:spacing w:val="-4"/>
                <w:highlight w:val="none"/>
              </w:rPr>
              <w:t xml:space="preserve">分</w:t>
            </w:r>
            <w:r>
              <w:rPr>
                <w:color w:val="auto"/>
                <w:highlight w:val="none"/>
              </w:rPr>
            </w:r>
          </w:p>
        </w:tc>
      </w:tr>
      <w:tr>
        <w:trPr>
          <w:trHeight w:val="550"/>
        </w:trPr>
        <w:tc>
          <w:tcPr>
            <w:tcBorders>
              <w:top w:val="none" w:color="000000" w:sz="4" w:space="0"/>
              <w:bottom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pStyle w:val="1287"/>
              <w:ind w:left="365"/>
              <w:spacing w:before="171" w:line="228" w:lineRule="auto"/>
              <w:rPr>
                <w:color w:val="auto"/>
                <w:highlight w:val="none"/>
              </w:rPr>
            </w:pPr>
            <w:r>
              <w:rPr>
                <w:color w:val="auto"/>
                <w:spacing w:val="7"/>
                <w:highlight w:val="none"/>
              </w:rPr>
              <w:t xml:space="preserve">类似业绩</w:t>
            </w:r>
            <w:r>
              <w:rPr>
                <w:color w:val="auto"/>
                <w:highlight w:val="none"/>
              </w:rPr>
            </w:r>
          </w:p>
        </w:tc>
        <w:tc>
          <w:tcPr>
            <w:tcW w:w="6614" w:type="dxa"/>
            <w:vAlign w:val="top"/>
            <w:textDirection w:val="lrTb"/>
            <w:noWrap w:val="false"/>
          </w:tcPr>
          <w:p>
            <w:pPr>
              <w:pStyle w:val="1287"/>
              <w:ind w:left="113" w:right="309" w:firstLine="1"/>
              <w:spacing w:before="35" w:line="233" w:lineRule="auto"/>
              <w:rPr>
                <w:color w:val="auto"/>
                <w:highlight w:val="none"/>
              </w:rPr>
            </w:pPr>
            <w:r>
              <w:rPr>
                <w:color w:val="auto"/>
                <w:spacing w:val="8"/>
                <w:highlight w:val="none"/>
              </w:rPr>
              <w:t xml:space="preserve">投标单位</w:t>
            </w:r>
            <w:r>
              <w:rPr>
                <w:color w:val="auto"/>
                <w:spacing w:val="-29"/>
                <w:highlight w:val="none"/>
              </w:rPr>
              <w:t xml:space="preserve"> </w:t>
            </w:r>
            <w:r>
              <w:rPr>
                <w:color w:val="auto"/>
                <w:spacing w:val="8"/>
                <w:highlight w:val="none"/>
              </w:rPr>
              <w:t xml:space="preserve">2020</w:t>
            </w:r>
            <w:r>
              <w:rPr>
                <w:color w:val="auto"/>
                <w:spacing w:val="-37"/>
                <w:highlight w:val="none"/>
              </w:rPr>
              <w:t xml:space="preserve"> </w:t>
            </w:r>
            <w:r>
              <w:rPr>
                <w:color w:val="auto"/>
                <w:spacing w:val="8"/>
                <w:highlight w:val="none"/>
              </w:rPr>
              <w:t xml:space="preserve">年以来承担过环保治理设施安全检查项目，需提供完</w:t>
            </w:r>
            <w:r>
              <w:rPr>
                <w:color w:val="auto"/>
                <w:spacing w:val="5"/>
                <w:highlight w:val="none"/>
              </w:rPr>
              <w:t xml:space="preserve">整的合同扫描件。有一项得</w:t>
            </w:r>
            <w:r>
              <w:rPr>
                <w:color w:val="auto"/>
                <w:spacing w:val="-16"/>
                <w:highlight w:val="none"/>
              </w:rPr>
              <w:t xml:space="preserve"> </w:t>
            </w:r>
            <w:r>
              <w:rPr>
                <w:color w:val="auto"/>
                <w:spacing w:val="5"/>
                <w:highlight w:val="none"/>
              </w:rPr>
              <w:t xml:space="preserve">1</w:t>
            </w:r>
            <w:r>
              <w:rPr>
                <w:color w:val="auto"/>
                <w:spacing w:val="-37"/>
                <w:highlight w:val="none"/>
              </w:rPr>
              <w:t xml:space="preserve"> </w:t>
            </w:r>
            <w:r>
              <w:rPr>
                <w:color w:val="auto"/>
                <w:spacing w:val="5"/>
                <w:highlight w:val="none"/>
              </w:rPr>
              <w:t xml:space="preserve">分，最高</w:t>
            </w:r>
            <w:r>
              <w:rPr>
                <w:color w:val="auto"/>
                <w:spacing w:val="-33"/>
                <w:highlight w:val="none"/>
              </w:rPr>
              <w:t xml:space="preserve"> </w:t>
            </w:r>
            <w:r>
              <w:rPr>
                <w:color w:val="auto"/>
                <w:spacing w:val="5"/>
                <w:highlight w:val="none"/>
              </w:rPr>
              <w:t xml:space="preserve">3</w:t>
            </w:r>
            <w:r>
              <w:rPr>
                <w:color w:val="auto"/>
                <w:spacing w:val="-35"/>
                <w:highlight w:val="none"/>
              </w:rPr>
              <w:t xml:space="preserve"> </w:t>
            </w:r>
            <w:r>
              <w:rPr>
                <w:color w:val="auto"/>
                <w:spacing w:val="5"/>
                <w:highlight w:val="none"/>
              </w:rPr>
              <w:t xml:space="preserve">分。</w:t>
            </w:r>
            <w:r>
              <w:rPr>
                <w:color w:val="auto"/>
                <w:highlight w:val="none"/>
              </w:rPr>
            </w:r>
          </w:p>
        </w:tc>
        <w:tc>
          <w:tcPr>
            <w:tcW w:w="789" w:type="dxa"/>
            <w:vAlign w:val="top"/>
            <w:textDirection w:val="lrTb"/>
            <w:noWrap w:val="false"/>
          </w:tcPr>
          <w:p>
            <w:pPr>
              <w:pStyle w:val="1287"/>
              <w:ind w:left="220"/>
              <w:spacing w:before="172"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rPr>
                <w:color w:val="auto"/>
                <w:highlight w:val="none"/>
              </w:rPr>
            </w:r>
          </w:p>
        </w:tc>
      </w:tr>
      <w:tr>
        <w:trPr>
          <w:trHeight w:val="826"/>
        </w:trPr>
        <w:tc>
          <w:tcPr>
            <w:tcBorders>
              <w:top w:val="none" w:color="000000" w:sz="4" w:space="0"/>
            </w:tcBorders>
            <w:tcW w:w="1283" w:type="dxa"/>
            <w:vAlign w:val="top"/>
            <w:vMerge w:val="continue"/>
            <w:textDirection w:val="lrTb"/>
            <w:noWrap w:val="false"/>
          </w:tcPr>
          <w:p>
            <w:pPr>
              <w:rPr>
                <w:rFonts w:ascii="Arial"/>
                <w:sz w:val="21"/>
              </w:rPr>
            </w:pPr>
            <w:r>
              <w:rPr>
                <w:rFonts w:ascii="Arial"/>
                <w:sz w:val="21"/>
              </w:rPr>
            </w:r>
            <w:r/>
          </w:p>
        </w:tc>
        <w:tc>
          <w:tcPr>
            <w:tcW w:w="1561" w:type="dxa"/>
            <w:vAlign w:val="top"/>
            <w:textDirection w:val="lrTb"/>
            <w:noWrap w:val="false"/>
          </w:tcPr>
          <w:p>
            <w:pPr>
              <w:spacing w:line="241" w:lineRule="auto"/>
              <w:rPr>
                <w:rFonts w:ascii="Arial"/>
                <w:color w:val="auto"/>
                <w:sz w:val="21"/>
                <w:highlight w:val="none"/>
              </w:rPr>
            </w:pPr>
            <w:r>
              <w:rPr>
                <w:rFonts w:ascii="Arial"/>
                <w:color w:val="auto"/>
                <w:sz w:val="21"/>
                <w:highlight w:val="none"/>
              </w:rPr>
            </w:r>
            <w:r>
              <w:rPr>
                <w:color w:val="auto"/>
                <w:highlight w:val="none"/>
              </w:rPr>
            </w:r>
          </w:p>
          <w:p>
            <w:pPr>
              <w:pStyle w:val="1287"/>
              <w:ind w:left="365"/>
              <w:spacing w:before="65" w:line="228" w:lineRule="auto"/>
              <w:rPr>
                <w:color w:val="auto"/>
                <w:highlight w:val="none"/>
              </w:rPr>
            </w:pPr>
            <w:r>
              <w:rPr>
                <w:color w:val="auto"/>
                <w:spacing w:val="7"/>
                <w:highlight w:val="none"/>
              </w:rPr>
              <w:t xml:space="preserve">售后服务</w:t>
            </w:r>
            <w:r>
              <w:rPr>
                <w:color w:val="auto"/>
                <w:highlight w:val="none"/>
              </w:rPr>
            </w:r>
          </w:p>
        </w:tc>
        <w:tc>
          <w:tcPr>
            <w:tcW w:w="6614" w:type="dxa"/>
            <w:vAlign w:val="top"/>
            <w:textDirection w:val="lrTb"/>
            <w:noWrap w:val="false"/>
          </w:tcPr>
          <w:p>
            <w:pPr>
              <w:pStyle w:val="1287"/>
              <w:ind w:left="135" w:right="206" w:hanging="23"/>
              <w:jc w:val="both"/>
              <w:spacing w:before="36"/>
              <w:rPr>
                <w:color w:val="auto"/>
                <w:highlight w:val="none"/>
              </w:rPr>
            </w:pPr>
            <w:r>
              <w:rPr>
                <w:color w:val="auto"/>
                <w:spacing w:val="8"/>
                <w:highlight w:val="none"/>
              </w:rPr>
              <w:t xml:space="preserve">根据服务响应时间承诺及具体措施等进行评分，响应时间在</w:t>
            </w:r>
            <w:r>
              <w:rPr>
                <w:color w:val="auto"/>
                <w:spacing w:val="-17"/>
                <w:highlight w:val="none"/>
              </w:rPr>
              <w:t xml:space="preserve"> </w:t>
            </w:r>
            <w:r>
              <w:rPr>
                <w:color w:val="auto"/>
                <w:spacing w:val="8"/>
                <w:highlight w:val="none"/>
              </w:rPr>
              <w:t xml:space="preserve">1</w:t>
            </w:r>
            <w:r>
              <w:rPr>
                <w:color w:val="auto"/>
                <w:spacing w:val="-35"/>
                <w:highlight w:val="none"/>
              </w:rPr>
              <w:t xml:space="preserve"> </w:t>
            </w:r>
            <w:r>
              <w:rPr>
                <w:color w:val="auto"/>
                <w:spacing w:val="8"/>
                <w:highlight w:val="none"/>
              </w:rPr>
              <w:t xml:space="preserve">小时以</w:t>
            </w:r>
            <w:r>
              <w:rPr>
                <w:color w:val="auto"/>
                <w:spacing w:val="5"/>
                <w:highlight w:val="none"/>
              </w:rPr>
              <w:t xml:space="preserve">内并有相应措施的得</w:t>
            </w:r>
            <w:r>
              <w:rPr>
                <w:color w:val="auto"/>
                <w:spacing w:val="-18"/>
                <w:highlight w:val="none"/>
              </w:rPr>
              <w:t xml:space="preserve"> </w:t>
            </w:r>
            <w:r>
              <w:rPr>
                <w:color w:val="auto"/>
                <w:spacing w:val="5"/>
                <w:highlight w:val="none"/>
              </w:rPr>
              <w:t xml:space="preserve">3</w:t>
            </w:r>
            <w:r>
              <w:rPr>
                <w:color w:val="auto"/>
                <w:spacing w:val="-36"/>
                <w:highlight w:val="none"/>
              </w:rPr>
              <w:t xml:space="preserve"> </w:t>
            </w:r>
            <w:r>
              <w:rPr>
                <w:color w:val="auto"/>
                <w:spacing w:val="5"/>
                <w:highlight w:val="none"/>
              </w:rPr>
              <w:t xml:space="preserve">分，1—2</w:t>
            </w:r>
            <w:r>
              <w:rPr>
                <w:color w:val="auto"/>
                <w:spacing w:val="-32"/>
                <w:highlight w:val="none"/>
              </w:rPr>
              <w:t xml:space="preserve"> </w:t>
            </w:r>
            <w:r>
              <w:rPr>
                <w:color w:val="auto"/>
                <w:spacing w:val="5"/>
                <w:highlight w:val="none"/>
              </w:rPr>
              <w:t xml:space="preserve">小时并有相应措施的得</w:t>
            </w:r>
            <w:r>
              <w:rPr>
                <w:color w:val="auto"/>
                <w:spacing w:val="-34"/>
                <w:highlight w:val="none"/>
              </w:rPr>
              <w:t xml:space="preserve"> </w:t>
            </w:r>
            <w:r>
              <w:rPr>
                <w:color w:val="auto"/>
                <w:spacing w:val="5"/>
                <w:highlight w:val="none"/>
              </w:rPr>
              <w:t xml:space="preserve">2</w:t>
            </w:r>
            <w:r>
              <w:rPr>
                <w:color w:val="auto"/>
                <w:spacing w:val="-38"/>
                <w:highlight w:val="none"/>
              </w:rPr>
              <w:t xml:space="preserve"> </w:t>
            </w:r>
            <w:r>
              <w:rPr>
                <w:color w:val="auto"/>
                <w:spacing w:val="5"/>
                <w:highlight w:val="none"/>
              </w:rPr>
              <w:t xml:space="preserve">分，2</w:t>
            </w:r>
            <w:r>
              <w:rPr>
                <w:color w:val="auto"/>
                <w:spacing w:val="-32"/>
                <w:highlight w:val="none"/>
              </w:rPr>
              <w:t xml:space="preserve"> </w:t>
            </w:r>
            <w:r>
              <w:rPr>
                <w:color w:val="auto"/>
                <w:spacing w:val="5"/>
                <w:highlight w:val="none"/>
              </w:rPr>
              <w:t xml:space="preserve">小时</w:t>
            </w:r>
            <w:r>
              <w:rPr>
                <w:color w:val="auto"/>
                <w:spacing w:val="3"/>
                <w:highlight w:val="none"/>
              </w:rPr>
              <w:t xml:space="preserve">以上并有相应措施的得</w:t>
            </w:r>
            <w:r>
              <w:rPr>
                <w:color w:val="auto"/>
                <w:spacing w:val="-17"/>
                <w:highlight w:val="none"/>
              </w:rPr>
              <w:t xml:space="preserve"> </w:t>
            </w:r>
            <w:r>
              <w:rPr>
                <w:color w:val="auto"/>
                <w:spacing w:val="3"/>
                <w:highlight w:val="none"/>
              </w:rPr>
              <w:t xml:space="preserve">1</w:t>
            </w:r>
            <w:r>
              <w:rPr>
                <w:color w:val="auto"/>
                <w:spacing w:val="-37"/>
                <w:highlight w:val="none"/>
              </w:rPr>
              <w:t xml:space="preserve"> </w:t>
            </w:r>
            <w:r>
              <w:rPr>
                <w:color w:val="auto"/>
                <w:spacing w:val="3"/>
                <w:highlight w:val="none"/>
              </w:rPr>
              <w:t xml:space="preserve">分。</w:t>
            </w:r>
            <w:r>
              <w:rPr>
                <w:color w:val="auto"/>
                <w:highlight w:val="none"/>
              </w:rPr>
            </w:r>
          </w:p>
        </w:tc>
        <w:tc>
          <w:tcPr>
            <w:tcW w:w="789" w:type="dxa"/>
            <w:vAlign w:val="top"/>
            <w:textDirection w:val="lrTb"/>
            <w:noWrap w:val="false"/>
          </w:tcPr>
          <w:p>
            <w:pPr>
              <w:spacing w:line="242" w:lineRule="auto"/>
              <w:rPr>
                <w:rFonts w:ascii="Arial"/>
                <w:color w:val="auto"/>
                <w:sz w:val="21"/>
                <w:highlight w:val="none"/>
              </w:rPr>
            </w:pPr>
            <w:r>
              <w:rPr>
                <w:rFonts w:ascii="Arial"/>
                <w:color w:val="auto"/>
                <w:sz w:val="21"/>
                <w:highlight w:val="none"/>
              </w:rPr>
            </w:r>
            <w:r>
              <w:rPr>
                <w:color w:val="auto"/>
                <w:highlight w:val="none"/>
              </w:rPr>
            </w:r>
          </w:p>
          <w:p>
            <w:pPr>
              <w:pStyle w:val="1287"/>
              <w:ind w:left="220"/>
              <w:spacing w:before="65" w:line="228" w:lineRule="auto"/>
              <w:rPr>
                <w:color w:val="auto"/>
                <w:highlight w:val="none"/>
              </w:rPr>
            </w:pPr>
            <w:r>
              <w:rPr>
                <w:color w:val="auto"/>
                <w:spacing w:val="-4"/>
                <w:highlight w:val="none"/>
              </w:rPr>
              <w:t xml:space="preserve">3</w:t>
            </w:r>
            <w:r>
              <w:rPr>
                <w:color w:val="auto"/>
                <w:spacing w:val="-38"/>
                <w:highlight w:val="none"/>
              </w:rPr>
              <w:t xml:space="preserve"> </w:t>
            </w:r>
            <w:r>
              <w:rPr>
                <w:color w:val="auto"/>
                <w:spacing w:val="-4"/>
                <w:highlight w:val="none"/>
              </w:rPr>
              <w:t xml:space="preserve">分</w:t>
            </w:r>
            <w:r>
              <w:rPr>
                <w:color w:val="auto"/>
                <w:highlight w:val="none"/>
              </w:rPr>
            </w:r>
          </w:p>
        </w:tc>
      </w:tr>
    </w:tbl>
    <w:p>
      <w:pPr>
        <w:spacing w:line="372" w:lineRule="auto"/>
        <w:rPr>
          <w:rFonts w:ascii="Arial"/>
          <w:color w:val="auto"/>
          <w:sz w:val="21"/>
          <w:highlight w:val="none"/>
        </w:rPr>
      </w:pPr>
      <w:r>
        <w:rPr>
          <w:rFonts w:ascii="Arial"/>
          <w:color w:val="auto"/>
          <w:sz w:val="21"/>
          <w:highlight w:val="none"/>
        </w:rPr>
      </w:r>
      <w:r>
        <w:rPr>
          <w:color w:val="auto"/>
          <w:highlight w:val="none"/>
        </w:rPr>
      </w:r>
    </w:p>
    <w:p>
      <w:pPr>
        <w:pStyle w:val="1285"/>
        <w:ind w:left="336"/>
        <w:spacing w:before="65" w:line="229" w:lineRule="auto"/>
        <w:rPr>
          <w:color w:val="auto"/>
          <w:sz w:val="20"/>
          <w:szCs w:val="20"/>
          <w:highlight w:val="none"/>
        </w:rPr>
      </w:pPr>
      <w:r>
        <w:rPr>
          <w:b/>
          <w:bCs/>
          <w:color w:val="auto"/>
          <w:spacing w:val="1"/>
          <w:sz w:val="20"/>
          <w:szCs w:val="20"/>
          <w:highlight w:val="none"/>
        </w:rPr>
        <w:t xml:space="preserve">备注：</w:t>
      </w:r>
      <w:r>
        <w:rPr>
          <w:color w:val="auto"/>
          <w:highlight w:val="none"/>
        </w:rPr>
      </w:r>
    </w:p>
    <w:p>
      <w:pPr>
        <w:pStyle w:val="1285"/>
        <w:ind w:left="349"/>
        <w:spacing w:before="160" w:line="226" w:lineRule="auto"/>
        <w:rPr>
          <w:color w:val="auto"/>
          <w:sz w:val="20"/>
          <w:szCs w:val="20"/>
          <w:highlight w:val="none"/>
        </w:rPr>
      </w:pPr>
      <w:r>
        <w:rPr>
          <w:b/>
          <w:bCs/>
          <w:color w:val="auto"/>
          <w:spacing w:val="7"/>
          <w:sz w:val="20"/>
          <w:szCs w:val="20"/>
          <w:highlight w:val="none"/>
        </w:rPr>
        <w:t xml:space="preserve">1.为确保货物、服务质量，投标单位除价格部分的分值低</w:t>
      </w:r>
      <w:r>
        <w:rPr>
          <w:b/>
          <w:bCs/>
          <w:color w:val="auto"/>
          <w:spacing w:val="6"/>
          <w:sz w:val="20"/>
          <w:szCs w:val="20"/>
          <w:highlight w:val="none"/>
        </w:rPr>
        <w:t xml:space="preserve">于</w:t>
      </w:r>
      <w:r>
        <w:rPr>
          <w:color w:val="auto"/>
          <w:spacing w:val="-34"/>
          <w:sz w:val="20"/>
          <w:szCs w:val="20"/>
          <w:highlight w:val="none"/>
        </w:rPr>
        <w:t xml:space="preserve"> </w:t>
      </w:r>
      <w:r>
        <w:rPr>
          <w:b/>
          <w:bCs/>
          <w:color w:val="auto"/>
          <w:spacing w:val="6"/>
          <w:sz w:val="20"/>
          <w:szCs w:val="20"/>
          <w:highlight w:val="none"/>
        </w:rPr>
        <w:t xml:space="preserve">75%的视为无效投标。</w:t>
      </w:r>
      <w:r>
        <w:rPr>
          <w:color w:val="auto"/>
          <w:highlight w:val="none"/>
        </w:rPr>
      </w:r>
    </w:p>
    <w:p>
      <w:pPr>
        <w:pStyle w:val="1285"/>
        <w:ind w:left="335" w:right="326"/>
        <w:spacing w:before="164" w:line="377" w:lineRule="auto"/>
        <w:rPr>
          <w:color w:val="auto"/>
          <w:sz w:val="20"/>
          <w:szCs w:val="20"/>
          <w:highlight w:val="none"/>
        </w:rPr>
      </w:pPr>
      <w:r>
        <w:rPr>
          <w:b/>
          <w:bCs/>
          <w:color w:val="auto"/>
          <w:spacing w:val="11"/>
          <w:sz w:val="20"/>
          <w:szCs w:val="20"/>
          <w:highlight w:val="none"/>
        </w:rPr>
        <w:t xml:space="preserve">2.涉及评审的资料均需电子件形式上传，本项目不收取纸质投标文件</w:t>
      </w:r>
      <w:r>
        <w:rPr>
          <w:b/>
          <w:bCs/>
          <w:color w:val="auto"/>
          <w:spacing w:val="10"/>
          <w:sz w:val="20"/>
          <w:szCs w:val="20"/>
          <w:highlight w:val="none"/>
        </w:rPr>
        <w:t xml:space="preserve">及相关原件等纸质材料，仅以投标</w:t>
      </w:r>
      <w:r>
        <w:rPr>
          <w:b/>
          <w:bCs/>
          <w:color w:val="auto"/>
          <w:spacing w:val="7"/>
          <w:sz w:val="20"/>
          <w:szCs w:val="20"/>
          <w:highlight w:val="none"/>
        </w:rPr>
        <w:t xml:space="preserve">单位提供的电子投标文件为准。</w:t>
      </w:r>
      <w:r>
        <w:rPr>
          <w:color w:val="auto"/>
          <w:highlight w:val="none"/>
        </w:rPr>
      </w:r>
    </w:p>
    <w:p>
      <w:pPr>
        <w:pStyle w:val="1285"/>
        <w:ind w:left="338"/>
        <w:spacing w:line="226" w:lineRule="auto"/>
        <w:rPr>
          <w:color w:val="auto"/>
          <w:sz w:val="20"/>
          <w:szCs w:val="20"/>
          <w:highlight w:val="none"/>
        </w:rPr>
      </w:pPr>
      <w:r>
        <w:rPr>
          <w:b/>
          <w:bCs/>
          <w:color w:val="auto"/>
          <w:spacing w:val="7"/>
          <w:sz w:val="20"/>
          <w:szCs w:val="20"/>
          <w:highlight w:val="none"/>
        </w:rPr>
        <w:t xml:space="preserve">3.各投标单位必须通过“苏采云</w:t>
      </w:r>
      <w:r>
        <w:rPr>
          <w:color w:val="auto"/>
          <w:spacing w:val="-59"/>
          <w:sz w:val="20"/>
          <w:szCs w:val="20"/>
          <w:highlight w:val="none"/>
        </w:rPr>
        <w:t xml:space="preserve"> </w:t>
      </w:r>
      <w:r>
        <w:rPr>
          <w:b/>
          <w:bCs/>
          <w:color w:val="auto"/>
          <w:spacing w:val="7"/>
          <w:sz w:val="20"/>
          <w:szCs w:val="20"/>
          <w:highlight w:val="none"/>
        </w:rPr>
        <w:t xml:space="preserve">”进行该项目网上电子投标，否则视为无效投标.</w:t>
      </w:r>
      <w:r>
        <w:rPr>
          <w:color w:val="auto"/>
          <w:highlight w:val="none"/>
        </w:rPr>
      </w:r>
    </w:p>
    <w:p>
      <w:pPr>
        <w:pStyle w:val="1285"/>
        <w:ind w:left="333"/>
        <w:spacing w:before="161" w:line="228" w:lineRule="auto"/>
        <w:rPr>
          <w:color w:val="auto"/>
          <w:sz w:val="20"/>
          <w:szCs w:val="20"/>
          <w:highlight w:val="none"/>
        </w:rPr>
      </w:pPr>
      <w:r>
        <w:rPr>
          <w:b/>
          <w:bCs/>
          <w:color w:val="auto"/>
          <w:spacing w:val="8"/>
          <w:sz w:val="20"/>
          <w:szCs w:val="20"/>
          <w:highlight w:val="none"/>
        </w:rPr>
        <w:t xml:space="preserve">4.投标文件中的内容需和招标文件相关指标</w:t>
      </w:r>
      <w:r>
        <w:rPr>
          <w:b/>
          <w:bCs/>
          <w:color w:val="auto"/>
          <w:spacing w:val="7"/>
          <w:sz w:val="20"/>
          <w:szCs w:val="20"/>
          <w:highlight w:val="none"/>
        </w:rPr>
        <w:t xml:space="preserve">按目录标注对应页码。</w:t>
      </w:r>
      <w:r>
        <w:rPr>
          <w:color w:val="auto"/>
          <w:highlight w:val="none"/>
        </w:rPr>
      </w:r>
    </w:p>
    <w:p>
      <w:pPr>
        <w:spacing w:line="228" w:lineRule="auto"/>
        <w:rPr>
          <w:color w:val="auto"/>
          <w:sz w:val="20"/>
          <w:szCs w:val="20"/>
          <w:highlight w:val="none"/>
        </w:rPr>
        <w:sectPr>
          <w:footnotePr/>
          <w:endnotePr/>
          <w:type w:val="nextPage"/>
          <w:pgSz w:w="11906" w:h="16839" w:orient="portrait"/>
          <w:pgMar w:top="1165" w:right="827" w:bottom="0" w:left="826" w:header="829" w:footer="0" w:gutter="0"/>
          <w:cols w:num="1" w:sep="0" w:space="720" w:equalWidth="1"/>
          <w:docGrid w:linePitch="360"/>
        </w:sectPr>
      </w:pPr>
      <w:r>
        <w:rPr>
          <w:color w:val="auto"/>
          <w:sz w:val="20"/>
          <w:szCs w:val="20"/>
          <w:highlight w:val="none"/>
        </w:rPr>
      </w:r>
      <w:r>
        <w:rPr>
          <w:color w:val="auto"/>
          <w:highlight w:val="none"/>
        </w:rPr>
      </w:r>
    </w:p>
    <w:p>
      <w:pPr>
        <w:pStyle w:val="1285"/>
        <w:ind w:left="13"/>
        <w:spacing w:before="304" w:line="227" w:lineRule="auto"/>
        <w:rPr>
          <w:color w:val="auto"/>
          <w:sz w:val="20"/>
          <w:szCs w:val="20"/>
          <w:highlight w:val="none"/>
        </w:rPr>
      </w:pPr>
      <w:r>
        <w:rPr>
          <w:b/>
          <w:bCs/>
          <w:color w:val="auto"/>
          <w:spacing w:val="8"/>
          <w:sz w:val="20"/>
          <w:szCs w:val="20"/>
          <w:highlight w:val="none"/>
        </w:rPr>
        <w:t xml:space="preserve">5.针对评分标准中评分的每一条，投标人均应提供相关资料或</w:t>
      </w:r>
      <w:r>
        <w:rPr>
          <w:b/>
          <w:bCs/>
          <w:color w:val="auto"/>
          <w:spacing w:val="7"/>
          <w:sz w:val="20"/>
          <w:szCs w:val="20"/>
          <w:highlight w:val="none"/>
        </w:rPr>
        <w:t xml:space="preserve">作出相应说明供评委评判。</w:t>
      </w:r>
      <w:r>
        <w:rPr>
          <w:color w:val="auto"/>
          <w:highlight w:val="none"/>
        </w:rPr>
      </w:r>
    </w:p>
    <w:p>
      <w:pPr>
        <w:pStyle w:val="1285"/>
        <w:ind w:left="8" w:right="2" w:firstLine="2"/>
        <w:spacing w:before="163" w:line="377" w:lineRule="auto"/>
        <w:rPr>
          <w:color w:val="auto"/>
          <w:sz w:val="20"/>
          <w:szCs w:val="20"/>
          <w:highlight w:val="none"/>
        </w:rPr>
      </w:pPr>
      <w:r>
        <w:rPr>
          <w:b/>
          <w:bCs/>
          <w:color w:val="auto"/>
          <w:spacing w:val="11"/>
          <w:sz w:val="20"/>
          <w:szCs w:val="20"/>
          <w:highlight w:val="none"/>
        </w:rPr>
        <w:t xml:space="preserve">6.投标人必须保证全部投标资料的真实性，如有虚假或对招标文件所要</w:t>
      </w:r>
      <w:r>
        <w:rPr>
          <w:b/>
          <w:bCs/>
          <w:color w:val="auto"/>
          <w:spacing w:val="10"/>
          <w:sz w:val="20"/>
          <w:szCs w:val="20"/>
          <w:highlight w:val="none"/>
        </w:rPr>
        <w:t xml:space="preserve">求说明的情况故意隐瞒或虚报，视为不实质性投标招标文件，为无效投标，</w:t>
      </w:r>
      <w:r>
        <w:rPr>
          <w:color w:val="auto"/>
          <w:spacing w:val="-53"/>
          <w:sz w:val="20"/>
          <w:szCs w:val="20"/>
          <w:highlight w:val="none"/>
        </w:rPr>
        <w:t xml:space="preserve"> </w:t>
      </w:r>
      <w:r>
        <w:rPr>
          <w:b/>
          <w:bCs/>
          <w:color w:val="auto"/>
          <w:spacing w:val="10"/>
          <w:sz w:val="20"/>
          <w:szCs w:val="20"/>
          <w:highlight w:val="none"/>
        </w:rPr>
        <w:t xml:space="preserve">已中标的将取消中标资格，按“提供虚假材料谋取中标、成</w:t>
      </w:r>
      <w:r>
        <w:rPr>
          <w:b/>
          <w:bCs/>
          <w:color w:val="auto"/>
          <w:spacing w:val="4"/>
          <w:sz w:val="20"/>
          <w:szCs w:val="20"/>
          <w:highlight w:val="none"/>
        </w:rPr>
        <w:t xml:space="preserve">交</w:t>
      </w:r>
      <w:r>
        <w:rPr>
          <w:color w:val="auto"/>
          <w:spacing w:val="-71"/>
          <w:sz w:val="20"/>
          <w:szCs w:val="20"/>
          <w:highlight w:val="none"/>
        </w:rPr>
        <w:t xml:space="preserve"> </w:t>
      </w:r>
      <w:r>
        <w:rPr>
          <w:b/>
          <w:bCs/>
          <w:color w:val="auto"/>
          <w:spacing w:val="4"/>
          <w:sz w:val="20"/>
          <w:szCs w:val="20"/>
          <w:highlight w:val="none"/>
        </w:rPr>
        <w:t xml:space="preserve">”相关处理办法处理。</w:t>
      </w:r>
      <w:r>
        <w:rPr>
          <w:color w:val="auto"/>
          <w:highlight w:val="none"/>
        </w:rPr>
      </w:r>
    </w:p>
    <w:p>
      <w:pPr>
        <w:pStyle w:val="1285"/>
        <w:ind w:left="14"/>
        <w:spacing w:line="226" w:lineRule="auto"/>
        <w:rPr>
          <w:color w:val="auto"/>
          <w:sz w:val="20"/>
          <w:szCs w:val="20"/>
          <w:highlight w:val="none"/>
        </w:rPr>
      </w:pPr>
      <w:r>
        <w:rPr>
          <w:b/>
          <w:bCs/>
          <w:color w:val="auto"/>
          <w:spacing w:val="8"/>
          <w:sz w:val="20"/>
          <w:szCs w:val="20"/>
          <w:highlight w:val="none"/>
        </w:rPr>
        <w:t xml:space="preserve">7.本项目由评委会经综合评标法确定中标单位，最低的报价并</w:t>
      </w:r>
      <w:r>
        <w:rPr>
          <w:b/>
          <w:bCs/>
          <w:color w:val="auto"/>
          <w:spacing w:val="7"/>
          <w:sz w:val="20"/>
          <w:szCs w:val="20"/>
          <w:highlight w:val="none"/>
        </w:rPr>
        <w:t xml:space="preserve">不能成为中标的唯一依据。</w:t>
      </w:r>
      <w:r>
        <w:rPr>
          <w:color w:val="auto"/>
          <w:highlight w:val="none"/>
        </w:rPr>
      </w:r>
    </w:p>
    <w:p>
      <w:pPr>
        <w:spacing w:line="252" w:lineRule="auto"/>
        <w:rPr>
          <w:rFonts w:ascii="Arial"/>
          <w:color w:val="auto"/>
          <w:sz w:val="21"/>
          <w:highlight w:val="none"/>
        </w:rPr>
      </w:pPr>
      <w:r>
        <w:rPr>
          <w:rFonts w:ascii="Arial"/>
          <w:color w:val="auto"/>
          <w:sz w:val="21"/>
          <w:highlight w:val="none"/>
        </w:rPr>
      </w:r>
      <w:r>
        <w:rPr>
          <w:color w:val="auto"/>
          <w:highlight w:val="none"/>
        </w:rPr>
      </w:r>
    </w:p>
    <w:p>
      <w:pPr>
        <w:spacing w:line="252" w:lineRule="auto"/>
        <w:rPr>
          <w:rFonts w:ascii="Arial"/>
          <w:color w:val="auto"/>
          <w:sz w:val="21"/>
          <w:highlight w:val="none"/>
        </w:rPr>
      </w:pPr>
      <w:r>
        <w:rPr>
          <w:rFonts w:ascii="Arial"/>
          <w:color w:val="auto"/>
          <w:sz w:val="21"/>
          <w:highlight w:val="none"/>
        </w:rPr>
      </w:r>
      <w:r>
        <w:rPr>
          <w:color w:val="auto"/>
          <w:highlight w:val="none"/>
        </w:rPr>
      </w:r>
    </w:p>
    <w:p>
      <w:pPr>
        <w:pStyle w:val="1285"/>
        <w:ind w:left="9"/>
        <w:spacing w:before="65" w:line="228" w:lineRule="auto"/>
        <w:rPr>
          <w:color w:val="auto"/>
          <w:sz w:val="20"/>
          <w:szCs w:val="20"/>
          <w:highlight w:val="none"/>
        </w:rPr>
      </w:pPr>
      <w:r>
        <w:rPr>
          <w:color w:val="auto"/>
          <w:spacing w:val="6"/>
          <w:sz w:val="20"/>
          <w:szCs w:val="20"/>
          <w:highlight w:val="none"/>
        </w:rPr>
        <w:t xml:space="preserve">全文完</w:t>
      </w:r>
      <w:r>
        <w:rPr>
          <w:color w:val="auto"/>
          <w:highlight w:val="none"/>
        </w:rPr>
      </w:r>
    </w:p>
    <w:sectPr>
      <w:headerReference w:type="default" r:id="rId34"/>
      <w:footnotePr/>
      <w:endnotePr/>
      <w:type w:val="nextPage"/>
      <w:pgSz w:w="11906" w:h="16839" w:orient="portrait"/>
      <w:pgMar w:top="1165" w:right="1150" w:bottom="0" w:left="1150" w:header="829"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028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2336;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3360;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64384;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6540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66643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8" o:spid="_x0000_s8" style="position:absolute;z-index:251667456;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 o:spid="_x0000_s9"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23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68480;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1" o:spid="_x0000_s11"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212"/>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 o:spid="_x0000_s12" style="position:absolute;z-index:251669504;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3" o:spid="_x0000_s13"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4" o:spid="_x0000_s14" style="position:absolute;z-index:25167052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5" o:spid="_x0000_s15" style="position:absolute;z-index:25167155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6" o:spid="_x0000_s16"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7" o:spid="_x0000_s17" style="position:absolute;z-index:251672576;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8" o:spid="_x0000_s18" style="position:absolute;z-index:251673600;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9" o:spid="_x0000_s19"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0" o:spid="_x0000_s20" style="position:absolute;z-index:251667456;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2"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1" o:spid="_x0000_s21" style="position:absolute;z-index:251674624;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3"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2" o:spid="_x0000_s22"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4"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3" o:spid="_x0000_s23" style="position:absolute;z-index:251675648;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5"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4" o:spid="_x0000_s24"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334"/>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6"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5" o:spid="_x0000_s25" style="position:absolute;z-index:25167667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ind w:left="10"/>
      <w:spacing w:before="48" w:line="218" w:lineRule="auto"/>
      <w:rPr>
        <w:rFonts w:hint="eastAsia" w:eastAsia="宋体"/>
        <w:sz w:val="18"/>
        <w:szCs w:val="18"/>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27" name=""/>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6" o:spid="_x0000_s26"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JSZC-320583-AFEJ-G2026-0003</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82"/>
    <w:next w:val="12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283"/>
    <w:link w:val="12"/>
    <w:uiPriority w:val="9"/>
    <w:rPr>
      <w:rFonts w:ascii="Arial" w:hAnsi="Arial" w:eastAsia="Arial" w:cs="Arial"/>
      <w:sz w:val="40"/>
      <w:szCs w:val="40"/>
    </w:rPr>
  </w:style>
  <w:style w:type="paragraph" w:styleId="14">
    <w:name w:val="Heading 2"/>
    <w:basedOn w:val="1282"/>
    <w:next w:val="12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283"/>
    <w:link w:val="14"/>
    <w:uiPriority w:val="9"/>
    <w:rPr>
      <w:rFonts w:ascii="Arial" w:hAnsi="Arial" w:eastAsia="Arial" w:cs="Arial"/>
      <w:sz w:val="34"/>
    </w:rPr>
  </w:style>
  <w:style w:type="paragraph" w:styleId="16">
    <w:name w:val="Heading 3"/>
    <w:basedOn w:val="1282"/>
    <w:next w:val="12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283"/>
    <w:link w:val="16"/>
    <w:uiPriority w:val="9"/>
    <w:rPr>
      <w:rFonts w:ascii="Arial" w:hAnsi="Arial" w:eastAsia="Arial" w:cs="Arial"/>
      <w:sz w:val="30"/>
      <w:szCs w:val="30"/>
    </w:rPr>
  </w:style>
  <w:style w:type="paragraph" w:styleId="18">
    <w:name w:val="Heading 4"/>
    <w:basedOn w:val="1282"/>
    <w:next w:val="12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283"/>
    <w:link w:val="18"/>
    <w:uiPriority w:val="9"/>
    <w:rPr>
      <w:rFonts w:ascii="Arial" w:hAnsi="Arial" w:eastAsia="Arial" w:cs="Arial"/>
      <w:b/>
      <w:bCs/>
      <w:sz w:val="26"/>
      <w:szCs w:val="26"/>
    </w:rPr>
  </w:style>
  <w:style w:type="paragraph" w:styleId="20">
    <w:name w:val="Heading 5"/>
    <w:basedOn w:val="1282"/>
    <w:next w:val="12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283"/>
    <w:link w:val="20"/>
    <w:uiPriority w:val="9"/>
    <w:rPr>
      <w:rFonts w:ascii="Arial" w:hAnsi="Arial" w:eastAsia="Arial" w:cs="Arial"/>
      <w:b/>
      <w:bCs/>
      <w:sz w:val="24"/>
      <w:szCs w:val="24"/>
    </w:rPr>
  </w:style>
  <w:style w:type="paragraph" w:styleId="22">
    <w:name w:val="Heading 6"/>
    <w:basedOn w:val="1282"/>
    <w:next w:val="12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283"/>
    <w:link w:val="22"/>
    <w:uiPriority w:val="9"/>
    <w:rPr>
      <w:rFonts w:ascii="Arial" w:hAnsi="Arial" w:eastAsia="Arial" w:cs="Arial"/>
      <w:b/>
      <w:bCs/>
      <w:sz w:val="22"/>
      <w:szCs w:val="22"/>
    </w:rPr>
  </w:style>
  <w:style w:type="paragraph" w:styleId="24">
    <w:name w:val="Heading 7"/>
    <w:basedOn w:val="1282"/>
    <w:next w:val="12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283"/>
    <w:link w:val="24"/>
    <w:uiPriority w:val="9"/>
    <w:rPr>
      <w:rFonts w:ascii="Arial" w:hAnsi="Arial" w:eastAsia="Arial" w:cs="Arial"/>
      <w:b/>
      <w:bCs/>
      <w:i/>
      <w:iCs/>
      <w:sz w:val="22"/>
      <w:szCs w:val="22"/>
    </w:rPr>
  </w:style>
  <w:style w:type="paragraph" w:styleId="26">
    <w:name w:val="Heading 8"/>
    <w:basedOn w:val="1282"/>
    <w:next w:val="12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283"/>
    <w:link w:val="26"/>
    <w:uiPriority w:val="9"/>
    <w:rPr>
      <w:rFonts w:ascii="Arial" w:hAnsi="Arial" w:eastAsia="Arial" w:cs="Arial"/>
      <w:i/>
      <w:iCs/>
      <w:sz w:val="22"/>
      <w:szCs w:val="22"/>
    </w:rPr>
  </w:style>
  <w:style w:type="paragraph" w:styleId="28">
    <w:name w:val="Heading 9"/>
    <w:basedOn w:val="1282"/>
    <w:next w:val="12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283"/>
    <w:link w:val="28"/>
    <w:uiPriority w:val="9"/>
    <w:rPr>
      <w:rFonts w:ascii="Arial" w:hAnsi="Arial" w:eastAsia="Arial" w:cs="Arial"/>
      <w:i/>
      <w:iCs/>
      <w:sz w:val="21"/>
      <w:szCs w:val="21"/>
    </w:rPr>
  </w:style>
  <w:style w:type="paragraph" w:styleId="30">
    <w:name w:val="List Paragraph"/>
    <w:basedOn w:val="12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82"/>
    <w:next w:val="1282"/>
    <w:link w:val="34"/>
    <w:uiPriority w:val="10"/>
    <w:qFormat/>
    <w:pPr>
      <w:contextualSpacing/>
      <w:spacing w:before="300" w:after="200"/>
    </w:pPr>
    <w:rPr>
      <w:sz w:val="48"/>
      <w:szCs w:val="48"/>
    </w:rPr>
  </w:style>
  <w:style w:type="character" w:styleId="34">
    <w:name w:val="Title Char"/>
    <w:basedOn w:val="1283"/>
    <w:link w:val="33"/>
    <w:uiPriority w:val="10"/>
    <w:rPr>
      <w:sz w:val="48"/>
      <w:szCs w:val="48"/>
    </w:rPr>
  </w:style>
  <w:style w:type="paragraph" w:styleId="35">
    <w:name w:val="Subtitle"/>
    <w:basedOn w:val="1282"/>
    <w:next w:val="1282"/>
    <w:link w:val="36"/>
    <w:uiPriority w:val="11"/>
    <w:qFormat/>
    <w:pPr>
      <w:spacing w:before="200" w:after="200"/>
    </w:pPr>
    <w:rPr>
      <w:sz w:val="24"/>
      <w:szCs w:val="24"/>
    </w:rPr>
  </w:style>
  <w:style w:type="character" w:styleId="36">
    <w:name w:val="Subtitle Char"/>
    <w:basedOn w:val="1283"/>
    <w:link w:val="35"/>
    <w:uiPriority w:val="11"/>
    <w:rPr>
      <w:sz w:val="24"/>
      <w:szCs w:val="24"/>
    </w:rPr>
  </w:style>
  <w:style w:type="paragraph" w:styleId="37">
    <w:name w:val="Quote"/>
    <w:basedOn w:val="1282"/>
    <w:next w:val="1282"/>
    <w:link w:val="38"/>
    <w:uiPriority w:val="29"/>
    <w:qFormat/>
    <w:pPr>
      <w:ind w:left="720" w:right="720"/>
    </w:pPr>
    <w:rPr>
      <w:i/>
    </w:rPr>
  </w:style>
  <w:style w:type="character" w:styleId="38">
    <w:name w:val="Quote Char"/>
    <w:link w:val="37"/>
    <w:uiPriority w:val="29"/>
    <w:rPr>
      <w:i/>
    </w:rPr>
  </w:style>
  <w:style w:type="paragraph" w:styleId="39">
    <w:name w:val="Intense Quote"/>
    <w:basedOn w:val="1282"/>
    <w:next w:val="12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82"/>
    <w:link w:val="42"/>
    <w:uiPriority w:val="99"/>
    <w:unhideWhenUsed/>
    <w:pPr>
      <w:spacing w:after="0" w:line="240" w:lineRule="auto"/>
      <w:tabs>
        <w:tab w:val="center" w:pos="7143" w:leader="none"/>
        <w:tab w:val="right" w:pos="14287" w:leader="none"/>
      </w:tabs>
    </w:pPr>
  </w:style>
  <w:style w:type="character" w:styleId="42">
    <w:name w:val="Header Char"/>
    <w:basedOn w:val="1283"/>
    <w:link w:val="41"/>
    <w:uiPriority w:val="99"/>
  </w:style>
  <w:style w:type="paragraph" w:styleId="43">
    <w:name w:val="Footer"/>
    <w:basedOn w:val="1282"/>
    <w:link w:val="46"/>
    <w:uiPriority w:val="99"/>
    <w:unhideWhenUsed/>
    <w:pPr>
      <w:spacing w:after="0" w:line="240" w:lineRule="auto"/>
      <w:tabs>
        <w:tab w:val="center" w:pos="7143" w:leader="none"/>
        <w:tab w:val="right" w:pos="14287" w:leader="none"/>
      </w:tabs>
    </w:pPr>
  </w:style>
  <w:style w:type="character" w:styleId="44">
    <w:name w:val="Footer Char"/>
    <w:basedOn w:val="1283"/>
    <w:link w:val="43"/>
    <w:uiPriority w:val="99"/>
  </w:style>
  <w:style w:type="paragraph" w:styleId="45">
    <w:name w:val="Caption"/>
    <w:basedOn w:val="1282"/>
    <w:next w:val="12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128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12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2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2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2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2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2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2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2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2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2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2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2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2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2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2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2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2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2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2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2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2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2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2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2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2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2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2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2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2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2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2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2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2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2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2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2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2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2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2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2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2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2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2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2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2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2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2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2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2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2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2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2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2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2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2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2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2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2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2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2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2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2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2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2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2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2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2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2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2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2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2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2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2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2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2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2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2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2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2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2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2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2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2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2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2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2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2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2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2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2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2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2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2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2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2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2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2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2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2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2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2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2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2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2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2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2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283"/>
    <w:uiPriority w:val="99"/>
    <w:unhideWhenUsed/>
    <w:rPr>
      <w:vertAlign w:val="superscript"/>
    </w:rPr>
  </w:style>
  <w:style w:type="paragraph" w:styleId="177">
    <w:name w:val="endnote text"/>
    <w:basedOn w:val="12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283"/>
    <w:uiPriority w:val="99"/>
    <w:semiHidden/>
    <w:unhideWhenUsed/>
    <w:rPr>
      <w:vertAlign w:val="superscript"/>
    </w:rPr>
  </w:style>
  <w:style w:type="paragraph" w:styleId="180">
    <w:name w:val="toc 1"/>
    <w:basedOn w:val="1282"/>
    <w:next w:val="1282"/>
    <w:uiPriority w:val="39"/>
    <w:unhideWhenUsed/>
    <w:pPr>
      <w:ind w:left="0" w:right="0" w:firstLine="0"/>
      <w:spacing w:after="57"/>
    </w:pPr>
  </w:style>
  <w:style w:type="paragraph" w:styleId="181">
    <w:name w:val="toc 2"/>
    <w:basedOn w:val="1282"/>
    <w:next w:val="1282"/>
    <w:uiPriority w:val="39"/>
    <w:unhideWhenUsed/>
    <w:pPr>
      <w:ind w:left="283" w:right="0" w:firstLine="0"/>
      <w:spacing w:after="57"/>
    </w:pPr>
  </w:style>
  <w:style w:type="paragraph" w:styleId="182">
    <w:name w:val="toc 3"/>
    <w:basedOn w:val="1282"/>
    <w:next w:val="1282"/>
    <w:uiPriority w:val="39"/>
    <w:unhideWhenUsed/>
    <w:pPr>
      <w:ind w:left="567" w:right="0" w:firstLine="0"/>
      <w:spacing w:after="57"/>
    </w:pPr>
  </w:style>
  <w:style w:type="paragraph" w:styleId="183">
    <w:name w:val="toc 4"/>
    <w:basedOn w:val="1282"/>
    <w:next w:val="1282"/>
    <w:uiPriority w:val="39"/>
    <w:unhideWhenUsed/>
    <w:pPr>
      <w:ind w:left="850" w:right="0" w:firstLine="0"/>
      <w:spacing w:after="57"/>
    </w:pPr>
  </w:style>
  <w:style w:type="paragraph" w:styleId="184">
    <w:name w:val="toc 5"/>
    <w:basedOn w:val="1282"/>
    <w:next w:val="1282"/>
    <w:uiPriority w:val="39"/>
    <w:unhideWhenUsed/>
    <w:pPr>
      <w:ind w:left="1134" w:right="0" w:firstLine="0"/>
      <w:spacing w:after="57"/>
    </w:pPr>
  </w:style>
  <w:style w:type="paragraph" w:styleId="185">
    <w:name w:val="toc 6"/>
    <w:basedOn w:val="1282"/>
    <w:next w:val="1282"/>
    <w:uiPriority w:val="39"/>
    <w:unhideWhenUsed/>
    <w:pPr>
      <w:ind w:left="1417" w:right="0" w:firstLine="0"/>
      <w:spacing w:after="57"/>
    </w:pPr>
  </w:style>
  <w:style w:type="paragraph" w:styleId="186">
    <w:name w:val="toc 7"/>
    <w:basedOn w:val="1282"/>
    <w:next w:val="1282"/>
    <w:uiPriority w:val="39"/>
    <w:unhideWhenUsed/>
    <w:pPr>
      <w:ind w:left="1701" w:right="0" w:firstLine="0"/>
      <w:spacing w:after="57"/>
    </w:pPr>
  </w:style>
  <w:style w:type="paragraph" w:styleId="187">
    <w:name w:val="toc 8"/>
    <w:basedOn w:val="1282"/>
    <w:next w:val="1282"/>
    <w:uiPriority w:val="39"/>
    <w:unhideWhenUsed/>
    <w:pPr>
      <w:ind w:left="1984" w:right="0" w:firstLine="0"/>
      <w:spacing w:after="57"/>
    </w:pPr>
  </w:style>
  <w:style w:type="paragraph" w:styleId="188">
    <w:name w:val="toc 9"/>
    <w:basedOn w:val="1282"/>
    <w:next w:val="12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82"/>
    <w:next w:val="1282"/>
    <w:uiPriority w:val="99"/>
    <w:unhideWhenUsed/>
    <w:pPr>
      <w:spacing w:after="0" w:afterAutospacing="0"/>
    </w:pPr>
  </w:style>
  <w:style w:type="paragraph" w:styleId="1282" w:default="1">
    <w:name w:val="Normal"/>
    <w:uiPriority w:val="0"/>
    <w:semiHidden/>
    <w:qFormat/>
    <w:pPr>
      <w:jc w:val="left"/>
      <w:spacing w:line="240" w:lineRule="auto"/>
    </w:pPr>
    <w:rPr>
      <w:rFonts w:ascii="Arial" w:hAnsi="Arial" w:eastAsia="Arial" w:cs="Arial"/>
      <w:color w:val="000000"/>
      <w:sz w:val="21"/>
      <w:szCs w:val="21"/>
      <w:lang w:val="en-US" w:eastAsia="en-US" w:bidi="ar-SA"/>
    </w:rPr>
  </w:style>
  <w:style w:type="character" w:styleId="1283" w:default="1">
    <w:name w:val="Default Paragraph Font"/>
    <w:uiPriority w:val="0"/>
    <w:semiHidden/>
  </w:style>
  <w:style w:type="table" w:styleId="1284" w:default="1">
    <w:name w:val="Normal Table"/>
    <w:uiPriority w:val="0"/>
    <w:semiHidden/>
    <w:qFormat/>
    <w:tblPr>
      <w:tblCellMar>
        <w:left w:w="108" w:type="dxa"/>
        <w:top w:w="0" w:type="dxa"/>
        <w:right w:w="108" w:type="dxa"/>
        <w:bottom w:w="0" w:type="dxa"/>
      </w:tblCellMar>
    </w:tblPr>
  </w:style>
  <w:style w:type="paragraph" w:styleId="1285">
    <w:name w:val="Body Text"/>
    <w:basedOn w:val="1282"/>
    <w:uiPriority w:val="0"/>
    <w:semiHidden/>
    <w:qFormat/>
    <w:rPr>
      <w:rFonts w:ascii="宋体" w:hAnsi="宋体" w:eastAsia="宋体" w:cs="宋体"/>
      <w:sz w:val="52"/>
      <w:szCs w:val="52"/>
      <w:lang w:val="en-US" w:eastAsia="en-US" w:bidi="ar-SA"/>
    </w:rPr>
  </w:style>
  <w:style w:type="table" w:styleId="1286" w:customStyle="1">
    <w:name w:val="Table Normal"/>
    <w:uiPriority w:val="0"/>
    <w:semiHidden/>
    <w:unhideWhenUsed/>
    <w:qFormat/>
    <w:tblPr>
      <w:tblCellMar>
        <w:left w:w="0" w:type="dxa"/>
        <w:top w:w="0" w:type="dxa"/>
        <w:right w:w="0" w:type="dxa"/>
        <w:bottom w:w="0" w:type="dxa"/>
      </w:tblCellMar>
    </w:tblPr>
  </w:style>
  <w:style w:type="paragraph" w:styleId="1287" w:customStyle="1">
    <w:name w:val="Table Text"/>
    <w:basedOn w:val="1282"/>
    <w:uiPriority w:val="0"/>
    <w:semiHidden/>
    <w:qFormat/>
    <w:rPr>
      <w:rFonts w:ascii="宋体" w:hAnsi="宋体" w:eastAsia="宋体" w:cs="宋体"/>
      <w:sz w:val="20"/>
      <w:szCs w:val="20"/>
      <w:lang w:val="en-US" w:eastAsia="en-US" w:bidi="ar-SA"/>
    </w:rPr>
  </w:style>
  <w:style w:type="numbering" w:styleId="107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header" Target="header17.xml" /><Relationship Id="rId25" Type="http://schemas.openxmlformats.org/officeDocument/2006/relationships/header" Target="header18.xml" /><Relationship Id="rId26" Type="http://schemas.openxmlformats.org/officeDocument/2006/relationships/header" Target="header19.xml" /><Relationship Id="rId27" Type="http://schemas.openxmlformats.org/officeDocument/2006/relationships/header" Target="header20.xml" /><Relationship Id="rId28" Type="http://schemas.openxmlformats.org/officeDocument/2006/relationships/header" Target="header21.xml" /><Relationship Id="rId29" Type="http://schemas.openxmlformats.org/officeDocument/2006/relationships/header" Target="header22.xml" /><Relationship Id="rId30" Type="http://schemas.openxmlformats.org/officeDocument/2006/relationships/header" Target="header23.xml" /><Relationship Id="rId31" Type="http://schemas.openxmlformats.org/officeDocument/2006/relationships/header" Target="header24.xml" /><Relationship Id="rId32" Type="http://schemas.openxmlformats.org/officeDocument/2006/relationships/header" Target="header25.xml" /><Relationship Id="rId33" Type="http://schemas.openxmlformats.org/officeDocument/2006/relationships/header" Target="header26.xml" /><Relationship Id="rId34" Type="http://schemas.openxmlformats.org/officeDocument/2006/relationships/header" Target="header27.xml" /><Relationship Id="rId35" Type="http://schemas.openxmlformats.org/officeDocument/2006/relationships/footer" Target="footer1.xml" /><Relationship Id="rId36" Type="http://schemas.openxmlformats.org/officeDocument/2006/relationships/customXml" Target="../customXml/item1.xml" /><Relationship Id="rId3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_rels/header26.xml.rels><?xml version="1.0" encoding="UTF-8" standalone="yes"?><Relationships xmlns="http://schemas.openxmlformats.org/package/2006/relationships"></Relationships>
</file>

<file path=word/_rels/header2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24716398-5071-4d85-9488-df1933d5cbd4</errorID>
      <errorWord>(</errorWord>
      <group>L1_Format</group>
      <groupName>格式问题</groupName>
      <ability>L2_HalfPunc</ability>
      <abilityName>全半角检查</abilityName>
      <candidateList>
        <item>（</item>
      </candidateList>
      <explain>文本全半角错误。</explain>
      <paraID>5DA87E4E</paraID>
      <start>21</start>
      <end>22</end>
      <status>unmodified</status>
      <modifiedWord/>
      <trackRevisions>false</trackRevisions>
    </reviewItem>
    <reviewItem>
      <errorID>b8ed5ee7-bc96-4f26-952f-47c980e93011</errorID>
      <errorWord>“.</errorWord>
      <group>L1_Punc</group>
      <groupName>标点问题</groupName>
      <ability>L2_Punc</ability>
      <abilityName>标点符号检查</abilityName>
      <candidateList>
        <item>“</item>
      </candidateList>
      <explain/>
      <paraID>25790273</paraID>
      <start>51</start>
      <end>53</end>
      <status>unmodified</status>
      <modifiedWord/>
      <trackRevisions>false</trackRevisions>
    </reviewItem>
    <reviewItem>
      <errorID>241d0815-caca-4a53-bbc7-aa6e4d3a17f0</errorID>
      <errorWord>写和编制</errorWord>
      <group>L1_Grammar</group>
      <groupName>语法问题</groupName>
      <ability>L2_Order</ability>
      <abilityName>语序不当</abilityName>
      <candidateList>
        <item>写</item>
      </candidateList>
      <explain>句子可能没有遵循时空、逻辑顺序，或者介词、关联词等位置不当。</explain>
      <paraID>  3443B8</paraID>
      <start>4</start>
      <end>8</end>
      <status>unmodified</status>
      <modifiedWord/>
      <trackRevisions>false</trackRevisions>
    </reviewItem>
    <reviewItem>
      <errorID>b129ac6c-357b-4eff-b058-24191cc1e45b</errorID>
      <errorWord>。</errorWord>
      <group>L1_Grammar</group>
      <groupName>语法问题</groupName>
      <ability>L2_Missing</ability>
      <abilityName>成分残缺</abilityName>
      <candidateList>
        <item>此类问题。</item>
      </candidateList>
      <explain>句子中可能存在主谓宾、修饰语或者必要的词语残缺。</explain>
      <paraID>146FCEF1</paraID>
      <start>117</start>
      <end>118</end>
      <status>unmodified</status>
      <modifiedWord/>
      <trackRevisions>false</trackRevisions>
    </reviewItem>
    <reviewItem>
      <errorID>0d29f850-3fd7-4746-a581-8de1f19d5878</errorID>
      <errorWord>定</errorWord>
      <group>L1_Word</group>
      <groupName>字词问题</groupName>
      <ability>L2_Typo</ability>
      <abilityName>字词错误</abilityName>
      <candidateList>
        <item>定为</item>
      </candidateList>
      <explain/>
      <paraID>7AAFA3A1</paraID>
      <start>44</start>
      <end>45</end>
      <status>unmodified</status>
      <modifiedWord/>
      <trackRevisions>false</trackRevisions>
    </reviewItem>
    <reviewItem>
      <errorID>513db66d-6567-4e4d-aa33-291e97fdd9d1</errorID>
      <errorWord>其它</errorWord>
      <group>L1_Word</group>
      <groupName>字词问题</groupName>
      <ability>L2_Alias</ability>
      <abilityName>也作/曾用词</abilityName>
      <candidateList>
        <item>其他</item>
      </candidateList>
      <explain>词汇[其它]为不规范表述或旧称，其规范书面表述为[其他]。</explain>
      <paraID>1023774E</paraID>
      <start>11</start>
      <end>13</end>
      <status>unmodified</status>
      <modifiedWord/>
      <trackRevisions>false</trackRevisions>
    </reviewItem>
    <reviewItem>
      <errorID>11c8ca2c-2a47-4bf2-8e06-5d3352ec2bef</errorID>
      <errorWord>间</errorWord>
      <group>L1_Word</group>
      <groupName>字词问题</groupName>
      <ability>L2_Typo</ability>
      <abilityName>字词错误</abilityName>
      <candidateList>
        <item>间之</item>
      </candidateList>
      <explain/>
      <paraID>277F4545</paraID>
      <start>12</start>
      <end>13</end>
      <status>unmodified</status>
      <modifiedWord/>
      <trackRevisions>false</trackRevisions>
    </reviewItem>
    <reviewItem>
      <errorID>db679600-bf03-4c51-b6e8-3932fb162da4</errorID>
      <errorWord>做无效投标</errorWord>
      <group>L1_Word</group>
      <groupName>字词问题</groupName>
      <ability>L2_Typo</ability>
      <abilityName>字词错误</abilityName>
      <candidateList>
        <item>作无效投标</item>
      </candidateList>
      <explain/>
      <paraID> DF61C9D</paraID>
      <start>64</start>
      <end>69</end>
      <status>unmodified</status>
      <modifiedWord/>
      <trackRevisions>false</trackRevisions>
    </reviewItem>
    <reviewItem>
      <errorID>4825a15c-607f-4310-acd9-70eab0020b0b</errorID>
      <errorWord>属</errorWord>
      <group>L1_Word</group>
      <groupName>字词问题</groupName>
      <ability>L2_Typo</ability>
      <abilityName>字词错误</abilityName>
      <candidateList>
        <item>属于</item>
      </candidateList>
      <explain/>
      <paraID>1E294C6C</paraID>
      <start>18</start>
      <end>19</end>
      <status>unmodified</status>
      <modifiedWord/>
      <trackRevisions>false</trackRevisions>
    </reviewItem>
    <reviewItem>
      <errorID>0975e262-fc3e-4685-9fd4-5a95f9ccdf0c</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2F2268B3</paraID>
      <start>15</start>
      <end>18</end>
      <status>unmodified</status>
      <modifiedWord/>
      <trackRevisions>false</trackRevisions>
    </reviewItem>
    <reviewItem>
      <errorID>effe04a9-8f28-4c97-8522-b5c46d7feb5f</errorID>
      <errorWord>，</errorWord>
      <group>L1_Word</group>
      <groupName>字词问题</groupName>
      <ability>L2_Typo</ability>
      <abilityName>字词错误</abilityName>
      <candidateList>
        <item>，对</item>
      </candidateList>
      <explain/>
      <paraID>30D10A1A</paraID>
      <start>21</start>
      <end>22</end>
      <status>unmodified</status>
      <modifiedWord/>
      <trackRevisions>false</trackRevisions>
    </reviewItem>
    <reviewItem>
      <errorID>2511c308-4ca9-4ad6-8d3f-523b7919757c</errorID>
      <errorWord>（</errorWord>
      <group>L1_Punc</group>
      <groupName>标点问题</groupName>
      <ability>L2_Punc</ability>
      <abilityName>标点符号检查</abilityName>
      <candidateList/>
      <explain>同一形式括号套用。</explain>
      <paraID>48FE40A7</paraID>
      <start>41</start>
      <end>42</end>
      <status>unmodified</status>
      <modifiedWord/>
      <trackRevisions>false</trackRevisions>
    </reviewItem>
    <reviewItem>
      <errorID>4c52283f-dcb9-4a15-9618-81205220b55a</errorID>
      <errorWord>）</errorWord>
      <group>L1_Punc</group>
      <groupName>标点问题</groupName>
      <ability>L2_Punc</ability>
      <abilityName>标点符号检查</abilityName>
      <candidateList/>
      <explain>同一形式括号套用。</explain>
      <paraID>48FE40A7</paraID>
      <start>43</start>
      <end>44</end>
      <status>unmodified</status>
      <modifiedWord/>
      <trackRevisions>false</trackRevisions>
    </reviewItem>
    <reviewItem>
      <errorID>11d4ae74-a366-424e-adc8-193e84958fea</errorID>
      <errorWord>（</errorWord>
      <group>L1_Punc</group>
      <groupName>标点问题</groupName>
      <ability>L2_Punc</ability>
      <abilityName>标点符号检查</abilityName>
      <candidateList/>
      <explain>同一形式括号套用。</explain>
      <paraID>2D960A65</paraID>
      <start>18</start>
      <end>19</end>
      <status>unmodified</status>
      <modifiedWord/>
      <trackRevisions>false</trackRevisions>
    </reviewItem>
    <reviewItem>
      <errorID>d1ff802f-9156-48db-b45d-8b57476ea0fb</errorID>
      <errorWord>）</errorWord>
      <group>L1_Punc</group>
      <groupName>标点问题</groupName>
      <ability>L2_Punc</ability>
      <abilityName>标点符号检查</abilityName>
      <candidateList/>
      <explain>同一形式括号套用。</explain>
      <paraID>2D960A65</paraID>
      <start>20</start>
      <end>21</end>
      <status>unmodified</status>
      <modifiedWord/>
      <trackRevisions>false</trackRevisions>
    </reviewItem>
    <reviewItem>
      <errorID>a1bacd1a-2b15-4de4-a4c1-002ad41e213b</errorID>
      <errorWord>（</errorWord>
      <group>L1_Punc</group>
      <groupName>标点问题</groupName>
      <ability>L2_Punc</ability>
      <abilityName>标点符号检查</abilityName>
      <candidateList/>
      <explain>同一形式括号套用。</explain>
      <paraID>2D960A65</paraID>
      <start>42</start>
      <end>43</end>
      <status>unmodified</status>
      <modifiedWord/>
      <trackRevisions>false</trackRevisions>
    </reviewItem>
    <reviewItem>
      <errorID>c9189ade-e054-4194-afac-b139dd131798</errorID>
      <errorWord>）</errorWord>
      <group>L1_Punc</group>
      <groupName>标点问题</groupName>
      <ability>L2_Punc</ability>
      <abilityName>标点符号检查</abilityName>
      <candidateList/>
      <explain>同一形式括号套用。</explain>
      <paraID>2D960A65</paraID>
      <start>44</start>
      <end>45</end>
      <status>unmodified</status>
      <modifiedWord/>
      <trackRevisions>false</trackRevisions>
    </reviewItem>
    <reviewItem>
      <errorID>e8a55c5a-f62e-44ee-8dbb-f485454fc708</errorID>
      <errorWord>（</errorWord>
      <group>L1_Punc</group>
      <groupName>标点问题</groupName>
      <ability>L2_Punc</ability>
      <abilityName>标点符号检查</abilityName>
      <candidateList/>
      <explain>同一形式括号套用。</explain>
      <paraID>2D960A65</paraID>
      <start>71</start>
      <end>72</end>
      <status>unmodified</status>
      <modifiedWord/>
      <trackRevisions>false</trackRevisions>
    </reviewItem>
    <reviewItem>
      <errorID>122f7283-cb71-41a9-a79e-b36b8ae1815d</errorID>
      <errorWord>）</errorWord>
      <group>L1_Punc</group>
      <groupName>标点问题</groupName>
      <ability>L2_Punc</ability>
      <abilityName>标点符号检查</abilityName>
      <candidateList/>
      <explain>同一形式括号套用。</explain>
      <paraID>2D960A65</paraID>
      <start>73</start>
      <end>74</end>
      <status>unmodified</status>
      <modifiedWord/>
      <trackRevisions>false</trackRevisions>
    </reviewItem>
    <reviewItem>
      <errorID>3fcce452-1f1b-4996-9c38-d0d973983080</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2D960A65</paraID>
      <start>154</start>
      <end>155</end>
      <status>unmodified</status>
      <modifiedWord/>
      <trackRevisions>false</trackRevisions>
    </reviewItem>
    <reviewItem>
      <errorID>067b4fe9-43d0-49f4-8ea9-e43913ecf74b</errorID>
      <errorWord>》</errorWord>
      <group>L1_Word</group>
      <groupName>字词问题</groupName>
      <ability>L2_Typo</ability>
      <abilityName>字词错误</abilityName>
      <candidateList>
        <item>》和</item>
      </candidateList>
      <explain/>
      <paraID>688DAB85</paraID>
      <start>23</start>
      <end>24</end>
      <status>unmodified</status>
      <modifiedWord/>
      <trackRevisions>false</trackRevisions>
    </reviewItem>
    <reviewItem>
      <errorID>542b91eb-c66e-415e-872a-e5d4ca7c0018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B4413E4</paraID>
      <start>0</start>
      <end>2</end>
      <status>unmodified</status>
      <modifiedWord/>
      <trackRevisions>false</trackRevisions>
    </reviewItem>
    <reviewItem>
      <errorID>fc75ef08-4e5a-4ee2-a188-29a81fff6e04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43708D5F</paraID>
      <start>0</start>
      <end>2</end>
      <status>unmodified</status>
      <modifiedWord/>
      <trackRevisions>false</trackRevisions>
    </reviewItem>
    <reviewItem>
      <errorID>4df7f70b-50d4-4dda-bc93-4e76f3aa96e4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10F6299F</paraID>
      <start>0</start>
      <end>2</end>
      <status>unmodified</status>
      <modifiedWord/>
      <trackRevisions>false</trackRevisions>
    </reviewItem>
    <reviewItem>
      <errorID>978f60d5-36b0-45de-99e3-338b61b0b6e2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20B53C12</paraID>
      <start>0</start>
      <end>2</end>
      <status>unmodified</status>
      <modifiedWord/>
      <trackRevisions>false</trackRevisions>
    </reviewItem>
    <reviewItem>
      <errorID>b1493769-2e11-45bf-87e1-8fb79965016f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26A5DD1E</paraID>
      <start>0</start>
      <end>2</end>
      <status>unmodified</status>
      <modifiedWord/>
      <trackRevisions>false</trackRevisions>
    </reviewItem>
    <reviewItem>
      <errorID>d6f6e223-ef54-426c-bd85-c6dab4de4bb5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72E04A15</paraID>
      <start>0</start>
      <end>2</end>
      <status>unmodified</status>
      <modifiedWord/>
      <trackRevisions>false</trackRevisions>
    </reviewItem>
    <reviewItem>
      <errorID>ba316658-6843-47bc-8b0c-4582e7312e24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59FD88F1</paraID>
      <start>0</start>
      <end>2</end>
      <status>unmodified</status>
      <modifiedWord/>
      <trackRevisions>false</trackRevisions>
    </reviewItem>
    <reviewItem>
      <errorID>5df6d3dc-55e0-40c2-a01c-49b23a0319fc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6EC045F6</paraID>
      <start>0</start>
      <end>2</end>
      <status>unmodified</status>
      <modifiedWord/>
      <trackRevisions>false</trackRevisions>
    </reviewItem>
    <reviewItem>
      <errorID>2a8b9113-1438-49ae-921b-0c9b8d1b8222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5C43B5F5</paraID>
      <start>0</start>
      <end>2</end>
      <status>unmodified</status>
      <modifiedWord/>
      <trackRevisions>false</trackRevisions>
    </reviewItem>
    <reviewItem>
      <errorID>29b5bcc2-7bee-4a6a-bc74-9ebde3a314cb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3FEE235A</paraID>
      <start>0</start>
      <end>3</end>
      <status>unmodified</status>
      <modifiedWord/>
      <trackRevisions>false</trackRevisions>
    </reviewItem>
    <reviewItem>
      <errorID>72248ad9-c807-49cb-b969-2c5bf9c60dcc</errorID>
      <errorWord>…………</errorWord>
      <group>L1_Punc</group>
      <groupName>标点问题</groupName>
      <ability>L2_Punc</ability>
      <abilityName>标点符号检查</abilityName>
      <candidateList>
        <item>……</item>
      </candidateList>
      <explain/>
      <paraID>62711565</paraID>
      <start>0</start>
      <end>4</end>
      <status>unmodified</status>
      <modifiedWord/>
      <trackRevisions>false</trackRevisions>
    </reviewItem>
    <reviewItem>
      <errorID>2afae411-6946-4b2a-811d-dfae8c3588d4</errorID>
      <errorWord>…………</errorWord>
      <group>L1_Punc</group>
      <groupName>标点问题</groupName>
      <ability>L2_Punc</ability>
      <abilityName>标点符号检查</abilityName>
      <candidateList>
        <item>……</item>
      </candidateList>
      <explain/>
      <paraID>641A4F78</paraID>
      <start>0</start>
      <end>4</end>
      <status>unmodified</status>
      <modifiedWord/>
      <trackRevisions>false</trackRevisions>
    </reviewItem>
    <reviewItem>
      <errorID>82ed5f1f-f9cf-4b5e-b42e-a23e09894267</errorID>
      <errorWord>…………</errorWord>
      <group>L1_Punc</group>
      <groupName>标点问题</groupName>
      <ability>L2_Punc</ability>
      <abilityName>标点符号检查</abilityName>
      <candidateList>
        <item>……</item>
      </candidateList>
      <explain/>
      <paraID>4EA63094</paraID>
      <start>0</start>
      <end>4</end>
      <status>unmodified</status>
      <modifiedWord/>
      <trackRevisions>false</trackRevisions>
    </reviewItem>
    <reviewItem>
      <errorID>e183dd76-db3d-43c8-973a-97c8e50efe8a</errorID>
      <errorWord>…………</errorWord>
      <group>L1_Punc</group>
      <groupName>标点问题</groupName>
      <ability>L2_Punc</ability>
      <abilityName>标点符号检查</abilityName>
      <candidateList>
        <item>……</item>
      </candidateList>
      <explain/>
      <paraID>29BCEAEB</paraID>
      <start>0</start>
      <end>4</end>
      <status>unmodified</status>
      <modifiedWord/>
      <trackRevisions>false</trackRevisions>
    </reviewItem>
    <reviewItem>
      <errorID>0ba9b2ae-1803-4cfd-9972-bf322d58fbe2</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261365F8</paraID>
      <start>7</start>
      <end>8</end>
      <status>unmodified</status>
      <modifiedWord/>
      <trackRevisions>false</trackRevisions>
    </reviewItem>
    <reviewItem>
      <errorID>a675ffdb-c54d-493c-8c52-3d28f1afc500</errorID>
      <errorWord>和</errorWord>
      <group>L1_Word</group>
      <groupName>字词问题</groupName>
      <ability>L2_Typo</ability>
      <abilityName>字词错误</abilityName>
      <candidateList>
        <item>向</item>
      </candidateList>
      <explain>〈副〉向来：～有研究｜～无此例。</explain>
      <paraID>63ACEEAE</paraID>
      <start>46</start>
      <end>47</end>
      <status>unmodified</status>
      <modifiedWord/>
      <trackRevisions>false</trackRevisions>
    </reviewItem>
    <reviewItem>
      <errorID>e7a7c0d2-f44c-48fb-a1e8-9ebdbc3fa4b4</errorID>
      <errorWord>实际情况做</errorWord>
      <group>L1_Word</group>
      <groupName>字词问题</groupName>
      <ability>L2_Typo</ability>
      <abilityName>字词错误</abilityName>
      <candidateList>
        <item>实际情况作</item>
      </candidateList>
      <explain/>
      <paraID>329E5F4E</paraID>
      <start>19</start>
      <end>24</end>
      <status>unmodified</status>
      <modifiedWord/>
      <trackRevisions>false</trackRevisions>
    </reviewItem>
    <reviewItem>
      <errorID>8d8f454c-57ad-46b6-9f22-c6c5da0af14f</errorID>
      <errorWord>.</errorWord>
      <group>L1_Format</group>
      <groupName>格式问题</groupName>
      <ability>L2_HalfPunc</ability>
      <abilityName>全半角检查</abilityName>
      <candidateList>
        <item>。</item>
      </candidateList>
      <explain>文本全半角错误。</explain>
      <paraID>467FC4B3</paraID>
      <start>52</start>
      <end>53</end>
      <status>unmodified</status>
      <modifiedWord/>
      <trackRevisions>false</trackRevisions>
    </reviewItem>
    <reviewItem>
      <errorID>224d4c77-f14f-4cf8-ad9a-4854fd536802</errorID>
      <errorWord>有依有据</errorWord>
      <group>L1_Word</group>
      <groupName>字词问题</groupName>
      <ability>L2_Typo</ability>
      <abilityName>字词错误</abilityName>
      <candidateList>
        <item>有凭有据</item>
      </candidateList>
      <explain>既有凭证，又有依据。</explain>
      <paraID>35A4D0EF</paraID>
      <start>3</start>
      <end>7</end>
      <status>unmodified</status>
      <modifiedWord/>
      <trackRevisions>false</trackRevisions>
    </reviewItem>
    <reviewItem>
      <errorID>53ae12fe-b7ba-4d76-9003-a51947805865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33760F2A</paraID>
      <start>0</start>
      <end>2</end>
      <status>unmodified</status>
      <modifiedWord/>
      <trackRevisions>false</trackRevisions>
    </reviewItem>
    <reviewItem>
      <errorID>867fa9d8-9511-4ce8-8540-b6e48cde8b9f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2A1AB004</paraID>
      <start>0</start>
      <end>2</end>
      <status>unmodified</status>
      <modifiedWord/>
      <trackRevisions>false</trackRevisions>
    </reviewItem>
    <reviewItem>
      <errorID>81965bf8-3e97-4c00-9ee3-4adc1f7e0343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5971AFE2</paraID>
      <start>0</start>
      <end>2</end>
      <status>unmodified</status>
      <modifiedWord/>
      <trackRevisions>false</trackRevisions>
    </reviewItem>
    <reviewItem>
      <errorID>6c8e47dc-a360-46d4-bb27-e70e7a98606e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5A3479A6</paraID>
      <start>0</start>
      <end>2</end>
      <status>unmodified</status>
      <modifiedWord/>
      <trackRevisions>false</trackRevisions>
    </reviewItem>
    <reviewItem>
      <errorID>31592a4c-29e5-4038-bae6-85fdadfdef59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2E1AD705</paraID>
      <start>0</start>
      <end>2</end>
      <status>unmodified</status>
      <modifiedWord/>
      <trackRevisions>false</trackRevisions>
    </reviewItem>
    <reviewItem>
      <errorID>4856c065-be6a-4689-8e1f-a15ee16e6ac0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726D1DDD</paraID>
      <start>0</start>
      <end>2</end>
      <status>unmodified</status>
      <modifiedWord/>
      <trackRevisions>false</trackRevisions>
    </reviewItem>
    <reviewItem>
      <errorID>1adf0435-722d-474e-b88d-be9937333f21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6F0D81A2</paraID>
      <start>0</start>
      <end>2</end>
      <status>unmodified</status>
      <modifiedWord/>
      <trackRevisions>false</trackRevisions>
    </reviewItem>
    <reviewItem>
      <errorID>e7c986e9-1e5a-4d28-aa10-728e2160a15c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5867A71D</paraID>
      <start>0</start>
      <end>2</end>
      <status>unmodified</status>
      <modifiedWord/>
      <trackRevisions>false</trackRevisions>
    </reviewItem>
    <reviewItem>
      <errorID>928bc0ed-4633-4aaa-9278-a2a97781a155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3E2220AE</paraID>
      <start>0</start>
      <end>2</end>
      <status>unmodified</status>
      <modifiedWord/>
      <trackRevisions>false</trackRevisions>
    </reviewItem>
    <reviewItem>
      <errorID>14f2e71d-ec27-4da4-b574-cff127b95543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3E2220AE</paraID>
      <start>20</start>
      <end>23</end>
      <status>unmodified</status>
      <modifiedWord/>
      <trackRevisions>false</trackRevisions>
    </reviewItem>
    <reviewItem>
      <errorID>fdd52a47-b57e-44b1-a887-be4366480fce</errorID>
      <errorWord>子</errorWord>
      <group>L1_Word</group>
      <groupName>字词问题</groupName>
      <ability>L2_Typo</ability>
      <abilityName>字词错误</abilityName>
      <candidateList>
        <item>子文</item>
      </candidateList>
      <explain/>
      <paraID>3AC3DC8C</paraID>
      <start>94</start>
      <end>95</end>
      <status>unmodified</status>
      <modifiedWord/>
      <trackRevisions>false</trackRevisions>
    </reviewItem>
    <reviewItem>
      <errorID>9d8a0db2-d635-4be6-8764-9faef4276b26</errorID>
      <errorWord>&lt;</errorWord>
      <group>L1_Format</group>
      <groupName>格式问题</groupName>
      <ability>L2_HalfPunc</ability>
      <abilityName>全半角检查</abilityName>
      <candidateList>
        <item>〈</item>
      </candidateList>
      <explain>文本全半角错误。</explain>
      <paraID>1A09867E</paraID>
      <start>51</start>
      <end>52</end>
      <status>unmodified</status>
      <modifiedWord/>
      <trackRevisions>false</trackRevisions>
    </reviewItem>
    <reviewItem>
      <errorID>0bdb7520-6050-4e7d-b529-451b35dbcff2</errorID>
      <errorWord>&lt;</errorWord>
      <group>L1_Format</group>
      <groupName>格式问题</groupName>
      <ability>L2_HalfPunc</ability>
      <abilityName>全半角检查</abilityName>
      <candidateList>
        <item>〈</item>
      </candidateList>
      <explain>文本全半角错误。</explain>
      <paraID>3E323364</paraID>
      <start>51</start>
      <end>52</end>
      <status>unmodified</status>
      <modifiedWord/>
      <trackRevisions>false</trackRevisions>
    </reviewItem>
    <reviewItem>
      <errorID>0f212b9c-8b1e-4cfc-925e-3290032b984b</errorID>
      <errorWord>&lt;</errorWord>
      <group>L1_Format</group>
      <groupName>格式问题</groupName>
      <ability>L2_HalfPunc</ability>
      <abilityName>全半角检查</abilityName>
      <candidateList>
        <item>〈</item>
      </candidateList>
      <explain>文本全半角错误。</explain>
      <paraID>3186C926</paraID>
      <start>36</start>
      <end>37</end>
      <status>unmodified</status>
      <modifiedWord/>
      <trackRevisions>false</trackRevisions>
    </reviewItem>
    <reviewItem>
      <errorID>54b7b0d2-00ba-473b-a8b7-ff2253f57849</errorID>
      <errorWord>、</errorWord>
      <group>L1_Punc</group>
      <groupName>标点问题</groupName>
      <ability>L2_Punc</ability>
      <abilityName>标点符号检查</abilityName>
      <candidateList>
        <item>.</item>
      </candidateList>
      <explain/>
      <paraID>1FF813E7</paraID>
      <start>1</start>
      <end>2</end>
      <status>unmodified</status>
      <modifiedWord/>
      <trackRevisions>false</trackRevisions>
    </reviewItem>
    <reviewItem>
      <errorID>92eb1980-3cc5-4eae-ba89-004fcd7cf5b9</errorID>
      <errorWord>;</errorWord>
      <group>L1_Format</group>
      <groupName>格式问题</groupName>
      <ability>L2_HalfPunc</ability>
      <abilityName>全半角检查</abilityName>
      <candidateList>
        <item>；</item>
      </candidateList>
      <explain>文本全半角错误。</explain>
      <paraID>6BB1AA84</paraID>
      <start>39</start>
      <end>40</end>
      <status>unmodified</status>
      <modifiedWord/>
      <trackRevisions>false</trackRevisions>
    </reviewItem>
    <reviewItem>
      <errorID>8566efe1-cbbe-4a1f-840b-a20d58f980a6</errorID>
      <errorWord>;</errorWord>
      <group>L1_Format</group>
      <groupName>格式问题</groupName>
      <ability>L2_HalfPunc</ability>
      <abilityName>全半角检查</abilityName>
      <candidateList>
        <item>；</item>
      </candidateList>
      <explain>文本全半角错误。</explain>
      <paraID>6BB1AA84</paraID>
      <start>65</start>
      <end>66</end>
      <status>unmodified</status>
      <modifiedWord/>
      <trackRevisions>false</trackRevisions>
    </reviewItem>
    <reviewItem>
      <errorID>848c1cb4-c8ee-4feb-b4a0-3318c2603847</errorID>
      <errorWord>;</errorWord>
      <group>L1_Format</group>
      <groupName>格式问题</groupName>
      <ability>L2_HalfPunc</ability>
      <abilityName>全半角检查</abilityName>
      <candidateList>
        <item>；</item>
      </candidateList>
      <explain>文本全半角错误。</explain>
      <paraID>6BB1AA84</paraID>
      <start>78</start>
      <end>79</end>
      <status>unmodified</status>
      <modifiedWord/>
      <trackRevisions>false</trackRevisions>
    </reviewItem>
    <reviewItem>
      <errorID>b323c110-4578-4c39-9dbf-61af08e38347</errorID>
      <errorWord>(</errorWord>
      <group>L1_Format</group>
      <groupName>格式问题</groupName>
      <ability>L2_HalfPunc</ability>
      <abilityName>全半角检查</abilityName>
      <candidateList>
        <item>（</item>
      </candidateList>
      <explain>文本全半角错误。</explain>
      <paraID>1F3B8395</paraID>
      <start>0</start>
      <end>1</end>
      <status>unmodified</status>
      <modifiedWord/>
      <trackRevisions>false</trackRevisions>
    </reviewItem>
    <reviewItem>
      <errorID>b1b7c80d-e616-49a7-98d0-7d89a71d362f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4CEB329F</paraID>
      <start>41</start>
      <end>42</end>
      <status>unmodified</status>
      <modifiedWord/>
      <trackRevisions>false</trackRevisions>
    </reviewItem>
    <reviewItem>
      <errorID>2c570b21-b628-4496-9887-224b0b573933</errorID>
      <errorWord>.</errorWord>
      <group>L1_Format</group>
      <groupName>格式问题</groupName>
      <ability>L2_HalfPunc</ability>
      <abilityName>全半角检查</abilityName>
      <candidateList>
        <item>。</item>
      </candidateList>
      <explain>文本全半角错误。</explain>
      <paraID>3E93B8DB</paraID>
      <start>37</start>
      <end>38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1026"/>
    <customShpInfo spid="_x0000_s1028"/>
    <customShpInfo spid="_x0000_s1029"/>
    <customShpInfo spid="_x0000_s1030"/>
    <customShpInfo spid="_x0000_s1027"/>
  </customShpExts>
</s:customData>
</file>

<file path=customXml/itemProps1.xml><?xml version="1.0" encoding="utf-8"?>
<ds:datastoreItem xmlns:ds="http://schemas.openxmlformats.org/officeDocument/2006/customXml" ds:itemID="{35E182A8-A7B4-4A48-84AF-E5BDD6A1E8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傅建菲</cp:lastModifiedBy>
  <cp:revision>1</cp:revision>
  <dcterms:created xsi:type="dcterms:W3CDTF">2026-06-09T08:39:00Z</dcterms:created>
  <dcterms:modified xsi:type="dcterms:W3CDTF">2026-06-18T03:00:35Z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2026-06-15T14:34:31Z</vt:filetime>
  </property>
  <property fmtid="{D5CDD505-2E9C-101B-9397-08002B2CF9AE}" pid="4" name="KSOTemplateDocerSaveRecord">
    <vt:lpwstr>eyJoZGlkIjoiYjk5ODM0YmMxOWJiYWQyNDU4MGIzYWRmYTA0ZmI5NDciLCJ1c2VySWQiOiI0MTk4MDI5ODAifQ==</vt:lpwstr>
  </property>
  <property fmtid="{D5CDD505-2E9C-101B-9397-08002B2CF9AE}" pid="5" name="KSOProductBuildVer">
    <vt:lpwstr>2052-12.1.0.26895</vt:lpwstr>
  </property>
  <property fmtid="{D5CDD505-2E9C-101B-9397-08002B2CF9AE}" pid="6" name="ICV">
    <vt:lpwstr>937E474AB224447AB5858DD6404F0BEE_12</vt:lpwstr>
  </property>
</Properties>
</file>