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JSZC-320500-JZCG-G2026-0110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苏州市相城区黄桥中学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2026年黄桥中学物业服务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9"/>
        <w:ind w:firstLine="0"/>
        <w:jc w:val="left"/>
        <w:spacing w:before="120" w:after="120"/>
        <w:tabs>
          <w:tab w:val="right" w:pos="9856" w:leader="dot"/>
        </w:tabs>
        <w:rPr>
          <w:rStyle w:val="911"/>
          <w:rFonts w:ascii="宋体" w:hAnsi="宋体" w:cs="Calibri"/>
          <w:bCs/>
          <w:caps/>
          <w:color w:val="auto"/>
          <w:sz w:val="32"/>
          <w:szCs w:val="32"/>
        </w:rPr>
        <w:outlineLvl w:val="9"/>
      </w:pPr>
      <w:r>
        <w:rPr>
          <w:rFonts w:ascii="宋体" w:hAnsi="宋体" w:cs="Calibri"/>
          <w:bCs/>
          <w:caps/>
          <w:color w:val="auto"/>
          <w:sz w:val="32"/>
          <w:szCs w:val="32"/>
        </w:rPr>
      </w:r>
      <w:r/>
    </w:p>
    <w:p>
      <w:pPr>
        <w:pStyle w:val="879"/>
        <w:ind w:firstLine="320"/>
        <w:tabs>
          <w:tab w:val="right" w:pos="9854" w:leader="dot"/>
        </w:tabs>
        <w:rPr>
          <w:rFonts w:ascii="宋体" w:hAnsi="宋体" w:cstheme="minorBidi"/>
          <w:sz w:val="32"/>
          <w:szCs w:val="32"/>
        </w:rPr>
      </w:pPr>
      <w:r>
        <w:rPr>
          <w:rStyle w:val="911"/>
          <w:rFonts w:ascii="宋体" w:hAnsi="宋体" w:cs="Calibri"/>
          <w:bCs/>
          <w:caps/>
          <w:color w:val="auto"/>
          <w:sz w:val="32"/>
          <w:szCs w:val="32"/>
        </w:rPr>
        <w:fldChar w:fldCharType="begin"/>
      </w:r>
      <w:r>
        <w:rPr>
          <w:rStyle w:val="911"/>
          <w:rFonts w:ascii="宋体" w:hAnsi="宋体" w:cs="Calibri"/>
          <w:bCs/>
          <w:caps/>
          <w:color w:val="auto"/>
          <w:sz w:val="32"/>
          <w:szCs w:val="32"/>
        </w:rPr>
        <w:instrText xml:space="preserve"> TOC \o "1-1" \h \z \u </w:instrText>
      </w:r>
      <w:r>
        <w:rPr>
          <w:rStyle w:val="911"/>
          <w:rFonts w:ascii="宋体" w:hAnsi="宋体" w:cs="Calibri"/>
          <w:bCs/>
          <w:caps/>
          <w:color w:val="auto"/>
          <w:sz w:val="32"/>
          <w:szCs w:val="32"/>
        </w:rPr>
        <w:fldChar w:fldCharType="separate"/>
      </w:r>
      <w:hyperlink w:tooltip="#_Toc230187196" w:anchor="_Toc230187196" w:history="1">
        <w:r>
          <w:rPr>
            <w:rStyle w:val="911"/>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_Toc230187196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79"/>
        <w:ind w:firstLine="200"/>
        <w:tabs>
          <w:tab w:val="right" w:pos="9854" w:leader="dot"/>
        </w:tabs>
        <w:rPr>
          <w:rFonts w:ascii="宋体" w:hAnsi="宋体" w:cstheme="minorBidi"/>
          <w:sz w:val="32"/>
          <w:szCs w:val="32"/>
        </w:rPr>
      </w:pPr>
      <w:r/>
      <w:hyperlink w:tooltip="#_Toc230187197" w:anchor="_Toc230187197" w:history="1">
        <w:r>
          <w:rPr>
            <w:rStyle w:val="911"/>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_Toc230187197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79"/>
        <w:ind w:firstLine="200"/>
        <w:tabs>
          <w:tab w:val="right" w:pos="9854" w:leader="dot"/>
        </w:tabs>
        <w:rPr>
          <w:rFonts w:ascii="宋体" w:hAnsi="宋体" w:cstheme="minorBidi"/>
          <w:sz w:val="32"/>
          <w:szCs w:val="32"/>
        </w:rPr>
      </w:pPr>
      <w:r/>
      <w:hyperlink w:tooltip="#_Toc230187198" w:anchor="_Toc230187198" w:history="1">
        <w:r>
          <w:rPr>
            <w:rStyle w:val="911"/>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_Toc230187198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79"/>
        <w:ind w:firstLine="200"/>
        <w:tabs>
          <w:tab w:val="right" w:pos="9854" w:leader="dot"/>
        </w:tabs>
        <w:rPr>
          <w:rFonts w:ascii="宋体" w:hAnsi="宋体" w:cstheme="minorBidi"/>
          <w:sz w:val="32"/>
          <w:szCs w:val="32"/>
        </w:rPr>
      </w:pPr>
      <w:r/>
      <w:hyperlink w:tooltip="#_Toc230187213" w:anchor="_Toc230187213" w:history="1">
        <w:r>
          <w:rPr>
            <w:rStyle w:val="911"/>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_Toc230187213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37</w:t>
        </w:r>
        <w:r>
          <w:rPr>
            <w:rFonts w:ascii="宋体" w:hAnsi="宋体"/>
            <w:sz w:val="32"/>
            <w:szCs w:val="32"/>
          </w:rPr>
          <w:fldChar w:fldCharType="end"/>
        </w:r>
      </w:hyperlink>
      <w:r/>
      <w:r/>
    </w:p>
    <w:p>
      <w:pPr>
        <w:pStyle w:val="879"/>
        <w:ind w:firstLine="200"/>
        <w:tabs>
          <w:tab w:val="right" w:pos="9854" w:leader="dot"/>
        </w:tabs>
        <w:rPr>
          <w:rFonts w:ascii="宋体" w:hAnsi="宋体" w:cstheme="minorBidi"/>
          <w:sz w:val="32"/>
          <w:szCs w:val="32"/>
        </w:rPr>
      </w:pPr>
      <w:r/>
      <w:hyperlink w:tooltip="#_Toc230187214" w:anchor="_Toc230187214" w:history="1">
        <w:r>
          <w:rPr>
            <w:rStyle w:val="911"/>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_Toc230187214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48</w:t>
        </w:r>
        <w:r>
          <w:rPr>
            <w:rFonts w:ascii="宋体" w:hAnsi="宋体"/>
            <w:sz w:val="32"/>
            <w:szCs w:val="32"/>
          </w:rPr>
          <w:fldChar w:fldCharType="end"/>
        </w:r>
      </w:hyperlink>
      <w:r/>
      <w:r/>
    </w:p>
    <w:p>
      <w:pPr>
        <w:pStyle w:val="879"/>
        <w:ind w:firstLine="200"/>
        <w:tabs>
          <w:tab w:val="right" w:pos="9854" w:leader="dot"/>
        </w:tabs>
        <w:rPr>
          <w:rFonts w:ascii="宋体" w:hAnsi="宋体" w:cstheme="minorBidi"/>
          <w:sz w:val="32"/>
          <w:szCs w:val="32"/>
        </w:rPr>
      </w:pPr>
      <w:r/>
      <w:hyperlink w:tooltip="#_Toc230187215" w:anchor="_Toc230187215" w:history="1">
        <w:r>
          <w:rPr>
            <w:rStyle w:val="911"/>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_Toc230187215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56</w:t>
        </w:r>
        <w:r>
          <w:rPr>
            <w:rFonts w:ascii="宋体" w:hAnsi="宋体"/>
            <w:sz w:val="32"/>
            <w:szCs w:val="32"/>
          </w:rPr>
          <w:fldChar w:fldCharType="end"/>
        </w:r>
      </w:hyperlink>
      <w:r/>
      <w:r/>
    </w:p>
    <w:p>
      <w:pPr>
        <w:pStyle w:val="879"/>
        <w:ind w:firstLine="200"/>
        <w:tabs>
          <w:tab w:val="right" w:pos="9854" w:leader="dot"/>
        </w:tabs>
        <w:rPr>
          <w:rFonts w:ascii="宋体" w:hAnsi="宋体" w:cstheme="minorBidi"/>
          <w:sz w:val="32"/>
          <w:szCs w:val="32"/>
        </w:rPr>
      </w:pPr>
      <w:r/>
      <w:hyperlink w:tooltip="#_Toc230187216" w:anchor="_Toc230187216" w:history="1">
        <w:r>
          <w:rPr>
            <w:rStyle w:val="911"/>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_Toc230187216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61</w:t>
        </w:r>
        <w:r>
          <w:rPr>
            <w:rFonts w:ascii="宋体" w:hAnsi="宋体"/>
            <w:sz w:val="32"/>
            <w:szCs w:val="32"/>
          </w:rPr>
          <w:fldChar w:fldCharType="end"/>
        </w:r>
      </w:hyperlink>
      <w:r/>
      <w:r/>
    </w:p>
    <w:p>
      <w:pPr>
        <w:pStyle w:val="879"/>
        <w:ind w:firstLine="0"/>
        <w:jc w:val="left"/>
        <w:spacing w:before="120" w:after="120"/>
        <w:tabs>
          <w:tab w:val="right" w:pos="9856" w:leader="dot"/>
        </w:tabs>
        <w:rPr>
          <w:rFonts w:ascii="宋体" w:hAnsi="宋体"/>
          <w:sz w:val="32"/>
          <w:szCs w:val="32"/>
        </w:rPr>
        <w:outlineLvl w:val="9"/>
      </w:pPr>
      <w:r>
        <w:rPr>
          <w:rStyle w:val="911"/>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JSZC-320500-JZCG-G2026-0110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2026年黄桥中学物业服务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苏州市相城区黄桥中学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苏州市相城区黄桥街道荷馨路95号</w:t>
            </w:r>
            <w:r/>
          </w:p>
          <w:p>
            <w:pPr>
              <w:ind w:left="0"/>
              <w:jc w:val="left"/>
              <w:spacing w:line="440" w:lineRule="exact"/>
              <w:rPr>
                <w:rFonts w:ascii="宋体" w:hAnsi="宋体"/>
                <w:sz w:val="21"/>
                <w:szCs w:val="21"/>
              </w:rPr>
            </w:pPr>
            <w:r>
              <w:rPr>
                <w:rFonts w:hint="eastAsia" w:ascii="宋体" w:hAnsi="宋体"/>
                <w:sz w:val="21"/>
                <w:szCs w:val="21"/>
              </w:rPr>
              <w:t xml:space="preserve">联系人：</w:t>
            </w:r>
            <w:bookmarkStart w:id="4" w:name="OLE_LINK23"/>
            <w:r/>
            <w:bookmarkStart w:id="5" w:name="OLE_LINK24"/>
            <w:r>
              <w:rPr>
                <w:rFonts w:hint="eastAsia" w:ascii="宋体" w:hAnsi="宋体"/>
                <w:sz w:val="21"/>
                <w:szCs w:val="21"/>
              </w:rPr>
              <w:t xml:space="preserve">赵晨昶</w:t>
            </w:r>
            <w:bookmarkEnd w:id="4"/>
            <w:r/>
            <w:bookmarkEnd w:id="5"/>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6" w:name="OLE_LINK25"/>
            <w:r/>
            <w:bookmarkStart w:id="7" w:name="OLE_LINK26"/>
            <w:r>
              <w:rPr>
                <w:rFonts w:ascii="宋体" w:hAnsi="宋体"/>
                <w:sz w:val="21"/>
                <w:szCs w:val="21"/>
              </w:rPr>
              <w:t xml:space="preserve">13584894836</w:t>
            </w:r>
            <w:bookmarkEnd w:id="6"/>
            <w:r/>
            <w:bookmarkEnd w:id="7"/>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8" w:name="_Toc7166"/>
      <w:r/>
      <w:bookmarkStart w:id="9" w:name="_Toc28592"/>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6"/>
          <w:rFonts w:ascii="宋体" w:hAnsi="宋体"/>
        </w:rPr>
      </w:pPr>
      <w:r>
        <w:rPr>
          <w:rFonts w:hint="eastAsia" w:ascii="宋体" w:hAnsi="宋体"/>
          <w:b/>
          <w:sz w:val="44"/>
          <w:szCs w:val="22"/>
        </w:rPr>
        <w:br w:type="page" w:clear="all"/>
      </w:r>
      <w:bookmarkStart w:id="10" w:name="_Toc230187196"/>
      <w:r>
        <w:rPr>
          <w:rFonts w:hint="eastAsia" w:ascii="宋体" w:hAnsi="宋体"/>
          <w:b/>
          <w:sz w:val="44"/>
          <w:szCs w:val="22"/>
        </w:rPr>
        <w:t xml:space="preserve">第一章  投标邀请函</w:t>
      </w:r>
      <w:bookmarkEnd w:id="8"/>
      <w:r/>
      <w:bookmarkEnd w:id="9"/>
      <w:r/>
      <w:bookmarkEnd w:id="10"/>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2026年黄桥中学物业服务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12</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JSZC-320500-JZCG-G2026-0110</w:t>
      </w:r>
      <w:r/>
    </w:p>
    <w:p>
      <w:pPr>
        <w:pStyle w:val="864"/>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2026年黄桥中学物业服务</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人民币叁佰贰拾叁万叁仟壹佰叁拾壹元肆角肆分</w:t>
      </w:r>
      <w:r>
        <w:rPr>
          <w:rFonts w:hint="eastAsia" w:ascii="宋体" w:hAnsi="宋体"/>
          <w:bCs/>
          <w:sz w:val="21"/>
          <w:szCs w:val="21"/>
        </w:rPr>
        <w:t xml:space="preserve"> (￥</w:t>
      </w:r>
      <w:bookmarkStart w:id="11" w:name="OLE_LINK20"/>
      <w:r/>
      <w:bookmarkStart w:id="12" w:name="OLE_LINK21"/>
      <w:r>
        <w:rPr>
          <w:rFonts w:ascii="宋体" w:hAnsi="宋体"/>
          <w:bCs/>
          <w:sz w:val="21"/>
          <w:szCs w:val="21"/>
        </w:rPr>
        <w:t xml:space="preserve">3233131</w:t>
      </w:r>
      <w:r>
        <w:rPr>
          <w:rFonts w:hint="eastAsia" w:ascii="宋体" w:hAnsi="宋体"/>
          <w:bCs/>
          <w:sz w:val="21"/>
          <w:szCs w:val="21"/>
        </w:rPr>
        <w:t xml:space="preserve">.</w:t>
      </w:r>
      <w:r>
        <w:rPr>
          <w:rFonts w:ascii="宋体" w:hAnsi="宋体"/>
          <w:bCs/>
          <w:sz w:val="21"/>
          <w:szCs w:val="21"/>
        </w:rPr>
        <w:t xml:space="preserve">44</w:t>
      </w:r>
      <w:bookmarkEnd w:id="11"/>
      <w:r/>
      <w:bookmarkEnd w:id="12"/>
      <w:r>
        <w:rPr>
          <w:rFonts w:hint="eastAsia" w:ascii="宋体" w:hAnsi="宋体"/>
          <w:bCs/>
          <w:sz w:val="21"/>
          <w:szCs w:val="21"/>
        </w:rPr>
        <w:t xml:space="preserve">元）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人民币叁佰贰拾叁万叁仟壹佰叁拾壹元肆角肆分</w:t>
      </w:r>
      <w:r>
        <w:rPr>
          <w:rFonts w:hint="eastAsia" w:ascii="宋体" w:hAnsi="宋体"/>
          <w:bCs/>
          <w:sz w:val="21"/>
          <w:szCs w:val="21"/>
        </w:rPr>
        <w:t xml:space="preserve"> (￥</w:t>
      </w:r>
      <w:r>
        <w:rPr>
          <w:rFonts w:ascii="宋体" w:hAnsi="宋体"/>
          <w:bCs/>
          <w:sz w:val="21"/>
          <w:szCs w:val="21"/>
        </w:rPr>
        <w:t xml:space="preserve">3233131</w:t>
      </w:r>
      <w:r>
        <w:rPr>
          <w:rFonts w:hint="eastAsia" w:ascii="宋体" w:hAnsi="宋体"/>
          <w:bCs/>
          <w:sz w:val="21"/>
          <w:szCs w:val="21"/>
        </w:rPr>
        <w:t xml:space="preserve">.</w:t>
      </w:r>
      <w:r>
        <w:rPr>
          <w:rFonts w:ascii="宋体" w:hAnsi="宋体"/>
          <w:bCs/>
          <w:sz w:val="21"/>
          <w:szCs w:val="21"/>
        </w:rPr>
        <w:t xml:space="preserve">44</w:t>
      </w:r>
      <w:r>
        <w:rPr>
          <w:rFonts w:hint="eastAsia" w:ascii="宋体" w:hAnsi="宋体"/>
          <w:bCs/>
          <w:sz w:val="21"/>
          <w:szCs w:val="21"/>
        </w:rPr>
        <w:t xml:space="preserve">元）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w:t>
      </w:r>
      <w:r>
        <w:rPr>
          <w:rFonts w:ascii="宋体" w:hAnsi="宋体"/>
          <w:sz w:val="21"/>
        </w:rPr>
        <w:t xml:space="preserve">12</w:t>
      </w:r>
      <w:r>
        <w:rPr>
          <w:rFonts w:hint="eastAsia" w:ascii="宋体" w:hAnsi="宋体"/>
          <w:sz w:val="21"/>
        </w:rPr>
        <w:t xml:space="preserve">个月</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2026年黄桥中学物业服务</w:t>
      </w:r>
      <w:r>
        <w:rPr>
          <w:rFonts w:hint="eastAsia" w:ascii="宋体" w:hAnsi="宋体"/>
          <w:sz w:val="21"/>
          <w:szCs w:val="21"/>
        </w:rPr>
        <w:t xml:space="preserve">：</w:t>
      </w:r>
      <w:r>
        <w:rPr>
          <w:rFonts w:hint="eastAsia" w:ascii="宋体" w:hAnsi="宋体"/>
          <w:sz w:val="21"/>
        </w:rPr>
        <w:t xml:space="preserve">保安、保洁、食堂服务等</w:t>
      </w:r>
      <w:r>
        <w:rPr>
          <w:rFonts w:hint="eastAsia" w:ascii="宋体" w:hAnsi="宋体"/>
          <w:sz w:val="21"/>
          <w:szCs w:val="21"/>
        </w:rPr>
        <w:t xml:space="preserve">（详见采购文件第四章）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4"/>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3.方式：</w:t>
      </w:r>
      <w:r/>
    </w:p>
    <w:p>
      <w:pPr>
        <w:pStyle w:val="86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3" w:name="OLE_LINK13"/>
      <w:r/>
      <w:bookmarkStart w:id="14"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13"/>
      <w:bookmarkEnd w:id="14"/>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5" w:name="OLE_LINK39"/>
      <w:r>
        <w:rPr>
          <w:rFonts w:ascii="宋体" w:hAnsi="宋体"/>
          <w:sz w:val="21"/>
          <w:szCs w:val="21"/>
        </w:rPr>
        <w:t xml:space="preserve">13914088964</w:t>
      </w:r>
      <w:bookmarkEnd w:id="15"/>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苏州市相城区黄桥中学</w:t>
      </w:r>
      <w:r>
        <w:rPr>
          <w:rFonts w:hint="eastAsia" w:ascii="宋体" w:hAnsi="宋体"/>
          <w:sz w:val="21"/>
          <w:szCs w:val="21"/>
        </w:rPr>
        <w:t xml:space="preserve">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苏州市相城区黄桥街道荷馨路95号</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赵晨昶</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13584894836</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6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64"/>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46"/>
        <w:ind w:left="0" w:firstLine="0"/>
        <w:jc w:val="center"/>
        <w:rPr>
          <w:rFonts w:ascii="宋体" w:hAnsi="宋体"/>
          <w:b/>
          <w:sz w:val="44"/>
          <w:szCs w:val="22"/>
        </w:rPr>
      </w:pPr>
      <w:r/>
      <w:bookmarkStart w:id="16" w:name="_Toc2412"/>
      <w:r/>
      <w:bookmarkStart w:id="17" w:name="_Toc6217"/>
      <w:r/>
      <w:bookmarkStart w:id="18" w:name="_Toc23018719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864"/>
        <w:ind w:left="0" w:firstLine="422"/>
        <w:spacing w:line="360" w:lineRule="auto"/>
        <w:rPr>
          <w:rFonts w:ascii="宋体" w:hAnsi="宋体"/>
          <w:b/>
          <w:sz w:val="21"/>
          <w:szCs w:val="21"/>
        </w:rPr>
      </w:pPr>
      <w:r/>
      <w:bookmarkStart w:id="20" w:name="_Toc20132"/>
      <w:r/>
      <w:bookmarkStart w:id="21" w:name="_Toc13437"/>
      <w:r>
        <w:rPr>
          <w:rFonts w:hint="eastAsia" w:ascii="宋体" w:hAnsi="宋体"/>
          <w:b/>
          <w:sz w:val="21"/>
          <w:szCs w:val="21"/>
        </w:rPr>
        <w:t xml:space="preserve">一、说明和释义</w:t>
      </w:r>
      <w:bookmarkEnd w:id="20"/>
      <w:r/>
      <w:bookmarkEnd w:id="21"/>
      <w:r/>
      <w:r/>
    </w:p>
    <w:p>
      <w:pPr>
        <w:pStyle w:val="864"/>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86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4"/>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86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3350"/>
      <w:r/>
      <w:bookmarkStart w:id="25" w:name="_Toc14976"/>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86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31958"/>
      <w:r/>
      <w:bookmarkStart w:id="27" w:name="_Toc5764"/>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86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38"/>
      <w:r/>
      <w:bookmarkStart w:id="31" w:name="OLE_LINK41"/>
      <w:r/>
      <w:bookmarkStart w:id="3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4"/>
        <w:ind w:left="0" w:firstLine="422"/>
        <w:spacing w:line="360" w:lineRule="auto"/>
        <w:rPr>
          <w:rFonts w:ascii="宋体" w:hAnsi="宋体"/>
          <w:b/>
          <w:sz w:val="21"/>
          <w:szCs w:val="21"/>
        </w:rPr>
      </w:pPr>
      <w:r/>
      <w:bookmarkStart w:id="34" w:name="OLE_LINK22"/>
      <w:r/>
      <w:bookmarkStart w:id="35" w:name="OLE_LINK32"/>
      <w:r/>
      <w:bookmarkStart w:id="36" w:name="OLE_LINK33"/>
      <w:r/>
      <w:bookmarkStart w:id="37"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4"/>
      <w:bookmarkEnd w:id="35"/>
      <w:bookmarkEnd w:id="36"/>
      <w:bookmarkEnd w:id="37"/>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38" w:name="OLE_LINK27"/>
      <w:r/>
      <w:bookmarkStart w:id="39" w:name="OLE_LINK28"/>
      <w:r>
        <w:rPr>
          <w:rFonts w:hint="eastAsia" w:ascii="宋体" w:hAnsi="宋体"/>
          <w:sz w:val="21"/>
          <w:szCs w:val="21"/>
        </w:rPr>
        <w:t xml:space="preserve">其它有关资格证明文件。</w:t>
      </w:r>
      <w:bookmarkEnd w:id="38"/>
      <w:r/>
      <w:bookmarkEnd w:id="39"/>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4.1.5.4</w:t>
      </w:r>
      <w:r>
        <w:rPr>
          <w:rFonts w:hint="eastAsia" w:ascii="宋体" w:hAnsi="宋体"/>
          <w:b/>
          <w:sz w:val="21"/>
          <w:szCs w:val="21"/>
        </w:rPr>
        <w:t xml:space="preserve">服务人员配置要求表中带★项的岗位（</w:t>
      </w:r>
      <w:r>
        <w:rPr>
          <w:rFonts w:hint="eastAsia" w:ascii="宋体" w:hAnsi="宋体"/>
          <w:b/>
          <w:sz w:val="21"/>
        </w:rPr>
        <w:t xml:space="preserve">项目经理：</w:t>
      </w:r>
      <w:r>
        <w:rPr>
          <w:rFonts w:hint="eastAsia" w:ascii="宋体" w:hAnsi="宋体"/>
          <w:b/>
          <w:sz w:val="21"/>
          <w:szCs w:val="21"/>
        </w:rPr>
        <w:t xml:space="preserve">公安部门颁发的保安员证；</w:t>
      </w:r>
      <w:r>
        <w:rPr>
          <w:rFonts w:hint="eastAsia" w:ascii="宋体" w:hAnsi="宋体"/>
          <w:b/>
          <w:sz w:val="21"/>
          <w:szCs w:val="21"/>
        </w:rPr>
        <w:t xml:space="preserve">消控员：公安部门颁发的保安员证和建（构）筑物消防员证书或消防设施操作员证书；维修工：特种作业操作证（准操项目：低压电工作业）；电工：特种作业操作证（准操项目：高压电工作业））投标文件中须提供相应的证书复印件，未提供视为非实质性响应。投标单位须承诺签订合同后一周内提供保安人员（含保安队长1人）公安部门颁发的保安员证书复印件，未提供承诺函视为非实质性响应。投标单位须承诺签订合同后一周内提供食堂人员（含餐饮负责人1人、厨师4人、厨工1</w:t>
      </w:r>
      <w:r>
        <w:rPr>
          <w:rFonts w:ascii="宋体" w:hAnsi="宋体"/>
          <w:b/>
          <w:sz w:val="21"/>
          <w:szCs w:val="21"/>
        </w:rPr>
        <w:t xml:space="preserve">3</w:t>
      </w:r>
      <w:r>
        <w:rPr>
          <w:rFonts w:hint="eastAsia" w:ascii="宋体" w:hAnsi="宋体"/>
          <w:b/>
          <w:sz w:val="21"/>
          <w:szCs w:val="21"/>
        </w:rPr>
        <w:t xml:space="preserve">人）健康证复印件，未提供承诺函视为非实质性响应。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b/>
          <w:sz w:val="21"/>
          <w:szCs w:val="21"/>
        </w:rPr>
        <w:t xml:space="preserve">。</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0" w:name="_Toc31150"/>
      <w:r/>
      <w:bookmarkStart w:id="4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bookmarkEnd w:id="41"/>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2" w:name="_Toc22837"/>
      <w:r/>
      <w:bookmarkStart w:id="4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2"/>
      <w:r/>
      <w:bookmarkEnd w:id="43"/>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ascii="宋体" w:hAnsi="宋体" w:cs="宋体"/>
          <w:b/>
          <w:color w:val="000000" w:themeColor="text1"/>
          <w:sz w:val="21"/>
          <w:szCs w:val="21"/>
        </w:rPr>
      </w:pPr>
      <w:r/>
      <w:bookmarkStart w:id="4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5" w:name="OLE_LINK5"/>
      <w:r/>
      <w:bookmarkStart w:id="46" w:name="OLE_LINK6"/>
      <w:r>
        <w:rPr>
          <w:rFonts w:hint="eastAsia" w:ascii="宋体" w:hAnsi="宋体" w:cs="宋体"/>
          <w:b/>
          <w:color w:val="000000" w:themeColor="text1"/>
          <w:sz w:val="21"/>
          <w:szCs w:val="21"/>
          <w:lang w:val="en-US"/>
        </w:rPr>
        <w:t xml:space="preserve">评标</w:t>
      </w:r>
      <w:bookmarkEnd w:id="45"/>
      <w:r/>
      <w:bookmarkEnd w:id="46"/>
      <w:r>
        <w:rPr>
          <w:rFonts w:hint="eastAsia" w:ascii="宋体" w:hAnsi="宋体" w:cs="宋体"/>
          <w:b/>
          <w:color w:val="000000" w:themeColor="text1"/>
          <w:sz w:val="21"/>
          <w:szCs w:val="21"/>
          <w:lang w:val="en-US"/>
        </w:rPr>
        <w:t xml:space="preserve">委员会应当启动异常低价投标审查程序：</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0"/>
        <w:ind w:left="0" w:firstLine="422"/>
        <w:spacing w:line="360" w:lineRule="auto"/>
        <w:rPr>
          <w:color w:val="333333"/>
          <w:shd w:val="clear" w:color="auto" w:fill="ffffff"/>
        </w:rPr>
      </w:pPr>
      <w:r/>
      <w:bookmarkStart w:id="47" w:name="OLE_LINK3"/>
      <w:r/>
      <w:bookmarkStart w:id="4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9" w:name="OLE_LINK1"/>
      <w:r/>
      <w:bookmarkStart w:id="50" w:name="OLE_LINK2"/>
      <w:r>
        <w:rPr>
          <w:rFonts w:hint="eastAsia" w:ascii="宋体" w:hAnsi="宋体"/>
          <w:b/>
          <w:color w:val="000000" w:themeColor="text1"/>
          <w:sz w:val="21"/>
          <w:szCs w:val="21"/>
        </w:rPr>
        <w:t xml:space="preserve">评标委员会</w:t>
      </w:r>
      <w:bookmarkEnd w:id="49"/>
      <w:r/>
      <w:bookmarkEnd w:id="5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1" w:name="OLE_LINK9"/>
      <w:r/>
      <w:bookmarkStart w:id="52" w:name="OLE_LINK10"/>
      <w:r>
        <w:rPr>
          <w:rFonts w:hint="eastAsia" w:ascii="宋体" w:hAnsi="宋体"/>
          <w:b/>
          <w:color w:val="000000" w:themeColor="text1"/>
          <w:sz w:val="21"/>
          <w:szCs w:val="21"/>
        </w:rPr>
        <w:t xml:space="preserve">，</w:t>
      </w:r>
      <w:bookmarkEnd w:id="51"/>
      <w:r/>
      <w:bookmarkEnd w:id="52"/>
      <w:r>
        <w:rPr>
          <w:rFonts w:hint="eastAsia" w:ascii="宋体" w:hAnsi="宋体"/>
          <w:b/>
          <w:color w:val="000000" w:themeColor="text1"/>
          <w:sz w:val="21"/>
          <w:szCs w:val="21"/>
        </w:rPr>
        <w:t xml:space="preserve">包括但不限于原材料</w:t>
      </w:r>
      <w:r>
        <w:rPr>
          <w:rFonts w:hint="eastAsia" w:ascii="宋体" w:hAnsi="宋体"/>
          <w:b/>
          <w:color w:val="000000" w:themeColor="text1"/>
          <w:sz w:val="21"/>
          <w:szCs w:val="21"/>
        </w:rPr>
        <w:t xml:space="preserve">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0"/>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7"/>
      <w:r/>
      <w:bookmarkEnd w:id="48"/>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4"/>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3" w:name="_Toc19501"/>
      <w:r/>
      <w:bookmarkStart w:id="54" w:name="_Toc18442"/>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08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5" w:name="_Toc21029"/>
      <w:r/>
      <w:bookmarkStart w:id="56" w:name="_Toc8186"/>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846"/>
        <w:ind w:left="0" w:firstLine="0"/>
        <w:jc w:val="center"/>
        <w:rPr>
          <w:rFonts w:ascii="宋体" w:hAnsi="宋体"/>
          <w:sz w:val="21"/>
          <w:szCs w:val="21"/>
          <w:lang w:val="zh-CN"/>
        </w:rPr>
      </w:pPr>
      <w:r/>
      <w:bookmarkStart w:id="57" w:name="_Toc7264"/>
      <w:r/>
      <w:bookmarkStart w:id="58" w:name="_Toc24711"/>
      <w:r>
        <w:rPr>
          <w:rFonts w:hint="eastAsia" w:ascii="宋体" w:hAnsi="宋体"/>
          <w:b/>
          <w:sz w:val="44"/>
          <w:szCs w:val="22"/>
        </w:rPr>
        <w:br w:type="page" w:clear="all"/>
      </w:r>
      <w:bookmarkStart w:id="59" w:name="_Toc230187198"/>
      <w:r>
        <w:rPr>
          <w:rFonts w:hint="eastAsia" w:ascii="宋体" w:hAnsi="宋体"/>
          <w:b/>
          <w:sz w:val="44"/>
          <w:szCs w:val="22"/>
        </w:rPr>
        <w:t xml:space="preserve">第三章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08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3821"/>
      <w:r/>
      <w:bookmarkStart w:id="62" w:name="_Toc71810480"/>
      <w:r/>
      <w:bookmarkStart w:id="63" w:name="_Toc17036"/>
      <w:r/>
      <w:bookmarkStart w:id="64" w:name="_Toc105397779"/>
      <w:r/>
      <w:bookmarkStart w:id="65" w:name="_Toc230187199"/>
      <w:r>
        <w:rPr>
          <w:rFonts w:hint="eastAsia" w:ascii="宋体" w:hAnsi="宋体"/>
          <w:b/>
          <w:sz w:val="21"/>
          <w:szCs w:val="21"/>
        </w:rPr>
        <w:t xml:space="preserve">附件1.投标函</w:t>
      </w:r>
      <w:bookmarkEnd w:id="61"/>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bookmarkStart w:id="68" w:name="_Toc23018720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bookmarkEnd w:id="6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9" w:name="TBR"/>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0" w:name="XMBH"/>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1" w:name="FBH"/>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2" w:name="XMMC"/>
            <w:r/>
            <w:bookmarkEnd w:id="7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3" w:name="JEXX"/>
            <w:r/>
            <w:bookmarkEnd w:id="7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4" w:name="JEDX"/>
            <w:r/>
            <w:bookmarkEnd w:id="7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5" w:name="NF"/>
      <w:r/>
      <w:bookmarkEnd w:id="75"/>
      <w:r>
        <w:rPr>
          <w:rFonts w:hint="eastAsia" w:ascii="宋体" w:hAnsi="宋体"/>
          <w:sz w:val="21"/>
          <w:szCs w:val="21"/>
        </w:rPr>
        <w:t xml:space="preserve"> 年 </w:t>
      </w:r>
      <w:bookmarkStart w:id="76" w:name="YF"/>
      <w:r/>
      <w:bookmarkEnd w:id="7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7" w:name="RI"/>
      <w:r/>
      <w:bookmarkEnd w:id="7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2"/>
        <w:rPr>
          <w:rFonts w:ascii="宋体" w:hAnsi="宋体"/>
        </w:rPr>
      </w:pPr>
      <w:r>
        <w:rPr>
          <w:rFonts w:ascii="宋体" w:hAnsi="宋体"/>
        </w:rPr>
      </w:r>
      <w:r/>
    </w:p>
    <w:p>
      <w:pPr>
        <w:ind w:left="0"/>
        <w:spacing w:line="440" w:lineRule="exact"/>
        <w:rPr>
          <w:rFonts w:ascii="宋体" w:hAnsi="宋体"/>
          <w:b/>
          <w:sz w:val="21"/>
          <w:szCs w:val="21"/>
        </w:rPr>
      </w:pPr>
      <w:r/>
      <w:bookmarkStart w:id="78" w:name="_Toc7945"/>
      <w:r/>
      <w:bookmarkStart w:id="79" w:name="_Toc241"/>
      <w:r/>
      <w:bookmarkStart w:id="8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1" w:name="_Toc105397781"/>
      <w:r/>
      <w:bookmarkStart w:id="82" w:name="_Toc230187201"/>
      <w:r>
        <w:rPr>
          <w:rFonts w:ascii="宋体" w:hAnsi="宋体"/>
          <w:b/>
          <w:sz w:val="21"/>
          <w:szCs w:val="21"/>
        </w:rPr>
        <w:t xml:space="preserve">附件3</w:t>
      </w:r>
      <w:bookmarkEnd w:id="78"/>
      <w:r/>
      <w:bookmarkEnd w:id="79"/>
      <w:r>
        <w:rPr>
          <w:rFonts w:hint="eastAsia" w:ascii="宋体" w:hAnsi="宋体"/>
          <w:b/>
          <w:sz w:val="21"/>
          <w:szCs w:val="21"/>
        </w:rPr>
        <w:t xml:space="preserve">.公开分项报价</w:t>
      </w:r>
      <w:bookmarkEnd w:id="80"/>
      <w:r/>
      <w:bookmarkEnd w:id="81"/>
      <w:r/>
      <w:bookmarkEnd w:id="8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b/>
                <w:sz w:val="21"/>
                <w:szCs w:val="21"/>
              </w:rPr>
              <w:t xml:space="preserve">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83" w:name="_Toc105397782"/>
      <w:r/>
      <w:bookmarkStart w:id="84" w:name="_Toc71810483"/>
      <w:r/>
      <w:bookmarkStart w:id="85" w:name="_Toc23018720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6" w:name="_Toc71810484"/>
      <w:r/>
      <w:bookmarkStart w:id="87" w:name="_Toc105397783"/>
      <w:r/>
      <w:bookmarkStart w:id="88" w:name="_Toc21574"/>
      <w:r/>
      <w:bookmarkStart w:id="89" w:name="_Toc19621"/>
      <w:r/>
      <w:bookmarkStart w:id="90" w:name="_Toc23018720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6"/>
      <w:r/>
      <w:bookmarkEnd w:id="87"/>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苏州市相城区黄桥中学</w:t>
      </w:r>
      <w:r>
        <w:rPr>
          <w:rFonts w:hint="eastAsia" w:ascii="宋体" w:hAnsi="宋体"/>
          <w:sz w:val="21"/>
          <w:szCs w:val="21"/>
        </w:rPr>
        <w:t xml:space="preserve">的</w:t>
      </w:r>
      <w:r>
        <w:rPr>
          <w:rFonts w:hint="eastAsia" w:ascii="宋体" w:hAnsi="宋体"/>
          <w:b/>
          <w:sz w:val="21"/>
          <w:szCs w:val="21"/>
          <w:u w:val="single"/>
        </w:rPr>
        <w:t xml:space="preserve">2026年黄桥中学物业服务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2026年黄桥中学物业服务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2" w:name="_Toc105397784"/>
      <w:r/>
      <w:bookmarkStart w:id="93" w:name="_Toc23018720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4" w:name="_Toc15378"/>
      <w:r/>
      <w:bookmarkStart w:id="95" w:name="_Toc32206"/>
      <w:r/>
      <w:bookmarkStart w:id="9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4"/>
      <w:r/>
      <w:bookmarkEnd w:id="95"/>
      <w:r/>
      <w:bookmarkEnd w:id="9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5"/>
        <w:ind w:left="0" w:firstLine="0"/>
        <w:rPr>
          <w:rFonts w:ascii="宋体" w:hAnsi="宋体"/>
          <w:b/>
          <w:lang w:val="zh-CN"/>
        </w:rPr>
      </w:pPr>
      <w:r>
        <w:rPr>
          <w:rFonts w:ascii="宋体" w:hAnsi="宋体"/>
          <w:b/>
          <w:lang w:val="zh-CN"/>
        </w:rPr>
      </w:r>
      <w:r/>
    </w:p>
    <w:p>
      <w:pPr>
        <w:pStyle w:val="90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7" w:name="_Toc71810487"/>
      <w:r/>
      <w:bookmarkStart w:id="98" w:name="_Toc105397785"/>
      <w:r/>
      <w:bookmarkStart w:id="99" w:name="_Toc230187205"/>
      <w:r>
        <w:rPr>
          <w:rFonts w:ascii="宋体" w:hAnsi="宋体"/>
          <w:b/>
          <w:sz w:val="21"/>
          <w:szCs w:val="21"/>
        </w:rPr>
        <w:t xml:space="preserve">附件7</w:t>
      </w:r>
      <w:r>
        <w:rPr>
          <w:rFonts w:hint="eastAsia" w:ascii="宋体" w:hAnsi="宋体"/>
          <w:b/>
          <w:sz w:val="21"/>
          <w:szCs w:val="21"/>
        </w:rPr>
        <w:t xml:space="preserve">.</w:t>
      </w:r>
      <w:bookmarkEnd w:id="97"/>
      <w:r>
        <w:rPr>
          <w:rFonts w:hint="eastAsia" w:ascii="宋体" w:hAnsi="宋体"/>
          <w:b/>
          <w:sz w:val="21"/>
          <w:szCs w:val="21"/>
        </w:rPr>
        <w:t xml:space="preserve">偏离表（技术、商务）</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27138"/>
      <w:r/>
      <w:bookmarkStart w:id="101" w:name="_Toc31973"/>
      <w:r>
        <w:rPr>
          <w:rFonts w:ascii="宋体" w:hAnsi="宋体"/>
          <w:sz w:val="21"/>
          <w:szCs w:val="21"/>
        </w:rPr>
        <w:t xml:space="preserve"> </w:t>
      </w:r>
      <w:r/>
    </w:p>
    <w:p>
      <w:pPr>
        <w:pStyle w:val="87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2"/>
        <w:ind w:firstLine="0"/>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230187206"/>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保安队长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维修工</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电工</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餐饮负责人</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厨师</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厨工</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保洁主管</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保洁工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11</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b/>
                <w:sz w:val="21"/>
              </w:rPr>
              <w:t xml:space="preserve">★</w:t>
            </w:r>
            <w:r>
              <w:rPr>
                <w:rFonts w:hint="eastAsia" w:ascii="宋体" w:hAnsi="宋体" w:cs="Times New Roman"/>
                <w:sz w:val="21"/>
                <w:szCs w:val="21"/>
              </w:rPr>
              <w:t xml:space="preserve">消防员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文印员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858"/>
        <w:ind w:left="0" w:firstLine="402"/>
        <w:rPr>
          <w:rFonts w:ascii="Calibri" w:hAnsi="Calibri" w:cs="宋体"/>
          <w:b/>
        </w:rPr>
      </w:pPr>
      <w:r>
        <w:rPr>
          <w:rFonts w:hint="eastAsia" w:ascii="Calibri" w:hAnsi="Calibri" w:cs="宋体"/>
          <w:b/>
        </w:rPr>
        <w:t xml:space="preserve">2</w:t>
      </w:r>
      <w:r>
        <w:rPr>
          <w:rFonts w:ascii="Calibri" w:hAnsi="Calibri" w:cs="宋体"/>
          <w:b/>
        </w:rPr>
        <w:t xml:space="preserve">.</w:t>
      </w:r>
      <w:r>
        <w:rPr>
          <w:rFonts w:hint="eastAsia" w:ascii="宋体" w:hAnsi="宋体"/>
          <w:b/>
          <w:sz w:val="21"/>
        </w:rPr>
        <w:t xml:space="preserve">服务人员配置要求表中带★项的岗位（</w:t>
      </w:r>
      <w:r>
        <w:rPr>
          <w:rFonts w:hint="eastAsia" w:ascii="宋体" w:hAnsi="宋体"/>
          <w:b/>
          <w:sz w:val="21"/>
        </w:rPr>
        <w:t xml:space="preserve">项目经理：</w:t>
      </w:r>
      <w:r>
        <w:rPr>
          <w:rFonts w:hint="eastAsia" w:ascii="宋体" w:hAnsi="宋体"/>
          <w:b/>
          <w:sz w:val="21"/>
          <w:szCs w:val="21"/>
        </w:rPr>
        <w:t xml:space="preserve">公安部门颁发的保安员证；</w:t>
      </w:r>
      <w:r>
        <w:rPr>
          <w:rFonts w:hint="eastAsia" w:ascii="宋体" w:hAnsi="宋体"/>
          <w:b/>
          <w:sz w:val="21"/>
        </w:rPr>
        <w:t xml:space="preserve">消控员</w:t>
      </w:r>
      <w:r>
        <w:rPr>
          <w:rFonts w:hint="eastAsia" w:ascii="宋体" w:hAnsi="宋体"/>
          <w:b/>
          <w:sz w:val="21"/>
          <w:szCs w:val="21"/>
          <w:lang w:bidi="ar"/>
        </w:rPr>
        <w:t xml:space="preserve">：</w:t>
      </w:r>
      <w:r>
        <w:rPr>
          <w:rFonts w:hint="eastAsia" w:ascii="宋体" w:hAnsi="宋体"/>
          <w:b/>
          <w:sz w:val="21"/>
          <w:szCs w:val="21"/>
        </w:rPr>
        <w:t xml:space="preserve">公安部门颁发的保安员证和</w:t>
      </w:r>
      <w:r>
        <w:rPr>
          <w:rFonts w:hint="eastAsia" w:ascii="宋体" w:hAnsi="宋体"/>
          <w:b/>
          <w:sz w:val="21"/>
          <w:szCs w:val="21"/>
        </w:rPr>
        <w:t xml:space="preserve">建（构）</w:t>
      </w:r>
      <w:r>
        <w:rPr>
          <w:rFonts w:hint="eastAsia" w:ascii="宋体" w:hAnsi="宋体"/>
          <w:b/>
          <w:sz w:val="21"/>
          <w:szCs w:val="21"/>
        </w:rPr>
        <w:t xml:space="preserve">筑物消防员证书或消防设施操作员证书；维修工</w:t>
      </w:r>
      <w:r>
        <w:rPr>
          <w:rFonts w:hint="eastAsia" w:ascii="宋体" w:hAnsi="宋体"/>
          <w:b/>
          <w:sz w:val="21"/>
        </w:rPr>
        <w:t xml:space="preserve">：</w:t>
      </w:r>
      <w:r>
        <w:rPr>
          <w:rFonts w:hint="eastAsia" w:ascii="宋体" w:hAnsi="宋体"/>
          <w:b/>
          <w:sz w:val="21"/>
        </w:rPr>
        <w:t xml:space="preserve">特种作业操作证（准操项目：低压电工作业）；电工：</w:t>
      </w:r>
      <w:r>
        <w:rPr>
          <w:rFonts w:hint="eastAsia" w:ascii="宋体" w:hAnsi="宋体"/>
          <w:b/>
          <w:sz w:val="21"/>
          <w:szCs w:val="21"/>
        </w:rPr>
        <w:t xml:space="preserve">特种作业操作证（准操项目：高压电工作业）</w:t>
      </w:r>
      <w:r>
        <w:rPr>
          <w:rFonts w:hint="eastAsia" w:ascii="宋体" w:hAnsi="宋体"/>
          <w:b/>
          <w:sz w:val="21"/>
        </w:rPr>
        <w:t xml:space="preserve">）投标文件中须提供相应的证书复印件，未提供视为非实质性响应。</w:t>
      </w:r>
      <w:r>
        <w:rPr>
          <w:rFonts w:hint="eastAsia" w:ascii="宋体" w:hAnsi="宋体"/>
          <w:b/>
          <w:sz w:val="21"/>
          <w:szCs w:val="21"/>
        </w:rPr>
        <w:t xml:space="preserve">投标单位须承诺签订合同后一周内提供</w:t>
      </w:r>
      <w:r>
        <w:rPr>
          <w:rFonts w:hint="eastAsia" w:ascii="宋体" w:hAnsi="宋体"/>
          <w:b/>
          <w:sz w:val="21"/>
          <w:szCs w:val="21"/>
        </w:rPr>
        <w:t xml:space="preserve">保安</w:t>
      </w:r>
      <w:r>
        <w:rPr>
          <w:rFonts w:hint="eastAsia" w:ascii="宋体" w:hAnsi="宋体"/>
          <w:b/>
          <w:sz w:val="21"/>
          <w:szCs w:val="21"/>
        </w:rPr>
        <w:t xml:space="preserve">人员</w:t>
      </w:r>
      <w:r>
        <w:rPr>
          <w:rFonts w:hint="eastAsia" w:ascii="宋体" w:hAnsi="宋体"/>
          <w:b/>
          <w:sz w:val="21"/>
          <w:szCs w:val="21"/>
        </w:rPr>
        <w:t xml:space="preserve">（含保安队长1人）公</w:t>
      </w:r>
      <w:r>
        <w:rPr>
          <w:rFonts w:hint="eastAsia" w:ascii="宋体" w:hAnsi="宋体"/>
          <w:b/>
          <w:sz w:val="21"/>
          <w:szCs w:val="21"/>
        </w:rPr>
        <w:t xml:space="preserve">安部门颁发的保安员证书复印件，未提供承诺函视为非实质性响应。投标单位须承诺签订合同后一周内提供</w:t>
      </w:r>
      <w:r>
        <w:rPr>
          <w:rFonts w:hint="eastAsia" w:ascii="宋体" w:hAnsi="宋体"/>
          <w:b/>
          <w:sz w:val="21"/>
          <w:szCs w:val="21"/>
        </w:rPr>
        <w:t xml:space="preserve">食堂人员（含餐饮负责人1人、厨师4人、厨工1</w:t>
      </w:r>
      <w:r>
        <w:rPr>
          <w:rFonts w:ascii="宋体" w:hAnsi="宋体"/>
          <w:b/>
          <w:sz w:val="21"/>
          <w:szCs w:val="21"/>
        </w:rPr>
        <w:t xml:space="preserve">3</w:t>
      </w:r>
      <w:r>
        <w:rPr>
          <w:rFonts w:hint="eastAsia" w:ascii="宋体" w:hAnsi="宋体"/>
          <w:b/>
          <w:sz w:val="21"/>
          <w:szCs w:val="21"/>
        </w:rPr>
        <w:t xml:space="preserve">人）健康证复印</w:t>
      </w:r>
      <w:r>
        <w:rPr>
          <w:rFonts w:hint="eastAsia" w:ascii="宋体" w:hAnsi="宋体"/>
          <w:b/>
          <w:sz w:val="21"/>
          <w:szCs w:val="21"/>
        </w:rPr>
        <w:t xml:space="preserve">件，未提供承诺函视为非实质性响应</w:t>
      </w:r>
      <w:r>
        <w:rPr>
          <w:rFonts w:hint="eastAsia" w:ascii="Calibri" w:hAnsi="Calibri" w:cs="宋体"/>
          <w:b/>
        </w:rPr>
        <w:t xml:space="preserve">。</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4" w:name="_Toc71810489"/>
      <w:r/>
      <w:bookmarkStart w:id="105" w:name="_Toc105397787"/>
      <w:r>
        <w:rPr>
          <w:rFonts w:ascii="宋体" w:hAnsi="宋体"/>
          <w:b/>
          <w:sz w:val="21"/>
          <w:szCs w:val="21"/>
        </w:rPr>
        <w:br w:type="page" w:clear="all"/>
      </w:r>
      <w:bookmarkStart w:id="106" w:name="_Toc230187207"/>
      <w:r>
        <w:rPr>
          <w:rFonts w:ascii="宋体" w:hAnsi="宋体"/>
          <w:b/>
          <w:sz w:val="21"/>
          <w:szCs w:val="21"/>
        </w:rPr>
        <w:t xml:space="preserve">附件9</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7" w:name="_Toc105397788"/>
      <w:r/>
      <w:bookmarkStart w:id="108" w:name="_Toc230187208"/>
      <w:r/>
      <w:bookmarkStart w:id="109"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05397789"/>
      <w:r/>
      <w:bookmarkStart w:id="111" w:name="_Toc23018720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2" w:name="_Toc103258863"/>
      <w:r/>
      <w:bookmarkStart w:id="113" w:name="_Toc105397791"/>
      <w:r/>
      <w:bookmarkStart w:id="114" w:name="_Toc230187210"/>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2"/>
      <w:r/>
      <w:bookmarkEnd w:id="113"/>
      <w:r/>
      <w:bookmarkEnd w:id="11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0" w:firstLine="0"/>
      </w:pPr>
      <w:r/>
      <w:r/>
    </w:p>
    <w:p>
      <w:pPr>
        <w:ind w:left="0"/>
        <w:rPr>
          <w:rFonts w:ascii="宋体" w:hAnsi="宋体"/>
          <w:b/>
          <w:bCs/>
          <w:sz w:val="21"/>
          <w:szCs w:val="21"/>
        </w:rPr>
        <w:outlineLvl w:val="0"/>
      </w:pPr>
      <w:r/>
      <w:bookmarkStart w:id="115" w:name="_Toc103258864"/>
      <w:r/>
      <w:bookmarkStart w:id="116" w:name="_Toc105397792"/>
      <w:r/>
      <w:bookmarkStart w:id="117" w:name="_Toc230187211"/>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5"/>
      <w:r/>
      <w:bookmarkEnd w:id="116"/>
      <w:r/>
      <w:bookmarkEnd w:id="11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pStyle w:val="85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8" w:name="_Toc230187212"/>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9"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20" w:name="OLE_LINK16"/>
      <w:r/>
      <w:bookmarkStart w:id="121" w:name="OLE_LINK17"/>
      <w:r>
        <w:rPr>
          <w:rFonts w:hint="eastAsia" w:ascii="宋体" w:hAnsi="宋体"/>
          <w:b/>
          <w:color w:val="ff0000"/>
          <w:sz w:val="21"/>
          <w:szCs w:val="21"/>
          <w:lang w:val="zh-CN"/>
        </w:rPr>
        <w:t xml:space="preserve">的</w:t>
      </w:r>
      <w:bookmarkEnd w:id="119"/>
      <w:r/>
      <w:bookmarkEnd w:id="120"/>
      <w:r/>
      <w:bookmarkEnd w:id="12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8"/>
      </w:pPr>
      <w:r/>
      <w:r/>
    </w:p>
    <w:p>
      <w:r/>
      <w:r/>
    </w:p>
    <w:p>
      <w:pPr>
        <w:ind w:left="0"/>
      </w:pPr>
      <w:r/>
      <w:r/>
    </w:p>
    <w:p>
      <w:pPr>
        <w:pStyle w:val="846"/>
        <w:ind w:left="0" w:firstLine="0"/>
        <w:jc w:val="center"/>
        <w:rPr>
          <w:rFonts w:ascii="宋体" w:hAnsi="宋体"/>
          <w:b/>
          <w:sz w:val="44"/>
          <w:szCs w:val="22"/>
        </w:rPr>
      </w:pPr>
      <w:r/>
      <w:bookmarkStart w:id="122" w:name="_Toc23660"/>
      <w:r/>
      <w:bookmarkStart w:id="123" w:name="_Toc4098"/>
      <w:r/>
      <w:bookmarkStart w:id="124" w:name="_Toc230187213"/>
      <w:r>
        <w:rPr>
          <w:rFonts w:hint="eastAsia" w:ascii="宋体" w:hAnsi="宋体"/>
          <w:b/>
          <w:sz w:val="44"/>
          <w:szCs w:val="22"/>
        </w:rPr>
        <w:t xml:space="preserve">第四章  </w:t>
      </w:r>
      <w:bookmarkStart w:id="125" w:name="招标书"/>
      <w:r/>
      <w:bookmarkEnd w:id="125"/>
      <w:r>
        <w:rPr>
          <w:rFonts w:hint="eastAsia" w:ascii="宋体" w:hAnsi="宋体"/>
          <w:b/>
          <w:sz w:val="44"/>
          <w:szCs w:val="22"/>
        </w:rPr>
        <w:t xml:space="preserve">招标书</w:t>
      </w:r>
      <w:bookmarkEnd w:id="122"/>
      <w:r/>
      <w:bookmarkEnd w:id="123"/>
      <w:r/>
      <w:bookmarkEnd w:id="12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苏州市相城区黄桥中学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2026年黄桥中学物业服务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JSZC-320500-JZCG-G2026-0110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2026年黄桥中学物业服务</w:t>
      </w:r>
      <w:r/>
    </w:p>
    <w:p>
      <w:pPr>
        <w:pStyle w:val="864"/>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人民币叁佰贰拾叁万叁仟壹佰叁拾壹元肆角肆分</w:t>
      </w:r>
      <w:r>
        <w:rPr>
          <w:rFonts w:hint="eastAsia" w:ascii="宋体" w:hAnsi="宋体"/>
          <w:bCs/>
          <w:sz w:val="21"/>
          <w:szCs w:val="21"/>
        </w:rPr>
        <w:t xml:space="preserve"> (￥</w:t>
      </w:r>
      <w:r>
        <w:rPr>
          <w:rFonts w:ascii="宋体" w:hAnsi="宋体"/>
          <w:bCs/>
          <w:sz w:val="21"/>
          <w:szCs w:val="21"/>
        </w:rPr>
        <w:t xml:space="preserve">3233131</w:t>
      </w:r>
      <w:r>
        <w:rPr>
          <w:rFonts w:hint="eastAsia" w:ascii="宋体" w:hAnsi="宋体"/>
          <w:bCs/>
          <w:sz w:val="21"/>
          <w:szCs w:val="21"/>
        </w:rPr>
        <w:t xml:space="preserve">.</w:t>
      </w:r>
      <w:r>
        <w:rPr>
          <w:rFonts w:ascii="宋体" w:hAnsi="宋体"/>
          <w:bCs/>
          <w:sz w:val="21"/>
          <w:szCs w:val="21"/>
        </w:rPr>
        <w:t xml:space="preserve">44</w:t>
      </w:r>
      <w:r>
        <w:rPr>
          <w:rFonts w:hint="eastAsia" w:ascii="宋体" w:hAnsi="宋体"/>
          <w:bCs/>
          <w:sz w:val="21"/>
          <w:szCs w:val="21"/>
        </w:rPr>
        <w:t xml:space="preserve">元）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bCs/>
          <w:sz w:val="21"/>
          <w:szCs w:val="21"/>
        </w:rPr>
        <w:t xml:space="preserve">人民币叁佰贰拾叁万叁仟壹佰叁拾壹元肆角肆分</w:t>
      </w:r>
      <w:r>
        <w:rPr>
          <w:rFonts w:hint="eastAsia" w:ascii="宋体" w:hAnsi="宋体"/>
          <w:bCs/>
          <w:sz w:val="21"/>
          <w:szCs w:val="21"/>
        </w:rPr>
        <w:t xml:space="preserve"> (￥</w:t>
      </w:r>
      <w:r>
        <w:rPr>
          <w:rFonts w:ascii="宋体" w:hAnsi="宋体"/>
          <w:bCs/>
          <w:sz w:val="21"/>
          <w:szCs w:val="21"/>
        </w:rPr>
        <w:t xml:space="preserve">3233131</w:t>
      </w:r>
      <w:r>
        <w:rPr>
          <w:rFonts w:hint="eastAsia" w:ascii="宋体" w:hAnsi="宋体"/>
          <w:bCs/>
          <w:sz w:val="21"/>
          <w:szCs w:val="21"/>
        </w:rPr>
        <w:t xml:space="preserve">.</w:t>
      </w:r>
      <w:r>
        <w:rPr>
          <w:rFonts w:ascii="宋体" w:hAnsi="宋体"/>
          <w:bCs/>
          <w:sz w:val="21"/>
          <w:szCs w:val="21"/>
        </w:rPr>
        <w:t xml:space="preserve">44</w:t>
      </w:r>
      <w:r>
        <w:rPr>
          <w:rFonts w:hint="eastAsia" w:ascii="宋体" w:hAnsi="宋体"/>
          <w:bCs/>
          <w:sz w:val="21"/>
          <w:szCs w:val="21"/>
        </w:rPr>
        <w:t xml:space="preserve">元） </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五、合同履行期限：自合同签订之日起</w:t>
      </w:r>
      <w:r>
        <w:rPr>
          <w:rFonts w:ascii="宋体" w:hAnsi="宋体"/>
          <w:sz w:val="21"/>
        </w:rPr>
        <w:t xml:space="preserve">12</w:t>
      </w:r>
      <w:r>
        <w:rPr>
          <w:rFonts w:hint="eastAsia" w:ascii="宋体" w:hAnsi="宋体"/>
          <w:sz w:val="21"/>
        </w:rPr>
        <w:t xml:space="preserve">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物业管理内容所有相关服务，包含但不限于下列内容: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（1）综合服务；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（2）公共秩序维护与安全管理；</w:t>
      </w:r>
      <w:r/>
    </w:p>
    <w:p>
      <w:pPr>
        <w:ind w:left="0" w:firstLine="420"/>
        <w:spacing w:line="360" w:lineRule="auto"/>
        <w:tabs>
          <w:tab w:val="left" w:pos="0" w:leader="none"/>
        </w:tabs>
        <w:rPr>
          <w:rFonts w:ascii="宋体" w:hAnsi="宋体"/>
          <w:sz w:val="21"/>
        </w:rPr>
      </w:pPr>
      <w:r>
        <w:rPr>
          <w:rFonts w:hint="eastAsia" w:ascii="宋体" w:hAnsi="宋体"/>
          <w:sz w:val="21"/>
        </w:rPr>
        <w:t xml:space="preserve">（3）服务区域内卫生保洁（包含办公区域）；</w:t>
      </w:r>
      <w:r/>
    </w:p>
    <w:p>
      <w:pPr>
        <w:ind w:left="0" w:firstLine="420"/>
        <w:spacing w:line="360" w:lineRule="auto"/>
        <w:tabs>
          <w:tab w:val="left" w:pos="0" w:leader="none"/>
        </w:tabs>
        <w:rPr>
          <w:rFonts w:ascii="宋体" w:hAnsi="宋体"/>
          <w:sz w:val="21"/>
        </w:rPr>
      </w:pPr>
      <w:r>
        <w:rPr>
          <w:rFonts w:hint="eastAsia" w:ascii="宋体" w:hAnsi="宋体"/>
          <w:sz w:val="21"/>
        </w:rPr>
        <w:t xml:space="preserve">（4）访客登记传达；</w:t>
      </w:r>
      <w:r/>
    </w:p>
    <w:p>
      <w:pPr>
        <w:ind w:left="0" w:firstLine="420"/>
        <w:spacing w:line="360" w:lineRule="auto"/>
        <w:tabs>
          <w:tab w:val="left" w:pos="0" w:leader="none"/>
        </w:tabs>
        <w:rPr>
          <w:rFonts w:ascii="宋体" w:hAnsi="宋体"/>
          <w:sz w:val="21"/>
        </w:rPr>
      </w:pPr>
      <w:r>
        <w:rPr>
          <w:rFonts w:hint="eastAsia" w:ascii="宋体" w:hAnsi="宋体"/>
          <w:sz w:val="21"/>
        </w:rPr>
        <w:t xml:space="preserve">（5）会务服务；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（6）校园消杀（按要求）；</w:t>
      </w:r>
      <w:r/>
    </w:p>
    <w:p>
      <w:pPr>
        <w:ind w:left="0" w:firstLine="420"/>
        <w:spacing w:line="360" w:lineRule="auto"/>
        <w:tabs>
          <w:tab w:val="left" w:pos="0" w:leader="none"/>
        </w:tabs>
        <w:rPr>
          <w:rFonts w:ascii="宋体" w:hAnsi="宋体"/>
          <w:sz w:val="21"/>
        </w:rPr>
      </w:pPr>
      <w:r>
        <w:rPr>
          <w:rFonts w:hint="eastAsia" w:ascii="宋体" w:hAnsi="宋体"/>
          <w:sz w:val="21"/>
        </w:rPr>
        <w:t xml:space="preserve">（7）公共设施及特种设备日常巡检、维护及维修；</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）重大活动服务保障；</w:t>
      </w:r>
      <w:r/>
    </w:p>
    <w:p>
      <w:pPr>
        <w:ind w:left="0" w:firstLine="420"/>
        <w:spacing w:line="360" w:lineRule="auto"/>
        <w:tabs>
          <w:tab w:val="left" w:pos="0" w:leader="none"/>
        </w:tabs>
        <w:rPr>
          <w:rFonts w:ascii="宋体" w:hAnsi="宋体"/>
          <w:sz w:val="21"/>
        </w:rPr>
      </w:pPr>
      <w:r>
        <w:rPr>
          <w:rFonts w:hint="eastAsia" w:ascii="宋体" w:hAnsi="宋体"/>
          <w:sz w:val="21"/>
        </w:rPr>
        <w:t xml:space="preserve">（9）食堂服务；</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10</w:t>
      </w:r>
      <w:r>
        <w:rPr>
          <w:rFonts w:hint="eastAsia" w:ascii="宋体" w:hAnsi="宋体"/>
          <w:sz w:val="21"/>
        </w:rPr>
        <w:t xml:space="preserve">）其他采购人合理要求的内容。</w:t>
      </w:r>
      <w:r/>
    </w:p>
    <w:p>
      <w:pPr>
        <w:ind w:left="0" w:firstLine="210"/>
        <w:spacing w:line="360" w:lineRule="auto"/>
        <w:tabs>
          <w:tab w:val="left" w:pos="0" w:leader="none"/>
        </w:tabs>
        <w:rPr>
          <w:rFonts w:ascii="宋体" w:hAnsi="宋体"/>
          <w:sz w:val="21"/>
        </w:rPr>
      </w:pPr>
      <w:r/>
      <w:bookmarkStart w:id="126" w:name="OLE_LINK142"/>
      <w:r/>
      <w:bookmarkStart w:id="127" w:name="OLE_LINK147"/>
      <w:r>
        <w:rPr>
          <w:rFonts w:hint="eastAsia" w:ascii="宋体" w:hAnsi="宋体"/>
          <w:sz w:val="21"/>
        </w:rPr>
        <w:t xml:space="preserve">（二）服务人员配置要求表（人员最低配置</w:t>
      </w:r>
      <w:r>
        <w:rPr>
          <w:rFonts w:ascii="宋体" w:hAnsi="宋体"/>
          <w:sz w:val="21"/>
        </w:rPr>
        <w:t xml:space="preserve">50</w:t>
      </w:r>
      <w:r>
        <w:rPr>
          <w:rFonts w:hint="eastAsia" w:ascii="宋体" w:hAnsi="宋体"/>
          <w:sz w:val="21"/>
        </w:rPr>
        <w:t xml:space="preserve">人）</w:t>
      </w:r>
      <w:bookmarkEnd w:id="126"/>
      <w:bookmarkEnd w:id="127"/>
      <w:r/>
    </w:p>
    <w:tbl>
      <w:tblPr>
        <w:tblW w:w="9776" w:type="dxa"/>
        <w:jc w:val="center"/>
        <w:tblLook w:val="04A0" w:firstRow="1" w:lastRow="0" w:firstColumn="1" w:lastColumn="0" w:noHBand="0" w:noVBand="1"/>
      </w:tblPr>
      <w:tblGrid>
        <w:gridCol w:w="1980"/>
        <w:gridCol w:w="709"/>
        <w:gridCol w:w="7087"/>
      </w:tblGrid>
      <w:tr>
        <w:trPr>
          <w:jc w:val="center"/>
          <w:trHeight w:val="359"/>
        </w:trPr>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tcPr>
          <w:p>
            <w:pPr>
              <w:ind w:left="0"/>
              <w:jc w:val="center"/>
              <w:rPr>
                <w:rFonts w:ascii="宋体" w:hAnsi="宋体"/>
                <w:b/>
                <w:sz w:val="21"/>
                <w:szCs w:val="21"/>
              </w:rPr>
            </w:pPr>
            <w:r>
              <w:rPr>
                <w:rFonts w:hint="eastAsia" w:ascii="宋体" w:hAnsi="宋体"/>
                <w:b/>
                <w:sz w:val="21"/>
                <w:szCs w:val="21"/>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b/>
                <w:sz w:val="21"/>
                <w:szCs w:val="21"/>
              </w:rPr>
            </w:pPr>
            <w:r>
              <w:rPr>
                <w:rFonts w:hint="eastAsia" w:ascii="宋体" w:hAnsi="宋体"/>
                <w:b/>
                <w:sz w:val="21"/>
                <w:szCs w:val="21"/>
              </w:rPr>
              <w:t xml:space="preserve">人数</w:t>
            </w:r>
            <w:r/>
          </w:p>
        </w:tc>
        <w:tc>
          <w:tcPr>
            <w:tcBorders>
              <w:top w:val="single" w:color="auto" w:sz="4" w:space="0"/>
              <w:left w:val="none" w:color="000000" w:sz="4" w:space="0"/>
              <w:bottom w:val="single" w:color="auto" w:sz="4" w:space="0"/>
              <w:right w:val="single" w:color="auto" w:sz="4" w:space="0"/>
            </w:tcBorders>
            <w:tcW w:w="7087" w:type="dxa"/>
            <w:vAlign w:val="center"/>
            <w:textDirection w:val="lrTb"/>
            <w:noWrap w:val="false"/>
          </w:tcPr>
          <w:p>
            <w:pPr>
              <w:ind w:left="0"/>
              <w:jc w:val="center"/>
              <w:rPr>
                <w:rFonts w:ascii="宋体" w:hAnsi="宋体"/>
                <w:b/>
                <w:sz w:val="21"/>
                <w:szCs w:val="21"/>
                <w:lang w:eastAsia="en-US"/>
              </w:rPr>
            </w:pPr>
            <w:r>
              <w:rPr>
                <w:rFonts w:hint="eastAsia" w:ascii="宋体" w:hAnsi="宋体"/>
                <w:b/>
                <w:sz w:val="21"/>
                <w:szCs w:val="21"/>
              </w:rPr>
              <w:t xml:space="preserve">条件要求</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项目经理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708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具有大专</w:t>
            </w:r>
            <w:r>
              <w:rPr>
                <w:rFonts w:hint="eastAsia" w:ascii="宋体" w:hAnsi="宋体"/>
                <w:sz w:val="21"/>
                <w:szCs w:val="21"/>
              </w:rPr>
              <w:t xml:space="preserve">或</w:t>
            </w:r>
            <w:r>
              <w:rPr>
                <w:rFonts w:hint="eastAsia" w:ascii="宋体" w:hAnsi="宋体"/>
                <w:sz w:val="21"/>
                <w:szCs w:val="21"/>
              </w:rPr>
              <w:t xml:space="preserve">以上学历</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熟悉电脑操作</w:t>
            </w:r>
            <w:r>
              <w:rPr>
                <w:rFonts w:hint="eastAsia" w:ascii="宋体" w:hAnsi="宋体"/>
                <w:sz w:val="21"/>
                <w:szCs w:val="21"/>
              </w:rPr>
              <w:t xml:space="preserve">；有相关工作经验，</w:t>
            </w:r>
            <w:r>
              <w:rPr>
                <w:rFonts w:hint="eastAsia" w:ascii="宋体" w:hAnsi="宋体"/>
                <w:sz w:val="21"/>
                <w:szCs w:val="21"/>
              </w:rPr>
              <w:t xml:space="preserve">具有很好的沟通能力，具有项目管理经验者优先</w:t>
            </w:r>
            <w:r>
              <w:rPr>
                <w:rFonts w:hint="eastAsia" w:ascii="宋体" w:hAnsi="宋体"/>
                <w:sz w:val="21"/>
                <w:szCs w:val="21"/>
              </w:rPr>
              <w:t xml:space="preserve">。</w:t>
            </w:r>
            <w:bookmarkStart w:id="128" w:name="OLE_LINK159"/>
            <w:r>
              <w:rPr>
                <w:rFonts w:hint="eastAsia" w:ascii="宋体" w:hAnsi="宋体"/>
                <w:sz w:val="21"/>
                <w:szCs w:val="21"/>
              </w:rPr>
              <w:t xml:space="preserve">熟悉和掌握相关急救知识，遇到紧急情况能开展救护活动。</w:t>
            </w:r>
            <w:bookmarkEnd w:id="128"/>
            <w:r/>
            <w:r/>
          </w:p>
          <w:p>
            <w:pPr>
              <w:pStyle w:val="858"/>
              <w:ind w:left="0" w:firstLine="0"/>
            </w:pPr>
            <w:r>
              <w:rPr>
                <w:rFonts w:hint="eastAsia" w:ascii="宋体" w:hAnsi="宋体"/>
                <w:b/>
                <w:bCs/>
                <w:sz w:val="21"/>
                <w:szCs w:val="21"/>
              </w:rPr>
              <w:t xml:space="preserve">需持有公安部门颁发的保安员证上岗。</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保安人员（含保安队长1人）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auto" w:sz="4" w:space="0"/>
              <w:left w:val="none" w:color="000000" w:sz="4" w:space="0"/>
              <w:bottom w:val="single" w:color="auto" w:sz="4" w:space="0"/>
              <w:right w:val="single" w:color="auto" w:sz="4" w:space="0"/>
            </w:tcBorders>
            <w:tcW w:w="708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具有</w:t>
            </w:r>
            <w:r>
              <w:rPr>
                <w:rFonts w:hint="eastAsia" w:ascii="宋体" w:hAnsi="宋体"/>
                <w:sz w:val="21"/>
                <w:szCs w:val="21"/>
              </w:rPr>
              <w:t xml:space="preserve">高中</w:t>
            </w:r>
            <w:r>
              <w:rPr>
                <w:rFonts w:hint="eastAsia" w:ascii="宋体" w:hAnsi="宋体"/>
                <w:sz w:val="21"/>
                <w:szCs w:val="21"/>
              </w:rPr>
              <w:t xml:space="preserve">或</w:t>
            </w:r>
            <w:r>
              <w:rPr>
                <w:rFonts w:hint="eastAsia" w:ascii="宋体" w:hAnsi="宋体"/>
                <w:sz w:val="21"/>
                <w:szCs w:val="21"/>
              </w:rPr>
              <w:t xml:space="preserve">以上学历</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男性，</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具有保卫、保安工作经验，严格履行岗位职责</w:t>
            </w:r>
            <w:r>
              <w:rPr>
                <w:rFonts w:hint="eastAsia" w:ascii="宋体" w:hAnsi="宋体"/>
                <w:sz w:val="21"/>
                <w:szCs w:val="21"/>
              </w:rPr>
              <w:t xml:space="preserve">；</w:t>
            </w:r>
            <w:r>
              <w:rPr>
                <w:rFonts w:hint="eastAsia" w:ascii="宋体" w:hAnsi="宋体"/>
                <w:sz w:val="21"/>
                <w:szCs w:val="21"/>
              </w:rPr>
              <w:t xml:space="preserve">熟悉和掌握相关急救知识，遇到紧急情况能开展救护活动。</w:t>
            </w:r>
            <w:r/>
          </w:p>
          <w:p>
            <w:pPr>
              <w:ind w:left="0"/>
              <w:jc w:val="left"/>
              <w:widowControl w:val="off"/>
              <w:rPr>
                <w:rFonts w:ascii="宋体" w:hAnsi="宋体"/>
                <w:sz w:val="21"/>
                <w:szCs w:val="21"/>
              </w:rPr>
            </w:pPr>
            <w:r>
              <w:rPr>
                <w:rFonts w:hint="eastAsia" w:ascii="宋体" w:hAnsi="宋体"/>
                <w:b/>
                <w:bCs/>
                <w:sz w:val="21"/>
                <w:szCs w:val="21"/>
              </w:rPr>
              <w:t xml:space="preserve">需持有公安部门颁发的保安员证上岗。</w:t>
            </w:r>
            <w:r>
              <w:rPr>
                <w:rFonts w:hint="eastAsia" w:ascii="宋体" w:hAnsi="宋体"/>
                <w:b/>
                <w:bCs/>
                <w:sz w:val="21"/>
                <w:szCs w:val="21"/>
              </w:rPr>
              <w:t xml:space="preserve">投标单位须承诺签订合同后一周内提供公安部门颁发的保安员证书复印件，未提供承诺函视为非实质性响应。</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★维修工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708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具有</w:t>
            </w:r>
            <w:r>
              <w:rPr>
                <w:rFonts w:hint="eastAsia" w:ascii="宋体" w:hAnsi="宋体"/>
                <w:sz w:val="21"/>
                <w:szCs w:val="21"/>
              </w:rPr>
              <w:t xml:space="preserve">初中</w:t>
            </w:r>
            <w:r>
              <w:rPr>
                <w:rFonts w:hint="eastAsia" w:ascii="宋体" w:hAnsi="宋体"/>
                <w:sz w:val="21"/>
                <w:szCs w:val="21"/>
              </w:rPr>
              <w:t xml:space="preserve">或</w:t>
            </w:r>
            <w:r>
              <w:rPr>
                <w:rFonts w:hint="eastAsia" w:ascii="宋体" w:hAnsi="宋体"/>
                <w:sz w:val="21"/>
                <w:szCs w:val="21"/>
              </w:rPr>
              <w:t xml:space="preserve">以上学历</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男性，</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具有吃苦耐劳精神</w:t>
            </w:r>
            <w:r>
              <w:rPr>
                <w:rFonts w:hint="eastAsia" w:ascii="宋体" w:hAnsi="宋体"/>
                <w:sz w:val="21"/>
                <w:szCs w:val="21"/>
              </w:rPr>
              <w:t xml:space="preserve">；</w:t>
            </w:r>
            <w:r/>
          </w:p>
          <w:p>
            <w:pPr>
              <w:pStyle w:val="858"/>
              <w:ind w:left="0" w:firstLine="0"/>
            </w:pPr>
            <w:r/>
            <w:bookmarkStart w:id="129" w:name="OLE_LINK61"/>
            <w:r/>
            <w:bookmarkStart w:id="130" w:name="OLE_LINK62"/>
            <w:r>
              <w:rPr>
                <w:rFonts w:hint="eastAsia" w:ascii="宋体" w:hAnsi="宋体"/>
                <w:b/>
                <w:bCs/>
                <w:sz w:val="21"/>
                <w:szCs w:val="21"/>
              </w:rPr>
              <w:t xml:space="preserve">需</w:t>
            </w:r>
            <w:bookmarkStart w:id="131" w:name="OLE_LINK143"/>
            <w:r/>
            <w:bookmarkStart w:id="132" w:name="OLE_LINK144"/>
            <w:r>
              <w:rPr>
                <w:rFonts w:hint="eastAsia" w:ascii="宋体" w:hAnsi="宋体"/>
                <w:b/>
                <w:sz w:val="21"/>
                <w:szCs w:val="21"/>
              </w:rPr>
              <w:t xml:space="preserve">持有</w:t>
            </w:r>
            <w:bookmarkEnd w:id="131"/>
            <w:r/>
            <w:bookmarkEnd w:id="132"/>
            <w:r>
              <w:rPr>
                <w:rFonts w:hint="eastAsia" w:ascii="宋体" w:hAnsi="宋体"/>
                <w:b/>
                <w:sz w:val="21"/>
                <w:szCs w:val="21"/>
              </w:rPr>
              <w:t xml:space="preserve">特种作业操作证（准操项目：低压电工作业）上岗。</w:t>
            </w:r>
            <w:bookmarkEnd w:id="129"/>
            <w:r/>
            <w:bookmarkEnd w:id="130"/>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★电工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708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具有高或</w:t>
            </w:r>
            <w:r>
              <w:rPr>
                <w:rFonts w:hint="eastAsia" w:ascii="宋体" w:hAnsi="宋体"/>
                <w:sz w:val="21"/>
                <w:szCs w:val="21"/>
              </w:rPr>
              <w:t xml:space="preserve">以上学历</w:t>
            </w:r>
            <w:r>
              <w:rPr>
                <w:rFonts w:hint="eastAsia" w:ascii="宋体" w:hAnsi="宋体"/>
                <w:sz w:val="21"/>
                <w:szCs w:val="21"/>
              </w:rPr>
              <w:t xml:space="preserve">；</w:t>
            </w:r>
            <w:r/>
          </w:p>
          <w:p>
            <w:pPr>
              <w:ind w:left="0"/>
              <w:jc w:val="left"/>
              <w:widowControl w:val="off"/>
              <w:rPr>
                <w:rFonts w:ascii="宋体" w:hAnsi="宋体"/>
                <w:sz w:val="21"/>
                <w:szCs w:val="21"/>
              </w:rPr>
            </w:pPr>
            <w:r/>
            <w:bookmarkStart w:id="133" w:name="OLE_LINK8"/>
            <w:r/>
            <w:bookmarkStart w:id="134" w:name="OLE_LINK15"/>
            <w:r>
              <w:rPr>
                <w:rFonts w:hint="eastAsia" w:ascii="宋体" w:hAnsi="宋体"/>
                <w:sz w:val="21"/>
                <w:szCs w:val="21"/>
              </w:rPr>
              <w:t xml:space="preserve">男性，</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bookmarkEnd w:id="133"/>
            <w:bookmarkEnd w:id="134"/>
            <w:r/>
          </w:p>
          <w:p>
            <w:pPr>
              <w:ind w:left="0"/>
              <w:jc w:val="left"/>
              <w:widowControl w:val="off"/>
              <w:rPr>
                <w:rFonts w:ascii="宋体" w:hAnsi="宋体"/>
                <w:sz w:val="21"/>
                <w:szCs w:val="21"/>
              </w:rPr>
            </w:pPr>
            <w:r>
              <w:rPr>
                <w:rFonts w:hint="eastAsia" w:ascii="宋体" w:hAnsi="宋体"/>
                <w:sz w:val="21"/>
                <w:szCs w:val="21"/>
              </w:rPr>
              <w:t xml:space="preserve">具有吃苦耐劳精神</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b/>
                <w:bCs/>
                <w:sz w:val="21"/>
                <w:szCs w:val="21"/>
              </w:rPr>
              <w:t xml:space="preserve">需</w:t>
            </w:r>
            <w:r>
              <w:rPr>
                <w:rFonts w:hint="eastAsia" w:ascii="宋体" w:hAnsi="宋体"/>
                <w:b/>
                <w:sz w:val="21"/>
                <w:szCs w:val="21"/>
              </w:rPr>
              <w:t xml:space="preserve">持有特种作业操作证（准操项目：</w:t>
            </w:r>
            <w:r>
              <w:rPr>
                <w:rFonts w:hint="eastAsia" w:ascii="宋体" w:hAnsi="宋体"/>
                <w:b/>
                <w:sz w:val="21"/>
                <w:szCs w:val="21"/>
              </w:rPr>
              <w:t xml:space="preserve">高</w:t>
            </w:r>
            <w:r>
              <w:rPr>
                <w:rFonts w:hint="eastAsia" w:ascii="宋体" w:hAnsi="宋体"/>
                <w:b/>
                <w:sz w:val="21"/>
                <w:szCs w:val="21"/>
              </w:rPr>
              <w:t xml:space="preserve">压电工作业）上岗。</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食堂人员</w:t>
            </w:r>
            <w:r>
              <w:rPr>
                <w:rFonts w:hint="eastAsia" w:ascii="宋体" w:hAnsi="宋体"/>
                <w:sz w:val="21"/>
                <w:szCs w:val="21"/>
              </w:rPr>
              <w:t xml:space="preserve">（含餐饮负责人1人、厨师4人</w:t>
            </w:r>
            <w:r>
              <w:rPr>
                <w:rFonts w:hint="eastAsia" w:ascii="宋体" w:hAnsi="宋体"/>
                <w:sz w:val="21"/>
                <w:szCs w:val="21"/>
              </w:rPr>
              <w:t xml:space="preserve">、厨工1</w:t>
            </w:r>
            <w:r>
              <w:rPr>
                <w:rFonts w:ascii="宋体" w:hAnsi="宋体"/>
                <w:sz w:val="21"/>
                <w:szCs w:val="21"/>
              </w:rPr>
              <w:t xml:space="preserve">3</w:t>
            </w:r>
            <w:r>
              <w:rPr>
                <w:rFonts w:hint="eastAsia" w:ascii="宋体" w:hAnsi="宋体"/>
                <w:sz w:val="21"/>
                <w:szCs w:val="21"/>
              </w:rPr>
              <w:t xml:space="preserve">人</w:t>
            </w:r>
            <w:r>
              <w:rPr>
                <w:rFonts w:hint="eastAsia" w:ascii="宋体" w:hAnsi="宋体"/>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sz w:val="21"/>
                <w:szCs w:val="21"/>
              </w:rPr>
            </w:pPr>
            <w:r>
              <w:rPr>
                <w:rFonts w:ascii="宋体" w:hAnsi="宋体"/>
                <w:sz w:val="21"/>
                <w:szCs w:val="21"/>
              </w:rPr>
              <w:t xml:space="preserve">18</w:t>
            </w:r>
            <w:r/>
          </w:p>
        </w:tc>
        <w:tc>
          <w:tcPr>
            <w:tcBorders>
              <w:top w:val="none" w:color="000000" w:sz="4" w:space="0"/>
              <w:left w:val="none" w:color="000000" w:sz="4" w:space="0"/>
              <w:bottom w:val="single" w:color="auto" w:sz="4" w:space="0"/>
              <w:right w:val="single" w:color="auto" w:sz="4" w:space="0"/>
            </w:tcBorders>
            <w:tcW w:w="708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，男性优先；</w:t>
            </w:r>
            <w:r>
              <w:rPr>
                <w:rFonts w:hint="eastAsia" w:ascii="宋体" w:hAnsi="宋体"/>
                <w:sz w:val="21"/>
                <w:szCs w:val="21"/>
              </w:rPr>
              <w:t xml:space="preserve">女性</w:t>
            </w:r>
            <w:r>
              <w:rPr>
                <w:rFonts w:hint="eastAsia" w:ascii="宋体" w:hAnsi="宋体"/>
                <w:sz w:val="21"/>
                <w:szCs w:val="21"/>
              </w:rPr>
              <w:t xml:space="preserve">：</w:t>
            </w:r>
            <w:r>
              <w:rPr>
                <w:rFonts w:hint="eastAsia" w:ascii="宋体" w:hAnsi="宋体"/>
                <w:sz w:val="21"/>
                <w:szCs w:val="21"/>
              </w:rPr>
              <w:t xml:space="preserve">50岁</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rPr>
                <w:rFonts w:hint="eastAsia" w:ascii="宋体" w:hAnsi="宋体"/>
                <w:sz w:val="21"/>
                <w:szCs w:val="21"/>
              </w:rPr>
              <w:t xml:space="preserve">男性</w:t>
            </w:r>
            <w:r>
              <w:rPr>
                <w:rFonts w:hint="eastAsia" w:ascii="宋体" w:hAnsi="宋体"/>
                <w:sz w:val="21"/>
                <w:szCs w:val="21"/>
              </w:rPr>
              <w:t xml:space="preserve">：</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身体健康</w:t>
            </w:r>
            <w:r>
              <w:rPr>
                <w:rFonts w:hint="eastAsia" w:ascii="宋体" w:hAnsi="宋体"/>
                <w:sz w:val="21"/>
                <w:szCs w:val="21"/>
              </w:rPr>
              <w:t xml:space="preserve">，</w:t>
            </w:r>
            <w:r>
              <w:rPr>
                <w:rFonts w:hint="eastAsia" w:ascii="宋体" w:hAnsi="宋体"/>
                <w:sz w:val="21"/>
                <w:szCs w:val="21"/>
              </w:rPr>
              <w:t xml:space="preserve">有较强的工作责任心、良好的沟通能力；</w:t>
            </w:r>
            <w:r>
              <w:rPr>
                <w:rFonts w:hint="eastAsia" w:ascii="宋体" w:hAnsi="宋体"/>
                <w:sz w:val="21"/>
                <w:szCs w:val="21"/>
              </w:rPr>
              <w:t xml:space="preserve">无</w:t>
            </w:r>
            <w:r>
              <w:rPr>
                <w:rFonts w:hint="eastAsia" w:ascii="宋体" w:hAnsi="宋体"/>
                <w:sz w:val="21"/>
                <w:szCs w:val="21"/>
              </w:rPr>
              <w:t xml:space="preserve">明显不良嗜好</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餐饮</w:t>
            </w:r>
            <w:r>
              <w:rPr>
                <w:rFonts w:hint="eastAsia" w:ascii="宋体" w:hAnsi="宋体"/>
                <w:sz w:val="21"/>
                <w:szCs w:val="21"/>
              </w:rPr>
              <w:t xml:space="preserve">负责人会电脑操作</w:t>
            </w:r>
            <w:r>
              <w:rPr>
                <w:rFonts w:hint="eastAsia" w:ascii="宋体" w:hAnsi="宋体"/>
                <w:sz w:val="21"/>
                <w:szCs w:val="21"/>
              </w:rPr>
              <w:t xml:space="preserve">；</w:t>
            </w:r>
            <w:r/>
          </w:p>
          <w:p>
            <w:pPr>
              <w:ind w:left="0"/>
              <w:jc w:val="left"/>
              <w:rPr>
                <w:rFonts w:ascii="宋体" w:hAnsi="宋体"/>
                <w:b/>
                <w:sz w:val="21"/>
                <w:szCs w:val="21"/>
              </w:rPr>
            </w:pPr>
            <w:r>
              <w:rPr>
                <w:rFonts w:hint="eastAsia" w:ascii="宋体" w:hAnsi="宋体"/>
                <w:b/>
                <w:sz w:val="21"/>
                <w:szCs w:val="21"/>
              </w:rPr>
              <w:t xml:space="preserve">需持有健康证</w:t>
            </w:r>
            <w:r>
              <w:rPr>
                <w:rFonts w:hint="eastAsia" w:ascii="宋体" w:hAnsi="宋体"/>
                <w:b/>
                <w:sz w:val="21"/>
                <w:szCs w:val="21"/>
              </w:rPr>
              <w:t xml:space="preserve">上岗。</w:t>
            </w:r>
            <w:bookmarkStart w:id="135" w:name="OLE_LINK188"/>
            <w:r>
              <w:rPr>
                <w:rFonts w:hint="eastAsia" w:ascii="宋体" w:hAnsi="宋体"/>
                <w:b/>
                <w:bCs/>
                <w:sz w:val="21"/>
                <w:szCs w:val="21"/>
              </w:rPr>
              <w:t xml:space="preserve">投标单位须承诺签订合同后一周内提供</w:t>
            </w:r>
            <w:r>
              <w:rPr>
                <w:rFonts w:hint="eastAsia" w:ascii="宋体" w:hAnsi="宋体"/>
                <w:b/>
                <w:bCs/>
                <w:sz w:val="21"/>
                <w:szCs w:val="21"/>
              </w:rPr>
              <w:t xml:space="preserve">健康证</w:t>
            </w:r>
            <w:r>
              <w:rPr>
                <w:rFonts w:hint="eastAsia" w:ascii="宋体" w:hAnsi="宋体"/>
                <w:b/>
                <w:bCs/>
                <w:sz w:val="21"/>
                <w:szCs w:val="21"/>
              </w:rPr>
              <w:t xml:space="preserve">复印件，未提供承诺函视为非实质性响应。</w:t>
            </w:r>
            <w:bookmarkEnd w:id="135"/>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保洁工（含保洁主管1人、）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sz w:val="21"/>
                <w:szCs w:val="21"/>
              </w:rPr>
            </w:pPr>
            <w:r>
              <w:rPr>
                <w:rFonts w:ascii="宋体" w:hAnsi="宋体"/>
                <w:sz w:val="21"/>
                <w:szCs w:val="21"/>
              </w:rPr>
              <w:t xml:space="preserve">11</w:t>
            </w:r>
            <w:r/>
          </w:p>
        </w:tc>
        <w:tc>
          <w:tcPr>
            <w:tcBorders>
              <w:top w:val="none" w:color="000000" w:sz="4" w:space="0"/>
              <w:left w:val="none" w:color="000000" w:sz="4" w:space="0"/>
              <w:bottom w:val="single" w:color="auto" w:sz="4" w:space="0"/>
              <w:right w:val="single" w:color="auto" w:sz="4" w:space="0"/>
            </w:tcBorders>
            <w:tcW w:w="708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w:t>
            </w:r>
            <w:r>
              <w:rPr>
                <w:rFonts w:hint="eastAsia" w:ascii="宋体" w:hAnsi="宋体"/>
                <w:sz w:val="21"/>
                <w:szCs w:val="21"/>
              </w:rPr>
              <w:t xml:space="preserve">女性</w:t>
            </w:r>
            <w:r>
              <w:rPr>
                <w:rFonts w:hint="eastAsia" w:ascii="宋体" w:hAnsi="宋体"/>
                <w:sz w:val="21"/>
                <w:szCs w:val="21"/>
              </w:rPr>
              <w:t xml:space="preserve">：</w:t>
            </w:r>
            <w:r>
              <w:rPr>
                <w:rFonts w:hint="eastAsia" w:ascii="宋体" w:hAnsi="宋体"/>
                <w:sz w:val="21"/>
                <w:szCs w:val="21"/>
              </w:rPr>
              <w:t xml:space="preserve">50</w:t>
            </w:r>
            <w:r>
              <w:rPr>
                <w:rFonts w:hint="eastAsia" w:ascii="宋体" w:hAnsi="宋体"/>
                <w:sz w:val="21"/>
                <w:szCs w:val="21"/>
              </w:rPr>
              <w:t xml:space="preserve">周岁及</w:t>
            </w:r>
            <w:r>
              <w:rPr>
                <w:rFonts w:hint="eastAsia" w:ascii="宋体" w:hAnsi="宋体"/>
                <w:sz w:val="21"/>
                <w:szCs w:val="21"/>
              </w:rPr>
              <w:t xml:space="preserve">以下</w:t>
            </w:r>
            <w:r>
              <w:rPr>
                <w:rFonts w:hint="eastAsia" w:ascii="宋体" w:hAnsi="宋体"/>
                <w:sz w:val="21"/>
                <w:szCs w:val="21"/>
              </w:rPr>
              <w:t xml:space="preserve">；</w:t>
            </w:r>
            <w:r>
              <w:rPr>
                <w:rFonts w:hint="eastAsia" w:ascii="宋体" w:hAnsi="宋体"/>
                <w:sz w:val="21"/>
                <w:szCs w:val="21"/>
              </w:rPr>
              <w:t xml:space="preserve">男性</w:t>
            </w:r>
            <w:r>
              <w:rPr>
                <w:rFonts w:hint="eastAsia" w:ascii="宋体" w:hAnsi="宋体"/>
                <w:sz w:val="21"/>
                <w:szCs w:val="21"/>
              </w:rPr>
              <w:t xml:space="preserve">：</w:t>
            </w: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身体健康</w:t>
            </w:r>
            <w:r>
              <w:rPr>
                <w:rFonts w:hint="eastAsia" w:ascii="宋体" w:hAnsi="宋体"/>
                <w:sz w:val="21"/>
                <w:szCs w:val="21"/>
              </w:rPr>
              <w:t xml:space="preserve">，</w:t>
            </w:r>
            <w:r>
              <w:rPr>
                <w:rFonts w:hint="eastAsia" w:ascii="宋体" w:hAnsi="宋体"/>
                <w:sz w:val="21"/>
                <w:szCs w:val="21"/>
              </w:rPr>
              <w:t xml:space="preserve">具有吃苦耐劳精神、服从甲方工作安排管理</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保洁工熟悉保洁流程</w:t>
            </w:r>
            <w:r>
              <w:rPr>
                <w:rFonts w:hint="eastAsia" w:ascii="宋体" w:hAnsi="宋体"/>
                <w:sz w:val="21"/>
                <w:szCs w:val="21"/>
              </w:rPr>
              <w:t xml:space="preserve">；</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★消控员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auto" w:sz="4" w:space="0"/>
              <w:right w:val="single" w:color="auto" w:sz="4" w:space="0"/>
            </w:tcBorders>
            <w:tcW w:w="708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具有</w:t>
            </w:r>
            <w:r>
              <w:rPr>
                <w:rFonts w:hint="eastAsia" w:ascii="宋体" w:hAnsi="宋体"/>
                <w:sz w:val="21"/>
                <w:szCs w:val="21"/>
              </w:rPr>
              <w:t xml:space="preserve">高中</w:t>
            </w:r>
            <w:r>
              <w:rPr>
                <w:rFonts w:hint="eastAsia" w:ascii="宋体" w:hAnsi="宋体"/>
                <w:sz w:val="21"/>
                <w:szCs w:val="21"/>
              </w:rPr>
              <w:t xml:space="preserve">或</w:t>
            </w:r>
            <w:r>
              <w:rPr>
                <w:rFonts w:hint="eastAsia" w:ascii="宋体" w:hAnsi="宋体"/>
                <w:sz w:val="21"/>
                <w:szCs w:val="21"/>
              </w:rPr>
              <w:t xml:space="preserve">以上学历</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男女不限</w:t>
            </w:r>
            <w:r>
              <w:rPr>
                <w:rFonts w:hint="eastAsia" w:ascii="宋体" w:hAnsi="宋体"/>
                <w:sz w:val="21"/>
                <w:szCs w:val="21"/>
              </w:rPr>
              <w:t xml:space="preserve">，男性优先，</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具有熟练操作电脑、仪器设备的能力</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应变能力强、体质好</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b/>
                <w:bCs/>
                <w:sz w:val="21"/>
                <w:szCs w:val="21"/>
              </w:rPr>
              <w:t xml:space="preserve">需持有公安部门颁发的保安员证上岗。同时需持有</w:t>
            </w:r>
            <w:bookmarkStart w:id="136" w:name="OLE_LINK201"/>
            <w:r/>
            <w:bookmarkStart w:id="137" w:name="OLE_LINK140"/>
            <w:r/>
            <w:bookmarkStart w:id="138" w:name="OLE_LINK139"/>
            <w:r>
              <w:rPr>
                <w:rFonts w:hint="eastAsia" w:ascii="宋体" w:hAnsi="宋体"/>
                <w:b/>
                <w:sz w:val="21"/>
                <w:szCs w:val="21"/>
              </w:rPr>
              <w:t xml:space="preserve">建（构）筑物消防员证书或消防设施操作员证书</w:t>
            </w:r>
            <w:bookmarkEnd w:id="136"/>
            <w:r/>
            <w:bookmarkEnd w:id="137"/>
            <w:r/>
            <w:bookmarkEnd w:id="138"/>
            <w:r>
              <w:rPr>
                <w:rFonts w:hint="eastAsia" w:ascii="宋体" w:hAnsi="宋体"/>
                <w:b/>
                <w:sz w:val="21"/>
                <w:szCs w:val="21"/>
              </w:rPr>
              <w:t xml:space="preserve">上岗。</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文印员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7087"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具有高中</w:t>
            </w:r>
            <w:r>
              <w:rPr>
                <w:rFonts w:hint="eastAsia" w:ascii="宋体" w:hAnsi="宋体"/>
                <w:sz w:val="21"/>
                <w:szCs w:val="21"/>
              </w:rPr>
              <w:t xml:space="preserve">或</w:t>
            </w:r>
            <w:r>
              <w:rPr>
                <w:rFonts w:hint="eastAsia" w:ascii="宋体" w:hAnsi="宋体"/>
                <w:sz w:val="21"/>
                <w:szCs w:val="21"/>
              </w:rPr>
              <w:t xml:space="preserve">以上学历</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女性，</w:t>
            </w:r>
            <w:r>
              <w:rPr>
                <w:rFonts w:hint="eastAsia" w:ascii="宋体" w:hAnsi="宋体"/>
                <w:sz w:val="21"/>
                <w:szCs w:val="21"/>
              </w:rPr>
              <w:t xml:space="preserve">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具有熟练操作电脑及文印设备的能力，身体健康。</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tcPr>
          <w:p>
            <w:pPr>
              <w:ind w:left="0"/>
              <w:jc w:val="center"/>
              <w:rPr>
                <w:rFonts w:ascii="宋体" w:hAnsi="宋体"/>
                <w:b/>
                <w:sz w:val="21"/>
                <w:szCs w:val="21"/>
              </w:rPr>
            </w:pPr>
            <w:r>
              <w:rPr>
                <w:rFonts w:hint="eastAsia" w:ascii="宋体" w:hAnsi="宋体"/>
                <w:b/>
                <w:sz w:val="21"/>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left"/>
              <w:rPr>
                <w:rFonts w:ascii="宋体" w:hAnsi="宋体"/>
                <w:b/>
                <w:sz w:val="21"/>
                <w:szCs w:val="21"/>
              </w:rPr>
            </w:pPr>
            <w:r>
              <w:rPr>
                <w:rFonts w:hint="eastAsia" w:ascii="宋体" w:hAnsi="宋体"/>
                <w:b/>
                <w:sz w:val="21"/>
                <w:szCs w:val="21"/>
              </w:rPr>
              <w:t xml:space="preserve">50</w:t>
            </w:r>
            <w:r>
              <w:rPr>
                <w:rFonts w:hint="eastAsia" w:ascii="宋体" w:hAnsi="宋体"/>
                <w:b/>
                <w:sz w:val="21"/>
                <w:szCs w:val="21"/>
              </w:rPr>
              <w:t xml:space="preserve">人</w:t>
            </w:r>
            <w:r/>
          </w:p>
        </w:tc>
        <w:tc>
          <w:tcPr>
            <w:tcBorders>
              <w:top w:val="none" w:color="000000" w:sz="4" w:space="0"/>
              <w:left w:val="none" w:color="000000" w:sz="4" w:space="0"/>
              <w:bottom w:val="single" w:color="auto" w:sz="4" w:space="0"/>
              <w:right w:val="single" w:color="auto" w:sz="4" w:space="0"/>
            </w:tcBorders>
            <w:tcW w:w="7087" w:type="dxa"/>
            <w:vAlign w:val="center"/>
            <w:textDirection w:val="lrTb"/>
            <w:noWrap w:val="false"/>
          </w:tcPr>
          <w:p>
            <w:pPr>
              <w:ind w:left="0"/>
              <w:jc w:val="center"/>
              <w:rPr>
                <w:rFonts w:ascii="宋体" w:hAnsi="宋体"/>
                <w:b/>
                <w:sz w:val="21"/>
                <w:szCs w:val="21"/>
              </w:rPr>
            </w:pPr>
            <w:r>
              <w:rPr>
                <w:rFonts w:ascii="宋体" w:hAnsi="宋体"/>
                <w:b/>
                <w:sz w:val="21"/>
                <w:szCs w:val="21"/>
              </w:rPr>
            </w:r>
            <w:r/>
          </w:p>
        </w:tc>
      </w:tr>
    </w:tbl>
    <w:p>
      <w:pPr>
        <w:ind w:left="0" w:firstLine="422"/>
        <w:spacing w:line="360" w:lineRule="auto"/>
        <w:tabs>
          <w:tab w:val="left" w:pos="0" w:leader="none"/>
        </w:tabs>
        <w:rPr>
          <w:rFonts w:ascii="宋体" w:hAnsi="宋体"/>
          <w:b/>
          <w:sz w:val="21"/>
        </w:rPr>
      </w:pPr>
      <w:r/>
      <w:bookmarkStart w:id="139" w:name="OLE_LINK84"/>
      <w:r/>
      <w:bookmarkStart w:id="140" w:name="OLE_LINK83"/>
      <w:r>
        <w:rPr>
          <w:rFonts w:hint="eastAsia" w:ascii="宋体" w:hAnsi="宋体"/>
          <w:b/>
          <w:sz w:val="21"/>
        </w:rPr>
        <w:t xml:space="preserve">注：</w:t>
      </w:r>
      <w:bookmarkStart w:id="141" w:name="OLE_LINK194"/>
      <w:r/>
      <w:bookmarkEnd w:id="139"/>
      <w:r/>
      <w:bookmarkEnd w:id="140"/>
      <w:r>
        <w:rPr>
          <w:rFonts w:hint="eastAsia" w:ascii="宋体" w:hAnsi="宋体"/>
          <w:b/>
          <w:sz w:val="21"/>
        </w:rPr>
        <w:t xml:space="preserve">以上</w:t>
      </w:r>
      <w:bookmarkStart w:id="142" w:name="OLE_LINK163"/>
      <w:r/>
      <w:bookmarkStart w:id="143" w:name="OLE_LINK216"/>
      <w:r/>
      <w:bookmarkStart w:id="144" w:name="OLE_LINK80"/>
      <w:r>
        <w:rPr>
          <w:rFonts w:hint="eastAsia" w:ascii="宋体" w:hAnsi="宋体"/>
          <w:b/>
          <w:sz w:val="21"/>
        </w:rPr>
        <w:t xml:space="preserve">服务人员配置要求表中带★项的岗位（</w:t>
      </w:r>
      <w:r>
        <w:rPr>
          <w:rFonts w:hint="eastAsia" w:ascii="宋体" w:hAnsi="宋体"/>
          <w:b/>
          <w:sz w:val="21"/>
        </w:rPr>
        <w:t xml:space="preserve">项目经理：</w:t>
      </w:r>
      <w:r>
        <w:rPr>
          <w:rFonts w:hint="eastAsia" w:ascii="宋体" w:hAnsi="宋体"/>
          <w:b/>
          <w:sz w:val="21"/>
          <w:szCs w:val="21"/>
        </w:rPr>
        <w:t xml:space="preserve">公安部门颁发的保安员证；</w:t>
      </w:r>
      <w:r>
        <w:rPr>
          <w:rFonts w:hint="eastAsia" w:ascii="宋体" w:hAnsi="宋体"/>
          <w:b/>
          <w:sz w:val="21"/>
        </w:rPr>
        <w:t xml:space="preserve">消控员</w:t>
      </w:r>
      <w:r>
        <w:rPr>
          <w:rFonts w:hint="eastAsia" w:ascii="宋体" w:hAnsi="宋体"/>
          <w:b/>
          <w:sz w:val="21"/>
          <w:szCs w:val="21"/>
          <w:lang w:bidi="ar"/>
        </w:rPr>
        <w:t xml:space="preserve">：</w:t>
      </w:r>
      <w:bookmarkStart w:id="145" w:name="OLE_LINK49"/>
      <w:r/>
      <w:bookmarkStart w:id="146" w:name="OLE_LINK50"/>
      <w:r>
        <w:rPr>
          <w:rFonts w:hint="eastAsia" w:ascii="宋体" w:hAnsi="宋体"/>
          <w:b/>
          <w:sz w:val="21"/>
          <w:szCs w:val="21"/>
        </w:rPr>
        <w:t xml:space="preserve">公安部门颁发的保安员证</w:t>
      </w:r>
      <w:bookmarkEnd w:id="145"/>
      <w:r/>
      <w:bookmarkEnd w:id="146"/>
      <w:r>
        <w:rPr>
          <w:rFonts w:hint="eastAsia" w:ascii="宋体" w:hAnsi="宋体"/>
          <w:b/>
          <w:sz w:val="21"/>
          <w:szCs w:val="21"/>
        </w:rPr>
        <w:t xml:space="preserve">和</w:t>
      </w:r>
      <w:r>
        <w:rPr>
          <w:rFonts w:hint="eastAsia" w:ascii="宋体" w:hAnsi="宋体"/>
          <w:b/>
          <w:sz w:val="21"/>
          <w:szCs w:val="21"/>
        </w:rPr>
        <w:t xml:space="preserve">建（构）</w:t>
      </w:r>
      <w:r>
        <w:rPr>
          <w:rFonts w:hint="eastAsia" w:ascii="宋体" w:hAnsi="宋体"/>
          <w:b/>
          <w:sz w:val="21"/>
          <w:szCs w:val="21"/>
        </w:rPr>
        <w:t xml:space="preserve">筑物消防员证书或消防设施操作员证书；维修工</w:t>
      </w:r>
      <w:r>
        <w:rPr>
          <w:rFonts w:hint="eastAsia" w:ascii="宋体" w:hAnsi="宋体"/>
          <w:b/>
          <w:sz w:val="21"/>
        </w:rPr>
        <w:t xml:space="preserve">：</w:t>
      </w:r>
      <w:r>
        <w:rPr>
          <w:rFonts w:hint="eastAsia" w:ascii="宋体" w:hAnsi="宋体"/>
          <w:b/>
          <w:sz w:val="21"/>
        </w:rPr>
        <w:t xml:space="preserve">特种作业操作证（准操项目：低压电工作业）；电工：</w:t>
      </w:r>
      <w:r>
        <w:rPr>
          <w:rFonts w:hint="eastAsia" w:ascii="宋体" w:hAnsi="宋体"/>
          <w:b/>
          <w:sz w:val="21"/>
          <w:szCs w:val="21"/>
        </w:rPr>
        <w:t xml:space="preserve">特种作业操作证（准操项目：高压电工作业）</w:t>
      </w:r>
      <w:r>
        <w:rPr>
          <w:rFonts w:hint="eastAsia" w:ascii="宋体" w:hAnsi="宋体"/>
          <w:b/>
          <w:sz w:val="21"/>
        </w:rPr>
        <w:t xml:space="preserve">）投标文件中须提供相应的证书复印件，未提供视为非实质性响应。</w:t>
      </w:r>
      <w:bookmarkStart w:id="147" w:name="OLE_LINK158"/>
      <w:r/>
      <w:bookmarkStart w:id="148" w:name="OLE_LINK157"/>
      <w:r>
        <w:rPr>
          <w:rFonts w:hint="eastAsia" w:ascii="宋体" w:hAnsi="宋体"/>
          <w:b/>
          <w:sz w:val="21"/>
          <w:szCs w:val="21"/>
        </w:rPr>
        <w:t xml:space="preserve">投标单位须承诺签订合同后一周内提供</w:t>
      </w:r>
      <w:r>
        <w:rPr>
          <w:rFonts w:hint="eastAsia" w:ascii="宋体" w:hAnsi="宋体"/>
          <w:b/>
          <w:sz w:val="21"/>
          <w:szCs w:val="21"/>
        </w:rPr>
        <w:t xml:space="preserve">保安</w:t>
      </w:r>
      <w:r>
        <w:rPr>
          <w:rFonts w:hint="eastAsia" w:ascii="宋体" w:hAnsi="宋体"/>
          <w:b/>
          <w:sz w:val="21"/>
          <w:szCs w:val="21"/>
        </w:rPr>
        <w:t xml:space="preserve">人员</w:t>
      </w:r>
      <w:r>
        <w:rPr>
          <w:rFonts w:hint="eastAsia" w:ascii="宋体" w:hAnsi="宋体"/>
          <w:b/>
          <w:sz w:val="21"/>
          <w:szCs w:val="21"/>
        </w:rPr>
        <w:t xml:space="preserve">（含保安队长1人）公</w:t>
      </w:r>
      <w:r>
        <w:rPr>
          <w:rFonts w:hint="eastAsia" w:ascii="宋体" w:hAnsi="宋体"/>
          <w:b/>
          <w:sz w:val="21"/>
          <w:szCs w:val="21"/>
        </w:rPr>
        <w:t xml:space="preserve">安部门颁发的保安员证书复印件，未提供承诺函视为非实质性响应。</w:t>
      </w:r>
      <w:bookmarkEnd w:id="142"/>
      <w:r/>
      <w:bookmarkEnd w:id="143"/>
      <w:r/>
      <w:bookmarkEnd w:id="144"/>
      <w:r/>
      <w:bookmarkEnd w:id="147"/>
      <w:r/>
      <w:bookmarkEnd w:id="148"/>
      <w:r>
        <w:rPr>
          <w:rFonts w:hint="eastAsia" w:ascii="宋体" w:hAnsi="宋体"/>
          <w:b/>
          <w:sz w:val="21"/>
          <w:szCs w:val="21"/>
        </w:rPr>
        <w:t xml:space="preserve">投标单位须承诺签订合同后一周内提供</w:t>
      </w:r>
      <w:r>
        <w:rPr>
          <w:rFonts w:hint="eastAsia" w:ascii="宋体" w:hAnsi="宋体"/>
          <w:b/>
          <w:sz w:val="21"/>
          <w:szCs w:val="21"/>
        </w:rPr>
        <w:t xml:space="preserve">食堂人员（含餐饮负责人1人、厨师4人、厨工1</w:t>
      </w:r>
      <w:r>
        <w:rPr>
          <w:rFonts w:ascii="宋体" w:hAnsi="宋体"/>
          <w:b/>
          <w:sz w:val="21"/>
          <w:szCs w:val="21"/>
        </w:rPr>
        <w:t xml:space="preserve">3</w:t>
      </w:r>
      <w:r>
        <w:rPr>
          <w:rFonts w:hint="eastAsia" w:ascii="宋体" w:hAnsi="宋体"/>
          <w:b/>
          <w:sz w:val="21"/>
          <w:szCs w:val="21"/>
        </w:rPr>
        <w:t xml:space="preserve">人）健康证复印</w:t>
      </w:r>
      <w:r>
        <w:rPr>
          <w:rFonts w:hint="eastAsia" w:ascii="宋体" w:hAnsi="宋体"/>
          <w:b/>
          <w:sz w:val="21"/>
          <w:szCs w:val="21"/>
        </w:rPr>
        <w:t xml:space="preserve">件，未提供承诺函视为非实质性响应。</w:t>
      </w:r>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41"/>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hint="eastAsia" w:ascii="宋体" w:hAnsi="宋体"/>
          <w:sz w:val="21"/>
        </w:rPr>
        <w:t xml:space="preserve">服务内容及职责</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校园楼宇环境保洁：</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教学楼</w:t>
      </w:r>
      <w:r/>
    </w:p>
    <w:p>
      <w:pPr>
        <w:ind w:left="0" w:firstLine="420"/>
        <w:spacing w:line="360" w:lineRule="auto"/>
        <w:tabs>
          <w:tab w:val="left" w:pos="0" w:leader="none"/>
        </w:tabs>
        <w:rPr>
          <w:rFonts w:ascii="宋体" w:hAnsi="宋体"/>
          <w:sz w:val="21"/>
        </w:rPr>
      </w:pPr>
      <w:r>
        <w:rPr>
          <w:rFonts w:hint="eastAsia" w:ascii="宋体" w:hAnsi="宋体"/>
          <w:sz w:val="21"/>
        </w:rPr>
        <w:t xml:space="preserve">负责教学楼的日常清洁卫生，负责教学楼公共走道、洗手间、楼梯、平台等公用场所，实验室、教室、教师办公室等场馆的保洁工作。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保洁要求：在不影响正常教学秩序的前提下做好保洁工作。做到保洁区域的墙、地、顶面、阳台、天花板、洁具等无垃圾、污垢、积灰、积水、蛛网等，垃圾桶无积存垃圾、污物，按时按需更换垃圾袋；定期擦洗门、窗、玻璃，保持窗明几净。</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行政办公室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负责行政办公室的日常清洁。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负责室内外的日常保洁工作。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做好相关接待室、会议室等场所的日常清洁工作。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艺体楼</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负责艺体楼的日常保洁。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按照计划做好周期性保洁工作。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协助做好设施设备损坏的上报工作。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报告厅</w:t>
      </w:r>
      <w:r/>
    </w:p>
    <w:p>
      <w:pPr>
        <w:ind w:left="0" w:firstLine="420"/>
        <w:spacing w:line="360" w:lineRule="auto"/>
        <w:tabs>
          <w:tab w:val="left" w:pos="0" w:leader="none"/>
        </w:tabs>
        <w:rPr>
          <w:rFonts w:ascii="宋体" w:hAnsi="宋体"/>
          <w:sz w:val="21"/>
        </w:rPr>
      </w:pPr>
      <w:r>
        <w:rPr>
          <w:rFonts w:hint="eastAsia" w:ascii="宋体" w:hAnsi="宋体"/>
          <w:sz w:val="21"/>
        </w:rPr>
        <w:t xml:space="preserve">  按照采购方要求及通知进行周期性清洁工作。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广场、道路、运动场、绿地等楼宇外部露天公共区域，地下室、喷水池、标识、垃圾箱、排洪沟、窖井等特殊区域。</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做好校园道路、广场、停车场、绿地、地下室等区域的全天候保洁工作。要求路面无积水，无废弃物、白色污染等；路沿石边缘无明显沙石、尘土；排水口无堵塞情况；行道树树穴内无废弃物。</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及时做好垃圾清运工作。要求每日两次清理果皮箱（桶），垃圾不得外溢；保持垃圾周转站周边整洁干净，无异味，做到日产日清；夏季要求每天进行一次灭蚊、蝇消杀工作。</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hint="eastAsia" w:ascii="宋体" w:hAnsi="宋体"/>
          <w:sz w:val="21"/>
        </w:rPr>
        <w:t xml:space="preserve">每天检查并做好水面的保洁工作，无漂浮物、杂草等。</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协助学校与绿化养护单位做好室外绿化养护跟踪服务。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w:t>
      </w:r>
      <w:r>
        <w:rPr>
          <w:rFonts w:hint="eastAsia" w:ascii="宋体" w:hAnsi="宋体"/>
          <w:sz w:val="21"/>
        </w:rPr>
        <w:t xml:space="preserve">协助学校集中或定期做好除四害、消杀等各项工作。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（四）</w:t>
      </w:r>
      <w:r>
        <w:rPr>
          <w:rFonts w:hint="eastAsia" w:ascii="宋体" w:hAnsi="宋体"/>
          <w:sz w:val="21"/>
        </w:rPr>
        <w:t xml:space="preserve">主要工作内容及标准</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地点：行政办公区</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清洁区域：各行政办公室、会议室、功能教室、报告厅专用教室；各层与教学楼连廊；各层的走廊、楼梯。</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每天工序</w:t>
      </w:r>
      <w:r/>
    </w:p>
    <w:p>
      <w:pPr>
        <w:ind w:left="0" w:firstLine="420"/>
        <w:spacing w:line="360" w:lineRule="auto"/>
        <w:tabs>
          <w:tab w:val="left" w:pos="0" w:leader="none"/>
        </w:tabs>
        <w:rPr>
          <w:rFonts w:ascii="宋体" w:hAnsi="宋体"/>
          <w:sz w:val="21"/>
        </w:rPr>
      </w:pPr>
      <w:r>
        <w:rPr>
          <w:rFonts w:hint="eastAsia" w:ascii="宋体" w:hAnsi="宋体"/>
          <w:sz w:val="21"/>
        </w:rPr>
        <w:t xml:space="preserve">门厅擦拭抹净，出入口处擦拭清洁。2次</w:t>
      </w:r>
      <w:r/>
    </w:p>
    <w:p>
      <w:pPr>
        <w:ind w:left="0" w:firstLine="420"/>
        <w:spacing w:line="360" w:lineRule="auto"/>
        <w:tabs>
          <w:tab w:val="left" w:pos="0" w:leader="none"/>
        </w:tabs>
        <w:rPr>
          <w:rFonts w:ascii="宋体" w:hAnsi="宋体"/>
          <w:sz w:val="21"/>
        </w:rPr>
      </w:pPr>
      <w:r>
        <w:rPr>
          <w:rFonts w:hint="eastAsia" w:ascii="宋体" w:hAnsi="宋体"/>
          <w:sz w:val="21"/>
        </w:rPr>
        <w:t xml:space="preserve">桌椅擦拭干净放整齐，地面清扫、垃圾去污渍、地面牵尘光洁。2次</w:t>
      </w:r>
      <w:r/>
    </w:p>
    <w:p>
      <w:pPr>
        <w:ind w:left="0" w:firstLine="420"/>
        <w:spacing w:line="360" w:lineRule="auto"/>
        <w:tabs>
          <w:tab w:val="left" w:pos="0" w:leader="none"/>
        </w:tabs>
        <w:rPr>
          <w:rFonts w:ascii="宋体" w:hAnsi="宋体"/>
          <w:sz w:val="21"/>
        </w:rPr>
      </w:pPr>
      <w:r>
        <w:rPr>
          <w:rFonts w:hint="eastAsia" w:ascii="宋体" w:hAnsi="宋体"/>
          <w:sz w:val="21"/>
        </w:rPr>
        <w:t xml:space="preserve">门窗玻璃擦拭光亮。1次</w:t>
      </w:r>
      <w:r/>
    </w:p>
    <w:p>
      <w:pPr>
        <w:ind w:left="0" w:firstLine="420"/>
        <w:spacing w:line="360" w:lineRule="auto"/>
        <w:tabs>
          <w:tab w:val="left" w:pos="0" w:leader="none"/>
        </w:tabs>
        <w:rPr>
          <w:rFonts w:ascii="宋体" w:hAnsi="宋体"/>
          <w:sz w:val="21"/>
        </w:rPr>
      </w:pPr>
      <w:r>
        <w:rPr>
          <w:rFonts w:hint="eastAsia" w:ascii="宋体" w:hAnsi="宋体"/>
          <w:sz w:val="21"/>
        </w:rPr>
        <w:t xml:space="preserve">台阶清扫无灰尘、无水渍、无污渍。1次</w:t>
      </w:r>
      <w:r/>
    </w:p>
    <w:p>
      <w:pPr>
        <w:ind w:left="0" w:firstLine="420"/>
        <w:spacing w:line="360" w:lineRule="auto"/>
        <w:tabs>
          <w:tab w:val="left" w:pos="0" w:leader="none"/>
        </w:tabs>
        <w:rPr>
          <w:rFonts w:ascii="宋体" w:hAnsi="宋体"/>
          <w:sz w:val="21"/>
        </w:rPr>
      </w:pPr>
      <w:r>
        <w:rPr>
          <w:rFonts w:hint="eastAsia" w:ascii="宋体" w:hAnsi="宋体"/>
          <w:sz w:val="21"/>
        </w:rPr>
        <w:t xml:space="preserve">办公室、会客室桌、椅、柜、电话、电脑擦拭清洁。1次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地面清扫拖拭牵尘，保持整洁。2次</w:t>
      </w:r>
      <w:r/>
    </w:p>
    <w:p>
      <w:pPr>
        <w:ind w:left="0" w:firstLine="420"/>
        <w:spacing w:line="360" w:lineRule="auto"/>
        <w:tabs>
          <w:tab w:val="left" w:pos="0" w:leader="none"/>
        </w:tabs>
        <w:rPr>
          <w:rFonts w:ascii="宋体" w:hAnsi="宋体"/>
          <w:sz w:val="21"/>
        </w:rPr>
      </w:pPr>
      <w:r>
        <w:rPr>
          <w:rFonts w:hint="eastAsia" w:ascii="宋体" w:hAnsi="宋体"/>
          <w:sz w:val="21"/>
        </w:rPr>
        <w:t xml:space="preserve">烟灰缸清理清洁。1次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废物篓清理保洁。1次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会议室客人走后及时清扫打扫、桌、椅放整齐。循环</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每周工序</w:t>
      </w:r>
      <w:r/>
    </w:p>
    <w:p>
      <w:pPr>
        <w:ind w:left="0" w:firstLine="420"/>
        <w:spacing w:line="360" w:lineRule="auto"/>
        <w:tabs>
          <w:tab w:val="left" w:pos="0" w:leader="none"/>
        </w:tabs>
        <w:rPr>
          <w:rFonts w:ascii="宋体" w:hAnsi="宋体"/>
          <w:sz w:val="21"/>
        </w:rPr>
      </w:pPr>
      <w:r>
        <w:rPr>
          <w:rFonts w:hint="eastAsia" w:ascii="宋体" w:hAnsi="宋体"/>
          <w:sz w:val="21"/>
        </w:rPr>
        <w:t xml:space="preserve">电话机消毒除异味</w:t>
      </w:r>
      <w:r/>
    </w:p>
    <w:p>
      <w:pPr>
        <w:ind w:left="0" w:firstLine="420"/>
        <w:spacing w:line="360" w:lineRule="auto"/>
        <w:tabs>
          <w:tab w:val="left" w:pos="0" w:leader="none"/>
        </w:tabs>
        <w:rPr>
          <w:rFonts w:ascii="宋体" w:hAnsi="宋体"/>
          <w:sz w:val="21"/>
        </w:rPr>
      </w:pPr>
      <w:r>
        <w:rPr>
          <w:rFonts w:hint="eastAsia" w:ascii="宋体" w:hAnsi="宋体"/>
          <w:sz w:val="21"/>
        </w:rPr>
        <w:t xml:space="preserve">墙面开关、踢脚线擦拭、清洁、无尘、无污渍。</w:t>
      </w:r>
      <w:r/>
    </w:p>
    <w:p>
      <w:pPr>
        <w:ind w:left="0" w:firstLine="420"/>
        <w:spacing w:line="360" w:lineRule="auto"/>
        <w:tabs>
          <w:tab w:val="left" w:pos="0" w:leader="none"/>
        </w:tabs>
        <w:rPr>
          <w:rFonts w:ascii="宋体" w:hAnsi="宋体"/>
          <w:sz w:val="21"/>
        </w:rPr>
      </w:pPr>
      <w:r>
        <w:rPr>
          <w:rFonts w:hint="eastAsia" w:ascii="宋体" w:hAnsi="宋体"/>
          <w:sz w:val="21"/>
        </w:rPr>
        <w:t xml:space="preserve">门窗玻璃、擦拭光亮。</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每月工序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天花板除尘。</w:t>
      </w:r>
      <w:r/>
    </w:p>
    <w:p>
      <w:pPr>
        <w:ind w:left="0" w:firstLine="420"/>
        <w:spacing w:line="360" w:lineRule="auto"/>
        <w:tabs>
          <w:tab w:val="left" w:pos="0" w:leader="none"/>
        </w:tabs>
        <w:rPr>
          <w:rFonts w:ascii="宋体" w:hAnsi="宋体"/>
          <w:sz w:val="21"/>
        </w:rPr>
      </w:pPr>
      <w:r>
        <w:rPr>
          <w:rFonts w:hint="eastAsia" w:ascii="宋体" w:hAnsi="宋体"/>
          <w:sz w:val="21"/>
        </w:rPr>
        <w:t xml:space="preserve">空调器出风口除尘抹拭。</w:t>
      </w:r>
      <w:r/>
    </w:p>
    <w:p>
      <w:pPr>
        <w:ind w:left="0" w:firstLine="420"/>
        <w:spacing w:line="360" w:lineRule="auto"/>
        <w:tabs>
          <w:tab w:val="left" w:pos="0" w:leader="none"/>
        </w:tabs>
        <w:rPr>
          <w:rFonts w:ascii="宋体" w:hAnsi="宋体"/>
          <w:sz w:val="21"/>
        </w:rPr>
      </w:pPr>
      <w:r>
        <w:rPr>
          <w:rFonts w:hint="eastAsia" w:ascii="宋体" w:hAnsi="宋体"/>
          <w:sz w:val="21"/>
        </w:rPr>
        <w:t xml:space="preserve">照明灯具除尘清洁</w:t>
      </w:r>
      <w:r/>
    </w:p>
    <w:p>
      <w:pPr>
        <w:ind w:left="0" w:firstLine="420"/>
        <w:spacing w:line="360" w:lineRule="auto"/>
        <w:tabs>
          <w:tab w:val="left" w:pos="0" w:leader="none"/>
        </w:tabs>
        <w:rPr>
          <w:rFonts w:ascii="宋体" w:hAnsi="宋体"/>
          <w:sz w:val="21"/>
        </w:rPr>
      </w:pPr>
      <w:r>
        <w:rPr>
          <w:rFonts w:hint="eastAsia" w:ascii="宋体" w:hAnsi="宋体"/>
          <w:sz w:val="21"/>
        </w:rPr>
        <w:t xml:space="preserve">外墙玻璃擦拭光亮（指高度在1.8米以下区域）</w:t>
      </w:r>
      <w:r/>
    </w:p>
    <w:p>
      <w:pPr>
        <w:ind w:left="0" w:firstLine="420"/>
        <w:spacing w:line="360" w:lineRule="auto"/>
        <w:tabs>
          <w:tab w:val="left" w:pos="0" w:leader="none"/>
        </w:tabs>
        <w:rPr>
          <w:rFonts w:ascii="宋体" w:hAnsi="宋体"/>
          <w:sz w:val="21"/>
        </w:rPr>
      </w:pPr>
      <w:r>
        <w:rPr>
          <w:rFonts w:hint="eastAsia" w:ascii="宋体" w:hAnsi="宋体"/>
          <w:sz w:val="21"/>
        </w:rPr>
        <w:t xml:space="preserve">地面清洗。</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地点：教学区</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清洁区域：教学楼各层公共区域、走廊、楼梯。</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每天工序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地面清扫、拖抹牵尘，保持清洁无污渍。循环</w:t>
      </w:r>
      <w:r/>
    </w:p>
    <w:p>
      <w:pPr>
        <w:ind w:left="0" w:firstLine="420"/>
        <w:spacing w:line="360" w:lineRule="auto"/>
        <w:tabs>
          <w:tab w:val="left" w:pos="0" w:leader="none"/>
        </w:tabs>
        <w:rPr>
          <w:rFonts w:ascii="宋体" w:hAnsi="宋体"/>
          <w:sz w:val="21"/>
        </w:rPr>
      </w:pPr>
      <w:r>
        <w:rPr>
          <w:rFonts w:hint="eastAsia" w:ascii="宋体" w:hAnsi="宋体"/>
          <w:sz w:val="21"/>
        </w:rPr>
        <w:t xml:space="preserve">办公室内桌椅擦拭干净放整齐，地面清扫、垃圾去污渍、地面牵尘光洁。1次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楼梯走廊清扫拖抹操持清洁、楼梯扶手抹拭清洁、手擦拭光洁。每班一次</w:t>
      </w:r>
      <w:r/>
    </w:p>
    <w:p>
      <w:pPr>
        <w:ind w:left="0" w:firstLine="420"/>
        <w:spacing w:line="360" w:lineRule="auto"/>
        <w:tabs>
          <w:tab w:val="left" w:pos="0" w:leader="none"/>
        </w:tabs>
        <w:rPr>
          <w:rFonts w:ascii="宋体" w:hAnsi="宋体"/>
          <w:sz w:val="21"/>
        </w:rPr>
      </w:pPr>
      <w:r>
        <w:rPr>
          <w:rFonts w:hint="eastAsia" w:ascii="宋体" w:hAnsi="宋体"/>
          <w:sz w:val="21"/>
        </w:rPr>
        <w:t xml:space="preserve">消防栓除尘擦拭清洁。1次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垃圾集中点收倒垃圾，并更换垃圾袋，擦拭垃圾桶，分类放开擦拭后放还原位。2次</w:t>
      </w:r>
      <w:r/>
    </w:p>
    <w:p>
      <w:pPr>
        <w:ind w:left="0" w:firstLine="420"/>
        <w:spacing w:line="360" w:lineRule="auto"/>
        <w:tabs>
          <w:tab w:val="left" w:pos="0" w:leader="none"/>
        </w:tabs>
        <w:rPr>
          <w:rFonts w:ascii="宋体" w:hAnsi="宋体"/>
          <w:sz w:val="21"/>
        </w:rPr>
      </w:pPr>
      <w:r>
        <w:rPr>
          <w:rFonts w:hint="eastAsia" w:ascii="宋体" w:hAnsi="宋体"/>
          <w:sz w:val="21"/>
        </w:rPr>
        <w:t xml:space="preserve">下雨天及时铺设防滑地垫、警示标牌，及时清除地面水渍。随时</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每周工序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墙面开关、踢脚线擦拭、清洁、无尘、无污渍。</w:t>
      </w:r>
      <w:r/>
    </w:p>
    <w:p>
      <w:pPr>
        <w:ind w:left="0" w:firstLine="420"/>
        <w:spacing w:line="360" w:lineRule="auto"/>
        <w:tabs>
          <w:tab w:val="left" w:pos="0" w:leader="none"/>
        </w:tabs>
        <w:rPr>
          <w:rFonts w:ascii="宋体" w:hAnsi="宋体"/>
          <w:sz w:val="21"/>
        </w:rPr>
      </w:pPr>
      <w:r>
        <w:rPr>
          <w:rFonts w:hint="eastAsia" w:ascii="宋体" w:hAnsi="宋体"/>
          <w:sz w:val="21"/>
        </w:rPr>
        <w:t xml:space="preserve">教室靠走道门窗玻璃擦拭光亮。</w:t>
      </w:r>
      <w:r/>
    </w:p>
    <w:p>
      <w:pPr>
        <w:ind w:left="0" w:firstLine="420"/>
        <w:spacing w:line="360" w:lineRule="auto"/>
        <w:tabs>
          <w:tab w:val="left" w:pos="0" w:leader="none"/>
        </w:tabs>
        <w:rPr>
          <w:rFonts w:ascii="宋体" w:hAnsi="宋体"/>
          <w:sz w:val="21"/>
        </w:rPr>
      </w:pPr>
      <w:r>
        <w:rPr>
          <w:rFonts w:hint="eastAsia" w:ascii="宋体" w:hAnsi="宋体"/>
          <w:sz w:val="21"/>
        </w:rPr>
        <w:t xml:space="preserve">墙面除尘清洁。</w:t>
      </w:r>
      <w:r/>
    </w:p>
    <w:p>
      <w:pPr>
        <w:ind w:left="0" w:firstLine="420"/>
        <w:spacing w:line="360" w:lineRule="auto"/>
        <w:tabs>
          <w:tab w:val="left" w:pos="0" w:leader="none"/>
        </w:tabs>
        <w:rPr>
          <w:rFonts w:ascii="宋体" w:hAnsi="宋体"/>
          <w:sz w:val="21"/>
        </w:rPr>
      </w:pPr>
      <w:r>
        <w:rPr>
          <w:rFonts w:hint="eastAsia" w:ascii="宋体" w:hAnsi="宋体"/>
          <w:sz w:val="21"/>
        </w:rPr>
        <w:t xml:space="preserve">电器箱、开关、踢脚线除尘擦拭。</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每月工序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天花板除尘。</w:t>
      </w:r>
      <w:r/>
    </w:p>
    <w:p>
      <w:pPr>
        <w:ind w:left="0" w:firstLine="420"/>
        <w:spacing w:line="360" w:lineRule="auto"/>
        <w:tabs>
          <w:tab w:val="left" w:pos="0" w:leader="none"/>
        </w:tabs>
        <w:rPr>
          <w:rFonts w:ascii="宋体" w:hAnsi="宋体"/>
          <w:sz w:val="21"/>
        </w:rPr>
      </w:pPr>
      <w:r>
        <w:rPr>
          <w:rFonts w:hint="eastAsia" w:ascii="宋体" w:hAnsi="宋体"/>
          <w:sz w:val="21"/>
        </w:rPr>
        <w:t xml:space="preserve">空调器出风口除尘抹拭。</w:t>
      </w:r>
      <w:r/>
    </w:p>
    <w:p>
      <w:pPr>
        <w:ind w:left="0" w:firstLine="420"/>
        <w:spacing w:line="360" w:lineRule="auto"/>
        <w:tabs>
          <w:tab w:val="left" w:pos="0" w:leader="none"/>
        </w:tabs>
        <w:rPr>
          <w:rFonts w:ascii="宋体" w:hAnsi="宋体"/>
          <w:sz w:val="21"/>
        </w:rPr>
      </w:pPr>
      <w:r>
        <w:rPr>
          <w:rFonts w:hint="eastAsia" w:ascii="宋体" w:hAnsi="宋体"/>
          <w:sz w:val="21"/>
        </w:rPr>
        <w:t xml:space="preserve">照明灯具除尘清洁</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地点：普通教室、各专业教室。</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清洁区域：电风扇、电视机、音响、投影设备、日光灯罩。</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每季度工序</w:t>
      </w:r>
      <w:r/>
    </w:p>
    <w:p>
      <w:pPr>
        <w:ind w:left="0" w:firstLine="420"/>
        <w:spacing w:line="360" w:lineRule="auto"/>
        <w:tabs>
          <w:tab w:val="left" w:pos="0" w:leader="none"/>
        </w:tabs>
        <w:rPr>
          <w:rFonts w:ascii="宋体" w:hAnsi="宋体"/>
          <w:sz w:val="21"/>
        </w:rPr>
      </w:pPr>
      <w:r>
        <w:rPr>
          <w:rFonts w:hint="eastAsia" w:ascii="宋体" w:hAnsi="宋体"/>
          <w:sz w:val="21"/>
        </w:rPr>
        <w:t xml:space="preserve">教室内电风扇、电视机、音响、投影设备、日光灯罩、门窗玻璃清洁一次，目视无积尘。</w:t>
      </w:r>
      <w:r/>
    </w:p>
    <w:p>
      <w:pPr>
        <w:ind w:left="0" w:firstLine="420"/>
        <w:spacing w:line="360" w:lineRule="auto"/>
        <w:tabs>
          <w:tab w:val="left" w:pos="0" w:leader="none"/>
        </w:tabs>
        <w:rPr>
          <w:rFonts w:ascii="宋体" w:hAnsi="宋体"/>
          <w:sz w:val="21"/>
        </w:rPr>
      </w:pPr>
      <w:r>
        <w:rPr>
          <w:rFonts w:hint="eastAsia" w:ascii="宋体" w:hAnsi="宋体"/>
          <w:sz w:val="21"/>
        </w:rPr>
        <w:t xml:space="preserve">每学期期初、期末工序</w:t>
      </w:r>
      <w:r/>
    </w:p>
    <w:p>
      <w:pPr>
        <w:ind w:left="0" w:firstLine="420"/>
        <w:spacing w:line="360" w:lineRule="auto"/>
        <w:tabs>
          <w:tab w:val="left" w:pos="0" w:leader="none"/>
        </w:tabs>
        <w:rPr>
          <w:rFonts w:ascii="宋体" w:hAnsi="宋体"/>
          <w:sz w:val="21"/>
        </w:rPr>
      </w:pPr>
      <w:r>
        <w:rPr>
          <w:rFonts w:hint="eastAsia" w:ascii="宋体" w:hAnsi="宋体"/>
          <w:sz w:val="21"/>
        </w:rPr>
        <w:t xml:space="preserve">教室内桌椅清洁、排放整齐，地面墙面清洗拖擦干净。</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地点：公共集会场所</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清洁区域：图书馆阅览室；开课阶梯教室、报告厅等。</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每天工序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地面清扫，清洁牵尘，桌椅擦拭干净。1次</w:t>
      </w:r>
      <w:r/>
    </w:p>
    <w:p>
      <w:pPr>
        <w:ind w:left="0" w:firstLine="420"/>
        <w:spacing w:line="360" w:lineRule="auto"/>
        <w:tabs>
          <w:tab w:val="left" w:pos="0" w:leader="none"/>
        </w:tabs>
        <w:rPr>
          <w:rFonts w:ascii="宋体" w:hAnsi="宋体"/>
          <w:sz w:val="21"/>
        </w:rPr>
      </w:pPr>
      <w:r>
        <w:rPr>
          <w:rFonts w:hint="eastAsia" w:ascii="宋体" w:hAnsi="宋体"/>
          <w:sz w:val="21"/>
        </w:rPr>
        <w:t xml:space="preserve">场所使用过后地面清扫、桌椅擦拭干净并摆放整齐。</w:t>
      </w:r>
      <w:r/>
    </w:p>
    <w:p>
      <w:pPr>
        <w:ind w:left="0" w:firstLine="420"/>
        <w:spacing w:line="360" w:lineRule="auto"/>
        <w:tabs>
          <w:tab w:val="left" w:pos="0" w:leader="none"/>
        </w:tabs>
        <w:rPr>
          <w:rFonts w:ascii="宋体" w:hAnsi="宋体"/>
          <w:sz w:val="21"/>
        </w:rPr>
      </w:pPr>
      <w:r>
        <w:rPr>
          <w:rFonts w:hint="eastAsia" w:ascii="宋体" w:hAnsi="宋体"/>
          <w:sz w:val="21"/>
        </w:rPr>
        <w:t xml:space="preserve">场所在使用前地面清扫、牵尘、桌椅摆放整齐，使用后及时清扫，清理垃圾。随用随清理。</w:t>
      </w:r>
      <w:r/>
    </w:p>
    <w:p>
      <w:pPr>
        <w:ind w:left="0" w:firstLine="420"/>
        <w:spacing w:line="360" w:lineRule="auto"/>
        <w:tabs>
          <w:tab w:val="left" w:pos="0" w:leader="none"/>
        </w:tabs>
        <w:rPr>
          <w:rFonts w:ascii="宋体" w:hAnsi="宋体"/>
          <w:sz w:val="21"/>
        </w:rPr>
      </w:pPr>
      <w:r>
        <w:rPr>
          <w:rFonts w:hint="eastAsia" w:ascii="宋体" w:hAnsi="宋体"/>
          <w:sz w:val="21"/>
        </w:rPr>
        <w:t xml:space="preserve">不使用时定期清扫地面，保持清洁。定期</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每周工序</w:t>
      </w:r>
      <w:r/>
    </w:p>
    <w:p>
      <w:pPr>
        <w:ind w:left="0" w:firstLine="420"/>
        <w:spacing w:line="360" w:lineRule="auto"/>
        <w:tabs>
          <w:tab w:val="left" w:pos="0" w:leader="none"/>
        </w:tabs>
        <w:rPr>
          <w:rFonts w:ascii="宋体" w:hAnsi="宋体"/>
          <w:sz w:val="21"/>
        </w:rPr>
      </w:pPr>
      <w:r>
        <w:rPr>
          <w:rFonts w:hint="eastAsia" w:ascii="宋体" w:hAnsi="宋体"/>
          <w:sz w:val="21"/>
        </w:rPr>
        <w:t xml:space="preserve">门窗玻璃擦拭光亮。</w:t>
      </w:r>
      <w:r/>
    </w:p>
    <w:p>
      <w:pPr>
        <w:ind w:left="0" w:firstLine="420"/>
        <w:spacing w:line="360" w:lineRule="auto"/>
        <w:tabs>
          <w:tab w:val="left" w:pos="0" w:leader="none"/>
        </w:tabs>
        <w:rPr>
          <w:rFonts w:ascii="宋体" w:hAnsi="宋体"/>
          <w:sz w:val="21"/>
        </w:rPr>
      </w:pPr>
      <w:r>
        <w:rPr>
          <w:rFonts w:hint="eastAsia" w:ascii="宋体" w:hAnsi="宋体"/>
          <w:sz w:val="21"/>
        </w:rPr>
        <w:t xml:space="preserve">开关踢脚线除尘擦拭。</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每月工序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全面清洁消毒。</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地点：艺体楼</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清洁区域：艺体楼活动区；器材室。</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每天工序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地面清扫、拖抹牵尘，保持清洁无污渍。通道隔离玻璃保持光洁。1次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办公室内桌椅擦拭干净放整齐，地面清扫、垃圾去污渍、地面牵尘光洁。1次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健身器材擦拭干净，清除垃圾。1次</w:t>
      </w:r>
      <w:r/>
    </w:p>
    <w:p>
      <w:pPr>
        <w:ind w:left="0" w:firstLine="420"/>
        <w:spacing w:line="360" w:lineRule="auto"/>
        <w:tabs>
          <w:tab w:val="left" w:pos="0" w:leader="none"/>
        </w:tabs>
        <w:rPr>
          <w:rFonts w:ascii="宋体" w:hAnsi="宋体"/>
          <w:sz w:val="21"/>
        </w:rPr>
      </w:pPr>
      <w:r>
        <w:rPr>
          <w:rFonts w:hint="eastAsia" w:ascii="宋体" w:hAnsi="宋体"/>
          <w:sz w:val="21"/>
        </w:rPr>
        <w:t xml:space="preserve">艺体楼室内座位、室外看台座位擦拭干净。使用前、后</w:t>
      </w:r>
      <w:r/>
    </w:p>
    <w:p>
      <w:pPr>
        <w:ind w:left="0" w:firstLine="420"/>
        <w:spacing w:line="360" w:lineRule="auto"/>
        <w:tabs>
          <w:tab w:val="left" w:pos="0" w:leader="none"/>
        </w:tabs>
        <w:rPr>
          <w:rFonts w:ascii="宋体" w:hAnsi="宋体"/>
          <w:sz w:val="21"/>
        </w:rPr>
      </w:pPr>
      <w:r>
        <w:rPr>
          <w:rFonts w:hint="eastAsia" w:ascii="宋体" w:hAnsi="宋体"/>
          <w:sz w:val="21"/>
        </w:rPr>
        <w:t xml:space="preserve">使用完毕后地面清扫、健身器材擦拭干净并摆放整齐。1次</w:t>
      </w:r>
      <w:r/>
    </w:p>
    <w:p>
      <w:pPr>
        <w:ind w:left="0" w:firstLine="420"/>
        <w:spacing w:line="360" w:lineRule="auto"/>
        <w:tabs>
          <w:tab w:val="left" w:pos="0" w:leader="none"/>
        </w:tabs>
        <w:rPr>
          <w:rFonts w:ascii="宋体" w:hAnsi="宋体"/>
          <w:sz w:val="21"/>
        </w:rPr>
      </w:pPr>
      <w:r>
        <w:rPr>
          <w:rFonts w:hint="eastAsia" w:ascii="宋体" w:hAnsi="宋体"/>
          <w:sz w:val="21"/>
        </w:rPr>
        <w:t xml:space="preserve">艺体楼使用后及时清扫，清理垃圾。1次</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每周工序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墙面开关、踢脚线擦拭、清洁、无尘、无污渍。</w:t>
      </w:r>
      <w:r/>
    </w:p>
    <w:p>
      <w:pPr>
        <w:ind w:left="0" w:firstLine="420"/>
        <w:spacing w:line="360" w:lineRule="auto"/>
        <w:tabs>
          <w:tab w:val="left" w:pos="0" w:leader="none"/>
        </w:tabs>
        <w:rPr>
          <w:rFonts w:ascii="宋体" w:hAnsi="宋体"/>
          <w:sz w:val="21"/>
        </w:rPr>
      </w:pPr>
      <w:r>
        <w:rPr>
          <w:rFonts w:hint="eastAsia" w:ascii="宋体" w:hAnsi="宋体"/>
          <w:sz w:val="21"/>
        </w:rPr>
        <w:t xml:space="preserve">门窗玻璃擦拭光亮。</w:t>
      </w:r>
      <w:r/>
    </w:p>
    <w:p>
      <w:pPr>
        <w:ind w:left="0" w:firstLine="420"/>
        <w:spacing w:line="360" w:lineRule="auto"/>
        <w:tabs>
          <w:tab w:val="left" w:pos="0" w:leader="none"/>
        </w:tabs>
        <w:rPr>
          <w:rFonts w:ascii="宋体" w:hAnsi="宋体"/>
          <w:sz w:val="21"/>
        </w:rPr>
      </w:pPr>
      <w:r>
        <w:rPr>
          <w:rFonts w:hint="eastAsia" w:ascii="宋体" w:hAnsi="宋体"/>
          <w:sz w:val="21"/>
        </w:rPr>
        <w:t xml:space="preserve">墙面除尘清洁。</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每月工序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全面清洁消毒。</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地点：室外（公共场所）</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清洁区域：楼宇外围道路；花坛；景观；绿化带；操场；地下、地上停车场。</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每天工序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学校大门主干道、停车场、花坛、景观、操场、体育馆扫尘捡拾纸屑、烟头等垃圾。多次</w:t>
      </w:r>
      <w:r/>
    </w:p>
    <w:p>
      <w:pPr>
        <w:ind w:left="0" w:firstLine="420"/>
        <w:spacing w:line="360" w:lineRule="auto"/>
        <w:tabs>
          <w:tab w:val="left" w:pos="0" w:leader="none"/>
        </w:tabs>
        <w:rPr>
          <w:rFonts w:ascii="宋体" w:hAnsi="宋体"/>
          <w:sz w:val="21"/>
        </w:rPr>
      </w:pPr>
      <w:r>
        <w:rPr>
          <w:rFonts w:hint="eastAsia" w:ascii="宋体" w:hAnsi="宋体"/>
          <w:sz w:val="21"/>
        </w:rPr>
        <w:t xml:space="preserve">学校区域周围道路扫尘捡拾杂物。多次</w:t>
      </w:r>
      <w:r/>
    </w:p>
    <w:p>
      <w:pPr>
        <w:ind w:left="0" w:firstLine="420"/>
        <w:spacing w:line="360" w:lineRule="auto"/>
        <w:tabs>
          <w:tab w:val="left" w:pos="0" w:leader="none"/>
        </w:tabs>
        <w:rPr>
          <w:rFonts w:ascii="宋体" w:hAnsi="宋体"/>
          <w:sz w:val="21"/>
        </w:rPr>
      </w:pPr>
      <w:r>
        <w:rPr>
          <w:rFonts w:hint="eastAsia" w:ascii="宋体" w:hAnsi="宋体"/>
          <w:sz w:val="21"/>
        </w:rPr>
        <w:t xml:space="preserve">保证室内、外停车场区域清洁无杂物。多次</w:t>
      </w:r>
      <w:r/>
    </w:p>
    <w:p>
      <w:pPr>
        <w:ind w:left="0" w:firstLine="420"/>
        <w:spacing w:line="360" w:lineRule="auto"/>
        <w:tabs>
          <w:tab w:val="left" w:pos="0" w:leader="none"/>
        </w:tabs>
        <w:rPr>
          <w:rFonts w:ascii="宋体" w:hAnsi="宋体"/>
          <w:sz w:val="21"/>
        </w:rPr>
      </w:pPr>
      <w:r>
        <w:rPr>
          <w:rFonts w:hint="eastAsia" w:ascii="宋体" w:hAnsi="宋体"/>
          <w:sz w:val="21"/>
        </w:rPr>
        <w:t xml:space="preserve">保证学校大门口区域清洁无纸屑、无烟头。多次</w:t>
      </w:r>
      <w:r/>
    </w:p>
    <w:p>
      <w:pPr>
        <w:ind w:left="0" w:firstLine="420"/>
        <w:spacing w:line="360" w:lineRule="auto"/>
        <w:tabs>
          <w:tab w:val="left" w:pos="0" w:leader="none"/>
        </w:tabs>
        <w:rPr>
          <w:rFonts w:ascii="宋体" w:hAnsi="宋体"/>
          <w:sz w:val="21"/>
        </w:rPr>
      </w:pPr>
      <w:r>
        <w:rPr>
          <w:rFonts w:hint="eastAsia" w:ascii="宋体" w:hAnsi="宋体"/>
          <w:sz w:val="21"/>
        </w:rPr>
        <w:t xml:space="preserve">收集学校区域垃圾，及时送归垃圾堆放处。多次</w:t>
      </w:r>
      <w:r/>
    </w:p>
    <w:p>
      <w:pPr>
        <w:ind w:left="0" w:firstLine="420"/>
        <w:spacing w:line="360" w:lineRule="auto"/>
        <w:tabs>
          <w:tab w:val="left" w:pos="0" w:leader="none"/>
        </w:tabs>
        <w:rPr>
          <w:rFonts w:ascii="宋体" w:hAnsi="宋体"/>
          <w:sz w:val="21"/>
        </w:rPr>
      </w:pPr>
      <w:r>
        <w:rPr>
          <w:rFonts w:hint="eastAsia" w:ascii="宋体" w:hAnsi="宋体"/>
          <w:sz w:val="21"/>
        </w:rPr>
        <w:t xml:space="preserve">雨、雪后要及时处理地面大面积污渍。1次</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每周工序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地面及下水道口清扫除杂物。</w:t>
      </w:r>
      <w:r/>
    </w:p>
    <w:p>
      <w:pPr>
        <w:ind w:left="0" w:firstLine="420"/>
        <w:spacing w:line="360" w:lineRule="auto"/>
        <w:tabs>
          <w:tab w:val="left" w:pos="0" w:leader="none"/>
        </w:tabs>
        <w:rPr>
          <w:rFonts w:ascii="宋体" w:hAnsi="宋体"/>
          <w:sz w:val="21"/>
        </w:rPr>
      </w:pPr>
      <w:r>
        <w:rPr>
          <w:rFonts w:hint="eastAsia" w:ascii="宋体" w:hAnsi="宋体"/>
          <w:sz w:val="21"/>
        </w:rPr>
        <w:t xml:space="preserve">擦拭学校内各种标志物。</w:t>
      </w:r>
      <w:r/>
    </w:p>
    <w:p>
      <w:pPr>
        <w:ind w:left="0" w:firstLine="420"/>
        <w:spacing w:line="360" w:lineRule="auto"/>
        <w:tabs>
          <w:tab w:val="left" w:pos="0" w:leader="none"/>
        </w:tabs>
        <w:rPr>
          <w:rFonts w:ascii="宋体" w:hAnsi="宋体"/>
          <w:sz w:val="21"/>
        </w:rPr>
      </w:pPr>
      <w:r>
        <w:rPr>
          <w:rFonts w:hint="eastAsia" w:ascii="宋体" w:hAnsi="宋体"/>
          <w:sz w:val="21"/>
        </w:rPr>
        <w:t xml:space="preserve">垃圾桶擦拭干净、消毒。</w:t>
      </w:r>
      <w:r/>
    </w:p>
    <w:p>
      <w:pPr>
        <w:ind w:left="0" w:firstLine="420"/>
        <w:spacing w:line="360" w:lineRule="auto"/>
        <w:tabs>
          <w:tab w:val="left" w:pos="0" w:leader="none"/>
        </w:tabs>
        <w:rPr>
          <w:rFonts w:ascii="宋体" w:hAnsi="宋体"/>
          <w:sz w:val="21"/>
        </w:rPr>
      </w:pPr>
      <w:r>
        <w:rPr>
          <w:rFonts w:hint="eastAsia" w:ascii="宋体" w:hAnsi="宋体"/>
          <w:sz w:val="21"/>
        </w:rPr>
        <w:t xml:space="preserve">捡拾绿化内垃圾烟头杂物等。</w:t>
      </w:r>
      <w:r/>
    </w:p>
    <w:p>
      <w:pPr>
        <w:ind w:left="0" w:firstLine="420"/>
        <w:spacing w:line="360" w:lineRule="auto"/>
        <w:tabs>
          <w:tab w:val="left" w:pos="0" w:leader="none"/>
        </w:tabs>
        <w:rPr>
          <w:rFonts w:ascii="宋体" w:hAnsi="宋体"/>
          <w:sz w:val="21"/>
        </w:rPr>
      </w:pPr>
      <w:r>
        <w:rPr>
          <w:rFonts w:hint="eastAsia" w:ascii="宋体" w:hAnsi="宋体"/>
          <w:sz w:val="21"/>
        </w:rPr>
        <w:t xml:space="preserve">空调外机擦拭干净。</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每月工序</w:t>
      </w:r>
      <w:r/>
    </w:p>
    <w:p>
      <w:pPr>
        <w:ind w:left="0" w:firstLine="420"/>
        <w:spacing w:line="360" w:lineRule="auto"/>
        <w:tabs>
          <w:tab w:val="left" w:pos="0" w:leader="none"/>
        </w:tabs>
        <w:rPr>
          <w:rFonts w:ascii="宋体" w:hAnsi="宋体"/>
          <w:sz w:val="21"/>
        </w:rPr>
      </w:pPr>
      <w:r>
        <w:rPr>
          <w:rFonts w:hint="eastAsia" w:ascii="宋体" w:hAnsi="宋体"/>
          <w:sz w:val="21"/>
        </w:rPr>
        <w:t xml:space="preserve">擦拭消防栓</w:t>
      </w:r>
      <w:r/>
    </w:p>
    <w:p>
      <w:pPr>
        <w:ind w:left="0" w:firstLine="420"/>
        <w:spacing w:line="360" w:lineRule="auto"/>
        <w:tabs>
          <w:tab w:val="left" w:pos="0" w:leader="none"/>
        </w:tabs>
        <w:rPr>
          <w:rFonts w:ascii="宋体" w:hAnsi="宋体"/>
          <w:sz w:val="21"/>
        </w:rPr>
      </w:pPr>
      <w:r>
        <w:rPr>
          <w:rFonts w:hint="eastAsia" w:ascii="宋体" w:hAnsi="宋体"/>
          <w:sz w:val="21"/>
        </w:rPr>
        <w:t xml:space="preserve">擦拭学校电子移动式大门。</w:t>
      </w:r>
      <w:r/>
    </w:p>
    <w:p>
      <w:pPr>
        <w:ind w:left="0" w:firstLine="420"/>
        <w:spacing w:line="360" w:lineRule="auto"/>
        <w:tabs>
          <w:tab w:val="left" w:pos="0" w:leader="none"/>
        </w:tabs>
        <w:rPr>
          <w:rFonts w:ascii="宋体" w:hAnsi="宋体"/>
          <w:sz w:val="21"/>
        </w:rPr>
      </w:pPr>
      <w:r>
        <w:rPr>
          <w:rFonts w:hint="eastAsia" w:ascii="宋体" w:hAnsi="宋体"/>
          <w:sz w:val="21"/>
        </w:rPr>
        <w:t xml:space="preserve">清洗外庭院座椅。</w:t>
      </w:r>
      <w:r/>
    </w:p>
    <w:p>
      <w:pPr>
        <w:ind w:left="0" w:firstLine="420"/>
        <w:spacing w:line="360" w:lineRule="auto"/>
        <w:tabs>
          <w:tab w:val="left" w:pos="0" w:leader="none"/>
        </w:tabs>
        <w:rPr>
          <w:rFonts w:ascii="宋体" w:hAnsi="宋体"/>
          <w:sz w:val="21"/>
        </w:rPr>
      </w:pPr>
      <w:r>
        <w:rPr>
          <w:rFonts w:hint="eastAsia" w:ascii="宋体" w:hAnsi="宋体"/>
          <w:sz w:val="21"/>
        </w:rPr>
        <w:t xml:space="preserve">其他：并定期修剪、除杂草等，确保不损伤绿化。</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地点：厕所</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清洁区域：行政楼各层厕所；教学楼启用楼层厕所；体育馆厕所； </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每天工序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大小便器内部、外部洗刷，用消毒清洁剂喷洒、便器外擦拭干净小便池内放卫生球保持无异味。多次</w:t>
      </w:r>
      <w:r/>
    </w:p>
    <w:p>
      <w:pPr>
        <w:ind w:left="0" w:firstLine="420"/>
        <w:spacing w:line="360" w:lineRule="auto"/>
        <w:tabs>
          <w:tab w:val="left" w:pos="0" w:leader="none"/>
        </w:tabs>
        <w:rPr>
          <w:rFonts w:ascii="宋体" w:hAnsi="宋体"/>
          <w:sz w:val="21"/>
        </w:rPr>
      </w:pPr>
      <w:r>
        <w:rPr>
          <w:rFonts w:hint="eastAsia" w:ascii="宋体" w:hAnsi="宋体"/>
          <w:sz w:val="21"/>
        </w:rPr>
        <w:t xml:space="preserve">清洗整容镜面无水污渍，面池及台面无水污渍，水龙头及洗手台下方擦拭干净无水污渍。多次</w:t>
      </w:r>
      <w:r/>
    </w:p>
    <w:p>
      <w:pPr>
        <w:ind w:left="0" w:firstLine="420"/>
        <w:spacing w:line="360" w:lineRule="auto"/>
        <w:tabs>
          <w:tab w:val="left" w:pos="0" w:leader="none"/>
        </w:tabs>
        <w:rPr>
          <w:rFonts w:ascii="宋体" w:hAnsi="宋体"/>
          <w:sz w:val="21"/>
        </w:rPr>
      </w:pPr>
      <w:r>
        <w:rPr>
          <w:rFonts w:hint="eastAsia" w:ascii="宋体" w:hAnsi="宋体"/>
          <w:sz w:val="21"/>
        </w:rPr>
        <w:t xml:space="preserve">地面拖擦干净，无水渍，便纸垃圾袋及时更换。多次</w:t>
      </w:r>
      <w:r/>
    </w:p>
    <w:p>
      <w:pPr>
        <w:ind w:left="0" w:firstLine="420"/>
        <w:spacing w:line="360" w:lineRule="auto"/>
        <w:tabs>
          <w:tab w:val="left" w:pos="0" w:leader="none"/>
        </w:tabs>
        <w:rPr>
          <w:rFonts w:ascii="宋体" w:hAnsi="宋体"/>
          <w:sz w:val="21"/>
        </w:rPr>
      </w:pPr>
      <w:r>
        <w:rPr>
          <w:rFonts w:hint="eastAsia" w:ascii="宋体" w:hAnsi="宋体"/>
          <w:sz w:val="21"/>
        </w:rPr>
        <w:t xml:space="preserve">添加易耗品，卷筒纸、洗手液、空气清新剂。1次</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每周工序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大小便器地面用清洁剂消毒剂消毒。</w:t>
      </w:r>
      <w:r/>
    </w:p>
    <w:p>
      <w:pPr>
        <w:ind w:left="0" w:firstLine="420"/>
        <w:spacing w:line="360" w:lineRule="auto"/>
        <w:tabs>
          <w:tab w:val="left" w:pos="0" w:leader="none"/>
        </w:tabs>
        <w:rPr>
          <w:rFonts w:ascii="宋体" w:hAnsi="宋体"/>
          <w:sz w:val="21"/>
        </w:rPr>
      </w:pPr>
      <w:r>
        <w:rPr>
          <w:rFonts w:hint="eastAsia" w:ascii="宋体" w:hAnsi="宋体"/>
          <w:sz w:val="21"/>
        </w:rPr>
        <w:t xml:space="preserve">门窗玻璃擦拭干净。</w:t>
      </w:r>
      <w:r/>
    </w:p>
    <w:p>
      <w:pPr>
        <w:ind w:left="0" w:firstLine="420"/>
        <w:spacing w:line="360" w:lineRule="auto"/>
        <w:tabs>
          <w:tab w:val="left" w:pos="0" w:leader="none"/>
        </w:tabs>
        <w:rPr>
          <w:rFonts w:ascii="宋体" w:hAnsi="宋体"/>
          <w:sz w:val="21"/>
        </w:rPr>
      </w:pPr>
      <w:r>
        <w:rPr>
          <w:rFonts w:hint="eastAsia" w:ascii="宋体" w:hAnsi="宋体"/>
          <w:sz w:val="21"/>
        </w:rPr>
        <w:t xml:space="preserve">踢脚线擦拭干净。</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每月工序</w:t>
      </w:r>
      <w:r/>
    </w:p>
    <w:p>
      <w:pPr>
        <w:ind w:left="0" w:firstLine="420"/>
        <w:spacing w:line="360" w:lineRule="auto"/>
        <w:tabs>
          <w:tab w:val="left" w:pos="0" w:leader="none"/>
        </w:tabs>
        <w:rPr>
          <w:rFonts w:ascii="宋体" w:hAnsi="宋体"/>
          <w:sz w:val="21"/>
        </w:rPr>
      </w:pPr>
      <w:r>
        <w:rPr>
          <w:rFonts w:hint="eastAsia" w:ascii="宋体" w:hAnsi="宋体"/>
          <w:sz w:val="21"/>
        </w:rPr>
        <w:t xml:space="preserve">天花板除尘。</w:t>
      </w:r>
      <w:r/>
    </w:p>
    <w:p>
      <w:pPr>
        <w:ind w:left="0" w:firstLine="420"/>
        <w:spacing w:line="360" w:lineRule="auto"/>
        <w:tabs>
          <w:tab w:val="left" w:pos="0" w:leader="none"/>
        </w:tabs>
        <w:rPr>
          <w:rFonts w:ascii="宋体" w:hAnsi="宋体"/>
          <w:sz w:val="21"/>
        </w:rPr>
      </w:pPr>
      <w:r>
        <w:rPr>
          <w:rFonts w:hint="eastAsia" w:ascii="宋体" w:hAnsi="宋体"/>
          <w:sz w:val="21"/>
        </w:rPr>
        <w:t xml:space="preserve">照明灯具除尘清洁。</w:t>
      </w:r>
      <w:r/>
    </w:p>
    <w:p>
      <w:pPr>
        <w:ind w:left="0" w:firstLine="420"/>
        <w:spacing w:line="360" w:lineRule="auto"/>
        <w:tabs>
          <w:tab w:val="left" w:pos="0" w:leader="none"/>
        </w:tabs>
        <w:rPr>
          <w:rFonts w:ascii="宋体" w:hAnsi="宋体"/>
          <w:sz w:val="21"/>
        </w:rPr>
      </w:pPr>
      <w:r>
        <w:rPr>
          <w:rFonts w:hint="eastAsia" w:ascii="宋体" w:hAnsi="宋体"/>
          <w:sz w:val="21"/>
        </w:rPr>
        <w:t xml:space="preserve">卫生间座厕、门、隔板擦拭干净。</w:t>
      </w:r>
      <w:r/>
    </w:p>
    <w:p>
      <w:pPr>
        <w:ind w:left="0" w:firstLine="420"/>
        <w:spacing w:line="360" w:lineRule="auto"/>
        <w:tabs>
          <w:tab w:val="left" w:pos="0" w:leader="none"/>
        </w:tabs>
        <w:rPr>
          <w:rFonts w:ascii="宋体" w:hAnsi="宋体"/>
          <w:sz w:val="21"/>
        </w:rPr>
      </w:pPr>
      <w:r>
        <w:rPr>
          <w:rFonts w:hint="eastAsia" w:ascii="宋体" w:hAnsi="宋体"/>
          <w:sz w:val="21"/>
        </w:rPr>
        <w:t xml:space="preserve">卫生间百叶窗擦拭干净。目视无灰尘。</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其他区域保洁要求</w:t>
      </w:r>
      <w:r/>
    </w:p>
    <w:p>
      <w:pPr>
        <w:ind w:left="0" w:firstLine="420"/>
        <w:spacing w:line="360" w:lineRule="auto"/>
        <w:tabs>
          <w:tab w:val="left" w:pos="0" w:leader="none"/>
        </w:tabs>
        <w:rPr>
          <w:rFonts w:ascii="宋体" w:hAnsi="宋体"/>
          <w:sz w:val="21"/>
        </w:rPr>
      </w:pPr>
      <w:r>
        <w:rPr>
          <w:rFonts w:hint="eastAsia" w:ascii="宋体" w:hAnsi="宋体"/>
          <w:sz w:val="21"/>
        </w:rPr>
        <w:t xml:space="preserve">在以下情况下，应积极配合学校做好卫生保洁工作（不限于正常工作时间），作为美化环境和气氛烘托之用：</w:t>
      </w:r>
      <w:r/>
    </w:p>
    <w:p>
      <w:pPr>
        <w:ind w:left="0" w:firstLine="420"/>
        <w:spacing w:line="360" w:lineRule="auto"/>
        <w:tabs>
          <w:tab w:val="left" w:pos="0" w:leader="none"/>
        </w:tabs>
        <w:rPr>
          <w:rFonts w:ascii="宋体" w:hAnsi="宋体"/>
          <w:sz w:val="21"/>
        </w:rPr>
      </w:pPr>
      <w:r>
        <w:rPr>
          <w:rFonts w:hint="eastAsia" w:ascii="宋体" w:hAnsi="宋体"/>
          <w:sz w:val="21"/>
        </w:rPr>
        <w:t xml:space="preserve">学校重大或临时性活动时，规定线路或区域和场所的保洁、清理工作或其他突击工作；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学校创建工作，要求加强卫生保洁工作。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雨天、台风季节要加强排水、排污疏通，及时清理污垢和地面积水。</w:t>
      </w:r>
      <w:r/>
    </w:p>
    <w:p>
      <w:pPr>
        <w:ind w:left="0" w:firstLine="420"/>
        <w:spacing w:line="360" w:lineRule="auto"/>
        <w:tabs>
          <w:tab w:val="left" w:pos="0" w:leader="none"/>
        </w:tabs>
        <w:rPr>
          <w:rFonts w:ascii="宋体" w:hAnsi="宋体"/>
          <w:sz w:val="21"/>
        </w:rPr>
      </w:pPr>
      <w:r>
        <w:rPr>
          <w:rFonts w:hint="eastAsia" w:ascii="宋体" w:hAnsi="宋体"/>
          <w:sz w:val="21"/>
        </w:rPr>
        <w:t xml:space="preserve">寒冷和下雪季节地面，特别是公共通道、公共区域的冰迹、水迹、雪迹随时清除，或及时铺设防滑用品。</w:t>
      </w:r>
      <w:r/>
    </w:p>
    <w:p>
      <w:pPr>
        <w:ind w:left="0" w:firstLine="420"/>
        <w:spacing w:line="360" w:lineRule="auto"/>
        <w:tabs>
          <w:tab w:val="left" w:pos="0" w:leader="none"/>
        </w:tabs>
        <w:rPr>
          <w:rFonts w:ascii="宋体" w:hAnsi="宋体"/>
          <w:sz w:val="21"/>
        </w:rPr>
      </w:pPr>
      <w:r>
        <w:rPr>
          <w:rFonts w:hint="eastAsia" w:ascii="宋体" w:hAnsi="宋体"/>
          <w:sz w:val="21"/>
        </w:rPr>
        <w:t xml:space="preserve">卫生保洁用具、设备等应及时清洁整理，按指定区域摆放。</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垃圾清运</w:t>
      </w:r>
      <w:r/>
    </w:p>
    <w:p>
      <w:pPr>
        <w:ind w:left="0" w:firstLine="420"/>
        <w:spacing w:line="360" w:lineRule="auto"/>
        <w:tabs>
          <w:tab w:val="left" w:pos="0" w:leader="none"/>
        </w:tabs>
        <w:rPr>
          <w:rFonts w:ascii="宋体" w:hAnsi="宋体"/>
          <w:sz w:val="21"/>
        </w:rPr>
      </w:pPr>
      <w:r>
        <w:rPr>
          <w:rFonts w:hint="eastAsia" w:ascii="宋体" w:hAnsi="宋体"/>
          <w:sz w:val="21"/>
        </w:rPr>
        <w:t xml:space="preserve">要求：每天将学校（不含食堂泔脚）所产生的垃圾运送至指定处，定时（每天早上8：00前）清运出校。</w:t>
      </w:r>
      <w:r/>
    </w:p>
    <w:p>
      <w:pPr>
        <w:ind w:left="0" w:firstLine="420"/>
        <w:spacing w:line="360" w:lineRule="auto"/>
        <w:tabs>
          <w:tab w:val="left" w:pos="0" w:leader="none"/>
        </w:tabs>
        <w:rPr>
          <w:rFonts w:ascii="宋体" w:hAnsi="宋体"/>
          <w:sz w:val="21"/>
        </w:rPr>
      </w:pPr>
      <w:r>
        <w:rPr>
          <w:rFonts w:hint="eastAsia" w:ascii="宋体" w:hAnsi="宋体"/>
          <w:sz w:val="21"/>
        </w:rPr>
        <w:t xml:space="preserve">标准：及时清理出校，不堆积，不产生污水、蚊蝇。</w:t>
      </w:r>
      <w:r/>
    </w:p>
    <w:p>
      <w:pPr>
        <w:ind w:left="0" w:firstLine="420"/>
        <w:spacing w:line="360" w:lineRule="auto"/>
        <w:tabs>
          <w:tab w:val="left" w:pos="0" w:leader="none"/>
        </w:tabs>
        <w:rPr>
          <w:rFonts w:ascii="宋体" w:hAnsi="宋体"/>
          <w:sz w:val="21"/>
        </w:rPr>
      </w:pPr>
      <w:r>
        <w:rPr>
          <w:rFonts w:ascii="宋体" w:hAnsi="宋体"/>
          <w:sz w:val="21"/>
        </w:rPr>
        <w:t xml:space="preserve">10.</w:t>
      </w:r>
      <w:r>
        <w:rPr>
          <w:rFonts w:hint="eastAsia" w:ascii="宋体" w:hAnsi="宋体"/>
          <w:sz w:val="21"/>
        </w:rPr>
        <w:t xml:space="preserve">物品搬运</w:t>
      </w:r>
      <w:r/>
    </w:p>
    <w:p>
      <w:pPr>
        <w:ind w:left="0" w:firstLine="420"/>
        <w:spacing w:line="360" w:lineRule="auto"/>
        <w:tabs>
          <w:tab w:val="left" w:pos="0" w:leader="none"/>
        </w:tabs>
        <w:rPr>
          <w:rFonts w:ascii="宋体" w:hAnsi="宋体"/>
          <w:sz w:val="21"/>
        </w:rPr>
      </w:pPr>
      <w:r>
        <w:rPr>
          <w:rFonts w:hint="eastAsia" w:ascii="宋体" w:hAnsi="宋体"/>
          <w:sz w:val="21"/>
        </w:rPr>
        <w:t xml:space="preserve">要求：按照学校开课、交流、会议、考试等活动的安排，做好桌椅、书本、场地安排等相关物品的搬运，并在活动结束后按要求恢复。</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标准：按要求及时、准确到位</w:t>
      </w:r>
      <w:r/>
    </w:p>
    <w:p>
      <w:pPr>
        <w:ind w:left="0" w:firstLine="420"/>
        <w:spacing w:line="360" w:lineRule="auto"/>
        <w:tabs>
          <w:tab w:val="left" w:pos="0" w:leader="none"/>
        </w:tabs>
        <w:rPr>
          <w:rFonts w:ascii="宋体" w:hAnsi="宋体"/>
          <w:sz w:val="21"/>
        </w:rPr>
      </w:pPr>
      <w:r>
        <w:rPr>
          <w:rFonts w:ascii="宋体" w:hAnsi="宋体"/>
          <w:sz w:val="21"/>
        </w:rPr>
        <w:t xml:space="preserve">11.</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协助学校与绿化养护单位做好室外绿化养护跟踪服务；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协助学校集中或定期做好除四害、消杀等各项工作；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每学期根据校方要求配合进行教室内课桌椅的清洁工作；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保洁所需的工具耗材由</w:t>
      </w:r>
      <w:r>
        <w:rPr>
          <w:rFonts w:hint="eastAsia" w:ascii="宋体" w:hAnsi="宋体"/>
          <w:sz w:val="21"/>
        </w:rPr>
        <w:t xml:space="preserve">中标单位</w:t>
      </w:r>
      <w:r>
        <w:rPr>
          <w:rFonts w:hint="eastAsia" w:ascii="宋体" w:hAnsi="宋体"/>
          <w:sz w:val="21"/>
        </w:rPr>
        <w:t xml:space="preserve">提供。</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五</w:t>
      </w:r>
      <w:r>
        <w:rPr>
          <w:rFonts w:hint="eastAsia" w:ascii="宋体" w:hAnsi="宋体"/>
          <w:sz w:val="21"/>
        </w:rPr>
        <w:t xml:space="preserve">）后勤安保服务要求：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组织：</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专职安全护卫人员，身体健康，责任心强，工作认真负责；</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接受过相关的安全护卫知识与技能培训，训练有素，掌握基本安全护卫技能，熟悉物业管理及有关法律法规，能恰当的处理和应对护卫工作，并定期进行安全防范学习，增强安全防范能力；</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思想品质好，作风正派，热爱安全护卫工作，无犯罪记录；</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当班时应佩戴明显标志，仪容仪表规范整齐；</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安全护卫人员配备对讲装置和其他必备的安全护卫工具；</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上岗时精神振作，姿态良好，在执勤时不得吸烟、吃零食, 不袖手、背手、插腰或将手插入衣袋；举止应文明，礼貌待人，用语规范，讲普通话；</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交接班制度完善，并有工作及交接班记录。</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门卫：</w:t>
      </w:r>
      <w:r/>
    </w:p>
    <w:p>
      <w:pPr>
        <w:ind w:left="0" w:firstLine="420"/>
        <w:spacing w:line="360" w:lineRule="auto"/>
        <w:tabs>
          <w:tab w:val="left" w:pos="0" w:leader="none"/>
        </w:tabs>
        <w:rPr>
          <w:rFonts w:ascii="宋体" w:hAnsi="宋体"/>
          <w:sz w:val="21"/>
        </w:rPr>
      </w:pPr>
      <w:r>
        <w:rPr>
          <w:rFonts w:hint="eastAsia" w:ascii="宋体" w:hAnsi="宋体"/>
          <w:sz w:val="21"/>
        </w:rPr>
        <w:t xml:space="preserve">按照委托合同要求进行进出车辆管理，谢绝无关人员入内，人员进出大门实行实名登记制度，大件物品搬出实行登记，实施交通指挥交通疏导等工作。</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巡逻：</w:t>
      </w:r>
      <w:r/>
    </w:p>
    <w:p>
      <w:pPr>
        <w:ind w:left="0" w:firstLine="420"/>
        <w:spacing w:line="360" w:lineRule="auto"/>
        <w:tabs>
          <w:tab w:val="left" w:pos="0" w:leader="none"/>
        </w:tabs>
        <w:rPr>
          <w:rFonts w:ascii="宋体" w:hAnsi="宋体"/>
          <w:sz w:val="21"/>
        </w:rPr>
      </w:pPr>
      <w:r>
        <w:rPr>
          <w:rFonts w:hint="eastAsia" w:ascii="宋体" w:hAnsi="宋体"/>
          <w:sz w:val="21"/>
        </w:rPr>
        <w:t xml:space="preserve">白天巡逻次数不少于6次，夜间巡逻次数不少于4次，重点部位、重点时间以及特殊情况加强巡逻，及时发现和处理不安全隐患；在遇到突发事件时，及时报告警方与管理处，必要时采取正当防卫，防止事态扩大，协助保护现场和证据；安全巡逻有记录有检查。</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紧急情况处置：</w:t>
      </w:r>
      <w:r/>
    </w:p>
    <w:p>
      <w:pPr>
        <w:ind w:left="0" w:firstLine="420"/>
        <w:spacing w:line="360" w:lineRule="auto"/>
        <w:tabs>
          <w:tab w:val="left" w:pos="0" w:leader="none"/>
        </w:tabs>
        <w:rPr>
          <w:rFonts w:ascii="宋体" w:hAnsi="宋体"/>
          <w:sz w:val="21"/>
        </w:rPr>
      </w:pPr>
      <w:r>
        <w:rPr>
          <w:rFonts w:hint="eastAsia" w:ascii="宋体" w:hAnsi="宋体"/>
          <w:sz w:val="21"/>
        </w:rPr>
        <w:t xml:space="preserve">出现突发事件（暴力冲击、失火、踩踏、建筑物倒塌等），在第一时间作出反应，采取初步措施后报警和报告</w:t>
      </w:r>
      <w:r>
        <w:rPr>
          <w:rFonts w:hint="eastAsia" w:ascii="宋体" w:hAnsi="宋体"/>
          <w:sz w:val="21"/>
        </w:rPr>
        <w:t xml:space="preserve">采购单位</w:t>
      </w:r>
      <w:r>
        <w:rPr>
          <w:rFonts w:hint="eastAsia" w:ascii="宋体" w:hAnsi="宋体"/>
          <w:sz w:val="21"/>
        </w:rPr>
        <w:t xml:space="preserve">及相关部门，制定突发事件、紧急情况处置预案和具体应对措施，所有派驻人员均具备应急处置能力和技能。可通过专业安保技术能力，保证紧急情况在第一时间得到有效处置或控制。</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六</w:t>
      </w:r>
      <w:r>
        <w:rPr>
          <w:rFonts w:hint="eastAsia" w:ascii="宋体" w:hAnsi="宋体"/>
          <w:sz w:val="21"/>
        </w:rPr>
        <w:t xml:space="preserve">）维修要求：</w:t>
      </w:r>
      <w:r/>
    </w:p>
    <w:p>
      <w:pPr>
        <w:ind w:left="0" w:firstLine="420"/>
        <w:spacing w:line="360" w:lineRule="auto"/>
        <w:tabs>
          <w:tab w:val="left" w:pos="0" w:leader="none"/>
        </w:tabs>
        <w:rPr>
          <w:rFonts w:ascii="宋体" w:hAnsi="宋体"/>
          <w:sz w:val="21"/>
        </w:rPr>
      </w:pPr>
      <w:r>
        <w:rPr>
          <w:rFonts w:hint="eastAsia" w:ascii="宋体" w:hAnsi="宋体"/>
          <w:sz w:val="21"/>
        </w:rPr>
        <w:t xml:space="preserve">负责校园内零星维修工作，维修工作原则上在当天维修完成，如有特殊情况应及时上报。加强日常设施设备的安全巡检，每天不少于1次。对校园中的消防设备必须做好每日一检，发现问题或隐患及时上报并与报备校方。</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七</w:t>
      </w:r>
      <w:r>
        <w:rPr>
          <w:rFonts w:hint="eastAsia" w:ascii="宋体" w:hAnsi="宋体"/>
          <w:sz w:val="21"/>
        </w:rPr>
        <w:t xml:space="preserve">）餐饮要求：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每周一至周五（包含调休工作日）提供学生和教职工一日二餐，早、中午餐品，为参加晚延时服务的教职工和学生提供晚餐。要求各种餐具用品做到卫生、洁净、消毒；餐室（厨房）无蝇、无虫；就餐按时不误，伙食调剂恰当，味道可口，品种花色多样。厨师人员配置合理。</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做好采购验收，配合搞好成本核算，做到日清月结，帐物相符。</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做到每月末全面盘点食堂物品一次（按实际需要）。</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食堂的一切设备、设施、餐具、厨具均要建立物品台帐。</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食堂派专人严把质量关，不准使用变质食品，过保质期食品。</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每餐对餐具、用具进行消毒。</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每日按时按质按量提供员工餐、做好工作餐接待工作。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（八）</w:t>
      </w:r>
      <w:r>
        <w:rPr>
          <w:rFonts w:hint="eastAsia" w:ascii="宋体" w:hAnsi="宋体"/>
          <w:sz w:val="21"/>
        </w:rPr>
        <w:t xml:space="preserve">消防管理工作要求</w:t>
      </w:r>
      <w:r/>
    </w:p>
    <w:p>
      <w:pPr>
        <w:ind w:left="0" w:firstLine="420"/>
        <w:spacing w:line="360" w:lineRule="auto"/>
        <w:tabs>
          <w:tab w:val="left" w:pos="0" w:leader="none"/>
        </w:tabs>
        <w:rPr>
          <w:rFonts w:ascii="宋体" w:hAnsi="宋体"/>
          <w:sz w:val="21"/>
        </w:rPr>
      </w:pPr>
      <w:r>
        <w:rPr>
          <w:rFonts w:hint="eastAsia" w:ascii="宋体" w:hAnsi="宋体"/>
          <w:sz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机压力）；建立消防器材的台帐记录，定期检查器材完好程度和有效期限；经常性开展消防业务培训，制定完善的预案并演练；发生火警，能冷静处置，按预案进行火灾报警、人员疏散、组织扑救、抢救物资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标准：懂防火、灭火知识，会使用灭火设备扑救火灾，制定应急预案，能按照应急预案处理突发事件。</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九</w:t>
      </w:r>
      <w:r>
        <w:rPr>
          <w:rFonts w:hint="eastAsia" w:ascii="宋体" w:hAnsi="宋体"/>
          <w:sz w:val="21"/>
        </w:rPr>
        <w:t xml:space="preserve">）文印员工作要求：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1.文印工作</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负责学校及物业各类文件、通知、试卷、资料、表格的复印、打印、扫描、装订。</w:t>
      </w:r>
      <w:r/>
    </w:p>
    <w:p>
      <w:pPr>
        <w:ind w:left="0" w:firstLine="420"/>
        <w:spacing w:line="360" w:lineRule="auto"/>
        <w:tabs>
          <w:tab w:val="left" w:pos="0" w:leader="none"/>
        </w:tabs>
        <w:rPr>
          <w:rFonts w:ascii="宋体" w:hAnsi="宋体"/>
          <w:sz w:val="21"/>
        </w:rPr>
      </w:pPr>
      <w:r>
        <w:rPr>
          <w:rFonts w:hint="eastAsia" w:ascii="宋体" w:hAnsi="宋体"/>
          <w:sz w:val="21"/>
        </w:rPr>
        <w:t xml:space="preserve">2.文印设备管理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负责打印机、复印机、一体机的日常使用、简单故障排查，耗材登记、申领。</w:t>
      </w:r>
      <w:r/>
    </w:p>
    <w:p>
      <w:pPr>
        <w:ind w:left="0" w:firstLine="420"/>
        <w:spacing w:line="360" w:lineRule="auto"/>
        <w:tabs>
          <w:tab w:val="left" w:pos="0" w:leader="none"/>
        </w:tabs>
        <w:rPr>
          <w:rFonts w:ascii="宋体" w:hAnsi="宋体"/>
          <w:sz w:val="21"/>
        </w:rPr>
      </w:pPr>
      <w:r>
        <w:rPr>
          <w:rFonts w:hint="eastAsia" w:ascii="宋体" w:hAnsi="宋体"/>
          <w:sz w:val="21"/>
        </w:rPr>
        <w:t xml:space="preserve">3.文件排版与整理</w:t>
      </w:r>
      <w:r/>
    </w:p>
    <w:p>
      <w:pPr>
        <w:ind w:left="0" w:firstLine="420"/>
        <w:spacing w:line="360" w:lineRule="auto"/>
        <w:tabs>
          <w:tab w:val="left" w:pos="0" w:leader="none"/>
        </w:tabs>
        <w:rPr>
          <w:rFonts w:ascii="宋体" w:hAnsi="宋体"/>
          <w:sz w:val="21"/>
        </w:rPr>
      </w:pPr>
      <w:r>
        <w:rPr>
          <w:rFonts w:hint="eastAsia" w:ascii="宋体" w:hAnsi="宋体"/>
          <w:sz w:val="21"/>
        </w:rPr>
        <w:t xml:space="preserve">按要求对文档进行简单排版、校对、页码、格式调整，保证清晰规范。</w:t>
      </w:r>
      <w:r/>
    </w:p>
    <w:p>
      <w:pPr>
        <w:ind w:left="0" w:firstLine="420"/>
        <w:spacing w:line="360" w:lineRule="auto"/>
        <w:tabs>
          <w:tab w:val="left" w:pos="0" w:leader="none"/>
        </w:tabs>
        <w:rPr>
          <w:rFonts w:ascii="宋体" w:hAnsi="宋体"/>
          <w:sz w:val="21"/>
        </w:rPr>
      </w:pPr>
      <w:r>
        <w:rPr>
          <w:rFonts w:hint="eastAsia" w:ascii="宋体" w:hAnsi="宋体"/>
          <w:sz w:val="21"/>
        </w:rPr>
        <w:t xml:space="preserve">4.资料收发与归档</w:t>
      </w:r>
      <w:r/>
    </w:p>
    <w:p>
      <w:pPr>
        <w:ind w:left="0" w:firstLine="420"/>
        <w:spacing w:line="360" w:lineRule="auto"/>
        <w:tabs>
          <w:tab w:val="left" w:pos="0" w:leader="none"/>
        </w:tabs>
        <w:rPr>
          <w:rFonts w:ascii="宋体" w:hAnsi="宋体"/>
          <w:sz w:val="21"/>
        </w:rPr>
      </w:pPr>
      <w:r>
        <w:rPr>
          <w:rFonts w:hint="eastAsia" w:ascii="宋体" w:hAnsi="宋体"/>
          <w:sz w:val="21"/>
        </w:rPr>
        <w:t xml:space="preserve">做好文件收发登记、分类存放、保密管理，重要资料按规定存档备查。</w:t>
      </w:r>
      <w:r/>
    </w:p>
    <w:p>
      <w:pPr>
        <w:ind w:left="0" w:firstLine="420"/>
        <w:spacing w:line="360" w:lineRule="auto"/>
        <w:tabs>
          <w:tab w:val="left" w:pos="0" w:leader="none"/>
        </w:tabs>
        <w:rPr>
          <w:rFonts w:ascii="宋体" w:hAnsi="宋体"/>
          <w:sz w:val="21"/>
        </w:rPr>
      </w:pPr>
      <w:r>
        <w:rPr>
          <w:rFonts w:hint="eastAsia" w:ascii="宋体" w:hAnsi="宋体"/>
          <w:sz w:val="21"/>
        </w:rPr>
        <w:t xml:space="preserve">5.办公用品管理</w:t>
      </w:r>
      <w:r/>
    </w:p>
    <w:p>
      <w:pPr>
        <w:ind w:left="0" w:firstLine="420"/>
        <w:spacing w:line="360" w:lineRule="auto"/>
        <w:tabs>
          <w:tab w:val="left" w:pos="0" w:leader="none"/>
        </w:tabs>
        <w:rPr>
          <w:rFonts w:ascii="宋体" w:hAnsi="宋体"/>
          <w:sz w:val="21"/>
        </w:rPr>
      </w:pPr>
      <w:r>
        <w:rPr>
          <w:rFonts w:hint="eastAsia" w:ascii="宋体" w:hAnsi="宋体"/>
          <w:sz w:val="21"/>
        </w:rPr>
        <w:t xml:space="preserve">协助管理纸张、油墨、装订耗材等，登记出入库，杜绝浪费。</w:t>
      </w:r>
      <w:r/>
    </w:p>
    <w:p>
      <w:pPr>
        <w:ind w:left="0" w:firstLine="420"/>
        <w:spacing w:line="360" w:lineRule="auto"/>
        <w:tabs>
          <w:tab w:val="left" w:pos="0" w:leader="none"/>
        </w:tabs>
        <w:rPr>
          <w:rFonts w:ascii="宋体" w:hAnsi="宋体"/>
          <w:sz w:val="21"/>
        </w:rPr>
      </w:pPr>
      <w:r>
        <w:rPr>
          <w:rFonts w:hint="eastAsia" w:ascii="宋体" w:hAnsi="宋体"/>
          <w:sz w:val="21"/>
        </w:rPr>
        <w:t xml:space="preserve">6.服从安排</w:t>
      </w:r>
      <w:r/>
    </w:p>
    <w:p>
      <w:pPr>
        <w:ind w:left="0" w:firstLine="420"/>
        <w:spacing w:line="360" w:lineRule="auto"/>
        <w:tabs>
          <w:tab w:val="left" w:pos="0" w:leader="none"/>
        </w:tabs>
        <w:rPr>
          <w:rFonts w:ascii="宋体" w:hAnsi="宋体"/>
          <w:sz w:val="21"/>
        </w:rPr>
      </w:pPr>
      <w:r>
        <w:rPr>
          <w:rFonts w:hint="eastAsia" w:ascii="宋体" w:hAnsi="宋体"/>
          <w:sz w:val="21"/>
        </w:rPr>
        <w:t xml:space="preserve">完成物业及学校交办的其他内勤、文书、辅助类工作。</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十</w:t>
      </w:r>
      <w:r>
        <w:rPr>
          <w:rFonts w:hint="eastAsia" w:ascii="宋体" w:hAnsi="宋体"/>
          <w:sz w:val="21"/>
        </w:rPr>
        <w:t xml:space="preserve">）物业服务基本工作要求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1.穿着统一的工作制服、佩戴工作吊卡。（服装由</w:t>
      </w:r>
      <w:r>
        <w:rPr>
          <w:rFonts w:hint="eastAsia" w:ascii="宋体" w:hAnsi="宋体"/>
          <w:sz w:val="21"/>
        </w:rPr>
        <w:t xml:space="preserve">中标单位</w:t>
      </w:r>
      <w:r>
        <w:rPr>
          <w:rFonts w:hint="eastAsia" w:ascii="宋体" w:hAnsi="宋体"/>
          <w:sz w:val="21"/>
        </w:rPr>
        <w:t xml:space="preserve">提供）</w:t>
      </w:r>
      <w:r/>
    </w:p>
    <w:p>
      <w:pPr>
        <w:ind w:left="0" w:firstLine="420"/>
        <w:spacing w:line="360" w:lineRule="auto"/>
        <w:tabs>
          <w:tab w:val="left" w:pos="0" w:leader="none"/>
        </w:tabs>
        <w:rPr>
          <w:rFonts w:ascii="宋体" w:hAnsi="宋体"/>
          <w:sz w:val="21"/>
        </w:rPr>
      </w:pPr>
      <w:r>
        <w:rPr>
          <w:rFonts w:hint="eastAsia" w:ascii="宋体" w:hAnsi="宋体"/>
          <w:sz w:val="21"/>
        </w:rPr>
        <w:t xml:space="preserve">2.员工必须提前15分钟到校，做好前期准备工作，如检查工具是否配带完备、工具性能是否良好等准备工作。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3.进入现场后对施工场所进行巡视，视季节变化和温度高低调整工作程序。</w:t>
      </w:r>
      <w:r/>
    </w:p>
    <w:p>
      <w:pPr>
        <w:ind w:left="0" w:firstLine="420"/>
        <w:spacing w:line="360" w:lineRule="auto"/>
        <w:tabs>
          <w:tab w:val="left" w:pos="0" w:leader="none"/>
        </w:tabs>
        <w:rPr>
          <w:rFonts w:ascii="宋体" w:hAnsi="宋体"/>
          <w:sz w:val="21"/>
        </w:rPr>
      </w:pPr>
      <w:r>
        <w:rPr>
          <w:rFonts w:hint="eastAsia" w:ascii="宋体" w:hAnsi="宋体"/>
          <w:sz w:val="21"/>
        </w:rPr>
        <w:t xml:space="preserve">4.安全、文明施工，严格按照施工的安全性和规范性操作，保质保量完成施工内容。</w:t>
      </w:r>
      <w:r/>
    </w:p>
    <w:p>
      <w:pPr>
        <w:ind w:left="0" w:firstLine="420"/>
        <w:spacing w:line="360" w:lineRule="auto"/>
        <w:tabs>
          <w:tab w:val="left" w:pos="0" w:leader="none"/>
        </w:tabs>
        <w:rPr>
          <w:rFonts w:ascii="宋体" w:hAnsi="宋体"/>
          <w:sz w:val="21"/>
        </w:rPr>
      </w:pPr>
      <w:r>
        <w:rPr>
          <w:rFonts w:hint="eastAsia" w:ascii="宋体" w:hAnsi="宋体"/>
          <w:sz w:val="21"/>
        </w:rPr>
        <w:t xml:space="preserve">5.在工作现场不准吸烟、用餐、喝茶、大声喧哗，以免影响校园教学环境；不准翻阅、乱动校方的任何物品、不准卖废旧品，以保证校方的财产安全无损。</w:t>
      </w:r>
      <w:r/>
    </w:p>
    <w:p>
      <w:pPr>
        <w:ind w:left="0" w:firstLine="420"/>
        <w:spacing w:line="360" w:lineRule="auto"/>
        <w:tabs>
          <w:tab w:val="left" w:pos="0" w:leader="none"/>
        </w:tabs>
        <w:rPr>
          <w:rFonts w:ascii="宋体" w:hAnsi="宋体"/>
          <w:sz w:val="21"/>
          <w:szCs w:val="22"/>
        </w:rPr>
      </w:pPr>
      <w:r>
        <w:rPr>
          <w:rFonts w:hint="eastAsia" w:ascii="宋体" w:hAnsi="宋体"/>
          <w:sz w:val="21"/>
        </w:rPr>
        <w:t xml:space="preserve">6.新招聘的员工试用期1个月，不符要求的月后辞退。</w:t>
      </w:r>
      <w:r/>
    </w:p>
    <w:p>
      <w:pPr>
        <w:ind w:left="0" w:firstLine="210"/>
        <w:spacing w:line="360" w:lineRule="auto"/>
        <w:tabs>
          <w:tab w:val="left" w:pos="0" w:leader="none"/>
        </w:tabs>
        <w:rPr>
          <w:rFonts w:ascii="宋体" w:hAnsi="宋体"/>
          <w:sz w:val="21"/>
          <w:szCs w:val="21"/>
        </w:rPr>
      </w:pPr>
      <w:r>
        <w:rPr>
          <w:rFonts w:ascii="宋体" w:hAnsi="宋体"/>
          <w:sz w:val="21"/>
        </w:rPr>
        <w:t xml:space="preserve"> </w:t>
      </w:r>
      <w:r>
        <w:rPr>
          <w:rFonts w:ascii="宋体" w:hAnsi="宋体"/>
          <w:sz w:val="21"/>
        </w:rPr>
        <w:t xml:space="preserve"> </w:t>
      </w:r>
      <w:r>
        <w:rPr>
          <w:rFonts w:ascii="宋体" w:hAnsi="宋体"/>
          <w:sz w:val="21"/>
        </w:rPr>
        <w:t xml:space="preserve">7.</w:t>
      </w:r>
      <w:r>
        <w:rPr>
          <w:rFonts w:hint="eastAsia" w:ascii="宋体" w:hAnsi="宋体"/>
          <w:sz w:val="21"/>
        </w:rPr>
        <w:t xml:space="preserve">投标单位需提供包括不限于：</w:t>
      </w:r>
      <w:r>
        <w:rPr>
          <w:rFonts w:hint="eastAsia" w:ascii="宋体" w:hAnsi="宋体" w:cs="Times New Roman"/>
          <w:sz w:val="21"/>
          <w:szCs w:val="21"/>
        </w:rPr>
        <w:t xml:space="preserve">服务理念及组织架构；管理服务制度；管理服务服务方案；服务创新；客户满意度提升</w:t>
      </w:r>
      <w:r>
        <w:rPr>
          <w:rFonts w:hint="eastAsia" w:ascii="宋体" w:hAnsi="宋体"/>
          <w:sz w:val="21"/>
          <w:szCs w:val="21"/>
        </w:rPr>
        <w:t xml:space="preserve">方案等。</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w:t>
      </w:r>
      <w:r>
        <w:rPr>
          <w:rFonts w:hint="eastAsia" w:ascii="宋体" w:hAnsi="宋体"/>
          <w:sz w:val="21"/>
        </w:rPr>
        <w:t xml:space="preserve">中标单位</w:t>
      </w:r>
      <w:r>
        <w:rPr>
          <w:rFonts w:hint="eastAsia" w:ascii="宋体" w:hAnsi="宋体"/>
          <w:sz w:val="21"/>
        </w:rPr>
        <w:t xml:space="preserve">应根据验收方案内容做好相应配合工作。</w:t>
      </w:r>
      <w:r/>
    </w:p>
    <w:p>
      <w:pPr>
        <w:ind w:left="0" w:firstLine="420"/>
        <w:spacing w:line="360" w:lineRule="auto"/>
        <w:tabs>
          <w:tab w:val="left" w:pos="420" w:leader="none"/>
        </w:tabs>
        <w:rPr>
          <w:rFonts w:ascii="宋体" w:hAnsi="宋体"/>
          <w:sz w:val="21"/>
        </w:rPr>
      </w:pPr>
      <w:r>
        <w:rPr>
          <w:rFonts w:ascii="宋体" w:hAnsi="宋体"/>
          <w:sz w:val="21"/>
        </w:rPr>
      </w:r>
      <w:r/>
    </w:p>
    <w:p>
      <w:pPr>
        <w:pStyle w:val="872"/>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w:t>
      </w:r>
      <w:r>
        <w:rPr>
          <w:rFonts w:hint="eastAsia" w:ascii="宋体" w:hAnsi="宋体" w:cs="Times New Roman"/>
          <w:b/>
          <w:sz w:val="21"/>
        </w:rPr>
        <w:t xml:space="preserve">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ascii="宋体" w:hAnsi="宋体"/>
          <w:b/>
          <w:sz w:val="44"/>
          <w:szCs w:val="22"/>
        </w:rPr>
      </w:pPr>
      <w:r/>
      <w:bookmarkStart w:id="149" w:name="_Toc5111"/>
      <w:r/>
      <w:bookmarkStart w:id="150" w:name="_Toc11789"/>
      <w:r/>
      <w:bookmarkStart w:id="151" w:name="_Hlk55741158"/>
      <w:r>
        <w:rPr>
          <w:rFonts w:hint="eastAsia" w:ascii="宋体" w:hAnsi="宋体"/>
          <w:b/>
          <w:sz w:val="44"/>
          <w:szCs w:val="22"/>
        </w:rPr>
        <w:br w:type="page" w:clear="all"/>
      </w:r>
      <w:bookmarkStart w:id="152" w:name="_Toc230187214"/>
      <w:r>
        <w:rPr>
          <w:rFonts w:hint="eastAsia" w:ascii="宋体" w:hAnsi="宋体"/>
          <w:b/>
          <w:sz w:val="44"/>
          <w:szCs w:val="22"/>
        </w:rPr>
        <w:t xml:space="preserve">第五章 </w:t>
      </w:r>
      <w:bookmarkStart w:id="153" w:name="合同的特殊条款"/>
      <w:r/>
      <w:bookmarkEnd w:id="153"/>
      <w:r>
        <w:rPr>
          <w:rFonts w:hint="eastAsia" w:ascii="宋体" w:hAnsi="宋体"/>
          <w:b/>
          <w:sz w:val="44"/>
          <w:szCs w:val="22"/>
        </w:rPr>
        <w:t xml:space="preserve"> 合同及主要条款</w:t>
      </w:r>
      <w:bookmarkEnd w:id="149"/>
      <w:r/>
      <w:bookmarkEnd w:id="150"/>
      <w:r/>
      <w:bookmarkEnd w:id="152"/>
      <w:r/>
      <w:r/>
    </w:p>
    <w:p>
      <w:pPr>
        <w:ind w:left="0"/>
        <w:jc w:val="center"/>
        <w:rPr>
          <w:rFonts w:ascii="宋体" w:hAnsi="宋体"/>
          <w:b/>
          <w:sz w:val="32"/>
          <w:szCs w:val="32"/>
        </w:rPr>
      </w:pPr>
      <w:r/>
      <w:bookmarkStart w:id="154" w:name="_Toc8564"/>
      <w:r/>
      <w:bookmarkStart w:id="155" w:name="_Toc57376410"/>
      <w:r/>
      <w:bookmarkStart w:id="156" w:name="_Toc27667"/>
      <w:r/>
      <w:bookmarkEnd w:id="151"/>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p>
    <w:p>
      <w:pPr>
        <w:ind w:left="0" w:firstLine="420"/>
        <w:spacing w:line="360" w:lineRule="auto"/>
        <w:widowControl w:val="off"/>
        <w:rPr>
          <w:rFonts w:ascii="宋体" w:hAnsi="宋体"/>
          <w:sz w:val="21"/>
          <w:szCs w:val="21"/>
          <w:u w:val="single"/>
        </w:rPr>
      </w:pPr>
      <w:r/>
      <w:bookmarkStart w:id="157" w:name="OLE_LINK67"/>
      <w:r/>
      <w:bookmarkStart w:id="158" w:name="OLE_LINK68"/>
      <w:r>
        <w:rPr>
          <w:rFonts w:ascii="Wingdings 2" w:hAnsi="Wingdings 2" w:eastAsia="Wingdings 2" w:cs="Wingdings 2"/>
          <w:b/>
        </w:rPr>
        <w:t xml:space="preserve">R</w:t>
      </w:r>
      <w:bookmarkEnd w:id="157"/>
      <w:r/>
      <w:bookmarkEnd w:id="158"/>
      <w:r>
        <w:rPr>
          <w:rFonts w:hint="eastAsia" w:ascii="宋体" w:hAnsi="宋体"/>
          <w:sz w:val="21"/>
          <w:szCs w:val="21"/>
        </w:rPr>
        <w:t xml:space="preserve">分期付款：</w:t>
      </w:r>
      <w:r>
        <w:rPr>
          <w:rFonts w:hint="eastAsia" w:ascii="宋体" w:hAnsi="宋体"/>
          <w:sz w:val="21"/>
          <w:szCs w:val="21"/>
        </w:rPr>
        <w:t xml:space="preserve"> </w:t>
      </w:r>
      <w:r>
        <w:rPr>
          <w:rFonts w:hint="eastAsia" w:ascii="宋体" w:hAnsi="宋体"/>
          <w:color w:val="000000"/>
          <w:sz w:val="21"/>
          <w:szCs w:val="21"/>
          <w:u w:val="single"/>
        </w:rPr>
        <w:t xml:space="preserve">合同签订后，服务费用根据每季度考核得分，按季支付。乙方开具发票后10个工作日内。甲方每次付款前向乙方提供开票信息，乙方应当开具合法有效符合要求的发票。</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9"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9"/>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u w:val="single"/>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每季度服务结束后，乙方提出验收申请之日起 10 日内组织验收。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共分 4</w:t>
      </w:r>
      <w:r>
        <w:rPr>
          <w:rFonts w:ascii="宋体" w:hAnsi="宋体"/>
          <w:bCs/>
          <w:sz w:val="21"/>
          <w:szCs w:val="21"/>
          <w:u w:val="single"/>
        </w:rPr>
        <w:t xml:space="preserve"> </w:t>
      </w:r>
      <w:r>
        <w:rPr>
          <w:rFonts w:hint="eastAsia" w:ascii="宋体" w:hAnsi="宋体"/>
          <w:bCs/>
          <w:sz w:val="21"/>
          <w:szCs w:val="21"/>
          <w:u w:val="single"/>
        </w:rPr>
        <w:t xml:space="preserve">期（段）验收，每季度验收一次  </w:t>
      </w:r>
      <w:r>
        <w:rPr>
          <w:rFonts w:hint="eastAsia" w:ascii="宋体" w:hAnsi="宋体"/>
          <w:bCs/>
          <w:sz w:val="21"/>
          <w:szCs w:val="21"/>
        </w:rPr>
        <w:t xml:space="preserve">。</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w:t>
      </w:r>
      <w:r>
        <w:rPr>
          <w:rFonts w:hint="eastAsia" w:ascii="宋体" w:hAnsi="宋体"/>
          <w:b/>
          <w:color w:val="ff0000"/>
          <w:sz w:val="21"/>
          <w:szCs w:val="21"/>
        </w:rPr>
        <w:t xml:space="preserve">签订后一周内提</w:t>
      </w:r>
      <w:r>
        <w:rPr>
          <w:rFonts w:hint="eastAsia" w:ascii="宋体" w:hAnsi="宋体"/>
          <w:b/>
          <w:color w:val="ff0000"/>
          <w:sz w:val="21"/>
          <w:szCs w:val="21"/>
        </w:rPr>
        <w:t xml:space="preserve">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58"/>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05"/>
        <w:ind w:left="0" w:firstLine="0"/>
        <w:rPr>
          <w:rFonts w:ascii="宋体" w:hAnsi="宋体"/>
          <w:b/>
          <w:sz w:val="44"/>
          <w:szCs w:val="22"/>
        </w:rPr>
      </w:pPr>
      <w:r>
        <w:rPr>
          <w:rFonts w:ascii="宋体" w:hAnsi="宋体"/>
          <w:b/>
          <w:sz w:val="44"/>
          <w:szCs w:val="22"/>
        </w:rPr>
      </w:r>
      <w:r/>
    </w:p>
    <w:p>
      <w:pPr>
        <w:pStyle w:val="905"/>
        <w:ind w:left="400" w:firstLine="883"/>
        <w:rPr>
          <w:rFonts w:ascii="宋体" w:hAnsi="宋体"/>
          <w:b/>
          <w:sz w:val="44"/>
          <w:szCs w:val="22"/>
        </w:rPr>
      </w:pPr>
      <w:r>
        <w:rPr>
          <w:rFonts w:hint="eastAsia" w:ascii="宋体" w:hAnsi="宋体"/>
          <w:b/>
          <w:sz w:val="44"/>
          <w:szCs w:val="22"/>
        </w:rPr>
        <w:br w:type="page" w:clear="all"/>
      </w:r>
      <w:r/>
    </w:p>
    <w:p>
      <w:pPr>
        <w:pStyle w:val="846"/>
        <w:ind w:left="0" w:firstLine="0"/>
        <w:jc w:val="center"/>
        <w:rPr>
          <w:rFonts w:ascii="宋体" w:hAnsi="宋体"/>
          <w:b/>
          <w:sz w:val="44"/>
          <w:szCs w:val="22"/>
        </w:rPr>
      </w:pPr>
      <w:r/>
      <w:bookmarkStart w:id="160" w:name="_Toc230187215"/>
      <w:r>
        <w:rPr>
          <w:rFonts w:hint="eastAsia" w:ascii="宋体" w:hAnsi="宋体"/>
          <w:b/>
          <w:sz w:val="44"/>
          <w:szCs w:val="22"/>
        </w:rPr>
        <w:t xml:space="preserve">第六章 </w:t>
      </w:r>
      <w:bookmarkStart w:id="161" w:name="评分要点"/>
      <w:r/>
      <w:bookmarkEnd w:id="161"/>
      <w:r>
        <w:rPr>
          <w:rFonts w:hint="eastAsia" w:ascii="宋体" w:hAnsi="宋体"/>
          <w:b/>
          <w:sz w:val="44"/>
          <w:szCs w:val="22"/>
        </w:rPr>
        <w:t xml:space="preserve"> 评标办法和评分标准</w:t>
      </w:r>
      <w:bookmarkEnd w:id="154"/>
      <w:r/>
      <w:bookmarkEnd w:id="155"/>
      <w:r/>
      <w:bookmarkEnd w:id="156"/>
      <w:r/>
      <w:bookmarkEnd w:id="160"/>
      <w:r/>
      <w:r/>
    </w:p>
    <w:p>
      <w:pPr>
        <w:ind w:left="0" w:firstLine="422"/>
        <w:spacing w:line="360" w:lineRule="auto"/>
        <w:rPr>
          <w:rFonts w:ascii="宋体" w:hAnsi="宋体"/>
          <w:b/>
          <w:sz w:val="21"/>
          <w:szCs w:val="21"/>
        </w:rPr>
      </w:pPr>
      <w:r/>
      <w:bookmarkStart w:id="162" w:name="_Toc16264"/>
      <w:r/>
      <w:bookmarkStart w:id="163" w:name="_Toc17476"/>
      <w:r/>
      <w:bookmarkStart w:id="164" w:name="_Toc698"/>
      <w:r>
        <w:rPr>
          <w:rFonts w:hint="eastAsia" w:ascii="宋体" w:hAnsi="宋体"/>
          <w:b/>
          <w:sz w:val="21"/>
          <w:szCs w:val="21"/>
        </w:rPr>
        <w:t xml:space="preserve">一、评标办法：</w:t>
      </w:r>
      <w:bookmarkEnd w:id="162"/>
      <w:r/>
      <w:bookmarkEnd w:id="163"/>
      <w:r/>
      <w:bookmarkEnd w:id="16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8"/>
      </w:pPr>
      <w:r/>
      <w:r/>
    </w:p>
    <w:p>
      <w:r/>
      <w:r/>
    </w:p>
    <w:p>
      <w:pPr>
        <w:pStyle w:val="858"/>
      </w:pPr>
      <w:r/>
      <w:r/>
    </w:p>
    <w:p>
      <w:pPr>
        <w:pStyle w:val="864"/>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3</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65" w:name="OLE_LINK29"/>
            <w:r/>
            <w:bookmarkStart w:id="166" w:name="OLE_LINK30"/>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bookmarkEnd w:id="165"/>
            <w:r/>
            <w:bookmarkEnd w:id="166"/>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67" w:name="OLE_LINK31"/>
            <w:r/>
            <w:bookmarkStart w:id="168" w:name="OLE_LINK34"/>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bookmarkEnd w:id="167"/>
            <w:r/>
            <w:bookmarkEnd w:id="168"/>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69" w:name="OLE_LINK36"/>
            <w:r/>
            <w:bookmarkStart w:id="170" w:name="OLE_LINK37"/>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综合服务管理方案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访客登记传达服务方案；</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会务服务方案；</w:t>
            </w:r>
            <w:r/>
          </w:p>
          <w:p>
            <w:pPr>
              <w:ind w:left="0"/>
              <w:jc w:val="left"/>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环境消杀方案；</w:t>
            </w:r>
            <w:r/>
          </w:p>
          <w:p>
            <w:pPr>
              <w:ind w:left="0"/>
              <w:jc w:val="left"/>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公共设施及特种设备日常巡检、维护及维修服务方案；</w:t>
            </w:r>
            <w:r/>
          </w:p>
          <w:p>
            <w:pPr>
              <w:ind w:left="0"/>
              <w:jc w:val="left"/>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重大活动服务保障方案；</w:t>
            </w:r>
            <w:r/>
          </w:p>
          <w:p>
            <w:pPr>
              <w:ind w:left="0"/>
              <w:jc w:val="left"/>
              <w:widowControl w:val="off"/>
              <w:rPr>
                <w:rFonts w:ascii="宋体" w:hAnsi="宋体"/>
                <w:color w:val="000000"/>
                <w:sz w:val="21"/>
                <w:szCs w:val="21"/>
                <w:lang w:bidi="ar"/>
              </w:rPr>
            </w:pPr>
            <w:r>
              <w:rPr>
                <w:rFonts w:ascii="宋体" w:hAnsi="宋体" w:cs="Cambria Math"/>
                <w:sz w:val="21"/>
                <w:szCs w:val="21"/>
              </w:rPr>
              <w:t xml:space="preserve">9.</w:t>
            </w:r>
            <w:r>
              <w:rPr>
                <w:rFonts w:hint="eastAsia" w:ascii="宋体" w:hAnsi="宋体"/>
                <w:color w:val="000000"/>
                <w:sz w:val="21"/>
                <w:szCs w:val="21"/>
                <w:lang w:bidi="ar"/>
              </w:rPr>
              <w:t xml:space="preserve">服务人员管理方案；</w:t>
            </w:r>
            <w:r/>
          </w:p>
          <w:p>
            <w:pPr>
              <w:ind w:left="0"/>
              <w:jc w:val="left"/>
              <w:widowControl w:val="off"/>
              <w:rPr>
                <w:rFonts w:ascii="宋体" w:hAnsi="宋体" w:cs="Cambria Math"/>
                <w:sz w:val="21"/>
                <w:szCs w:val="21"/>
              </w:rPr>
            </w:pPr>
            <w:r>
              <w:rPr>
                <w:rFonts w:ascii="宋体" w:hAnsi="宋体" w:cs="Cambria Math"/>
                <w:sz w:val="21"/>
                <w:szCs w:val="21"/>
              </w:rPr>
              <w:t xml:space="preserve">10.</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ascii="宋体" w:hAnsi="宋体" w:cs="Cambria Math"/>
                <w:sz w:val="21"/>
                <w:szCs w:val="21"/>
              </w:rPr>
              <w:t xml:space="preserve">11.</w:t>
            </w:r>
            <w:r>
              <w:rPr>
                <w:rFonts w:hint="eastAsia" w:ascii="宋体" w:hAnsi="宋体" w:cs="Cambria Math"/>
                <w:sz w:val="21"/>
                <w:szCs w:val="21"/>
              </w:rPr>
              <w:t xml:space="preserve">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22</w:t>
            </w:r>
            <w:r>
              <w:rPr>
                <w:rFonts w:hint="eastAsia" w:ascii="宋体" w:hAnsi="宋体"/>
                <w:color w:val="000000"/>
                <w:sz w:val="21"/>
                <w:szCs w:val="21"/>
                <w:lang w:bidi="ar"/>
              </w:rPr>
              <w:t xml:space="preserve">分。</w:t>
            </w:r>
            <w:bookmarkEnd w:id="169"/>
            <w:r/>
            <w:bookmarkEnd w:id="170"/>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71" w:name="OLE_LINK40"/>
            <w:r/>
            <w:bookmarkStart w:id="172" w:name="OLE_LINK44"/>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投标人根据企业自身能力及项目的采购需求，提供提质增效或节能减排等方面的创新服务，每提供一项符合采购需求的服务得1分，最高2分。</w:t>
            </w:r>
            <w:bookmarkEnd w:id="171"/>
            <w:r/>
            <w:bookmarkEnd w:id="172"/>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73" w:name="OLE_LINK45"/>
            <w:r/>
            <w:bookmarkStart w:id="174" w:name="OLE_LINK46"/>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173"/>
            <w:r/>
            <w:bookmarkEnd w:id="174"/>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中级（国家职业资格四级）或以上保安员职业资格证书</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本科或以上学历证书</w:t>
            </w:r>
            <w:r>
              <w:rPr>
                <w:rFonts w:hint="eastAsia" w:ascii="宋体" w:hAnsi="宋体"/>
                <w:color w:val="000000"/>
                <w:sz w:val="21"/>
                <w:szCs w:val="21"/>
                <w:lang w:bidi="ar"/>
              </w:rPr>
              <w:t xml:space="preserve">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rPr>
                <w:rFonts w:hint="eastAsia" w:ascii="宋体" w:hAnsi="宋体"/>
                <w:color w:val="000000"/>
                <w:sz w:val="21"/>
                <w:szCs w:val="21"/>
                <w:lang w:bidi="ar"/>
              </w:rPr>
              <w:t xml:space="preserve">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rPr>
                <w:rFonts w:hint="eastAsia" w:ascii="宋体" w:hAnsi="宋体"/>
                <w:color w:val="000000"/>
                <w:sz w:val="21"/>
                <w:szCs w:val="21"/>
                <w:lang w:bidi="ar"/>
              </w:rPr>
              <w:t xml:space="preserve">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7</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中级（国家职业资格四级）或以上保安员职业资格证书</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大专或以上学历证书</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rPr>
                <w:rFonts w:hint="eastAsia" w:ascii="宋体" w:hAnsi="宋体"/>
                <w:color w:val="000000"/>
                <w:sz w:val="21"/>
                <w:szCs w:val="21"/>
                <w:lang w:bidi="ar"/>
              </w:rPr>
              <w:t xml:space="preserve">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rPr>
                <w:rFonts w:hint="eastAsia" w:ascii="宋体" w:hAnsi="宋体"/>
                <w:color w:val="000000"/>
                <w:sz w:val="21"/>
                <w:szCs w:val="21"/>
                <w:lang w:bidi="ar"/>
              </w:rPr>
              <w:t xml:space="preserve">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75" w:name="OLE_LINK47"/>
            <w:r/>
            <w:bookmarkStart w:id="176" w:name="OLE_LINK48"/>
            <w:r>
              <w:rPr>
                <w:rFonts w:hint="eastAsia" w:ascii="宋体" w:hAnsi="宋体"/>
                <w:color w:val="000000"/>
                <w:sz w:val="21"/>
                <w:szCs w:val="21"/>
              </w:rPr>
              <w:t xml:space="preserve">保安人员</w:t>
            </w:r>
            <w:r>
              <w:rPr>
                <w:rFonts w:hint="eastAsia" w:ascii="宋体" w:hAnsi="宋体"/>
                <w:color w:val="000000"/>
                <w:sz w:val="21"/>
                <w:szCs w:val="21"/>
              </w:rPr>
              <w:t xml:space="preserve">（保安队长除外）</w:t>
            </w:r>
            <w:bookmarkEnd w:id="175"/>
            <w:r/>
            <w:bookmarkEnd w:id="176"/>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保安人员</w:t>
            </w:r>
            <w:r>
              <w:rPr>
                <w:rFonts w:hint="eastAsia" w:ascii="宋体" w:hAnsi="宋体"/>
                <w:color w:val="000000"/>
                <w:sz w:val="21"/>
                <w:szCs w:val="21"/>
              </w:rPr>
              <w:t xml:space="preserve">（</w:t>
            </w:r>
            <w:r>
              <w:rPr>
                <w:rFonts w:hint="eastAsia" w:ascii="宋体" w:hAnsi="宋体"/>
                <w:color w:val="000000"/>
                <w:sz w:val="21"/>
                <w:szCs w:val="21"/>
              </w:rPr>
              <w:t xml:space="preserve">保安队长除外）</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以上保安员职业资格证书，每有1人具备得1分，最高</w:t>
            </w:r>
            <w:bookmarkStart w:id="177" w:name="OLE_LINK18"/>
            <w:r/>
            <w:bookmarkStart w:id="178" w:name="OLE_LINK19"/>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177"/>
            <w:r/>
            <w:bookmarkEnd w:id="178"/>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2.2年或以上相关工作经验，每有1人具备得1分，最高得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bookmarkStart w:id="179" w:name="_GoBack"/>
            <w:r/>
            <w:bookmarkEnd w:id="179"/>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3.红十字会颁发的救护培训合格证书，每有1人具备得1分，最高得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ind w:left="2496"/>
        <w:spacing w:before="140" w:line="223" w:lineRule="auto"/>
        <w:rPr>
          <w:rFonts w:ascii="宋体" w:hAnsi="宋体"/>
          <w:b/>
          <w:bCs/>
          <w:spacing w:val="5"/>
          <w:sz w:val="43"/>
          <w:szCs w:val="43"/>
        </w:rPr>
      </w:pPr>
      <w:r>
        <w:rPr>
          <w:rFonts w:ascii="宋体" w:hAnsi="宋体"/>
          <w:b/>
          <w:bCs/>
          <w:spacing w:val="5"/>
          <w:sz w:val="43"/>
          <w:szCs w:val="43"/>
        </w:rPr>
      </w:r>
      <w:r/>
    </w:p>
    <w:p>
      <w:pPr>
        <w:pStyle w:val="846"/>
        <w:ind w:left="0" w:firstLine="0"/>
        <w:jc w:val="center"/>
        <w:rPr>
          <w:rFonts w:ascii="宋体" w:hAnsi="宋体"/>
          <w:b/>
          <w:sz w:val="44"/>
          <w:szCs w:val="22"/>
        </w:rPr>
      </w:pPr>
      <w:r/>
      <w:bookmarkStart w:id="180" w:name="_Toc230187216"/>
      <w:r>
        <w:rPr>
          <w:rFonts w:hint="eastAsia" w:ascii="宋体" w:hAnsi="宋体"/>
          <w:b/>
          <w:sz w:val="44"/>
          <w:szCs w:val="22"/>
        </w:rPr>
        <w:t xml:space="preserve">第七章  物业管理考核办法</w:t>
      </w:r>
      <w:bookmarkEnd w:id="180"/>
      <w:r/>
      <w:r/>
    </w:p>
    <w:p>
      <w:pPr>
        <w:ind w:left="0" w:firstLine="420"/>
        <w:spacing w:line="360" w:lineRule="auto"/>
        <w:rPr>
          <w:rFonts w:ascii="宋体" w:hAnsi="宋体"/>
          <w:sz w:val="21"/>
        </w:rPr>
      </w:pPr>
      <w:r>
        <w:rPr>
          <w:rFonts w:hint="eastAsia" w:ascii="宋体" w:hAnsi="宋体"/>
          <w:sz w:val="21"/>
        </w:rPr>
        <w:t xml:space="preserve">一、考核程序和方法</w:t>
      </w:r>
      <w:r/>
    </w:p>
    <w:p>
      <w:pPr>
        <w:ind w:left="0" w:firstLine="420"/>
        <w:spacing w:line="360" w:lineRule="auto"/>
        <w:rPr>
          <w:rFonts w:ascii="宋体" w:hAnsi="宋体"/>
          <w:sz w:val="21"/>
        </w:rPr>
      </w:pPr>
      <w:r>
        <w:rPr>
          <w:rFonts w:ascii="宋体" w:hAnsi="宋体"/>
          <w:sz w:val="21"/>
        </w:rPr>
        <w:t xml:space="preserve">（1）每月</w:t>
      </w:r>
      <w:r>
        <w:rPr>
          <w:rFonts w:hint="eastAsia" w:ascii="宋体" w:hAnsi="宋体"/>
          <w:sz w:val="21"/>
        </w:rPr>
        <w:t xml:space="preserve">进行</w:t>
      </w:r>
      <w:r>
        <w:rPr>
          <w:rFonts w:ascii="宋体" w:hAnsi="宋体"/>
          <w:sz w:val="21"/>
        </w:rPr>
        <w:t xml:space="preserve">一次考核，以三个类别考核分的均分为乙方当月考核得分。</w:t>
      </w:r>
      <w:r>
        <w:rPr>
          <w:rFonts w:hint="eastAsia" w:ascii="宋体" w:hAnsi="宋体"/>
          <w:sz w:val="21"/>
        </w:rPr>
        <w:t xml:space="preserve">每季度计算考核平均得分。</w:t>
      </w:r>
      <w:r>
        <w:rPr>
          <w:rFonts w:ascii="宋体" w:hAnsi="宋体"/>
          <w:sz w:val="21"/>
        </w:rPr>
        <w:t xml:space="preserve">考核</w:t>
      </w:r>
      <w:r>
        <w:rPr>
          <w:rFonts w:hint="eastAsia" w:ascii="宋体" w:hAnsi="宋体"/>
          <w:sz w:val="21"/>
        </w:rPr>
        <w:t xml:space="preserve">平均</w:t>
      </w:r>
      <w:r>
        <w:rPr>
          <w:rFonts w:ascii="宋体" w:hAnsi="宋体"/>
          <w:sz w:val="21"/>
        </w:rPr>
        <w:t xml:space="preserve">得分达到考核标准 </w:t>
      </w:r>
      <w:r>
        <w:rPr>
          <w:rFonts w:hint="eastAsia" w:ascii="宋体" w:hAnsi="宋体"/>
          <w:sz w:val="21"/>
        </w:rPr>
        <w:t xml:space="preserve">90</w:t>
      </w:r>
      <w:r>
        <w:rPr>
          <w:rFonts w:ascii="宋体" w:hAnsi="宋体"/>
          <w:sz w:val="21"/>
        </w:rPr>
        <w:t xml:space="preserve">分（含 </w:t>
      </w:r>
      <w:r>
        <w:rPr>
          <w:rFonts w:hint="eastAsia" w:ascii="宋体" w:hAnsi="宋体"/>
          <w:sz w:val="21"/>
        </w:rPr>
        <w:t xml:space="preserve">90</w:t>
      </w:r>
      <w:r>
        <w:rPr>
          <w:rFonts w:ascii="宋体" w:hAnsi="宋体"/>
          <w:sz w:val="21"/>
        </w:rPr>
        <w:t xml:space="preserve">分以上）费用不扣减；得分低于 </w:t>
      </w:r>
      <w:r>
        <w:rPr>
          <w:rFonts w:hint="eastAsia" w:ascii="宋体" w:hAnsi="宋体"/>
          <w:sz w:val="21"/>
        </w:rPr>
        <w:t xml:space="preserve">90</w:t>
      </w:r>
      <w:r>
        <w:rPr>
          <w:rFonts w:ascii="宋体" w:hAnsi="宋体"/>
          <w:sz w:val="21"/>
        </w:rPr>
        <w:t xml:space="preserve"> 分高于 80 分（包括 80 分），扣减当</w:t>
      </w:r>
      <w:r>
        <w:rPr>
          <w:rFonts w:hint="eastAsia" w:ascii="宋体" w:hAnsi="宋体"/>
          <w:sz w:val="21"/>
        </w:rPr>
        <w:t xml:space="preserve">季</w:t>
      </w:r>
      <w:r>
        <w:rPr>
          <w:rFonts w:ascii="宋体" w:hAnsi="宋体"/>
          <w:sz w:val="21"/>
        </w:rPr>
        <w:t xml:space="preserve">费用 5%；得分低于 80高于 75 分（含 75 分）扣减当期应付费用的 10%；得分低于 75 分，扣减当期应付费用的 30%。</w:t>
      </w:r>
      <w:r/>
    </w:p>
    <w:p>
      <w:pPr>
        <w:ind w:left="0" w:firstLine="420"/>
        <w:spacing w:line="360" w:lineRule="auto"/>
        <w:rPr>
          <w:rFonts w:ascii="宋体" w:hAnsi="宋体"/>
          <w:sz w:val="21"/>
        </w:rPr>
      </w:pPr>
      <w:r>
        <w:rPr>
          <w:rFonts w:ascii="宋体" w:hAnsi="宋体"/>
          <w:sz w:val="21"/>
        </w:rPr>
        <w:t xml:space="preserve">（2）乙方在试用期或者连续叁个月及以上考核得分低于 75 分的，甲方有权终止合同。</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二、考核细则表</w:t>
      </w:r>
      <w:r>
        <w:rPr>
          <w:rFonts w:hint="eastAsia" w:ascii="宋体" w:hAnsi="宋体"/>
          <w:b/>
          <w:sz w:val="21"/>
        </w:rPr>
        <w:t xml:space="preserve">（注：表1、表2、表3的权重值为30%、30%、40%，计算每季度的考核得分</w:t>
      </w:r>
      <w:r>
        <w:rPr>
          <w:rFonts w:hint="eastAsia" w:ascii="宋体" w:hAnsi="宋体"/>
          <w:sz w:val="21"/>
        </w:rPr>
        <w:t xml:space="preserve">）</w:t>
      </w:r>
      <w:r/>
    </w:p>
    <w:p>
      <w:pPr>
        <w:ind w:left="0"/>
        <w:rPr>
          <w:rFonts w:ascii="宋体" w:hAnsi="宋体"/>
          <w:sz w:val="21"/>
          <w:szCs w:val="21"/>
        </w:rPr>
      </w:pPr>
      <w:r>
        <w:rPr>
          <w:rFonts w:hint="eastAsia"/>
        </w:rPr>
        <w:t xml:space="preserve">1</w:t>
      </w:r>
      <w:r>
        <w:rPr>
          <w:rFonts w:hint="eastAsia" w:ascii="宋体" w:hAnsi="宋体"/>
          <w:sz w:val="21"/>
          <w:szCs w:val="21"/>
        </w:rPr>
        <w:t xml:space="preserve">.苏州市相城区黄桥中学物业管理项目考核表1（项目：食堂）                                </w:t>
      </w:r>
      <w:r/>
    </w:p>
    <w:tbl>
      <w:tblPr>
        <w:tblW w:w="10248" w:type="dxa"/>
        <w:jc w:val="center"/>
        <w:tblLayout w:type="fixed"/>
        <w:tblLook w:val="04A0" w:firstRow="1" w:lastRow="0" w:firstColumn="1" w:lastColumn="0" w:noHBand="0" w:noVBand="1"/>
      </w:tblPr>
      <w:tblGrid>
        <w:gridCol w:w="1135"/>
        <w:gridCol w:w="3116"/>
        <w:gridCol w:w="1236"/>
        <w:gridCol w:w="1848"/>
        <w:gridCol w:w="971"/>
        <w:gridCol w:w="971"/>
        <w:gridCol w:w="971"/>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细则</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得分1</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211"/>
              <w:jc w:val="center"/>
              <w:rPr>
                <w:rFonts w:ascii="宋体" w:hAnsi="宋体"/>
                <w:b/>
                <w:bCs/>
                <w:sz w:val="21"/>
                <w:szCs w:val="21"/>
              </w:rPr>
            </w:pPr>
            <w:r>
              <w:rPr>
                <w:rFonts w:hint="eastAsia" w:ascii="宋体" w:hAnsi="宋体"/>
                <w:b/>
                <w:bCs/>
                <w:sz w:val="21"/>
                <w:szCs w:val="21"/>
              </w:rPr>
              <w:t xml:space="preserve">得分2</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得分3</w:t>
            </w:r>
            <w:r/>
          </w:p>
        </w:tc>
      </w:tr>
      <w:tr>
        <w:trPr>
          <w:jc w:val="center"/>
          <w:trHeight w:val="80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采购师生所需早点和菜，必须根据实际情况严格控制成本和数量，不能过多。做到月平均收支平衡。注意菜价与菜质量是否相符。</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根据每月收支情况，出现问题酌情扣分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食堂员工必须有健康证，否则不予录用；食堂员工信息要及时上墙更新；必须每月对食堂员工进行考核，不合格者必须解聘。</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违规一次扣10分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食堂员工必须遵守学校的相关规章制度，爱护食堂公共财物，不得将公共财物（包括食品）带出食堂。如有发现必须立即解聘。</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违规一次扣5分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食堂员工必须规范着装、注重仪表，禁止吸烟，车辆有序停放在指定区域，不得私自充电。</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食堂员工必须高度重视安全，消除各类安全隐患。</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出现一次扣5分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注重加工环节，防止杂物进入菜肴（如头发丝、铁丝、菜虫、塑料袋等），做好各类用餐的保温工作。</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tabs>
                <w:tab w:val="left" w:pos="944" w:leader="none"/>
              </w:tabs>
              <w:rPr>
                <w:rFonts w:ascii="宋体" w:hAnsi="宋体"/>
                <w:sz w:val="21"/>
                <w:szCs w:val="21"/>
              </w:rPr>
            </w:pPr>
            <w:r>
              <w:rPr>
                <w:rFonts w:hint="eastAsia" w:ascii="宋体" w:hAnsi="宋体"/>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67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b/>
                <w:bCs/>
                <w:sz w:val="21"/>
                <w:szCs w:val="21"/>
              </w:rPr>
            </w:pPr>
            <w:r>
              <w:rPr>
                <w:rFonts w:ascii="宋体" w:hAnsi="宋体"/>
                <w:spacing w:val="2"/>
                <w:sz w:val="21"/>
                <w:szCs w:val="21"/>
              </w:rPr>
              <w:t xml:space="preserve">把</w:t>
            </w:r>
            <w:r>
              <w:rPr>
                <w:rFonts w:hint="eastAsia" w:ascii="宋体" w:hAnsi="宋体"/>
                <w:spacing w:val="2"/>
                <w:sz w:val="21"/>
                <w:szCs w:val="21"/>
              </w:rPr>
              <w:t xml:space="preserve">控</w:t>
            </w:r>
            <w:r>
              <w:rPr>
                <w:rFonts w:ascii="宋体" w:hAnsi="宋体"/>
                <w:spacing w:val="2"/>
                <w:sz w:val="21"/>
                <w:szCs w:val="21"/>
              </w:rPr>
              <w:t xml:space="preserve">好菜肴质量，</w:t>
            </w:r>
            <w:r>
              <w:rPr>
                <w:rFonts w:hint="eastAsia" w:ascii="宋体" w:hAnsi="宋体"/>
                <w:spacing w:val="2"/>
                <w:sz w:val="21"/>
                <w:szCs w:val="21"/>
              </w:rPr>
              <w:t xml:space="preserve">早餐、午餐菜肴丰富多样</w:t>
            </w:r>
            <w:r>
              <w:rPr>
                <w:rFonts w:ascii="宋体" w:hAnsi="宋体"/>
                <w:spacing w:val="-7"/>
                <w:sz w:val="21"/>
                <w:szCs w:val="21"/>
              </w:rPr>
              <w:t xml:space="preserve">，</w:t>
            </w:r>
            <w:r>
              <w:rPr>
                <w:rFonts w:ascii="宋体" w:hAnsi="宋体"/>
                <w:spacing w:val="2"/>
                <w:sz w:val="21"/>
                <w:szCs w:val="21"/>
              </w:rPr>
              <w:t xml:space="preserve">定期更换，</w:t>
            </w:r>
            <w:r>
              <w:rPr>
                <w:rFonts w:hint="eastAsia" w:ascii="宋体" w:hAnsi="宋体"/>
                <w:spacing w:val="2"/>
                <w:sz w:val="21"/>
                <w:szCs w:val="21"/>
              </w:rPr>
              <w:t xml:space="preserve">满足师生合理要求。备餐适量，不宜过多或过少，造成浪费或者不够</w:t>
            </w:r>
            <w:r>
              <w:rPr>
                <w:rFonts w:ascii="宋体" w:hAnsi="宋体"/>
                <w:spacing w:val="-1"/>
                <w:sz w:val="21"/>
                <w:szCs w:val="21"/>
              </w:rPr>
              <w:t xml:space="preserve">。</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出现一次扣2分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注重食堂卫生，每天必须把整个食堂打扫干净，师生餐厅无水渍，碗筷清洗干净、消毒，放入指定区域，清洗过程中不得将杂物抛入下水道。</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大型活动做好服务接待工作，文明得体，烹饪时间和用餐时间要有序衔接。</w:t>
            </w:r>
            <w:r>
              <w:rPr>
                <w:rFonts w:hint="eastAsia" w:ascii="宋体" w:hAnsi="宋体"/>
                <w:spacing w:val="-4"/>
                <w:sz w:val="21"/>
                <w:szCs w:val="21"/>
              </w:rPr>
              <w:t xml:space="preserve">不影响本校师生用餐</w:t>
            </w:r>
            <w:r>
              <w:rPr>
                <w:rFonts w:ascii="宋体" w:hAnsi="宋体"/>
                <w:spacing w:val="-4"/>
                <w:sz w:val="21"/>
                <w:szCs w:val="21"/>
              </w:rPr>
              <w:t xml:space="preserve">。</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食堂员工必须在师生用餐期间热忱服务，菜量供足，服从学校食堂主管人员安排，不得出现师生投诉的现象。</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left"/>
              <w:tabs>
                <w:tab w:val="left" w:pos="327" w:leader="none"/>
              </w:tabs>
              <w:rPr>
                <w:rFonts w:ascii="宋体" w:hAnsi="宋体"/>
                <w:b/>
                <w:bCs/>
                <w:sz w:val="21"/>
                <w:szCs w:val="21"/>
              </w:rPr>
            </w:pPr>
            <w:r>
              <w:rPr>
                <w:rFonts w:hint="eastAsia" w:ascii="宋体" w:hAnsi="宋体"/>
                <w:sz w:val="21"/>
                <w:szCs w:val="21"/>
              </w:rPr>
              <w:t xml:space="preserve">投诉一次扣2分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466"/>
        </w:trPr>
        <w:tc>
          <w:tcPr>
            <w:gridSpan w:val="4"/>
            <w:tcBorders>
              <w:top w:val="single" w:color="auto" w:sz="4" w:space="0"/>
              <w:left w:val="single" w:color="auto" w:sz="4" w:space="0"/>
              <w:bottom w:val="single" w:color="auto" w:sz="4" w:space="0"/>
              <w:right w:val="single" w:color="auto" w:sz="4" w:space="0"/>
            </w:tcBorders>
            <w:tcW w:w="7335" w:type="dxa"/>
            <w:vAlign w:val="center"/>
            <w:textDirection w:val="lrTb"/>
            <w:noWrap w:val="false"/>
          </w:tcPr>
          <w:p>
            <w:pPr>
              <w:ind w:left="0" w:firstLine="422"/>
              <w:jc w:val="left"/>
              <w:tabs>
                <w:tab w:val="left" w:pos="3066" w:leader="none"/>
              </w:tabs>
              <w:rPr>
                <w:rFonts w:ascii="宋体" w:hAnsi="宋体"/>
                <w:b/>
                <w:bCs/>
                <w:sz w:val="21"/>
                <w:szCs w:val="21"/>
              </w:rPr>
            </w:pPr>
            <w:r>
              <w:rPr>
                <w:rFonts w:hint="eastAsia" w:ascii="宋体" w:hAnsi="宋体"/>
                <w:b/>
                <w:bCs/>
                <w:sz w:val="21"/>
                <w:szCs w:val="21"/>
              </w:rPr>
              <w:tab/>
              <w:t xml:space="preserve">最后得分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gridSpan w:val="7"/>
            <w:tcBorders>
              <w:top w:val="single" w:color="auto" w:sz="4" w:space="0"/>
              <w:left w:val="single" w:color="auto" w:sz="4" w:space="0"/>
              <w:bottom w:val="single" w:color="auto" w:sz="4" w:space="0"/>
              <w:right w:val="single" w:color="auto" w:sz="4" w:space="0"/>
            </w:tcBorders>
            <w:tcW w:w="10248" w:type="dxa"/>
            <w:vAlign w:val="center"/>
            <w:textDirection w:val="lrTb"/>
            <w:noWrap w:val="false"/>
          </w:tcPr>
          <w:p>
            <w:pPr>
              <w:ind w:left="0"/>
              <w:rPr>
                <w:rFonts w:ascii="宋体" w:hAnsi="宋体"/>
                <w:b/>
                <w:bCs/>
                <w:sz w:val="21"/>
                <w:szCs w:val="21"/>
              </w:rPr>
            </w:pPr>
            <w:r>
              <w:rPr>
                <w:rFonts w:ascii="宋体" w:hAnsi="宋体"/>
                <w:b/>
                <w:bCs/>
                <w:sz w:val="21"/>
                <w:szCs w:val="21"/>
              </w:rPr>
            </w:r>
            <w:r/>
          </w:p>
          <w:p>
            <w:pPr>
              <w:ind w:left="0"/>
              <w:rPr>
                <w:rFonts w:ascii="宋体" w:hAnsi="宋体"/>
                <w:b/>
                <w:bCs/>
                <w:sz w:val="21"/>
                <w:szCs w:val="21"/>
              </w:rPr>
            </w:pPr>
            <w:r>
              <w:rPr>
                <w:rFonts w:hint="eastAsia" w:ascii="宋体" w:hAnsi="宋体"/>
                <w:b/>
                <w:bCs/>
                <w:sz w:val="21"/>
                <w:szCs w:val="21"/>
              </w:rPr>
              <w:t xml:space="preserve">项目改进意见和建议：</w:t>
            </w:r>
            <w:r/>
          </w:p>
          <w:p>
            <w:pPr>
              <w:ind w:left="0"/>
              <w:rPr>
                <w:rFonts w:ascii="宋体" w:hAnsi="宋体"/>
                <w:b/>
                <w:bCs/>
                <w:sz w:val="21"/>
                <w:szCs w:val="21"/>
              </w:rPr>
            </w:pPr>
            <w:r>
              <w:rPr>
                <w:rFonts w:hint="eastAsia" w:ascii="宋体" w:hAnsi="宋体"/>
                <w:b/>
                <w:bCs/>
                <w:sz w:val="21"/>
                <w:szCs w:val="21"/>
              </w:rPr>
              <w:t xml:space="preserve">评分要求：</w:t>
            </w:r>
            <w:r/>
          </w:p>
          <w:p>
            <w:pPr>
              <w:ind w:left="0"/>
              <w:rPr>
                <w:rFonts w:ascii="宋体" w:hAnsi="宋体"/>
                <w:b/>
                <w:bCs/>
                <w:sz w:val="21"/>
                <w:szCs w:val="21"/>
              </w:rPr>
            </w:pPr>
            <w:r>
              <w:rPr>
                <w:rFonts w:hint="eastAsia" w:ascii="宋体" w:hAnsi="宋体"/>
                <w:b/>
                <w:bCs/>
                <w:sz w:val="21"/>
                <w:szCs w:val="21"/>
              </w:rPr>
              <w:t xml:space="preserve">1.一些细小问题，指出并提供合理的改进意见，物业负责整改，不整改或整改不到位的考核扣分；</w:t>
            </w:r>
            <w:r/>
          </w:p>
          <w:p>
            <w:pPr>
              <w:ind w:left="0"/>
              <w:rPr>
                <w:rFonts w:ascii="宋体" w:hAnsi="宋体"/>
                <w:b/>
                <w:bCs/>
                <w:sz w:val="21"/>
                <w:szCs w:val="21"/>
              </w:rPr>
            </w:pPr>
            <w:r>
              <w:rPr>
                <w:rFonts w:hint="eastAsia" w:ascii="宋体" w:hAnsi="宋体"/>
                <w:b/>
                <w:bCs/>
                <w:sz w:val="21"/>
                <w:szCs w:val="21"/>
              </w:rPr>
              <w:t xml:space="preserve">2.扣分需有扣分依据，指出具体原因并提出有力的改进措施；</w:t>
            </w:r>
            <w:r/>
          </w:p>
          <w:p>
            <w:pPr>
              <w:ind w:left="0"/>
              <w:rPr>
                <w:rFonts w:ascii="宋体" w:hAnsi="宋体"/>
                <w:b/>
                <w:bCs/>
                <w:sz w:val="21"/>
                <w:szCs w:val="21"/>
              </w:rPr>
            </w:pPr>
            <w:r>
              <w:rPr>
                <w:rFonts w:hint="eastAsia" w:ascii="宋体" w:hAnsi="宋体"/>
                <w:b/>
                <w:bCs/>
                <w:sz w:val="21"/>
                <w:szCs w:val="21"/>
              </w:rPr>
              <w:t xml:space="preserve">3.评分细则避繁就简、避轻就重，具有可操作性，能切实促进后勤服务水平及服务质量的提高。</w:t>
            </w:r>
            <w:r/>
          </w:p>
          <w:p>
            <w:pPr>
              <w:ind w:left="0" w:firstLine="420"/>
              <w:jc w:val="center"/>
              <w:rPr>
                <w:rFonts w:ascii="宋体" w:hAnsi="宋体"/>
                <w:sz w:val="21"/>
                <w:szCs w:val="21"/>
              </w:rPr>
            </w:pPr>
            <w:r>
              <w:rPr>
                <w:rFonts w:ascii="宋体" w:hAnsi="宋体"/>
                <w:sz w:val="21"/>
                <w:szCs w:val="21"/>
              </w:rPr>
            </w:r>
            <w:r/>
          </w:p>
        </w:tc>
      </w:tr>
    </w:tbl>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hint="eastAsia" w:ascii="宋体" w:hAnsi="宋体"/>
          <w:sz w:val="21"/>
          <w:szCs w:val="21"/>
        </w:rPr>
        <w:t xml:space="preserve">2.苏州市相城区黄桥中学物业管理项目考核表2（项目：保洁）</w:t>
      </w:r>
      <w:r/>
    </w:p>
    <w:tbl>
      <w:tblPr>
        <w:tblW w:w="10248" w:type="dxa"/>
        <w:jc w:val="center"/>
        <w:tblLayout w:type="fixed"/>
        <w:tblLook w:val="04A0" w:firstRow="1" w:lastRow="0" w:firstColumn="1" w:lastColumn="0" w:noHBand="0" w:noVBand="1"/>
      </w:tblPr>
      <w:tblGrid>
        <w:gridCol w:w="1135"/>
        <w:gridCol w:w="3116"/>
        <w:gridCol w:w="1236"/>
        <w:gridCol w:w="1848"/>
        <w:gridCol w:w="971"/>
        <w:gridCol w:w="971"/>
        <w:gridCol w:w="971"/>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细则</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得分1</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211"/>
              <w:jc w:val="center"/>
              <w:rPr>
                <w:rFonts w:ascii="宋体" w:hAnsi="宋体"/>
                <w:b/>
                <w:bCs/>
                <w:sz w:val="21"/>
                <w:szCs w:val="21"/>
              </w:rPr>
            </w:pPr>
            <w:r>
              <w:rPr>
                <w:rFonts w:hint="eastAsia" w:ascii="宋体" w:hAnsi="宋体"/>
                <w:b/>
                <w:bCs/>
                <w:sz w:val="21"/>
                <w:szCs w:val="21"/>
              </w:rPr>
              <w:t xml:space="preserve">得分2</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得分3</w:t>
            </w:r>
            <w:r/>
          </w:p>
        </w:tc>
      </w:tr>
      <w:tr>
        <w:trPr>
          <w:jc w:val="center"/>
          <w:trHeight w:val="80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专用教室每周定期打扫，使用频率较高的要及时打扫，所有窗户、门框、地面、墙面、桌面、橱柜、天花板等保持干净，物品要摆放整齐。</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会议室所有窗户、门框、地面、墙面、桌面、橱柜、天花板等保持干净，根据学校要求，做好会前准备工作（如空调、茶水、杯子等），会议结束后及时清理。</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楼梯、走廊根据物业规定时间及时打扫，保证干净无垃圾，无污渍；楼梯、走廊要做好雨天防滑</w:t>
            </w:r>
            <w:r>
              <w:rPr>
                <w:rFonts w:hint="eastAsia" w:ascii="宋体" w:hAnsi="宋体"/>
                <w:sz w:val="21"/>
                <w:szCs w:val="21"/>
              </w:rPr>
              <w:t xml:space="preserve">措施，防止出现因湿滑而摔倒的现象。垃圾桶及时清理，垃圾桶面保持清洁。</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按需清理办公室废纸回收箱， 协助清理分类垃圾桶。</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发现一次扣0.5分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做好厕所保洁，多冲洗，不得出现异味，要及时冲洗污物。厕所内器具擦洗干净，纸篓及时清理，打扫完毕做好记录。</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及时配合做好学校的每次大型活动，如提供热水、搬课桌椅等。</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tabs>
                <w:tab w:val="left" w:pos="944" w:leader="none"/>
              </w:tabs>
              <w:rPr>
                <w:rFonts w:ascii="宋体" w:hAnsi="宋体"/>
                <w:sz w:val="21"/>
                <w:szCs w:val="21"/>
              </w:rPr>
            </w:pPr>
            <w:r>
              <w:rPr>
                <w:rFonts w:hint="eastAsia" w:ascii="宋体" w:hAnsi="宋体"/>
                <w:sz w:val="21"/>
                <w:szCs w:val="21"/>
              </w:rPr>
              <w:t xml:space="preserve">不到位一次扣2分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67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全天做好校园保洁工作，学生放学后，要及时打扫干净学生遗漏的垃圾。</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出现一次扣1分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周末及节假日必须安排人员打扫校园，打扫行政值班人员的办公室，做好保洁工作。</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不到位一次扣2分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保洁员在打扫卫生时不得大声喧哗，影响教学秩序，保洁员不得工作期间串岗。</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投诉一次扣2分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保洁员必须规范着装、注重仪表，车辆有序停放指定区域，不得私自充电。</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left"/>
              <w:tabs>
                <w:tab w:val="left" w:pos="327" w:leader="none"/>
              </w:tabs>
              <w:rPr>
                <w:rFonts w:ascii="宋体" w:hAnsi="宋体"/>
                <w:b/>
                <w:bCs/>
                <w:sz w:val="21"/>
                <w:szCs w:val="21"/>
              </w:rPr>
            </w:pPr>
            <w:r>
              <w:rPr>
                <w:rFonts w:hint="eastAsia" w:ascii="宋体" w:hAnsi="宋体"/>
                <w:sz w:val="21"/>
                <w:szCs w:val="21"/>
              </w:rPr>
              <w:t xml:space="preserve">投诉一次扣2分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466"/>
        </w:trPr>
        <w:tc>
          <w:tcPr>
            <w:gridSpan w:val="4"/>
            <w:tcBorders>
              <w:top w:val="single" w:color="auto" w:sz="4" w:space="0"/>
              <w:left w:val="single" w:color="auto" w:sz="4" w:space="0"/>
              <w:bottom w:val="single" w:color="auto" w:sz="4" w:space="0"/>
              <w:right w:val="single" w:color="auto" w:sz="4" w:space="0"/>
            </w:tcBorders>
            <w:tcW w:w="7335" w:type="dxa"/>
            <w:vAlign w:val="center"/>
            <w:textDirection w:val="lrTb"/>
            <w:noWrap w:val="false"/>
          </w:tcPr>
          <w:p>
            <w:pPr>
              <w:ind w:left="0" w:firstLine="422"/>
              <w:jc w:val="left"/>
              <w:tabs>
                <w:tab w:val="left" w:pos="3066" w:leader="none"/>
              </w:tabs>
              <w:rPr>
                <w:rFonts w:ascii="宋体" w:hAnsi="宋体"/>
                <w:b/>
                <w:bCs/>
                <w:sz w:val="21"/>
                <w:szCs w:val="21"/>
              </w:rPr>
            </w:pPr>
            <w:r>
              <w:rPr>
                <w:rFonts w:hint="eastAsia" w:ascii="宋体" w:hAnsi="宋体"/>
                <w:b/>
                <w:bCs/>
                <w:sz w:val="21"/>
                <w:szCs w:val="21"/>
              </w:rPr>
              <w:tab/>
              <w:t xml:space="preserve">最后得分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gridSpan w:val="7"/>
            <w:tcBorders>
              <w:top w:val="single" w:color="auto" w:sz="4" w:space="0"/>
              <w:left w:val="single" w:color="auto" w:sz="4" w:space="0"/>
              <w:bottom w:val="single" w:color="auto" w:sz="4" w:space="0"/>
              <w:right w:val="single" w:color="auto" w:sz="4" w:space="0"/>
            </w:tcBorders>
            <w:tcW w:w="10248" w:type="dxa"/>
            <w:vAlign w:val="center"/>
            <w:textDirection w:val="lrTb"/>
            <w:noWrap w:val="false"/>
          </w:tcPr>
          <w:p>
            <w:pPr>
              <w:ind w:left="0"/>
              <w:rPr>
                <w:rFonts w:ascii="宋体" w:hAnsi="宋体"/>
                <w:b/>
                <w:bCs/>
                <w:sz w:val="21"/>
                <w:szCs w:val="21"/>
              </w:rPr>
            </w:pPr>
            <w:r>
              <w:rPr>
                <w:rFonts w:ascii="宋体" w:hAnsi="宋体"/>
                <w:b/>
                <w:bCs/>
                <w:sz w:val="21"/>
                <w:szCs w:val="21"/>
              </w:rPr>
            </w:r>
            <w:r/>
          </w:p>
          <w:p>
            <w:pPr>
              <w:ind w:left="0"/>
              <w:rPr>
                <w:rFonts w:ascii="宋体" w:hAnsi="宋体"/>
                <w:b/>
                <w:bCs/>
                <w:sz w:val="21"/>
                <w:szCs w:val="21"/>
              </w:rPr>
            </w:pPr>
            <w:r>
              <w:rPr>
                <w:rFonts w:hint="eastAsia" w:ascii="宋体" w:hAnsi="宋体"/>
                <w:b/>
                <w:bCs/>
                <w:sz w:val="21"/>
                <w:szCs w:val="21"/>
              </w:rPr>
              <w:t xml:space="preserve">项目改进意见和建议：</w:t>
            </w:r>
            <w:r/>
          </w:p>
          <w:p>
            <w:pPr>
              <w:ind w:left="0"/>
              <w:rPr>
                <w:rFonts w:ascii="宋体" w:hAnsi="宋体"/>
                <w:b/>
                <w:bCs/>
                <w:sz w:val="21"/>
                <w:szCs w:val="21"/>
              </w:rPr>
            </w:pPr>
            <w:r>
              <w:rPr>
                <w:rFonts w:hint="eastAsia" w:ascii="宋体" w:hAnsi="宋体"/>
                <w:b/>
                <w:bCs/>
                <w:sz w:val="21"/>
                <w:szCs w:val="21"/>
              </w:rPr>
              <w:t xml:space="preserve">评分要求：</w:t>
            </w:r>
            <w:r/>
          </w:p>
          <w:p>
            <w:pPr>
              <w:ind w:left="0"/>
              <w:rPr>
                <w:rFonts w:ascii="宋体" w:hAnsi="宋体"/>
                <w:b/>
                <w:bCs/>
                <w:sz w:val="21"/>
                <w:szCs w:val="21"/>
              </w:rPr>
            </w:pPr>
            <w:r>
              <w:rPr>
                <w:rFonts w:hint="eastAsia" w:ascii="宋体" w:hAnsi="宋体"/>
                <w:b/>
                <w:bCs/>
                <w:sz w:val="21"/>
                <w:szCs w:val="21"/>
              </w:rPr>
              <w:t xml:space="preserve">1.一些细小问题，指出并提供合理的改进意见，物业负责整改，不整改或整改不到位的考核扣分；</w:t>
            </w:r>
            <w:r/>
          </w:p>
          <w:p>
            <w:pPr>
              <w:ind w:left="0"/>
              <w:rPr>
                <w:rFonts w:ascii="宋体" w:hAnsi="宋体"/>
                <w:b/>
                <w:bCs/>
                <w:sz w:val="21"/>
                <w:szCs w:val="21"/>
              </w:rPr>
            </w:pPr>
            <w:r>
              <w:rPr>
                <w:rFonts w:hint="eastAsia" w:ascii="宋体" w:hAnsi="宋体"/>
                <w:b/>
                <w:bCs/>
                <w:sz w:val="21"/>
                <w:szCs w:val="21"/>
              </w:rPr>
              <w:t xml:space="preserve">2.扣分需有扣分依据，指出具体原因并提出有力的改进措施；</w:t>
            </w:r>
            <w:r/>
          </w:p>
          <w:p>
            <w:pPr>
              <w:ind w:left="0"/>
              <w:rPr>
                <w:rFonts w:ascii="宋体" w:hAnsi="宋体"/>
                <w:b/>
                <w:bCs/>
                <w:sz w:val="21"/>
                <w:szCs w:val="21"/>
              </w:rPr>
            </w:pPr>
            <w:r>
              <w:rPr>
                <w:rFonts w:hint="eastAsia" w:ascii="宋体" w:hAnsi="宋体"/>
                <w:b/>
                <w:bCs/>
                <w:sz w:val="21"/>
                <w:szCs w:val="21"/>
              </w:rPr>
              <w:t xml:space="preserve">3.评分细则避繁就简、避轻就重，具有可操作性，能切实促进后勤服务水平及服务质量的提高。</w:t>
            </w:r>
            <w:r/>
          </w:p>
          <w:p>
            <w:pPr>
              <w:ind w:left="0" w:firstLine="420"/>
              <w:jc w:val="center"/>
              <w:rPr>
                <w:rFonts w:ascii="宋体" w:hAnsi="宋体"/>
                <w:sz w:val="21"/>
                <w:szCs w:val="21"/>
              </w:rPr>
            </w:pPr>
            <w:r>
              <w:rPr>
                <w:rFonts w:ascii="宋体" w:hAnsi="宋体"/>
                <w:sz w:val="21"/>
                <w:szCs w:val="21"/>
              </w:rPr>
            </w:r>
            <w:r/>
          </w:p>
        </w:tc>
      </w:tr>
    </w:tbl>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hint="eastAsia" w:ascii="宋体" w:hAnsi="宋体"/>
          <w:sz w:val="21"/>
          <w:szCs w:val="21"/>
        </w:rPr>
        <w:t xml:space="preserve">3.苏州市相城区黄桥中学物业管理项目考核表3（项目：安保、维修、消防）</w:t>
      </w:r>
      <w:r/>
    </w:p>
    <w:tbl>
      <w:tblPr>
        <w:tblW w:w="10248" w:type="dxa"/>
        <w:jc w:val="center"/>
        <w:tblLayout w:type="fixed"/>
        <w:tblLook w:val="04A0" w:firstRow="1" w:lastRow="0" w:firstColumn="1" w:lastColumn="0" w:noHBand="0" w:noVBand="1"/>
      </w:tblPr>
      <w:tblGrid>
        <w:gridCol w:w="1135"/>
        <w:gridCol w:w="3116"/>
        <w:gridCol w:w="1236"/>
        <w:gridCol w:w="1848"/>
        <w:gridCol w:w="971"/>
        <w:gridCol w:w="971"/>
        <w:gridCol w:w="971"/>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细则</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考核办法</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得分1</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211"/>
              <w:jc w:val="center"/>
              <w:rPr>
                <w:rFonts w:ascii="宋体" w:hAnsi="宋体"/>
                <w:b/>
                <w:bCs/>
                <w:sz w:val="21"/>
                <w:szCs w:val="21"/>
              </w:rPr>
            </w:pPr>
            <w:r>
              <w:rPr>
                <w:rFonts w:hint="eastAsia" w:ascii="宋体" w:hAnsi="宋体"/>
                <w:b/>
                <w:bCs/>
                <w:sz w:val="21"/>
                <w:szCs w:val="21"/>
              </w:rPr>
              <w:t xml:space="preserve">得分2</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得分3</w:t>
            </w:r>
            <w:r/>
          </w:p>
        </w:tc>
      </w:tr>
      <w:tr>
        <w:trPr>
          <w:jc w:val="center"/>
          <w:trHeight w:val="80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举止文明得体，禁止校园内抽烟，着装规范，早晚持械上岗，严禁离岗、酗酒、睡岗。保持值班室内卫生，物品摆放规范，负责大门周边秩序、卫生。</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每天早晚上学放学高峰期间维护校门秩序，做到人车分离，确保交通安全。</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对外来宾客先验明身份，与有关人员联系证实，登记身份，再发单放行，且回收具有受访者签名的访问单。</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做好本校教职员工出勤登记。凡教师上班期间出入需持出门单，如无需登记并后补。</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在校期间学生出入需持班主任出具的出门证并有家长签名，否则一律不得放行。</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禁止校外人员随意进入学校大门，禁止与校外闲杂人员闲聊，禁止衣冠不整者进入校园，禁止动物进入校园。</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tabs>
                <w:tab w:val="left" w:pos="944" w:leader="none"/>
              </w:tabs>
              <w:rPr>
                <w:rFonts w:ascii="宋体" w:hAnsi="宋体"/>
                <w:sz w:val="21"/>
                <w:szCs w:val="21"/>
              </w:rPr>
            </w:pPr>
            <w:r>
              <w:rPr>
                <w:rFonts w:hint="eastAsia" w:ascii="宋体" w:hAnsi="宋体"/>
                <w:sz w:val="21"/>
                <w:szCs w:val="21"/>
              </w:rPr>
              <w:t xml:space="preserve">违规一次扣2分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674"/>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jc w:val="left"/>
              <w:rPr>
                <w:rFonts w:ascii="宋体" w:hAnsi="宋体"/>
                <w:b/>
                <w:bCs/>
                <w:sz w:val="21"/>
                <w:szCs w:val="21"/>
              </w:rPr>
            </w:pPr>
            <w:r>
              <w:rPr>
                <w:rFonts w:hint="eastAsia" w:ascii="宋体" w:hAnsi="宋体"/>
                <w:spacing w:val="2"/>
                <w:sz w:val="21"/>
                <w:szCs w:val="21"/>
              </w:rPr>
              <w:t xml:space="preserve">所有学生</w:t>
            </w:r>
            <w:r>
              <w:rPr>
                <w:rFonts w:ascii="宋体" w:hAnsi="宋体"/>
                <w:spacing w:val="2"/>
                <w:sz w:val="21"/>
                <w:szCs w:val="21"/>
              </w:rPr>
              <w:t xml:space="preserve">放学</w:t>
            </w:r>
            <w:r>
              <w:rPr>
                <w:rFonts w:hint="eastAsia" w:ascii="宋体" w:hAnsi="宋体"/>
                <w:spacing w:val="2"/>
                <w:sz w:val="21"/>
                <w:szCs w:val="21"/>
              </w:rPr>
              <w:t xml:space="preserve">出校园</w:t>
            </w:r>
            <w:r>
              <w:rPr>
                <w:rFonts w:ascii="宋体" w:hAnsi="宋体"/>
                <w:spacing w:val="2"/>
                <w:sz w:val="21"/>
                <w:szCs w:val="21"/>
              </w:rPr>
              <w:t xml:space="preserve">后，巡视校园并确</w:t>
            </w:r>
            <w:r>
              <w:rPr>
                <w:rFonts w:ascii="宋体" w:hAnsi="宋体"/>
                <w:spacing w:val="16"/>
                <w:sz w:val="21"/>
                <w:szCs w:val="21"/>
              </w:rPr>
              <w:t xml:space="preserve">保教室和办公室电器设备</w:t>
            </w:r>
            <w:r>
              <w:rPr>
                <w:rFonts w:hint="eastAsia" w:ascii="宋体" w:hAnsi="宋体"/>
                <w:spacing w:val="16"/>
                <w:sz w:val="21"/>
                <w:szCs w:val="21"/>
              </w:rPr>
              <w:t xml:space="preserve">的安全状态</w:t>
            </w:r>
            <w:r>
              <w:rPr>
                <w:rFonts w:ascii="宋体" w:hAnsi="宋体"/>
                <w:spacing w:val="2"/>
                <w:sz w:val="21"/>
                <w:szCs w:val="21"/>
              </w:rPr>
              <w:t xml:space="preserve">，认真做好夜间值班巡视工作，不得留宿非值班人员，认真</w:t>
            </w:r>
            <w:r>
              <w:rPr>
                <w:rFonts w:ascii="宋体" w:hAnsi="宋体"/>
                <w:spacing w:val="3"/>
                <w:sz w:val="21"/>
                <w:szCs w:val="21"/>
              </w:rPr>
              <w:t xml:space="preserve">做好值班记录。</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b/>
                <w:bCs/>
                <w:sz w:val="21"/>
                <w:szCs w:val="21"/>
              </w:rPr>
            </w:pPr>
            <w:r>
              <w:rPr>
                <w:rFonts w:hint="eastAsia" w:ascii="宋体" w:hAnsi="宋体"/>
                <w:sz w:val="21"/>
                <w:szCs w:val="21"/>
              </w:rPr>
              <w:t xml:space="preserve">违反一次扣1分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2"/>
              <w:jc w:val="center"/>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ascii="宋体" w:hAnsi="宋体"/>
                <w:spacing w:val="8"/>
                <w:sz w:val="21"/>
                <w:szCs w:val="21"/>
              </w:rPr>
              <w:t xml:space="preserve">做好各类安保</w:t>
            </w:r>
            <w:r>
              <w:rPr>
                <w:rFonts w:hint="eastAsia" w:ascii="宋体" w:hAnsi="宋体"/>
                <w:spacing w:val="8"/>
                <w:sz w:val="21"/>
                <w:szCs w:val="21"/>
              </w:rPr>
              <w:t xml:space="preserve">、消防</w:t>
            </w:r>
            <w:r>
              <w:rPr>
                <w:rFonts w:ascii="宋体" w:hAnsi="宋体"/>
                <w:spacing w:val="8"/>
                <w:sz w:val="21"/>
                <w:szCs w:val="21"/>
              </w:rPr>
              <w:t xml:space="preserve">台账</w:t>
            </w:r>
            <w:r>
              <w:rPr>
                <w:rFonts w:hint="eastAsia" w:ascii="宋体" w:hAnsi="宋体"/>
                <w:spacing w:val="8"/>
                <w:sz w:val="21"/>
                <w:szCs w:val="21"/>
              </w:rPr>
              <w:t xml:space="preserve">，</w:t>
            </w:r>
            <w:r>
              <w:rPr>
                <w:rFonts w:ascii="宋体" w:hAnsi="宋体"/>
                <w:spacing w:val="8"/>
                <w:sz w:val="21"/>
                <w:szCs w:val="21"/>
              </w:rPr>
              <w:t xml:space="preserve">巡查信息及时</w:t>
            </w:r>
            <w:r>
              <w:rPr>
                <w:rFonts w:ascii="宋体" w:hAnsi="宋体"/>
                <w:spacing w:val="-4"/>
                <w:sz w:val="21"/>
                <w:szCs w:val="21"/>
              </w:rPr>
              <w:t xml:space="preserve">反馈。</w:t>
            </w:r>
            <w:r>
              <w:rPr>
                <w:rFonts w:hint="eastAsia" w:ascii="宋体" w:hAnsi="宋体"/>
                <w:spacing w:val="-4"/>
                <w:sz w:val="21"/>
                <w:szCs w:val="21"/>
              </w:rPr>
              <w:t xml:space="preserve">及时做好校园常规维修维护工作。</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z w:val="21"/>
                <w:szCs w:val="21"/>
              </w:rPr>
              <w:t xml:space="preserve">认真监视校内监控画面，发现情况及时报告并正确处置，及时完成学校或派出所临时安排的工作任务。配合做好学校承办的各类重大活动、重要接待任务的安全保卫和秩序维护工作。</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z w:val="21"/>
                <w:szCs w:val="21"/>
              </w:rPr>
            </w:pPr>
            <w:r>
              <w:rPr>
                <w:rFonts w:hint="eastAsia" w:ascii="宋体" w:hAnsi="宋体"/>
                <w:spacing w:val="8"/>
                <w:sz w:val="21"/>
                <w:szCs w:val="21"/>
              </w:rPr>
              <w:t xml:space="preserve">积极响应和落实校方提出的工作需求及整改要求，努力提升服务水平。</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left"/>
              <w:tabs>
                <w:tab w:val="left" w:pos="327" w:leader="none"/>
              </w:tabs>
              <w:rPr>
                <w:rFonts w:ascii="宋体" w:hAnsi="宋体"/>
                <w:b/>
                <w:bCs/>
                <w:sz w:val="21"/>
                <w:szCs w:val="21"/>
              </w:rPr>
            </w:pPr>
            <w:r>
              <w:rPr>
                <w:rFonts w:hint="eastAsia" w:ascii="宋体" w:hAnsi="宋体"/>
                <w:sz w:val="21"/>
                <w:szCs w:val="21"/>
              </w:rPr>
              <w:t xml:space="preserve">不达要求一次扣1分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pacing w:val="8"/>
                <w:sz w:val="21"/>
                <w:szCs w:val="21"/>
              </w:rPr>
            </w:pPr>
            <w:r>
              <w:rPr>
                <w:rFonts w:hint="eastAsia" w:ascii="宋体" w:hAnsi="宋体"/>
                <w:sz w:val="21"/>
                <w:szCs w:val="21"/>
              </w:rPr>
              <w:t xml:space="preserve">采用正确的维修方案及方法，保证设备安全及后期维修与运行不留隐患；维修中不浪费材料，维修后及时清理现场。</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left"/>
              <w:tabs>
                <w:tab w:val="left" w:pos="327" w:leader="none"/>
              </w:tabs>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ind w:left="0"/>
              <w:rPr>
                <w:rFonts w:ascii="宋体" w:hAnsi="宋体"/>
                <w:spacing w:val="8"/>
                <w:sz w:val="21"/>
                <w:szCs w:val="21"/>
              </w:rPr>
            </w:pPr>
            <w:r>
              <w:rPr>
                <w:rFonts w:hint="eastAsia" w:ascii="宋体" w:hAnsi="宋体"/>
                <w:sz w:val="21"/>
                <w:szCs w:val="21"/>
              </w:rPr>
              <w:t xml:space="preserve">定期检查消防设施设备、供变电系统、给排水系统是否正常，发</w:t>
            </w:r>
            <w:r>
              <w:rPr>
                <w:rFonts w:hint="eastAsia" w:ascii="宋体" w:hAnsi="宋体"/>
                <w:sz w:val="21"/>
                <w:szCs w:val="21"/>
              </w:rPr>
              <w:t xml:space="preserve">现问题或隐患及时上报并报备校方。</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ind w:left="0"/>
              <w:jc w:val="left"/>
              <w:tabs>
                <w:tab w:val="left" w:pos="327" w:leader="none"/>
              </w:tabs>
              <w:rPr>
                <w:rFonts w:ascii="宋体" w:hAnsi="宋体"/>
                <w:sz w:val="21"/>
                <w:szCs w:val="21"/>
              </w:rPr>
            </w:pPr>
            <w:r>
              <w:rPr>
                <w:rFonts w:hint="eastAsia" w:ascii="宋体" w:hAnsi="宋体"/>
                <w:sz w:val="21"/>
                <w:szCs w:val="21"/>
              </w:rPr>
              <w:t xml:space="preserve">违反一次扣1分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466"/>
        </w:trPr>
        <w:tc>
          <w:tcPr>
            <w:gridSpan w:val="4"/>
            <w:tcBorders>
              <w:top w:val="single" w:color="auto" w:sz="4" w:space="0"/>
              <w:left w:val="single" w:color="auto" w:sz="4" w:space="0"/>
              <w:bottom w:val="single" w:color="auto" w:sz="4" w:space="0"/>
              <w:right w:val="single" w:color="auto" w:sz="4" w:space="0"/>
            </w:tcBorders>
            <w:tcW w:w="7335" w:type="dxa"/>
            <w:vAlign w:val="center"/>
            <w:textDirection w:val="lrTb"/>
            <w:noWrap w:val="false"/>
          </w:tcPr>
          <w:p>
            <w:pPr>
              <w:ind w:left="0" w:firstLine="422"/>
              <w:jc w:val="left"/>
              <w:tabs>
                <w:tab w:val="left" w:pos="3066" w:leader="none"/>
              </w:tabs>
              <w:rPr>
                <w:rFonts w:ascii="宋体" w:hAnsi="宋体"/>
                <w:b/>
                <w:bCs/>
                <w:sz w:val="21"/>
                <w:szCs w:val="21"/>
              </w:rPr>
            </w:pPr>
            <w:r>
              <w:rPr>
                <w:rFonts w:hint="eastAsia" w:ascii="宋体" w:hAnsi="宋体"/>
                <w:b/>
                <w:bCs/>
                <w:sz w:val="21"/>
                <w:szCs w:val="21"/>
              </w:rPr>
              <w:tab/>
              <w:t xml:space="preserve">最后得分</w:t>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1" w:type="dxa"/>
            <w:vAlign w:val="center"/>
            <w:textDirection w:val="lrTb"/>
            <w:noWrap w:val="false"/>
          </w:tcPr>
          <w:p>
            <w:pPr>
              <w:ind w:left="0" w:firstLine="420"/>
              <w:jc w:val="center"/>
              <w:rPr>
                <w:rFonts w:ascii="宋体" w:hAnsi="宋体"/>
                <w:sz w:val="21"/>
                <w:szCs w:val="21"/>
              </w:rPr>
            </w:pPr>
            <w:r>
              <w:rPr>
                <w:rFonts w:ascii="宋体" w:hAnsi="宋体"/>
                <w:sz w:val="21"/>
                <w:szCs w:val="21"/>
              </w:rPr>
            </w:r>
            <w:r/>
          </w:p>
        </w:tc>
      </w:tr>
      <w:tr>
        <w:trPr>
          <w:jc w:val="center"/>
          <w:trHeight w:val="20"/>
        </w:trPr>
        <w:tc>
          <w:tcPr>
            <w:gridSpan w:val="7"/>
            <w:tcBorders>
              <w:top w:val="single" w:color="auto" w:sz="4" w:space="0"/>
              <w:left w:val="single" w:color="auto" w:sz="4" w:space="0"/>
              <w:bottom w:val="single" w:color="auto" w:sz="4" w:space="0"/>
              <w:right w:val="single" w:color="auto" w:sz="4" w:space="0"/>
            </w:tcBorders>
            <w:tcW w:w="10248" w:type="dxa"/>
            <w:vAlign w:val="center"/>
            <w:textDirection w:val="lrTb"/>
            <w:noWrap w:val="false"/>
          </w:tcPr>
          <w:p>
            <w:pPr>
              <w:ind w:left="0"/>
              <w:rPr>
                <w:rFonts w:ascii="宋体" w:hAnsi="宋体"/>
                <w:b/>
                <w:bCs/>
                <w:sz w:val="21"/>
                <w:szCs w:val="21"/>
              </w:rPr>
            </w:pPr>
            <w:r>
              <w:rPr>
                <w:rFonts w:ascii="宋体" w:hAnsi="宋体"/>
                <w:b/>
                <w:bCs/>
                <w:sz w:val="21"/>
                <w:szCs w:val="21"/>
              </w:rPr>
            </w:r>
            <w:r/>
          </w:p>
          <w:p>
            <w:pPr>
              <w:ind w:left="0"/>
              <w:rPr>
                <w:rFonts w:ascii="宋体" w:hAnsi="宋体"/>
                <w:b/>
                <w:bCs/>
                <w:sz w:val="21"/>
                <w:szCs w:val="21"/>
              </w:rPr>
            </w:pPr>
            <w:r>
              <w:rPr>
                <w:rFonts w:hint="eastAsia" w:ascii="宋体" w:hAnsi="宋体"/>
                <w:b/>
                <w:bCs/>
                <w:sz w:val="21"/>
                <w:szCs w:val="21"/>
              </w:rPr>
              <w:t xml:space="preserve">项目改进意见和建议：</w:t>
            </w:r>
            <w:r/>
          </w:p>
          <w:p>
            <w:pPr>
              <w:ind w:left="0"/>
              <w:rPr>
                <w:rFonts w:ascii="宋体" w:hAnsi="宋体"/>
                <w:b/>
                <w:bCs/>
                <w:sz w:val="21"/>
                <w:szCs w:val="21"/>
              </w:rPr>
            </w:pPr>
            <w:r>
              <w:rPr>
                <w:rFonts w:hint="eastAsia" w:ascii="宋体" w:hAnsi="宋体"/>
                <w:b/>
                <w:bCs/>
                <w:sz w:val="21"/>
                <w:szCs w:val="21"/>
              </w:rPr>
              <w:t xml:space="preserve">评分要求：</w:t>
            </w:r>
            <w:r/>
          </w:p>
          <w:p>
            <w:pPr>
              <w:ind w:left="0"/>
              <w:rPr>
                <w:rFonts w:ascii="宋体" w:hAnsi="宋体"/>
                <w:b/>
                <w:bCs/>
                <w:sz w:val="21"/>
                <w:szCs w:val="21"/>
              </w:rPr>
            </w:pPr>
            <w:r>
              <w:rPr>
                <w:rFonts w:hint="eastAsia" w:ascii="宋体" w:hAnsi="宋体"/>
                <w:b/>
                <w:bCs/>
                <w:sz w:val="21"/>
                <w:szCs w:val="21"/>
              </w:rPr>
              <w:t xml:space="preserve">1.一些细小问题，指出并提供合理的改进意见，物业负责整改，不整改或整改不到位的考核扣分；</w:t>
            </w:r>
            <w:r/>
          </w:p>
          <w:p>
            <w:pPr>
              <w:ind w:left="0"/>
              <w:rPr>
                <w:rFonts w:ascii="宋体" w:hAnsi="宋体"/>
                <w:b/>
                <w:bCs/>
                <w:sz w:val="21"/>
                <w:szCs w:val="21"/>
              </w:rPr>
            </w:pPr>
            <w:r>
              <w:rPr>
                <w:rFonts w:hint="eastAsia" w:ascii="宋体" w:hAnsi="宋体"/>
                <w:b/>
                <w:bCs/>
                <w:sz w:val="21"/>
                <w:szCs w:val="21"/>
              </w:rPr>
              <w:t xml:space="preserve">2.扣分需有扣分依据，指出具体原因并提出有力的改进措施；</w:t>
            </w:r>
            <w:r/>
          </w:p>
          <w:p>
            <w:pPr>
              <w:ind w:left="0"/>
              <w:rPr>
                <w:rFonts w:ascii="宋体" w:hAnsi="宋体"/>
                <w:b/>
                <w:bCs/>
                <w:sz w:val="21"/>
                <w:szCs w:val="21"/>
              </w:rPr>
            </w:pPr>
            <w:r>
              <w:rPr>
                <w:rFonts w:hint="eastAsia" w:ascii="宋体" w:hAnsi="宋体"/>
                <w:b/>
                <w:bCs/>
                <w:sz w:val="21"/>
                <w:szCs w:val="21"/>
              </w:rPr>
              <w:t xml:space="preserve">3.评分细则避繁就简、避轻就重，具有可操作性，能切实促进后勤服务水平及服务质量的提高。</w:t>
            </w:r>
            <w:r/>
          </w:p>
          <w:p>
            <w:pPr>
              <w:ind w:left="0" w:firstLine="420"/>
              <w:jc w:val="center"/>
              <w:rPr>
                <w:rFonts w:ascii="宋体" w:hAnsi="宋体"/>
                <w:sz w:val="21"/>
                <w:szCs w:val="21"/>
              </w:rPr>
            </w:pPr>
            <w:r>
              <w:rPr>
                <w:rFonts w:ascii="宋体" w:hAnsi="宋体"/>
                <w:sz w:val="21"/>
                <w:szCs w:val="21"/>
              </w:rPr>
            </w:r>
            <w:r/>
          </w:p>
        </w:tc>
      </w:tr>
    </w:tbl>
    <w:p>
      <w:pPr>
        <w:ind w:left="0"/>
        <w:rPr>
          <w:rFonts w:ascii="宋体" w:hAnsi="宋体"/>
          <w:sz w:val="21"/>
          <w:szCs w:val="21"/>
        </w:rPr>
      </w:pPr>
      <w:r>
        <w:rPr>
          <w:rFonts w:hint="eastAsia" w:ascii="宋体" w:hAnsi="宋体"/>
          <w:sz w:val="21"/>
          <w:szCs w:val="21"/>
        </w:rPr>
        <w:t xml:space="preserve">本季度考核平均分：</w:t>
      </w:r>
      <w:r/>
    </w:p>
    <w:p>
      <w:pPr>
        <w:ind w:left="0"/>
        <w:spacing w:line="360" w:lineRule="exact"/>
        <w:rPr>
          <w:rFonts w:ascii="宋体" w:hAnsi="宋体" w:cs="Times New Roman"/>
          <w:sz w:val="21"/>
          <w:szCs w:val="21"/>
        </w:rPr>
      </w:pPr>
      <w:r>
        <w:rPr>
          <w:rFonts w:ascii="宋体" w:hAnsi="宋体" w:cs="Times New Roman"/>
          <w:sz w:val="21"/>
          <w:szCs w:val="21"/>
        </w:rPr>
      </w:r>
      <w:r/>
    </w:p>
    <w:p>
      <w:pPr>
        <w:ind w:left="0"/>
        <w:spacing w:line="360" w:lineRule="exact"/>
        <w:rPr>
          <w:rFonts w:ascii="宋体" w:hAnsi="宋体" w:cs="Times New Roman"/>
          <w:sz w:val="21"/>
          <w:szCs w:val="21"/>
        </w:rPr>
      </w:pPr>
      <w:r>
        <w:rPr>
          <w:rFonts w:hint="eastAsia" w:ascii="宋体" w:hAnsi="宋体" w:cs="Times New Roman"/>
          <w:sz w:val="21"/>
          <w:szCs w:val="21"/>
        </w:rPr>
        <w:t xml:space="preserve">考核小组成员签字：</w:t>
      </w:r>
      <w:r/>
    </w:p>
    <w:p>
      <w:pPr>
        <w:rPr>
          <w:rFonts w:ascii="宋体" w:hAnsi="宋体"/>
          <w:sz w:val="21"/>
          <w:szCs w:val="21"/>
        </w:rPr>
      </w:pPr>
      <w:r>
        <w:rPr>
          <w:rFonts w:ascii="宋体" w:hAnsi="宋体"/>
          <w:sz w:val="21"/>
          <w:szCs w:val="21"/>
        </w:rPr>
      </w:r>
      <w:r/>
    </w:p>
    <w:p>
      <w:pPr>
        <w:ind w:left="0"/>
        <w:rPr>
          <w:rFonts w:ascii="宋体" w:hAnsi="宋体"/>
          <w:sz w:val="21"/>
          <w:szCs w:val="21"/>
        </w:rPr>
      </w:pPr>
      <w:r>
        <w:rPr>
          <w:rFonts w:hint="eastAsia" w:ascii="宋体" w:hAnsi="宋体"/>
          <w:sz w:val="21"/>
          <w:szCs w:val="21"/>
        </w:rPr>
        <w:t xml:space="preserve">考核单位（盖章）：</w:t>
      </w:r>
      <w:r/>
    </w:p>
    <w:p>
      <w:pPr>
        <w:ind w:left="0"/>
        <w:rPr>
          <w:rFonts w:ascii="宋体" w:hAnsi="宋体"/>
          <w:sz w:val="21"/>
          <w:szCs w:val="21"/>
        </w:rPr>
      </w:pPr>
      <w:r>
        <w:rPr>
          <w:rFonts w:ascii="宋体" w:hAnsi="宋体"/>
          <w:sz w:val="21"/>
          <w:szCs w:val="21"/>
        </w:rPr>
      </w:r>
      <w:r/>
    </w:p>
    <w:p>
      <w:pPr>
        <w:ind w:left="0"/>
        <w:rPr>
          <w:rFonts w:ascii="宋体" w:hAnsi="宋体"/>
          <w:sz w:val="21"/>
          <w:szCs w:val="21"/>
          <w:u w:val="single"/>
        </w:rPr>
      </w:pPr>
      <w:r>
        <w:rPr>
          <w:rFonts w:hint="eastAsia" w:ascii="宋体" w:hAnsi="宋体"/>
          <w:sz w:val="21"/>
          <w:szCs w:val="21"/>
        </w:rPr>
        <w:t xml:space="preserve">被考核单位代表签字：</w:t>
      </w:r>
      <w:r/>
    </w:p>
    <w:p>
      <w:pPr>
        <w:rPr>
          <w:rFonts w:ascii="宋体" w:hAnsi="宋体"/>
          <w:sz w:val="21"/>
          <w:szCs w:val="21"/>
        </w:rPr>
      </w:pPr>
      <w:r>
        <w:rPr>
          <w:rFonts w:ascii="宋体" w:hAnsi="宋体"/>
          <w:sz w:val="21"/>
          <w:szCs w:val="21"/>
        </w:rPr>
      </w:r>
      <w:r/>
    </w:p>
    <w:p>
      <w:pPr>
        <w:ind w:left="0" w:firstLine="420"/>
        <w:spacing w:line="360" w:lineRule="auto"/>
        <w:rPr>
          <w:rFonts w:ascii="宋体" w:hAnsi="宋体"/>
          <w:sz w:val="21"/>
        </w:rPr>
      </w:pPr>
      <w:r>
        <w:rPr>
          <w:rFonts w:hint="eastAsia" w:ascii="宋体" w:hAnsi="宋体"/>
          <w:sz w:val="21"/>
          <w:szCs w:val="21"/>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2"/>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0"/>
    <w:uiPriority w:val="99"/>
  </w:style>
  <w:style w:type="character" w:styleId="44">
    <w:name w:val="Footer Char"/>
    <w:basedOn w:val="855"/>
    <w:link w:val="888"/>
    <w:uiPriority w:val="99"/>
  </w:style>
  <w:style w:type="character" w:styleId="46">
    <w:name w:val="Caption Char"/>
    <w:basedOn w:val="865"/>
    <w:link w:val="888"/>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qFormat/>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qFormat/>
    <w:pPr>
      <w:ind w:left="1640" w:firstLine="3784"/>
      <w:spacing w:before="0" w:after="0" w:line="360" w:lineRule="auto"/>
    </w:pPr>
    <w:rPr>
      <w:rFonts w:ascii="Times New Roman" w:hAnsi="Times New Roman" w:cs="Times New Roman"/>
    </w:rPr>
  </w:style>
  <w:style w:type="paragraph" w:styleId="861">
    <w:name w:val="List Bullet 4"/>
    <w:basedOn w:val="846"/>
    <w:next w:val="862"/>
    <w:qFormat/>
    <w:pPr>
      <w:ind w:left="1620" w:firstLine="2652"/>
      <w:spacing w:before="0" w:after="0" w:line="360" w:lineRule="auto"/>
    </w:pPr>
    <w:rPr>
      <w:rFonts w:ascii="Times New Roman" w:hAnsi="Times New Roman" w:cs="Times New Roman"/>
    </w:rPr>
  </w:style>
  <w:style w:type="paragraph" w:styleId="862">
    <w:name w:val="List Bullet 2"/>
    <w:basedOn w:val="846"/>
    <w:next w:val="845"/>
    <w:qFormat/>
    <w:pPr>
      <w:ind w:left="900" w:firstLine="2652"/>
      <w:spacing w:before="0" w:after="0" w:line="360" w:lineRule="auto"/>
    </w:pPr>
    <w:rPr>
      <w:rFonts w:ascii="Times New Roman" w:hAnsi="Times New Roman" w:cs="Times New Roman"/>
    </w:rPr>
  </w:style>
  <w:style w:type="paragraph" w:styleId="863">
    <w:name w:val="List Number"/>
    <w:basedOn w:val="846"/>
    <w:next w:val="845"/>
    <w:qFormat/>
    <w:pPr>
      <w:ind w:left="454" w:firstLine="2788"/>
      <w:spacing w:before="0" w:after="0" w:line="240" w:lineRule="auto"/>
    </w:pPr>
    <w:rPr>
      <w:rFonts w:ascii="Times New Roman" w:hAnsi="Times New Roman" w:cs="Times New Roman"/>
    </w:rPr>
  </w:style>
  <w:style w:type="paragraph" w:styleId="864">
    <w:name w:val="Normal Indent"/>
    <w:basedOn w:val="845"/>
    <w:next w:val="845"/>
    <w:link w:val="914"/>
    <w:qFormat/>
    <w:pPr>
      <w:ind w:left="420" w:firstLine="4772"/>
    </w:pPr>
  </w:style>
  <w:style w:type="paragraph" w:styleId="865">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6">
    <w:name w:val="List Bullet"/>
    <w:basedOn w:val="846"/>
    <w:next w:val="845"/>
    <w:qFormat/>
    <w:pPr>
      <w:ind w:left="900" w:firstLine="2652"/>
      <w:spacing w:before="0" w:after="0" w:line="360" w:lineRule="auto"/>
    </w:pPr>
    <w:rPr>
      <w:rFonts w:ascii="Times New Roman" w:hAnsi="Times New Roman" w:cs="Times New Roman"/>
    </w:rPr>
  </w:style>
  <w:style w:type="paragraph" w:styleId="867">
    <w:name w:val="Document Map"/>
    <w:basedOn w:val="846"/>
    <w:next w:val="868"/>
    <w:qFormat/>
    <w:pPr>
      <w:ind w:left="0" w:firstLine="4"/>
      <w:spacing w:before="0" w:after="0" w:line="240" w:lineRule="auto"/>
      <w:shd w:val="clear" w:color="000000" w:fill="000080"/>
    </w:pPr>
    <w:rPr>
      <w:rFonts w:ascii="Times New Roman" w:hAnsi="Times New Roman" w:cs="Times New Roman"/>
    </w:rPr>
  </w:style>
  <w:style w:type="paragraph" w:styleId="868">
    <w:name w:val="annotation subject"/>
    <w:next w:val="845"/>
    <w:qFormat/>
    <w:pPr>
      <w:ind w:firstLine="4608"/>
      <w:spacing w:line="360" w:lineRule="auto"/>
    </w:pPr>
    <w:rPr>
      <w:rFonts w:ascii="Calibri" w:hAnsi="Calibri"/>
    </w:rPr>
  </w:style>
  <w:style w:type="paragraph" w:styleId="869">
    <w:name w:val="annotation text"/>
    <w:basedOn w:val="846"/>
    <w:next w:val="845"/>
    <w:uiPriority w:val="99"/>
    <w:qFormat/>
    <w:pPr>
      <w:ind w:left="0" w:firstLine="3584"/>
      <w:spacing w:before="0" w:after="0" w:line="360" w:lineRule="auto"/>
    </w:pPr>
    <w:rPr>
      <w:rFonts w:ascii="Times New Roman" w:hAnsi="Times New Roman" w:cs="Times New Roman"/>
    </w:rPr>
  </w:style>
  <w:style w:type="paragraph" w:styleId="870">
    <w:name w:val="Body Text 3"/>
    <w:basedOn w:val="846"/>
    <w:next w:val="845"/>
    <w:qFormat/>
    <w:pPr>
      <w:ind w:left="0" w:firstLine="2048"/>
      <w:spacing w:before="0" w:after="0" w:line="500" w:lineRule="exact"/>
    </w:pPr>
    <w:rPr>
      <w:rFonts w:ascii="Times New Roman" w:hAnsi="Times New Roman" w:cs="Times New Roman"/>
    </w:rPr>
  </w:style>
  <w:style w:type="paragraph" w:styleId="871">
    <w:name w:val="List Bullet 3"/>
    <w:basedOn w:val="846"/>
    <w:next w:val="845"/>
    <w:qFormat/>
    <w:pPr>
      <w:ind w:left="900" w:firstLine="2652"/>
      <w:spacing w:before="0" w:after="0" w:line="360" w:lineRule="auto"/>
    </w:pPr>
    <w:rPr>
      <w:rFonts w:ascii="Times New Roman" w:hAnsi="Times New Roman" w:cs="Times New Roman"/>
    </w:rPr>
  </w:style>
  <w:style w:type="paragraph" w:styleId="872">
    <w:name w:val="Body Text"/>
    <w:basedOn w:val="845"/>
    <w:next w:val="845"/>
    <w:qFormat/>
    <w:pPr>
      <w:ind w:left="0" w:firstLine="2560"/>
    </w:pPr>
    <w:rPr>
      <w:rFonts w:ascii="Times New Roman" w:hAnsi="Times New Roman" w:cs="Times New Roman"/>
    </w:rPr>
  </w:style>
  <w:style w:type="paragraph" w:styleId="873">
    <w:name w:val="List Number 3"/>
    <w:basedOn w:val="846"/>
    <w:next w:val="845"/>
    <w:qFormat/>
    <w:pPr>
      <w:ind w:left="420" w:firstLine="3584"/>
      <w:spacing w:before="0" w:after="0" w:line="240" w:lineRule="auto"/>
    </w:pPr>
    <w:rPr>
      <w:rFonts w:ascii="Times New Roman" w:hAnsi="Times New Roman" w:cs="Times New Roman"/>
    </w:rPr>
  </w:style>
  <w:style w:type="paragraph" w:styleId="874">
    <w:name w:val="List 2"/>
    <w:basedOn w:val="846"/>
    <w:next w:val="860"/>
    <w:qFormat/>
    <w:pPr>
      <w:ind w:left="100" w:firstLine="3640"/>
      <w:spacing w:before="0" w:after="0" w:line="240" w:lineRule="auto"/>
    </w:pPr>
    <w:rPr>
      <w:rFonts w:ascii="Times New Roman" w:hAnsi="Times New Roman" w:cs="Times New Roman"/>
    </w:rPr>
  </w:style>
  <w:style w:type="paragraph" w:styleId="875">
    <w:name w:val="Block Text"/>
    <w:basedOn w:val="846"/>
    <w:next w:val="845"/>
    <w:qFormat/>
    <w:pPr>
      <w:ind w:left="420" w:right="33" w:firstLine="2560"/>
      <w:spacing w:before="0" w:after="0" w:line="240" w:lineRule="auto"/>
    </w:pPr>
    <w:rPr>
      <w:rFonts w:ascii="Times New Roman" w:hAnsi="Times New Roman" w:cs="Times New Roman"/>
    </w:rPr>
  </w:style>
  <w:style w:type="paragraph" w:styleId="876">
    <w:name w:val="toc 5"/>
    <w:basedOn w:val="846"/>
    <w:next w:val="845"/>
    <w:qFormat/>
    <w:pPr>
      <w:ind w:left="1160" w:firstLine="3784"/>
      <w:spacing w:before="0" w:after="0" w:line="360" w:lineRule="auto"/>
    </w:pPr>
    <w:rPr>
      <w:rFonts w:ascii="Times New Roman" w:hAnsi="Times New Roman" w:cs="Times New Roman"/>
    </w:rPr>
  </w:style>
  <w:style w:type="paragraph" w:styleId="877">
    <w:name w:val="toc 3"/>
    <w:basedOn w:val="846"/>
    <w:next w:val="845"/>
    <w:qFormat/>
    <w:pPr>
      <w:ind w:left="0" w:firstLine="1024"/>
      <w:spacing w:before="0" w:after="0" w:line="360" w:lineRule="auto"/>
    </w:pPr>
    <w:rPr>
      <w:rFonts w:ascii="Times New Roman" w:hAnsi="Times New Roman" w:cs="Times New Roman"/>
    </w:rPr>
  </w:style>
  <w:style w:type="paragraph" w:styleId="878">
    <w:name w:val="Plain Text"/>
    <w:basedOn w:val="846"/>
    <w:next w:val="879"/>
    <w:qFormat/>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qFormat/>
    <w:pPr>
      <w:ind w:left="2040" w:firstLine="2560"/>
      <w:spacing w:before="0" w:after="0" w:line="360" w:lineRule="auto"/>
    </w:pPr>
    <w:rPr>
      <w:rFonts w:ascii="Times New Roman" w:hAnsi="Times New Roman" w:cs="Times New Roman"/>
    </w:rPr>
  </w:style>
  <w:style w:type="paragraph" w:styleId="881" w:customStyle="1">
    <w:name w:val="正文首行缩进1"/>
    <w:next w:val="873"/>
    <w:qFormat/>
    <w:pPr>
      <w:ind w:left="420" w:firstLine="2724"/>
      <w:spacing w:after="120" w:line="360" w:lineRule="auto"/>
    </w:pPr>
    <w:rPr>
      <w:rFonts w:ascii="Calibri" w:hAnsi="Calibri"/>
    </w:rPr>
  </w:style>
  <w:style w:type="paragraph" w:styleId="882">
    <w:name w:val="toc 8"/>
    <w:basedOn w:val="846"/>
    <w:next w:val="845"/>
    <w:qFormat/>
    <w:pPr>
      <w:ind w:left="1880" w:firstLine="3784"/>
      <w:spacing w:before="0" w:after="0" w:line="360" w:lineRule="auto"/>
    </w:pPr>
    <w:rPr>
      <w:rFonts w:ascii="Times New Roman" w:hAnsi="Times New Roman" w:cs="Times New Roman"/>
    </w:rPr>
  </w:style>
  <w:style w:type="paragraph" w:styleId="883">
    <w:name w:val="Date"/>
    <w:basedOn w:val="846"/>
    <w:next w:val="845"/>
    <w:qFormat/>
    <w:pPr>
      <w:ind w:left="0" w:firstLine="2560"/>
      <w:spacing w:before="0" w:after="0" w:line="240" w:lineRule="auto"/>
    </w:pPr>
    <w:rPr>
      <w:rFonts w:ascii="Times New Roman" w:hAnsi="Times New Roman" w:cs="Times New Roman"/>
    </w:rPr>
  </w:style>
  <w:style w:type="paragraph" w:styleId="884">
    <w:name w:val="Body Text Indent 2"/>
    <w:basedOn w:val="846"/>
    <w:next w:val="858"/>
    <w:qFormat/>
    <w:pPr>
      <w:ind w:left="481" w:firstLine="2784"/>
      <w:spacing w:before="0" w:after="0" w:line="400" w:lineRule="exact"/>
    </w:pPr>
    <w:rPr>
      <w:rFonts w:ascii="Times New Roman" w:hAnsi="Times New Roman" w:cs="Times New Roman"/>
    </w:rPr>
  </w:style>
  <w:style w:type="paragraph" w:styleId="885">
    <w:name w:val="endnote text"/>
    <w:basedOn w:val="846"/>
    <w:next w:val="886"/>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qFormat/>
    <w:pPr>
      <w:ind w:left="0" w:firstLine="3584"/>
      <w:spacing w:before="0" w:after="0" w:line="240" w:lineRule="auto"/>
    </w:pPr>
    <w:rPr>
      <w:rFonts w:ascii="Times New Roman" w:hAnsi="Times New Roman" w:cs="Times New Roman"/>
    </w:rPr>
  </w:style>
  <w:style w:type="paragraph" w:styleId="887">
    <w:name w:val="Balloon Text"/>
    <w:basedOn w:val="846"/>
    <w:next w:val="863"/>
    <w:qFormat/>
    <w:pPr>
      <w:ind w:left="0" w:firstLine="2048"/>
      <w:spacing w:before="0" w:after="0" w:line="240" w:lineRule="auto"/>
    </w:pPr>
    <w:rPr>
      <w:rFonts w:ascii="Times New Roman" w:hAnsi="Times New Roman" w:cs="Times New Roman"/>
    </w:rPr>
  </w:style>
  <w:style w:type="paragraph" w:styleId="888">
    <w:name w:val="Footer"/>
    <w:basedOn w:val="845"/>
    <w:next w:val="889"/>
    <w:link w:val="915"/>
    <w:qFormat/>
    <w:pPr>
      <w:ind w:left="0" w:firstLine="3584"/>
    </w:pPr>
  </w:style>
  <w:style w:type="paragraph" w:styleId="889"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0">
    <w:name w:val="Header"/>
    <w:basedOn w:val="846"/>
    <w:next w:val="883"/>
    <w:link w:val="916"/>
    <w:qFormat/>
    <w:pPr>
      <w:ind w:left="0" w:firstLine="3584"/>
      <w:jc w:val="center"/>
      <w:spacing w:before="0" w:after="0" w:line="240" w:lineRule="auto"/>
    </w:pPr>
  </w:style>
  <w:style w:type="paragraph" w:styleId="891">
    <w:name w:val="toc 4"/>
    <w:basedOn w:val="846"/>
    <w:next w:val="845"/>
    <w:qFormat/>
    <w:pPr>
      <w:ind w:left="1260" w:firstLine="1024"/>
      <w:spacing w:before="0" w:after="0" w:line="240" w:lineRule="auto"/>
    </w:pPr>
    <w:rPr>
      <w:rFonts w:ascii="Times New Roman" w:hAnsi="Times New Roman" w:cs="Times New Roman"/>
    </w:rPr>
  </w:style>
  <w:style w:type="paragraph" w:styleId="892">
    <w:name w:val="Subtitle"/>
    <w:next w:val="845"/>
    <w:qFormat/>
    <w:pPr>
      <w:ind w:left="1024"/>
      <w:jc w:val="center"/>
      <w:spacing w:after="60"/>
    </w:pPr>
    <w:rPr>
      <w:rFonts w:ascii="Calibri" w:hAnsi="Calibri"/>
    </w:rPr>
  </w:style>
  <w:style w:type="paragraph" w:styleId="893">
    <w:name w:val="List"/>
    <w:basedOn w:val="846"/>
    <w:next w:val="894"/>
    <w:qFormat/>
    <w:pPr>
      <w:ind w:left="200" w:firstLine="3640"/>
      <w:spacing w:before="0" w:after="0" w:line="240" w:lineRule="auto"/>
    </w:pPr>
    <w:rPr>
      <w:rFonts w:ascii="Times New Roman" w:hAnsi="Times New Roman" w:cs="Times New Roman"/>
    </w:rPr>
  </w:style>
  <w:style w:type="paragraph" w:styleId="894">
    <w:name w:val="Body Text First Indent"/>
    <w:next w:val="845"/>
    <w:qFormat/>
    <w:pPr>
      <w:ind w:left="420" w:firstLine="3748"/>
      <w:spacing w:after="120"/>
    </w:pPr>
    <w:rPr>
      <w:rFonts w:ascii="Calibri" w:hAnsi="Calibri"/>
    </w:rPr>
  </w:style>
  <w:style w:type="paragraph" w:styleId="895">
    <w:name w:val="footnote text"/>
    <w:basedOn w:val="846"/>
    <w:next w:val="875"/>
    <w:qFormat/>
    <w:pPr>
      <w:ind w:left="0" w:firstLine="3584"/>
      <w:spacing w:before="0" w:after="0" w:line="360" w:lineRule="auto"/>
    </w:pPr>
    <w:rPr>
      <w:rFonts w:ascii="Times New Roman" w:hAnsi="Times New Roman" w:cs="Times New Roman"/>
    </w:rPr>
  </w:style>
  <w:style w:type="paragraph" w:styleId="896">
    <w:name w:val="toc 6"/>
    <w:basedOn w:val="846"/>
    <w:next w:val="845"/>
    <w:qFormat/>
    <w:pPr>
      <w:ind w:left="1400" w:firstLine="3784"/>
      <w:spacing w:before="0" w:after="0" w:line="360" w:lineRule="auto"/>
    </w:pPr>
    <w:rPr>
      <w:rFonts w:ascii="Times New Roman" w:hAnsi="Times New Roman" w:cs="Times New Roman"/>
    </w:rPr>
  </w:style>
  <w:style w:type="paragraph" w:styleId="897">
    <w:name w:val="List 5"/>
    <w:basedOn w:val="846"/>
    <w:next w:val="872"/>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qFormat/>
    <w:pPr>
      <w:ind w:left="480" w:firstLine="2784"/>
      <w:spacing w:before="0" w:after="0" w:line="400" w:lineRule="exact"/>
    </w:pPr>
    <w:rPr>
      <w:rFonts w:ascii="Times New Roman" w:hAnsi="Times New Roman" w:cs="Times New Roman"/>
    </w:rPr>
  </w:style>
  <w:style w:type="paragraph" w:styleId="899">
    <w:name w:val="toc 2"/>
    <w:basedOn w:val="846"/>
    <w:next w:val="845"/>
    <w:qFormat/>
    <w:pPr>
      <w:ind w:left="0" w:firstLine="1024"/>
      <w:spacing w:before="0" w:after="0" w:line="360" w:lineRule="auto"/>
    </w:pPr>
    <w:rPr>
      <w:rFonts w:ascii="Times New Roman" w:hAnsi="Times New Roman" w:cs="Times New Roman"/>
    </w:rPr>
  </w:style>
  <w:style w:type="paragraph" w:styleId="900">
    <w:name w:val="toc 9"/>
    <w:basedOn w:val="846"/>
    <w:next w:val="845"/>
    <w:qFormat/>
    <w:pPr>
      <w:ind w:left="2120" w:firstLine="3784"/>
      <w:spacing w:before="0" w:after="0" w:line="360" w:lineRule="auto"/>
    </w:pPr>
    <w:rPr>
      <w:rFonts w:ascii="Times New Roman" w:hAnsi="Times New Roman" w:cs="Times New Roman"/>
    </w:rPr>
  </w:style>
  <w:style w:type="paragraph" w:styleId="901">
    <w:name w:val="Body Text 2"/>
    <w:basedOn w:val="846"/>
    <w:next w:val="866"/>
    <w:qFormat/>
    <w:pPr>
      <w:ind w:left="0" w:firstLine="1024"/>
      <w:spacing w:before="0" w:after="120" w:line="480" w:lineRule="auto"/>
    </w:pPr>
    <w:rPr>
      <w:rFonts w:ascii="Times New Roman" w:hAnsi="Times New Roman" w:cs="Times New Roman"/>
    </w:rPr>
  </w:style>
  <w:style w:type="paragraph" w:styleId="902">
    <w:name w:val="HTML Preformatted"/>
    <w:basedOn w:val="846"/>
    <w:next w:val="865"/>
    <w:qFormat/>
    <w:pPr>
      <w:ind w:left="0" w:firstLine="2048"/>
      <w:spacing w:before="0" w:after="0" w:line="253" w:lineRule="atLeast"/>
    </w:pPr>
    <w:rPr>
      <w:rFonts w:ascii="Times New Roman" w:hAnsi="Times New Roman" w:cs="Times New Roman"/>
    </w:rPr>
  </w:style>
  <w:style w:type="paragraph" w:styleId="903">
    <w:name w:val="Normal (Web)"/>
    <w:basedOn w:val="845"/>
    <w:next w:val="874"/>
    <w:uiPriority w:val="99"/>
    <w:qFormat/>
    <w:pPr>
      <w:ind w:left="15" w:right="15" w:firstLine="4608"/>
      <w:spacing w:before="60" w:after="60" w:line="312" w:lineRule="auto"/>
    </w:pPr>
    <w:rPr>
      <w:rFonts w:ascii="Times New Roman" w:hAnsi="Times New Roman" w:cs="Times New Roman"/>
    </w:rPr>
  </w:style>
  <w:style w:type="paragraph" w:styleId="904">
    <w:name w:val="index 1"/>
    <w:basedOn w:val="846"/>
    <w:next w:val="845"/>
    <w:qFormat/>
    <w:pPr>
      <w:ind w:left="0" w:firstLine="3584"/>
      <w:spacing w:before="0" w:after="0" w:line="240" w:lineRule="auto"/>
    </w:pPr>
    <w:rPr>
      <w:rFonts w:ascii="Times New Roman" w:hAnsi="Times New Roman" w:cs="Times New Roman"/>
    </w:rPr>
  </w:style>
  <w:style w:type="paragraph" w:styleId="905">
    <w:name w:val="Body Text First Indent 2"/>
    <w:basedOn w:val="858"/>
    <w:link w:val="1264"/>
    <w:unhideWhenUsed/>
    <w:qFormat/>
    <w:pPr>
      <w:ind w:firstLine="420"/>
    </w:p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rFonts w:ascii="Times New Roman" w:hAnsi="Times New Roman" w:eastAsia="宋体" w:cs="Times New Roman"/>
      <w:b/>
      <w:sz w:val="20"/>
    </w:rPr>
  </w:style>
  <w:style w:type="character" w:styleId="908">
    <w:name w:val="page number"/>
    <w:qFormat/>
    <w:rPr>
      <w:rFonts w:ascii="Times New Roman" w:hAnsi="Times New Roman" w:eastAsia="宋体" w:cs="Times New Roman"/>
      <w:sz w:val="20"/>
    </w:rPr>
  </w:style>
  <w:style w:type="character" w:styleId="909">
    <w:name w:val="FollowedHyperlink"/>
    <w:qFormat/>
    <w:rPr>
      <w:rFonts w:ascii="Times New Roman" w:hAnsi="Times New Roman" w:eastAsia="宋体" w:cs="Times New Roman"/>
      <w:color w:val="800080"/>
      <w:sz w:val="20"/>
      <w:u w:val="single"/>
    </w:rPr>
  </w:style>
  <w:style w:type="character" w:styleId="910">
    <w:name w:val="Emphasis"/>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qFormat/>
    <w:rPr>
      <w:rFonts w:ascii="Times New Roman" w:hAnsi="Times New Roman" w:eastAsia="宋体" w:cs="Times New Roman"/>
      <w:sz w:val="20"/>
    </w:rPr>
  </w:style>
  <w:style w:type="character" w:styleId="913">
    <w:name w:val="footnote reference"/>
    <w:qFormat/>
    <w:rPr>
      <w:rFonts w:ascii="Times New Roman" w:hAnsi="Times New Roman" w:eastAsia="宋体" w:cs="Times New Roman"/>
      <w:vertAlign w:val="superscript"/>
    </w:rPr>
  </w:style>
  <w:style w:type="character" w:styleId="914" w:customStyle="1">
    <w:name w:val="正文缩进 字符"/>
    <w:link w:val="864"/>
    <w:qFormat/>
    <w:rPr>
      <w:rFonts w:ascii="Calibri" w:hAnsi="Calibri" w:eastAsia="宋体" w:cs="Times New Roman"/>
    </w:rPr>
  </w:style>
  <w:style w:type="character" w:styleId="915" w:customStyle="1">
    <w:name w:val="页脚 字符"/>
    <w:link w:val="888"/>
    <w:qFormat/>
    <w:rPr>
      <w:rFonts w:ascii="Calibri" w:hAnsi="Calibri" w:eastAsia="宋体" w:cs="Times New Roman"/>
    </w:rPr>
  </w:style>
  <w:style w:type="character" w:styleId="916" w:customStyle="1">
    <w:name w:val="页眉 字符"/>
    <w:link w:val="890"/>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qFormat/>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qFormat/>
    <w:pPr>
      <w:ind w:left="1134" w:firstLine="20"/>
      <w:spacing w:before="280" w:after="280" w:line="360" w:lineRule="auto"/>
      <w:outlineLvl w:val="5"/>
    </w:pPr>
  </w:style>
  <w:style w:type="paragraph" w:styleId="1028" w:customStyle="1">
    <w:name w:val="正文段"/>
    <w:basedOn w:val="846"/>
    <w:next w:val="1029"/>
    <w:qFormat/>
    <w:pPr>
      <w:ind w:left="454" w:firstLine="1222"/>
      <w:spacing w:before="0" w:after="240" w:line="240" w:lineRule="atLeast"/>
    </w:pPr>
    <w:rPr>
      <w:rFonts w:ascii="Times New Roman" w:hAnsi="Times New Roman" w:cs="Times New Roman"/>
    </w:rPr>
  </w:style>
  <w:style w:type="paragraph" w:styleId="1029" w:customStyle="1">
    <w:name w:val="批注主题1"/>
    <w:next w:val="845"/>
    <w:qFormat/>
    <w:pPr>
      <w:ind w:left="200" w:firstLine="4808"/>
      <w:spacing w:line="360" w:lineRule="auto"/>
    </w:pPr>
    <w:rPr>
      <w:rFonts w:ascii="Calibri" w:hAnsi="Calibri"/>
    </w:rPr>
  </w:style>
  <w:style w:type="paragraph" w:styleId="1030" w:customStyle="1">
    <w:name w:val="_Style 224"/>
    <w:next w:val="1031"/>
    <w:qFormat/>
    <w:pPr>
      <w:ind w:firstLine="3584"/>
    </w:pPr>
    <w:rPr>
      <w:rFonts w:ascii="Calibri" w:hAnsi="Calibri"/>
    </w:rPr>
  </w:style>
  <w:style w:type="paragraph" w:styleId="1031" w:customStyle="1">
    <w:name w:val="编号1"/>
    <w:basedOn w:val="846"/>
    <w:next w:val="1032"/>
    <w:qFormat/>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qFormat/>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8"/>
    <w:qFormat/>
    <w:pPr>
      <w:ind w:left="400" w:firstLine="5120"/>
      <w:spacing w:line="360" w:lineRule="auto"/>
      <w:widowControl w:val="off"/>
    </w:pPr>
    <w:rPr>
      <w:rFonts w:ascii="Calibri" w:hAnsi="Calibri"/>
    </w:rPr>
  </w:style>
  <w:style w:type="paragraph" w:styleId="1034" w:customStyle="1">
    <w:name w:val="图注"/>
    <w:next w:val="1035"/>
    <w:qFormat/>
    <w:pPr>
      <w:ind w:left="360" w:firstLine="2152"/>
      <w:jc w:val="center"/>
    </w:pPr>
    <w:rPr>
      <w:rFonts w:ascii="Calibri" w:hAnsi="Calibri"/>
    </w:rPr>
  </w:style>
  <w:style w:type="paragraph" w:styleId="1035" w:customStyle="1">
    <w:name w:val="列表编号 41"/>
    <w:basedOn w:val="846"/>
    <w:next w:val="1036"/>
    <w:qFormat/>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qFormat/>
    <w:pPr>
      <w:ind w:left="300" w:right="57" w:firstLine="2760"/>
      <w:spacing w:before="0" w:after="0" w:line="300" w:lineRule="auto"/>
    </w:pPr>
    <w:rPr>
      <w:rFonts w:ascii="Times New Roman" w:hAnsi="Times New Roman" w:cs="Times New Roman"/>
    </w:rPr>
  </w:style>
  <w:style w:type="paragraph" w:styleId="1037" w:customStyle="1">
    <w:name w:val="宏文本1"/>
    <w:next w:val="1038"/>
    <w:qFormat/>
    <w:pPr>
      <w:ind w:firstLine="5632"/>
      <w:widowControl w:val="off"/>
    </w:pPr>
    <w:rPr>
      <w:rFonts w:ascii="Calibri" w:hAnsi="Calibri"/>
    </w:rPr>
  </w:style>
  <w:style w:type="paragraph" w:styleId="1038" w:customStyle="1">
    <w:name w:val="Item Step in Table"/>
    <w:next w:val="1039"/>
    <w:qFormat/>
    <w:pPr>
      <w:ind w:left="397" w:firstLine="3699"/>
      <w:jc w:val="both"/>
      <w:spacing w:before="40" w:after="40"/>
    </w:pPr>
    <w:rPr>
      <w:rFonts w:ascii="Calibri" w:hAnsi="Calibri"/>
    </w:rPr>
  </w:style>
  <w:style w:type="paragraph" w:styleId="1039" w:customStyle="1">
    <w:name w:val="Char Char Char Char Char Char1 Char Char Char Char Char Char"/>
    <w:basedOn w:val="846"/>
    <w:next w:val="1040"/>
    <w:qFormat/>
    <w:pPr>
      <w:ind w:left="0" w:firstLine="2560"/>
      <w:spacing w:before="0" w:after="0" w:line="240" w:lineRule="auto"/>
    </w:pPr>
    <w:rPr>
      <w:rFonts w:ascii="Times New Roman" w:hAnsi="Times New Roman" w:cs="Times New Roman"/>
    </w:rPr>
  </w:style>
  <w:style w:type="paragraph" w:styleId="1040" w:customStyle="1">
    <w:name w:val="Char Char1"/>
    <w:basedOn w:val="846"/>
    <w:next w:val="1041"/>
    <w:qFormat/>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4"/>
    <w:qFormat/>
    <w:pPr>
      <w:ind w:left="200" w:firstLine="18"/>
      <w:spacing w:before="0" w:after="0" w:line="360" w:lineRule="auto"/>
      <w:outlineLvl w:val="2"/>
    </w:pPr>
  </w:style>
  <w:style w:type="paragraph" w:styleId="1042" w:customStyle="1">
    <w:name w:val="xl76"/>
    <w:basedOn w:val="846"/>
    <w:next w:val="901"/>
    <w:qFormat/>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qFormat/>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4"/>
    <w:qFormat/>
    <w:pPr>
      <w:ind w:left="0" w:firstLine="2560"/>
      <w:spacing w:before="0" w:after="0" w:line="240" w:lineRule="auto"/>
    </w:pPr>
    <w:rPr>
      <w:rFonts w:ascii="Times New Roman" w:hAnsi="Times New Roman" w:cs="Times New Roman"/>
    </w:rPr>
  </w:style>
  <w:style w:type="paragraph" w:styleId="1045" w:customStyle="1">
    <w:name w:val="纯文本2"/>
    <w:basedOn w:val="846"/>
    <w:next w:val="1046"/>
    <w:qFormat/>
    <w:pPr>
      <w:ind w:left="0" w:firstLine="3584"/>
      <w:spacing w:before="0" w:after="0" w:line="240" w:lineRule="auto"/>
    </w:pPr>
    <w:rPr>
      <w:rFonts w:ascii="Times New Roman" w:hAnsi="Times New Roman" w:cs="Times New Roman"/>
    </w:rPr>
  </w:style>
  <w:style w:type="paragraph" w:styleId="1046" w:customStyle="1">
    <w:name w:val="xl69"/>
    <w:basedOn w:val="846"/>
    <w:next w:val="1047"/>
    <w:qFormat/>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qFormat/>
    <w:pPr>
      <w:ind w:left="0" w:firstLine="2560"/>
      <w:spacing w:before="0" w:after="0" w:line="240" w:lineRule="auto"/>
    </w:pPr>
    <w:rPr>
      <w:rFonts w:ascii="Times New Roman" w:hAnsi="Times New Roman" w:cs="Times New Roman"/>
    </w:rPr>
  </w:style>
  <w:style w:type="paragraph" w:styleId="1048" w:customStyle="1">
    <w:name w:val="表格"/>
    <w:basedOn w:val="846"/>
    <w:next w:val="1043"/>
    <w:qFormat/>
    <w:pPr>
      <w:ind w:left="0" w:firstLine="2560"/>
      <w:spacing w:before="0" w:after="0" w:line="360" w:lineRule="auto"/>
    </w:pPr>
    <w:rPr>
      <w:rFonts w:ascii="Times New Roman" w:hAnsi="Times New Roman" w:cs="Times New Roman"/>
    </w:rPr>
  </w:style>
  <w:style w:type="paragraph" w:styleId="1049" w:customStyle="1">
    <w:name w:val="xl68"/>
    <w:basedOn w:val="846"/>
    <w:next w:val="1050"/>
    <w:qFormat/>
    <w:pPr>
      <w:ind w:left="100" w:firstLine="5220"/>
      <w:spacing w:before="280" w:after="280" w:line="240" w:lineRule="auto"/>
    </w:pPr>
    <w:rPr>
      <w:rFonts w:ascii="Times New Roman" w:hAnsi="Times New Roman" w:cs="Times New Roman"/>
    </w:rPr>
  </w:style>
  <w:style w:type="paragraph" w:styleId="1050" w:customStyle="1">
    <w:name w:val="Char1"/>
    <w:basedOn w:val="846"/>
    <w:next w:val="1051"/>
    <w:qFormat/>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qFormat/>
    <w:pPr>
      <w:ind w:left="437" w:firstLine="2741"/>
      <w:spacing w:before="0" w:after="0" w:line="360" w:lineRule="auto"/>
    </w:pPr>
    <w:rPr>
      <w:rFonts w:ascii="Times New Roman" w:hAnsi="Times New Roman" w:cs="Times New Roman"/>
    </w:rPr>
  </w:style>
  <w:style w:type="paragraph" w:styleId="1052" w:customStyle="1">
    <w:name w:val="xl74"/>
    <w:basedOn w:val="846"/>
    <w:next w:val="1053"/>
    <w:qFormat/>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qFormat/>
    <w:pPr>
      <w:ind w:left="0" w:firstLine="5120"/>
      <w:spacing w:before="280" w:after="280" w:line="240" w:lineRule="auto"/>
    </w:pPr>
    <w:rPr>
      <w:rFonts w:ascii="Times New Roman" w:hAnsi="Times New Roman" w:cs="Times New Roman"/>
    </w:rPr>
  </w:style>
  <w:style w:type="paragraph" w:styleId="1054" w:customStyle="1">
    <w:name w:val="xl70"/>
    <w:basedOn w:val="846"/>
    <w:next w:val="900"/>
    <w:qFormat/>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qFormat/>
    <w:pPr>
      <w:ind w:left="992" w:firstLine="18"/>
      <w:spacing w:before="280" w:after="280" w:line="360" w:lineRule="auto"/>
      <w:outlineLvl w:val="4"/>
    </w:pPr>
  </w:style>
  <w:style w:type="paragraph" w:styleId="1056" w:customStyle="1">
    <w:name w:val="样式 加粗 居中"/>
    <w:basedOn w:val="846"/>
    <w:next w:val="1057"/>
    <w:qFormat/>
    <w:pPr>
      <w:ind w:left="0" w:firstLine="2560"/>
      <w:jc w:val="center"/>
      <w:spacing w:before="0" w:after="0" w:line="360" w:lineRule="auto"/>
    </w:pPr>
    <w:rPr>
      <w:rFonts w:ascii="Times New Roman" w:hAnsi="Times New Roman" w:cs="Times New Roman"/>
    </w:rPr>
  </w:style>
  <w:style w:type="paragraph" w:styleId="1057" w:customStyle="1">
    <w:name w:val="_Style 12"/>
    <w:next w:val="1058"/>
    <w:qFormat/>
    <w:pPr>
      <w:ind w:firstLine="14"/>
      <w:spacing w:line="360" w:lineRule="auto"/>
      <w:shd w:val="clear" w:color="000000" w:fill="000080"/>
    </w:pPr>
    <w:rPr>
      <w:rFonts w:ascii="Calibri" w:hAnsi="Calibri"/>
    </w:rPr>
  </w:style>
  <w:style w:type="paragraph" w:styleId="1058" w:customStyle="1">
    <w:name w:val="正文文本缩进1"/>
    <w:basedOn w:val="846"/>
    <w:next w:val="1059"/>
    <w:qFormat/>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2"/>
    <w:qFormat/>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qFormat/>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qFormat/>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qFormat/>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qFormat/>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qFormat/>
    <w:pPr>
      <w:ind w:left="0" w:firstLine="5632"/>
      <w:spacing w:before="0" w:after="0" w:line="240" w:lineRule="auto"/>
    </w:pPr>
    <w:rPr>
      <w:rFonts w:ascii="Times New Roman" w:hAnsi="Times New Roman" w:cs="Times New Roman"/>
    </w:rPr>
  </w:style>
  <w:style w:type="paragraph" w:styleId="1065" w:customStyle="1">
    <w:name w:val="加粗（居中）"/>
    <w:next w:val="1066"/>
    <w:qFormat/>
    <w:pPr>
      <w:ind w:firstLine="2560"/>
    </w:pPr>
    <w:rPr>
      <w:rFonts w:ascii="Calibri" w:hAnsi="Calibri"/>
    </w:rPr>
  </w:style>
  <w:style w:type="paragraph" w:styleId="1066" w:customStyle="1">
    <w:name w:val="xl65"/>
    <w:basedOn w:val="846"/>
    <w:next w:val="1026"/>
    <w:qFormat/>
    <w:pPr>
      <w:ind w:left="0" w:firstLine="5120"/>
      <w:spacing w:before="280" w:after="280" w:line="240" w:lineRule="auto"/>
    </w:pPr>
    <w:rPr>
      <w:rFonts w:ascii="Times New Roman" w:hAnsi="Times New Roman" w:cs="Times New Roman"/>
    </w:rPr>
  </w:style>
  <w:style w:type="paragraph" w:styleId="1067" w:customStyle="1">
    <w:name w:val="WPSOffice手动目录 3"/>
    <w:qFormat/>
    <w:pPr>
      <w:ind w:left="400"/>
    </w:pPr>
  </w:style>
  <w:style w:type="paragraph" w:styleId="1068" w:customStyle="1">
    <w:name w:val="xl77"/>
    <w:basedOn w:val="846"/>
    <w:next w:val="1069"/>
    <w:qFormat/>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qFormat/>
    <w:pPr>
      <w:ind w:left="900" w:firstLine="2096"/>
      <w:spacing w:before="0" w:after="0" w:line="240" w:lineRule="auto"/>
    </w:pPr>
    <w:rPr>
      <w:rFonts w:ascii="Times New Roman" w:hAnsi="Times New Roman" w:cs="Times New Roman"/>
    </w:rPr>
  </w:style>
  <w:style w:type="paragraph" w:styleId="1070"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qFormat/>
    <w:pPr>
      <w:ind w:left="480" w:firstLine="2784"/>
      <w:jc w:val="center"/>
      <w:spacing w:line="300" w:lineRule="auto"/>
    </w:pPr>
    <w:rPr>
      <w:rFonts w:ascii="Calibri" w:hAnsi="Calibri"/>
    </w:rPr>
  </w:style>
  <w:style w:type="paragraph" w:styleId="1072" w:customStyle="1">
    <w:name w:val="xl28"/>
    <w:basedOn w:val="846"/>
    <w:next w:val="1073"/>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qFormat/>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qFormat/>
    <w:pPr>
      <w:ind w:left="425" w:firstLine="1111"/>
      <w:spacing w:before="0" w:after="0" w:line="360" w:lineRule="auto"/>
    </w:pPr>
    <w:rPr>
      <w:rFonts w:ascii="Times New Roman" w:hAnsi="Times New Roman" w:cs="Times New Roman"/>
    </w:rPr>
  </w:style>
  <w:style w:type="paragraph" w:styleId="1075" w:customStyle="1">
    <w:name w:val="Default"/>
    <w:next w:val="880"/>
    <w:qFormat/>
    <w:pPr>
      <w:ind w:firstLine="5120"/>
      <w:widowControl w:val="off"/>
    </w:pPr>
    <w:rPr>
      <w:rFonts w:ascii="Calibri" w:hAnsi="Calibri"/>
    </w:rPr>
  </w:style>
  <w:style w:type="paragraph" w:styleId="1076" w:customStyle="1">
    <w:name w:val="xl84"/>
    <w:basedOn w:val="846"/>
    <w:next w:val="1077"/>
    <w:qFormat/>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qFormat/>
    <w:pPr>
      <w:ind w:left="0" w:firstLine="24"/>
      <w:jc w:val="center"/>
      <w:spacing w:before="0" w:after="0" w:line="360" w:lineRule="auto"/>
      <w:outlineLvl w:val="1"/>
    </w:pPr>
  </w:style>
  <w:style w:type="paragraph" w:styleId="1078" w:customStyle="1">
    <w:name w:val="应答文本"/>
    <w:basedOn w:val="846"/>
    <w:next w:val="1079"/>
    <w:qFormat/>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qFormat/>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qFormat/>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qFormat/>
    <w:pPr>
      <w:ind w:left="0"/>
      <w:spacing w:before="0" w:after="0" w:line="400" w:lineRule="exact"/>
      <w:outlineLvl w:val="2"/>
    </w:pPr>
  </w:style>
  <w:style w:type="paragraph" w:styleId="1083" w:customStyle="1">
    <w:name w:val="标书正文"/>
    <w:basedOn w:val="846"/>
    <w:next w:val="1084"/>
    <w:qFormat/>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qFormat/>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qFormat/>
    <w:pPr>
      <w:ind w:left="419" w:firstLine="5283"/>
      <w:spacing w:before="0" w:after="0" w:line="317" w:lineRule="atLeast"/>
    </w:pPr>
    <w:rPr>
      <w:rFonts w:ascii="Times New Roman" w:hAnsi="Times New Roman" w:cs="Times New Roman"/>
    </w:rPr>
  </w:style>
  <w:style w:type="paragraph" w:styleId="1087" w:customStyle="1">
    <w:name w:val="xl90"/>
    <w:basedOn w:val="846"/>
    <w:next w:val="1088"/>
    <w:qFormat/>
    <w:pPr>
      <w:ind w:left="0" w:firstLine="3584"/>
      <w:spacing w:before="280" w:after="280" w:line="240" w:lineRule="auto"/>
    </w:pPr>
    <w:rPr>
      <w:rFonts w:ascii="Times New Roman" w:hAnsi="Times New Roman" w:cs="Times New Roman"/>
    </w:rPr>
  </w:style>
  <w:style w:type="paragraph" w:styleId="1088" w:customStyle="1">
    <w:name w:val="列表框1"/>
    <w:next w:val="1079"/>
    <w:qFormat/>
    <w:pPr>
      <w:ind w:firstLine="2048"/>
      <w:spacing w:line="460" w:lineRule="exact"/>
    </w:pPr>
    <w:rPr>
      <w:rFonts w:ascii="Calibri" w:hAnsi="Calibri"/>
    </w:rPr>
  </w:style>
  <w:style w:type="paragraph" w:styleId="1089" w:customStyle="1">
    <w:name w:val="1ji"/>
    <w:basedOn w:val="847"/>
    <w:next w:val="1068"/>
    <w:qFormat/>
    <w:pPr>
      <w:ind w:left="0" w:firstLine="18"/>
      <w:jc w:val="center"/>
      <w:spacing w:before="0" w:after="0" w:line="240" w:lineRule="auto"/>
      <w:outlineLvl w:val="0"/>
    </w:pPr>
  </w:style>
  <w:style w:type="paragraph" w:styleId="1090" w:customStyle="1">
    <w:name w:val="索引 81"/>
    <w:basedOn w:val="846"/>
    <w:next w:val="845"/>
    <w:qFormat/>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qFormat/>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qFormat/>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qFormat/>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qFormat/>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qFormat/>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qFormat/>
    <w:pPr>
      <w:ind w:left="0" w:firstLine="5120"/>
      <w:jc w:val="center"/>
      <w:spacing w:before="187" w:after="175" w:line="374" w:lineRule="atLeast"/>
    </w:pPr>
    <w:rPr>
      <w:rFonts w:ascii="Times New Roman" w:hAnsi="Times New Roman" w:cs="Times New Roman"/>
    </w:rPr>
  </w:style>
  <w:style w:type="paragraph" w:styleId="1097">
    <w:name w:val="Quote"/>
    <w:next w:val="845"/>
    <w:qFormat/>
    <w:pPr>
      <w:ind w:left="3680" w:right="864"/>
      <w:jc w:val="center"/>
      <w:spacing w:before="200" w:after="160"/>
    </w:pPr>
    <w:rPr>
      <w:rFonts w:ascii="Calibri" w:hAnsi="Calibri"/>
      <w:i/>
    </w:rPr>
  </w:style>
  <w:style w:type="paragraph" w:styleId="1098" w:customStyle="1">
    <w:name w:val="Default Paragraph Font Para Char Char Char Char Char Char"/>
    <w:basedOn w:val="846"/>
    <w:next w:val="1099"/>
    <w:qFormat/>
    <w:pPr>
      <w:ind w:left="0" w:firstLine="3584"/>
      <w:spacing w:before="0" w:after="160" w:line="240" w:lineRule="exact"/>
    </w:pPr>
    <w:rPr>
      <w:rFonts w:ascii="Times New Roman" w:hAnsi="Times New Roman" w:cs="Times New Roman"/>
    </w:rPr>
  </w:style>
  <w:style w:type="paragraph" w:styleId="1099" w:customStyle="1">
    <w:name w:val="xl23"/>
    <w:basedOn w:val="846"/>
    <w:next w:val="882"/>
    <w:qFormat/>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qFormat/>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qFormat/>
    <w:pPr>
      <w:ind w:left="0" w:firstLine="24"/>
      <w:jc w:val="center"/>
      <w:spacing w:line="412" w:lineRule="auto"/>
      <w:outlineLvl w:val="1"/>
    </w:pPr>
  </w:style>
  <w:style w:type="paragraph" w:styleId="1102" w:customStyle="1">
    <w:name w:val="页脚 Char Char"/>
    <w:basedOn w:val="846"/>
    <w:next w:val="1103"/>
    <w:qFormat/>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qFormat/>
    <w:pPr>
      <w:ind w:left="0" w:firstLine="18"/>
      <w:jc w:val="center"/>
      <w:spacing w:before="120" w:after="0" w:line="360" w:lineRule="auto"/>
      <w:outlineLvl w:val="0"/>
    </w:pPr>
  </w:style>
  <w:style w:type="paragraph" w:styleId="1104" w:customStyle="1">
    <w:name w:val="Char1 Char Char Char Char Char Char"/>
    <w:basedOn w:val="846"/>
    <w:next w:val="1105"/>
    <w:qFormat/>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qFormat/>
    <w:pPr>
      <w:ind w:left="851" w:firstLine="30"/>
      <w:spacing w:after="280" w:line="360" w:lineRule="auto"/>
      <w:outlineLvl w:val="3"/>
    </w:pPr>
  </w:style>
  <w:style w:type="paragraph" w:styleId="1106" w:customStyle="1">
    <w:name w:val="font0"/>
    <w:basedOn w:val="846"/>
    <w:next w:val="1081"/>
    <w:qFormat/>
    <w:pPr>
      <w:ind w:left="0" w:firstLine="1024"/>
      <w:spacing w:before="280" w:after="280" w:line="240" w:lineRule="auto"/>
    </w:pPr>
    <w:rPr>
      <w:rFonts w:ascii="Times New Roman" w:hAnsi="Times New Roman" w:cs="Times New Roman"/>
    </w:rPr>
  </w:style>
  <w:style w:type="paragraph" w:styleId="1107" w:customStyle="1">
    <w:name w:val="CM5"/>
    <w:basedOn w:val="846"/>
    <w:next w:val="845"/>
    <w:qFormat/>
    <w:pPr>
      <w:ind w:left="200" w:firstLine="2760"/>
      <w:spacing w:before="0" w:after="0" w:line="400" w:lineRule="atLeast"/>
    </w:pPr>
    <w:rPr>
      <w:rFonts w:ascii="Times New Roman" w:hAnsi="Times New Roman" w:cs="Times New Roman"/>
    </w:rPr>
  </w:style>
  <w:style w:type="paragraph" w:styleId="1108" w:customStyle="1">
    <w:name w:val="Pa0"/>
    <w:basedOn w:val="846"/>
    <w:next w:val="845"/>
    <w:qFormat/>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qFormat/>
    <w:pPr>
      <w:ind w:left="420" w:firstLine="2140"/>
      <w:spacing w:before="120" w:after="120" w:line="300" w:lineRule="auto"/>
    </w:pPr>
    <w:rPr>
      <w:rFonts w:ascii="Times New Roman" w:hAnsi="Times New Roman" w:cs="Times New Roman"/>
    </w:rPr>
  </w:style>
  <w:style w:type="paragraph" w:styleId="1110" w:customStyle="1">
    <w:name w:val="段"/>
    <w:next w:val="845"/>
    <w:qFormat/>
    <w:pPr>
      <w:ind w:firstLine="200"/>
      <w:jc w:val="both"/>
      <w:spacing w:line="360" w:lineRule="auto"/>
    </w:pPr>
    <w:rPr>
      <w:sz w:val="24"/>
      <w:szCs w:val="22"/>
    </w:rPr>
  </w:style>
  <w:style w:type="paragraph" w:styleId="1111" w:customStyle="1">
    <w:name w:val="标书_正文"/>
    <w:basedOn w:val="846"/>
    <w:next w:val="1112"/>
    <w:qFormat/>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qFormat/>
    <w:pPr>
      <w:ind w:left="0" w:firstLine="24"/>
      <w:spacing w:before="100" w:after="0" w:line="400" w:lineRule="exact"/>
      <w:outlineLvl w:val="1"/>
    </w:pPr>
  </w:style>
  <w:style w:type="paragraph" w:styleId="1113" w:customStyle="1">
    <w:name w:val="图片0"/>
    <w:basedOn w:val="846"/>
    <w:next w:val="893"/>
    <w:qFormat/>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qFormat/>
    <w:pPr>
      <w:ind w:left="560" w:firstLine="3632"/>
      <w:spacing w:before="0" w:after="160" w:line="240" w:lineRule="exact"/>
    </w:pPr>
    <w:rPr>
      <w:rFonts w:ascii="Times New Roman" w:hAnsi="Times New Roman" w:cs="Times New Roman"/>
    </w:rPr>
  </w:style>
  <w:style w:type="paragraph" w:styleId="1115" w:customStyle="1">
    <w:name w:val="Char Char Char Char"/>
    <w:next w:val="1116"/>
    <w:qFormat/>
    <w:pPr>
      <w:ind w:firstLine="10"/>
      <w:spacing w:line="360" w:lineRule="auto"/>
      <w:shd w:val="clear" w:color="000000" w:fill="000080"/>
    </w:pPr>
    <w:rPr>
      <w:rFonts w:ascii="Calibri" w:hAnsi="Calibri"/>
    </w:rPr>
  </w:style>
  <w:style w:type="paragraph" w:styleId="1116" w:customStyle="1">
    <w:name w:val="杨昂超式样黑体主"/>
    <w:basedOn w:val="846"/>
    <w:next w:val="1117"/>
    <w:qFormat/>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qFormat/>
    <w:pPr>
      <w:ind w:left="0" w:firstLine="2560"/>
      <w:spacing w:before="0" w:after="0" w:line="240" w:lineRule="auto"/>
    </w:pPr>
    <w:rPr>
      <w:rFonts w:ascii="Times New Roman" w:hAnsi="Times New Roman" w:cs="Times New Roman"/>
    </w:rPr>
  </w:style>
  <w:style w:type="paragraph" w:styleId="1118" w:customStyle="1">
    <w:name w:val="目录1"/>
    <w:basedOn w:val="846"/>
    <w:next w:val="845"/>
    <w:qFormat/>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qFormat/>
    <w:pPr>
      <w:ind w:left="200" w:firstLine="2248"/>
      <w:spacing w:before="0" w:after="0" w:line="360" w:lineRule="auto"/>
    </w:pPr>
    <w:rPr>
      <w:rFonts w:ascii="Times New Roman" w:hAnsi="Times New Roman" w:cs="Times New Roman"/>
    </w:rPr>
  </w:style>
  <w:style w:type="paragraph" w:styleId="1120" w:customStyle="1">
    <w:name w:val="2ji"/>
    <w:basedOn w:val="848"/>
    <w:next w:val="888"/>
    <w:qFormat/>
    <w:pPr>
      <w:ind w:left="0" w:firstLine="24"/>
      <w:spacing w:before="0" w:after="0" w:line="360" w:lineRule="auto"/>
      <w:outlineLvl w:val="1"/>
    </w:pPr>
  </w:style>
  <w:style w:type="paragraph" w:styleId="1121" w:customStyle="1">
    <w:name w:val="xl91"/>
    <w:basedOn w:val="846"/>
    <w:next w:val="1042"/>
    <w:qFormat/>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qFormat/>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qFormat/>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qFormat/>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qFormat/>
    <w:pPr>
      <w:ind w:left="1429" w:firstLine="18"/>
      <w:spacing w:before="100" w:after="100" w:line="360" w:lineRule="auto"/>
      <w:outlineLvl w:val="2"/>
    </w:pPr>
  </w:style>
  <w:style w:type="paragraph" w:styleId="1126" w:customStyle="1">
    <w:name w:val="xl22"/>
    <w:basedOn w:val="846"/>
    <w:next w:val="1127"/>
    <w:qFormat/>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qFormat/>
    <w:pPr>
      <w:ind w:left="0"/>
      <w:spacing w:before="0" w:after="0" w:line="360" w:lineRule="auto"/>
    </w:pPr>
    <w:rPr>
      <w:rFonts w:ascii="Times New Roman" w:hAnsi="Times New Roman" w:cs="Times New Roman"/>
    </w:rPr>
  </w:style>
  <w:style w:type="paragraph" w:styleId="1128" w:customStyle="1">
    <w:name w:val="xl78"/>
    <w:basedOn w:val="846"/>
    <w:next w:val="1129"/>
    <w:qFormat/>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qFormat/>
    <w:pPr>
      <w:ind w:firstLine="4608"/>
      <w:jc w:val="center"/>
      <w:spacing w:line="360" w:lineRule="auto"/>
    </w:pPr>
    <w:rPr>
      <w:rFonts w:ascii="Calibri" w:hAnsi="Calibri"/>
    </w:rPr>
  </w:style>
  <w:style w:type="paragraph" w:styleId="1130" w:customStyle="1">
    <w:name w:val="_Style 169"/>
    <w:next w:val="845"/>
    <w:qFormat/>
    <w:pPr>
      <w:ind w:left="2560"/>
    </w:pPr>
    <w:rPr>
      <w:rFonts w:ascii="Calibri" w:hAnsi="Calibri"/>
    </w:rPr>
  </w:style>
  <w:style w:type="paragraph" w:styleId="1131" w:customStyle="1">
    <w:name w:val="样式 小四 行距: 1.5 倍行距 首行缩进:  2 字符"/>
    <w:basedOn w:val="846"/>
    <w:next w:val="1076"/>
    <w:qFormat/>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qFormat/>
    <w:pPr>
      <w:ind w:left="0" w:firstLine="3584"/>
      <w:spacing w:before="0" w:after="0" w:line="240" w:lineRule="auto"/>
    </w:pPr>
    <w:rPr>
      <w:rFonts w:ascii="Times New Roman" w:hAnsi="Times New Roman" w:cs="Times New Roman"/>
    </w:rPr>
  </w:style>
  <w:style w:type="paragraph" w:styleId="1135" w:customStyle="1">
    <w:name w:val="Char"/>
    <w:basedOn w:val="846"/>
    <w:next w:val="1114"/>
    <w:qFormat/>
    <w:pPr>
      <w:ind w:left="900" w:firstLine="2608"/>
      <w:spacing w:before="0" w:after="0" w:line="240" w:lineRule="auto"/>
    </w:pPr>
    <w:rPr>
      <w:rFonts w:ascii="Times New Roman" w:hAnsi="Times New Roman" w:cs="Times New Roman"/>
    </w:rPr>
  </w:style>
  <w:style w:type="paragraph" w:styleId="1136" w:customStyle="1">
    <w:name w:val="xl86"/>
    <w:basedOn w:val="846"/>
    <w:next w:val="1137"/>
    <w:qFormat/>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8" w:customStyle="1">
    <w:name w:val="111"/>
    <w:next w:val="1139"/>
    <w:qFormat/>
    <w:pPr>
      <w:ind w:left="480" w:firstLine="4320"/>
      <w:spacing w:line="440" w:lineRule="exact"/>
    </w:pPr>
    <w:rPr>
      <w:rFonts w:ascii="Calibri" w:hAnsi="Calibri"/>
    </w:rPr>
  </w:style>
  <w:style w:type="paragraph" w:styleId="1139" w:customStyle="1">
    <w:name w:val="4"/>
    <w:basedOn w:val="846"/>
    <w:next w:val="858"/>
    <w:qFormat/>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qFormat/>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qFormat/>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pPr>
      <w:ind w:left="987" w:firstLine="5724"/>
      <w:spacing w:before="0" w:after="0" w:line="240" w:lineRule="auto"/>
    </w:pPr>
    <w:rPr>
      <w:rFonts w:ascii="Times New Roman" w:hAnsi="Times New Roman" w:cs="Times New Roman"/>
    </w:rPr>
  </w:style>
  <w:style w:type="paragraph" w:styleId="1143" w:customStyle="1">
    <w:name w:val="索引 31"/>
    <w:basedOn w:val="846"/>
    <w:next w:val="845"/>
    <w:qFormat/>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5" w:customStyle="1">
    <w:name w:val="p15"/>
    <w:basedOn w:val="845"/>
    <w:qFormat/>
    <w:pPr>
      <w:ind w:left="0"/>
    </w:pPr>
    <w:rPr>
      <w:rFonts w:ascii="宋体" w:hAnsi="宋体"/>
      <w:sz w:val="28"/>
      <w:szCs w:val="28"/>
    </w:rPr>
  </w:style>
  <w:style w:type="paragraph" w:styleId="1146" w:customStyle="1">
    <w:name w:val="四号 居中"/>
    <w:basedOn w:val="846"/>
    <w:next w:val="1140"/>
    <w:qFormat/>
    <w:pPr>
      <w:ind w:left="0" w:firstLine="6144"/>
      <w:jc w:val="center"/>
      <w:spacing w:before="0" w:after="0" w:line="360" w:lineRule="auto"/>
    </w:pPr>
    <w:rPr>
      <w:rFonts w:ascii="Times New Roman" w:hAnsi="Times New Roman" w:cs="Times New Roman"/>
    </w:rPr>
  </w:style>
  <w:style w:type="paragraph" w:styleId="1147" w:customStyle="1">
    <w:name w:val="p0"/>
    <w:next w:val="845"/>
    <w:qFormat/>
    <w:pPr>
      <w:ind w:firstLine="2048"/>
      <w:spacing w:line="360" w:lineRule="auto"/>
    </w:pPr>
    <w:rPr>
      <w:rFonts w:ascii="Calibri" w:hAnsi="Calibri"/>
    </w:rPr>
  </w:style>
  <w:style w:type="paragraph" w:styleId="1148" w:customStyle="1">
    <w:name w:val="列表编号 21"/>
    <w:basedOn w:val="846"/>
    <w:next w:val="1149"/>
    <w:qFormat/>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qFormat/>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5"/>
    <w:qFormat/>
    <w:pPr>
      <w:ind w:left="0" w:firstLine="1024"/>
      <w:spacing w:before="280" w:after="280" w:line="240" w:lineRule="auto"/>
    </w:pPr>
    <w:rPr>
      <w:rFonts w:ascii="Times New Roman" w:hAnsi="Times New Roman" w:cs="Times New Roman"/>
    </w:rPr>
  </w:style>
  <w:style w:type="paragraph" w:styleId="1151" w:customStyle="1">
    <w:name w:val="font8"/>
    <w:basedOn w:val="846"/>
    <w:next w:val="1075"/>
    <w:qFormat/>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qFormat/>
    <w:pPr>
      <w:ind w:left="0" w:firstLine="2560"/>
      <w:spacing w:before="0" w:after="0" w:line="240" w:lineRule="auto"/>
    </w:pPr>
    <w:rPr>
      <w:rFonts w:ascii="Times New Roman" w:hAnsi="Times New Roman" w:cs="Times New Roman"/>
    </w:rPr>
  </w:style>
  <w:style w:type="paragraph" w:styleId="1153" w:customStyle="1">
    <w:name w:val="xl87"/>
    <w:basedOn w:val="846"/>
    <w:next w:val="1109"/>
    <w:qFormat/>
    <w:pPr>
      <w:ind w:left="0" w:firstLine="5120"/>
      <w:spacing w:before="280" w:after="280" w:line="240" w:lineRule="auto"/>
    </w:pPr>
    <w:rPr>
      <w:rFonts w:ascii="Times New Roman" w:hAnsi="Times New Roman" w:cs="Times New Roman"/>
    </w:rPr>
  </w:style>
  <w:style w:type="paragraph" w:styleId="1154" w:customStyle="1">
    <w:name w:val="444"/>
    <w:basedOn w:val="846"/>
    <w:next w:val="867"/>
    <w:qFormat/>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qFormat/>
    <w:pPr>
      <w:ind w:left="960" w:firstLine="5120"/>
      <w:spacing w:line="360" w:lineRule="auto"/>
      <w:widowControl w:val="off"/>
    </w:pPr>
    <w:rPr>
      <w:rFonts w:ascii="Calibri" w:hAnsi="Calibri"/>
    </w:rPr>
  </w:style>
  <w:style w:type="paragraph" w:styleId="1157" w:customStyle="1">
    <w:name w:val="文档正文"/>
    <w:basedOn w:val="846"/>
    <w:next w:val="1158"/>
    <w:qFormat/>
    <w:pPr>
      <w:ind w:left="567" w:firstLine="3639"/>
      <w:spacing w:before="0" w:after="0" w:line="480" w:lineRule="atLeast"/>
    </w:pPr>
    <w:rPr>
      <w:rFonts w:ascii="Times New Roman" w:hAnsi="Times New Roman" w:cs="Times New Roman"/>
    </w:rPr>
  </w:style>
  <w:style w:type="paragraph" w:styleId="1158" w:customStyle="1">
    <w:name w:val="列表框2"/>
    <w:next w:val="1159"/>
    <w:qFormat/>
    <w:pPr>
      <w:ind w:firstLine="2048"/>
      <w:spacing w:line="460" w:lineRule="exact"/>
    </w:pPr>
    <w:rPr>
      <w:rFonts w:ascii="Calibri" w:hAnsi="Calibri"/>
    </w:rPr>
  </w:style>
  <w:style w:type="paragraph" w:styleId="1159" w:customStyle="1">
    <w:name w:val="font10"/>
    <w:basedOn w:val="846"/>
    <w:next w:val="878"/>
    <w:qFormat/>
    <w:pPr>
      <w:ind w:left="0" w:firstLine="3584"/>
      <w:spacing w:before="280" w:after="280" w:line="240" w:lineRule="auto"/>
    </w:pPr>
    <w:rPr>
      <w:rFonts w:ascii="Times New Roman" w:hAnsi="Times New Roman" w:cs="Times New Roman"/>
    </w:rPr>
  </w:style>
  <w:style w:type="paragraph" w:styleId="1160" w:customStyle="1">
    <w:name w:val="纯文本1"/>
    <w:basedOn w:val="846"/>
    <w:next w:val="890"/>
    <w:qFormat/>
    <w:pPr>
      <w:ind w:left="0" w:firstLine="3584"/>
      <w:spacing w:before="0" w:after="0" w:line="240" w:lineRule="auto"/>
    </w:pPr>
    <w:rPr>
      <w:rFonts w:ascii="Times New Roman" w:hAnsi="Times New Roman" w:cs="Times New Roman"/>
    </w:rPr>
  </w:style>
  <w:style w:type="paragraph" w:styleId="1161"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qFormat/>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qFormat/>
    <w:pPr>
      <w:ind w:firstLine="2560"/>
      <w:jc w:val="center"/>
    </w:pPr>
    <w:rPr>
      <w:rFonts w:ascii="Calibri" w:hAnsi="Calibri"/>
    </w:rPr>
  </w:style>
  <w:style w:type="paragraph" w:styleId="1164" w:customStyle="1">
    <w:name w:val="!方块加粗"/>
    <w:basedOn w:val="846"/>
    <w:next w:val="1131"/>
    <w:qFormat/>
    <w:pPr>
      <w:ind w:left="600" w:firstLine="5212"/>
      <w:spacing w:before="0" w:after="0" w:line="360" w:lineRule="auto"/>
    </w:pPr>
    <w:rPr>
      <w:rFonts w:ascii="Times New Roman" w:hAnsi="Times New Roman" w:cs="Times New Roman"/>
    </w:rPr>
  </w:style>
  <w:style w:type="paragraph" w:styleId="1165" w:customStyle="1">
    <w:name w:val="xl75"/>
    <w:basedOn w:val="846"/>
    <w:next w:val="891"/>
    <w:qFormat/>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qFormat/>
    <w:pPr>
      <w:ind w:left="0" w:firstLine="5120"/>
      <w:spacing w:before="280" w:after="280" w:line="240" w:lineRule="auto"/>
    </w:pPr>
    <w:rPr>
      <w:rFonts w:ascii="Times New Roman" w:hAnsi="Times New Roman" w:cs="Times New Roman"/>
    </w:rPr>
  </w:style>
  <w:style w:type="paragraph" w:styleId="1167" w:customStyle="1">
    <w:name w:val="xl25"/>
    <w:basedOn w:val="846"/>
    <w:next w:val="1168"/>
    <w:qFormat/>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pPr>
      <w:ind w:left="200" w:firstLine="1224"/>
      <w:spacing w:before="280" w:after="280" w:line="240" w:lineRule="auto"/>
    </w:pPr>
    <w:rPr>
      <w:rFonts w:ascii="Times New Roman" w:hAnsi="Times New Roman" w:cs="Times New Roman"/>
    </w:rPr>
  </w:style>
  <w:style w:type="paragraph" w:styleId="1169" w:customStyle="1">
    <w:name w:val="xl27"/>
    <w:basedOn w:val="846"/>
    <w:next w:val="1155"/>
    <w:qFormat/>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qFormat/>
    <w:pPr>
      <w:ind w:left="426" w:firstLine="24"/>
      <w:spacing w:before="0" w:after="0" w:line="360" w:lineRule="auto"/>
      <w:outlineLvl w:val="3"/>
    </w:pPr>
  </w:style>
  <w:style w:type="paragraph" w:styleId="1171" w:customStyle="1">
    <w:name w:val="xl82"/>
    <w:basedOn w:val="846"/>
    <w:next w:val="1166"/>
    <w:qFormat/>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pPr>
      <w:ind w:firstLine="14"/>
      <w:jc w:val="both"/>
      <w:shd w:val="clear" w:color="000000" w:fill="000080"/>
      <w:widowControl w:val="off"/>
    </w:pPr>
    <w:rPr>
      <w:rFonts w:ascii="Calibri" w:hAnsi="Calibri"/>
    </w:rPr>
  </w:style>
  <w:style w:type="paragraph" w:styleId="1173" w:customStyle="1">
    <w:name w:val="Char Char Char Char Char Char1 Char Char Char1 Char Char Char Char Char Char Char Char Char Char Char Char Char Char Char"/>
    <w:basedOn w:val="846"/>
    <w:next w:val="1174"/>
    <w:qFormat/>
    <w:pPr>
      <w:ind w:left="0" w:firstLine="2560"/>
      <w:spacing w:before="0" w:after="0" w:line="240" w:lineRule="auto"/>
    </w:pPr>
    <w:rPr>
      <w:rFonts w:ascii="Times New Roman" w:hAnsi="Times New Roman" w:cs="Times New Roman"/>
    </w:rPr>
  </w:style>
  <w:style w:type="paragraph" w:styleId="1174" w:customStyle="1">
    <w:name w:val="样式1"/>
    <w:basedOn w:val="846"/>
    <w:next w:val="1175"/>
    <w:qFormat/>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pPr>
      <w:ind w:left="0" w:firstLine="14"/>
      <w:spacing w:before="0" w:after="0" w:line="360" w:lineRule="auto"/>
      <w:outlineLvl w:val="1"/>
    </w:pPr>
    <w:rPr>
      <w:rFonts w:ascii="Times New Roman" w:hAnsi="Times New Roman" w:cs="Times New Roman"/>
    </w:rPr>
  </w:style>
  <w:style w:type="paragraph" w:styleId="1177" w:customStyle="1">
    <w:name w:val="Bullet"/>
    <w:next w:val="1115"/>
    <w:qFormat/>
    <w:pPr>
      <w:ind w:left="567" w:right="2835" w:firstLine="3584"/>
      <w:spacing w:after="60"/>
    </w:pPr>
    <w:rPr>
      <w:rFonts w:ascii="Calibri" w:hAnsi="Calibri"/>
    </w:rPr>
  </w:style>
  <w:style w:type="paragraph" w:styleId="1178" w:customStyle="1">
    <w:name w:val="Char Char Char Char Char Char1"/>
    <w:basedOn w:val="846"/>
    <w:next w:val="1179"/>
    <w:qFormat/>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qFormat/>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qFormat/>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qFormat/>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qFormat/>
    <w:pPr>
      <w:ind w:left="200" w:firstLine="3784"/>
      <w:spacing w:line="300" w:lineRule="auto"/>
    </w:pPr>
    <w:rPr>
      <w:rFonts w:ascii="Calibri" w:hAnsi="Calibri"/>
    </w:rPr>
  </w:style>
  <w:style w:type="paragraph" w:styleId="1183" w:customStyle="1">
    <w:name w:val="Char2"/>
    <w:basedOn w:val="846"/>
    <w:next w:val="1177"/>
    <w:qFormat/>
    <w:pPr>
      <w:ind w:left="0" w:firstLine="3584"/>
      <w:spacing w:before="0" w:after="160" w:line="240" w:lineRule="exact"/>
    </w:pPr>
    <w:rPr>
      <w:rFonts w:ascii="Times New Roman" w:hAnsi="Times New Roman" w:cs="Times New Roman"/>
    </w:rPr>
  </w:style>
  <w:style w:type="paragraph" w:styleId="1184" w:customStyle="1">
    <w:name w:val="WPSOffice手动目录 1"/>
    <w:qFormat/>
  </w:style>
  <w:style w:type="paragraph" w:styleId="1185" w:customStyle="1">
    <w:name w:val="纯文本4"/>
    <w:basedOn w:val="845"/>
    <w:qFormat/>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qFormat/>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qFormat/>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pPr>
      <w:ind w:left="432" w:firstLine="18"/>
      <w:spacing w:before="40" w:after="40" w:line="360" w:lineRule="auto"/>
      <w:outlineLvl w:val="0"/>
    </w:pPr>
  </w:style>
  <w:style w:type="paragraph" w:styleId="1189" w:customStyle="1">
    <w:name w:val="表格用"/>
    <w:basedOn w:val="846"/>
    <w:next w:val="1146"/>
    <w:qFormat/>
    <w:pPr>
      <w:ind w:left="0" w:firstLine="1024"/>
      <w:spacing w:before="0" w:after="0" w:line="360" w:lineRule="auto"/>
    </w:pPr>
    <w:rPr>
      <w:rFonts w:ascii="Times New Roman" w:hAnsi="Times New Roman" w:cs="Times New Roman"/>
    </w:rPr>
  </w:style>
  <w:style w:type="paragraph" w:styleId="1190" w:customStyle="1">
    <w:name w:val="xl71"/>
    <w:basedOn w:val="846"/>
    <w:next w:val="1191"/>
    <w:qFormat/>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qFormat/>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qFormat/>
    <w:pPr>
      <w:ind w:left="420" w:firstLine="3748"/>
      <w:spacing w:before="0" w:after="0" w:line="240" w:lineRule="auto"/>
    </w:pPr>
    <w:rPr>
      <w:rFonts w:ascii="Times New Roman" w:hAnsi="Times New Roman" w:cs="Times New Roman"/>
    </w:rPr>
  </w:style>
  <w:style w:type="paragraph" w:styleId="1193" w:customStyle="1">
    <w:name w:val="修订1"/>
    <w:qFormat/>
    <w:rPr>
      <w:rFonts w:ascii="Calibri" w:hAnsi="Calibri"/>
    </w:rPr>
  </w:style>
  <w:style w:type="paragraph" w:styleId="1194" w:customStyle="1">
    <w:name w:val="正文文本缩进 21"/>
    <w:basedOn w:val="846"/>
    <w:next w:val="1134"/>
    <w:qFormat/>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qFormat/>
    <w:pPr>
      <w:ind w:left="0" w:firstLine="2560"/>
      <w:spacing w:before="0" w:after="0" w:line="240" w:lineRule="auto"/>
    </w:pPr>
    <w:rPr>
      <w:rFonts w:ascii="Times New Roman" w:hAnsi="Times New Roman" w:cs="Times New Roman"/>
    </w:rPr>
  </w:style>
  <w:style w:type="paragraph" w:styleId="1196" w:customStyle="1">
    <w:name w:val="样式"/>
    <w:next w:val="845"/>
    <w:qFormat/>
    <w:pPr>
      <w:ind w:firstLine="3584"/>
      <w:widowControl w:val="off"/>
    </w:pPr>
    <w:rPr>
      <w:rFonts w:ascii="Calibri" w:hAnsi="Calibri"/>
    </w:rPr>
  </w:style>
  <w:style w:type="paragraph" w:styleId="1197" w:customStyle="1">
    <w:name w:val="TOC 标题1"/>
    <w:basedOn w:val="847"/>
    <w:next w:val="845"/>
    <w:qFormat/>
    <w:pPr>
      <w:ind w:left="0" w:firstLine="6144"/>
      <w:spacing w:before="480" w:after="0" w:line="276" w:lineRule="auto"/>
    </w:pPr>
    <w:rPr>
      <w:b/>
      <w:sz w:val="30"/>
    </w:rPr>
  </w:style>
  <w:style w:type="paragraph" w:styleId="1198" w:customStyle="1">
    <w:name w:val="纯文本3"/>
    <w:basedOn w:val="845"/>
    <w:qFormat/>
    <w:rPr>
      <w:rFonts w:ascii="宋体" w:hAnsi="Courier New" w:cs="Times New Roman"/>
    </w:rPr>
  </w:style>
  <w:style w:type="paragraph" w:styleId="1199" w:customStyle="1">
    <w:name w:val="afont"/>
    <w:basedOn w:val="846"/>
    <w:next w:val="871"/>
    <w:qFormat/>
    <w:pPr>
      <w:ind w:left="0" w:firstLine="2048"/>
      <w:spacing w:before="100" w:after="100" w:line="285" w:lineRule="atLeast"/>
    </w:pPr>
    <w:rPr>
      <w:rFonts w:ascii="Times New Roman" w:hAnsi="Times New Roman" w:cs="Times New Roman"/>
    </w:rPr>
  </w:style>
  <w:style w:type="paragraph" w:styleId="1200" w:customStyle="1">
    <w:name w:val="xl85"/>
    <w:basedOn w:val="846"/>
    <w:next w:val="1201"/>
    <w:qFormat/>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qFormat/>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pPr>
      <w:ind w:left="0" w:firstLine="8"/>
      <w:spacing w:before="0" w:after="0" w:line="240" w:lineRule="auto"/>
      <w:outlineLvl w:val="3"/>
    </w:pPr>
    <w:rPr>
      <w:rFonts w:ascii="Times New Roman" w:hAnsi="Times New Roman" w:cs="Times New Roman"/>
    </w:rPr>
  </w:style>
  <w:style w:type="paragraph" w:styleId="1204" w:customStyle="1">
    <w:name w:val="Plain Text*"/>
    <w:basedOn w:val="845"/>
    <w:qFormat/>
    <w:pPr>
      <w:ind w:left="0"/>
      <w:jc w:val="left"/>
    </w:pPr>
    <w:rPr>
      <w:rFonts w:ascii="宋体" w:hAnsi="宋体" w:eastAsia="楷体_GB2312" w:cs="Courier New"/>
      <w:sz w:val="26"/>
      <w:lang w:val="zh-CN"/>
    </w:rPr>
  </w:style>
  <w:style w:type="paragraph" w:styleId="1205" w:customStyle="1">
    <w:name w:val="样式 加粗 居中2"/>
    <w:basedOn w:val="846"/>
    <w:next w:val="1057"/>
    <w:qFormat/>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qFormat/>
    <w:pPr>
      <w:ind w:left="480" w:firstLine="2784"/>
      <w:spacing w:before="0" w:after="0" w:line="360" w:lineRule="auto"/>
    </w:pPr>
    <w:rPr>
      <w:rFonts w:ascii="Times New Roman" w:hAnsi="Times New Roman" w:cs="Times New Roman"/>
    </w:rPr>
  </w:style>
  <w:style w:type="paragraph" w:styleId="1207" w:customStyle="1">
    <w:name w:val="font5"/>
    <w:basedOn w:val="846"/>
    <w:next w:val="1208"/>
    <w:qFormat/>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qFormat/>
    <w:pPr>
      <w:ind w:left="0" w:firstLine="2560"/>
      <w:spacing w:before="0" w:after="0" w:line="240" w:lineRule="auto"/>
    </w:pPr>
    <w:rPr>
      <w:rFonts w:ascii="Times New Roman" w:hAnsi="Times New Roman" w:cs="Times New Roman"/>
    </w:rPr>
  </w:style>
  <w:style w:type="paragraph" w:styleId="1210" w:customStyle="1">
    <w:name w:val="1正文"/>
    <w:basedOn w:val="846"/>
    <w:next w:val="1211"/>
    <w:qFormat/>
    <w:pPr>
      <w:ind w:left="480" w:firstLine="2784"/>
      <w:spacing w:before="0" w:after="0" w:line="300" w:lineRule="auto"/>
    </w:pPr>
    <w:rPr>
      <w:rFonts w:ascii="Times New Roman" w:hAnsi="Times New Roman" w:cs="Times New Roman"/>
    </w:rPr>
  </w:style>
  <w:style w:type="paragraph" w:styleId="1211" w:customStyle="1">
    <w:name w:val="目录2"/>
    <w:basedOn w:val="846"/>
    <w:next w:val="845"/>
    <w:qFormat/>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qFormat/>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qFormat/>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qFormat/>
    <w:pPr>
      <w:ind w:left="0" w:firstLine="3584"/>
      <w:spacing w:before="280" w:after="280" w:line="240" w:lineRule="auto"/>
    </w:pPr>
    <w:rPr>
      <w:rFonts w:ascii="Times New Roman" w:hAnsi="Times New Roman" w:cs="Times New Roman"/>
    </w:rPr>
  </w:style>
  <w:style w:type="paragraph" w:styleId="1216" w:customStyle="1">
    <w:name w:val="xl80"/>
    <w:basedOn w:val="846"/>
    <w:next w:val="1217"/>
    <w:qFormat/>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qFormat/>
    <w:pPr>
      <w:ind w:left="1134" w:firstLine="18"/>
      <w:spacing w:before="0" w:after="0" w:line="360" w:lineRule="auto"/>
      <w:outlineLvl w:val="4"/>
    </w:pPr>
  </w:style>
  <w:style w:type="paragraph" w:styleId="1218" w:customStyle="1">
    <w:name w:val="日期1"/>
    <w:basedOn w:val="846"/>
    <w:next w:val="845"/>
    <w:pPr>
      <w:ind w:left="100" w:firstLine="6144"/>
      <w:spacing w:before="0" w:after="0" w:line="240" w:lineRule="auto"/>
    </w:pPr>
    <w:rPr>
      <w:rFonts w:ascii="Times New Roman" w:hAnsi="Times New Roman" w:cs="Times New Roman"/>
    </w:rPr>
  </w:style>
  <w:style w:type="paragraph" w:styleId="1219" w:customStyle="1">
    <w:name w:val="图1"/>
    <w:basedOn w:val="846"/>
    <w:next w:val="845"/>
    <w:qFormat/>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qFormat/>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qFormat/>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qFormat/>
    <w:pPr>
      <w:ind w:left="0" w:firstLine="3584"/>
      <w:jc w:val="center"/>
      <w:spacing w:before="0" w:after="0" w:line="400" w:lineRule="exact"/>
    </w:pPr>
    <w:rPr>
      <w:rFonts w:ascii="Times New Roman" w:hAnsi="Times New Roman" w:cs="Times New Roman"/>
    </w:rPr>
  </w:style>
  <w:style w:type="paragraph" w:styleId="1223">
    <w:name w:val="Intense Quote"/>
    <w:next w:val="845"/>
    <w:qFormat/>
    <w:pPr>
      <w:ind w:left="3766" w:right="950"/>
      <w:jc w:val="center"/>
      <w:spacing w:before="360" w:after="360"/>
    </w:pPr>
    <w:rPr>
      <w:rFonts w:ascii="Calibri" w:hAnsi="Calibri"/>
      <w:i/>
    </w:rPr>
  </w:style>
  <w:style w:type="paragraph" w:styleId="1224" w:customStyle="1">
    <w:name w:val="索引 51"/>
    <w:basedOn w:val="846"/>
    <w:next w:val="845"/>
    <w:qFormat/>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qFormat/>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pPr>
      <w:ind w:left="0" w:firstLine="1024"/>
      <w:spacing w:before="280" w:after="280" w:line="240" w:lineRule="auto"/>
    </w:pPr>
    <w:rPr>
      <w:rFonts w:ascii="Times New Roman" w:hAnsi="Times New Roman" w:cs="Times New Roman"/>
    </w:rPr>
  </w:style>
  <w:style w:type="paragraph" w:styleId="1227" w:customStyle="1">
    <w:name w:val="样式 加粗 居中1"/>
    <w:next w:val="1066"/>
    <w:qFormat/>
    <w:pPr>
      <w:ind w:firstLine="2560"/>
      <w:jc w:val="center"/>
    </w:pPr>
    <w:rPr>
      <w:rFonts w:ascii="Calibri" w:hAnsi="Calibri"/>
    </w:rPr>
  </w:style>
  <w:style w:type="paragraph" w:styleId="1228" w:customStyle="1">
    <w:name w:val="修订2"/>
    <w:qFormat/>
    <w:rPr>
      <w:rFonts w:ascii="Calibri" w:hAnsi="Calibri"/>
    </w:rPr>
  </w:style>
  <w:style w:type="paragraph" w:styleId="1229" w:customStyle="1">
    <w:name w:val="Body"/>
    <w:next w:val="1161"/>
    <w:qFormat/>
    <w:pPr>
      <w:ind w:left="567" w:right="2835" w:firstLine="3584"/>
      <w:spacing w:after="60"/>
    </w:pPr>
    <w:rPr>
      <w:rFonts w:ascii="Calibri" w:hAnsi="Calibri"/>
    </w:rPr>
  </w:style>
  <w:style w:type="paragraph" w:styleId="1230" w:customStyle="1">
    <w:name w:val="font6"/>
    <w:basedOn w:val="846"/>
    <w:next w:val="1231"/>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qFormat/>
    <w:pPr>
      <w:ind w:left="200" w:firstLine="3784"/>
      <w:jc w:val="center"/>
      <w:spacing w:after="120" w:line="360" w:lineRule="auto"/>
    </w:pPr>
    <w:rPr>
      <w:rFonts w:ascii="Calibri" w:hAnsi="Calibri"/>
    </w:rPr>
  </w:style>
  <w:style w:type="paragraph" w:styleId="1232" w:customStyle="1">
    <w:name w:val="Char Char"/>
    <w:next w:val="1225"/>
    <w:qFormat/>
    <w:pPr>
      <w:ind w:firstLine="14"/>
      <w:spacing w:line="360" w:lineRule="auto"/>
      <w:shd w:val="clear" w:color="000000" w:fill="000080"/>
    </w:pPr>
    <w:rPr>
      <w:rFonts w:ascii="Calibri" w:hAnsi="Calibri"/>
    </w:rPr>
  </w:style>
  <w:style w:type="paragraph" w:styleId="1233" w:customStyle="1">
    <w:name w:val="正文_0_0"/>
    <w:next w:val="1065"/>
    <w:qFormat/>
    <w:pPr>
      <w:ind w:firstLine="3584"/>
      <w:jc w:val="both"/>
      <w:widowControl w:val="off"/>
    </w:pPr>
    <w:rPr>
      <w:rFonts w:ascii="Calibri" w:hAnsi="Calibri"/>
    </w:rPr>
  </w:style>
  <w:style w:type="paragraph" w:styleId="1234" w:customStyle="1">
    <w:name w:val="font7"/>
    <w:basedOn w:val="846"/>
    <w:next w:val="1235"/>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qFormat/>
    <w:pPr>
      <w:ind w:left="0" w:firstLine="2560"/>
      <w:spacing w:before="0" w:after="0" w:line="240" w:lineRule="auto"/>
    </w:pPr>
    <w:rPr>
      <w:rFonts w:ascii="Times New Roman" w:hAnsi="Times New Roman" w:cs="Times New Roman"/>
    </w:rPr>
  </w:style>
  <w:style w:type="paragraph" w:styleId="1236" w:customStyle="1">
    <w:name w:val="xl64"/>
    <w:basedOn w:val="846"/>
    <w:next w:val="1203"/>
    <w:pPr>
      <w:ind w:left="0" w:firstLine="3584"/>
      <w:spacing w:before="280" w:after="280" w:line="240" w:lineRule="auto"/>
    </w:pPr>
    <w:rPr>
      <w:rFonts w:ascii="Times New Roman" w:hAnsi="Times New Roman" w:cs="Times New Roman"/>
    </w:rPr>
  </w:style>
  <w:style w:type="paragraph" w:styleId="1237" w:customStyle="1">
    <w:name w:val="style16"/>
    <w:basedOn w:val="846"/>
    <w:next w:val="1230"/>
    <w:qFormat/>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qFormat/>
    <w:pPr>
      <w:ind w:left="0" w:firstLine="3584"/>
      <w:spacing w:before="0" w:after="0" w:line="240" w:lineRule="auto"/>
    </w:pPr>
    <w:rPr>
      <w:rFonts w:ascii="Times New Roman" w:hAnsi="Times New Roman" w:cs="Times New Roman"/>
    </w:rPr>
  </w:style>
  <w:style w:type="paragraph" w:styleId="1239" w:customStyle="1">
    <w:name w:val="H 3"/>
    <w:basedOn w:val="849"/>
    <w:next w:val="1240"/>
    <w:pPr>
      <w:ind w:left="1429" w:firstLine="18"/>
      <w:spacing w:before="0" w:after="0" w:line="360" w:lineRule="auto"/>
      <w:outlineLvl w:val="2"/>
    </w:pPr>
  </w:style>
  <w:style w:type="paragraph" w:styleId="1240" w:customStyle="1">
    <w:name w:val="xl83"/>
    <w:basedOn w:val="846"/>
    <w:next w:val="1221"/>
    <w:qFormat/>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qFormat/>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qFormat/>
    <w:pPr>
      <w:ind w:left="200" w:firstLine="3784"/>
      <w:spacing w:before="0" w:after="0" w:line="360" w:lineRule="auto"/>
    </w:pPr>
    <w:rPr>
      <w:rFonts w:ascii="Times New Roman" w:hAnsi="Times New Roman" w:cs="Times New Roman"/>
    </w:rPr>
  </w:style>
  <w:style w:type="paragraph" w:styleId="1243" w:customStyle="1">
    <w:name w:val="1"/>
    <w:basedOn w:val="846"/>
    <w:next w:val="879"/>
    <w:qFormat/>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rPr>
      <w:rFonts w:ascii="Calibri" w:hAnsi="Calibri"/>
    </w:rPr>
  </w:style>
  <w:style w:type="paragraph" w:styleId="1247" w:customStyle="1">
    <w:name w:val="Style1"/>
    <w:basedOn w:val="845"/>
    <w:qFormat/>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qFormat/>
    <w:pPr>
      <w:ind w:left="0" w:firstLine="2560"/>
      <w:spacing w:before="0" w:after="0" w:line="240" w:lineRule="auto"/>
    </w:pPr>
    <w:rPr>
      <w:rFonts w:ascii="Times New Roman" w:hAnsi="Times New Roman" w:cs="Times New Roman"/>
    </w:rPr>
  </w:style>
  <w:style w:type="paragraph" w:styleId="1250" w:customStyle="1">
    <w:name w:val="xl24"/>
    <w:basedOn w:val="846"/>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qFormat/>
    <w:pPr>
      <w:ind w:firstLine="3584"/>
    </w:pPr>
    <w:rPr>
      <w:rFonts w:ascii="Calibri" w:hAnsi="Calibri"/>
    </w:rPr>
  </w:style>
  <w:style w:type="paragraph" w:styleId="1252" w:customStyle="1">
    <w:name w:val="xl72"/>
    <w:basedOn w:val="846"/>
    <w:next w:val="1108"/>
    <w:qFormat/>
    <w:pPr>
      <w:ind w:left="0" w:firstLine="3584"/>
      <w:spacing w:before="280" w:after="280" w:line="240" w:lineRule="auto"/>
    </w:pPr>
    <w:rPr>
      <w:rFonts w:ascii="Times New Roman" w:hAnsi="Times New Roman" w:cs="Times New Roman"/>
    </w:rPr>
  </w:style>
  <w:style w:type="paragraph" w:styleId="1253" w:customStyle="1">
    <w:name w:val="插图"/>
    <w:next w:val="845"/>
    <w:qFormat/>
    <w:pPr>
      <w:ind w:firstLine="4608"/>
      <w:jc w:val="center"/>
    </w:pPr>
    <w:rPr>
      <w:rFonts w:ascii="Calibri" w:hAnsi="Calibri"/>
    </w:rPr>
  </w:style>
  <w:style w:type="paragraph" w:styleId="1254" w:customStyle="1">
    <w:name w:val="列出段落3"/>
    <w:basedOn w:val="846"/>
    <w:next w:val="1148"/>
    <w:qFormat/>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qFormat/>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qFormat/>
    <w:pPr>
      <w:ind w:left="0" w:firstLine="2560"/>
      <w:spacing w:before="0" w:after="0" w:line="240" w:lineRule="auto"/>
    </w:pPr>
    <w:rPr>
      <w:rFonts w:ascii="Times New Roman" w:hAnsi="Times New Roman" w:cs="Times New Roman"/>
    </w:rPr>
  </w:style>
  <w:style w:type="paragraph" w:styleId="1257" w:customStyle="1">
    <w:name w:val="WPSOffice手动目录 2"/>
    <w:qFormat/>
    <w:pPr>
      <w:ind w:left="200"/>
    </w:pPr>
  </w:style>
  <w:style w:type="paragraph" w:styleId="1258" w:customStyle="1">
    <w:name w:val="表内文字"/>
    <w:basedOn w:val="846"/>
    <w:next w:val="887"/>
    <w:qFormat/>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pPr>
      <w:ind w:left="0" w:firstLine="3584"/>
      <w:spacing w:before="280" w:after="280" w:line="240" w:lineRule="auto"/>
    </w:pPr>
    <w:rPr>
      <w:rFonts w:ascii="Times New Roman" w:hAnsi="Times New Roman" w:cs="Times New Roman"/>
    </w:rPr>
  </w:style>
  <w:style w:type="paragraph" w:styleId="1260" w:customStyle="1">
    <w:name w:val="*正文"/>
    <w:basedOn w:val="845"/>
    <w:qFormat/>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pPr>
      <w:ind w:left="0" w:firstLine="2815"/>
      <w:spacing w:before="0" w:after="0" w:line="360" w:lineRule="auto"/>
    </w:pPr>
    <w:rPr>
      <w:rFonts w:ascii="Times New Roman" w:hAnsi="Times New Roman" w:cs="Times New Roman"/>
    </w:rPr>
  </w:style>
  <w:style w:type="table" w:styleId="1262" w:customStyle="1">
    <w:name w:val="网格型1"/>
    <w:basedOn w:val="85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 w:type="character" w:styleId="1264" w:customStyle="1">
    <w:name w:val="正文首行缩进 2 字符"/>
    <w:basedOn w:val="855"/>
    <w:link w:val="905"/>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0EA1B05-854A-4ABF-A1DA-E7A6F327BEF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288</cp:revision>
  <dcterms:created xsi:type="dcterms:W3CDTF">2023-12-20T13:18:00Z</dcterms:created>
  <dcterms:modified xsi:type="dcterms:W3CDTF">2026-05-21T08:31:29Z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