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sz w:val="72"/>
          <w:szCs w:val="72"/>
        </w:rPr>
      </w:pPr>
      <w:r>
        <w:rPr>
          <w:rFonts w:hint="eastAsia" w:ascii="宋体" w:hAnsi="宋体"/>
          <w:b/>
          <w:sz w:val="72"/>
          <w:szCs w:val="72"/>
        </w:rPr>
        <w:t xml:space="preserve">苏州市</w:t>
      </w:r>
      <w:r>
        <w:rPr>
          <w:rFonts w:hint="eastAsia" w:ascii="宋体" w:hAnsi="宋体"/>
          <w:b/>
          <w:sz w:val="72"/>
          <w:szCs w:val="72"/>
        </w:rPr>
        <w:t xml:space="preserve">相城区</w:t>
      </w:r>
      <w:r>
        <w:rPr>
          <w:rFonts w:hint="eastAsia" w:ascii="宋体" w:hAnsi="宋体"/>
          <w:b/>
          <w:sz w:val="72"/>
          <w:szCs w:val="72"/>
        </w:rPr>
        <w:t xml:space="preserve">政府采购</w:t>
      </w:r>
      <w:r/>
    </w:p>
    <w:p>
      <w:pPr>
        <w:jc w:val="center"/>
        <w:rPr>
          <w:rFonts w:hint="eastAsia" w:ascii="宋体" w:hAnsi="宋体"/>
          <w:b/>
          <w:sz w:val="60"/>
          <w:szCs w:val="60"/>
        </w:rPr>
      </w:pPr>
      <w:r>
        <w:rPr>
          <w:rFonts w:hint="eastAsia" w:ascii="宋体" w:hAnsi="宋体"/>
          <w:b/>
          <w:sz w:val="60"/>
          <w:szCs w:val="60"/>
        </w:rPr>
      </w:r>
      <w:r/>
    </w:p>
    <w:p>
      <w:pPr>
        <w:jc w:val="center"/>
        <w:rPr>
          <w:rFonts w:ascii="黑体" w:eastAsia="黑体"/>
          <w:b/>
          <w:bCs/>
          <w:sz w:val="72"/>
          <w:szCs w:val="72"/>
          <w:lang w:val="zh-CN"/>
        </w:rPr>
      </w:pPr>
      <w:r>
        <w:rPr>
          <w:rFonts w:hint="eastAsia" w:ascii="宋体" w:hAnsi="宋体"/>
          <w:b/>
          <w:sz w:val="108"/>
          <w:szCs w:val="21"/>
        </w:rPr>
        <w:t xml:space="preserve">招标文件</w:t>
      </w:r>
      <w:r/>
    </w:p>
    <w:p>
      <w:pPr>
        <w:jc w:val="center"/>
        <w:rPr>
          <w:rFonts w:ascii="黑体" w:eastAsia="黑体"/>
          <w:b/>
          <w:bCs/>
          <w:sz w:val="72"/>
          <w:szCs w:val="72"/>
          <w:lang w:val="zh-CN"/>
        </w:rPr>
      </w:pPr>
      <w:r>
        <w:rPr>
          <w:rFonts w:ascii="黑体" w:eastAsia="黑体"/>
          <w:b/>
          <w:bCs/>
          <w:sz w:val="72"/>
          <w:szCs w:val="72"/>
          <w:lang w:val="zh-CN"/>
        </w:rPr>
      </w:r>
      <w:r/>
    </w:p>
    <w:p>
      <w:pPr>
        <w:rPr>
          <w:rFonts w:ascii="宋体"/>
          <w:szCs w:val="21"/>
          <w:lang w:val="zh-CN"/>
        </w:rPr>
      </w:pPr>
      <w:r>
        <w:rPr>
          <w:rFonts w:ascii="宋体"/>
          <w:szCs w:val="21"/>
          <w:lang w:val="zh-CN"/>
        </w:rPr>
      </w:r>
      <w:r/>
    </w:p>
    <w:p>
      <w:pPr>
        <w:ind w:left="1839" w:hanging="1837"/>
        <w:jc w:val="left"/>
        <w:tabs>
          <w:tab w:val="left" w:pos="709" w:leader="none"/>
        </w:tabs>
        <w:rPr>
          <w:rFonts w:ascii="黑体" w:eastAsia="黑体" w:cs="黑体"/>
          <w:sz w:val="32"/>
          <w:szCs w:val="32"/>
          <w:lang w:val="zh-CN"/>
        </w:rPr>
      </w:pPr>
      <w:r>
        <w:rPr>
          <w:rFonts w:hint="eastAsia" w:ascii="黑体" w:eastAsia="黑体" w:cs="黑体"/>
          <w:sz w:val="32"/>
          <w:szCs w:val="32"/>
          <w:lang w:val="zh-CN"/>
        </w:rPr>
        <w:t xml:space="preserve">项目编号：</w:t>
      </w:r>
      <w:r>
        <w:rPr>
          <w:rFonts w:ascii="黑体" w:eastAsia="黑体" w:cs="黑体"/>
          <w:sz w:val="32"/>
          <w:szCs w:val="32"/>
          <w:lang w:val="zh-CN"/>
        </w:rPr>
        <w:t xml:space="preserve">JSZC-320507-SZFH-G2026-0003</w:t>
      </w:r>
      <w:r/>
    </w:p>
    <w:p>
      <w:pPr>
        <w:ind w:left="1839" w:hanging="1837"/>
        <w:jc w:val="left"/>
        <w:tabs>
          <w:tab w:val="left" w:pos="709" w:leader="none"/>
        </w:tabs>
        <w:rPr>
          <w:rFonts w:ascii="黑体" w:eastAsia="黑体" w:cs="黑体"/>
          <w:sz w:val="32"/>
          <w:szCs w:val="32"/>
          <w:lang w:val="zh-CN"/>
        </w:rPr>
      </w:pPr>
      <w:r>
        <w:rPr>
          <w:rFonts w:hint="eastAsia" w:ascii="黑体" w:eastAsia="黑体" w:cs="黑体"/>
          <w:sz w:val="32"/>
          <w:szCs w:val="32"/>
          <w:lang w:val="zh-CN"/>
        </w:rPr>
        <w:t xml:space="preserve">采购内容</w:t>
      </w:r>
      <w:r>
        <w:rPr>
          <w:rFonts w:hint="eastAsia" w:ascii="黑体" w:eastAsia="黑体" w:cs="黑体"/>
          <w:sz w:val="32"/>
          <w:szCs w:val="32"/>
          <w:lang w:val="zh-CN"/>
        </w:rPr>
        <w:t xml:space="preserve">：</w:t>
      </w:r>
      <w:r>
        <w:rPr>
          <w:rFonts w:hint="eastAsia" w:ascii="黑体" w:eastAsia="黑体" w:cs="黑体"/>
          <w:sz w:val="32"/>
          <w:szCs w:val="32"/>
          <w:lang w:val="zh-CN"/>
        </w:rPr>
        <w:t xml:space="preserve">2026-2027年相</w:t>
      </w:r>
      <w:r>
        <w:rPr>
          <w:rFonts w:hint="eastAsia" w:ascii="黑体" w:eastAsia="黑体" w:cs="黑体"/>
          <w:sz w:val="32"/>
          <w:szCs w:val="32"/>
          <w:lang w:val="zh-CN"/>
        </w:rPr>
        <w:t xml:space="preserve">城区国省</w:t>
      </w:r>
      <w:r>
        <w:rPr>
          <w:rFonts w:hint="eastAsia" w:ascii="黑体" w:eastAsia="黑体" w:cs="黑体"/>
          <w:sz w:val="32"/>
          <w:szCs w:val="32"/>
          <w:lang w:val="zh-CN"/>
        </w:rPr>
        <w:t xml:space="preserve">干线日常养护服务项目</w:t>
      </w:r>
      <w:r/>
    </w:p>
    <w:p>
      <w:pPr>
        <w:ind w:left="1839" w:hanging="1837"/>
        <w:jc w:val="left"/>
        <w:tabs>
          <w:tab w:val="left" w:pos="709" w:leader="none"/>
        </w:tabs>
        <w:rPr>
          <w:rFonts w:ascii="黑体" w:eastAsia="黑体" w:cs="黑体"/>
          <w:sz w:val="32"/>
          <w:szCs w:val="32"/>
          <w:lang w:val="zh-CN"/>
        </w:rPr>
      </w:pPr>
      <w:r>
        <w:rPr>
          <w:rFonts w:hint="eastAsia" w:ascii="黑体" w:eastAsia="黑体" w:cs="黑体"/>
          <w:sz w:val="32"/>
          <w:szCs w:val="32"/>
          <w:lang w:val="zh-CN"/>
        </w:rPr>
        <w:t xml:space="preserve">采购人：苏州市相城区公路事业发展中心</w:t>
      </w:r>
      <w:r/>
    </w:p>
    <w:p>
      <w:pPr>
        <w:ind w:left="1839" w:hanging="1837"/>
        <w:jc w:val="left"/>
        <w:tabs>
          <w:tab w:val="left" w:pos="709" w:leader="none"/>
        </w:tabs>
        <w:rPr>
          <w:rFonts w:ascii="黑体" w:eastAsia="黑体" w:cs="黑体"/>
          <w:sz w:val="32"/>
          <w:szCs w:val="32"/>
          <w:lang w:val="zh-CN"/>
        </w:rPr>
      </w:pPr>
      <w:r>
        <w:rPr>
          <w:rFonts w:hint="eastAsia" w:ascii="黑体" w:eastAsia="黑体" w:cs="黑体"/>
          <w:sz w:val="32"/>
          <w:szCs w:val="32"/>
          <w:lang w:val="zh-CN"/>
        </w:rPr>
        <w:t xml:space="preserve">项目类别：服务类</w:t>
      </w:r>
      <w:r/>
    </w:p>
    <w:p>
      <w:pPr>
        <w:ind w:left="1839" w:hanging="1837"/>
        <w:jc w:val="left"/>
        <w:tabs>
          <w:tab w:val="left" w:pos="709" w:leader="none"/>
        </w:tabs>
        <w:rPr>
          <w:rFonts w:ascii="黑体" w:eastAsia="黑体" w:cs="黑体"/>
          <w:sz w:val="32"/>
          <w:szCs w:val="32"/>
          <w:lang w:val="zh-CN"/>
        </w:rPr>
      </w:pPr>
      <w:r>
        <w:rPr>
          <w:rFonts w:hint="eastAsia" w:ascii="黑体" w:eastAsia="黑体" w:cs="黑体"/>
          <w:sz w:val="32"/>
          <w:szCs w:val="32"/>
          <w:lang w:val="zh-CN"/>
        </w:rPr>
        <w:t xml:space="preserve">标的所属行业：其他未列明行业</w:t>
      </w:r>
      <w:r/>
    </w:p>
    <w:p>
      <w:pPr>
        <w:ind w:firstLine="992"/>
        <w:jc w:val="left"/>
        <w:spacing w:line="240" w:lineRule="exact"/>
        <w:rPr>
          <w:rFonts w:ascii="黑体" w:eastAsia="黑体" w:cs="黑体"/>
          <w:sz w:val="32"/>
          <w:szCs w:val="32"/>
          <w:lang w:val="zh-CN"/>
        </w:rPr>
      </w:pPr>
      <w:r>
        <w:rPr>
          <w:rFonts w:ascii="黑体" w:eastAsia="黑体" w:cs="黑体"/>
          <w:sz w:val="32"/>
          <w:szCs w:val="32"/>
          <w:lang w:val="zh-CN"/>
        </w:rPr>
      </w:r>
      <w:r/>
    </w:p>
    <w:p>
      <w:pPr>
        <w:ind w:firstLine="992"/>
        <w:jc w:val="left"/>
        <w:spacing w:line="240" w:lineRule="exact"/>
        <w:rPr>
          <w:rFonts w:ascii="黑体" w:eastAsia="黑体" w:cs="黑体"/>
          <w:sz w:val="32"/>
          <w:szCs w:val="32"/>
          <w:lang w:val="zh-CN"/>
        </w:rPr>
      </w:pPr>
      <w:r>
        <w:rPr>
          <w:rFonts w:ascii="黑体" w:eastAsia="黑体" w:cs="黑体"/>
          <w:sz w:val="32"/>
          <w:szCs w:val="32"/>
          <w:lang w:val="zh-CN"/>
        </w:rPr>
      </w:r>
      <w:r/>
    </w:p>
    <w:p>
      <w:pPr>
        <w:jc w:val="left"/>
        <w:spacing w:line="360" w:lineRule="auto"/>
        <w:rPr>
          <w:rFonts w:ascii="黑体" w:eastAsia="黑体" w:cs="黑体"/>
          <w:sz w:val="32"/>
          <w:szCs w:val="32"/>
          <w:lang w:val="zh-CN"/>
        </w:rPr>
      </w:pP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2456815</wp:posOffset>
                </wp:positionH>
                <wp:positionV relativeFrom="paragraph">
                  <wp:posOffset>179070</wp:posOffset>
                </wp:positionV>
                <wp:extent cx="1191895" cy="1191895"/>
                <wp:effectExtent l="0" t="0" r="8255" b="825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0"/>
                        <a:stretch/>
                      </pic:blipFill>
                      <pic:spPr bwMode="auto">
                        <a:xfrm>
                          <a:off x="0" y="0"/>
                          <a:ext cx="1191895" cy="1191895"/>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93.4pt;mso-position-horizontal:absolute;mso-position-vertical-relative:text;margin-top:14.1pt;mso-position-vertical:absolute;width:93.8pt;height:93.8pt;mso-wrap-distance-left:9.0pt;mso-wrap-distance-top:0.0pt;mso-wrap-distance-right:9.0pt;mso-wrap-distance-bottom:0.0pt;" stroked="f">
                <v:path textboxrect="0,0,0,0"/>
                <w10:wrap type="square"/>
                <v:imagedata r:id="rId10" o:title=""/>
              </v:shape>
            </w:pict>
          </mc:Fallback>
        </mc:AlternateContent>
      </w:r>
      <w:r/>
    </w:p>
    <w:p>
      <w:pPr>
        <w:spacing w:line="360" w:lineRule="auto"/>
        <w:rPr>
          <w:rFonts w:hint="eastAsia" w:ascii="宋体" w:hAnsi="宋体"/>
          <w:b/>
          <w:szCs w:val="21"/>
        </w:rPr>
      </w:pPr>
      <w:r>
        <w:rPr>
          <w:rFonts w:hint="eastAsia" w:ascii="宋体" w:hAnsi="宋体"/>
          <w:b/>
          <w:szCs w:val="21"/>
        </w:rPr>
      </w:r>
      <w:r/>
    </w:p>
    <w:p>
      <w:pPr>
        <w:spacing w:line="360" w:lineRule="auto"/>
        <w:rPr>
          <w:rFonts w:hint="eastAsia" w:ascii="宋体" w:hAnsi="宋体"/>
          <w:b/>
          <w:spacing w:val="-6"/>
          <w:sz w:val="32"/>
          <w:szCs w:val="21"/>
        </w:rPr>
      </w:pPr>
      <w:r>
        <w:rPr>
          <w:rFonts w:hint="eastAsia" w:ascii="宋体" w:hAnsi="宋体"/>
          <w:b/>
          <w:spacing w:val="-6"/>
          <w:sz w:val="32"/>
          <w:szCs w:val="21"/>
        </w:rPr>
      </w:r>
      <w:r/>
    </w:p>
    <w:p>
      <w:pPr>
        <w:ind w:left="420"/>
        <w:spacing w:after="120"/>
        <w:rPr>
          <w:szCs w:val="21"/>
        </w:rPr>
      </w:pPr>
      <w:r>
        <w:rPr>
          <w:szCs w:val="21"/>
        </w:rPr>
      </w:r>
      <w:r/>
    </w:p>
    <w:p>
      <w:pPr>
        <w:rPr>
          <w:rFonts w:ascii="宋体"/>
          <w:b/>
          <w:bCs/>
          <w:szCs w:val="21"/>
          <w:lang w:val="zh-CN"/>
        </w:rPr>
      </w:pPr>
      <w:r>
        <w:rPr>
          <w:rFonts w:ascii="宋体"/>
          <w:b/>
          <w:bCs/>
          <w:szCs w:val="21"/>
          <w:lang w:val="zh-CN"/>
        </w:rPr>
      </w:r>
      <w:r/>
    </w:p>
    <w:p>
      <w:pPr>
        <w:ind w:firstLine="992"/>
        <w:jc w:val="left"/>
        <w:spacing w:line="240" w:lineRule="exact"/>
        <w:rPr>
          <w:rFonts w:ascii="黑体" w:eastAsia="黑体" w:cs="黑体"/>
          <w:sz w:val="32"/>
          <w:szCs w:val="32"/>
          <w:lang w:val="zh-CN"/>
        </w:rPr>
      </w:pPr>
      <w:r>
        <w:rPr>
          <w:rFonts w:ascii="黑体" w:eastAsia="黑体" w:cs="黑体"/>
          <w:sz w:val="32"/>
          <w:szCs w:val="32"/>
          <w:lang w:val="zh-CN"/>
        </w:rPr>
      </w:r>
      <w:r/>
    </w:p>
    <w:p>
      <w:pPr>
        <w:ind w:firstLine="992"/>
        <w:jc w:val="left"/>
        <w:spacing w:line="240" w:lineRule="exact"/>
        <w:rPr>
          <w:rFonts w:ascii="黑体" w:eastAsia="黑体" w:cs="黑体"/>
          <w:sz w:val="32"/>
          <w:szCs w:val="32"/>
          <w:lang w:val="zh-CN"/>
        </w:rPr>
      </w:pPr>
      <w:r>
        <w:rPr>
          <w:rFonts w:ascii="黑体" w:eastAsia="黑体" w:cs="黑体"/>
          <w:sz w:val="32"/>
          <w:szCs w:val="32"/>
          <w:lang w:val="zh-CN"/>
        </w:rPr>
      </w:r>
      <w:r/>
    </w:p>
    <w:p>
      <w:pPr>
        <w:ind w:firstLine="992"/>
        <w:jc w:val="left"/>
        <w:spacing w:line="240" w:lineRule="exact"/>
        <w:rPr>
          <w:rFonts w:ascii="黑体" w:eastAsia="黑体" w:cs="黑体"/>
          <w:sz w:val="32"/>
          <w:szCs w:val="32"/>
          <w:lang w:val="zh-CN"/>
        </w:rPr>
      </w:pPr>
      <w:r>
        <w:rPr>
          <w:rFonts w:ascii="黑体" w:eastAsia="黑体" w:cs="黑体"/>
          <w:sz w:val="32"/>
          <w:szCs w:val="32"/>
          <w:lang w:val="zh-CN"/>
        </w:rPr>
      </w:r>
      <w:r/>
    </w:p>
    <w:p>
      <w:pPr>
        <w:ind w:firstLine="992"/>
        <w:jc w:val="left"/>
        <w:spacing w:line="240" w:lineRule="exact"/>
        <w:rPr>
          <w:rFonts w:ascii="黑体" w:eastAsia="黑体" w:cs="黑体"/>
          <w:sz w:val="32"/>
          <w:szCs w:val="32"/>
          <w:lang w:val="zh-CN"/>
        </w:rPr>
      </w:pPr>
      <w:r>
        <w:rPr>
          <w:rFonts w:ascii="黑体" w:eastAsia="黑体" w:cs="黑体"/>
          <w:sz w:val="32"/>
          <w:szCs w:val="32"/>
          <w:lang w:val="zh-CN"/>
        </w:rPr>
      </w:r>
      <w:r/>
    </w:p>
    <w:p>
      <w:pPr>
        <w:ind w:firstLine="992"/>
        <w:jc w:val="left"/>
        <w:spacing w:line="240" w:lineRule="exact"/>
        <w:rPr>
          <w:rFonts w:ascii="黑体" w:eastAsia="黑体" w:cs="黑体"/>
          <w:sz w:val="32"/>
          <w:szCs w:val="32"/>
          <w:lang w:val="zh-CN"/>
        </w:rPr>
      </w:pPr>
      <w:r>
        <w:rPr>
          <w:rFonts w:ascii="黑体" w:eastAsia="黑体" w:cs="黑体"/>
          <w:sz w:val="32"/>
          <w:szCs w:val="32"/>
          <w:lang w:val="zh-CN"/>
        </w:rPr>
      </w:r>
      <w:r/>
    </w:p>
    <w:p>
      <w:pPr>
        <w:jc w:val="center"/>
        <w:rPr>
          <w:rFonts w:ascii="黑体" w:eastAsia="黑体"/>
          <w:b/>
          <w:bCs/>
          <w:sz w:val="32"/>
          <w:szCs w:val="32"/>
          <w:lang w:val="zh-CN"/>
        </w:rPr>
      </w:pPr>
      <w:r>
        <w:rPr>
          <w:rFonts w:hint="eastAsia" w:ascii="黑体" w:eastAsia="黑体" w:cs="黑体"/>
          <w:b/>
          <w:bCs/>
          <w:sz w:val="32"/>
          <w:szCs w:val="32"/>
          <w:lang w:val="zh-CN"/>
        </w:rPr>
        <w:t xml:space="preserve">苏州峰华工程咨询有限公司</w:t>
      </w:r>
      <w:r/>
    </w:p>
    <w:p>
      <w:pPr>
        <w:jc w:val="center"/>
        <w:rPr>
          <w:rFonts w:ascii="黑体" w:eastAsia="黑体" w:cs="黑体"/>
          <w:b/>
          <w:bCs/>
          <w:sz w:val="32"/>
          <w:szCs w:val="32"/>
          <w:lang w:val="zh-CN"/>
        </w:rPr>
      </w:pPr>
      <w:r>
        <w:rPr>
          <w:rFonts w:hint="eastAsia" w:ascii="黑体" w:eastAsia="黑体" w:cs="黑体"/>
          <w:b/>
          <w:bCs/>
          <w:sz w:val="32"/>
          <w:szCs w:val="32"/>
          <w:lang w:val="zh-CN"/>
        </w:rPr>
        <w:t xml:space="preserve">二○二</w:t>
      </w:r>
      <w:r>
        <w:rPr>
          <w:rFonts w:hint="eastAsia" w:ascii="黑体" w:eastAsia="黑体" w:cs="黑体"/>
          <w:b/>
          <w:bCs/>
          <w:sz w:val="32"/>
          <w:szCs w:val="32"/>
          <w:lang w:val="zh-CN"/>
        </w:rPr>
        <w:t xml:space="preserve">六</w:t>
      </w:r>
      <w:r>
        <w:rPr>
          <w:rFonts w:hint="eastAsia" w:ascii="黑体" w:eastAsia="黑体" w:cs="黑体"/>
          <w:b/>
          <w:bCs/>
          <w:sz w:val="32"/>
          <w:szCs w:val="32"/>
          <w:lang w:val="zh-CN"/>
        </w:rPr>
        <w:t xml:space="preserve">年</w:t>
      </w:r>
      <w:r>
        <w:rPr>
          <w:rFonts w:hint="eastAsia" w:ascii="黑体" w:eastAsia="黑体" w:cs="黑体"/>
          <w:b/>
          <w:bCs/>
          <w:sz w:val="32"/>
          <w:szCs w:val="32"/>
          <w:lang w:val="zh-CN"/>
        </w:rPr>
        <w:t xml:space="preserve">五</w:t>
      </w:r>
      <w:r>
        <w:rPr>
          <w:rFonts w:hint="eastAsia" w:ascii="黑体" w:eastAsia="黑体" w:cs="黑体"/>
          <w:b/>
          <w:bCs/>
          <w:sz w:val="32"/>
          <w:szCs w:val="32"/>
          <w:lang w:val="zh-CN"/>
        </w:rPr>
        <w:t xml:space="preserve">月</w:t>
      </w:r>
      <w:r/>
    </w:p>
    <w:p>
      <w:pPr>
        <w:jc w:val="left"/>
        <w:spacing w:after="160" w:line="278" w:lineRule="auto"/>
        <w:widowControl/>
      </w:pPr>
      <w:r>
        <w:br w:type="page" w:clear="all"/>
      </w:r>
      <w:r/>
    </w:p>
    <w:p>
      <w:pPr>
        <w:jc w:val="center"/>
        <w:spacing w:line="360" w:lineRule="auto"/>
        <w:rPr>
          <w:b/>
          <w:sz w:val="36"/>
          <w:szCs w:val="36"/>
        </w:rPr>
      </w:pPr>
      <w:r>
        <w:rPr>
          <w:b/>
          <w:sz w:val="36"/>
          <w:szCs w:val="36"/>
        </w:rPr>
        <w:t xml:space="preserve">目</w:t>
      </w:r>
      <w:r>
        <w:rPr>
          <w:b/>
          <w:sz w:val="36"/>
          <w:szCs w:val="36"/>
        </w:rPr>
        <w:t xml:space="preserve">   </w:t>
      </w:r>
      <w:r>
        <w:rPr>
          <w:b/>
          <w:sz w:val="36"/>
          <w:szCs w:val="36"/>
        </w:rPr>
        <w:t xml:space="preserve">录</w:t>
      </w:r>
      <w:r/>
    </w:p>
    <w:p>
      <w:pPr>
        <w:ind w:firstLine="1840"/>
        <w:jc w:val="left"/>
        <w:spacing w:before="120" w:after="120" w:line="240" w:lineRule="exact"/>
        <w:widowControl/>
        <w:tabs>
          <w:tab w:val="right" w:pos="9856" w:leader="dot"/>
        </w:tabs>
        <w:rPr>
          <w:rFonts w:hint="eastAsia" w:ascii="宋体" w:hAnsi="宋体" w:cs="Calibri"/>
          <w:bCs/>
          <w:caps/>
          <w:sz w:val="32"/>
          <w:szCs w:val="32"/>
          <w:u w:val="single"/>
        </w:rPr>
      </w:pPr>
      <w:r>
        <w:rPr>
          <w:rFonts w:hint="eastAsia" w:ascii="宋体" w:hAnsi="宋体" w:cs="Calibri"/>
          <w:bCs/>
          <w:caps/>
          <w:sz w:val="32"/>
          <w:szCs w:val="32"/>
          <w:u w:val="single"/>
        </w:rPr>
      </w:r>
      <w:r/>
    </w:p>
    <w:p>
      <w:pPr>
        <w:ind w:firstLine="851"/>
        <w:spacing w:before="100" w:beforeAutospacing="1" w:after="100" w:afterAutospacing="1" w:line="360" w:lineRule="exact"/>
        <w:tabs>
          <w:tab w:val="right" w:pos="9450" w:leader="dot"/>
        </w:tabs>
        <w:rPr>
          <w:rFonts w:hint="eastAsia" w:ascii="宋体" w:hAnsi="宋体"/>
          <w:b/>
          <w:bCs/>
          <w:caps/>
          <w:sz w:val="32"/>
          <w:szCs w:val="32"/>
          <w:lang w:val="zh-CN"/>
        </w:rPr>
      </w:pPr>
      <w:r>
        <w:rPr>
          <w:rFonts w:hint="eastAsia" w:ascii="宋体" w:hAnsi="宋体"/>
          <w:b/>
          <w:bCs/>
          <w:caps/>
          <w:sz w:val="32"/>
          <w:szCs w:val="32"/>
          <w:lang w:val="zh-CN"/>
        </w:rPr>
        <w:t xml:space="preserve">第一部分：招标公告</w:t>
      </w:r>
      <w:r/>
    </w:p>
    <w:p>
      <w:pPr>
        <w:ind w:firstLine="851"/>
        <w:spacing w:before="100" w:beforeAutospacing="1" w:after="100" w:afterAutospacing="1" w:line="360" w:lineRule="exact"/>
        <w:tabs>
          <w:tab w:val="right" w:pos="9450" w:leader="dot"/>
        </w:tabs>
        <w:rPr>
          <w:rFonts w:hint="eastAsia" w:ascii="宋体" w:hAnsi="宋体"/>
          <w:b/>
          <w:bCs/>
          <w:caps/>
          <w:sz w:val="32"/>
          <w:szCs w:val="32"/>
          <w:lang w:val="zh-CN"/>
        </w:rPr>
      </w:pPr>
      <w:r>
        <w:rPr>
          <w:rFonts w:hint="eastAsia" w:ascii="宋体" w:hAnsi="宋体"/>
          <w:b/>
          <w:bCs/>
          <w:caps/>
          <w:sz w:val="32"/>
          <w:szCs w:val="32"/>
          <w:lang w:val="zh-CN"/>
        </w:rPr>
        <w:t xml:space="preserve">第二部分：投标人须知</w:t>
      </w:r>
      <w:r/>
    </w:p>
    <w:p>
      <w:pPr>
        <w:ind w:firstLine="851"/>
        <w:spacing w:before="100" w:beforeAutospacing="1" w:after="100" w:afterAutospacing="1" w:line="360" w:lineRule="exact"/>
        <w:tabs>
          <w:tab w:val="right" w:pos="9450" w:leader="dot"/>
        </w:tabs>
        <w:rPr>
          <w:rFonts w:hint="eastAsia" w:ascii="宋体" w:hAnsi="宋体"/>
          <w:b/>
          <w:bCs/>
          <w:caps/>
          <w:sz w:val="32"/>
          <w:szCs w:val="32"/>
          <w:lang w:val="zh-CN"/>
        </w:rPr>
      </w:pPr>
      <w:r>
        <w:rPr>
          <w:rFonts w:hint="eastAsia" w:ascii="宋体" w:hAnsi="宋体"/>
          <w:b/>
          <w:bCs/>
          <w:caps/>
          <w:sz w:val="32"/>
          <w:szCs w:val="32"/>
          <w:lang w:val="zh-CN"/>
        </w:rPr>
        <w:t xml:space="preserve">第三部分：项目需求</w:t>
      </w:r>
      <w:r/>
    </w:p>
    <w:p>
      <w:pPr>
        <w:ind w:firstLine="851"/>
        <w:spacing w:before="100" w:beforeAutospacing="1" w:after="100" w:afterAutospacing="1" w:line="360" w:lineRule="exact"/>
        <w:tabs>
          <w:tab w:val="right" w:pos="9450" w:leader="dot"/>
        </w:tabs>
        <w:rPr>
          <w:rFonts w:hint="eastAsia" w:ascii="宋体" w:hAnsi="宋体"/>
          <w:b/>
          <w:bCs/>
          <w:caps/>
          <w:sz w:val="32"/>
          <w:szCs w:val="32"/>
          <w:lang w:val="zh-CN"/>
        </w:rPr>
      </w:pPr>
      <w:r>
        <w:rPr>
          <w:rFonts w:hint="eastAsia" w:ascii="宋体" w:hAnsi="宋体"/>
          <w:b/>
          <w:bCs/>
          <w:caps/>
          <w:sz w:val="32"/>
          <w:szCs w:val="32"/>
          <w:lang w:val="zh-CN"/>
        </w:rPr>
        <w:t xml:space="preserve">第四部分：投标文件格式</w:t>
      </w:r>
      <w:r/>
    </w:p>
    <w:p>
      <w:pPr>
        <w:ind w:firstLine="851"/>
        <w:spacing w:before="100" w:beforeAutospacing="1" w:after="100" w:afterAutospacing="1" w:line="360" w:lineRule="exact"/>
        <w:tabs>
          <w:tab w:val="right" w:pos="9450" w:leader="dot"/>
        </w:tabs>
        <w:rPr>
          <w:rFonts w:hint="eastAsia" w:ascii="宋体" w:hAnsi="宋体"/>
          <w:b/>
          <w:bCs/>
          <w:caps/>
          <w:sz w:val="32"/>
          <w:szCs w:val="32"/>
          <w:lang w:val="zh-CN"/>
        </w:rPr>
      </w:pPr>
      <w:r>
        <w:rPr>
          <w:rFonts w:hint="eastAsia" w:ascii="宋体" w:hAnsi="宋体"/>
          <w:b/>
          <w:bCs/>
          <w:caps/>
          <w:sz w:val="32"/>
          <w:szCs w:val="32"/>
          <w:lang w:val="zh-CN"/>
        </w:rPr>
        <w:t xml:space="preserve">第五部分：评标方法与评标标准</w:t>
      </w:r>
      <w:r/>
    </w:p>
    <w:p>
      <w:pPr>
        <w:ind w:firstLine="851"/>
        <w:spacing w:before="100" w:beforeAutospacing="1" w:after="100" w:afterAutospacing="1" w:line="360" w:lineRule="exact"/>
        <w:tabs>
          <w:tab w:val="right" w:pos="9450" w:leader="dot"/>
        </w:tabs>
        <w:rPr>
          <w:rFonts w:hint="eastAsia" w:ascii="宋体" w:hAnsi="宋体" w:cs="Calibri"/>
          <w:bCs/>
          <w:caps/>
          <w:sz w:val="32"/>
          <w:szCs w:val="32"/>
          <w:u w:val="single"/>
        </w:rPr>
      </w:pPr>
      <w:r>
        <w:rPr>
          <w:rFonts w:hint="eastAsia" w:ascii="宋体" w:hAnsi="宋体"/>
          <w:b/>
          <w:bCs/>
          <w:caps/>
          <w:sz w:val="32"/>
          <w:szCs w:val="32"/>
          <w:lang w:val="zh-CN"/>
        </w:rPr>
        <w:t xml:space="preserve">第六部分：合同主要条款</w:t>
      </w:r>
      <w:r/>
    </w:p>
    <w:p>
      <w:pPr>
        <w:jc w:val="left"/>
        <w:spacing w:after="160" w:line="278" w:lineRule="auto"/>
        <w:widowControl/>
      </w:pPr>
      <w:r>
        <w:br w:type="page" w:clear="all"/>
      </w:r>
      <w:r/>
    </w:p>
    <w:p>
      <w:pPr>
        <w:jc w:val="center"/>
        <w:rPr>
          <w:b/>
          <w:bCs/>
          <w:sz w:val="32"/>
          <w:szCs w:val="32"/>
          <w:lang w:val="zh-CN"/>
        </w:rPr>
      </w:pPr>
      <w:r>
        <w:rPr>
          <w:rFonts w:hint="eastAsia"/>
          <w:b/>
          <w:bCs/>
          <w:sz w:val="32"/>
          <w:szCs w:val="32"/>
          <w:lang w:val="zh-CN"/>
        </w:rPr>
        <w:t xml:space="preserve">第一部分</w:t>
      </w:r>
      <w:r>
        <w:rPr>
          <w:rFonts w:hint="eastAsia"/>
          <w:b/>
          <w:bCs/>
          <w:sz w:val="32"/>
          <w:szCs w:val="32"/>
          <w:lang w:val="zh-CN"/>
        </w:rPr>
        <w:t xml:space="preserve"> </w:t>
      </w:r>
      <w:r>
        <w:rPr>
          <w:b/>
          <w:bCs/>
          <w:sz w:val="32"/>
          <w:szCs w:val="32"/>
          <w:lang w:val="zh-CN"/>
        </w:rPr>
        <w:t xml:space="preserve"> </w:t>
      </w:r>
      <w:r>
        <w:rPr>
          <w:rFonts w:hint="eastAsia"/>
          <w:b/>
          <w:bCs/>
          <w:sz w:val="32"/>
          <w:szCs w:val="32"/>
          <w:lang w:val="zh-CN"/>
        </w:rPr>
        <w:t xml:space="preserve">招标公告</w:t>
      </w:r>
      <w:r/>
    </w:p>
    <w:tbl>
      <w:tblPr>
        <w:tblStyle w:val="860"/>
        <w:tblW w:w="0" w:type="auto"/>
        <w:tblLook w:val="04A0" w:firstRow="1" w:lastRow="0" w:firstColumn="1" w:lastColumn="0" w:noHBand="0" w:noVBand="1"/>
      </w:tblPr>
      <w:tblGrid>
        <w:gridCol w:w="8302"/>
      </w:tblGrid>
      <w:tr>
        <w:trPr>
          <w:trHeight w:val="1488"/>
        </w:trPr>
        <w:tc>
          <w:tcPr>
            <w:tcW w:w="8302" w:type="dxa"/>
            <w:textDirection w:val="lrTb"/>
            <w:noWrap w:val="false"/>
          </w:tcPr>
          <w:p>
            <w:pPr>
              <w:ind w:firstLine="445"/>
              <w:jc w:val="left"/>
              <w:spacing w:line="360" w:lineRule="auto"/>
              <w:rPr>
                <w:rFonts w:hint="eastAsia" w:ascii="宋体" w:hAnsi="宋体" w:cs="宋体"/>
                <w:szCs w:val="21"/>
                <w:u w:val="single"/>
              </w:rPr>
            </w:pPr>
            <w:r>
              <w:rPr>
                <w:rFonts w:hint="eastAsia" w:ascii="宋体" w:hAnsi="宋体" w:cs="宋体"/>
                <w:szCs w:val="21"/>
                <w:u w:val="single"/>
              </w:rPr>
              <w:t xml:space="preserve">项目概况</w:t>
            </w:r>
            <w:r/>
          </w:p>
          <w:p>
            <w:pPr>
              <w:ind w:firstLine="445"/>
              <w:jc w:val="left"/>
              <w:spacing w:line="360" w:lineRule="auto"/>
              <w:rPr>
                <w:b/>
                <w:bCs/>
                <w:sz w:val="32"/>
                <w:szCs w:val="32"/>
                <w:lang w:val="zh-CN"/>
              </w:rPr>
            </w:pPr>
            <w:r>
              <w:rPr>
                <w:rFonts w:hint="eastAsia" w:ascii="宋体" w:hAnsi="宋体" w:cs="宋体"/>
                <w:szCs w:val="21"/>
                <w:u w:val="single"/>
              </w:rPr>
              <w:t xml:space="preserve">2026-2027年相</w:t>
            </w:r>
            <w:r>
              <w:rPr>
                <w:rFonts w:hint="eastAsia" w:ascii="宋体" w:hAnsi="宋体" w:cs="宋体"/>
                <w:szCs w:val="21"/>
                <w:u w:val="single"/>
              </w:rPr>
              <w:t xml:space="preserve">城区国省</w:t>
            </w:r>
            <w:r>
              <w:rPr>
                <w:rFonts w:hint="eastAsia" w:ascii="宋体" w:hAnsi="宋体" w:cs="宋体"/>
                <w:szCs w:val="21"/>
                <w:u w:val="single"/>
              </w:rPr>
              <w:t xml:space="preserve">干线日常养护服务项目</w:t>
            </w:r>
            <w:r>
              <w:rPr>
                <w:rFonts w:hint="eastAsia" w:ascii="宋体" w:hAnsi="宋体" w:cs="宋体"/>
                <w:szCs w:val="21"/>
                <w:u w:val="single"/>
              </w:rPr>
              <w:t xml:space="preserve">JSZC-320507-SZFH-G2026-0003</w:t>
            </w:r>
            <w:r>
              <w:rPr>
                <w:rFonts w:hint="eastAsia" w:ascii="宋体" w:hAnsi="宋体" w:cs="宋体"/>
                <w:szCs w:val="21"/>
                <w:u w:val="single"/>
              </w:rPr>
              <w:t xml:space="preserve">招标项目</w:t>
            </w:r>
            <w:r>
              <w:rPr>
                <w:rFonts w:hint="eastAsia" w:ascii="宋体" w:hAnsi="宋体" w:cs="宋体"/>
                <w:szCs w:val="21"/>
              </w:rPr>
              <w:t xml:space="preserve">的潜在投标人应在苏</w:t>
            </w:r>
            <w:r>
              <w:rPr>
                <w:rFonts w:hint="eastAsia" w:ascii="宋体" w:hAnsi="宋体" w:cs="宋体"/>
                <w:szCs w:val="21"/>
              </w:rPr>
              <w:t xml:space="preserve">采云</w:t>
            </w:r>
            <w:r>
              <w:rPr>
                <w:rFonts w:hint="eastAsia" w:ascii="宋体" w:hAnsi="宋体" w:cs="宋体"/>
                <w:szCs w:val="21"/>
              </w:rPr>
              <w:t xml:space="preserve">政府采购一体化平台获取招标文件，并于</w:t>
            </w:r>
            <w:r>
              <w:rPr>
                <w:rFonts w:ascii="宋体" w:hAnsi="宋体" w:cs="宋体"/>
                <w:b/>
                <w:bCs/>
                <w:szCs w:val="21"/>
                <w:u w:val="single"/>
              </w:rPr>
              <w:t xml:space="preserve">2026-06-16  13:30</w:t>
            </w:r>
            <w:r>
              <w:rPr>
                <w:rFonts w:hint="eastAsia" w:ascii="宋体" w:hAnsi="宋体" w:cs="宋体"/>
                <w:szCs w:val="21"/>
              </w:rPr>
              <w:t xml:space="preserve">（北京时间）前递交投标文件。</w:t>
            </w:r>
            <w:r/>
          </w:p>
        </w:tc>
      </w:tr>
    </w:tbl>
    <w:p>
      <w:pPr>
        <w:ind w:firstLine="422"/>
        <w:jc w:val="left"/>
        <w:spacing w:line="360" w:lineRule="auto"/>
        <w:rPr>
          <w:rFonts w:hint="eastAsia" w:ascii="宋体" w:hAnsi="宋体" w:cs="宋体"/>
          <w:b/>
          <w:bCs/>
          <w:szCs w:val="21"/>
        </w:rPr>
      </w:pPr>
      <w:r>
        <w:rPr>
          <w:rFonts w:hint="eastAsia" w:ascii="宋体" w:hAnsi="宋体" w:cs="宋体"/>
          <w:b/>
          <w:bCs/>
          <w:szCs w:val="21"/>
        </w:rPr>
        <w:t xml:space="preserve">一、项目基本情况</w:t>
      </w:r>
      <w:r/>
    </w:p>
    <w:p>
      <w:pPr>
        <w:ind w:firstLine="420"/>
        <w:jc w:val="left"/>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JSZC-320507-SZFH-G2026-0003</w:t>
      </w:r>
      <w:r/>
    </w:p>
    <w:p>
      <w:pPr>
        <w:ind w:firstLine="420"/>
        <w:jc w:val="left"/>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2026-2027年相</w:t>
      </w:r>
      <w:r>
        <w:rPr>
          <w:rFonts w:hint="eastAsia" w:ascii="宋体" w:hAnsi="宋体" w:cs="宋体"/>
          <w:szCs w:val="21"/>
        </w:rPr>
        <w:t xml:space="preserve">城区国省</w:t>
      </w:r>
      <w:r>
        <w:rPr>
          <w:rFonts w:hint="eastAsia" w:ascii="宋体" w:hAnsi="宋体" w:cs="宋体"/>
          <w:szCs w:val="21"/>
        </w:rPr>
        <w:t xml:space="preserve">干线日常养护服务项目</w:t>
      </w:r>
      <w:r/>
    </w:p>
    <w:p>
      <w:pPr>
        <w:ind w:firstLine="420"/>
        <w:jc w:val="left"/>
        <w:spacing w:line="360" w:lineRule="auto"/>
        <w:rPr>
          <w:rFonts w:hint="eastAsia" w:ascii="宋体" w:hAnsi="宋体" w:cs="宋体"/>
          <w:szCs w:val="21"/>
        </w:rPr>
      </w:pPr>
      <w:r>
        <w:rPr>
          <w:rFonts w:hint="eastAsia" w:ascii="宋体" w:hAnsi="宋体" w:cs="宋体"/>
          <w:szCs w:val="21"/>
        </w:rPr>
        <w:t xml:space="preserve">预算金额：</w:t>
      </w:r>
      <w:r>
        <w:rPr>
          <w:rFonts w:hint="eastAsia" w:ascii="宋体" w:hAnsi="宋体" w:cs="宋体"/>
          <w:szCs w:val="21"/>
        </w:rPr>
        <w:t xml:space="preserve">2023.00</w:t>
      </w:r>
      <w:r>
        <w:rPr>
          <w:rFonts w:hint="eastAsia" w:ascii="宋体" w:hAnsi="宋体" w:cs="宋体"/>
          <w:szCs w:val="21"/>
        </w:rPr>
        <w:t xml:space="preserve">万元</w:t>
      </w:r>
      <w:r/>
    </w:p>
    <w:p>
      <w:pPr>
        <w:ind w:firstLine="420"/>
        <w:jc w:val="left"/>
        <w:spacing w:line="360" w:lineRule="auto"/>
        <w:rPr>
          <w:rFonts w:hint="eastAsia" w:ascii="宋体" w:hAnsi="宋体" w:cs="宋体"/>
          <w:b/>
          <w:bCs/>
          <w:szCs w:val="21"/>
        </w:rPr>
      </w:pPr>
      <w:r>
        <w:rPr>
          <w:rFonts w:hint="eastAsia" w:ascii="宋体" w:hAnsi="宋体" w:cs="宋体"/>
          <w:szCs w:val="21"/>
        </w:rPr>
        <w:t xml:space="preserve">最高限价（如有）：人民币</w:t>
      </w:r>
      <w:r>
        <w:rPr>
          <w:rFonts w:hint="eastAsia" w:ascii="宋体" w:hAnsi="宋体" w:cs="宋体"/>
          <w:szCs w:val="21"/>
        </w:rPr>
        <w:t xml:space="preserve">贰仟零贰拾叁万元整（￥202</w:t>
      </w:r>
      <w:r>
        <w:rPr>
          <w:rFonts w:hint="eastAsia" w:ascii="宋体" w:hAnsi="宋体" w:cs="宋体"/>
          <w:szCs w:val="21"/>
        </w:rPr>
        <w:t xml:space="preserve">30000.00）</w:t>
      </w:r>
      <w:r>
        <w:rPr>
          <w:rFonts w:hint="eastAsia" w:ascii="宋体" w:hAnsi="宋体" w:cs="宋体"/>
          <w:szCs w:val="21"/>
        </w:rPr>
        <w:t xml:space="preserve">，</w:t>
      </w:r>
      <w:r>
        <w:rPr>
          <w:rFonts w:ascii="宋体" w:hAnsi="宋体"/>
        </w:rPr>
        <w:t xml:space="preserve">本项目采用</w:t>
      </w:r>
      <w:r>
        <w:rPr>
          <w:rFonts w:ascii="宋体" w:hAnsi="宋体" w:cs="Arial"/>
          <w:b/>
          <w:bCs/>
        </w:rPr>
        <w:t xml:space="preserve">优惠率</w:t>
      </w:r>
      <w:r>
        <w:rPr>
          <w:rFonts w:ascii="宋体" w:hAnsi="宋体"/>
        </w:rPr>
        <w:t xml:space="preserve">报价</w:t>
      </w:r>
      <w:r>
        <w:rPr>
          <w:rFonts w:hint="eastAsia" w:ascii="宋体" w:hAnsi="宋体"/>
        </w:rPr>
        <w:t xml:space="preserve">方式</w:t>
      </w:r>
      <w:r>
        <w:rPr>
          <w:rFonts w:hint="eastAsia" w:ascii="宋体" w:hAnsi="宋体" w:cs="宋体"/>
          <w:b/>
          <w:bCs/>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采购需求：</w:t>
      </w:r>
      <w:r>
        <w:rPr>
          <w:rFonts w:hint="eastAsia" w:ascii="宋体" w:hAnsi="宋体" w:cs="宋体"/>
          <w:szCs w:val="21"/>
        </w:rPr>
        <w:t xml:space="preserve">2026-2027年相</w:t>
      </w:r>
      <w:r>
        <w:rPr>
          <w:rFonts w:hint="eastAsia" w:ascii="宋体" w:hAnsi="宋体" w:cs="宋体"/>
          <w:szCs w:val="21"/>
        </w:rPr>
        <w:t xml:space="preserve">城区国省</w:t>
      </w:r>
      <w:r>
        <w:rPr>
          <w:rFonts w:hint="eastAsia" w:ascii="宋体" w:hAnsi="宋体" w:cs="宋体"/>
          <w:szCs w:val="21"/>
        </w:rPr>
        <w:t xml:space="preserve">干线日常养护服务项目</w:t>
      </w:r>
      <w:r>
        <w:rPr>
          <w:rFonts w:hint="eastAsia" w:ascii="宋体" w:hAnsi="宋体" w:cs="宋体"/>
          <w:szCs w:val="21"/>
        </w:rPr>
        <w:t xml:space="preserve">（具体内容详见招标文件）</w:t>
      </w:r>
      <w:r/>
    </w:p>
    <w:p>
      <w:pPr>
        <w:ind w:firstLine="420"/>
        <w:jc w:val="left"/>
        <w:spacing w:line="360" w:lineRule="auto"/>
        <w:rPr>
          <w:rFonts w:hint="eastAsia" w:ascii="宋体" w:hAnsi="宋体" w:cs="宋体"/>
          <w:szCs w:val="21"/>
        </w:rPr>
      </w:pPr>
      <w:r>
        <w:rPr>
          <w:rFonts w:hint="eastAsia" w:ascii="宋体" w:hAnsi="宋体" w:cs="宋体"/>
          <w:szCs w:val="21"/>
        </w:rPr>
        <w:t xml:space="preserve">合同履行期限：</w:t>
      </w:r>
      <w:r>
        <w:rPr>
          <w:rFonts w:hint="eastAsia" w:ascii="宋体" w:hAnsi="宋体" w:cs="宋体"/>
          <w:b/>
          <w:bCs/>
          <w:szCs w:val="21"/>
        </w:rPr>
        <w:t xml:space="preserve">24个月，</w:t>
      </w:r>
      <w:r>
        <w:rPr>
          <w:rFonts w:hint="eastAsia" w:ascii="宋体" w:hAnsi="宋体" w:cs="宋体"/>
          <w:szCs w:val="21"/>
        </w:rPr>
        <w:t xml:space="preserve">具体合同履行时间以甲方通知进场为准。</w:t>
      </w:r>
      <w:r/>
    </w:p>
    <w:p>
      <w:pPr>
        <w:ind w:firstLine="420"/>
        <w:jc w:val="left"/>
        <w:spacing w:line="360" w:lineRule="auto"/>
        <w:rPr>
          <w:rFonts w:hint="eastAsia" w:ascii="宋体" w:hAnsi="宋体" w:cs="宋体"/>
          <w:szCs w:val="21"/>
        </w:rPr>
      </w:pPr>
      <w:r>
        <w:rPr>
          <w:rFonts w:hint="eastAsia" w:ascii="宋体" w:hAnsi="宋体" w:cs="宋体"/>
          <w:szCs w:val="21"/>
        </w:rPr>
        <w:t xml:space="preserve">本项目（是/否）接受联合体投标：</w:t>
      </w:r>
      <w:r>
        <w:rPr>
          <w:rFonts w:hint="eastAsia" w:ascii="宋体" w:hAnsi="宋体" w:cs="宋体"/>
          <w:szCs w:val="21"/>
        </w:rPr>
        <w:t xml:space="preserve">否</w:t>
      </w:r>
      <w:r/>
    </w:p>
    <w:p>
      <w:pPr>
        <w:ind w:firstLine="422"/>
        <w:spacing w:line="360" w:lineRule="auto"/>
        <w:rPr>
          <w:rFonts w:hint="eastAsia"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hint="eastAsia" w:ascii="宋体" w:hAnsi="宋体" w:cs="宋体"/>
          <w:szCs w:val="21"/>
        </w:rPr>
      </w:pPr>
      <w:r>
        <w:rPr>
          <w:rFonts w:hint="eastAsia" w:ascii="宋体" w:hAnsi="宋体" w:cs="宋体"/>
          <w:szCs w:val="21"/>
        </w:rPr>
        <w:t xml:space="preserve">（一）满足《中华人民共和国政府采购法》第二十二条规定：</w:t>
      </w:r>
      <w:r/>
    </w:p>
    <w:p>
      <w:pPr>
        <w:ind w:firstLine="85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具有独立承担民事责任的能力；</w:t>
      </w:r>
      <w:r/>
    </w:p>
    <w:p>
      <w:pPr>
        <w:ind w:firstLine="85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具有良好的商业信誉和健全的财务会计制度；</w:t>
      </w:r>
      <w:r/>
    </w:p>
    <w:p>
      <w:pPr>
        <w:ind w:firstLine="85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具有履行合同所必需的设备和专业技术能力；</w:t>
      </w:r>
      <w:r/>
    </w:p>
    <w:p>
      <w:pPr>
        <w:ind w:firstLine="85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有依法缴纳税收和社会保障资金的良好记录；</w:t>
      </w:r>
      <w:r/>
    </w:p>
    <w:p>
      <w:pPr>
        <w:ind w:firstLine="85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参加政府采购活动前三年内，在经营活动中没有重大违法记录；</w:t>
      </w:r>
      <w:r/>
    </w:p>
    <w:p>
      <w:pPr>
        <w:ind w:firstLine="85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法律、行政法规规定的其他条件。</w:t>
      </w:r>
      <w:r/>
    </w:p>
    <w:p>
      <w:pPr>
        <w:ind w:firstLine="420"/>
        <w:spacing w:line="360" w:lineRule="auto"/>
        <w:rPr>
          <w:rFonts w:hint="eastAsia" w:ascii="宋体" w:hAnsi="宋体" w:cs="宋体"/>
          <w:szCs w:val="21"/>
        </w:rPr>
      </w:pPr>
      <w:r>
        <w:rPr>
          <w:rFonts w:hint="eastAsia" w:ascii="宋体" w:hAnsi="宋体" w:cs="宋体"/>
          <w:szCs w:val="21"/>
        </w:rPr>
        <w:t xml:space="preserve">（二）落实政府采购政策需满足的资格要求：</w:t>
      </w:r>
      <w:r/>
    </w:p>
    <w:p>
      <w:pPr>
        <w:ind w:firstLine="422"/>
        <w:spacing w:line="360" w:lineRule="auto"/>
        <w:rPr>
          <w:rFonts w:hint="eastAsia" w:ascii="宋体" w:hAnsi="宋体" w:cs="宋体"/>
          <w:szCs w:val="21"/>
        </w:rPr>
      </w:pPr>
      <w:r>
        <w:rPr>
          <w:rStyle w:val="861"/>
          <w:rFonts w:hint="eastAsia" w:ascii="宋体" w:hAnsi="宋体" w:cs="宋体"/>
          <w:szCs w:val="21"/>
          <w:shd w:val="clear" w:color="auto" w:fill="ffffff"/>
        </w:rPr>
        <w:t xml:space="preserve">本项目专门面向中小企业采购，</w:t>
      </w:r>
      <w:r>
        <w:rPr>
          <w:rStyle w:val="861"/>
          <w:rFonts w:hint="eastAsia" w:ascii="宋体" w:hAnsi="宋体" w:cs="宋体"/>
          <w:szCs w:val="21"/>
          <w:shd w:val="clear" w:color="auto" w:fill="ffffff"/>
        </w:rPr>
        <w:t xml:space="preserve">供应商应为中小</w:t>
      </w:r>
      <w:r>
        <w:rPr>
          <w:rStyle w:val="861"/>
          <w:rFonts w:hint="eastAsia" w:ascii="宋体" w:hAnsi="宋体" w:cs="宋体"/>
          <w:szCs w:val="21"/>
          <w:shd w:val="clear" w:color="auto" w:fill="ffffff"/>
        </w:rPr>
        <w:t xml:space="preserve">微企业</w:t>
      </w:r>
      <w:r>
        <w:rPr>
          <w:rStyle w:val="861"/>
          <w:rFonts w:hint="eastAsia" w:ascii="宋体" w:hAnsi="宋体" w:cs="宋体"/>
          <w:szCs w:val="21"/>
          <w:shd w:val="clear" w:color="auto" w:fill="ffffff"/>
        </w:rPr>
        <w:t xml:space="preserve">或监狱企业或残疾人福利性单位。</w:t>
      </w:r>
      <w:r>
        <w:rPr>
          <w:rStyle w:val="861"/>
          <w:rFonts w:hint="eastAsia" w:ascii="宋体" w:hAnsi="宋体" w:cs="宋体"/>
          <w:szCs w:val="21"/>
          <w:shd w:val="clear" w:color="auto" w:fill="ffffff"/>
        </w:rPr>
        <w:t xml:space="preserve">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标的所属行业：其他未列明行业。</w:t>
      </w:r>
      <w:r/>
    </w:p>
    <w:p>
      <w:pPr>
        <w:ind w:firstLine="401"/>
        <w:spacing w:line="360" w:lineRule="auto"/>
        <w:rPr>
          <w:rFonts w:hint="eastAsia" w:ascii="宋体" w:hAnsi="宋体" w:cs="宋体"/>
          <w:szCs w:val="21"/>
        </w:rPr>
      </w:pPr>
      <w:r>
        <w:rPr>
          <w:rFonts w:hint="eastAsia" w:ascii="宋体" w:hAnsi="宋体" w:cs="宋体"/>
          <w:szCs w:val="21"/>
        </w:rPr>
        <w:t xml:space="preserve">（三）本项目的特定资格要求：</w:t>
      </w:r>
      <w:r>
        <w:rPr>
          <w:rFonts w:hint="eastAsia" w:ascii="宋体" w:hAnsi="宋体" w:cs="宋体"/>
          <w:b/>
          <w:bCs/>
          <w:szCs w:val="21"/>
        </w:rPr>
        <w:t xml:space="preserve">无</w:t>
      </w:r>
      <w:r/>
    </w:p>
    <w:p>
      <w:pPr>
        <w:ind w:firstLine="420"/>
        <w:spacing w:line="360" w:lineRule="auto"/>
        <w:rPr>
          <w:rFonts w:hint="eastAsia" w:ascii="宋体" w:hAnsi="宋体" w:cs="宋体"/>
          <w:szCs w:val="21"/>
        </w:rPr>
      </w:pPr>
      <w:r>
        <w:rPr>
          <w:rFonts w:hint="eastAsia" w:ascii="宋体" w:hAnsi="宋体" w:cs="宋体"/>
          <w:szCs w:val="21"/>
        </w:rPr>
        <w:t xml:space="preserve">拒绝下述供应商参加本次采购活动：</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被“信用中国”网站（WWW.creditchina.gov.cn）或“中国政府采购网”网站（www.ccgp.gov.cn）列入失信被执行人、重大税收违法案件当事人名单、政府采购严重失信行为记录名单；</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宋体" w:hAnsi="宋体" w:cs="宋体"/>
          <w:color w:val="ff0000"/>
          <w:szCs w:val="21"/>
        </w:rPr>
      </w:pPr>
      <w:r>
        <w:rPr>
          <w:rFonts w:hint="eastAsia" w:ascii="宋体" w:hAnsi="宋体" w:cs="宋体"/>
          <w:szCs w:val="21"/>
        </w:rPr>
        <w:t xml:space="preserve">（3）</w:t>
      </w:r>
      <w:r>
        <w:rPr>
          <w:rFonts w:hint="eastAsia" w:ascii="宋体" w:hAnsi="宋体" w:cs="宋体"/>
          <w:szCs w:val="21"/>
        </w:rPr>
        <w:t xml:space="preserve">为采购项目提供整体设计、规范编制或者项目管理、监理、检测等服务的供应商，不得再参加本项目的采购活动。</w:t>
      </w:r>
      <w:r/>
    </w:p>
    <w:p>
      <w:pPr>
        <w:ind w:firstLine="422"/>
        <w:spacing w:line="360" w:lineRule="auto"/>
        <w:rPr>
          <w:rFonts w:hint="eastAsia" w:ascii="宋体" w:hAnsi="宋体" w:cs="宋体"/>
          <w:szCs w:val="21"/>
        </w:rPr>
      </w:pPr>
      <w:r>
        <w:rPr>
          <w:rFonts w:hint="eastAsia" w:ascii="宋体" w:hAnsi="宋体" w:cs="宋体"/>
          <w:b/>
          <w:szCs w:val="21"/>
        </w:rPr>
        <w:t xml:space="preserve">三、获取招标文件</w:t>
      </w:r>
      <w:r/>
    </w:p>
    <w:p>
      <w:pPr>
        <w:ind w:firstLine="420"/>
        <w:spacing w:line="360" w:lineRule="auto"/>
        <w:rPr>
          <w:rFonts w:hint="eastAsia" w:ascii="宋体" w:hAnsi="宋体" w:cs="宋体"/>
          <w:szCs w:val="21"/>
        </w:rPr>
      </w:pPr>
      <w:r>
        <w:rPr>
          <w:rFonts w:hint="eastAsia" w:ascii="宋体" w:hAnsi="宋体" w:cs="宋体"/>
          <w:szCs w:val="21"/>
        </w:rPr>
        <w:t xml:space="preserve">时间：自招标文件公告发布之日起5个工作日</w:t>
      </w:r>
      <w:r/>
    </w:p>
    <w:p>
      <w:pPr>
        <w:ind w:firstLine="420"/>
        <w:spacing w:line="360" w:lineRule="auto"/>
        <w:rPr>
          <w:rFonts w:hint="eastAsia" w:ascii="宋体" w:hAnsi="宋体" w:cs="宋体"/>
          <w:szCs w:val="21"/>
        </w:rPr>
      </w:pPr>
      <w:r>
        <w:rPr>
          <w:rFonts w:hint="eastAsia" w:ascii="宋体" w:hAnsi="宋体" w:cs="宋体"/>
          <w:szCs w:val="21"/>
        </w:rPr>
        <w:t xml:space="preserve">地点：苏</w:t>
      </w:r>
      <w:r>
        <w:rPr>
          <w:rFonts w:hint="eastAsia" w:ascii="宋体" w:hAnsi="宋体" w:cs="宋体"/>
          <w:szCs w:val="21"/>
        </w:rPr>
        <w:t xml:space="preserve">采云</w:t>
      </w:r>
      <w:r>
        <w:rPr>
          <w:rFonts w:hint="eastAsia" w:ascii="宋体" w:hAnsi="宋体" w:cs="宋体"/>
          <w:szCs w:val="21"/>
        </w:rPr>
        <w:t xml:space="preserve">政府采购一体化平台</w:t>
      </w:r>
      <w:r/>
    </w:p>
    <w:p>
      <w:pPr>
        <w:ind w:firstLine="420"/>
        <w:spacing w:line="360" w:lineRule="auto"/>
        <w:rPr>
          <w:rFonts w:hint="eastAsia" w:ascii="宋体" w:hAnsi="宋体" w:cs="宋体"/>
          <w:szCs w:val="21"/>
        </w:rPr>
      </w:pPr>
      <w:r>
        <w:rPr>
          <w:rFonts w:hint="eastAsia" w:ascii="宋体" w:hAnsi="宋体" w:cs="宋体"/>
          <w:szCs w:val="21"/>
        </w:rPr>
        <w:t xml:space="preserve">方式：网上下载电子采购</w:t>
      </w:r>
      <w:r>
        <w:rPr>
          <w:rFonts w:hint="eastAsia" w:ascii="宋体" w:hAnsi="宋体" w:cs="宋体"/>
          <w:szCs w:val="21"/>
        </w:rPr>
        <w:t xml:space="preserve">招标文件</w:t>
      </w:r>
      <w:r/>
    </w:p>
    <w:p>
      <w:pPr>
        <w:ind w:firstLine="420"/>
        <w:spacing w:line="360" w:lineRule="auto"/>
        <w:rPr>
          <w:rFonts w:hint="eastAsia" w:ascii="宋体" w:hAnsi="宋体" w:cs="宋体"/>
          <w:szCs w:val="21"/>
        </w:rPr>
      </w:pPr>
      <w:r>
        <w:rPr>
          <w:rFonts w:hint="eastAsia" w:ascii="宋体" w:hAnsi="宋体" w:cs="宋体"/>
          <w:szCs w:val="21"/>
        </w:rPr>
        <w:t xml:space="preserve">售价：0.00元</w:t>
      </w:r>
      <w:r/>
    </w:p>
    <w:p>
      <w:pPr>
        <w:ind w:firstLine="422"/>
        <w:spacing w:line="360" w:lineRule="auto"/>
        <w:rPr>
          <w:rFonts w:hint="eastAsia" w:ascii="宋体" w:hAnsi="宋体" w:cs="宋体"/>
          <w:szCs w:val="21"/>
        </w:rPr>
      </w:pPr>
      <w:r>
        <w:rPr>
          <w:rFonts w:hint="eastAsia" w:ascii="宋体" w:hAnsi="宋体" w:cs="宋体"/>
          <w:b/>
          <w:szCs w:val="21"/>
        </w:rPr>
        <w:t xml:space="preserve">四、提交</w:t>
      </w:r>
      <w:r>
        <w:rPr>
          <w:rFonts w:hint="eastAsia" w:ascii="宋体" w:hAnsi="宋体" w:cs="宋体"/>
          <w:b/>
          <w:szCs w:val="21"/>
        </w:rPr>
        <w:t xml:space="preserve">投标文件截止时间、开标时间和地点</w:t>
      </w:r>
      <w:r/>
    </w:p>
    <w:p>
      <w:pPr>
        <w:ind w:firstLine="420"/>
        <w:spacing w:line="360" w:lineRule="auto"/>
        <w:rPr>
          <w:rFonts w:hint="eastAsia" w:ascii="宋体" w:hAnsi="宋体" w:cs="宋体"/>
          <w:szCs w:val="21"/>
        </w:rPr>
      </w:pPr>
      <w:r>
        <w:rPr>
          <w:rFonts w:hint="eastAsia" w:ascii="宋体" w:hAnsi="宋体" w:cs="宋体"/>
          <w:szCs w:val="21"/>
        </w:rPr>
        <w:t xml:space="preserve">2026-06-16  13:30</w:t>
      </w:r>
      <w:r>
        <w:rPr>
          <w:rFonts w:hint="eastAsia" w:ascii="宋体" w:hAnsi="宋体" w:cs="宋体"/>
          <w:szCs w:val="21"/>
        </w:rPr>
        <w:t xml:space="preserve"> </w:t>
      </w:r>
      <w:r>
        <w:rPr>
          <w:rFonts w:hint="eastAsia" w:ascii="宋体" w:hAnsi="宋体" w:cs="宋体"/>
          <w:szCs w:val="21"/>
        </w:rPr>
        <w:t xml:space="preserve">（北京时间）</w:t>
      </w:r>
      <w:r/>
    </w:p>
    <w:p>
      <w:pPr>
        <w:ind w:firstLine="420"/>
        <w:spacing w:line="360" w:lineRule="auto"/>
        <w:rPr>
          <w:rFonts w:hint="eastAsia" w:ascii="宋体" w:hAnsi="宋体" w:cs="宋体"/>
          <w:szCs w:val="21"/>
        </w:rPr>
      </w:pPr>
      <w:r>
        <w:rPr>
          <w:rFonts w:hint="eastAsia" w:ascii="宋体" w:hAnsi="宋体" w:cs="宋体"/>
          <w:szCs w:val="21"/>
        </w:rPr>
        <w:t xml:space="preserve">地点：苏</w:t>
      </w:r>
      <w:r>
        <w:rPr>
          <w:rFonts w:hint="eastAsia" w:ascii="宋体" w:hAnsi="宋体" w:cs="宋体"/>
          <w:szCs w:val="21"/>
        </w:rPr>
        <w:t xml:space="preserve">采云</w:t>
      </w:r>
      <w:r>
        <w:rPr>
          <w:rFonts w:hint="eastAsia" w:ascii="宋体" w:hAnsi="宋体" w:cs="宋体"/>
          <w:szCs w:val="21"/>
        </w:rPr>
        <w:t xml:space="preserve">政府采购一体化平台</w:t>
      </w:r>
      <w:r/>
    </w:p>
    <w:p>
      <w:pPr>
        <w:ind w:firstLine="422"/>
        <w:spacing w:line="360" w:lineRule="auto"/>
        <w:rPr>
          <w:rFonts w:hint="eastAsia" w:ascii="宋体" w:hAnsi="宋体" w:cs="宋体"/>
          <w:szCs w:val="21"/>
        </w:rPr>
      </w:pPr>
      <w:r>
        <w:rPr>
          <w:rFonts w:hint="eastAsia" w:ascii="宋体" w:hAnsi="宋体" w:cs="宋体"/>
          <w:b/>
          <w:szCs w:val="21"/>
        </w:rPr>
        <w:t xml:space="preserve">五、公告期限</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p>
    <w:p>
      <w:pPr>
        <w:ind w:firstLine="422"/>
        <w:spacing w:line="360" w:lineRule="auto"/>
        <w:rPr>
          <w:rFonts w:hint="eastAsia" w:ascii="宋体" w:hAnsi="宋体" w:cs="宋体"/>
          <w:b/>
          <w:szCs w:val="21"/>
        </w:rPr>
      </w:pPr>
      <w:r>
        <w:rPr>
          <w:rFonts w:hint="eastAsia" w:ascii="宋体" w:hAnsi="宋体" w:cs="宋体"/>
          <w:b/>
          <w:szCs w:val="21"/>
        </w:rPr>
        <w:t xml:space="preserve">六、其他补充事宜</w:t>
      </w:r>
      <w:r/>
    </w:p>
    <w:p>
      <w:pPr>
        <w:ind w:firstLine="420"/>
        <w:spacing w:line="360" w:lineRule="auto"/>
        <w:rPr>
          <w:rFonts w:hint="eastAsia" w:ascii="宋体" w:hAnsi="宋体" w:cs="宋体"/>
          <w:szCs w:val="21"/>
        </w:rPr>
      </w:pPr>
      <w:r>
        <w:rPr>
          <w:rFonts w:hint="eastAsia" w:ascii="宋体" w:hAnsi="宋体" w:cs="宋体"/>
          <w:szCs w:val="21"/>
        </w:rPr>
        <w:t xml:space="preserve">1.CA证书办理</w:t>
      </w:r>
      <w:r/>
    </w:p>
    <w:p>
      <w:pPr>
        <w:ind w:firstLine="420"/>
        <w:spacing w:line="360" w:lineRule="auto"/>
        <w:rPr>
          <w:rFonts w:hint="eastAsia" w:ascii="宋体" w:hAnsi="宋体" w:cs="宋体"/>
          <w:szCs w:val="21"/>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szCs w:val="21"/>
        </w:rPr>
        <w:t xml:space="preserve">—法规</w:t>
      </w:r>
      <w:r>
        <w:rPr>
          <w:rFonts w:hint="eastAsia" w:ascii="宋体" w:hAnsi="宋体" w:cs="宋体"/>
          <w:szCs w:val="21"/>
        </w:rPr>
        <w:t xml:space="preserve">政策--《转发省财政厅关于更换全省政府采购交易系统CA数字证书和电子签章的通知》或者“苏</w:t>
      </w:r>
      <w:r>
        <w:rPr>
          <w:rFonts w:hint="eastAsia" w:ascii="宋体" w:hAnsi="宋体" w:cs="宋体"/>
          <w:szCs w:val="21"/>
        </w:rPr>
        <w:t xml:space="preserve">采云</w:t>
      </w:r>
      <w:r>
        <w:rPr>
          <w:rFonts w:hint="eastAsia" w:ascii="宋体" w:hAnsi="宋体" w:cs="宋体"/>
          <w:szCs w:val="21"/>
        </w:rPr>
        <w:t xml:space="preserve">”系统登录界面中的“新CA办理指南”。“苏</w:t>
      </w:r>
      <w:r>
        <w:rPr>
          <w:rFonts w:hint="eastAsia" w:ascii="宋体" w:hAnsi="宋体" w:cs="宋体"/>
          <w:szCs w:val="21"/>
        </w:rPr>
        <w:t xml:space="preserve">采云</w:t>
      </w:r>
      <w:r>
        <w:rPr>
          <w:rFonts w:hint="eastAsia" w:ascii="宋体" w:hAnsi="宋体" w:cs="宋体"/>
          <w:szCs w:val="21"/>
        </w:rPr>
        <w:t xml:space="preserve">”系统目前仅支持“苏</w:t>
      </w:r>
      <w:r>
        <w:rPr>
          <w:rFonts w:hint="eastAsia" w:ascii="宋体" w:hAnsi="宋体" w:cs="宋体"/>
          <w:szCs w:val="21"/>
        </w:rPr>
        <w:t xml:space="preserve">采云</w:t>
      </w:r>
      <w:r>
        <w:rPr>
          <w:rFonts w:hint="eastAsia" w:ascii="宋体" w:hAnsi="宋体" w:cs="宋体"/>
          <w:szCs w:val="21"/>
        </w:rPr>
        <w:t xml:space="preserve">”系统下的政务CA证书，江苏省内各地区办理的“苏</w:t>
      </w:r>
      <w:r>
        <w:rPr>
          <w:rFonts w:hint="eastAsia" w:ascii="宋体" w:hAnsi="宋体" w:cs="宋体"/>
          <w:szCs w:val="21"/>
        </w:rPr>
        <w:t xml:space="preserve">采云</w:t>
      </w:r>
      <w:r>
        <w:rPr>
          <w:rFonts w:hint="eastAsia" w:ascii="宋体" w:hAnsi="宋体" w:cs="宋体"/>
          <w:szCs w:val="21"/>
        </w:rPr>
        <w:t xml:space="preserve">”系统下的政务CA证书全省通用。苏州现场办理地址：苏州高新区邓尉路105号狮山科技馆1楼服务大厅，咨询电话：0512-65737699。</w:t>
      </w:r>
      <w:r/>
    </w:p>
    <w:p>
      <w:pPr>
        <w:ind w:firstLine="420"/>
        <w:spacing w:line="360" w:lineRule="auto"/>
        <w:widowControl/>
        <w:rPr>
          <w:rFonts w:hint="eastAsia" w:ascii="宋体" w:hAnsi="宋体" w:cs="宋体"/>
          <w:b/>
          <w:szCs w:val="21"/>
        </w:rPr>
      </w:pPr>
      <w:r>
        <w:rPr>
          <w:rFonts w:hint="eastAsia" w:ascii="宋体" w:hAnsi="宋体" w:cs="宋体"/>
          <w:szCs w:val="21"/>
        </w:rPr>
        <w:t xml:space="preserve">2.</w:t>
      </w:r>
      <w:r>
        <w:rPr>
          <w:rFonts w:hint="eastAsia" w:ascii="宋体" w:hAnsi="宋体" w:cs="宋体"/>
          <w:szCs w:val="21"/>
        </w:rPr>
        <w:t xml:space="preserve"> 参与采购活动</w:t>
      </w:r>
      <w:r/>
    </w:p>
    <w:p>
      <w:pPr>
        <w:ind w:firstLine="420"/>
        <w:spacing w:line="360" w:lineRule="auto"/>
        <w:rPr>
          <w:rFonts w:hint="eastAsia" w:ascii="宋体" w:hAnsi="宋体" w:cs="宋体"/>
          <w:szCs w:val="21"/>
        </w:rPr>
      </w:pPr>
      <w:r>
        <w:rPr>
          <w:rFonts w:hint="eastAsia" w:ascii="宋体" w:hAnsi="宋体" w:cs="宋体"/>
          <w:szCs w:val="21"/>
        </w:rPr>
        <w:t xml:space="preserve">供应商插入CA证书登录“苏</w:t>
      </w:r>
      <w:r>
        <w:rPr>
          <w:rFonts w:hint="eastAsia" w:ascii="宋体" w:hAnsi="宋体" w:cs="宋体"/>
          <w:szCs w:val="21"/>
        </w:rPr>
        <w:t xml:space="preserve">采云</w:t>
      </w:r>
      <w:r>
        <w:rPr>
          <w:rFonts w:hint="eastAsia" w:ascii="宋体" w:hAnsi="宋体" w:cs="宋体"/>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widowControl/>
        <w:rPr>
          <w:rFonts w:hint="eastAsia" w:ascii="宋体" w:hAnsi="宋体" w:cs="宋体"/>
          <w:szCs w:val="21"/>
        </w:rPr>
      </w:pPr>
      <w:r>
        <w:rPr>
          <w:rFonts w:hint="eastAsia" w:ascii="宋体" w:hAnsi="宋体" w:cs="宋体"/>
          <w:szCs w:val="21"/>
        </w:rPr>
        <w:t xml:space="preserve">3. 电子投标准备</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供应商在“苏</w:t>
      </w:r>
      <w:r>
        <w:rPr>
          <w:rFonts w:hint="eastAsia" w:ascii="宋体" w:hAnsi="宋体" w:cs="宋体"/>
          <w:szCs w:val="21"/>
        </w:rPr>
        <w:t xml:space="preserve">采云</w:t>
      </w:r>
      <w:r>
        <w:rPr>
          <w:rFonts w:hint="eastAsia" w:ascii="宋体" w:hAnsi="宋体" w:cs="宋体"/>
          <w:szCs w:val="21"/>
        </w:rPr>
        <w:t xml:space="preserve">”系统中操作成功参与项目后，必须在“已参与项目”界面中下载电子招标文件（后缀名为“.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szCs w:val="21"/>
        </w:rPr>
        <w:t xml:space="preserve">（具体详见《苏</w:t>
      </w:r>
      <w:r>
        <w:rPr>
          <w:rFonts w:hint="eastAsia" w:ascii="宋体" w:hAnsi="宋体" w:cs="宋体"/>
          <w:b/>
          <w:szCs w:val="21"/>
        </w:rPr>
        <w:t xml:space="preserve">采云</w:t>
      </w:r>
      <w:r>
        <w:rPr>
          <w:rFonts w:hint="eastAsia" w:ascii="宋体" w:hAnsi="宋体" w:cs="宋体"/>
          <w:b/>
          <w:szCs w:val="21"/>
        </w:rPr>
        <w:t xml:space="preserve">系统供应商操作手册》，网址链接</w:t>
      </w:r>
      <w:r>
        <w:rPr>
          <w:rFonts w:ascii="宋体" w:hAnsi="宋体" w:cs="宋体"/>
          <w:b/>
          <w:szCs w:val="21"/>
        </w:rPr>
        <w:t xml:space="preserve">https://czju.suzhou.gov.cn/zfcg/html/content/20231220161910031.shtml</w:t>
      </w:r>
      <w:r>
        <w:rPr>
          <w:rFonts w:hint="eastAsia" w:ascii="宋体" w:hAnsi="宋体" w:cs="宋体"/>
          <w:b/>
          <w:szCs w:val="21"/>
        </w:rPr>
        <w:t xml:space="preserve">）</w:t>
      </w:r>
      <w:r>
        <w:rPr>
          <w:rFonts w:hint="eastAsia" w:ascii="宋体" w:hAnsi="宋体" w:cs="宋体"/>
          <w:szCs w:val="21"/>
        </w:rPr>
        <w:t xml:space="preserve">。</w:t>
      </w:r>
      <w:r/>
    </w:p>
    <w:p>
      <w:pPr>
        <w:ind w:firstLine="420"/>
        <w:spacing w:line="360" w:lineRule="auto"/>
        <w:widowControl/>
        <w:rPr>
          <w:rFonts w:hint="eastAsia"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widowControl/>
        <w:rPr>
          <w:rFonts w:hint="eastAsia" w:ascii="宋体" w:hAnsi="宋体" w:cs="宋体"/>
          <w:szCs w:val="21"/>
        </w:rPr>
      </w:pPr>
      <w:r>
        <w:rPr>
          <w:rFonts w:hint="eastAsia" w:ascii="宋体" w:hAnsi="宋体" w:cs="宋体"/>
          <w:szCs w:val="21"/>
        </w:rPr>
        <w:t xml:space="preserve">注册咨询：</w:t>
      </w:r>
      <w:r>
        <w:rPr>
          <w:rFonts w:ascii="宋体" w:hAnsi="宋体" w:cs="宋体"/>
          <w:szCs w:val="21"/>
        </w:rPr>
        <w:t xml:space="preserve">13914088964</w:t>
      </w:r>
      <w:r>
        <w:rPr>
          <w:rFonts w:hint="eastAsia" w:ascii="宋体" w:hAnsi="宋体" w:cs="宋体"/>
          <w:szCs w:val="21"/>
        </w:rPr>
        <w:t xml:space="preserve">；</w:t>
      </w:r>
      <w:r/>
    </w:p>
    <w:p>
      <w:pPr>
        <w:ind w:firstLine="420"/>
        <w:spacing w:line="360" w:lineRule="auto"/>
        <w:widowControl/>
        <w:rPr>
          <w:rFonts w:hint="eastAsia" w:ascii="宋体" w:hAnsi="宋体" w:cs="宋体"/>
          <w:szCs w:val="21"/>
        </w:rPr>
      </w:pPr>
      <w:r>
        <w:rPr>
          <w:rFonts w:hint="eastAsia" w:ascii="宋体" w:hAnsi="宋体" w:cs="宋体"/>
          <w:szCs w:val="21"/>
        </w:rPr>
        <w:t xml:space="preserve">CA技术咨询电话：</w:t>
      </w:r>
      <w:r>
        <w:rPr>
          <w:rFonts w:ascii="宋体" w:hAnsi="宋体" w:cs="宋体"/>
          <w:szCs w:val="21"/>
        </w:rPr>
        <w:t xml:space="preserve">400-608-6099</w:t>
      </w:r>
      <w:r>
        <w:rPr>
          <w:rFonts w:hint="eastAsia" w:ascii="宋体" w:hAnsi="宋体" w:cs="宋体"/>
          <w:szCs w:val="21"/>
        </w:rPr>
        <w:t xml:space="preserve">；</w:t>
      </w:r>
      <w:r/>
    </w:p>
    <w:p>
      <w:pPr>
        <w:ind w:firstLine="420"/>
        <w:spacing w:line="360" w:lineRule="auto"/>
        <w:widowControl/>
        <w:rPr>
          <w:rFonts w:hint="eastAsia" w:ascii="宋体" w:hAnsi="宋体" w:cs="宋体"/>
          <w:szCs w:val="21"/>
        </w:rPr>
      </w:pPr>
      <w:r>
        <w:rPr>
          <w:rFonts w:hint="eastAsia" w:ascii="宋体" w:hAnsi="宋体" w:cs="宋体"/>
          <w:szCs w:val="21"/>
        </w:rPr>
        <w:t xml:space="preserve">签章使用问题：025-83633811、025-83633812、15380932027、15371015030；</w:t>
      </w:r>
      <w:r/>
    </w:p>
    <w:p>
      <w:pPr>
        <w:ind w:firstLine="420"/>
        <w:spacing w:line="360" w:lineRule="auto"/>
        <w:rPr>
          <w:rFonts w:hint="eastAsia" w:ascii="宋体" w:hAnsi="宋体" w:cs="宋体"/>
          <w:szCs w:val="21"/>
        </w:rPr>
      </w:pPr>
      <w:r>
        <w:rPr>
          <w:rFonts w:hint="eastAsia" w:ascii="宋体" w:hAnsi="宋体" w:cs="宋体"/>
          <w:szCs w:val="21"/>
        </w:rPr>
        <w:t xml:space="preserve">系统使用指导与咨询：联系电话：</w:t>
      </w:r>
      <w:r>
        <w:rPr>
          <w:rFonts w:ascii="宋体" w:hAnsi="宋体" w:cs="宋体"/>
          <w:szCs w:val="21"/>
        </w:rPr>
        <w:t xml:space="preserve">13914088964</w:t>
      </w:r>
      <w:r>
        <w:rPr>
          <w:rFonts w:hint="eastAsia" w:ascii="宋体" w:hAnsi="宋体" w:cs="宋体"/>
          <w:szCs w:val="21"/>
        </w:rPr>
        <w:t xml:space="preserve">；智能客服：登录苏</w:t>
      </w:r>
      <w:r>
        <w:rPr>
          <w:rFonts w:hint="eastAsia" w:ascii="宋体" w:hAnsi="宋体" w:cs="宋体"/>
          <w:szCs w:val="21"/>
        </w:rPr>
        <w:t xml:space="preserve">采云</w:t>
      </w:r>
      <w:r>
        <w:rPr>
          <w:rFonts w:hint="eastAsia" w:ascii="宋体" w:hAnsi="宋体" w:cs="宋体"/>
          <w:szCs w:val="21"/>
        </w:rPr>
        <w:t xml:space="preserve">系统后，联系系统右下方智能客服图标进行咨询。</w:t>
      </w:r>
      <w:r/>
    </w:p>
    <w:p>
      <w:pPr>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楷体_GB2312" w:hAnsi="Arial" w:eastAsia="楷体_GB2312"/>
          <w:sz w:val="28"/>
        </w:rPr>
        <w:t xml:space="preserve"> </w:t>
      </w:r>
      <w:r>
        <w:rPr>
          <w:rFonts w:hint="eastAsia" w:ascii="宋体" w:hAnsi="宋体" w:cs="宋体"/>
          <w:szCs w:val="21"/>
        </w:rPr>
        <w:t xml:space="preserve">制作、提交电子投标文件：</w:t>
      </w:r>
      <w:r/>
    </w:p>
    <w:p>
      <w:pPr>
        <w:ind w:firstLine="420"/>
        <w:spacing w:line="360" w:lineRule="auto"/>
        <w:rPr>
          <w:rFonts w:hint="eastAsia" w:ascii="宋体" w:hAnsi="宋体" w:cs="宋体"/>
          <w:szCs w:val="21"/>
        </w:rPr>
      </w:pPr>
      <w:r>
        <w:rPr>
          <w:rFonts w:hint="eastAsia" w:ascii="宋体" w:hAnsi="宋体" w:cs="宋体"/>
          <w:szCs w:val="21"/>
        </w:rPr>
        <w:t xml:space="preserve">（1）本项目采用电子招投标方式，供应商在“苏</w:t>
      </w:r>
      <w:r>
        <w:rPr>
          <w:rFonts w:hint="eastAsia" w:ascii="宋体" w:hAnsi="宋体" w:cs="宋体"/>
          <w:szCs w:val="21"/>
        </w:rPr>
        <w:t xml:space="preserve">采云</w:t>
      </w:r>
      <w:r>
        <w:rPr>
          <w:rFonts w:hint="eastAsia" w:ascii="宋体" w:hAnsi="宋体" w:cs="宋体"/>
          <w:szCs w:val="21"/>
        </w:rPr>
        <w:t xml:space="preserve">”系统中操作成功参与项目后，必须在“已参与项目”界面中下载电子招标文件并导入政府采购客户端工具后方可进行投标文件制作和提交（具体详见《苏</w:t>
      </w:r>
      <w:r>
        <w:rPr>
          <w:rFonts w:hint="eastAsia" w:ascii="宋体" w:hAnsi="宋体" w:cs="宋体"/>
          <w:szCs w:val="21"/>
        </w:rPr>
        <w:t xml:space="preserve">采云</w:t>
      </w:r>
      <w:r>
        <w:rPr>
          <w:rFonts w:hint="eastAsia" w:ascii="宋体" w:hAnsi="宋体" w:cs="宋体"/>
          <w:szCs w:val="21"/>
        </w:rPr>
        <w:t xml:space="preserve">系统供应商操作手册》，网址链接https://czju.suzhou.gov.cn/zfcg/html/content/20231220161910031.shtml）。</w:t>
      </w:r>
      <w:r/>
    </w:p>
    <w:p>
      <w:pPr>
        <w:ind w:firstLine="420"/>
        <w:spacing w:line="360" w:lineRule="auto"/>
        <w:rPr>
          <w:rFonts w:hint="eastAsia" w:ascii="宋体" w:hAnsi="宋体" w:cs="宋体"/>
          <w:szCs w:val="21"/>
        </w:rPr>
      </w:pPr>
      <w:r>
        <w:rPr>
          <w:rFonts w:hint="eastAsia" w:ascii="宋体" w:hAnsi="宋体" w:cs="宋体"/>
          <w:szCs w:val="21"/>
        </w:rPr>
        <w:t xml:space="preserve">（2）补充通知（如有）：成功获取招标文件的供应商应及时关注政府采购信息发布媒体上发布的更正（补充）公告，同时在“苏</w:t>
      </w:r>
      <w:r>
        <w:rPr>
          <w:rFonts w:hint="eastAsia" w:ascii="宋体" w:hAnsi="宋体" w:cs="宋体"/>
          <w:szCs w:val="21"/>
        </w:rPr>
        <w:t xml:space="preserve">采云</w:t>
      </w:r>
      <w:r>
        <w:rPr>
          <w:rFonts w:hint="eastAsia" w:ascii="宋体" w:hAnsi="宋体" w:cs="宋体"/>
          <w:szCs w:val="21"/>
        </w:rPr>
        <w:t xml:space="preserve">”系统中下载更正（补充）资料，如有遗漏（包括但不限于文件未下载或下载不完整），可能无法解密投标（响应）文件，由此所造成的响应失败或损失由供应商自行负责。</w:t>
      </w:r>
      <w:r/>
    </w:p>
    <w:p>
      <w:pPr>
        <w:ind w:firstLine="420"/>
        <w:spacing w:line="360" w:lineRule="auto"/>
        <w:rPr>
          <w:rFonts w:hint="eastAsia" w:ascii="宋体" w:hAnsi="宋体" w:cs="宋体"/>
          <w:szCs w:val="21"/>
        </w:rPr>
      </w:pPr>
      <w:r>
        <w:rPr>
          <w:rFonts w:hint="eastAsia" w:ascii="宋体" w:hAnsi="宋体" w:cs="宋体"/>
          <w:szCs w:val="21"/>
        </w:rPr>
        <w:t xml:space="preserve">（3）本项目采用电子投标形式，请供应商按照《苏</w:t>
      </w:r>
      <w:r>
        <w:rPr>
          <w:rFonts w:hint="eastAsia" w:ascii="宋体" w:hAnsi="宋体" w:cs="宋体"/>
          <w:szCs w:val="21"/>
        </w:rPr>
        <w:t xml:space="preserve">采云</w:t>
      </w:r>
      <w:r>
        <w:rPr>
          <w:rFonts w:hint="eastAsia" w:ascii="宋体" w:hAnsi="宋体" w:cs="宋体"/>
          <w:szCs w:val="21"/>
        </w:rPr>
        <w:t xml:space="preserve">系统供应商操作手册》、招标文件要求进行制作、上传电子投标文件；电子投标文件制作完成后请于投标文件提交截止时间前成功上传至“苏</w:t>
      </w:r>
      <w:r>
        <w:rPr>
          <w:rFonts w:hint="eastAsia" w:ascii="宋体" w:hAnsi="宋体" w:cs="宋体"/>
          <w:szCs w:val="21"/>
        </w:rPr>
        <w:t xml:space="preserve">采云</w:t>
      </w:r>
      <w:r>
        <w:rPr>
          <w:rFonts w:hint="eastAsia" w:ascii="宋体" w:hAnsi="宋体" w:cs="宋体"/>
          <w:szCs w:val="21"/>
        </w:rPr>
        <w:t xml:space="preserve">”系统，否则视为放弃参加该采购项目；供应商应充分考虑网络环境、网络带宽等风险因素，如因供应商自身原因造成的电子投标文件上传不成功由供应商自行承担全部责任。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楷体_GB2312" w:hAnsi="Arial" w:eastAsia="楷体_GB2312"/>
          <w:sz w:val="28"/>
        </w:rPr>
        <w:t xml:space="preserve"> </w:t>
      </w:r>
      <w:r>
        <w:rPr>
          <w:rFonts w:hint="eastAsia" w:ascii="宋体" w:hAnsi="宋体" w:cs="宋体"/>
          <w:szCs w:val="21"/>
        </w:rPr>
        <w:t xml:space="preserve">开标（开启）方式：</w:t>
      </w:r>
      <w:r/>
    </w:p>
    <w:p>
      <w:pPr>
        <w:ind w:firstLine="420"/>
        <w:spacing w:line="360" w:lineRule="auto"/>
        <w:rPr>
          <w:rFonts w:hint="eastAsia" w:ascii="宋体" w:hAnsi="宋体" w:cs="宋体"/>
          <w:szCs w:val="21"/>
        </w:rPr>
      </w:pPr>
      <w:r>
        <w:rPr>
          <w:rFonts w:hint="eastAsia" w:ascii="宋体" w:hAnsi="宋体" w:cs="宋体"/>
          <w:szCs w:val="21"/>
        </w:rPr>
        <w:t xml:space="preserve">（1）线上不见面开标（开启），供应商登录“苏</w:t>
      </w:r>
      <w:r>
        <w:rPr>
          <w:rFonts w:hint="eastAsia" w:ascii="宋体" w:hAnsi="宋体" w:cs="宋体"/>
          <w:szCs w:val="21"/>
        </w:rPr>
        <w:t xml:space="preserve">采云</w:t>
      </w:r>
      <w:r>
        <w:rPr>
          <w:rFonts w:hint="eastAsia" w:ascii="宋体" w:hAnsi="宋体" w:cs="宋体"/>
          <w:szCs w:val="21"/>
        </w:rPr>
        <w:t xml:space="preserve">”系统在平台首页点击“开标大厅”，进入江苏省政府采购一体化不见面开标（采购）大厅，在今日项目列表，点击项目，进入不见面开标系统。开标阶段供应商在【解密】环节必须使用CA证书解密电子投标</w:t>
      </w:r>
      <w:r>
        <w:rPr>
          <w:rFonts w:hint="eastAsia" w:ascii="宋体" w:hAnsi="宋体" w:cs="宋体"/>
          <w:szCs w:val="21"/>
        </w:rPr>
        <w:t xml:space="preserve">（响应）</w:t>
      </w:r>
      <w:r>
        <w:rPr>
          <w:rFonts w:hint="eastAsia" w:ascii="宋体" w:hAnsi="宋体" w:cs="宋体"/>
          <w:szCs w:val="21"/>
        </w:rPr>
        <w:t xml:space="preserve">文件，</w:t>
      </w:r>
      <w:r>
        <w:rPr>
          <w:rFonts w:hint="eastAsia" w:ascii="宋体" w:hAnsi="宋体" w:cs="宋体"/>
          <w:szCs w:val="21"/>
        </w:rPr>
        <w:t xml:space="preserve">如在系统规定的解密时间内未能完成解密的视为放弃投标。投多标段的单位，请仔细查看每个标段的操作情况。</w:t>
      </w:r>
      <w:r/>
    </w:p>
    <w:p>
      <w:pPr>
        <w:ind w:firstLine="420"/>
        <w:spacing w:line="360" w:lineRule="auto"/>
        <w:rPr>
          <w:rFonts w:hint="eastAsia" w:ascii="宋体" w:hAnsi="宋体" w:cs="宋体"/>
          <w:szCs w:val="21"/>
        </w:rPr>
      </w:pPr>
      <w:r>
        <w:rPr>
          <w:rFonts w:hint="eastAsia" w:ascii="宋体" w:hAnsi="宋体" w:cs="宋体"/>
          <w:szCs w:val="21"/>
        </w:rPr>
        <w:t xml:space="preserve">（2）请供应商确保电脑、系统及其他设备（视频输入输出设备等）无误，且开标直至项目结束始终保持系统在线状态。</w:t>
      </w:r>
      <w:r/>
    </w:p>
    <w:p>
      <w:pPr>
        <w:ind w:firstLine="420"/>
        <w:spacing w:line="360" w:lineRule="auto"/>
        <w:rPr>
          <w:rFonts w:hint="eastAsia" w:ascii="宋体" w:hAnsi="宋体" w:cs="宋体"/>
          <w:szCs w:val="21"/>
        </w:rPr>
      </w:pPr>
      <w:r>
        <w:rPr>
          <w:rFonts w:hint="eastAsia" w:ascii="宋体" w:hAnsi="宋体" w:cs="宋体"/>
          <w:szCs w:val="21"/>
        </w:rPr>
        <w:t xml:space="preserve">6.本次采购的有关信息将在</w:t>
      </w:r>
      <w:r>
        <w:rPr>
          <w:rFonts w:hint="eastAsia" w:ascii="宋体" w:hAnsi="宋体" w:cs="宋体"/>
          <w:szCs w:val="21"/>
        </w:rPr>
        <w:t xml:space="preserve">中国政府采购网、</w:t>
      </w:r>
      <w:r>
        <w:rPr>
          <w:rFonts w:hint="eastAsia" w:ascii="宋体" w:hAnsi="宋体" w:cs="宋体"/>
          <w:szCs w:val="21"/>
        </w:rPr>
        <w:t xml:space="preserve">江苏政府采购网、苏州市政府采购网网站上发布。</w:t>
      </w:r>
      <w:r/>
    </w:p>
    <w:p>
      <w:pPr>
        <w:ind w:firstLine="420"/>
        <w:spacing w:line="360" w:lineRule="auto"/>
        <w:rPr>
          <w:rFonts w:hint="eastAsia" w:ascii="宋体" w:hAnsi="宋体" w:cs="宋体"/>
          <w:szCs w:val="21"/>
        </w:rPr>
      </w:pPr>
      <w:r>
        <w:rPr>
          <w:rFonts w:hint="eastAsia" w:ascii="宋体" w:hAnsi="宋体" w:cs="宋体"/>
          <w:szCs w:val="21"/>
        </w:rPr>
        <w:t xml:space="preserve">7.监督电话：0512-67591005、67591006。</w:t>
      </w:r>
      <w:r/>
    </w:p>
    <w:p>
      <w:pPr>
        <w:ind w:firstLine="420"/>
        <w:spacing w:line="360" w:lineRule="auto"/>
        <w:rPr>
          <w:rFonts w:hint="eastAsia" w:ascii="宋体" w:hAnsi="宋体" w:cs="宋体"/>
          <w:szCs w:val="21"/>
        </w:rPr>
      </w:pPr>
      <w:r>
        <w:rPr>
          <w:rFonts w:hint="eastAsia" w:ascii="宋体" w:hAnsi="宋体" w:cs="宋体"/>
          <w:szCs w:val="21"/>
        </w:rPr>
        <w:t xml:space="preserve">8.本次招标投标保证金：本项目无须缴纳投标保证金。</w:t>
      </w:r>
      <w:r/>
    </w:p>
    <w:p>
      <w:pPr>
        <w:ind w:firstLine="420"/>
        <w:spacing w:line="360" w:lineRule="auto"/>
        <w:rPr>
          <w:rFonts w:hint="eastAsia" w:ascii="宋体" w:hAnsi="宋体" w:cs="宋体"/>
          <w:bCs/>
          <w:szCs w:val="21"/>
        </w:rPr>
      </w:pPr>
      <w:r>
        <w:rPr>
          <w:rFonts w:hint="eastAsia" w:ascii="宋体" w:hAnsi="宋体" w:cs="宋体"/>
          <w:bCs/>
          <w:szCs w:val="21"/>
        </w:rPr>
        <w:t xml:space="preserve">9.本项目获取招标文件截止日期之后仍可以下载招标文件，但截止日期之后下载的招标文件，视为非有效方式且不作为供应商权益受到损害的证明材料和依据。</w:t>
      </w:r>
      <w:r/>
    </w:p>
    <w:p>
      <w:pPr>
        <w:ind w:firstLine="420"/>
        <w:spacing w:line="360" w:lineRule="auto"/>
        <w:rPr>
          <w:rFonts w:hint="eastAsia" w:ascii="宋体" w:hAnsi="宋体" w:cs="宋体"/>
          <w:szCs w:val="21"/>
        </w:rPr>
      </w:pPr>
      <w:r>
        <w:rPr>
          <w:rFonts w:hint="eastAsia" w:ascii="宋体" w:hAnsi="宋体" w:cs="宋体"/>
          <w:bCs/>
          <w:szCs w:val="21"/>
        </w:rPr>
        <w:t xml:space="preserve">10.本项目支持政府采购合同信用融资。</w:t>
      </w:r>
      <w:r/>
    </w:p>
    <w:p>
      <w:pPr>
        <w:ind w:firstLine="422"/>
        <w:spacing w:line="360" w:lineRule="auto"/>
        <w:rPr>
          <w:rFonts w:hint="eastAsia" w:ascii="宋体" w:hAnsi="宋体" w:cs="宋体"/>
          <w:szCs w:val="21"/>
        </w:rPr>
      </w:pPr>
      <w:r>
        <w:rPr>
          <w:rFonts w:hint="eastAsia" w:ascii="宋体" w:hAnsi="宋体" w:cs="宋体"/>
          <w:b/>
          <w:szCs w:val="21"/>
        </w:rPr>
        <w:t xml:space="preserve">七、对本次招标提出询问，请按以下方式联系。</w:t>
      </w:r>
      <w:r/>
    </w:p>
    <w:p>
      <w:pPr>
        <w:ind w:firstLine="420"/>
        <w:spacing w:line="360" w:lineRule="auto"/>
        <w:rPr>
          <w:rFonts w:hint="eastAsia" w:ascii="宋体" w:hAnsi="宋体" w:cs="宋体"/>
          <w:szCs w:val="21"/>
        </w:rPr>
      </w:pPr>
      <w:r>
        <w:rPr>
          <w:rFonts w:hint="eastAsia" w:ascii="宋体" w:hAnsi="宋体" w:cs="宋体"/>
          <w:szCs w:val="21"/>
        </w:rPr>
        <w:t xml:space="preserve">1.采购人信息：</w:t>
      </w:r>
      <w:r/>
    </w:p>
    <w:p>
      <w:pPr>
        <w:ind w:firstLine="420"/>
        <w:spacing w:line="360" w:lineRule="auto"/>
        <w:rPr>
          <w:rFonts w:hint="eastAsia" w:ascii="宋体" w:hAnsi="宋体" w:cs="宋体"/>
          <w:szCs w:val="21"/>
        </w:rPr>
      </w:pPr>
      <w:r>
        <w:rPr>
          <w:rFonts w:hint="eastAsia" w:ascii="宋体" w:hAnsi="宋体" w:cs="宋体"/>
          <w:szCs w:val="21"/>
        </w:rPr>
        <w:t xml:space="preserve">单位名称：苏州市相城区公路事业发展中心</w:t>
      </w:r>
      <w:r/>
    </w:p>
    <w:p>
      <w:pPr>
        <w:ind w:firstLine="420"/>
        <w:spacing w:line="360" w:lineRule="auto"/>
        <w:rPr>
          <w:rFonts w:hint="eastAsia" w:ascii="宋体" w:hAnsi="宋体" w:cs="宋体"/>
          <w:szCs w:val="21"/>
        </w:rPr>
      </w:pPr>
      <w:r>
        <w:rPr>
          <w:rFonts w:hint="eastAsia" w:ascii="宋体" w:hAnsi="宋体" w:cs="宋体"/>
          <w:szCs w:val="21"/>
        </w:rPr>
        <w:t xml:space="preserve">单位地址：苏州市相城区元和街道润南大厦</w:t>
      </w:r>
      <w:r/>
    </w:p>
    <w:p>
      <w:pPr>
        <w:ind w:firstLine="420"/>
        <w:spacing w:line="360" w:lineRule="auto"/>
        <w:rPr>
          <w:rFonts w:hint="eastAsia" w:ascii="宋体" w:hAnsi="宋体" w:cs="宋体"/>
          <w:szCs w:val="21"/>
        </w:rPr>
      </w:pPr>
      <w:r>
        <w:rPr>
          <w:rFonts w:hint="eastAsia" w:ascii="宋体" w:hAnsi="宋体" w:cs="宋体"/>
          <w:szCs w:val="21"/>
        </w:rPr>
        <w:t xml:space="preserve">联系人：杨毅</w:t>
      </w:r>
      <w:r/>
    </w:p>
    <w:p>
      <w:pPr>
        <w:ind w:firstLine="420"/>
        <w:spacing w:line="360" w:lineRule="auto"/>
        <w:rPr>
          <w:rFonts w:hint="eastAsia" w:ascii="宋体" w:hAnsi="宋体" w:cs="宋体"/>
          <w:szCs w:val="21"/>
        </w:rPr>
      </w:pPr>
      <w:r>
        <w:rPr>
          <w:rFonts w:hint="eastAsia" w:ascii="宋体" w:hAnsi="宋体" w:cs="宋体"/>
          <w:szCs w:val="21"/>
        </w:rPr>
        <w:t xml:space="preserve">联系电话：</w:t>
      </w:r>
      <w:r>
        <w:rPr>
          <w:rFonts w:ascii="宋体" w:hAnsi="宋体" w:cs="宋体"/>
          <w:szCs w:val="21"/>
        </w:rPr>
        <w:t xml:space="preserve">0512-66182022</w:t>
      </w:r>
      <w:r/>
    </w:p>
    <w:p>
      <w:pPr>
        <w:ind w:firstLine="420"/>
        <w:spacing w:line="360" w:lineRule="auto"/>
        <w:rPr>
          <w:rFonts w:hint="eastAsia" w:ascii="宋体" w:hAnsi="宋体" w:cs="宋体"/>
          <w:szCs w:val="21"/>
        </w:rPr>
      </w:pPr>
      <w:r>
        <w:rPr>
          <w:rFonts w:hint="eastAsia" w:ascii="宋体" w:hAnsi="宋体" w:cs="宋体"/>
          <w:szCs w:val="21"/>
        </w:rPr>
        <w:t xml:space="preserve">2.采购代理机构信息（如有）</w:t>
      </w:r>
      <w:r/>
    </w:p>
    <w:p>
      <w:pPr>
        <w:ind w:firstLine="420"/>
        <w:spacing w:line="360" w:lineRule="auto"/>
        <w:rPr>
          <w:rFonts w:hint="eastAsia" w:ascii="宋体" w:hAnsi="宋体" w:cs="宋体"/>
          <w:szCs w:val="21"/>
        </w:rPr>
      </w:pPr>
      <w:r>
        <w:rPr>
          <w:rFonts w:hint="eastAsia" w:ascii="宋体" w:hAnsi="宋体" w:cs="宋体"/>
          <w:szCs w:val="21"/>
        </w:rPr>
        <w:t xml:space="preserve">单位名称：苏州峰华工程咨询有限公司</w:t>
      </w:r>
      <w:r/>
    </w:p>
    <w:p>
      <w:pPr>
        <w:ind w:firstLine="420"/>
        <w:spacing w:line="360" w:lineRule="auto"/>
        <w:rPr>
          <w:rFonts w:hint="eastAsia" w:ascii="宋体" w:hAnsi="宋体" w:cs="宋体"/>
          <w:szCs w:val="21"/>
        </w:rPr>
      </w:pPr>
      <w:r>
        <w:rPr>
          <w:rFonts w:hint="eastAsia" w:ascii="宋体" w:hAnsi="宋体" w:cs="宋体"/>
          <w:szCs w:val="21"/>
        </w:rPr>
        <w:t xml:space="preserve">单位地址：苏州工业园区苏州大道西8号</w:t>
      </w:r>
      <w:r>
        <w:rPr>
          <w:rFonts w:hint="eastAsia" w:ascii="宋体" w:hAnsi="宋体" w:cs="宋体"/>
          <w:szCs w:val="21"/>
        </w:rPr>
        <w:t xml:space="preserve">中银惠龙</w:t>
      </w:r>
      <w:r>
        <w:rPr>
          <w:rFonts w:hint="eastAsia" w:ascii="宋体" w:hAnsi="宋体" w:cs="宋体"/>
          <w:szCs w:val="21"/>
        </w:rPr>
        <w:t xml:space="preserve">大厦1幢1808室</w:t>
      </w:r>
      <w:r/>
    </w:p>
    <w:p>
      <w:pPr>
        <w:ind w:firstLine="420"/>
        <w:spacing w:line="360" w:lineRule="auto"/>
        <w:rPr>
          <w:rFonts w:hint="eastAsia" w:ascii="宋体" w:hAnsi="宋体" w:cs="宋体"/>
          <w:szCs w:val="21"/>
        </w:rPr>
      </w:pPr>
      <w:r>
        <w:rPr>
          <w:rFonts w:hint="eastAsia" w:ascii="宋体" w:hAnsi="宋体" w:cs="宋体"/>
          <w:szCs w:val="21"/>
        </w:rPr>
        <w:t xml:space="preserve">联系人：石莉珍、董小花</w:t>
      </w:r>
      <w:r/>
    </w:p>
    <w:p>
      <w:pPr>
        <w:ind w:firstLine="420"/>
        <w:spacing w:line="360" w:lineRule="auto"/>
        <w:rPr>
          <w:rFonts w:hint="eastAsia" w:ascii="宋体" w:hAnsi="宋体" w:cs="宋体"/>
          <w:szCs w:val="21"/>
        </w:rPr>
      </w:pPr>
      <w:r>
        <w:rPr>
          <w:rFonts w:hint="eastAsia" w:ascii="宋体" w:hAnsi="宋体" w:cs="宋体"/>
          <w:szCs w:val="21"/>
        </w:rPr>
        <w:t xml:space="preserve">联系电话：0512-85555117</w:t>
      </w:r>
      <w:r/>
    </w:p>
    <w:p>
      <w:pPr>
        <w:ind w:firstLine="420"/>
        <w:spacing w:line="360" w:lineRule="auto"/>
        <w:rPr>
          <w:rFonts w:hint="eastAsia" w:ascii="宋体" w:hAnsi="宋体" w:cs="宋体"/>
          <w:szCs w:val="21"/>
        </w:rPr>
      </w:pPr>
      <w:r>
        <w:rPr>
          <w:rFonts w:hint="eastAsia" w:ascii="宋体" w:hAnsi="宋体" w:cs="宋体"/>
          <w:szCs w:val="21"/>
        </w:rPr>
        <w:t xml:space="preserve">3.项目联系方式</w:t>
      </w:r>
      <w:r/>
    </w:p>
    <w:p>
      <w:pPr>
        <w:ind w:firstLine="420"/>
        <w:spacing w:line="360" w:lineRule="auto"/>
        <w:rPr>
          <w:rFonts w:hint="eastAsia" w:ascii="宋体" w:hAnsi="宋体" w:cs="宋体"/>
          <w:szCs w:val="21"/>
        </w:rPr>
      </w:pPr>
      <w:r>
        <w:rPr>
          <w:rFonts w:hint="eastAsia" w:ascii="宋体" w:hAnsi="宋体" w:cs="宋体"/>
          <w:szCs w:val="21"/>
        </w:rPr>
        <w:t xml:space="preserve">项目联系人：石莉珍、董小花</w:t>
      </w:r>
      <w:r/>
    </w:p>
    <w:p>
      <w:pPr>
        <w:ind w:firstLine="420"/>
        <w:spacing w:line="360" w:lineRule="auto"/>
        <w:rPr>
          <w:rFonts w:hint="eastAsia" w:ascii="宋体" w:hAnsi="宋体" w:cs="宋体"/>
          <w:szCs w:val="21"/>
        </w:rPr>
      </w:pPr>
      <w:r>
        <w:rPr>
          <w:rFonts w:hint="eastAsia" w:ascii="宋体" w:hAnsi="宋体" w:cs="宋体"/>
          <w:szCs w:val="21"/>
        </w:rPr>
        <w:t xml:space="preserve">电话：0512-85555117</w:t>
      </w:r>
      <w:r>
        <w:rPr>
          <w:rFonts w:hint="eastAsia" w:ascii="宋体" w:hAnsi="宋体" w:cs="宋体"/>
          <w:szCs w:val="21"/>
        </w:rPr>
        <w:br w:type="page" w:clear="all"/>
      </w:r>
      <w:r/>
    </w:p>
    <w:p>
      <w:pPr>
        <w:jc w:val="center"/>
        <w:spacing w:line="360" w:lineRule="auto"/>
        <w:rPr>
          <w:rFonts w:hint="eastAsia" w:ascii="宋体" w:hAnsi="宋体" w:cs="宋体"/>
          <w:szCs w:val="21"/>
        </w:rPr>
      </w:pPr>
      <w:r>
        <w:rPr>
          <w:rFonts w:hint="eastAsia" w:ascii="宋体" w:hAnsi="宋体" w:cs="Calibri"/>
          <w:b/>
          <w:caps/>
          <w:sz w:val="32"/>
          <w:szCs w:val="32"/>
        </w:rPr>
        <w:t xml:space="preserve">第二部分  投标人须知</w:t>
      </w:r>
      <w:r/>
    </w:p>
    <w:p>
      <w:pPr>
        <w:spacing w:line="440" w:lineRule="exact"/>
        <w:rPr>
          <w:rFonts w:hint="eastAsia" w:ascii="宋体" w:hAnsi="宋体" w:cs="宋体"/>
          <w:szCs w:val="21"/>
        </w:rPr>
      </w:pPr>
      <w:r>
        <w:rPr>
          <w:rFonts w:hint="eastAsia" w:ascii="宋体" w:hAnsi="宋体" w:cs="宋体"/>
          <w:b/>
          <w:szCs w:val="21"/>
        </w:rPr>
        <w:t xml:space="preserve">一、说明和释义</w:t>
      </w:r>
      <w:r/>
    </w:p>
    <w:p>
      <w:pPr>
        <w:spacing w:line="440" w:lineRule="exact"/>
        <w:rPr>
          <w:rFonts w:hint="eastAsia" w:ascii="宋体" w:hAnsi="宋体" w:cs="宋体"/>
          <w:b/>
          <w:szCs w:val="21"/>
        </w:rPr>
      </w:pPr>
      <w:r>
        <w:rPr>
          <w:rFonts w:hint="eastAsia" w:ascii="宋体" w:hAnsi="宋体" w:cs="宋体"/>
          <w:b/>
          <w:szCs w:val="21"/>
        </w:rPr>
        <w:t xml:space="preserve">1. 说明</w:t>
      </w:r>
      <w:r/>
    </w:p>
    <w:p>
      <w:pPr>
        <w:ind w:firstLine="315"/>
        <w:spacing w:line="440" w:lineRule="exact"/>
        <w:rPr>
          <w:rFonts w:hint="eastAsia" w:ascii="宋体" w:hAnsi="宋体" w:cs="宋体"/>
          <w:szCs w:val="21"/>
        </w:rPr>
      </w:pPr>
      <w:r>
        <w:rPr>
          <w:rFonts w:hint="eastAsia" w:ascii="宋体" w:hAnsi="宋体" w:cs="宋体"/>
          <w:szCs w:val="21"/>
        </w:rPr>
        <w:t xml:space="preserve">1.1本招标文件仅适用于苏州峰华工程咨询有限公司组织的招标活动。</w:t>
      </w:r>
      <w:r/>
    </w:p>
    <w:p>
      <w:pPr>
        <w:ind w:firstLine="315"/>
        <w:spacing w:line="440" w:lineRule="exact"/>
        <w:rPr>
          <w:rFonts w:hint="eastAsia" w:ascii="宋体" w:hAnsi="宋体" w:cs="宋体"/>
          <w:szCs w:val="21"/>
        </w:rPr>
      </w:pPr>
      <w:r>
        <w:rPr>
          <w:rFonts w:hint="eastAsia" w:ascii="宋体" w:hAnsi="宋体" w:cs="宋体"/>
          <w:szCs w:val="21"/>
        </w:rPr>
        <w:t xml:space="preserve">1.2本次招标活动及因本次招标产生的合同受中国法律制约和保护。</w:t>
      </w:r>
      <w:r/>
    </w:p>
    <w:p>
      <w:pPr>
        <w:ind w:firstLine="315"/>
        <w:spacing w:line="440" w:lineRule="exact"/>
        <w:rPr>
          <w:rFonts w:hint="eastAsia" w:ascii="宋体" w:hAnsi="宋体" w:cs="宋体"/>
          <w:szCs w:val="21"/>
        </w:rPr>
      </w:pPr>
      <w:r>
        <w:rPr>
          <w:rFonts w:hint="eastAsia" w:ascii="宋体" w:hAnsi="宋体" w:cs="宋体"/>
          <w:szCs w:val="21"/>
        </w:rPr>
        <w:t xml:space="preserve">1.3本招标文件的解释权属于苏州峰华工程咨询有限公司。</w:t>
      </w:r>
      <w:r/>
    </w:p>
    <w:p>
      <w:pPr>
        <w:spacing w:line="440" w:lineRule="exact"/>
        <w:rPr>
          <w:rFonts w:hint="eastAsia" w:ascii="宋体" w:hAnsi="宋体" w:cs="宋体"/>
          <w:b/>
          <w:szCs w:val="21"/>
        </w:rPr>
      </w:pPr>
      <w:r>
        <w:rPr>
          <w:rFonts w:hint="eastAsia" w:ascii="宋体" w:hAnsi="宋体" w:cs="宋体"/>
          <w:b/>
          <w:szCs w:val="21"/>
        </w:rPr>
        <w:t xml:space="preserve">2. 词语释义</w:t>
      </w:r>
      <w:r/>
    </w:p>
    <w:p>
      <w:pPr>
        <w:ind w:firstLine="315"/>
        <w:spacing w:line="440" w:lineRule="exact"/>
        <w:rPr>
          <w:rFonts w:hint="eastAsia" w:ascii="宋体" w:hAnsi="宋体" w:cs="宋体"/>
          <w:szCs w:val="21"/>
        </w:rPr>
      </w:pPr>
      <w:r>
        <w:rPr>
          <w:rFonts w:hint="eastAsia" w:ascii="宋体" w:hAnsi="宋体" w:cs="宋体"/>
          <w:szCs w:val="21"/>
        </w:rPr>
        <w:t xml:space="preserve">2.1采购人：指依法进行政府采购的国家机关、事业单位、团体组织。</w:t>
      </w:r>
      <w:r/>
    </w:p>
    <w:p>
      <w:pPr>
        <w:ind w:firstLine="315"/>
        <w:spacing w:line="440" w:lineRule="exact"/>
        <w:rPr>
          <w:rFonts w:hint="eastAsia" w:ascii="宋体" w:hAnsi="宋体" w:cs="宋体"/>
          <w:szCs w:val="21"/>
        </w:rPr>
      </w:pPr>
      <w:r>
        <w:rPr>
          <w:rFonts w:hint="eastAsia" w:ascii="宋体" w:hAnsi="宋体" w:cs="宋体"/>
          <w:szCs w:val="21"/>
        </w:rPr>
        <w:t xml:space="preserve">2.2采购代理机构：指依法接受采购人委托，从事货物、工程和服务等政府采购业务的采购代理机构。本项目的采购代理机构是苏州峰华工程咨询有限公司。</w:t>
      </w:r>
      <w:r/>
    </w:p>
    <w:p>
      <w:pPr>
        <w:ind w:firstLine="315"/>
        <w:spacing w:line="440" w:lineRule="exact"/>
        <w:rPr>
          <w:rFonts w:hint="eastAsia" w:ascii="宋体" w:hAnsi="宋体" w:cs="宋体"/>
          <w:szCs w:val="21"/>
        </w:rPr>
      </w:pPr>
      <w:r>
        <w:rPr>
          <w:rFonts w:hint="eastAsia" w:ascii="宋体" w:hAnsi="宋体" w:cs="宋体"/>
          <w:szCs w:val="21"/>
        </w:rPr>
        <w:t xml:space="preserve">2.3投标人</w:t>
      </w:r>
      <w:r>
        <w:rPr>
          <w:rFonts w:hint="eastAsia" w:ascii="宋体" w:hAnsi="宋体" w:cs="宋体"/>
          <w:szCs w:val="21"/>
        </w:rPr>
        <w:t xml:space="preserve">（供应商）</w:t>
      </w:r>
      <w:r>
        <w:rPr>
          <w:rFonts w:hint="eastAsia" w:ascii="宋体" w:hAnsi="宋体" w:cs="宋体"/>
          <w:szCs w:val="21"/>
        </w:rPr>
        <w:t xml:space="preserve">：指响应招标、参加投标竞争的法人、其他组织或自然人。</w:t>
      </w:r>
      <w:r/>
    </w:p>
    <w:p>
      <w:pPr>
        <w:ind w:firstLine="315"/>
        <w:spacing w:line="440" w:lineRule="exact"/>
        <w:rPr>
          <w:rFonts w:hint="eastAsia" w:ascii="宋体" w:hAnsi="宋体" w:cs="宋体"/>
          <w:szCs w:val="21"/>
        </w:rPr>
      </w:pPr>
      <w:r>
        <w:rPr>
          <w:rFonts w:hint="eastAsia" w:ascii="宋体" w:hAnsi="宋体" w:cs="宋体"/>
          <w:szCs w:val="21"/>
        </w:rPr>
        <w:t xml:space="preserve">2.4投标：投标人根据采购人或采购代理机构发布的招标文件，编制投标文件并按规定投标的行为。</w:t>
      </w:r>
      <w:r/>
    </w:p>
    <w:p>
      <w:pPr>
        <w:ind w:firstLine="315"/>
        <w:spacing w:line="440" w:lineRule="exact"/>
        <w:rPr>
          <w:rFonts w:hint="eastAsia" w:ascii="宋体" w:hAnsi="宋体" w:cs="宋体"/>
          <w:szCs w:val="21"/>
        </w:rPr>
      </w:pPr>
      <w:r>
        <w:rPr>
          <w:rFonts w:hint="eastAsia" w:ascii="宋体" w:hAnsi="宋体" w:cs="宋体"/>
          <w:szCs w:val="21"/>
        </w:rPr>
        <w:t xml:space="preserve">2.5合同：采供双方根据招标文件和中标的投标文件及中标通知书规定的内容签署的以书面形式所达成的协议，包括所有的附件、附录和构成协议的所有文件。</w:t>
      </w:r>
      <w:r/>
    </w:p>
    <w:p>
      <w:pPr>
        <w:ind w:firstLine="315"/>
        <w:spacing w:line="440" w:lineRule="exact"/>
        <w:rPr>
          <w:rFonts w:hint="eastAsia" w:ascii="宋体" w:hAnsi="宋体" w:cs="宋体"/>
          <w:szCs w:val="21"/>
        </w:rPr>
      </w:pPr>
      <w:r>
        <w:rPr>
          <w:rFonts w:hint="eastAsia" w:ascii="宋体" w:hAnsi="宋体" w:cs="宋体"/>
          <w:szCs w:val="21"/>
        </w:rPr>
        <w:t xml:space="preserve">2.6甲方（采购人）：指招标文件中载明的，依法进行政府采购的国家机关、事业单位、团体组织。</w:t>
      </w:r>
      <w:r/>
    </w:p>
    <w:p>
      <w:pPr>
        <w:ind w:firstLine="315"/>
        <w:spacing w:line="440" w:lineRule="exact"/>
        <w:rPr>
          <w:rFonts w:hint="eastAsia" w:ascii="宋体" w:hAnsi="宋体" w:cs="宋体"/>
          <w:szCs w:val="21"/>
        </w:rPr>
      </w:pPr>
      <w:r>
        <w:rPr>
          <w:rFonts w:hint="eastAsia" w:ascii="宋体" w:hAnsi="宋体" w:cs="宋体"/>
          <w:szCs w:val="21"/>
        </w:rPr>
        <w:t xml:space="preserve">2.7乙方（中标</w:t>
      </w:r>
      <w:r>
        <w:rPr>
          <w:rFonts w:hint="eastAsia" w:ascii="宋体" w:hAnsi="宋体" w:cs="宋体"/>
          <w:szCs w:val="21"/>
        </w:rPr>
        <w:t xml:space="preserve">供应商</w:t>
      </w:r>
      <w:r>
        <w:rPr>
          <w:rFonts w:hint="eastAsia" w:ascii="宋体" w:hAnsi="宋体" w:cs="宋体"/>
          <w:szCs w:val="21"/>
        </w:rPr>
        <w:t xml:space="preserve">）：合同中规定的向采购人提供货物和服务的法人或其他组织和自然人。</w:t>
      </w:r>
      <w:r/>
    </w:p>
    <w:p>
      <w:pPr>
        <w:ind w:firstLine="315"/>
        <w:spacing w:line="440" w:lineRule="exact"/>
        <w:rPr>
          <w:rFonts w:hint="eastAsia" w:ascii="宋体" w:hAnsi="宋体" w:cs="宋体"/>
          <w:szCs w:val="21"/>
        </w:rPr>
      </w:pPr>
      <w:r>
        <w:rPr>
          <w:rFonts w:hint="eastAsia" w:ascii="宋体" w:hAnsi="宋体" w:cs="宋体"/>
          <w:szCs w:val="21"/>
        </w:rPr>
        <w:t xml:space="preserve">2.8天：日历日。</w:t>
      </w:r>
      <w:r/>
    </w:p>
    <w:p>
      <w:pPr>
        <w:ind w:firstLine="315"/>
        <w:spacing w:line="440" w:lineRule="exact"/>
        <w:rPr>
          <w:rFonts w:hint="eastAsia" w:ascii="宋体" w:hAnsi="宋体" w:cs="宋体"/>
          <w:szCs w:val="21"/>
        </w:rPr>
      </w:pPr>
      <w:r>
        <w:rPr>
          <w:rFonts w:hint="eastAsia" w:ascii="宋体" w:hAnsi="宋体" w:cs="宋体"/>
          <w:szCs w:val="21"/>
        </w:rPr>
        <w:t xml:space="preserve">2.9时间：除特别说明，均指北京时间。</w:t>
      </w:r>
      <w:r/>
    </w:p>
    <w:p>
      <w:pPr>
        <w:ind w:firstLine="315"/>
        <w:spacing w:line="440" w:lineRule="exact"/>
        <w:rPr>
          <w:rFonts w:hint="eastAsia" w:ascii="宋体" w:hAnsi="宋体" w:cs="宋体"/>
          <w:szCs w:val="21"/>
        </w:rPr>
      </w:pPr>
      <w:r>
        <w:rPr>
          <w:rFonts w:hint="eastAsia" w:ascii="宋体" w:hAnsi="宋体" w:cs="宋体"/>
          <w:szCs w:val="21"/>
        </w:rPr>
        <w:t xml:space="preserve">2.10知识产权:指专利权、商标权、著作权等无形财产专有权的统称。</w:t>
      </w:r>
      <w:r/>
    </w:p>
    <w:p>
      <w:pPr>
        <w:ind w:firstLine="315"/>
        <w:spacing w:line="440" w:lineRule="exact"/>
        <w:rPr>
          <w:rFonts w:hint="eastAsia" w:ascii="宋体" w:hAnsi="宋体" w:cs="宋体"/>
          <w:szCs w:val="21"/>
        </w:rPr>
      </w:pPr>
      <w:r>
        <w:rPr>
          <w:rFonts w:hint="eastAsia" w:ascii="宋体" w:hAnsi="宋体" w:cs="宋体"/>
          <w:szCs w:val="21"/>
        </w:rPr>
        <w:t xml:space="preserve">2.11交货地点:合同中明确约定的乙方提交的货物和服务最终到达地点。</w:t>
      </w:r>
      <w:r/>
    </w:p>
    <w:p>
      <w:pPr>
        <w:ind w:firstLine="315"/>
        <w:spacing w:line="440" w:lineRule="exact"/>
        <w:rPr>
          <w:rFonts w:hint="eastAsia" w:ascii="宋体" w:hAnsi="宋体" w:cs="宋体"/>
          <w:szCs w:val="21"/>
        </w:rPr>
      </w:pPr>
      <w:r>
        <w:rPr>
          <w:rFonts w:hint="eastAsia" w:ascii="宋体" w:hAnsi="宋体" w:cs="宋体"/>
          <w:szCs w:val="21"/>
        </w:rPr>
        <w:t xml:space="preserve">2.12合同价款:根据合同规定,乙方在正确地履行合同义务后甲方应支付乙方的价款。</w:t>
      </w:r>
      <w:r/>
    </w:p>
    <w:p>
      <w:pPr>
        <w:ind w:firstLine="315"/>
        <w:spacing w:line="440" w:lineRule="exact"/>
        <w:rPr>
          <w:rFonts w:hint="eastAsia" w:ascii="宋体" w:hAnsi="宋体" w:cs="宋体"/>
          <w:szCs w:val="21"/>
        </w:rPr>
      </w:pPr>
      <w:r>
        <w:rPr>
          <w:rFonts w:hint="eastAsia" w:ascii="宋体" w:hAnsi="宋体" w:cs="宋体"/>
          <w:szCs w:val="21"/>
        </w:rPr>
        <w:t xml:space="preserve">2.13服务</w:t>
      </w:r>
      <w:r>
        <w:rPr>
          <w:rFonts w:hint="eastAsia" w:ascii="宋体" w:hAnsi="宋体" w:cs="宋体"/>
          <w:szCs w:val="21"/>
        </w:rPr>
        <w:t xml:space="preserve">:</w:t>
      </w:r>
      <w:r>
        <w:rPr>
          <w:rFonts w:hint="eastAsia" w:ascii="宋体" w:hAnsi="宋体" w:cs="宋体"/>
          <w:szCs w:val="21"/>
        </w:rPr>
        <w:t xml:space="preserve">系指本次招标文件</w:t>
      </w:r>
      <w:r>
        <w:rPr>
          <w:rFonts w:hint="eastAsia" w:ascii="宋体" w:hAnsi="宋体" w:cs="宋体"/>
          <w:szCs w:val="21"/>
        </w:rPr>
        <w:t xml:space="preserve">约定的、乙方应向甲方提供的全部服务内容</w:t>
      </w:r>
      <w:r>
        <w:rPr>
          <w:rFonts w:hint="eastAsia" w:ascii="宋体" w:hAnsi="宋体" w:cs="宋体"/>
          <w:szCs w:val="21"/>
        </w:rPr>
        <w:t xml:space="preserve">。</w:t>
      </w:r>
      <w:r/>
    </w:p>
    <w:p>
      <w:pPr>
        <w:ind w:firstLine="315"/>
        <w:spacing w:line="440" w:lineRule="exact"/>
        <w:rPr>
          <w:rFonts w:hint="eastAsia" w:ascii="宋体" w:hAnsi="宋体" w:cs="宋体"/>
          <w:szCs w:val="21"/>
        </w:rPr>
      </w:pPr>
      <w:r>
        <w:rPr>
          <w:rFonts w:hint="eastAsia" w:ascii="宋体" w:hAnsi="宋体" w:cs="宋体"/>
          <w:szCs w:val="21"/>
        </w:rPr>
        <w:t xml:space="preserve">2.14不可抗力：不能预见、不能避免并且不能克服的客观情况。</w:t>
      </w:r>
      <w:r/>
    </w:p>
    <w:p>
      <w:pPr>
        <w:ind w:firstLine="315"/>
        <w:spacing w:line="440" w:lineRule="exact"/>
        <w:rPr>
          <w:rFonts w:hint="eastAsia" w:ascii="宋体" w:hAnsi="宋体" w:cs="宋体"/>
          <w:szCs w:val="21"/>
        </w:rPr>
      </w:pPr>
      <w:r>
        <w:rPr>
          <w:rFonts w:hint="eastAsia" w:ascii="宋体" w:hAnsi="宋体" w:cs="宋体"/>
          <w:szCs w:val="21"/>
        </w:rPr>
        <w:t xml:space="preserve">2.15实质性投标：满足有关本次采购标的、数量、质量、价款或者报酬、履行期限、履行地点和方式、违约责任和解决争议方法等要求。</w:t>
      </w:r>
      <w:r/>
    </w:p>
    <w:p>
      <w:pPr>
        <w:ind w:firstLine="315"/>
        <w:spacing w:line="440" w:lineRule="exact"/>
        <w:rPr>
          <w:rFonts w:hint="eastAsia" w:ascii="宋体" w:hAnsi="宋体" w:cs="宋体"/>
          <w:szCs w:val="21"/>
        </w:rPr>
      </w:pPr>
      <w:r>
        <w:rPr>
          <w:rFonts w:hint="eastAsia" w:ascii="宋体" w:hAnsi="宋体" w:cs="宋体"/>
          <w:szCs w:val="21"/>
        </w:rPr>
        <w:t xml:space="preserve">2.16进口产品：指通过中国海关报关验放进入中国境内且产自境外的产品。</w:t>
      </w:r>
      <w:r/>
    </w:p>
    <w:p>
      <w:pPr>
        <w:ind w:firstLine="315"/>
        <w:spacing w:line="440" w:lineRule="exact"/>
        <w:rPr>
          <w:rFonts w:hint="eastAsia" w:ascii="宋体" w:hAnsi="宋体" w:cs="宋体"/>
          <w:szCs w:val="21"/>
        </w:rPr>
      </w:pPr>
      <w:r>
        <w:rPr>
          <w:rFonts w:hint="eastAsia" w:ascii="宋体" w:hAnsi="宋体" w:cs="宋体"/>
          <w:szCs w:val="21"/>
        </w:rPr>
        <w:t xml:space="preserve">2.17书面形式：指书面文字、合同书、信件和传真等可以有形地表现所载内容的形式。</w:t>
      </w:r>
      <w:r/>
    </w:p>
    <w:p>
      <w:pPr>
        <w:spacing w:line="440" w:lineRule="exact"/>
        <w:rPr>
          <w:rFonts w:hint="eastAsia" w:ascii="宋体" w:hAnsi="宋体" w:cs="宋体"/>
          <w:b/>
          <w:szCs w:val="21"/>
        </w:rPr>
      </w:pPr>
      <w:r>
        <w:rPr>
          <w:rFonts w:hint="eastAsia" w:ascii="宋体" w:hAnsi="宋体" w:cs="宋体"/>
          <w:b/>
          <w:szCs w:val="21"/>
        </w:rPr>
        <w:t xml:space="preserve">二、 投标人</w:t>
      </w:r>
      <w:r/>
    </w:p>
    <w:p>
      <w:pPr>
        <w:spacing w:line="440" w:lineRule="exact"/>
        <w:rPr>
          <w:rFonts w:hint="eastAsia" w:ascii="宋体" w:hAnsi="宋体" w:cs="宋体"/>
          <w:b/>
          <w:szCs w:val="21"/>
        </w:rPr>
      </w:pPr>
      <w:r>
        <w:rPr>
          <w:rFonts w:hint="eastAsia" w:ascii="宋体" w:hAnsi="宋体" w:cs="宋体"/>
          <w:b/>
          <w:szCs w:val="21"/>
        </w:rPr>
        <w:t xml:space="preserve">3. 合格投标人的条件</w:t>
      </w:r>
      <w:r/>
    </w:p>
    <w:p>
      <w:pPr>
        <w:ind w:firstLine="315"/>
        <w:spacing w:line="440" w:lineRule="exact"/>
        <w:rPr>
          <w:rFonts w:hint="eastAsia" w:ascii="宋体" w:hAnsi="宋体" w:cs="宋体"/>
          <w:szCs w:val="21"/>
        </w:rPr>
      </w:pPr>
      <w:r>
        <w:rPr>
          <w:rFonts w:hint="eastAsia" w:ascii="宋体" w:hAnsi="宋体" w:cs="宋体"/>
          <w:szCs w:val="21"/>
        </w:rPr>
        <w:t xml:space="preserve">3.1满足《中华人民共和国政府采购法》第二十二条规定：</w:t>
      </w:r>
      <w:r/>
    </w:p>
    <w:p>
      <w:pPr>
        <w:ind w:firstLine="315"/>
        <w:spacing w:line="440" w:lineRule="exact"/>
        <w:rPr>
          <w:rFonts w:hint="eastAsia" w:ascii="宋体" w:hAnsi="宋体" w:cs="宋体"/>
          <w:szCs w:val="21"/>
        </w:rPr>
      </w:pPr>
      <w:r>
        <w:rPr>
          <w:rFonts w:hint="eastAsia" w:ascii="宋体" w:hAnsi="宋体" w:cs="宋体"/>
          <w:szCs w:val="21"/>
        </w:rPr>
        <w:t xml:space="preserve">（1）具有独立承担民事责任的能力；</w:t>
      </w:r>
      <w:r/>
    </w:p>
    <w:p>
      <w:pPr>
        <w:ind w:firstLine="315"/>
        <w:spacing w:line="440" w:lineRule="exact"/>
        <w:rPr>
          <w:rFonts w:hint="eastAsia" w:ascii="宋体" w:hAnsi="宋体" w:cs="宋体"/>
          <w:szCs w:val="21"/>
        </w:rPr>
      </w:pPr>
      <w:r>
        <w:rPr>
          <w:rFonts w:hint="eastAsia" w:ascii="宋体" w:hAnsi="宋体" w:cs="宋体"/>
          <w:szCs w:val="21"/>
        </w:rPr>
        <w:t xml:space="preserve">（2）具有良好的商业信誉和健全的财务会计制度；</w:t>
      </w:r>
      <w:r/>
    </w:p>
    <w:p>
      <w:pPr>
        <w:ind w:firstLine="315"/>
        <w:spacing w:line="440" w:lineRule="exact"/>
        <w:rPr>
          <w:rFonts w:hint="eastAsia" w:ascii="宋体" w:hAnsi="宋体" w:cs="宋体"/>
          <w:szCs w:val="21"/>
        </w:rPr>
      </w:pPr>
      <w:r>
        <w:rPr>
          <w:rFonts w:hint="eastAsia" w:ascii="宋体" w:hAnsi="宋体" w:cs="宋体"/>
          <w:szCs w:val="21"/>
        </w:rPr>
        <w:t xml:space="preserve">（3）具有履行合同所必需的设备和专业技术能力；</w:t>
      </w:r>
      <w:r/>
    </w:p>
    <w:p>
      <w:pPr>
        <w:ind w:firstLine="315"/>
        <w:spacing w:line="440" w:lineRule="exact"/>
        <w:rPr>
          <w:rFonts w:hint="eastAsia" w:ascii="宋体" w:hAnsi="宋体" w:cs="宋体"/>
          <w:szCs w:val="21"/>
        </w:rPr>
      </w:pPr>
      <w:r>
        <w:rPr>
          <w:rFonts w:hint="eastAsia" w:ascii="宋体" w:hAnsi="宋体" w:cs="宋体"/>
          <w:szCs w:val="21"/>
        </w:rPr>
        <w:t xml:space="preserve">（4）有依法缴纳税收和社会保障资金的良好记录；</w:t>
      </w:r>
      <w:r/>
    </w:p>
    <w:p>
      <w:pPr>
        <w:ind w:firstLine="315"/>
        <w:spacing w:line="440" w:lineRule="exact"/>
        <w:rPr>
          <w:rFonts w:hint="eastAsia" w:ascii="宋体" w:hAnsi="宋体" w:cs="宋体"/>
          <w:szCs w:val="21"/>
        </w:rPr>
      </w:pPr>
      <w:r>
        <w:rPr>
          <w:rFonts w:hint="eastAsia" w:ascii="宋体" w:hAnsi="宋体" w:cs="宋体"/>
          <w:szCs w:val="21"/>
        </w:rPr>
        <w:t xml:space="preserve">（5）参加政府采购活动前三年内，在经营活动中没有重大违法记录；</w:t>
      </w:r>
      <w:r/>
    </w:p>
    <w:p>
      <w:pPr>
        <w:ind w:firstLine="315"/>
        <w:spacing w:line="440" w:lineRule="exact"/>
        <w:rPr>
          <w:rFonts w:hint="eastAsia" w:ascii="宋体" w:hAnsi="宋体" w:cs="宋体"/>
          <w:szCs w:val="21"/>
        </w:rPr>
      </w:pPr>
      <w:r>
        <w:rPr>
          <w:rFonts w:hint="eastAsia" w:ascii="宋体" w:hAnsi="宋体" w:cs="宋体"/>
          <w:szCs w:val="21"/>
        </w:rPr>
        <w:t xml:space="preserve">（6）法律、行政法规规定的其他条件。</w:t>
      </w:r>
      <w:r/>
    </w:p>
    <w:p>
      <w:pPr>
        <w:spacing w:line="440" w:lineRule="exact"/>
        <w:rPr>
          <w:rFonts w:hint="eastAsia" w:ascii="宋体" w:hAnsi="宋体" w:cs="宋体"/>
          <w:b/>
          <w:szCs w:val="21"/>
        </w:rPr>
      </w:pPr>
      <w:r>
        <w:rPr>
          <w:rFonts w:hint="eastAsia" w:ascii="宋体" w:hAnsi="宋体" w:cs="宋体"/>
          <w:b/>
          <w:szCs w:val="21"/>
        </w:rPr>
        <w:t xml:space="preserve">4．合格投标人的特定条件</w:t>
      </w:r>
      <w:r/>
    </w:p>
    <w:p>
      <w:pPr>
        <w:ind w:firstLine="315"/>
        <w:spacing w:line="440" w:lineRule="exact"/>
        <w:rPr>
          <w:rFonts w:hint="eastAsia" w:ascii="宋体" w:hAnsi="宋体" w:cs="宋体"/>
          <w:szCs w:val="21"/>
        </w:rPr>
      </w:pPr>
      <w:r>
        <w:rPr>
          <w:rFonts w:hint="eastAsia" w:ascii="宋体" w:hAnsi="宋体" w:cs="宋体"/>
          <w:szCs w:val="21"/>
        </w:rPr>
        <w:t xml:space="preserve">4.1 按招标公告规定。</w:t>
      </w:r>
      <w:r/>
    </w:p>
    <w:p>
      <w:pPr>
        <w:spacing w:line="440" w:lineRule="exact"/>
        <w:rPr>
          <w:rFonts w:hint="eastAsia" w:ascii="宋体" w:hAnsi="宋体" w:cs="宋体"/>
          <w:b/>
          <w:szCs w:val="21"/>
        </w:rPr>
      </w:pPr>
      <w:r>
        <w:rPr>
          <w:rFonts w:hint="eastAsia" w:ascii="宋体" w:hAnsi="宋体" w:cs="宋体"/>
          <w:b/>
          <w:szCs w:val="21"/>
        </w:rPr>
        <w:t xml:space="preserve">5. 投标人代表</w:t>
      </w:r>
      <w:r/>
    </w:p>
    <w:p>
      <w:pPr>
        <w:ind w:firstLine="315"/>
        <w:spacing w:line="440" w:lineRule="exact"/>
        <w:rPr>
          <w:rFonts w:hint="eastAsia" w:ascii="宋体" w:hAnsi="宋体" w:cs="宋体"/>
          <w:szCs w:val="21"/>
        </w:rPr>
      </w:pPr>
      <w:r>
        <w:rPr>
          <w:rFonts w:hint="eastAsia" w:ascii="宋体" w:hAnsi="宋体" w:cs="宋体"/>
          <w:szCs w:val="21"/>
        </w:rPr>
        <w:t xml:space="preserve">5.1指全权代表投标人参加投标活动并签署投标文件的人，如果投标人代表不是法</w:t>
      </w:r>
      <w:r>
        <w:rPr>
          <w:rFonts w:hint="eastAsia" w:ascii="宋体" w:hAnsi="宋体" w:cs="宋体"/>
          <w:szCs w:val="21"/>
        </w:rPr>
        <w:t xml:space="preserve">定</w:t>
      </w:r>
      <w:r>
        <w:rPr>
          <w:rFonts w:hint="eastAsia" w:ascii="宋体" w:hAnsi="宋体" w:cs="宋体"/>
          <w:szCs w:val="21"/>
        </w:rPr>
        <w:t xml:space="preserve">代表</w:t>
      </w:r>
      <w:r>
        <w:rPr>
          <w:rFonts w:hint="eastAsia" w:ascii="宋体" w:hAnsi="宋体" w:cs="宋体"/>
          <w:szCs w:val="21"/>
        </w:rPr>
        <w:t xml:space="preserve">人</w:t>
      </w:r>
      <w:r>
        <w:rPr>
          <w:rFonts w:hint="eastAsia" w:ascii="宋体" w:hAnsi="宋体" w:cs="宋体"/>
          <w:szCs w:val="21"/>
        </w:rPr>
        <w:t xml:space="preserve">，须持有《法</w:t>
      </w:r>
      <w:r>
        <w:rPr>
          <w:rFonts w:hint="eastAsia" w:ascii="宋体" w:hAnsi="宋体" w:cs="宋体"/>
          <w:szCs w:val="21"/>
        </w:rPr>
        <w:t xml:space="preserve">定</w:t>
      </w:r>
      <w:r>
        <w:rPr>
          <w:rFonts w:hint="eastAsia" w:ascii="宋体" w:hAnsi="宋体" w:cs="宋体"/>
          <w:szCs w:val="21"/>
        </w:rPr>
        <w:t xml:space="preserve">代表</w:t>
      </w:r>
      <w:r>
        <w:rPr>
          <w:rFonts w:hint="eastAsia" w:ascii="宋体" w:hAnsi="宋体" w:cs="宋体"/>
          <w:szCs w:val="21"/>
        </w:rPr>
        <w:t xml:space="preserve">人</w:t>
      </w:r>
      <w:r>
        <w:rPr>
          <w:rFonts w:hint="eastAsia" w:ascii="宋体" w:hAnsi="宋体" w:cs="宋体"/>
          <w:szCs w:val="21"/>
        </w:rPr>
        <w:t xml:space="preserve">授权委托书》（详见统一格式）。</w:t>
      </w:r>
      <w:r/>
    </w:p>
    <w:p>
      <w:pPr>
        <w:ind w:firstLine="315"/>
        <w:spacing w:line="440" w:lineRule="exact"/>
        <w:rPr>
          <w:rFonts w:hint="eastAsia" w:ascii="宋体" w:hAnsi="宋体" w:cs="宋体"/>
          <w:b/>
          <w:szCs w:val="21"/>
        </w:rPr>
      </w:pPr>
      <w:r>
        <w:rPr>
          <w:rFonts w:hint="eastAsia" w:ascii="宋体" w:hAnsi="宋体" w:cs="宋体"/>
          <w:szCs w:val="21"/>
        </w:rPr>
        <w:t xml:space="preserve">5.2招标文件中如明确要求允许法人的分支机构参加投标的，招标文件中所述法定代表</w:t>
      </w:r>
      <w:r>
        <w:rPr>
          <w:rFonts w:hint="eastAsia" w:ascii="宋体" w:hAnsi="宋体" w:cs="宋体"/>
          <w:szCs w:val="21"/>
        </w:rPr>
        <w:t xml:space="preserve">人均指</w:t>
      </w:r>
      <w:r>
        <w:rPr>
          <w:rFonts w:hint="eastAsia" w:ascii="宋体" w:hAnsi="宋体" w:cs="宋体"/>
          <w:szCs w:val="21"/>
        </w:rPr>
        <w:t xml:space="preserve">该投标人的负责人。</w:t>
      </w:r>
      <w:r/>
    </w:p>
    <w:p>
      <w:pPr>
        <w:spacing w:line="440" w:lineRule="exact"/>
        <w:rPr>
          <w:rFonts w:hint="eastAsia" w:ascii="宋体" w:hAnsi="宋体" w:cs="宋体"/>
          <w:b/>
          <w:szCs w:val="21"/>
        </w:rPr>
      </w:pPr>
      <w:r>
        <w:rPr>
          <w:rFonts w:hint="eastAsia" w:ascii="宋体" w:hAnsi="宋体" w:cs="宋体"/>
          <w:b/>
          <w:szCs w:val="21"/>
        </w:rPr>
        <w:t xml:space="preserve">6. 联合</w:t>
      </w:r>
      <w:r>
        <w:rPr>
          <w:rFonts w:hint="eastAsia" w:ascii="宋体" w:hAnsi="宋体" w:cs="宋体"/>
          <w:b/>
          <w:szCs w:val="21"/>
        </w:rPr>
        <w:t xml:space="preserve">体</w:t>
      </w:r>
      <w:r>
        <w:rPr>
          <w:rFonts w:hint="eastAsia" w:ascii="宋体" w:hAnsi="宋体" w:cs="宋体"/>
          <w:b/>
          <w:szCs w:val="21"/>
        </w:rPr>
        <w:t xml:space="preserve">投标</w:t>
      </w:r>
      <w:r/>
    </w:p>
    <w:p>
      <w:pPr>
        <w:ind w:firstLine="315"/>
        <w:spacing w:line="440" w:lineRule="exact"/>
        <w:rPr>
          <w:rFonts w:hint="eastAsia" w:ascii="宋体" w:hAnsi="宋体" w:cs="宋体"/>
          <w:szCs w:val="21"/>
        </w:rPr>
      </w:pPr>
      <w:r>
        <w:rPr>
          <w:rFonts w:hint="eastAsia" w:ascii="宋体" w:hAnsi="宋体" w:cs="宋体"/>
          <w:szCs w:val="21"/>
        </w:rPr>
        <w:t xml:space="preserve">6.1本次招标</w:t>
      </w:r>
      <w:r>
        <w:rPr>
          <w:rFonts w:hint="eastAsia" w:ascii="宋体" w:hAnsi="宋体" w:cs="宋体"/>
          <w:b/>
          <w:bCs/>
          <w:szCs w:val="21"/>
        </w:rPr>
        <w:t xml:space="preserve">不接受</w:t>
      </w:r>
      <w:r>
        <w:rPr>
          <w:rFonts w:hint="eastAsia" w:ascii="宋体" w:hAnsi="宋体" w:cs="宋体"/>
          <w:szCs w:val="21"/>
        </w:rPr>
        <w:t xml:space="preserve">联合体投标</w:t>
      </w:r>
      <w:r>
        <w:rPr>
          <w:rFonts w:hint="eastAsia" w:ascii="宋体" w:hAnsi="宋体" w:cs="宋体"/>
          <w:szCs w:val="21"/>
        </w:rPr>
        <w:t xml:space="preserve">，联合体相关条款均不适用。</w:t>
      </w:r>
      <w:r/>
    </w:p>
    <w:p>
      <w:pPr>
        <w:spacing w:line="440" w:lineRule="exact"/>
        <w:rPr>
          <w:rFonts w:hint="eastAsia" w:ascii="宋体" w:hAnsi="宋体" w:cs="宋体"/>
          <w:b/>
          <w:szCs w:val="21"/>
        </w:rPr>
      </w:pPr>
      <w:r>
        <w:rPr>
          <w:rFonts w:hint="eastAsia" w:ascii="宋体" w:hAnsi="宋体" w:cs="宋体"/>
          <w:b/>
          <w:szCs w:val="21"/>
        </w:rPr>
        <w:t xml:space="preserve">7. 投标费用 </w:t>
      </w:r>
      <w:r/>
    </w:p>
    <w:p>
      <w:pPr>
        <w:ind w:firstLine="315"/>
        <w:spacing w:line="440" w:lineRule="exact"/>
        <w:rPr>
          <w:rFonts w:hint="eastAsia" w:ascii="宋体" w:hAnsi="宋体" w:cs="宋体"/>
          <w:szCs w:val="21"/>
        </w:rPr>
      </w:pPr>
      <w:r>
        <w:rPr>
          <w:rFonts w:hint="eastAsia" w:ascii="宋体" w:hAnsi="宋体" w:cs="宋体"/>
          <w:szCs w:val="21"/>
        </w:rPr>
        <w:t xml:space="preserve">7.1投标人应自行承担所有准备及参加投标的相关费用。不论投标结果如何，采购代理机构在任何情况下均无义务也无责任承担这些费用。</w:t>
      </w:r>
      <w:r/>
    </w:p>
    <w:p>
      <w:pPr>
        <w:ind w:firstLine="420"/>
        <w:spacing w:line="360" w:lineRule="auto"/>
        <w:rPr>
          <w:rFonts w:hint="eastAsia" w:ascii="宋体" w:hAnsi="宋体" w:cs="宋体"/>
          <w:szCs w:val="21"/>
        </w:rPr>
      </w:pPr>
      <w:r>
        <w:rPr>
          <w:rFonts w:hint="eastAsia" w:ascii="宋体" w:hAnsi="宋体" w:cs="宋体"/>
          <w:szCs w:val="21"/>
        </w:rPr>
        <w:t xml:space="preserve">7.2</w:t>
      </w:r>
      <w:r>
        <w:rPr>
          <w:rFonts w:ascii="宋体" w:hAnsi="宋体" w:cs="宋体"/>
          <w:szCs w:val="21"/>
        </w:rPr>
        <w:t xml:space="preserve"> </w:t>
      </w:r>
      <w:r>
        <w:rPr>
          <w:rFonts w:hint="eastAsia" w:ascii="宋体" w:hAnsi="宋体" w:cs="宋体"/>
          <w:bCs/>
          <w:szCs w:val="21"/>
        </w:rPr>
        <w:t xml:space="preserve">本项目中标服务费已包含在预算价中，由中标单位支付，</w:t>
      </w:r>
      <w:r>
        <w:rPr>
          <w:rFonts w:hint="eastAsia" w:ascii="宋体" w:hAnsi="宋体" w:cs="宋体"/>
          <w:szCs w:val="21"/>
        </w:rPr>
        <w:t xml:space="preserve">请投标人在投标时充分考虑这一因素</w:t>
      </w:r>
      <w:r>
        <w:rPr>
          <w:rFonts w:hint="eastAsia" w:ascii="宋体" w:hAnsi="宋体" w:cs="宋体"/>
          <w:bCs/>
          <w:szCs w:val="21"/>
        </w:rPr>
        <w:t xml:space="preserve">，中标单位在领取中标通知书时一次性付清，该费用综合包含在投标报价中。具体收费以预算金额为基数依据，</w:t>
      </w:r>
      <w:r>
        <w:rPr>
          <w:rFonts w:hint="eastAsia" w:ascii="宋体" w:hAnsi="宋体" w:cs="宋体"/>
          <w:bCs/>
          <w:szCs w:val="21"/>
        </w:rPr>
        <w:t xml:space="preserve">预算金额100万元以下部分按该部分预算金额的1.5%计算；预算金额100（含）～500万元部分按该部分预算金额的1.1%计算；预算金额500（含）～1000万元部分按该部分预算金额的0.8%计算；预算金额1000（含）～5000万元部分按该部分预算金额的0.5%计算；预算金额5000万元以上部分按该部分预算金额的0.25%计算；</w:t>
      </w:r>
      <w:r>
        <w:rPr>
          <w:rFonts w:hint="eastAsia" w:ascii="宋体" w:hAnsi="宋体" w:cs="宋体"/>
          <w:bCs/>
          <w:szCs w:val="21"/>
        </w:rPr>
        <w:t xml:space="preserve">按差额定率累进法分段确认收费比例。</w:t>
      </w:r>
      <w:r/>
    </w:p>
    <w:p>
      <w:pPr>
        <w:spacing w:line="440" w:lineRule="exact"/>
        <w:rPr>
          <w:rFonts w:hint="eastAsia" w:ascii="宋体" w:hAnsi="宋体" w:cs="宋体"/>
          <w:b/>
          <w:szCs w:val="21"/>
        </w:rPr>
      </w:pPr>
      <w:r>
        <w:rPr>
          <w:rFonts w:hint="eastAsia" w:ascii="宋体" w:hAnsi="宋体" w:cs="宋体"/>
          <w:b/>
          <w:szCs w:val="21"/>
        </w:rPr>
        <w:t xml:space="preserve">三、招标文件说明</w:t>
      </w:r>
      <w:r/>
    </w:p>
    <w:p>
      <w:pPr>
        <w:spacing w:line="440" w:lineRule="exact"/>
        <w:rPr>
          <w:rFonts w:hint="eastAsia" w:ascii="宋体" w:hAnsi="宋体" w:cs="宋体"/>
          <w:b/>
          <w:szCs w:val="21"/>
        </w:rPr>
      </w:pPr>
      <w:r>
        <w:rPr>
          <w:rFonts w:hint="eastAsia" w:ascii="宋体" w:hAnsi="宋体" w:cs="宋体"/>
          <w:b/>
          <w:szCs w:val="21"/>
        </w:rPr>
        <w:t xml:space="preserve">8. 招标文件</w:t>
      </w:r>
      <w:r/>
    </w:p>
    <w:p>
      <w:pPr>
        <w:ind w:firstLine="315"/>
        <w:spacing w:line="440" w:lineRule="exact"/>
        <w:rPr>
          <w:rFonts w:hint="eastAsia" w:ascii="宋体" w:hAnsi="宋体" w:cs="宋体"/>
          <w:szCs w:val="21"/>
        </w:rPr>
      </w:pPr>
      <w:r>
        <w:rPr>
          <w:rFonts w:hint="eastAsia" w:ascii="宋体" w:hAnsi="宋体" w:cs="宋体"/>
          <w:szCs w:val="21"/>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电子投标文件将按无效处理。</w:t>
      </w:r>
      <w:r/>
    </w:p>
    <w:p>
      <w:pPr>
        <w:ind w:firstLine="315"/>
        <w:spacing w:line="440" w:lineRule="exact"/>
        <w:rPr>
          <w:rFonts w:hint="eastAsia" w:ascii="宋体" w:hAnsi="宋体" w:cs="宋体"/>
          <w:szCs w:val="21"/>
          <w:lang w:bidi="ar"/>
        </w:rPr>
      </w:pPr>
      <w:r>
        <w:rPr>
          <w:rFonts w:hint="eastAsia" w:ascii="宋体" w:hAnsi="宋体" w:cs="宋体"/>
          <w:szCs w:val="21"/>
        </w:rPr>
        <w:t xml:space="preserve">8.2</w:t>
      </w:r>
      <w:r>
        <w:rPr>
          <w:rFonts w:hint="eastAsia" w:ascii="宋体" w:hAnsi="宋体" w:cs="宋体"/>
          <w:szCs w:val="21"/>
          <w:lang w:bidi="ar"/>
        </w:rPr>
        <w:t xml:space="preserve">招标文件及其补充通知（包括更正公告）不是直接从政府采购信息发布媒体上下载获得的，采购人或采购代理机构对招标文件及其补遗的真实性、完整性不承担任何责任。</w:t>
      </w:r>
      <w:r/>
    </w:p>
    <w:p>
      <w:pPr>
        <w:spacing w:line="440" w:lineRule="exact"/>
        <w:rPr>
          <w:rFonts w:hint="eastAsia" w:ascii="宋体" w:hAnsi="宋体" w:cs="宋体"/>
          <w:b/>
          <w:szCs w:val="21"/>
        </w:rPr>
      </w:pPr>
      <w:r>
        <w:rPr>
          <w:rFonts w:hint="eastAsia" w:ascii="宋体" w:hAnsi="宋体" w:cs="宋体"/>
          <w:b/>
          <w:szCs w:val="21"/>
        </w:rPr>
        <w:t xml:space="preserve">9. 招标文件的澄清</w:t>
      </w:r>
      <w:r/>
    </w:p>
    <w:p>
      <w:pPr>
        <w:ind w:firstLine="315"/>
        <w:spacing w:line="440" w:lineRule="exact"/>
        <w:rPr>
          <w:rFonts w:hint="eastAsia" w:ascii="宋体" w:hAnsi="宋体" w:cs="宋体"/>
          <w:szCs w:val="21"/>
        </w:rPr>
      </w:pPr>
      <w:r>
        <w:rPr>
          <w:rFonts w:hint="eastAsia" w:ascii="宋体" w:hAnsi="宋体" w:cs="宋体"/>
          <w:szCs w:val="21"/>
        </w:rPr>
        <w:t xml:space="preserve">9.1</w:t>
      </w:r>
      <w:r>
        <w:rPr>
          <w:rFonts w:hint="eastAsia" w:ascii="宋体" w:hAnsi="宋体" w:cs="宋体"/>
          <w:szCs w:val="21"/>
          <w:lang w:bidi="ar"/>
        </w:rPr>
        <w:t xml:space="preserve">投标人在获取招标文件后，若有疑问，应于网上投标截止时间之前，在网上业务系统向采购代理机构提出，采购代理机构将在业务系统上予以解答。</w:t>
      </w:r>
      <w:r/>
    </w:p>
    <w:p>
      <w:pPr>
        <w:ind w:firstLine="315"/>
        <w:spacing w:line="440" w:lineRule="exact"/>
        <w:rPr>
          <w:rFonts w:hint="eastAsia" w:ascii="宋体" w:hAnsi="宋体" w:cs="宋体"/>
          <w:szCs w:val="21"/>
        </w:rPr>
      </w:pPr>
      <w:r>
        <w:rPr>
          <w:rFonts w:hint="eastAsia" w:ascii="宋体" w:hAnsi="宋体" w:cs="宋体"/>
          <w:szCs w:val="21"/>
        </w:rPr>
        <w:t xml:space="preserve">9.2</w:t>
      </w:r>
      <w:r>
        <w:rPr>
          <w:rFonts w:hint="eastAsia" w:ascii="宋体" w:hAnsi="宋体" w:cs="宋体"/>
          <w:szCs w:val="21"/>
          <w:lang w:bidi="ar"/>
        </w:rPr>
        <w:t xml:space="preserve">如有必要，问题答复将以“变更公告”形式由采购代理机构按照本须知第10条的规定发出。</w:t>
      </w:r>
      <w:r/>
    </w:p>
    <w:p>
      <w:pPr>
        <w:spacing w:line="440" w:lineRule="exact"/>
        <w:rPr>
          <w:rFonts w:hint="eastAsia" w:ascii="宋体" w:hAnsi="宋体" w:cs="宋体"/>
          <w:szCs w:val="21"/>
        </w:rPr>
      </w:pPr>
      <w:r>
        <w:rPr>
          <w:rFonts w:hint="eastAsia" w:ascii="宋体" w:hAnsi="宋体" w:cs="宋体"/>
          <w:b/>
          <w:szCs w:val="21"/>
        </w:rPr>
        <w:t xml:space="preserve">10.招标文件的修改</w:t>
      </w:r>
      <w:r/>
    </w:p>
    <w:p>
      <w:pPr>
        <w:ind w:firstLine="315"/>
        <w:spacing w:line="440" w:lineRule="exact"/>
        <w:rPr>
          <w:rFonts w:hint="eastAsia" w:ascii="宋体" w:hAnsi="宋体" w:cs="宋体"/>
          <w:szCs w:val="21"/>
        </w:rPr>
      </w:pPr>
      <w:r>
        <w:rPr>
          <w:rFonts w:hint="eastAsia" w:ascii="宋体" w:hAnsi="宋体" w:cs="宋体"/>
          <w:szCs w:val="21"/>
        </w:rPr>
        <w:t xml:space="preserve">10.1采购代理机构无论出于自己的考虑，还是出于对投标人提问的澄清，均可对已发出的招标文件用</w:t>
      </w:r>
      <w:r>
        <w:rPr>
          <w:rFonts w:hint="eastAsia" w:ascii="宋体" w:hAnsi="宋体" w:cs="宋体"/>
          <w:szCs w:val="21"/>
          <w:lang w:val="zh-CN"/>
        </w:rPr>
        <w:t xml:space="preserve">补充通知（包括更正公告）</w:t>
      </w:r>
      <w:r>
        <w:rPr>
          <w:rFonts w:hint="eastAsia" w:ascii="宋体" w:hAnsi="宋体" w:cs="宋体"/>
          <w:szCs w:val="21"/>
          <w:lang w:val="zh-CN"/>
        </w:rPr>
        <w:t xml:space="preserve">的方式</w:t>
      </w:r>
      <w:r>
        <w:rPr>
          <w:rFonts w:hint="eastAsia" w:ascii="宋体" w:hAnsi="宋体" w:cs="宋体"/>
          <w:szCs w:val="21"/>
        </w:rPr>
        <w:t xml:space="preserve">进行必要澄清或者修改。</w:t>
      </w:r>
      <w:r/>
    </w:p>
    <w:p>
      <w:pPr>
        <w:ind w:firstLine="315"/>
        <w:spacing w:line="440" w:lineRule="exact"/>
        <w:rPr>
          <w:rFonts w:hint="eastAsia" w:ascii="宋体" w:hAnsi="宋体" w:cs="宋体"/>
          <w:szCs w:val="21"/>
        </w:rPr>
      </w:pPr>
      <w:r>
        <w:rPr>
          <w:rFonts w:hint="eastAsia" w:ascii="宋体" w:hAnsi="宋体" w:cs="宋体"/>
          <w:szCs w:val="21"/>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15"/>
        <w:spacing w:line="440" w:lineRule="exact"/>
        <w:rPr>
          <w:rFonts w:hint="eastAsia" w:ascii="宋体" w:hAnsi="宋体" w:cs="宋体"/>
          <w:szCs w:val="21"/>
        </w:rPr>
      </w:pPr>
      <w:r>
        <w:rPr>
          <w:rFonts w:hint="eastAsia" w:ascii="宋体" w:hAnsi="宋体" w:cs="宋体"/>
          <w:szCs w:val="21"/>
        </w:rPr>
        <w:t xml:space="preserve">10.3招标文件的更正（含澄清、修改等）内容与原招标文件在同一内容上表述不一致时，以发出日期最接近开标时间的公告为准。</w:t>
      </w:r>
      <w:r/>
    </w:p>
    <w:p>
      <w:pPr>
        <w:ind w:firstLine="315"/>
        <w:spacing w:line="440" w:lineRule="exact"/>
        <w:rPr>
          <w:rFonts w:hint="eastAsia" w:ascii="宋体" w:hAnsi="宋体" w:cs="宋体"/>
          <w:szCs w:val="21"/>
          <w:lang w:bidi="ar"/>
        </w:rPr>
      </w:pPr>
      <w:r>
        <w:rPr>
          <w:rFonts w:hint="eastAsia" w:ascii="宋体" w:hAnsi="宋体" w:cs="宋体"/>
          <w:szCs w:val="21"/>
        </w:rPr>
        <w:t xml:space="preserve">10.4</w:t>
      </w:r>
      <w:r>
        <w:rPr>
          <w:rFonts w:hint="eastAsia" w:ascii="宋体" w:hAnsi="宋体" w:cs="宋体"/>
          <w:szCs w:val="21"/>
          <w:lang w:bidi="ar"/>
        </w:rPr>
        <w:t xml:space="preserve">招标文件的更正（含澄清、修改等）内容将在财政部门指定的政府采购信息发布媒体上发布，请投标人及时查询，更正（含澄清、修改等）内容作为招标文件的组成部分，对投标人起约束作用。</w:t>
      </w:r>
      <w:r/>
    </w:p>
    <w:p>
      <w:pPr>
        <w:ind w:firstLine="316"/>
        <w:spacing w:line="440" w:lineRule="exact"/>
        <w:rPr>
          <w:rFonts w:hint="eastAsia" w:ascii="宋体" w:hAnsi="宋体" w:cs="宋体"/>
          <w:b/>
          <w:szCs w:val="21"/>
          <w:lang w:bidi="ar"/>
        </w:rPr>
      </w:pPr>
      <w:r>
        <w:rPr>
          <w:rFonts w:hint="eastAsia" w:ascii="宋体" w:hAnsi="宋体" w:cs="宋体"/>
          <w:b/>
          <w:szCs w:val="21"/>
        </w:rPr>
        <w:t xml:space="preserve">10.5招标文件若有</w:t>
      </w:r>
      <w:r>
        <w:rPr>
          <w:rFonts w:hint="eastAsia" w:ascii="宋体" w:hAnsi="宋体" w:cs="宋体"/>
          <w:b/>
          <w:szCs w:val="21"/>
          <w:lang w:bidi="ar"/>
        </w:rPr>
        <w:t xml:space="preserve">最新的答疑文件，投标供应商必须下载并使用该文件制作新的电子投标文件，否则将无法完成电子投标文件的上传及投标。</w:t>
      </w:r>
      <w:r/>
    </w:p>
    <w:p>
      <w:pPr>
        <w:spacing w:line="440" w:lineRule="exact"/>
        <w:rPr>
          <w:rFonts w:hint="eastAsia" w:ascii="宋体" w:hAnsi="宋体" w:cs="宋体"/>
          <w:b/>
          <w:szCs w:val="21"/>
        </w:rPr>
      </w:pPr>
      <w:r>
        <w:rPr>
          <w:rFonts w:hint="eastAsia" w:ascii="宋体" w:hAnsi="宋体" w:cs="宋体"/>
          <w:b/>
          <w:szCs w:val="21"/>
        </w:rPr>
        <w:t xml:space="preserve">11</w:t>
      </w:r>
      <w:r>
        <w:rPr>
          <w:rFonts w:hint="eastAsia" w:ascii="宋体" w:hAnsi="宋体" w:cs="宋体"/>
          <w:b/>
          <w:szCs w:val="21"/>
        </w:rPr>
        <w:t xml:space="preserve">.</w:t>
      </w:r>
      <w:bookmarkStart w:id="0" w:name="OLE_LINK5"/>
      <w:r>
        <w:rPr>
          <w:rFonts w:hint="eastAsia" w:ascii="宋体" w:hAnsi="宋体" w:cs="宋体"/>
          <w:b/>
          <w:szCs w:val="21"/>
        </w:rPr>
        <w:t xml:space="preserve">踏勘</w:t>
      </w:r>
      <w:bookmarkEnd w:id="0"/>
      <w:r>
        <w:rPr>
          <w:rFonts w:hint="eastAsia" w:ascii="宋体" w:hAnsi="宋体" w:cs="宋体"/>
          <w:b/>
          <w:szCs w:val="21"/>
        </w:rPr>
        <w:t xml:space="preserve">现场</w:t>
      </w:r>
      <w:r/>
    </w:p>
    <w:p>
      <w:pPr>
        <w:ind w:firstLine="315"/>
        <w:spacing w:line="440" w:lineRule="exact"/>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t xml:space="preserve">.1</w:t>
      </w:r>
      <w:r>
        <w:rPr>
          <w:rFonts w:hint="eastAsia" w:ascii="宋体" w:hAnsi="宋体" w:cs="宋体"/>
          <w:szCs w:val="21"/>
        </w:rPr>
        <w:t xml:space="preserve">本项目不统一组织现场踏勘，</w:t>
      </w:r>
      <w:r>
        <w:rPr>
          <w:rFonts w:hint="eastAsia" w:ascii="宋体" w:hAnsi="宋体" w:cs="宋体"/>
          <w:szCs w:val="21"/>
        </w:rPr>
        <w:t xml:space="preserve">根据自身投标需要，投标人可对有关现场和周围环境进行</w:t>
      </w:r>
      <w:r>
        <w:rPr>
          <w:rFonts w:hint="eastAsia" w:ascii="宋体" w:hAnsi="宋体" w:cs="宋体"/>
          <w:szCs w:val="21"/>
        </w:rPr>
        <w:t xml:space="preserve">踏勘</w:t>
      </w:r>
      <w:r>
        <w:rPr>
          <w:rFonts w:hint="eastAsia" w:ascii="宋体" w:hAnsi="宋体" w:cs="宋体"/>
          <w:szCs w:val="21"/>
        </w:rPr>
        <w:t xml:space="preserve">，以获取编制投标文件和签署合同所需的信息。</w:t>
      </w:r>
      <w:r>
        <w:rPr>
          <w:rFonts w:hint="eastAsia" w:ascii="宋体" w:hAnsi="宋体" w:cs="宋体"/>
          <w:szCs w:val="21"/>
        </w:rPr>
        <w:t xml:space="preserve">踏勘</w:t>
      </w:r>
      <w:r>
        <w:rPr>
          <w:rFonts w:hint="eastAsia" w:ascii="宋体" w:hAnsi="宋体" w:cs="宋体"/>
          <w:szCs w:val="21"/>
        </w:rPr>
        <w:t xml:space="preserve">现场所发生的费用由投标人自己承担。</w:t>
      </w:r>
      <w:r/>
    </w:p>
    <w:p>
      <w:pPr>
        <w:ind w:firstLine="315"/>
        <w:spacing w:line="440" w:lineRule="exact"/>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t xml:space="preserve">.2采购人或采购代理机构向投标人提供的有关现场的资料和数据，是采购人或采购代理机构现有的并认为能使投标人可利用的资料。采购人或采购代理机构对投标人由此而做出的推论、理解和结论概不负责。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315"/>
        <w:spacing w:line="440" w:lineRule="exact"/>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t xml:space="preserve">.3经采购人允许，投标人可为</w:t>
      </w:r>
      <w:r>
        <w:rPr>
          <w:rFonts w:hint="eastAsia" w:ascii="宋体" w:hAnsi="宋体" w:cs="宋体"/>
          <w:szCs w:val="21"/>
        </w:rPr>
        <w:t xml:space="preserve">踏勘</w:t>
      </w:r>
      <w:r>
        <w:rPr>
          <w:rFonts w:hint="eastAsia" w:ascii="宋体" w:hAnsi="宋体" w:cs="宋体"/>
          <w:szCs w:val="21"/>
        </w:rPr>
        <w:t xml:space="preserve">目的进入采购人的项目现场，但投标人不得因此使采购人承担有关的责任和蒙受损失。投标人应承担</w:t>
      </w:r>
      <w:r>
        <w:rPr>
          <w:rFonts w:hint="eastAsia" w:ascii="宋体" w:hAnsi="宋体" w:cs="宋体"/>
          <w:szCs w:val="21"/>
        </w:rPr>
        <w:t xml:space="preserve">踏勘</w:t>
      </w:r>
      <w:r>
        <w:rPr>
          <w:rFonts w:hint="eastAsia" w:ascii="宋体" w:hAnsi="宋体" w:cs="宋体"/>
          <w:szCs w:val="21"/>
        </w:rPr>
        <w:t xml:space="preserve">现场的责任和风险。</w:t>
      </w:r>
      <w:r/>
    </w:p>
    <w:p>
      <w:pPr>
        <w:ind w:firstLine="315"/>
        <w:spacing w:line="440" w:lineRule="exact"/>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t xml:space="preserve">.4投标人应在现场</w:t>
      </w:r>
      <w:r>
        <w:rPr>
          <w:rFonts w:hint="eastAsia" w:ascii="宋体" w:hAnsi="宋体" w:cs="宋体"/>
          <w:szCs w:val="21"/>
        </w:rPr>
        <w:t xml:space="preserve">踏勘</w:t>
      </w:r>
      <w:r>
        <w:rPr>
          <w:rFonts w:hint="eastAsia" w:ascii="宋体" w:hAnsi="宋体" w:cs="宋体"/>
          <w:szCs w:val="21"/>
        </w:rPr>
        <w:t xml:space="preserve">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440" w:lineRule="exact"/>
        <w:rPr>
          <w:rFonts w:hint="eastAsia" w:ascii="宋体" w:hAnsi="宋体" w:cs="宋体"/>
          <w:b/>
          <w:szCs w:val="21"/>
        </w:rPr>
      </w:pPr>
      <w:r>
        <w:rPr>
          <w:rFonts w:hint="eastAsia" w:ascii="宋体" w:hAnsi="宋体" w:cs="宋体"/>
          <w:b/>
          <w:szCs w:val="21"/>
        </w:rPr>
        <w:t xml:space="preserve">12</w:t>
      </w:r>
      <w:r>
        <w:rPr>
          <w:rFonts w:hint="eastAsia" w:ascii="宋体" w:hAnsi="宋体" w:cs="宋体"/>
          <w:b/>
          <w:szCs w:val="21"/>
        </w:rPr>
        <w:t xml:space="preserve">.质疑</w:t>
      </w:r>
      <w:r/>
    </w:p>
    <w:p>
      <w:pPr>
        <w:ind w:firstLine="315"/>
        <w:spacing w:line="440" w:lineRule="exact"/>
        <w:tabs>
          <w:tab w:val="left" w:pos="851" w:leader="none"/>
        </w:tabs>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t xml:space="preserve">.1 供应商认为采购</w:t>
      </w:r>
      <w:r>
        <w:rPr>
          <w:rFonts w:hint="eastAsia" w:ascii="宋体" w:hAnsi="宋体" w:cs="宋体"/>
          <w:szCs w:val="21"/>
        </w:rPr>
        <w:t xml:space="preserve">招标文件</w:t>
      </w:r>
      <w:r>
        <w:rPr>
          <w:rFonts w:hint="eastAsia" w:ascii="宋体" w:hAnsi="宋体" w:cs="宋体"/>
          <w:szCs w:val="21"/>
        </w:rPr>
        <w:t xml:space="preserve">使自己的权益受到损害的，可以在知道或者应知其权益受到损害之日起七个工作日内，以书面形式向采购人提出质疑。采购人应当在收到供应商书面质疑函后七个工作日内</w:t>
      </w:r>
      <w:r>
        <w:rPr>
          <w:rFonts w:hint="eastAsia" w:ascii="宋体" w:hAnsi="宋体" w:cs="宋体"/>
          <w:szCs w:val="21"/>
        </w:rPr>
        <w:t xml:space="preserve">作出</w:t>
      </w:r>
      <w:r>
        <w:rPr>
          <w:rFonts w:hint="eastAsia" w:ascii="宋体" w:hAnsi="宋体" w:cs="宋体"/>
          <w:szCs w:val="21"/>
        </w:rPr>
        <w:t xml:space="preserve">答复。</w:t>
      </w:r>
      <w:r/>
    </w:p>
    <w:p>
      <w:pPr>
        <w:ind w:firstLine="315"/>
        <w:spacing w:line="440" w:lineRule="exact"/>
        <w:tabs>
          <w:tab w:val="left" w:pos="851" w:leader="none"/>
        </w:tabs>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t xml:space="preserve">.2 提出质疑的供应商应当是参与所质疑项目采购活动的供应商，未参加投标活动的供应商或在投标活动中自身权益未受到损害的供应商所提出的质疑不予受理。</w:t>
      </w:r>
      <w:r/>
    </w:p>
    <w:p>
      <w:pPr>
        <w:ind w:firstLine="315"/>
        <w:spacing w:line="440" w:lineRule="exact"/>
        <w:tabs>
          <w:tab w:val="left" w:pos="851"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.3上述应知其权益受到损害之日是指：</w:t>
      </w:r>
      <w:r/>
    </w:p>
    <w:p>
      <w:pPr>
        <w:ind w:firstLine="315"/>
        <w:spacing w:line="440" w:lineRule="exact"/>
        <w:tabs>
          <w:tab w:val="left" w:pos="851"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.3.1对采购</w:t>
      </w:r>
      <w:r>
        <w:rPr>
          <w:rFonts w:hint="eastAsia" w:ascii="宋体" w:hAnsi="宋体" w:cs="宋体"/>
          <w:szCs w:val="21"/>
        </w:rPr>
        <w:t xml:space="preserve">招标文件</w:t>
      </w:r>
      <w:r>
        <w:rPr>
          <w:rFonts w:hint="eastAsia" w:ascii="宋体" w:hAnsi="宋体" w:cs="宋体"/>
          <w:szCs w:val="21"/>
        </w:rPr>
        <w:t xml:space="preserve">提出质疑的，为获取采购</w:t>
      </w:r>
      <w:r>
        <w:rPr>
          <w:rFonts w:hint="eastAsia" w:ascii="宋体" w:hAnsi="宋体" w:cs="宋体"/>
          <w:szCs w:val="21"/>
        </w:rPr>
        <w:t xml:space="preserve">招标文件</w:t>
      </w:r>
      <w:r>
        <w:rPr>
          <w:rFonts w:hint="eastAsia" w:ascii="宋体" w:hAnsi="宋体" w:cs="宋体"/>
          <w:szCs w:val="21"/>
        </w:rPr>
        <w:t xml:space="preserve">或者采购</w:t>
      </w:r>
      <w:r>
        <w:rPr>
          <w:rFonts w:hint="eastAsia" w:ascii="宋体" w:hAnsi="宋体" w:cs="宋体"/>
          <w:szCs w:val="21"/>
        </w:rPr>
        <w:t xml:space="preserve">招标文件</w:t>
      </w:r>
      <w:r>
        <w:rPr>
          <w:rFonts w:hint="eastAsia" w:ascii="宋体" w:hAnsi="宋体" w:cs="宋体"/>
          <w:szCs w:val="21"/>
        </w:rPr>
        <w:t xml:space="preserve">公告期限届满之日起计算；</w:t>
      </w:r>
      <w:r/>
    </w:p>
    <w:p>
      <w:pPr>
        <w:ind w:firstLine="315"/>
        <w:spacing w:line="440" w:lineRule="exact"/>
        <w:tabs>
          <w:tab w:val="left" w:pos="851"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.3.2对采购过程提出质疑的，自采购程序环节结束之日起计算；</w:t>
      </w:r>
      <w:r/>
    </w:p>
    <w:p>
      <w:pPr>
        <w:ind w:firstLine="315"/>
        <w:spacing w:line="440" w:lineRule="exact"/>
        <w:tabs>
          <w:tab w:val="left" w:pos="851"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.3.3对中标结果提出质疑的，自中标结果公告期限届满之日起计算。</w:t>
      </w:r>
      <w:r/>
    </w:p>
    <w:p>
      <w:pPr>
        <w:ind w:firstLine="315"/>
        <w:spacing w:line="440" w:lineRule="exact"/>
        <w:tabs>
          <w:tab w:val="left" w:pos="851"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.4 供应商提出质疑应当提交质疑函和必要的证明材料。质疑</w:t>
      </w:r>
      <w:r>
        <w:rPr>
          <w:rFonts w:hint="eastAsia" w:ascii="宋体" w:hAnsi="宋体" w:cs="宋体"/>
          <w:szCs w:val="21"/>
        </w:rPr>
        <w:t xml:space="preserve">函应当</w:t>
      </w:r>
      <w:r>
        <w:rPr>
          <w:rFonts w:hint="eastAsia" w:ascii="宋体" w:hAnsi="宋体" w:cs="宋体"/>
          <w:szCs w:val="21"/>
        </w:rPr>
        <w:t xml:space="preserve">包括下列内容：</w:t>
      </w:r>
      <w:r/>
    </w:p>
    <w:p>
      <w:pPr>
        <w:ind w:firstLine="315"/>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.4.1 供应商的姓名或者名称、地址、邮编、联系人及联系电话；</w:t>
      </w:r>
      <w:r/>
    </w:p>
    <w:p>
      <w:pPr>
        <w:ind w:firstLine="315"/>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.4.2 质疑项目的名称、编号；</w:t>
      </w:r>
      <w:r/>
    </w:p>
    <w:p>
      <w:pPr>
        <w:ind w:firstLine="315"/>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.4.3 具体、明确的质疑事项和与质疑事项相关的请求；</w:t>
      </w:r>
      <w:r/>
    </w:p>
    <w:p>
      <w:pPr>
        <w:ind w:firstLine="315"/>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.4.4 事实依据；</w:t>
      </w:r>
      <w:r/>
    </w:p>
    <w:p>
      <w:pPr>
        <w:ind w:firstLine="315"/>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.4.5 必要的法律依据；</w:t>
      </w:r>
      <w:r/>
    </w:p>
    <w:p>
      <w:pPr>
        <w:ind w:firstLine="315"/>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.4.6 提出质疑的日期。</w:t>
      </w:r>
      <w:r/>
    </w:p>
    <w:p>
      <w:pPr>
        <w:ind w:firstLine="315"/>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.5</w:t>
      </w:r>
      <w:r>
        <w:rPr>
          <w:rFonts w:hint="eastAsia" w:ascii="Calibri" w:hAnsi="Calibri" w:cs="宋体"/>
          <w:b/>
          <w:szCs w:val="21"/>
        </w:rPr>
        <w:t xml:space="preserve">供应商提交的质疑</w:t>
      </w:r>
      <w:r>
        <w:rPr>
          <w:rFonts w:hint="eastAsia" w:ascii="Calibri" w:hAnsi="Calibri" w:cs="宋体"/>
          <w:b/>
          <w:szCs w:val="21"/>
        </w:rPr>
        <w:t xml:space="preserve">函必须</w:t>
      </w:r>
      <w:r>
        <w:rPr>
          <w:rFonts w:hint="eastAsia" w:ascii="Calibri" w:hAnsi="Calibri" w:cs="宋体"/>
          <w:b/>
          <w:szCs w:val="21"/>
        </w:rPr>
        <w:t xml:space="preserve">按照《政府采购供应商质疑函范本》要求的格式和内容进行填写，质疑函范本下载网址详见链接：</w:t>
      </w:r>
      <w:hyperlink r:id="rId11" w:tooltip="https://czju.suzhou.gov.cn/zfcg/html/content/20180305093615738.shtml" w:history="1">
        <w:r>
          <w:rPr>
            <w:rFonts w:ascii="Calibri" w:hAnsi="Calibri" w:cs="宋体"/>
            <w:b/>
            <w:szCs w:val="21"/>
          </w:rPr>
          <w:t xml:space="preserve">https://czju.suzhou.gov.cn/zfcg/html/content/20180305093615738.shtml</w:t>
        </w:r>
      </w:hyperlink>
      <w:r>
        <w:rPr>
          <w:rFonts w:hint="eastAsia" w:ascii="Calibri" w:hAnsi="Calibri" w:cs="宋体"/>
          <w:b/>
          <w:szCs w:val="21"/>
        </w:rPr>
        <w:t xml:space="preserve">。</w:t>
      </w:r>
      <w:r/>
    </w:p>
    <w:p>
      <w:pPr>
        <w:ind w:firstLine="315"/>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.6 提交质疑函同时应当</w:t>
      </w:r>
      <w:r>
        <w:rPr>
          <w:rFonts w:hint="eastAsia" w:ascii="宋体" w:hAnsi="宋体" w:cs="宋体"/>
          <w:szCs w:val="21"/>
        </w:rPr>
        <w:t xml:space="preserve">附如下</w:t>
      </w:r>
      <w:r>
        <w:rPr>
          <w:rFonts w:hint="eastAsia" w:ascii="宋体" w:hAnsi="宋体" w:cs="宋体"/>
          <w:szCs w:val="21"/>
        </w:rPr>
        <w:t xml:space="preserve">证明材料</w:t>
      </w:r>
      <w:r>
        <w:rPr>
          <w:rFonts w:hint="eastAsia" w:ascii="宋体" w:hAnsi="宋体" w:cs="宋体"/>
          <w:szCs w:val="21"/>
        </w:rPr>
        <w:t xml:space="preserve">，否则不予受理</w:t>
      </w:r>
      <w:r>
        <w:rPr>
          <w:rFonts w:hint="eastAsia" w:ascii="宋体" w:hAnsi="宋体" w:cs="宋体"/>
          <w:szCs w:val="21"/>
        </w:rPr>
        <w:t xml:space="preserve">：</w:t>
      </w:r>
      <w:r/>
    </w:p>
    <w:p>
      <w:pPr>
        <w:ind w:firstLine="315"/>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.6.1对采购</w:t>
      </w:r>
      <w:r>
        <w:rPr>
          <w:rFonts w:hint="eastAsia" w:ascii="宋体" w:hAnsi="宋体" w:cs="宋体"/>
          <w:szCs w:val="21"/>
        </w:rPr>
        <w:t xml:space="preserve">招标文件</w:t>
      </w:r>
      <w:r>
        <w:rPr>
          <w:rFonts w:hint="eastAsia" w:ascii="宋体" w:hAnsi="宋体" w:cs="宋体"/>
          <w:szCs w:val="21"/>
        </w:rPr>
        <w:t xml:space="preserve">提出质疑的供应商提供参加本项目的“投标供应商确认函”；</w:t>
      </w:r>
      <w:r/>
    </w:p>
    <w:p>
      <w:pPr>
        <w:ind w:firstLine="315"/>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.6.2质疑供应商的营业执照复印件加盖单位公章；</w:t>
      </w:r>
      <w:r/>
    </w:p>
    <w:p>
      <w:pPr>
        <w:ind w:firstLine="315"/>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.6.3质疑供应</w:t>
      </w:r>
      <w:r>
        <w:rPr>
          <w:rFonts w:hint="eastAsia" w:ascii="宋体" w:hAnsi="宋体" w:cs="宋体"/>
          <w:szCs w:val="21"/>
        </w:rPr>
        <w:t xml:space="preserve">商法定</w:t>
      </w:r>
      <w:r>
        <w:rPr>
          <w:rFonts w:hint="eastAsia" w:ascii="宋体" w:hAnsi="宋体" w:cs="宋体"/>
          <w:szCs w:val="21"/>
        </w:rPr>
        <w:t xml:space="preserve">代表人身份证复印件加盖单位公章；</w:t>
      </w:r>
      <w:r/>
    </w:p>
    <w:p>
      <w:pPr>
        <w:ind w:firstLine="315"/>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.6.4质疑供应商若委托代理人进行质疑的，提供法</w:t>
      </w:r>
      <w:r>
        <w:rPr>
          <w:rFonts w:hint="eastAsia" w:ascii="宋体" w:hAnsi="宋体" w:cs="宋体"/>
          <w:szCs w:val="21"/>
        </w:rPr>
        <w:t xml:space="preserve">定代表人</w:t>
      </w:r>
      <w:r>
        <w:rPr>
          <w:rFonts w:hint="eastAsia" w:ascii="宋体" w:hAnsi="宋体" w:cs="宋体"/>
          <w:szCs w:val="21"/>
        </w:rPr>
        <w:t xml:space="preserve">授权委托书及代理人身份证复印件加盖单位公章，授权委托书应载明代理人的姓名或者名称、代理事项、具体权限、期限和相关事项；</w:t>
      </w:r>
      <w:r/>
    </w:p>
    <w:p>
      <w:pPr>
        <w:ind w:firstLine="315"/>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.7 供应商为自然人的，应当由本人签字；供应商为法人或者其他组织的，应当由法定代表人、主要负责人，或者其授权代表签字或者盖章，并加盖公章。 </w:t>
      </w:r>
      <w:r/>
    </w:p>
    <w:p>
      <w:pPr>
        <w:ind w:firstLine="315"/>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.8 供应商对招标项目技术、商务及其他要求，以及评审细则、标准提出询问或质疑的，应向采购人提出；供应商对采购过程及中标结果提出询问或质疑的，应向采购机代理构提出；</w:t>
      </w:r>
      <w:r/>
    </w:p>
    <w:p>
      <w:pPr>
        <w:ind w:firstLine="315"/>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.9 供应商如对本项目提出质疑须在法定质疑期内一次性提出针对同一采购程序环节的质疑，否则不予受理重复质疑。</w:t>
      </w:r>
      <w:r/>
    </w:p>
    <w:p>
      <w:pPr>
        <w:ind w:firstLine="315"/>
        <w:spacing w:line="440" w:lineRule="exact"/>
        <w:rPr>
          <w:rFonts w:hint="eastAsia" w:ascii="宋体" w:hAnsi="宋体" w:cs="宋体"/>
          <w:szCs w:val="21"/>
        </w:rPr>
      </w:pPr>
      <w:r>
        <w:rPr>
          <w:rFonts w:hint="eastAsia" w:ascii="宋体" w:hAnsi="宋体" w:cs="宋体"/>
          <w:szCs w:val="21"/>
        </w:rPr>
        <w:t xml:space="preserve">12.10</w:t>
      </w:r>
      <w:r>
        <w:rPr>
          <w:rFonts w:hint="eastAsia" w:ascii="宋体" w:hAnsi="宋体" w:cs="宋体"/>
          <w:szCs w:val="21"/>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w:t>
      </w:r>
      <w:r>
        <w:rPr>
          <w:rFonts w:hint="eastAsia" w:ascii="宋体" w:hAnsi="宋体" w:cs="宋体"/>
          <w:szCs w:val="21"/>
        </w:rPr>
        <w:t xml:space="preserve">函一起</w:t>
      </w:r>
      <w:r>
        <w:rPr>
          <w:rFonts w:hint="eastAsia" w:ascii="宋体" w:hAnsi="宋体" w:cs="宋体"/>
          <w:szCs w:val="21"/>
        </w:rPr>
        <w:t xml:space="preserve">递交，否则不予受理。</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.1</w:t>
      </w:r>
      <w:r>
        <w:rPr>
          <w:rFonts w:hint="eastAsia" w:ascii="宋体" w:hAnsi="宋体" w:cs="宋体"/>
          <w:szCs w:val="21"/>
        </w:rPr>
        <w:t xml:space="preserve">1</w:t>
      </w:r>
      <w:r>
        <w:rPr>
          <w:rFonts w:hint="eastAsia" w:ascii="宋体" w:hAnsi="宋体" w:cs="宋体"/>
          <w:szCs w:val="21"/>
        </w:rPr>
        <w:t xml:space="preserve">接收质疑函的方式：书面形式（当场送达或邮寄方式）。</w:t>
      </w:r>
      <w:r>
        <w:rPr>
          <w:rFonts w:hint="eastAsia" w:ascii="宋体" w:hAnsi="宋体" w:cs="宋体"/>
          <w:szCs w:val="21"/>
        </w:rPr>
        <w:t xml:space="preserve">接受质疑函联系方式见采购公告联系事项。</w:t>
      </w:r>
      <w:r/>
    </w:p>
    <w:p>
      <w:pPr>
        <w:spacing w:line="440" w:lineRule="exact"/>
        <w:rPr>
          <w:rFonts w:hint="eastAsia" w:ascii="宋体" w:hAnsi="宋体" w:cs="宋体"/>
          <w:b/>
          <w:szCs w:val="21"/>
        </w:rPr>
      </w:pPr>
      <w:r>
        <w:rPr>
          <w:rFonts w:hint="eastAsia" w:ascii="宋体" w:hAnsi="宋体" w:cs="宋体"/>
          <w:b/>
          <w:szCs w:val="21"/>
        </w:rPr>
        <w:t xml:space="preserve">四、 投标文件说明</w:t>
      </w:r>
      <w:r/>
    </w:p>
    <w:p>
      <w:pPr>
        <w:spacing w:line="440" w:lineRule="exact"/>
        <w:rPr>
          <w:rFonts w:hint="eastAsia" w:ascii="宋体" w:hAnsi="宋体" w:cs="宋体"/>
          <w:b/>
          <w:szCs w:val="21"/>
        </w:rPr>
      </w:pPr>
      <w:r>
        <w:rPr>
          <w:rFonts w:hint="eastAsia" w:ascii="宋体" w:hAnsi="宋体" w:cs="宋体"/>
          <w:b/>
          <w:szCs w:val="21"/>
        </w:rPr>
        <w:t xml:space="preserve">13.</w:t>
      </w:r>
      <w:r>
        <w:rPr>
          <w:rFonts w:hint="eastAsia" w:ascii="宋体" w:hAnsi="宋体" w:cs="宋体"/>
          <w:b/>
          <w:szCs w:val="21"/>
        </w:rPr>
        <w:t xml:space="preserve">提示与要求</w:t>
      </w:r>
      <w:r/>
    </w:p>
    <w:p>
      <w:pPr>
        <w:ind w:firstLine="315"/>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.1</w:t>
      </w:r>
      <w:r>
        <w:rPr>
          <w:rFonts w:hint="eastAsia" w:ascii="宋体" w:hAnsi="宋体" w:cs="宋体"/>
          <w:szCs w:val="21"/>
          <w:lang w:bidi="ar"/>
        </w:rPr>
        <w:t xml:space="preserve">投标人应仔细阅读招标文件的所有内容，按招标文件的要求提供投标文件，并保证所提供的全部资料的真实性，以使其投标对招标文件做出实质性响应，否则，其投标可能被拒绝。</w:t>
      </w:r>
      <w:r/>
    </w:p>
    <w:p>
      <w:pPr>
        <w:ind w:firstLine="315"/>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.2无论是否递交投标文件，投标人都应将招标文件及以后的所有通知、文件等视为保密文件。</w:t>
      </w:r>
      <w:r/>
    </w:p>
    <w:p>
      <w:pPr>
        <w:spacing w:line="440" w:lineRule="exact"/>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4.</w:t>
      </w:r>
      <w:r>
        <w:rPr>
          <w:rFonts w:hint="eastAsia" w:ascii="宋体" w:hAnsi="宋体" w:cs="宋体"/>
          <w:b/>
          <w:szCs w:val="21"/>
        </w:rPr>
        <w:t xml:space="preserve">投标文件计量单位和使用文字</w:t>
      </w:r>
      <w:r/>
    </w:p>
    <w:p>
      <w:pPr>
        <w:ind w:firstLine="315"/>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.1投标文件中所使用的计量单位，除招标文件中有特殊要求外，均应使用中华人民共和国法定计量单位。</w:t>
      </w:r>
      <w:r/>
    </w:p>
    <w:p>
      <w:pPr>
        <w:ind w:firstLine="315"/>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line="440" w:lineRule="exact"/>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5.</w:t>
      </w:r>
      <w:r>
        <w:rPr>
          <w:rFonts w:hint="eastAsia" w:ascii="宋体" w:hAnsi="宋体" w:cs="宋体"/>
          <w:b/>
          <w:szCs w:val="21"/>
        </w:rPr>
        <w:t xml:space="preserve">知识产权</w:t>
      </w:r>
      <w:r/>
    </w:p>
    <w:p>
      <w:pPr>
        <w:ind w:firstLine="315"/>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440" w:lineRule="exact"/>
        <w:rPr>
          <w:rFonts w:hint="eastAsia" w:ascii="宋体" w:hAnsi="宋体" w:cs="宋体"/>
          <w:b/>
          <w:szCs w:val="21"/>
        </w:rPr>
      </w:pPr>
      <w:r>
        <w:rPr>
          <w:rFonts w:hint="eastAsia" w:ascii="宋体" w:hAnsi="宋体" w:cs="宋体"/>
          <w:b/>
          <w:szCs w:val="21"/>
        </w:rPr>
        <w:t xml:space="preserve">16.</w:t>
      </w:r>
      <w:r>
        <w:rPr>
          <w:rFonts w:hint="eastAsia" w:ascii="宋体" w:hAnsi="宋体" w:cs="宋体"/>
          <w:b/>
          <w:szCs w:val="21"/>
        </w:rPr>
        <w:t xml:space="preserve">投标文件的组成和顺序</w:t>
      </w:r>
      <w:r/>
    </w:p>
    <w:p>
      <w:pPr>
        <w:ind w:firstLine="316"/>
        <w:spacing w:line="440" w:lineRule="exact"/>
        <w:rPr>
          <w:rFonts w:hint="eastAsia" w:ascii="宋体" w:hAnsi="宋体" w:cs="宋体"/>
          <w:b/>
          <w:szCs w:val="21"/>
        </w:rPr>
      </w:pPr>
      <w:r>
        <w:rPr>
          <w:rFonts w:hint="eastAsia" w:ascii="宋体" w:hAnsi="宋体" w:cs="宋体"/>
          <w:b/>
          <w:szCs w:val="21"/>
        </w:rPr>
        <w:t xml:space="preserve">16</w:t>
      </w:r>
      <w:r>
        <w:rPr>
          <w:rFonts w:hint="eastAsia" w:ascii="宋体" w:hAnsi="宋体" w:cs="宋体"/>
          <w:b/>
          <w:szCs w:val="21"/>
        </w:rPr>
        <w:t xml:space="preserve">.1封面</w:t>
      </w:r>
      <w:r/>
    </w:p>
    <w:p>
      <w:pPr>
        <w:ind w:firstLine="316"/>
        <w:spacing w:line="440" w:lineRule="exact"/>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6</w:t>
      </w:r>
      <w:r>
        <w:rPr>
          <w:rFonts w:hint="eastAsia" w:ascii="宋体" w:hAnsi="宋体" w:cs="宋体"/>
          <w:b/>
          <w:szCs w:val="21"/>
        </w:rPr>
        <w:t xml:space="preserve">.2开标一览表</w:t>
      </w:r>
      <w:bookmarkStart w:id="1" w:name="OLE_LINK37"/>
      <w:r>
        <w:rPr>
          <w:rFonts w:hint="eastAsia" w:ascii="宋体" w:hAnsi="宋体" w:cs="宋体"/>
          <w:b/>
          <w:szCs w:val="21"/>
        </w:rPr>
        <w:t xml:space="preserve">（具体按照“苏</w:t>
      </w:r>
      <w:r>
        <w:rPr>
          <w:rFonts w:hint="eastAsia" w:ascii="宋体" w:hAnsi="宋体" w:cs="宋体"/>
          <w:b/>
          <w:szCs w:val="21"/>
        </w:rPr>
        <w:t xml:space="preserve">采云</w:t>
      </w:r>
      <w:r>
        <w:rPr>
          <w:rFonts w:hint="eastAsia" w:ascii="宋体" w:hAnsi="宋体" w:cs="宋体"/>
          <w:b/>
          <w:szCs w:val="21"/>
        </w:rPr>
        <w:t xml:space="preserve">”系统填报）</w:t>
      </w:r>
      <w:bookmarkEnd w:id="1"/>
      <w:r/>
      <w:r/>
    </w:p>
    <w:p>
      <w:pPr>
        <w:ind w:firstLine="316"/>
        <w:spacing w:line="440" w:lineRule="exact"/>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6</w:t>
      </w:r>
      <w:r>
        <w:rPr>
          <w:rFonts w:hint="eastAsia" w:ascii="宋体" w:hAnsi="宋体" w:cs="宋体"/>
          <w:b/>
          <w:szCs w:val="21"/>
        </w:rPr>
        <w:t xml:space="preserve">.</w:t>
      </w:r>
      <w:r>
        <w:rPr>
          <w:rFonts w:hint="eastAsia" w:ascii="宋体" w:hAnsi="宋体" w:cs="宋体"/>
          <w:b/>
          <w:szCs w:val="21"/>
        </w:rPr>
        <w:t xml:space="preserve">3</w:t>
      </w:r>
      <w:r>
        <w:rPr>
          <w:rFonts w:hint="eastAsia" w:ascii="宋体" w:hAnsi="宋体" w:cs="宋体"/>
          <w:b/>
          <w:szCs w:val="21"/>
        </w:rPr>
        <w:t xml:space="preserve">资格审查文件</w:t>
      </w:r>
      <w:r/>
    </w:p>
    <w:p>
      <w:pPr>
        <w:ind w:firstLine="315"/>
        <w:spacing w:line="440" w:lineRule="exact"/>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.1关于资格文件的声明函（详见投标文件格式）；</w:t>
      </w:r>
      <w:r/>
    </w:p>
    <w:p>
      <w:pPr>
        <w:ind w:firstLine="315"/>
        <w:spacing w:line="440" w:lineRule="exact"/>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.2投标人基本情况表（详见投标文件格式）；</w:t>
      </w:r>
      <w:r/>
    </w:p>
    <w:p>
      <w:pPr>
        <w:ind w:firstLine="315"/>
        <w:spacing w:line="440" w:lineRule="exact"/>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.3法定代表人身份证</w:t>
      </w:r>
      <w:r>
        <w:rPr>
          <w:rFonts w:hint="eastAsia" w:ascii="宋体" w:hAnsi="宋体" w:cs="宋体"/>
          <w:bCs/>
          <w:szCs w:val="21"/>
        </w:rPr>
        <w:t xml:space="preserve">扫描件</w:t>
      </w:r>
      <w:r>
        <w:rPr>
          <w:rFonts w:hint="eastAsia" w:ascii="宋体" w:hAnsi="宋体" w:cs="宋体"/>
          <w:bCs/>
          <w:szCs w:val="21"/>
        </w:rPr>
        <w:t xml:space="preserve">；</w:t>
      </w:r>
      <w:r/>
    </w:p>
    <w:p>
      <w:pPr>
        <w:ind w:firstLine="315"/>
        <w:spacing w:line="440" w:lineRule="exact"/>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.4法定代表人授权委托书（如有授权</w:t>
      </w:r>
      <w:bookmarkStart w:id="2" w:name="OLE_LINK8"/>
      <w:r>
        <w:rPr>
          <w:rFonts w:hint="eastAsia" w:ascii="宋体" w:hAnsi="宋体" w:cs="宋体"/>
          <w:bCs/>
          <w:szCs w:val="21"/>
        </w:rPr>
        <w:t xml:space="preserve">，详见投标文件格式</w:t>
      </w:r>
      <w:bookmarkEnd w:id="2"/>
      <w:r>
        <w:rPr>
          <w:rFonts w:hint="eastAsia" w:ascii="宋体" w:hAnsi="宋体" w:cs="宋体"/>
          <w:bCs/>
          <w:szCs w:val="21"/>
        </w:rPr>
        <w:t xml:space="preserve">）；</w:t>
      </w:r>
      <w:r/>
    </w:p>
    <w:p>
      <w:pPr>
        <w:ind w:firstLine="315"/>
        <w:spacing w:line="440" w:lineRule="exact"/>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.5授权代理人身份证</w:t>
      </w:r>
      <w:r>
        <w:rPr>
          <w:rFonts w:hint="eastAsia" w:ascii="宋体" w:hAnsi="宋体" w:cs="宋体"/>
          <w:bCs/>
          <w:szCs w:val="21"/>
        </w:rPr>
        <w:t xml:space="preserve">扫描件</w:t>
      </w:r>
      <w:r>
        <w:rPr>
          <w:rFonts w:hint="eastAsia" w:ascii="宋体" w:hAnsi="宋体" w:cs="宋体"/>
          <w:bCs/>
          <w:szCs w:val="21"/>
        </w:rPr>
        <w:t xml:space="preserve">（如有授权）；</w:t>
      </w:r>
      <w:r/>
    </w:p>
    <w:p>
      <w:pPr>
        <w:ind w:firstLine="315"/>
        <w:spacing w:line="440" w:lineRule="exact"/>
        <w:rPr>
          <w:rFonts w:hint="eastAsia" w:ascii="宋体" w:hAnsi="宋体" w:cs="宋体"/>
          <w:bCs/>
          <w:color w:val="ff0000"/>
          <w:szCs w:val="21"/>
        </w:rPr>
      </w:pPr>
      <w:r>
        <w:rPr>
          <w:rFonts w:hint="eastAsia" w:ascii="宋体" w:hAnsi="宋体" w:cs="宋体"/>
          <w:bCs/>
          <w:szCs w:val="21"/>
        </w:rPr>
        <w:t xml:space="preserve">1</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.6</w:t>
      </w:r>
      <w:r>
        <w:rPr>
          <w:rFonts w:hint="eastAsia" w:ascii="宋体" w:hAnsi="宋体" w:cs="宋体"/>
          <w:bCs/>
          <w:szCs w:val="21"/>
        </w:rPr>
        <w:t xml:space="preserve">基本</w:t>
      </w:r>
      <w:r>
        <w:rPr>
          <w:rFonts w:hint="eastAsia" w:ascii="宋体" w:hAnsi="宋体" w:cs="宋体"/>
          <w:bCs/>
          <w:szCs w:val="21"/>
        </w:rPr>
        <w:t xml:space="preserve">资格证明材料</w:t>
      </w:r>
      <w:r>
        <w:rPr>
          <w:rFonts w:hint="eastAsia" w:ascii="宋体" w:hAnsi="宋体" w:cs="宋体"/>
          <w:bCs/>
          <w:color w:val="ff0000"/>
          <w:szCs w:val="21"/>
        </w:rPr>
        <w:t xml:space="preserve">：</w:t>
      </w:r>
      <w:r/>
    </w:p>
    <w:p>
      <w:pPr>
        <w:ind w:firstLine="315"/>
        <w:spacing w:line="440" w:lineRule="exact"/>
        <w:rPr>
          <w:rFonts w:hint="eastAsia" w:ascii="宋体" w:hAnsi="宋体" w:cs="宋体"/>
          <w:bCs/>
          <w:szCs w:val="21"/>
        </w:rPr>
      </w:pPr>
      <w:r>
        <w:rPr>
          <w:rFonts w:hint="eastAsia" w:ascii="宋体" w:hAnsi="宋体" w:cs="宋体"/>
          <w:bCs/>
          <w:szCs w:val="21"/>
        </w:rPr>
        <w:t xml:space="preserve">（1）具有独立承担民事责任的能力</w:t>
      </w:r>
      <w:r>
        <w:rPr>
          <w:rFonts w:hint="eastAsia" w:ascii="宋体" w:hAnsi="宋体" w:cs="宋体"/>
          <w:b/>
          <w:szCs w:val="21"/>
        </w:rPr>
        <w:t xml:space="preserve">（提供法人或者其他组织的营业执照等证明文件，自然人的身份证明）</w:t>
      </w:r>
      <w:r>
        <w:rPr>
          <w:rFonts w:hint="eastAsia" w:ascii="宋体" w:hAnsi="宋体" w:cs="宋体"/>
          <w:bCs/>
          <w:szCs w:val="21"/>
        </w:rPr>
        <w:t xml:space="preserve">；</w:t>
      </w:r>
      <w:r/>
    </w:p>
    <w:p>
      <w:pPr>
        <w:ind w:firstLine="315"/>
        <w:spacing w:line="440" w:lineRule="exact"/>
        <w:rPr>
          <w:rFonts w:hint="eastAsia" w:ascii="宋体" w:hAnsi="宋体" w:cs="宋体"/>
          <w:bCs/>
          <w:szCs w:val="21"/>
        </w:rPr>
      </w:pPr>
      <w:r>
        <w:rPr>
          <w:rFonts w:hint="eastAsia" w:ascii="宋体" w:hAnsi="宋体" w:cs="宋体"/>
          <w:bCs/>
          <w:szCs w:val="21"/>
        </w:rPr>
        <w:t xml:space="preserve">（2）具有良好的商业信誉和健全的财务会计制度</w:t>
      </w:r>
      <w:r>
        <w:rPr>
          <w:rFonts w:hint="eastAsia" w:ascii="宋体" w:hAnsi="宋体" w:cs="宋体"/>
          <w:b/>
          <w:szCs w:val="21"/>
        </w:rPr>
        <w:t xml:space="preserve">（提供最近一期的财务状况报告，其他组织、自然人提供银行出具的资信证明）</w:t>
      </w:r>
      <w:r>
        <w:rPr>
          <w:rFonts w:hint="eastAsia" w:ascii="宋体" w:hAnsi="宋体" w:cs="宋体"/>
          <w:bCs/>
          <w:szCs w:val="21"/>
        </w:rPr>
        <w:t xml:space="preserve">；</w:t>
      </w:r>
      <w:r/>
    </w:p>
    <w:p>
      <w:pPr>
        <w:ind w:firstLine="315"/>
        <w:spacing w:line="440" w:lineRule="exact"/>
        <w:rPr>
          <w:rFonts w:hint="eastAsia" w:ascii="宋体" w:hAnsi="宋体" w:cs="宋体"/>
          <w:bCs/>
          <w:szCs w:val="21"/>
        </w:rPr>
      </w:pPr>
      <w:r>
        <w:rPr>
          <w:rFonts w:hint="eastAsia" w:ascii="宋体" w:hAnsi="宋体" w:cs="宋体"/>
          <w:bCs/>
          <w:szCs w:val="21"/>
        </w:rPr>
        <w:t xml:space="preserve">（3）具有履行合同所必需的设备和专业技术能力</w:t>
      </w:r>
      <w:r>
        <w:rPr>
          <w:rFonts w:hint="eastAsia" w:ascii="宋体" w:hAnsi="宋体" w:cs="宋体"/>
          <w:b/>
          <w:szCs w:val="21"/>
        </w:rPr>
        <w:t xml:space="preserve">（提供</w:t>
      </w:r>
      <w:bookmarkStart w:id="3" w:name="_Hlk229399206"/>
      <w:r>
        <w:rPr>
          <w:rFonts w:hint="eastAsia" w:ascii="宋体" w:hAnsi="宋体" w:cs="宋体"/>
          <w:b/>
          <w:szCs w:val="21"/>
        </w:rPr>
        <w:t xml:space="preserve">履行合同所必需的设备和专业技术能力的证明材料</w:t>
      </w:r>
      <w:r>
        <w:rPr>
          <w:rFonts w:hint="eastAsia" w:ascii="宋体" w:hAnsi="宋体" w:cs="宋体"/>
          <w:b/>
          <w:szCs w:val="21"/>
        </w:rPr>
        <w:t xml:space="preserve">或</w:t>
      </w:r>
      <w:r>
        <w:rPr>
          <w:rFonts w:hint="eastAsia" w:ascii="宋体" w:hAnsi="宋体" w:cs="宋体"/>
          <w:b/>
          <w:szCs w:val="21"/>
        </w:rPr>
        <w:t xml:space="preserve">书面声明</w:t>
      </w:r>
      <w:bookmarkEnd w:id="3"/>
      <w:r>
        <w:rPr>
          <w:rFonts w:hint="eastAsia" w:ascii="宋体" w:hAnsi="宋体" w:cs="宋体"/>
          <w:b/>
          <w:szCs w:val="21"/>
        </w:rPr>
        <w:t xml:space="preserve">）</w:t>
      </w:r>
      <w:r>
        <w:rPr>
          <w:rFonts w:hint="eastAsia" w:ascii="宋体" w:hAnsi="宋体" w:cs="宋体"/>
          <w:bCs/>
          <w:szCs w:val="21"/>
        </w:rPr>
        <w:t xml:space="preserve">；</w:t>
      </w:r>
      <w:r/>
    </w:p>
    <w:p>
      <w:pPr>
        <w:ind w:firstLine="315"/>
        <w:spacing w:line="440" w:lineRule="exact"/>
        <w:rPr>
          <w:rFonts w:hint="eastAsia" w:ascii="宋体" w:hAnsi="宋体" w:cs="宋体"/>
          <w:bCs/>
          <w:szCs w:val="21"/>
        </w:rPr>
      </w:pPr>
      <w:r>
        <w:rPr>
          <w:rFonts w:hint="eastAsia" w:ascii="宋体" w:hAnsi="宋体" w:cs="宋体"/>
          <w:bCs/>
          <w:szCs w:val="21"/>
        </w:rPr>
        <w:t xml:space="preserve">（4）有依法缴纳税收和社会保障资金的良好记录</w:t>
      </w:r>
      <w:r>
        <w:rPr>
          <w:rFonts w:hint="eastAsia" w:ascii="宋体" w:hAnsi="宋体" w:cs="宋体"/>
          <w:b/>
          <w:szCs w:val="21"/>
        </w:rPr>
        <w:t xml:space="preserve">【提供参加本次政府采购活动前半年（至少一个月）依法缴纳税收和社会保障资金的证明材料，如相关主管部门证明或银行代扣证明。依法免税或不需要缴纳社会保障资金的，提供相关主管部门出具的证明文件】</w:t>
      </w:r>
      <w:r>
        <w:rPr>
          <w:rFonts w:hint="eastAsia" w:ascii="宋体" w:hAnsi="宋体" w:cs="宋体"/>
          <w:bCs/>
          <w:szCs w:val="21"/>
        </w:rPr>
        <w:t xml:space="preserve">；</w:t>
      </w:r>
      <w:r/>
    </w:p>
    <w:p>
      <w:pPr>
        <w:ind w:firstLine="315"/>
        <w:spacing w:line="440" w:lineRule="exact"/>
        <w:rPr>
          <w:rFonts w:hint="eastAsia" w:ascii="宋体" w:hAnsi="宋体" w:cs="宋体"/>
          <w:bCs/>
          <w:szCs w:val="21"/>
        </w:rPr>
      </w:pPr>
      <w:r>
        <w:rPr>
          <w:rFonts w:hint="eastAsia" w:ascii="宋体" w:hAnsi="宋体" w:cs="宋体"/>
          <w:bCs/>
          <w:szCs w:val="21"/>
        </w:rPr>
        <w:t xml:space="preserve">（5）参加政府采购活动前三年内，在经营活动中没有重大违法记录</w:t>
      </w:r>
      <w:r>
        <w:rPr>
          <w:rFonts w:hint="eastAsia" w:ascii="宋体" w:hAnsi="宋体" w:cs="宋体"/>
          <w:b/>
          <w:szCs w:val="21"/>
        </w:rPr>
        <w:t xml:space="preserve">（提供参加本次政府采购活动前3年内在经营活动中没有重大违法记录的书面声明）</w:t>
      </w:r>
      <w:r>
        <w:rPr>
          <w:rFonts w:hint="eastAsia" w:ascii="宋体" w:hAnsi="宋体" w:cs="宋体"/>
          <w:bCs/>
          <w:szCs w:val="21"/>
        </w:rPr>
        <w:t xml:space="preserve">；</w:t>
      </w:r>
      <w:r/>
    </w:p>
    <w:p>
      <w:pPr>
        <w:ind w:firstLine="315"/>
        <w:spacing w:line="440" w:lineRule="exact"/>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.7《中小企业声明函》或《残疾人福利性单位声明函》或由省级以上监狱管理局、</w:t>
      </w:r>
      <w:r>
        <w:rPr>
          <w:rFonts w:hint="eastAsia" w:ascii="宋体" w:hAnsi="宋体" w:cs="宋体"/>
          <w:bCs/>
          <w:szCs w:val="21"/>
        </w:rPr>
        <w:t xml:space="preserve">戒毒管理局（含新疆生产建设兵团）出具的属于监狱企业的证明文件；</w:t>
      </w:r>
      <w:r>
        <w:rPr>
          <w:rFonts w:ascii="宋体" w:hAnsi="宋体" w:cs="宋体"/>
          <w:bCs/>
          <w:szCs w:val="21"/>
        </w:rPr>
        <w:t xml:space="preserve"> </w:t>
      </w:r>
      <w:r/>
    </w:p>
    <w:p>
      <w:pPr>
        <w:ind w:firstLine="315"/>
        <w:spacing w:line="440" w:lineRule="exact"/>
        <w:rPr>
          <w:rFonts w:hint="eastAsia" w:ascii="宋体" w:hAnsi="宋体" w:cs="宋体"/>
          <w:bCs/>
          <w:szCs w:val="21"/>
        </w:rPr>
      </w:pPr>
      <w:r>
        <w:rPr>
          <w:rFonts w:hint="eastAsia" w:ascii="宋体" w:hAnsi="宋体" w:cs="宋体"/>
          <w:bCs/>
          <w:szCs w:val="21"/>
        </w:rPr>
        <w:t xml:space="preserve">16.3.8其它有关资格证明文件（如有）。</w:t>
      </w:r>
      <w:r/>
    </w:p>
    <w:p>
      <w:pPr>
        <w:ind w:firstLine="316"/>
        <w:spacing w:line="440" w:lineRule="exact"/>
        <w:rPr>
          <w:rFonts w:hint="eastAsia" w:ascii="宋体" w:hAnsi="宋体" w:cs="宋体"/>
          <w:b/>
          <w:szCs w:val="21"/>
        </w:rPr>
      </w:pPr>
      <w:r>
        <w:rPr>
          <w:rFonts w:hint="eastAsia" w:ascii="宋体" w:hAnsi="宋体" w:cs="宋体"/>
          <w:b/>
          <w:szCs w:val="21"/>
        </w:rPr>
        <w:t xml:space="preserve">16.4符合性审查文件</w:t>
      </w:r>
      <w:r/>
    </w:p>
    <w:p>
      <w:pPr>
        <w:ind w:firstLine="315"/>
        <w:spacing w:line="440" w:lineRule="exact"/>
        <w:rPr>
          <w:rFonts w:hint="eastAsia" w:ascii="宋体" w:hAnsi="宋体" w:cs="宋体"/>
          <w:bCs/>
          <w:szCs w:val="21"/>
        </w:rPr>
      </w:pPr>
      <w:r>
        <w:rPr>
          <w:rFonts w:hint="eastAsia" w:ascii="宋体" w:hAnsi="宋体" w:cs="宋体"/>
          <w:bCs/>
          <w:szCs w:val="21"/>
        </w:rPr>
        <w:t xml:space="preserve">16.4.1投标函（详见投标文件格式）；</w:t>
      </w:r>
      <w:r/>
    </w:p>
    <w:p>
      <w:pPr>
        <w:ind w:firstLine="315"/>
        <w:spacing w:line="440" w:lineRule="exact"/>
        <w:rPr>
          <w:rFonts w:hint="eastAsia" w:ascii="宋体" w:hAnsi="宋体" w:cs="宋体"/>
          <w:bCs/>
          <w:szCs w:val="21"/>
        </w:rPr>
      </w:pPr>
      <w:r>
        <w:rPr>
          <w:rFonts w:hint="eastAsia" w:ascii="宋体" w:hAnsi="宋体" w:cs="宋体"/>
          <w:bCs/>
          <w:szCs w:val="21"/>
        </w:rPr>
        <w:t xml:space="preserve">16.4.2《服务要求偏离表》（详见投标文件格式）；</w:t>
      </w:r>
      <w:r/>
    </w:p>
    <w:p>
      <w:pPr>
        <w:ind w:firstLine="315"/>
        <w:spacing w:line="440" w:lineRule="exact"/>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.3《商务条款偏离表》（详见投标文件格式）；</w:t>
      </w:r>
      <w:r/>
    </w:p>
    <w:p>
      <w:pPr>
        <w:ind w:firstLine="315"/>
        <w:spacing w:line="440" w:lineRule="exact"/>
        <w:rPr>
          <w:rFonts w:hint="eastAsia" w:ascii="宋体" w:hAnsi="宋体" w:cs="宋体"/>
          <w:bCs/>
          <w:szCs w:val="21"/>
        </w:rPr>
      </w:pPr>
      <w:r>
        <w:rPr>
          <w:rFonts w:hint="eastAsia" w:ascii="宋体" w:hAnsi="宋体" w:cs="宋体"/>
          <w:bCs/>
          <w:szCs w:val="21"/>
        </w:rPr>
        <w:t xml:space="preserve">16.4.4项目人员配置表；</w:t>
      </w:r>
      <w:r/>
    </w:p>
    <w:p>
      <w:pPr>
        <w:ind w:firstLine="315"/>
        <w:spacing w:line="440" w:lineRule="exact"/>
        <w:rPr>
          <w:rFonts w:hint="eastAsia" w:ascii="宋体" w:hAnsi="宋体" w:cs="宋体"/>
          <w:bCs/>
          <w:szCs w:val="21"/>
        </w:rPr>
      </w:pPr>
      <w:r>
        <w:rPr>
          <w:rFonts w:hint="eastAsia" w:ascii="宋体" w:hAnsi="宋体" w:cs="宋体"/>
          <w:bCs/>
          <w:szCs w:val="21"/>
        </w:rPr>
        <w:t xml:space="preserve">16.4.5</w:t>
      </w:r>
      <w:r>
        <w:rPr>
          <w:rFonts w:hint="eastAsia" w:ascii="宋体" w:hAnsi="宋体" w:cs="宋体"/>
          <w:szCs w:val="21"/>
        </w:rPr>
        <w:t xml:space="preserve">专用车辆设备一览表</w:t>
      </w:r>
      <w:r>
        <w:rPr>
          <w:rFonts w:hint="eastAsia" w:ascii="宋体" w:hAnsi="宋体" w:cs="宋体"/>
          <w:bCs/>
          <w:szCs w:val="21"/>
        </w:rPr>
        <w:t xml:space="preserve">及证明材料；</w:t>
      </w:r>
      <w:r/>
    </w:p>
    <w:p>
      <w:pPr>
        <w:ind w:firstLine="315"/>
        <w:spacing w:line="440" w:lineRule="exact"/>
        <w:rPr>
          <w:rFonts w:hint="eastAsia" w:ascii="宋体" w:hAnsi="宋体" w:cs="宋体"/>
          <w:bCs/>
          <w:szCs w:val="21"/>
        </w:rPr>
      </w:pPr>
      <w:r>
        <w:rPr>
          <w:rFonts w:hint="eastAsia" w:ascii="宋体" w:hAnsi="宋体" w:cs="宋体"/>
          <w:bCs/>
          <w:szCs w:val="21"/>
        </w:rPr>
        <w:t xml:space="preserve">16.4.6其他有关符合性证明的文件（如有）；</w:t>
      </w:r>
      <w:r/>
    </w:p>
    <w:p>
      <w:pPr>
        <w:ind w:firstLine="316"/>
        <w:spacing w:line="440" w:lineRule="exact"/>
        <w:rPr>
          <w:rFonts w:hint="eastAsia" w:ascii="宋体" w:hAnsi="宋体" w:cs="宋体"/>
          <w:b/>
          <w:szCs w:val="21"/>
        </w:rPr>
      </w:pPr>
      <w:r>
        <w:rPr>
          <w:rFonts w:hint="eastAsia" w:ascii="宋体" w:hAnsi="宋体" w:cs="宋体"/>
          <w:b/>
          <w:szCs w:val="21"/>
        </w:rPr>
        <w:t xml:space="preserve">16.5综合评审文件（具体模块以系统生成为准） </w:t>
      </w:r>
      <w:r/>
    </w:p>
    <w:p>
      <w:pPr>
        <w:ind w:firstLine="315"/>
        <w:spacing w:line="440" w:lineRule="exact"/>
        <w:rPr>
          <w:rFonts w:hint="eastAsia" w:ascii="宋体" w:hAnsi="宋体" w:cs="宋体"/>
          <w:bCs/>
          <w:szCs w:val="21"/>
        </w:rPr>
      </w:pPr>
      <w:r>
        <w:rPr>
          <w:rFonts w:hint="eastAsia" w:ascii="宋体" w:hAnsi="宋体" w:cs="宋体"/>
          <w:bCs/>
          <w:szCs w:val="21"/>
        </w:rPr>
        <w:t xml:space="preserve">16.5.1针对本项目的实施方案等；</w:t>
      </w:r>
      <w:r/>
    </w:p>
    <w:p>
      <w:pPr>
        <w:ind w:firstLine="315"/>
        <w:spacing w:line="440" w:lineRule="exact"/>
        <w:rPr>
          <w:rFonts w:hint="eastAsia" w:ascii="宋体" w:hAnsi="宋体" w:cs="宋体"/>
          <w:bCs/>
          <w:szCs w:val="21"/>
        </w:rPr>
      </w:pPr>
      <w:r>
        <w:rPr>
          <w:rFonts w:hint="eastAsia" w:ascii="宋体" w:hAnsi="宋体" w:cs="宋体"/>
          <w:bCs/>
          <w:szCs w:val="21"/>
        </w:rPr>
        <w:t xml:space="preserve">16.5.2类似项目业绩一览表及证明资料；</w:t>
      </w:r>
      <w:r/>
    </w:p>
    <w:p>
      <w:pPr>
        <w:ind w:firstLine="315"/>
        <w:spacing w:line="440" w:lineRule="exact"/>
        <w:rPr>
          <w:rFonts w:hint="eastAsia" w:ascii="宋体" w:hAnsi="宋体" w:cs="宋体"/>
          <w:bCs/>
          <w:szCs w:val="21"/>
        </w:rPr>
      </w:pPr>
      <w:r>
        <w:rPr>
          <w:rFonts w:ascii="宋体" w:hAnsi="宋体" w:cs="宋体"/>
          <w:bCs/>
          <w:szCs w:val="21"/>
        </w:rPr>
        <w:t xml:space="preserve">1</w:t>
      </w:r>
      <w:r>
        <w:rPr>
          <w:rFonts w:hint="eastAsia" w:ascii="宋体" w:hAnsi="宋体" w:cs="宋体"/>
          <w:bCs/>
          <w:szCs w:val="21"/>
        </w:rPr>
        <w:t xml:space="preserve">6</w:t>
      </w:r>
      <w:r>
        <w:rPr>
          <w:rFonts w:ascii="宋体" w:hAnsi="宋体" w:cs="宋体"/>
          <w:bCs/>
          <w:szCs w:val="21"/>
        </w:rPr>
        <w:t xml:space="preserve">.</w:t>
      </w:r>
      <w:r>
        <w:rPr>
          <w:rFonts w:hint="eastAsia" w:ascii="宋体" w:hAnsi="宋体" w:cs="宋体"/>
          <w:bCs/>
          <w:szCs w:val="21"/>
        </w:rPr>
        <w:t xml:space="preserve">5.3 投标人投入本项目人员实力比较；</w:t>
      </w:r>
      <w:r/>
    </w:p>
    <w:p>
      <w:pPr>
        <w:ind w:firstLine="315"/>
        <w:spacing w:line="440" w:lineRule="exact"/>
        <w:rPr>
          <w:rFonts w:hint="eastAsia" w:ascii="宋体" w:hAnsi="宋体" w:cs="宋体"/>
          <w:bCs/>
          <w:szCs w:val="21"/>
        </w:rPr>
      </w:pPr>
      <w:r>
        <w:rPr>
          <w:rFonts w:hint="eastAsia" w:ascii="宋体" w:hAnsi="宋体" w:cs="宋体"/>
          <w:bCs/>
          <w:szCs w:val="21"/>
        </w:rPr>
        <w:t xml:space="preserve">16.5.4招标文件及评分标准中要求提供的其他相关材料；</w:t>
      </w:r>
      <w:r/>
    </w:p>
    <w:p>
      <w:pPr>
        <w:ind w:firstLine="315"/>
        <w:spacing w:line="440" w:lineRule="exact"/>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w:t>
      </w:r>
      <w:bookmarkStart w:id="4" w:name="OLE_LINK20"/>
      <w:r>
        <w:rPr>
          <w:rFonts w:hint="eastAsia" w:ascii="宋体" w:hAnsi="宋体" w:cs="宋体"/>
          <w:bCs/>
          <w:szCs w:val="21"/>
        </w:rPr>
        <w:t xml:space="preserve">5</w:t>
      </w:r>
      <w:r>
        <w:rPr>
          <w:rFonts w:hint="eastAsia" w:ascii="宋体" w:hAnsi="宋体" w:cs="宋体"/>
          <w:bCs/>
          <w:szCs w:val="21"/>
        </w:rPr>
        <w:t xml:space="preserve">其他需投标人对本次投标的详细说明（投标人视各自的情况自行编制）</w:t>
      </w:r>
      <w:bookmarkEnd w:id="4"/>
      <w:r>
        <w:rPr>
          <w:rFonts w:hint="eastAsia" w:ascii="宋体" w:hAnsi="宋体" w:cs="宋体"/>
          <w:bCs/>
          <w:szCs w:val="21"/>
        </w:rPr>
        <w:t xml:space="preserve">。</w:t>
      </w:r>
      <w:r/>
    </w:p>
    <w:p>
      <w:pPr>
        <w:ind w:firstLine="316"/>
        <w:spacing w:line="440" w:lineRule="exact"/>
        <w:rPr>
          <w:rFonts w:hint="eastAsia" w:ascii="宋体" w:hAnsi="宋体" w:cs="宋体"/>
          <w:b/>
          <w:bCs/>
          <w:szCs w:val="21"/>
        </w:rPr>
      </w:pPr>
      <w:r>
        <w:rPr>
          <w:rFonts w:hint="eastAsia" w:ascii="宋体" w:hAnsi="宋体" w:cs="宋体"/>
          <w:b/>
          <w:bCs/>
          <w:szCs w:val="21"/>
        </w:rPr>
        <w:t xml:space="preserve">注：（1）以上1</w:t>
      </w:r>
      <w:r>
        <w:rPr>
          <w:rFonts w:hint="eastAsia" w:ascii="宋体" w:hAnsi="宋体" w:cs="宋体"/>
          <w:b/>
          <w:bCs/>
          <w:szCs w:val="21"/>
        </w:rPr>
        <w:t xml:space="preserve">6</w:t>
      </w: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.1-1</w:t>
      </w:r>
      <w:r>
        <w:rPr>
          <w:rFonts w:hint="eastAsia" w:ascii="宋体" w:hAnsi="宋体" w:cs="宋体"/>
          <w:b/>
          <w:bCs/>
          <w:szCs w:val="21"/>
        </w:rPr>
        <w:t xml:space="preserve">6</w:t>
      </w: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.8为资格审查要求提供的材料，是作为对供应商资格审查、质疑身份认定的依据，投标人必须提供并加盖电子公章。否则，投标文件将被认定为不符合资格审查要求。</w:t>
      </w:r>
      <w:r/>
    </w:p>
    <w:p>
      <w:pPr>
        <w:ind w:firstLine="316"/>
        <w:spacing w:line="440" w:lineRule="exact"/>
        <w:rPr>
          <w:rFonts w:hint="eastAsia" w:ascii="宋体" w:hAnsi="宋体" w:cs="宋体"/>
          <w:b/>
          <w:bCs/>
          <w:szCs w:val="21"/>
        </w:rPr>
      </w:pPr>
      <w:r>
        <w:rPr>
          <w:rFonts w:hint="eastAsia" w:ascii="宋体" w:hAnsi="宋体" w:cs="宋体"/>
          <w:b/>
          <w:bCs/>
          <w:szCs w:val="21"/>
        </w:rPr>
        <w:t xml:space="preserve">（2）以上1</w:t>
      </w:r>
      <w:r>
        <w:rPr>
          <w:rFonts w:hint="eastAsia" w:ascii="宋体" w:hAnsi="宋体" w:cs="宋体"/>
          <w:b/>
          <w:bCs/>
          <w:szCs w:val="21"/>
        </w:rPr>
        <w:t xml:space="preserve">6</w:t>
      </w:r>
      <w:r>
        <w:rPr>
          <w:rFonts w:hint="eastAsia" w:ascii="宋体" w:hAnsi="宋体" w:cs="宋体"/>
          <w:b/>
          <w:bCs/>
          <w:szCs w:val="21"/>
        </w:rPr>
        <w:t xml:space="preserve">.</w:t>
      </w:r>
      <w:r>
        <w:rPr>
          <w:rFonts w:hint="eastAsia" w:ascii="宋体" w:hAnsi="宋体" w:cs="宋体"/>
          <w:b/>
          <w:bCs/>
          <w:szCs w:val="21"/>
        </w:rPr>
        <w:t xml:space="preserve">4</w:t>
      </w:r>
      <w:r>
        <w:rPr>
          <w:rFonts w:hint="eastAsia" w:ascii="宋体" w:hAnsi="宋体" w:cs="宋体"/>
          <w:b/>
          <w:bCs/>
          <w:szCs w:val="21"/>
        </w:rPr>
        <w:t xml:space="preserve">.1-1</w:t>
      </w:r>
      <w:r>
        <w:rPr>
          <w:rFonts w:hint="eastAsia" w:ascii="宋体" w:hAnsi="宋体" w:cs="宋体"/>
          <w:b/>
          <w:bCs/>
          <w:szCs w:val="21"/>
        </w:rPr>
        <w:t xml:space="preserve">6</w:t>
      </w:r>
      <w:r>
        <w:rPr>
          <w:rFonts w:hint="eastAsia" w:ascii="宋体" w:hAnsi="宋体" w:cs="宋体"/>
          <w:b/>
          <w:bCs/>
          <w:szCs w:val="21"/>
        </w:rPr>
        <w:t xml:space="preserve">.</w:t>
      </w:r>
      <w:r>
        <w:rPr>
          <w:rFonts w:hint="eastAsia" w:ascii="宋体" w:hAnsi="宋体" w:cs="宋体"/>
          <w:b/>
          <w:bCs/>
          <w:szCs w:val="21"/>
        </w:rPr>
        <w:t xml:space="preserve">4</w:t>
      </w:r>
      <w:r>
        <w:rPr>
          <w:rFonts w:hint="eastAsia" w:ascii="宋体" w:hAnsi="宋体" w:cs="宋体"/>
          <w:b/>
          <w:bCs/>
          <w:szCs w:val="21"/>
        </w:rPr>
        <w:t xml:space="preserve">.</w:t>
      </w:r>
      <w:r>
        <w:rPr>
          <w:rFonts w:hint="eastAsia" w:ascii="宋体" w:hAnsi="宋体" w:cs="宋体"/>
          <w:b/>
          <w:bCs/>
          <w:szCs w:val="21"/>
        </w:rPr>
        <w:t xml:space="preserve">6</w:t>
      </w:r>
      <w:r>
        <w:rPr>
          <w:rFonts w:hint="eastAsia" w:ascii="宋体" w:hAnsi="宋体" w:cs="宋体"/>
          <w:b/>
          <w:bCs/>
          <w:szCs w:val="21"/>
        </w:rPr>
        <w:t xml:space="preserve">为符合性审查须提供的资料，投标人必须提供并加盖电子公章。否则，投标文件将被认定为未实质性响应。</w:t>
      </w:r>
      <w:r/>
    </w:p>
    <w:p>
      <w:pPr>
        <w:ind w:firstLine="316"/>
        <w:spacing w:line="440" w:lineRule="exact"/>
        <w:rPr>
          <w:rFonts w:hint="eastAsia" w:ascii="宋体" w:hAnsi="宋体" w:cs="宋体"/>
          <w:b/>
          <w:bCs/>
          <w:szCs w:val="21"/>
        </w:rPr>
      </w:pPr>
      <w:r>
        <w:rPr>
          <w:rFonts w:hint="eastAsia" w:ascii="宋体" w:hAnsi="宋体" w:cs="宋体"/>
          <w:b/>
          <w:bCs/>
          <w:szCs w:val="21"/>
        </w:rPr>
        <w:t xml:space="preserve">（3）投标人所提交的资料的完整与否，将直接影响投标人的评分。</w:t>
      </w:r>
      <w:r/>
    </w:p>
    <w:p>
      <w:pPr>
        <w:ind w:firstLine="316"/>
        <w:spacing w:line="440" w:lineRule="exact"/>
        <w:rPr>
          <w:rFonts w:hint="eastAsia" w:ascii="宋体" w:hAnsi="宋体" w:cs="宋体"/>
          <w:b/>
          <w:bCs/>
          <w:szCs w:val="21"/>
        </w:rPr>
      </w:pPr>
      <w:r>
        <w:rPr>
          <w:rFonts w:hint="eastAsia" w:ascii="宋体" w:hAnsi="宋体" w:cs="宋体"/>
          <w:b/>
          <w:bCs/>
          <w:szCs w:val="21"/>
        </w:rPr>
        <w:t xml:space="preserve">（4）制作电子投标文件时必须与投标文件制作软件目录一一对应，将相关资料上传至相应模块。</w:t>
      </w:r>
      <w:r/>
    </w:p>
    <w:p>
      <w:pPr>
        <w:spacing w:line="440" w:lineRule="exact"/>
        <w:rPr>
          <w:rFonts w:hint="eastAsia" w:ascii="宋体" w:hAnsi="宋体" w:cs="宋体"/>
          <w:szCs w:val="21"/>
        </w:rPr>
      </w:pPr>
      <w:r>
        <w:rPr>
          <w:rFonts w:hint="eastAsia" w:ascii="宋体" w:hAnsi="宋体" w:cs="宋体"/>
          <w:b/>
          <w:szCs w:val="21"/>
        </w:rPr>
        <w:t xml:space="preserve">17</w:t>
      </w:r>
      <w:r>
        <w:rPr>
          <w:rFonts w:hint="eastAsia" w:ascii="宋体" w:hAnsi="宋体" w:cs="宋体"/>
          <w:b/>
          <w:szCs w:val="21"/>
        </w:rPr>
        <w:t xml:space="preserve">. 投标文件编制要求   </w:t>
      </w:r>
      <w:r>
        <w:rPr>
          <w:rFonts w:hint="eastAsia" w:ascii="宋体" w:hAnsi="宋体" w:cs="宋体"/>
          <w:szCs w:val="21"/>
        </w:rPr>
        <w:t xml:space="preserve"> </w:t>
      </w:r>
      <w:r/>
    </w:p>
    <w:p>
      <w:pPr>
        <w:ind w:firstLine="372"/>
        <w:spacing w:line="440" w:lineRule="exact"/>
        <w:rPr>
          <w:rFonts w:hint="eastAsia" w:ascii="宋体" w:hAnsi="宋体" w:cs="宋体"/>
          <w:b/>
          <w:szCs w:val="21"/>
        </w:rPr>
      </w:pPr>
      <w:r>
        <w:rPr>
          <w:rFonts w:hint="eastAsia" w:ascii="宋体" w:hAnsi="宋体" w:cs="宋体"/>
          <w:szCs w:val="21"/>
        </w:rPr>
        <w:t xml:space="preserve">1</w:t>
      </w:r>
      <w:r>
        <w:rPr>
          <w:rFonts w:hint="eastAsia" w:ascii="宋体" w:hAnsi="宋体" w:cs="宋体"/>
          <w:szCs w:val="21"/>
        </w:rPr>
        <w:t xml:space="preserve">7</w:t>
      </w:r>
      <w:r>
        <w:rPr>
          <w:rFonts w:hint="eastAsia" w:ascii="宋体" w:hAnsi="宋体" w:cs="宋体"/>
          <w:szCs w:val="21"/>
        </w:rPr>
        <w:t xml:space="preserve">.1</w:t>
      </w:r>
      <w:r>
        <w:rPr>
          <w:rFonts w:hint="eastAsia" w:ascii="宋体" w:hAnsi="宋体" w:cs="宋体"/>
          <w:b/>
          <w:szCs w:val="21"/>
        </w:rPr>
        <w:t xml:space="preserve">电子投标文件编制要求：</w:t>
      </w:r>
      <w:r>
        <w:rPr>
          <w:rFonts w:hint="eastAsia" w:ascii="宋体" w:hAnsi="宋体" w:cs="宋体"/>
          <w:szCs w:val="21"/>
        </w:rPr>
        <w:t xml:space="preserve">投标人应使用</w:t>
      </w:r>
      <w:r>
        <w:rPr>
          <w:rFonts w:hint="eastAsia" w:ascii="宋体" w:hAnsi="宋体" w:cs="宋体"/>
          <w:b/>
          <w:szCs w:val="21"/>
        </w:rPr>
        <w:t xml:space="preserve">招标文件要求的投标文件制作软件制作电子投标文件</w:t>
      </w:r>
      <w:r>
        <w:rPr>
          <w:rFonts w:hint="eastAsia" w:ascii="宋体" w:hAnsi="宋体" w:cs="宋体"/>
          <w:szCs w:val="21"/>
        </w:rPr>
        <w:t xml:space="preserve">，电子投标文件按招标文件规定的格式制作，如果未按要求制作上传，可能导致投标无效。</w:t>
      </w:r>
      <w:r/>
    </w:p>
    <w:p>
      <w:pPr>
        <w:spacing w:line="440" w:lineRule="exact"/>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8</w:t>
      </w:r>
      <w:r>
        <w:rPr>
          <w:rFonts w:hint="eastAsia" w:ascii="宋体" w:hAnsi="宋体" w:cs="宋体"/>
          <w:b/>
          <w:szCs w:val="21"/>
        </w:rPr>
        <w:t xml:space="preserve">. 投标报价（编制）要求的说明</w:t>
      </w:r>
      <w:r/>
    </w:p>
    <w:p>
      <w:pPr>
        <w:ind w:firstLine="315"/>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8</w:t>
      </w:r>
      <w:r>
        <w:rPr>
          <w:rFonts w:hint="eastAsia" w:ascii="宋体" w:hAnsi="宋体" w:cs="宋体"/>
          <w:szCs w:val="21"/>
        </w:rPr>
        <w:t xml:space="preserve">.1除非合同中另有规定，投标人对《开标一览表》中的全部货物和服务的报价应包括完成该项</w:t>
      </w:r>
      <w:r>
        <w:rPr>
          <w:rFonts w:hint="eastAsia" w:ascii="宋体" w:hAnsi="宋体" w:cs="宋体"/>
          <w:szCs w:val="21"/>
        </w:rPr>
        <w:t xml:space="preserve">工作</w:t>
      </w:r>
      <w:r>
        <w:rPr>
          <w:rFonts w:hint="eastAsia" w:ascii="宋体" w:hAnsi="宋体" w:cs="宋体"/>
          <w:szCs w:val="21"/>
        </w:rPr>
        <w:t xml:space="preserve">（含巡视、应急抢险等）所列的服务管理内容及技术措施费、安全文明措施费、风险费、材料、机械设备、</w:t>
      </w:r>
      <w:r>
        <w:rPr>
          <w:rFonts w:hint="eastAsia" w:ascii="宋体" w:hAnsi="宋体" w:cs="宋体"/>
          <w:szCs w:val="21"/>
        </w:rPr>
        <w:t xml:space="preserve">机械进退场、</w:t>
      </w:r>
      <w:r>
        <w:rPr>
          <w:rFonts w:hint="eastAsia" w:ascii="宋体" w:hAnsi="宋体" w:cs="宋体"/>
          <w:szCs w:val="21"/>
        </w:rPr>
        <w:t xml:space="preserve">安装、作业范围内产生的建筑垃圾等杂物的清运费、人工（包括人员劳务费、加班费、福利费、养老保险、社保等）、作业人员人身意外保险以及在从事该劳动过程中发生的其它费用（</w:t>
      </w:r>
      <w:r>
        <w:rPr>
          <w:rFonts w:hint="eastAsia" w:ascii="宋体" w:hAnsi="宋体" w:cs="宋体"/>
          <w:szCs w:val="21"/>
        </w:rPr>
        <w:t xml:space="preserve">含法律</w:t>
      </w:r>
      <w:r>
        <w:rPr>
          <w:rFonts w:hint="eastAsia" w:ascii="宋体" w:hAnsi="宋体" w:cs="宋体"/>
          <w:szCs w:val="21"/>
        </w:rPr>
        <w:t xml:space="preserve">法规应缴的费用）、公众责任保险及相关保险、劳保、环保费、维护、代理费、利润、税金、政策性文件规定及合同包含的所有风险、责任等各项所有费用。</w:t>
      </w:r>
      <w:r/>
    </w:p>
    <w:p>
      <w:pPr>
        <w:ind w:firstLine="316"/>
        <w:spacing w:line="360" w:lineRule="auto"/>
        <w:rPr>
          <w:rStyle w:val="861"/>
          <w:rFonts w:ascii="Arial" w:hAnsi="Arial" w:cs="Arial"/>
        </w:rPr>
      </w:pPr>
      <w:r>
        <w:rPr>
          <w:rFonts w:hint="eastAsia" w:ascii="宋体" w:hAnsi="宋体"/>
          <w:b/>
          <w:bCs/>
        </w:rPr>
        <w:t xml:space="preserve">（1）</w:t>
      </w:r>
      <w:r>
        <w:rPr>
          <w:rFonts w:ascii="宋体" w:hAnsi="宋体"/>
          <w:b/>
          <w:bCs/>
        </w:rPr>
        <w:t xml:space="preserve">本项目采用</w:t>
      </w:r>
      <w:r>
        <w:rPr>
          <w:rStyle w:val="861"/>
          <w:rFonts w:ascii="宋体" w:hAnsi="宋体" w:cs="Arial"/>
        </w:rPr>
        <w:t xml:space="preserve">优惠率</w:t>
      </w:r>
      <w:r>
        <w:rPr>
          <w:rFonts w:ascii="宋体" w:hAnsi="宋体"/>
          <w:b/>
          <w:bCs/>
        </w:rPr>
        <w:t xml:space="preserve">报价</w:t>
      </w:r>
      <w:r>
        <w:rPr>
          <w:rFonts w:hint="eastAsia" w:ascii="宋体" w:hAnsi="宋体"/>
          <w:b/>
          <w:bCs/>
        </w:rPr>
        <w:t xml:space="preserve">，投标优惠率以百分比为单位，保留小数点后两位</w:t>
      </w:r>
      <w:r>
        <w:rPr>
          <w:rFonts w:hint="eastAsia" w:ascii="宋体" w:hAnsi="宋体" w:cs="宋体"/>
          <w:b/>
          <w:bCs/>
          <w:szCs w:val="21"/>
        </w:rPr>
        <w:t xml:space="preserve">；</w:t>
      </w:r>
      <w:r>
        <w:rPr>
          <w:rStyle w:val="861"/>
          <w:rFonts w:hint="eastAsia" w:ascii="宋体" w:hAnsi="宋体" w:cs="Arial"/>
        </w:rPr>
        <w:t xml:space="preserve">投标人填报唯一优惠率，适用于本项目全部</w:t>
      </w:r>
      <w:r>
        <w:rPr>
          <w:rStyle w:val="861"/>
          <w:rFonts w:hint="eastAsia" w:ascii="宋体" w:hAnsi="宋体" w:cs="Arial"/>
        </w:rPr>
        <w:t xml:space="preserve">全费用</w:t>
      </w:r>
      <w:r>
        <w:rPr>
          <w:rStyle w:val="861"/>
          <w:rFonts w:hint="eastAsia" w:ascii="宋体" w:hAnsi="宋体" w:cs="Arial"/>
        </w:rPr>
        <w:t xml:space="preserve">基准单价；</w:t>
      </w:r>
      <w:r>
        <w:rPr>
          <w:rStyle w:val="861"/>
          <w:rFonts w:hint="eastAsia" w:ascii="宋体" w:hAnsi="宋体" w:cs="Arial"/>
        </w:rPr>
        <w:t xml:space="preserve">投标优惠率不得低于0%，否则视为未实质性响应。</w:t>
      </w:r>
      <w:r/>
    </w:p>
    <w:p>
      <w:pPr>
        <w:ind w:firstLine="315"/>
        <w:spacing w:line="360" w:lineRule="auto"/>
        <w:rPr>
          <w:rFonts w:hint="eastAsia" w:ascii="宋体" w:hAnsi="宋体"/>
        </w:rPr>
      </w:pPr>
      <w:r>
        <w:rPr>
          <w:rFonts w:hint="eastAsia" w:ascii="宋体" w:hAnsi="宋体"/>
        </w:rPr>
        <w:t xml:space="preserve">（2）价款结算规则：</w:t>
      </w:r>
      <w:r/>
    </w:p>
    <w:p>
      <w:pPr>
        <w:ind w:firstLine="315"/>
        <w:spacing w:line="360" w:lineRule="auto"/>
        <w:rPr>
          <w:rFonts w:hint="eastAsia" w:ascii="宋体" w:hAnsi="宋体"/>
        </w:rPr>
      </w:pPr>
      <w:r>
        <w:rPr>
          <w:rFonts w:hint="eastAsia" w:ascii="宋体" w:hAnsi="宋体"/>
        </w:rPr>
        <w:t xml:space="preserve">实际结算单价 = 清单</w:t>
      </w:r>
      <w:r>
        <w:rPr>
          <w:rFonts w:hint="eastAsia" w:ascii="宋体" w:hAnsi="宋体"/>
        </w:rPr>
        <w:t xml:space="preserve">全费用</w:t>
      </w:r>
      <w:r>
        <w:rPr>
          <w:rFonts w:hint="eastAsia" w:ascii="宋体" w:hAnsi="宋体"/>
        </w:rPr>
        <w:t xml:space="preserve">基准单价×（1-投标优惠率）</w:t>
      </w:r>
      <w:r/>
    </w:p>
    <w:p>
      <w:pPr>
        <w:ind w:firstLine="315"/>
        <w:spacing w:line="360" w:lineRule="auto"/>
        <w:rPr>
          <w:rFonts w:hint="eastAsia" w:ascii="宋体" w:hAnsi="宋体"/>
        </w:rPr>
      </w:pPr>
      <w:r>
        <w:rPr>
          <w:rFonts w:hint="eastAsia" w:ascii="宋体" w:hAnsi="宋体"/>
        </w:rPr>
        <w:t xml:space="preserve">实际结算总价 =∑（实际结算单价×实际验收数量）</w:t>
      </w:r>
      <w:r/>
    </w:p>
    <w:p>
      <w:pPr>
        <w:ind w:firstLine="316"/>
        <w:spacing w:line="360" w:lineRule="auto"/>
        <w:rPr>
          <w:rFonts w:hint="eastAsia" w:ascii="宋体" w:hAnsi="宋体"/>
          <w:b/>
          <w:bCs/>
        </w:rPr>
      </w:pPr>
      <w:r>
        <w:rPr>
          <w:rFonts w:hint="eastAsia" w:ascii="宋体" w:hAnsi="宋体"/>
          <w:b/>
          <w:bCs/>
        </w:rPr>
        <w:t xml:space="preserve">在合同期内，无论实际发生数量及优惠比例如何，最终据实结算总价不得超过本项目最高限价（预算金额），超出部分不予计量支付。</w:t>
      </w:r>
      <w:r/>
    </w:p>
    <w:p>
      <w:pPr>
        <w:ind w:firstLine="315"/>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投标人应对招标文件内所要采购的全部内容进行报价，只</w:t>
      </w:r>
      <w:r>
        <w:rPr>
          <w:rFonts w:hint="eastAsia" w:ascii="宋体" w:hAnsi="宋体" w:cs="宋体"/>
          <w:szCs w:val="21"/>
        </w:rPr>
        <w:t xml:space="preserve">投其中</w:t>
      </w:r>
      <w:r>
        <w:rPr>
          <w:rFonts w:hint="eastAsia" w:ascii="宋体" w:hAnsi="宋体" w:cs="宋体"/>
          <w:szCs w:val="21"/>
        </w:rPr>
        <w:t xml:space="preserve">部分内容者，其标书将被拒绝。但如果招标文件要求分采购包投标的，则投标人可以按招标文件要求有选择地只</w:t>
      </w:r>
      <w:r>
        <w:rPr>
          <w:rFonts w:hint="eastAsia" w:ascii="宋体" w:hAnsi="宋体" w:cs="宋体"/>
          <w:szCs w:val="21"/>
        </w:rPr>
        <w:t xml:space="preserve">投其中</w:t>
      </w:r>
      <w:r>
        <w:rPr>
          <w:rFonts w:hint="eastAsia" w:ascii="宋体" w:hAnsi="宋体" w:cs="宋体"/>
          <w:szCs w:val="21"/>
        </w:rPr>
        <w:t xml:space="preserve">一个或几个采购包，也可以</w:t>
      </w:r>
      <w:r>
        <w:rPr>
          <w:rFonts w:hint="eastAsia" w:ascii="宋体" w:hAnsi="宋体" w:cs="宋体"/>
          <w:szCs w:val="21"/>
        </w:rPr>
        <w:t xml:space="preserve">投全部</w:t>
      </w:r>
      <w:r>
        <w:rPr>
          <w:rFonts w:hint="eastAsia" w:ascii="宋体" w:hAnsi="宋体" w:cs="宋体"/>
          <w:szCs w:val="21"/>
        </w:rPr>
        <w:t xml:space="preserve">采购包，但各采购包应分别计算填写报价。</w:t>
      </w:r>
      <w:r/>
    </w:p>
    <w:p>
      <w:pPr>
        <w:ind w:firstLine="315"/>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 一项投标内容只允许一个报价，采购人或采购代理机构不接受任何有选择性的投标报价。</w:t>
      </w:r>
      <w:r/>
    </w:p>
    <w:p>
      <w:pPr>
        <w:ind w:firstLine="315"/>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投标文件报价中的单价和总价全部采用人民币表示，除非合同的特殊条款另有规定。</w:t>
      </w:r>
      <w:r/>
    </w:p>
    <w:p>
      <w:pPr>
        <w:ind w:firstLine="315"/>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最低的投标报价或最高的</w:t>
      </w:r>
      <w:r>
        <w:rPr>
          <w:rFonts w:hint="eastAsia" w:ascii="宋体" w:hAnsi="宋体" w:cs="宋体"/>
          <w:szCs w:val="21"/>
        </w:rPr>
        <w:t xml:space="preserve">优惠率</w:t>
      </w:r>
      <w:r>
        <w:rPr>
          <w:rFonts w:hint="eastAsia" w:ascii="宋体" w:hAnsi="宋体" w:cs="宋体"/>
          <w:szCs w:val="21"/>
        </w:rPr>
        <w:t xml:space="preserve">不能作为中标的保证。</w:t>
      </w:r>
      <w:r/>
    </w:p>
    <w:p>
      <w:pPr>
        <w:spacing w:line="440" w:lineRule="exact"/>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9</w:t>
      </w:r>
      <w:r>
        <w:rPr>
          <w:rFonts w:hint="eastAsia" w:ascii="宋体" w:hAnsi="宋体" w:cs="宋体"/>
          <w:b/>
          <w:szCs w:val="21"/>
        </w:rPr>
        <w:t xml:space="preserve">. 投标保证金</w:t>
      </w:r>
      <w:r/>
    </w:p>
    <w:p>
      <w:pPr>
        <w:ind w:firstLine="315"/>
        <w:spacing w:line="440" w:lineRule="exact"/>
        <w:rPr>
          <w:rFonts w:hint="eastAsia" w:ascii="宋体" w:hAnsi="宋体" w:cs="宋体"/>
          <w:szCs w:val="21"/>
        </w:rPr>
      </w:pPr>
      <w:r>
        <w:rPr>
          <w:rFonts w:hint="eastAsia" w:ascii="宋体" w:hAnsi="宋体" w:cs="宋体"/>
          <w:szCs w:val="21"/>
        </w:rPr>
        <w:t xml:space="preserve">本项目无须缴纳投标保证金。</w:t>
      </w:r>
      <w:r/>
    </w:p>
    <w:p>
      <w:pPr>
        <w:spacing w:line="440" w:lineRule="exact"/>
        <w:rPr>
          <w:rFonts w:hint="eastAsia" w:ascii="宋体" w:hAnsi="宋体" w:cs="宋体"/>
          <w:b/>
          <w:szCs w:val="21"/>
        </w:rPr>
      </w:pPr>
      <w:r>
        <w:rPr>
          <w:rFonts w:hint="eastAsia" w:ascii="宋体" w:hAnsi="宋体" w:cs="宋体"/>
          <w:b/>
          <w:szCs w:val="21"/>
        </w:rPr>
        <w:t xml:space="preserve">20</w:t>
      </w:r>
      <w:r>
        <w:rPr>
          <w:rFonts w:hint="eastAsia" w:ascii="宋体" w:hAnsi="宋体" w:cs="宋体"/>
          <w:b/>
          <w:szCs w:val="21"/>
        </w:rPr>
        <w:t xml:space="preserve">. 投标文件的有效期</w:t>
      </w:r>
      <w:r/>
    </w:p>
    <w:p>
      <w:pPr>
        <w:ind w:firstLine="315"/>
        <w:spacing w:line="440" w:lineRule="exact"/>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t xml:space="preserve">.1在本招标文件规定的开标之日起九十（90）天内，投标人所提交的投标文件应保持有效。</w:t>
      </w:r>
      <w:r>
        <w:rPr>
          <w:rFonts w:hint="eastAsia" w:ascii="宋体" w:hAnsi="宋体" w:cs="宋体"/>
          <w:b/>
          <w:szCs w:val="21"/>
        </w:rPr>
        <w:t xml:space="preserve">有效期短于这个规定期限的投标文件，将被认定为未实质性响应招标文件要求。</w:t>
      </w:r>
      <w:r/>
    </w:p>
    <w:p>
      <w:pPr>
        <w:ind w:firstLine="420"/>
        <w:spacing w:line="360" w:lineRule="auto"/>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t xml:space="preserve">.2在特殊情况下，采购代理机构可与投标人协商延长投标</w:t>
      </w:r>
      <w:r>
        <w:rPr>
          <w:rFonts w:hint="eastAsia" w:ascii="宋体" w:hAnsi="宋体" w:cs="宋体"/>
          <w:szCs w:val="21"/>
        </w:rPr>
        <w:t xml:space="preserve">文件</w:t>
      </w:r>
      <w:r>
        <w:rPr>
          <w:rFonts w:hint="eastAsia" w:ascii="宋体" w:hAnsi="宋体" w:cs="宋体"/>
          <w:szCs w:val="21"/>
        </w:rPr>
        <w:t xml:space="preserve">的有效期。这种要求和答复都应以书面形式进行。同意延长有效期的投标人不能修改投标文件。</w:t>
      </w:r>
      <w:r/>
    </w:p>
    <w:p>
      <w:pPr>
        <w:spacing w:line="440" w:lineRule="exact"/>
        <w:rPr>
          <w:rFonts w:hint="eastAsia" w:ascii="宋体" w:hAnsi="宋体" w:cs="宋体"/>
          <w:b/>
          <w:szCs w:val="21"/>
        </w:rPr>
      </w:pPr>
      <w:r>
        <w:rPr>
          <w:rFonts w:hint="eastAsia" w:ascii="宋体" w:hAnsi="宋体" w:cs="宋体"/>
          <w:b/>
          <w:szCs w:val="21"/>
        </w:rPr>
        <w:t xml:space="preserve">五、 投标文件的提交、补充、撤回和修改</w:t>
      </w:r>
      <w:r/>
    </w:p>
    <w:p>
      <w:pPr>
        <w:spacing w:line="440" w:lineRule="exact"/>
        <w:rPr>
          <w:rFonts w:hint="eastAsia" w:ascii="宋体" w:hAnsi="宋体" w:cs="宋体"/>
          <w:szCs w:val="21"/>
        </w:rPr>
      </w:pPr>
      <w:r>
        <w:rPr>
          <w:rFonts w:hint="eastAsia" w:ascii="宋体" w:hAnsi="宋体" w:cs="宋体"/>
          <w:b/>
          <w:szCs w:val="21"/>
        </w:rPr>
        <w:t xml:space="preserve">21</w:t>
      </w:r>
      <w:r>
        <w:rPr>
          <w:rFonts w:hint="eastAsia" w:ascii="宋体" w:hAnsi="宋体" w:cs="宋体"/>
          <w:b/>
          <w:szCs w:val="21"/>
        </w:rPr>
        <w:t xml:space="preserve">. 投标文件的上传、提交</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1</w:t>
      </w:r>
      <w:r>
        <w:rPr>
          <w:rFonts w:hint="eastAsia" w:ascii="宋体" w:hAnsi="宋体" w:cs="宋体"/>
          <w:szCs w:val="21"/>
        </w:rPr>
        <w:t xml:space="preserve">.1</w:t>
      </w:r>
      <w:r>
        <w:rPr>
          <w:rFonts w:hint="eastAsia" w:ascii="宋体" w:hAnsi="宋体" w:cs="宋体"/>
          <w:szCs w:val="21"/>
        </w:rPr>
        <w:t xml:space="preserve">本项目采用电子招投标形式，请供应商按照《苏</w:t>
      </w:r>
      <w:r>
        <w:rPr>
          <w:rFonts w:hint="eastAsia" w:ascii="宋体" w:hAnsi="宋体" w:cs="宋体"/>
          <w:szCs w:val="21"/>
        </w:rPr>
        <w:t xml:space="preserve">采云</w:t>
      </w:r>
      <w:r>
        <w:rPr>
          <w:rFonts w:hint="eastAsia" w:ascii="宋体" w:hAnsi="宋体" w:cs="宋体"/>
          <w:szCs w:val="21"/>
        </w:rPr>
        <w:t xml:space="preserve">系统供应商操作手册》进行制作、上传电子投标文件。</w:t>
      </w:r>
      <w:r/>
    </w:p>
    <w:p>
      <w:pPr>
        <w:ind w:firstLine="315"/>
        <w:spacing w:line="440" w:lineRule="exact"/>
        <w:rPr>
          <w:rFonts w:hint="eastAsia" w:ascii="宋体" w:hAnsi="宋体" w:cs="宋体"/>
          <w:szCs w:val="21"/>
        </w:rPr>
      </w:pPr>
      <w:r>
        <w:rPr>
          <w:rFonts w:hint="eastAsia" w:ascii="宋体" w:hAnsi="宋体" w:cs="宋体"/>
          <w:szCs w:val="21"/>
        </w:rPr>
        <w:t xml:space="preserve">21</w:t>
      </w:r>
      <w:r>
        <w:rPr>
          <w:rFonts w:hint="eastAsia" w:ascii="宋体" w:hAnsi="宋体" w:cs="宋体"/>
          <w:szCs w:val="21"/>
        </w:rPr>
        <w:t xml:space="preserve">.2制作电子投标文件时，应按照招标文件要求加盖投标人电子公章。</w:t>
      </w:r>
      <w:r/>
    </w:p>
    <w:p>
      <w:pPr>
        <w:ind w:firstLine="315"/>
        <w:spacing w:line="440" w:lineRule="exact"/>
        <w:rPr>
          <w:rFonts w:hint="eastAsia" w:ascii="宋体" w:hAnsi="宋体" w:cs="宋体"/>
          <w:szCs w:val="21"/>
        </w:rPr>
      </w:pPr>
      <w:r>
        <w:rPr>
          <w:rFonts w:hint="eastAsia" w:ascii="宋体" w:hAnsi="宋体" w:cs="宋体"/>
          <w:bCs/>
          <w:szCs w:val="21"/>
        </w:rPr>
        <w:t xml:space="preserve">2</w:t>
      </w:r>
      <w:r>
        <w:rPr>
          <w:rFonts w:hint="eastAsia" w:ascii="宋体" w:hAnsi="宋体" w:cs="宋体"/>
          <w:bCs/>
          <w:szCs w:val="21"/>
        </w:rPr>
        <w:t xml:space="preserve">1</w:t>
      </w:r>
      <w:r>
        <w:rPr>
          <w:rFonts w:hint="eastAsia" w:ascii="宋体" w:hAnsi="宋体" w:cs="宋体"/>
          <w:bCs/>
          <w:szCs w:val="21"/>
        </w:rPr>
        <w:t xml:space="preserve">.3</w:t>
      </w:r>
      <w:r>
        <w:rPr>
          <w:rFonts w:hint="eastAsia" w:ascii="宋体" w:hAnsi="宋体" w:cs="宋体"/>
          <w:b/>
          <w:szCs w:val="21"/>
        </w:rPr>
        <w:t xml:space="preserve">电子投标文件制作完成后请于投标文件网上提交截止时间前成功上传至“苏</w:t>
      </w:r>
      <w:r>
        <w:rPr>
          <w:rFonts w:hint="eastAsia" w:ascii="宋体" w:hAnsi="宋体" w:cs="宋体"/>
          <w:b/>
          <w:szCs w:val="21"/>
        </w:rPr>
        <w:t xml:space="preserve">采云</w:t>
      </w:r>
      <w:r>
        <w:rPr>
          <w:rFonts w:hint="eastAsia" w:ascii="宋体" w:hAnsi="宋体" w:cs="宋体"/>
          <w:b/>
          <w:szCs w:val="21"/>
        </w:rPr>
        <w:t xml:space="preserve">”系统，否则视为放弃参加该采购项目。</w:t>
      </w:r>
      <w:r>
        <w:rPr>
          <w:rFonts w:hint="eastAsia" w:ascii="宋体" w:hAnsi="宋体" w:cs="宋体"/>
          <w:bCs/>
          <w:szCs w:val="21"/>
        </w:rPr>
        <w:t xml:space="preserve">投标人提交投标文件的时间以系统收到上传的电子投标文件时间为准，投标人应充分考虑到网络环境</w:t>
      </w:r>
      <w:r>
        <w:rPr>
          <w:rFonts w:hint="eastAsia" w:ascii="宋体" w:hAnsi="宋体" w:cs="宋体"/>
          <w:szCs w:val="21"/>
        </w:rPr>
        <w:t xml:space="preserve">、网络带宽等风险因素，如因投标人自身原因造成的电子投标文件上传不成功由投标人自行承担全部责任。</w:t>
      </w:r>
      <w:r/>
    </w:p>
    <w:p>
      <w:pPr>
        <w:ind w:firstLine="315"/>
        <w:jc w:val="left"/>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投标人通过</w:t>
      </w:r>
      <w:r>
        <w:rPr>
          <w:rFonts w:hint="eastAsia" w:ascii="宋体" w:hAnsi="宋体" w:cs="宋体"/>
          <w:b/>
          <w:bCs/>
          <w:szCs w:val="21"/>
        </w:rPr>
        <w:t xml:space="preserve">“苏</w:t>
      </w:r>
      <w:r>
        <w:rPr>
          <w:rFonts w:hint="eastAsia" w:ascii="宋体" w:hAnsi="宋体" w:cs="宋体"/>
          <w:b/>
          <w:bCs/>
          <w:szCs w:val="21"/>
        </w:rPr>
        <w:t xml:space="preserve">采云</w:t>
      </w:r>
      <w:r>
        <w:rPr>
          <w:rFonts w:hint="eastAsia" w:ascii="宋体" w:hAnsi="宋体" w:cs="宋体"/>
          <w:b/>
          <w:bCs/>
          <w:szCs w:val="21"/>
        </w:rPr>
        <w:t xml:space="preserve">”系统不见面开标大厅在线参与开标活动。（具体操作详见《苏</w:t>
      </w:r>
      <w:r>
        <w:rPr>
          <w:rFonts w:hint="eastAsia" w:ascii="宋体" w:hAnsi="宋体" w:cs="宋体"/>
          <w:b/>
          <w:bCs/>
          <w:szCs w:val="21"/>
        </w:rPr>
        <w:t xml:space="preserve">采云</w:t>
      </w:r>
      <w:r>
        <w:rPr>
          <w:rFonts w:hint="eastAsia" w:ascii="宋体" w:hAnsi="宋体" w:cs="宋体"/>
          <w:b/>
          <w:bCs/>
          <w:szCs w:val="21"/>
        </w:rPr>
        <w:t xml:space="preserve">系统供应商操作手册》，网址链接https://czju.suzhou.gov.cn/zfcg/html/content/20231220161910031.shtml）</w:t>
      </w:r>
      <w:r/>
    </w:p>
    <w:p>
      <w:pPr>
        <w:numPr>
          <w:ilvl w:val="0"/>
          <w:numId w:val="1"/>
        </w:numPr>
        <w:spacing w:line="440" w:lineRule="exact"/>
        <w:rPr>
          <w:rFonts w:hint="eastAsia" w:ascii="宋体" w:hAnsi="宋体" w:cs="宋体"/>
          <w:b/>
          <w:szCs w:val="21"/>
        </w:rPr>
      </w:pPr>
      <w:r>
        <w:rPr>
          <w:rFonts w:hint="eastAsia" w:ascii="宋体" w:hAnsi="宋体" w:cs="宋体"/>
          <w:b/>
          <w:szCs w:val="21"/>
        </w:rPr>
        <w:t xml:space="preserve">投标截止时间</w:t>
      </w:r>
      <w:r/>
    </w:p>
    <w:p>
      <w:pPr>
        <w:ind w:firstLine="315"/>
        <w:spacing w:line="440" w:lineRule="exact"/>
        <w:rPr>
          <w:rFonts w:hint="eastAsia" w:ascii="宋体" w:hAnsi="宋体" w:cs="宋体"/>
          <w:b/>
          <w:szCs w:val="21"/>
        </w:rPr>
      </w:pPr>
      <w:r>
        <w:rPr>
          <w:rFonts w:hint="eastAsia" w:ascii="宋体" w:hAnsi="宋体" w:cs="宋体"/>
          <w:szCs w:val="21"/>
        </w:rPr>
        <w:t xml:space="preserve">22</w:t>
      </w:r>
      <w:r>
        <w:rPr>
          <w:rFonts w:hint="eastAsia" w:ascii="宋体" w:hAnsi="宋体" w:cs="宋体"/>
          <w:szCs w:val="21"/>
        </w:rPr>
        <w:t xml:space="preserve">.1</w:t>
      </w:r>
      <w:r>
        <w:rPr>
          <w:rFonts w:hint="eastAsia" w:ascii="宋体" w:hAnsi="宋体" w:cs="宋体"/>
          <w:b/>
          <w:szCs w:val="21"/>
        </w:rPr>
        <w:t xml:space="preserve">电子投标文件必须按公告中规定的网上投标截止时间前提交</w:t>
      </w:r>
      <w:r>
        <w:rPr>
          <w:rFonts w:hint="eastAsia" w:ascii="宋体" w:hAnsi="宋体" w:cs="宋体"/>
          <w:szCs w:val="21"/>
        </w:rPr>
        <w:t xml:space="preserve">，</w:t>
      </w:r>
      <w:r>
        <w:rPr>
          <w:rFonts w:hint="eastAsia" w:ascii="宋体" w:hAnsi="宋体" w:cs="宋体"/>
          <w:b/>
          <w:szCs w:val="21"/>
        </w:rPr>
        <w:t xml:space="preserve">否则投标无效</w:t>
      </w:r>
      <w:r>
        <w:rPr>
          <w:rFonts w:hint="eastAsia" w:ascii="宋体" w:hAnsi="宋体" w:cs="宋体"/>
          <w:szCs w:val="21"/>
        </w:rPr>
        <w:t xml:space="preserve">。</w:t>
      </w:r>
      <w:r/>
    </w:p>
    <w:p>
      <w:pPr>
        <w:ind w:firstLine="315"/>
        <w:spacing w:line="440" w:lineRule="exact"/>
        <w:rPr>
          <w:rFonts w:hint="eastAsia" w:ascii="宋体" w:hAnsi="宋体" w:cs="宋体"/>
          <w:szCs w:val="21"/>
        </w:rPr>
      </w:pPr>
      <w:r>
        <w:rPr>
          <w:rFonts w:hint="eastAsia" w:ascii="宋体" w:hAnsi="宋体" w:cs="宋体"/>
          <w:szCs w:val="21"/>
        </w:rPr>
        <w:t xml:space="preserve">22</w:t>
      </w:r>
      <w:r>
        <w:rPr>
          <w:rFonts w:hint="eastAsia" w:ascii="宋体" w:hAnsi="宋体" w:cs="宋体"/>
          <w:szCs w:val="21"/>
        </w:rPr>
        <w:t xml:space="preserve">.2</w:t>
      </w:r>
      <w:r>
        <w:rPr>
          <w:rFonts w:hint="eastAsia" w:ascii="宋体" w:hAnsi="宋体" w:cs="宋体"/>
          <w:szCs w:val="21"/>
        </w:rPr>
        <w:t xml:space="preserve">采购人和采购代理机构</w:t>
      </w:r>
      <w:r>
        <w:rPr>
          <w:rFonts w:hint="eastAsia" w:ascii="宋体" w:hAnsi="宋体" w:cs="宋体"/>
          <w:szCs w:val="21"/>
        </w:rPr>
        <w:t xml:space="preserve">推迟投标截止时间时，应以更正公告的形式，通知所有投标人。在这种情况下，采购代理机构和投标人的权利和义务将受到新的截止期的约束。</w:t>
      </w:r>
      <w:r/>
    </w:p>
    <w:p>
      <w:pPr>
        <w:ind w:firstLine="315"/>
        <w:spacing w:line="440" w:lineRule="exact"/>
        <w:rPr>
          <w:rFonts w:hint="eastAsia" w:ascii="宋体" w:hAnsi="宋体" w:cs="宋体"/>
          <w:szCs w:val="21"/>
        </w:rPr>
      </w:pPr>
      <w:r>
        <w:rPr>
          <w:rFonts w:hint="eastAsia" w:ascii="宋体" w:hAnsi="宋体" w:cs="宋体"/>
          <w:szCs w:val="21"/>
        </w:rPr>
        <w:t xml:space="preserve">22</w:t>
      </w:r>
      <w:r>
        <w:rPr>
          <w:rFonts w:hint="eastAsia" w:ascii="宋体" w:hAnsi="宋体" w:cs="宋体"/>
          <w:szCs w:val="21"/>
        </w:rPr>
        <w:t xml:space="preserve">.3在投标截止时间止，</w:t>
      </w:r>
      <w:r>
        <w:rPr>
          <w:rFonts w:hint="eastAsia" w:ascii="宋体" w:hAnsi="宋体" w:cs="宋体"/>
          <w:szCs w:val="21"/>
        </w:rPr>
        <w:t xml:space="preserve">采购人和采购代理机构</w:t>
      </w:r>
      <w:r>
        <w:rPr>
          <w:rFonts w:hint="eastAsia" w:ascii="宋体" w:hAnsi="宋体" w:cs="宋体"/>
          <w:szCs w:val="21"/>
        </w:rPr>
        <w:t xml:space="preserve">于本项目（或采购包）收到的电子投标文件</w:t>
      </w:r>
      <w:r>
        <w:rPr>
          <w:rFonts w:hint="eastAsia" w:ascii="宋体" w:hAnsi="宋体" w:cs="宋体"/>
          <w:b/>
          <w:szCs w:val="21"/>
        </w:rPr>
        <w:t xml:space="preserve">少于三份</w:t>
      </w:r>
      <w:r>
        <w:rPr>
          <w:rFonts w:hint="eastAsia" w:ascii="宋体" w:hAnsi="宋体" w:cs="宋体"/>
          <w:szCs w:val="21"/>
        </w:rPr>
        <w:t xml:space="preserve">的，</w:t>
      </w:r>
      <w:r>
        <w:rPr>
          <w:rFonts w:hint="eastAsia" w:ascii="宋体" w:hAnsi="宋体" w:cs="宋体"/>
          <w:szCs w:val="21"/>
        </w:rPr>
        <w:t xml:space="preserve">采购人和采购代理机构</w:t>
      </w:r>
      <w:r>
        <w:rPr>
          <w:rFonts w:hint="eastAsia" w:ascii="宋体" w:hAnsi="宋体" w:cs="宋体"/>
          <w:szCs w:val="21"/>
        </w:rPr>
        <w:t xml:space="preserve">有权宣布本项目（或采购包）招标失败。</w:t>
      </w:r>
      <w:r/>
    </w:p>
    <w:p>
      <w:pPr>
        <w:spacing w:line="440" w:lineRule="exact"/>
        <w:rPr>
          <w:rFonts w:hint="eastAsia"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3</w:t>
      </w:r>
      <w:r>
        <w:rPr>
          <w:rFonts w:hint="eastAsia" w:ascii="宋体" w:hAnsi="宋体" w:cs="宋体"/>
          <w:b/>
          <w:szCs w:val="21"/>
        </w:rPr>
        <w:t xml:space="preserve">. 投标文件的修改和撤回</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3</w:t>
      </w:r>
      <w:r>
        <w:rPr>
          <w:rFonts w:hint="eastAsia" w:ascii="宋体" w:hAnsi="宋体" w:cs="宋体"/>
          <w:szCs w:val="21"/>
        </w:rPr>
        <w:t xml:space="preserve">.1</w:t>
      </w:r>
      <w:r>
        <w:rPr>
          <w:rFonts w:hint="eastAsia" w:ascii="宋体" w:hAnsi="宋体" w:cs="宋体"/>
          <w:szCs w:val="21"/>
        </w:rPr>
        <w:t xml:space="preserve">投标人在投标文件网上提交截止时间前，可以对其电子投标文件进行补充、修改，具体操作方法见《苏</w:t>
      </w:r>
      <w:r>
        <w:rPr>
          <w:rFonts w:hint="eastAsia" w:ascii="宋体" w:hAnsi="宋体" w:cs="宋体"/>
          <w:szCs w:val="21"/>
        </w:rPr>
        <w:t xml:space="preserve">采云</w:t>
      </w:r>
      <w:r>
        <w:rPr>
          <w:rFonts w:hint="eastAsia" w:ascii="宋体" w:hAnsi="宋体" w:cs="宋体"/>
          <w:szCs w:val="21"/>
        </w:rPr>
        <w:t xml:space="preserve">系统供应商操作手册》。在投标文件网上提交截止时间之后，投标人不得对其电子投标文件作任何修改。</w:t>
      </w:r>
      <w:r/>
    </w:p>
    <w:p>
      <w:pPr>
        <w:ind w:firstLine="315"/>
        <w:spacing w:line="440" w:lineRule="exact"/>
        <w:rPr>
          <w:rFonts w:hint="eastAsia" w:ascii="宋体" w:hAnsi="宋体" w:cs="宋体"/>
          <w:szCs w:val="21"/>
        </w:rPr>
      </w:pPr>
      <w:r>
        <w:rPr>
          <w:rFonts w:hint="eastAsia" w:ascii="宋体" w:hAnsi="宋体" w:cs="宋体"/>
          <w:szCs w:val="21"/>
        </w:rPr>
        <w:t xml:space="preserve">23.2</w:t>
      </w:r>
      <w:r>
        <w:rPr>
          <w:rFonts w:hint="eastAsia" w:ascii="宋体" w:hAnsi="宋体" w:cs="宋体"/>
          <w:szCs w:val="21"/>
        </w:rPr>
        <w:t xml:space="preserve">投标人在投标文件网上提交截止时间前，可以撤回其电子投标文件，具体操作方法见《苏</w:t>
      </w:r>
      <w:r>
        <w:rPr>
          <w:rFonts w:hint="eastAsia" w:ascii="宋体" w:hAnsi="宋体" w:cs="宋体"/>
          <w:szCs w:val="21"/>
        </w:rPr>
        <w:t xml:space="preserve">采云</w:t>
      </w:r>
      <w:r>
        <w:rPr>
          <w:rFonts w:hint="eastAsia" w:ascii="宋体" w:hAnsi="宋体" w:cs="宋体"/>
          <w:szCs w:val="21"/>
        </w:rPr>
        <w:t xml:space="preserve">系统供应商操作手册》。投标人撤回电子投标文件，则认为其不再参与本项目投标活动。在投标截止时间至招标文件中规定的投标有效期满之间的这段时间内，投标人不得撤回其投标。</w:t>
      </w:r>
      <w:r/>
    </w:p>
    <w:p>
      <w:pPr>
        <w:spacing w:line="440" w:lineRule="exact"/>
        <w:rPr>
          <w:rFonts w:hint="eastAsia" w:ascii="宋体" w:hAnsi="宋体" w:cs="宋体"/>
          <w:b/>
          <w:szCs w:val="21"/>
        </w:rPr>
      </w:pPr>
      <w:r>
        <w:rPr>
          <w:rFonts w:hint="eastAsia" w:ascii="宋体" w:hAnsi="宋体" w:cs="宋体"/>
          <w:b/>
          <w:szCs w:val="21"/>
        </w:rPr>
        <w:t xml:space="preserve">六、开标和评标</w:t>
      </w:r>
      <w:r/>
    </w:p>
    <w:p>
      <w:pPr>
        <w:spacing w:line="440" w:lineRule="exact"/>
        <w:rPr>
          <w:rFonts w:hint="eastAsia"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4</w:t>
      </w:r>
      <w:r>
        <w:rPr>
          <w:rFonts w:hint="eastAsia" w:ascii="宋体" w:hAnsi="宋体" w:cs="宋体"/>
          <w:b/>
          <w:szCs w:val="21"/>
        </w:rPr>
        <w:t xml:space="preserve">. 开标</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4</w:t>
      </w:r>
      <w:r>
        <w:rPr>
          <w:rFonts w:hint="eastAsia" w:ascii="宋体" w:hAnsi="宋体" w:cs="宋体"/>
          <w:szCs w:val="21"/>
        </w:rPr>
        <w:t xml:space="preserve">.1</w:t>
      </w:r>
      <w:r>
        <w:rPr>
          <w:rFonts w:hint="eastAsia" w:ascii="宋体" w:hAnsi="宋体" w:cs="宋体"/>
          <w:szCs w:val="21"/>
        </w:rPr>
        <w:t xml:space="preserve">开标由招标代理机构在线主持，按《招标公告》规定的时间、地点进行公开开标。投标人远程参加，评标委员会成员不得参加开标活动。单个标段投标人不足3家的，该标段不得开标。</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4</w:t>
      </w:r>
      <w:r>
        <w:rPr>
          <w:rFonts w:hint="eastAsia" w:ascii="宋体" w:hAnsi="宋体" w:cs="宋体"/>
          <w:szCs w:val="21"/>
        </w:rPr>
        <w:t xml:space="preserve">.2</w:t>
      </w:r>
      <w:r>
        <w:rPr>
          <w:rFonts w:hint="eastAsia" w:ascii="宋体" w:hAnsi="宋体" w:cs="宋体"/>
          <w:b/>
          <w:szCs w:val="21"/>
        </w:rPr>
        <w:t xml:space="preserve">投标人通过“苏</w:t>
      </w:r>
      <w:r>
        <w:rPr>
          <w:rFonts w:hint="eastAsia" w:ascii="宋体" w:hAnsi="宋体" w:cs="宋体"/>
          <w:b/>
          <w:szCs w:val="21"/>
        </w:rPr>
        <w:t xml:space="preserve">采云</w:t>
      </w:r>
      <w:r>
        <w:rPr>
          <w:rFonts w:hint="eastAsia" w:ascii="宋体" w:hAnsi="宋体" w:cs="宋体"/>
          <w:b/>
          <w:szCs w:val="21"/>
        </w:rPr>
        <w:t xml:space="preserve">”系统不见面开标大厅在线参与开标活动。（具体操作详见《苏</w:t>
      </w:r>
      <w:r>
        <w:rPr>
          <w:rFonts w:hint="eastAsia" w:ascii="宋体" w:hAnsi="宋体" w:cs="宋体"/>
          <w:b/>
          <w:szCs w:val="21"/>
        </w:rPr>
        <w:t xml:space="preserve">采云</w:t>
      </w:r>
      <w:r>
        <w:rPr>
          <w:rFonts w:hint="eastAsia" w:ascii="宋体" w:hAnsi="宋体" w:cs="宋体"/>
          <w:b/>
          <w:szCs w:val="21"/>
        </w:rPr>
        <w:t xml:space="preserve">系统供应商操作手册》）。参加投标的单位应在项目开标前30分钟提前进入不见面开标大厅，做好相关准备工作。</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4</w:t>
      </w:r>
      <w:r>
        <w:rPr>
          <w:rFonts w:hint="eastAsia" w:ascii="宋体" w:hAnsi="宋体" w:cs="宋体"/>
          <w:szCs w:val="21"/>
        </w:rPr>
        <w:t xml:space="preserve">.3</w:t>
      </w:r>
      <w:r>
        <w:rPr>
          <w:rFonts w:hint="eastAsia" w:ascii="宋体" w:hAnsi="宋体" w:cs="宋体"/>
          <w:b/>
          <w:szCs w:val="21"/>
        </w:rPr>
        <w:t xml:space="preserve">开标阶段，投标人在【解密】环节必须使用CA证书解密电子投标文件，如在系统规定的解密时间内未能完成解密的视为放弃投标。开标时投标人应始终保持在线状态，关注解密时间。如果有多标段的项目，投多标段的单位，请仔细查看每个标段的操作情况。</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4</w:t>
      </w:r>
      <w:r>
        <w:rPr>
          <w:rFonts w:hint="eastAsia" w:ascii="宋体" w:hAnsi="宋体" w:cs="宋体"/>
          <w:szCs w:val="21"/>
        </w:rPr>
        <w:t xml:space="preserve">.4</w:t>
      </w:r>
      <w:r>
        <w:rPr>
          <w:rFonts w:hint="eastAsia" w:ascii="宋体" w:hAnsi="宋体" w:cs="宋体"/>
          <w:szCs w:val="21"/>
        </w:rPr>
        <w:t xml:space="preserve">开标时，由采购代理机构通过“苏</w:t>
      </w:r>
      <w:r>
        <w:rPr>
          <w:rFonts w:hint="eastAsia" w:ascii="宋体" w:hAnsi="宋体" w:cs="宋体"/>
          <w:szCs w:val="21"/>
        </w:rPr>
        <w:t xml:space="preserve">采云</w:t>
      </w:r>
      <w:r>
        <w:rPr>
          <w:rFonts w:hint="eastAsia" w:ascii="宋体" w:hAnsi="宋体" w:cs="宋体"/>
          <w:szCs w:val="21"/>
        </w:rPr>
        <w:t xml:space="preserve">”系统在线宣布投标人名称、投标价格和招标文件规定的需要宣布的其他内容。</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4</w:t>
      </w:r>
      <w:r>
        <w:rPr>
          <w:rFonts w:hint="eastAsia" w:ascii="宋体" w:hAnsi="宋体" w:cs="宋体"/>
          <w:szCs w:val="21"/>
        </w:rPr>
        <w:t xml:space="preserve">.5投标人在不见面开标系统中确认投标价格，如投标人未在线参加开标或未在规定时间内确认价格，均视同认可开标结果。</w:t>
      </w:r>
      <w:r/>
    </w:p>
    <w:p>
      <w:pPr>
        <w:ind w:firstLine="315"/>
        <w:spacing w:line="440" w:lineRule="exact"/>
        <w:rPr>
          <w:rFonts w:hint="eastAsia" w:ascii="宋体" w:hAnsi="宋体" w:cs="宋体"/>
          <w:b/>
          <w:bCs/>
          <w:szCs w:val="21"/>
        </w:rPr>
      </w:pPr>
      <w:r>
        <w:rPr>
          <w:rFonts w:hint="eastAsia" w:ascii="宋体" w:hAnsi="宋体" w:cs="宋体"/>
          <w:szCs w:val="21"/>
        </w:rPr>
        <w:t xml:space="preserve">2</w:t>
      </w:r>
      <w:r>
        <w:rPr>
          <w:rFonts w:hint="eastAsia" w:ascii="宋体" w:hAnsi="宋体" w:cs="宋体"/>
          <w:szCs w:val="21"/>
        </w:rPr>
        <w:t xml:space="preserve">4</w:t>
      </w:r>
      <w:r>
        <w:rPr>
          <w:rFonts w:hint="eastAsia" w:ascii="宋体" w:hAnsi="宋体" w:cs="宋体"/>
          <w:szCs w:val="21"/>
        </w:rPr>
        <w:t xml:space="preserve">.6</w:t>
      </w:r>
      <w:r>
        <w:rPr>
          <w:rFonts w:hint="eastAsia" w:ascii="宋体" w:hAnsi="宋体" w:cs="宋体"/>
          <w:b/>
          <w:bCs/>
          <w:szCs w:val="21"/>
        </w:rPr>
        <w:t xml:space="preserve">开评标过程中如有问题采购代理机构工作人员会及时通过《投标供应商确认函》留存的手机号与供应商联系。请供应商确保该手机号通讯畅通，</w:t>
      </w:r>
      <w:r>
        <w:rPr>
          <w:rFonts w:hint="eastAsia" w:ascii="宋体" w:hAnsi="宋体" w:cs="宋体"/>
          <w:b/>
          <w:bCs/>
          <w:szCs w:val="21"/>
        </w:rPr>
        <w:t xml:space="preserve">否则导致</w:t>
      </w:r>
      <w:r>
        <w:rPr>
          <w:rFonts w:hint="eastAsia" w:ascii="宋体" w:hAnsi="宋体" w:cs="宋体"/>
          <w:b/>
          <w:bCs/>
          <w:szCs w:val="21"/>
        </w:rPr>
        <w:t xml:space="preserve">的不利后果由供应商自行承担。</w:t>
      </w:r>
      <w:r/>
    </w:p>
    <w:p>
      <w:pPr>
        <w:spacing w:line="440" w:lineRule="exact"/>
        <w:rPr>
          <w:rFonts w:hint="eastAsia"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5</w:t>
      </w:r>
      <w:r>
        <w:rPr>
          <w:rFonts w:hint="eastAsia" w:ascii="宋体" w:hAnsi="宋体" w:cs="宋体"/>
          <w:b/>
          <w:szCs w:val="21"/>
        </w:rPr>
        <w:t xml:space="preserve">. 评标委员会</w:t>
      </w:r>
      <w:r>
        <w:rPr>
          <w:rFonts w:hint="eastAsia" w:ascii="宋体" w:hAnsi="宋体" w:cs="宋体"/>
          <w:b/>
          <w:szCs w:val="21"/>
        </w:rPr>
        <w:tab/>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5</w:t>
      </w:r>
      <w:r>
        <w:rPr>
          <w:rFonts w:hint="eastAsia" w:ascii="宋体" w:hAnsi="宋体" w:cs="宋体"/>
          <w:szCs w:val="21"/>
        </w:rPr>
        <w:t xml:space="preserve">.1评标委员会由采购人或委托采购代理机构依法组建，负责本项目的评标事务。</w:t>
      </w:r>
      <w:r/>
    </w:p>
    <w:p>
      <w:pPr>
        <w:ind w:firstLine="315"/>
        <w:spacing w:line="440" w:lineRule="exact"/>
        <w:rPr>
          <w:rFonts w:hint="eastAsia" w:ascii="宋体" w:hAnsi="宋体" w:cs="宋体"/>
          <w:szCs w:val="21"/>
        </w:rPr>
      </w:pPr>
      <w:r>
        <w:rPr>
          <w:rFonts w:hint="eastAsia" w:ascii="宋体" w:hAnsi="宋体" w:cs="宋体"/>
          <w:szCs w:val="21"/>
        </w:rPr>
        <w:t xml:space="preserve">25.2评标委员会独立履行下列职责：</w:t>
      </w:r>
      <w:r/>
    </w:p>
    <w:p>
      <w:pPr>
        <w:ind w:firstLine="315"/>
        <w:spacing w:line="440" w:lineRule="exact"/>
        <w:rPr>
          <w:rFonts w:hint="eastAsia" w:ascii="宋体" w:hAnsi="宋体" w:cs="宋体"/>
          <w:szCs w:val="21"/>
        </w:rPr>
      </w:pPr>
      <w:r>
        <w:rPr>
          <w:rFonts w:hint="eastAsia" w:ascii="宋体" w:hAnsi="宋体" w:cs="宋体"/>
          <w:szCs w:val="21"/>
        </w:rPr>
        <w:t xml:space="preserve">25.2.1审查投标文件是否符合招标文件的商务、技术等实质性要求，并</w:t>
      </w:r>
      <w:r>
        <w:rPr>
          <w:rFonts w:hint="eastAsia" w:ascii="宋体" w:hAnsi="宋体" w:cs="宋体"/>
          <w:szCs w:val="21"/>
        </w:rPr>
        <w:t xml:space="preserve">作出</w:t>
      </w:r>
      <w:r>
        <w:rPr>
          <w:rFonts w:hint="eastAsia" w:ascii="宋体" w:hAnsi="宋体" w:cs="宋体"/>
          <w:szCs w:val="21"/>
        </w:rPr>
        <w:t xml:space="preserve">评价；</w:t>
      </w:r>
      <w:r/>
    </w:p>
    <w:p>
      <w:pPr>
        <w:ind w:firstLine="315"/>
        <w:spacing w:line="440" w:lineRule="exact"/>
        <w:rPr>
          <w:rFonts w:hint="eastAsia" w:ascii="宋体" w:hAnsi="宋体" w:cs="宋体"/>
          <w:szCs w:val="21"/>
        </w:rPr>
      </w:pPr>
      <w:r>
        <w:rPr>
          <w:rFonts w:hint="eastAsia" w:ascii="宋体" w:hAnsi="宋体" w:cs="宋体"/>
          <w:szCs w:val="21"/>
        </w:rPr>
        <w:t xml:space="preserve">25.2.2可以要求投标供应商对投标文件有关事项</w:t>
      </w:r>
      <w:r>
        <w:rPr>
          <w:rFonts w:hint="eastAsia" w:ascii="宋体" w:hAnsi="宋体" w:cs="宋体"/>
          <w:szCs w:val="21"/>
        </w:rPr>
        <w:t xml:space="preserve">作出</w:t>
      </w:r>
      <w:r>
        <w:rPr>
          <w:rFonts w:hint="eastAsia" w:ascii="宋体" w:hAnsi="宋体" w:cs="宋体"/>
          <w:szCs w:val="21"/>
        </w:rPr>
        <w:t xml:space="preserve">解释或澄清；</w:t>
      </w:r>
      <w:r/>
    </w:p>
    <w:p>
      <w:pPr>
        <w:ind w:firstLine="315"/>
        <w:spacing w:line="440" w:lineRule="exact"/>
        <w:rPr>
          <w:rFonts w:hint="eastAsia" w:ascii="宋体" w:hAnsi="宋体" w:cs="宋体"/>
          <w:szCs w:val="21"/>
        </w:rPr>
      </w:pPr>
      <w:r>
        <w:rPr>
          <w:rFonts w:hint="eastAsia" w:ascii="宋体" w:hAnsi="宋体" w:cs="宋体"/>
          <w:szCs w:val="21"/>
        </w:rPr>
        <w:t xml:space="preserve">25.2.3推荐中标候选供应商名单，或者受采购人委托按照事先确定的办法直接确定中标供应商；</w:t>
      </w:r>
      <w:r/>
    </w:p>
    <w:p>
      <w:pPr>
        <w:ind w:firstLine="315"/>
        <w:spacing w:line="440" w:lineRule="exact"/>
        <w:rPr>
          <w:rFonts w:hint="eastAsia" w:ascii="宋体" w:hAnsi="宋体" w:cs="宋体"/>
          <w:szCs w:val="21"/>
        </w:rPr>
      </w:pPr>
      <w:r>
        <w:rPr>
          <w:rFonts w:hint="eastAsia" w:ascii="宋体" w:hAnsi="宋体" w:cs="宋体"/>
          <w:szCs w:val="21"/>
        </w:rPr>
        <w:t xml:space="preserve">25.2.4向采购人、采购代理机构或者有关部门报告非法干预评标工作的行为；</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5</w:t>
      </w:r>
      <w:r>
        <w:rPr>
          <w:rFonts w:hint="eastAsia" w:ascii="宋体" w:hAnsi="宋体" w:cs="宋体"/>
          <w:szCs w:val="21"/>
        </w:rPr>
        <w:t xml:space="preserve">.3评标委员会成员应当履行下列义务：</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5</w:t>
      </w:r>
      <w:r>
        <w:rPr>
          <w:rFonts w:hint="eastAsia" w:ascii="宋体" w:hAnsi="宋体" w:cs="宋体"/>
          <w:szCs w:val="21"/>
        </w:rPr>
        <w:t xml:space="preserve">.3.1遵纪守法，客观、公正、廉洁地履行职责；</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5</w:t>
      </w:r>
      <w:r>
        <w:rPr>
          <w:rFonts w:hint="eastAsia" w:ascii="宋体" w:hAnsi="宋体" w:cs="宋体"/>
          <w:szCs w:val="21"/>
        </w:rPr>
        <w:t xml:space="preserve">.3.2按照招标文件规定的评标办法和评标标准进行评标，对评审意见承担个人责任；</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5</w:t>
      </w:r>
      <w:r>
        <w:rPr>
          <w:rFonts w:hint="eastAsia" w:ascii="宋体" w:hAnsi="宋体" w:cs="宋体"/>
          <w:szCs w:val="21"/>
        </w:rPr>
        <w:t xml:space="preserve">.3.3对评标过程和结果，以及投标人的商业秘密保密；</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5</w:t>
      </w:r>
      <w:r>
        <w:rPr>
          <w:rFonts w:hint="eastAsia" w:ascii="宋体" w:hAnsi="宋体" w:cs="宋体"/>
          <w:szCs w:val="21"/>
        </w:rPr>
        <w:t xml:space="preserve">.3.4参与评标报告的起草；</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5</w:t>
      </w:r>
      <w:r>
        <w:rPr>
          <w:rFonts w:hint="eastAsia" w:ascii="宋体" w:hAnsi="宋体" w:cs="宋体"/>
          <w:szCs w:val="21"/>
        </w:rPr>
        <w:t xml:space="preserve">.3.5配合采购人和采购代理机构答复投标供应商提出的质疑；</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5</w:t>
      </w:r>
      <w:r>
        <w:rPr>
          <w:rFonts w:hint="eastAsia" w:ascii="宋体" w:hAnsi="宋体" w:cs="宋体"/>
          <w:szCs w:val="21"/>
        </w:rPr>
        <w:t xml:space="preserve">.3.6配合相关部门的投诉处理工作；</w:t>
      </w:r>
      <w:r/>
    </w:p>
    <w:p>
      <w:pPr>
        <w:spacing w:line="440" w:lineRule="exact"/>
        <w:rPr>
          <w:rFonts w:hint="eastAsia"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6</w:t>
      </w:r>
      <w:r>
        <w:rPr>
          <w:rFonts w:hint="eastAsia" w:ascii="宋体" w:hAnsi="宋体" w:cs="宋体"/>
          <w:b/>
          <w:szCs w:val="21"/>
        </w:rPr>
        <w:t xml:space="preserve">. 评标内容的保密</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6</w:t>
      </w:r>
      <w:r>
        <w:rPr>
          <w:rFonts w:hint="eastAsia" w:ascii="宋体" w:hAnsi="宋体" w:cs="宋体"/>
          <w:szCs w:val="21"/>
        </w:rPr>
        <w:t xml:space="preserve">.1公开开标后，直到宣布授予中标供应商合同为止，凡属于审查、澄清、评价和比较投标的所有资料，有关授予合同的信息都不应向投标人或与评标无关的其他人泄露。</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6</w:t>
      </w:r>
      <w:r>
        <w:rPr>
          <w:rFonts w:hint="eastAsia" w:ascii="宋体" w:hAnsi="宋体" w:cs="宋体"/>
          <w:szCs w:val="21"/>
        </w:rPr>
        <w:t xml:space="preserve">.2 在投标文件的审查、澄清、评价和比较以及授予合同的过程中，投标人对采购代理机构和评标委员会成员施加影响的任何行为，都将取消其投标资格。</w:t>
      </w:r>
      <w:r/>
    </w:p>
    <w:p>
      <w:pPr>
        <w:spacing w:line="440" w:lineRule="exact"/>
        <w:rPr>
          <w:rFonts w:hint="eastAsia"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7</w:t>
      </w:r>
      <w:r>
        <w:rPr>
          <w:rFonts w:hint="eastAsia" w:ascii="宋体" w:hAnsi="宋体" w:cs="宋体"/>
          <w:b/>
          <w:szCs w:val="21"/>
        </w:rPr>
        <w:t xml:space="preserve">.对投标文件初审</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7</w:t>
      </w:r>
      <w:r>
        <w:rPr>
          <w:rFonts w:hint="eastAsia" w:ascii="宋体" w:hAnsi="宋体" w:cs="宋体"/>
          <w:szCs w:val="21"/>
        </w:rPr>
        <w:t xml:space="preserve">.1投标文件初审分为资格性检查和符合性检查。</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7</w:t>
      </w:r>
      <w:r>
        <w:rPr>
          <w:rFonts w:hint="eastAsia" w:ascii="宋体" w:hAnsi="宋体" w:cs="宋体"/>
          <w:szCs w:val="21"/>
        </w:rPr>
        <w:t xml:space="preserve">.1.1资格性检查。依据法律法规和招标文件的规定，由采购人</w:t>
      </w:r>
      <w:r>
        <w:rPr>
          <w:rFonts w:hint="eastAsia" w:ascii="宋体" w:hAnsi="宋体" w:cs="宋体"/>
          <w:szCs w:val="21"/>
        </w:rPr>
        <w:t xml:space="preserve">依法</w:t>
      </w:r>
      <w:r>
        <w:rPr>
          <w:rFonts w:hint="eastAsia" w:ascii="宋体" w:hAnsi="宋体" w:cs="宋体"/>
          <w:szCs w:val="21"/>
        </w:rPr>
        <w:t xml:space="preserve">对投标文件中的资格进行审查，未通过资格审查的视为无效投标。</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7</w:t>
      </w:r>
      <w:r>
        <w:rPr>
          <w:rFonts w:hint="eastAsia" w:ascii="宋体" w:hAnsi="宋体" w:cs="宋体"/>
          <w:szCs w:val="21"/>
        </w:rPr>
        <w:t xml:space="preserve">.1.2 </w:t>
      </w:r>
      <w:r>
        <w:rPr>
          <w:rFonts w:hint="eastAsia" w:ascii="宋体" w:hAnsi="宋体" w:cs="宋体"/>
          <w:szCs w:val="21"/>
          <w:lang w:val="zh-CN"/>
        </w:rPr>
        <w:t xml:space="preserve">关于信用记录查询</w:t>
      </w:r>
      <w:r>
        <w:rPr>
          <w:rFonts w:hint="eastAsia" w:ascii="宋体" w:hAnsi="宋体" w:cs="宋体"/>
          <w:szCs w:val="21"/>
        </w:rPr>
        <w:t xml:space="preserve">：</w:t>
      </w:r>
      <w:r/>
    </w:p>
    <w:p>
      <w:pPr>
        <w:ind w:firstLine="505"/>
        <w:spacing w:line="440" w:lineRule="exact"/>
        <w:rPr>
          <w:rFonts w:hint="eastAsia" w:ascii="宋体" w:hAnsi="宋体" w:cs="宋体"/>
          <w:szCs w:val="21"/>
        </w:rPr>
      </w:pPr>
      <w:r>
        <w:rPr>
          <w:rFonts w:hint="eastAsia" w:ascii="宋体" w:hAnsi="宋体" w:cs="宋体"/>
          <w:szCs w:val="21"/>
          <w:lang w:val="zh-CN"/>
        </w:rPr>
        <w:t xml:space="preserve">根据政府采购法及相关法规</w:t>
      </w:r>
      <w:r>
        <w:rPr>
          <w:rFonts w:hint="eastAsia" w:ascii="宋体" w:hAnsi="宋体" w:cs="宋体"/>
          <w:szCs w:val="21"/>
        </w:rPr>
        <w:t xml:space="preserve">，</w:t>
      </w:r>
      <w:r>
        <w:rPr>
          <w:rFonts w:hint="eastAsia" w:ascii="宋体" w:hAnsi="宋体" w:cs="宋体"/>
          <w:szCs w:val="21"/>
          <w:lang w:val="zh-CN"/>
        </w:rPr>
        <w:t xml:space="preserve">以及《国务院关于建立完善守信联合激励和失信联合惩戒制度加快推进社会诚信建设的指导意见》</w:t>
      </w:r>
      <w:r>
        <w:rPr>
          <w:rFonts w:hint="eastAsia" w:ascii="宋体" w:hAnsi="宋体" w:cs="宋体"/>
          <w:szCs w:val="21"/>
        </w:rPr>
        <w:t xml:space="preserve">（</w:t>
      </w:r>
      <w:r>
        <w:rPr>
          <w:rFonts w:hint="eastAsia" w:ascii="宋体" w:hAnsi="宋体" w:cs="宋体"/>
          <w:szCs w:val="21"/>
          <w:lang w:val="zh-CN"/>
        </w:rPr>
        <w:t xml:space="preserve">国发〔</w:t>
      </w:r>
      <w:r>
        <w:rPr>
          <w:rFonts w:hint="eastAsia" w:ascii="宋体" w:hAnsi="宋体" w:cs="宋体"/>
          <w:szCs w:val="21"/>
        </w:rPr>
        <w:t xml:space="preserve">2016</w:t>
      </w:r>
      <w:r>
        <w:rPr>
          <w:rFonts w:hint="eastAsia" w:ascii="宋体" w:hAnsi="宋体" w:cs="宋体"/>
          <w:szCs w:val="21"/>
          <w:lang w:val="zh-CN"/>
        </w:rPr>
        <w:t xml:space="preserve">〕</w:t>
      </w:r>
      <w:r>
        <w:rPr>
          <w:rFonts w:hint="eastAsia" w:ascii="宋体" w:hAnsi="宋体" w:cs="宋体"/>
          <w:szCs w:val="21"/>
        </w:rPr>
        <w:t xml:space="preserve">33</w:t>
      </w:r>
      <w:r>
        <w:rPr>
          <w:rFonts w:hint="eastAsia" w:ascii="宋体" w:hAnsi="宋体" w:cs="宋体"/>
          <w:szCs w:val="21"/>
          <w:lang w:val="zh-CN"/>
        </w:rPr>
        <w:t xml:space="preserve">号</w:t>
      </w:r>
      <w:r>
        <w:rPr>
          <w:rFonts w:hint="eastAsia" w:ascii="宋体" w:hAnsi="宋体" w:cs="宋体"/>
          <w:szCs w:val="21"/>
        </w:rPr>
        <w:t xml:space="preserve">）</w:t>
      </w:r>
      <w:r>
        <w:rPr>
          <w:rFonts w:hint="eastAsia" w:ascii="宋体" w:hAnsi="宋体" w:cs="宋体"/>
          <w:szCs w:val="21"/>
          <w:lang w:val="zh-CN"/>
        </w:rPr>
        <w:t xml:space="preserve">《财政部关于在政府采购活动中查询及使用信用记录有关问题的通知》</w:t>
      </w:r>
      <w:r>
        <w:rPr>
          <w:rFonts w:hint="eastAsia" w:ascii="宋体" w:hAnsi="宋体" w:cs="宋体"/>
          <w:szCs w:val="21"/>
        </w:rPr>
        <w:t xml:space="preserve">（</w:t>
      </w:r>
      <w:r>
        <w:rPr>
          <w:rFonts w:hint="eastAsia" w:ascii="宋体" w:hAnsi="宋体" w:cs="宋体"/>
          <w:szCs w:val="21"/>
          <w:lang w:val="zh-CN"/>
        </w:rPr>
        <w:t xml:space="preserve">财库</w:t>
      </w:r>
      <w:r>
        <w:rPr>
          <w:rFonts w:hint="eastAsia" w:ascii="宋体" w:hAnsi="宋体" w:cs="宋体"/>
          <w:szCs w:val="21"/>
        </w:rPr>
        <w:t xml:space="preserve">（2016）125）</w:t>
      </w:r>
      <w:r>
        <w:rPr>
          <w:rFonts w:hint="eastAsia" w:ascii="宋体" w:hAnsi="宋体" w:cs="宋体"/>
          <w:szCs w:val="21"/>
          <w:lang w:val="zh-CN"/>
        </w:rPr>
        <w:t xml:space="preserve">文件规定</w:t>
      </w:r>
      <w:r>
        <w:rPr>
          <w:rFonts w:hint="eastAsia" w:ascii="宋体" w:hAnsi="宋体" w:cs="宋体"/>
          <w:szCs w:val="21"/>
        </w:rPr>
        <w:t xml:space="preserve">，</w:t>
      </w:r>
      <w:r>
        <w:rPr>
          <w:rFonts w:hint="eastAsia" w:ascii="宋体" w:hAnsi="宋体" w:cs="宋体"/>
          <w:szCs w:val="21"/>
          <w:lang w:val="zh-CN"/>
        </w:rPr>
        <w:t xml:space="preserve">将在</w:t>
      </w:r>
      <w:r>
        <w:rPr>
          <w:rFonts w:hint="eastAsia" w:ascii="宋体" w:hAnsi="宋体" w:cs="宋体"/>
          <w:szCs w:val="21"/>
        </w:rPr>
        <w:t xml:space="preserve">“</w:t>
      </w:r>
      <w:r>
        <w:rPr>
          <w:rFonts w:hint="eastAsia" w:ascii="宋体" w:hAnsi="宋体" w:cs="宋体"/>
          <w:szCs w:val="21"/>
          <w:lang w:val="zh-CN"/>
        </w:rPr>
        <w:t xml:space="preserve">信用中国</w:t>
      </w:r>
      <w:r>
        <w:rPr>
          <w:rFonts w:hint="eastAsia" w:ascii="宋体" w:hAnsi="宋体" w:cs="宋体"/>
          <w:szCs w:val="21"/>
        </w:rPr>
        <w:t xml:space="preserve">”</w:t>
      </w:r>
      <w:r>
        <w:rPr>
          <w:rFonts w:hint="eastAsia" w:ascii="宋体" w:hAnsi="宋体" w:cs="宋体"/>
          <w:szCs w:val="21"/>
          <w:lang w:val="zh-CN"/>
        </w:rPr>
        <w:t xml:space="preserve">网站</w:t>
      </w:r>
      <w:r>
        <w:rPr>
          <w:rFonts w:hint="eastAsia" w:ascii="宋体" w:hAnsi="宋体" w:cs="宋体"/>
          <w:szCs w:val="21"/>
        </w:rPr>
        <w:t xml:space="preserve">（www.creditchina.gov.cn）</w:t>
      </w:r>
      <w:r>
        <w:rPr>
          <w:rFonts w:hint="eastAsia" w:ascii="宋体" w:hAnsi="宋体" w:cs="宋体"/>
          <w:szCs w:val="21"/>
          <w:lang w:val="zh-CN"/>
        </w:rPr>
        <w:t xml:space="preserve">对供应商进行信用查询</w:t>
      </w:r>
      <w:r>
        <w:rPr>
          <w:rFonts w:hint="eastAsia" w:ascii="宋体" w:hAnsi="宋体" w:cs="宋体"/>
          <w:szCs w:val="21"/>
        </w:rPr>
        <w:t xml:space="preserve">，</w:t>
      </w:r>
      <w:r>
        <w:rPr>
          <w:rFonts w:hint="eastAsia" w:ascii="宋体" w:hAnsi="宋体" w:cs="宋体"/>
          <w:szCs w:val="21"/>
          <w:lang w:val="zh-CN"/>
        </w:rPr>
        <w:t xml:space="preserve">以确定投标人是否具备投标资格</w:t>
      </w:r>
      <w:r>
        <w:rPr>
          <w:rFonts w:hint="eastAsia" w:ascii="宋体" w:hAnsi="宋体" w:cs="宋体"/>
          <w:szCs w:val="21"/>
        </w:rPr>
        <w:t xml:space="preserve">,</w:t>
      </w:r>
      <w:r>
        <w:rPr>
          <w:rFonts w:hint="eastAsia" w:ascii="宋体" w:hAnsi="宋体" w:cs="宋体"/>
          <w:szCs w:val="21"/>
          <w:lang w:val="zh-CN"/>
        </w:rPr>
        <w:t xml:space="preserve">查询结果留存并归档。</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7</w:t>
      </w:r>
      <w:r>
        <w:rPr>
          <w:rFonts w:hint="eastAsia" w:ascii="宋体" w:hAnsi="宋体" w:cs="宋体"/>
          <w:szCs w:val="21"/>
        </w:rPr>
        <w:t xml:space="preserve">.1.2.1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7</w:t>
      </w:r>
      <w:r>
        <w:rPr>
          <w:rFonts w:hint="eastAsia" w:ascii="宋体" w:hAnsi="宋体" w:cs="宋体"/>
          <w:szCs w:val="21"/>
        </w:rPr>
        <w:t xml:space="preserve">.1.2.2</w:t>
      </w:r>
      <w:r>
        <w:rPr>
          <w:rFonts w:hint="eastAsia" w:ascii="宋体" w:hAnsi="宋体" w:cs="宋体"/>
          <w:szCs w:val="21"/>
        </w:rPr>
        <w:t xml:space="preserve">两</w:t>
      </w:r>
      <w:r>
        <w:rPr>
          <w:rFonts w:hint="eastAsia" w:ascii="宋体" w:hAnsi="宋体" w:cs="宋体"/>
          <w:szCs w:val="21"/>
        </w:rPr>
        <w:t xml:space="preserve">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7</w:t>
      </w:r>
      <w:r>
        <w:rPr>
          <w:rFonts w:hint="eastAsia" w:ascii="宋体" w:hAnsi="宋体" w:cs="宋体"/>
          <w:szCs w:val="21"/>
        </w:rPr>
        <w:t xml:space="preserve">.1.2.3供应商若在经营活动中受到罚款的，请</w:t>
      </w:r>
      <w:r>
        <w:rPr>
          <w:rFonts w:hint="eastAsia" w:ascii="宋体" w:hAnsi="宋体" w:cs="宋体"/>
          <w:szCs w:val="21"/>
        </w:rPr>
        <w:t xml:space="preserve">提供</w:t>
      </w:r>
      <w:r>
        <w:rPr>
          <w:rFonts w:hint="eastAsia" w:ascii="宋体" w:hAnsi="宋体" w:cs="宋体"/>
          <w:szCs w:val="21"/>
        </w:rPr>
        <w:t xml:space="preserve">相关地方、部门对较大数额认定标准的证明材料，与投标文件一并提交。若无法提供，则可能承担响应无效等相应不利后果。</w:t>
      </w:r>
      <w:r/>
    </w:p>
    <w:p>
      <w:pPr>
        <w:ind w:firstLine="315"/>
        <w:spacing w:line="440" w:lineRule="exact"/>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rPr>
        <w:t xml:space="preserve">7</w:t>
      </w:r>
      <w:r>
        <w:rPr>
          <w:rFonts w:hint="eastAsia" w:ascii="宋体" w:hAnsi="宋体" w:cs="宋体"/>
          <w:szCs w:val="21"/>
        </w:rPr>
        <w:t xml:space="preserve">.1.2.4对存在失信信息的供应商，由失信供应商进行确认。同时，采购代理机构工作人员应根据评审小组确认的失信信息，登陆到相关来源网站页面进行复核并打印，作为证据留存。</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7</w:t>
      </w:r>
      <w:r>
        <w:rPr>
          <w:rFonts w:hint="eastAsia" w:ascii="宋体" w:hAnsi="宋体" w:cs="宋体"/>
          <w:szCs w:val="21"/>
        </w:rPr>
        <w:t xml:space="preserve">.1.3符合性检查。依据招标文件的规定，由</w:t>
      </w:r>
      <w:r>
        <w:rPr>
          <w:rFonts w:hint="eastAsia" w:ascii="宋体" w:hAnsi="宋体" w:cs="宋体"/>
          <w:szCs w:val="21"/>
        </w:rPr>
        <w:t xml:space="preserve">评标委员会</w:t>
      </w:r>
      <w:r>
        <w:rPr>
          <w:rFonts w:hint="eastAsia" w:ascii="宋体" w:hAnsi="宋体" w:cs="宋体"/>
          <w:szCs w:val="21"/>
        </w:rPr>
        <w:t xml:space="preserve">从投标文件的有效性、完整性和对招标文件的响应程度进行审查，以确定是否对招标文件的实质性要求</w:t>
      </w:r>
      <w:r>
        <w:rPr>
          <w:rFonts w:hint="eastAsia" w:ascii="宋体" w:hAnsi="宋体" w:cs="宋体"/>
          <w:szCs w:val="21"/>
        </w:rPr>
        <w:t xml:space="preserve">作出</w:t>
      </w:r>
      <w:r>
        <w:rPr>
          <w:rFonts w:hint="eastAsia" w:ascii="宋体" w:hAnsi="宋体" w:cs="宋体"/>
          <w:szCs w:val="21"/>
        </w:rPr>
        <w:t xml:space="preserve">响应。</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7</w:t>
      </w:r>
      <w:r>
        <w:rPr>
          <w:rFonts w:hint="eastAsia" w:ascii="宋体" w:hAnsi="宋体" w:cs="宋体"/>
          <w:szCs w:val="21"/>
        </w:rPr>
        <w:t xml:space="preserve">.2开标后，评标委员会将审查投标文件是否实质性响应招标文件的要求、内容是否完整、价格构成有无计算错误、文件签署是否齐全等。投标文件属下列情况之一的，评标委员会将按无效投标处理：</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7</w:t>
      </w: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.1投标人的投标文件未按照本须知规定制作的；</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7</w:t>
      </w: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.2</w:t>
      </w:r>
      <w:r>
        <w:rPr>
          <w:rFonts w:hint="eastAsia" w:ascii="宋体" w:hAnsi="宋体" w:cs="宋体"/>
          <w:szCs w:val="21"/>
          <w:lang w:val="zh-CN"/>
        </w:rPr>
        <w:t xml:space="preserve">未按规定提交资格文件或资格文件不符合招标要求的</w:t>
      </w:r>
      <w:r>
        <w:rPr>
          <w:rFonts w:hint="eastAsia" w:ascii="宋体" w:hAnsi="宋体" w:cs="宋体"/>
          <w:szCs w:val="21"/>
          <w:lang w:val="zh-CN"/>
        </w:rPr>
        <w:t xml:space="preserve">；</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7</w:t>
      </w: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.3与招标文件有重大偏离；</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7</w:t>
      </w: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.4投标人拒绝修正错误；</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7</w:t>
      </w: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.5投标人的报价是选择性的；</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7</w:t>
      </w: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.6投标人的报价只投了部分内容；</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7</w:t>
      </w: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.7投标人的投标文件出现了评标委员会认为不应当雷同的情况；</w:t>
      </w:r>
      <w:r/>
    </w:p>
    <w:p>
      <w:pPr>
        <w:ind w:firstLine="315"/>
        <w:spacing w:line="440" w:lineRule="exact"/>
        <w:rPr>
          <w:rFonts w:hint="eastAsia" w:ascii="宋体" w:hAnsi="宋体" w:cs="宋体"/>
          <w:szCs w:val="21"/>
        </w:rPr>
      </w:pPr>
      <w:r>
        <w:rPr>
          <w:rFonts w:hint="eastAsia" w:ascii="宋体" w:hAnsi="宋体" w:cs="宋体"/>
          <w:szCs w:val="21"/>
          <w:lang w:val="zh-CN"/>
        </w:rPr>
        <w:t xml:space="preserve">2</w:t>
      </w:r>
      <w:r>
        <w:rPr>
          <w:rFonts w:hint="eastAsia" w:ascii="宋体" w:hAnsi="宋体" w:cs="宋体"/>
          <w:szCs w:val="21"/>
          <w:lang w:val="zh-CN"/>
        </w:rPr>
        <w:t xml:space="preserve">7</w:t>
      </w: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.8其他被</w:t>
      </w:r>
      <w:r>
        <w:rPr>
          <w:rFonts w:hint="eastAsia" w:ascii="宋体" w:hAnsi="宋体" w:cs="宋体"/>
          <w:szCs w:val="21"/>
        </w:rPr>
        <w:t xml:space="preserve">评标委员会</w:t>
      </w:r>
      <w:r>
        <w:rPr>
          <w:rFonts w:hint="eastAsia" w:ascii="宋体" w:hAnsi="宋体" w:cs="宋体"/>
          <w:szCs w:val="21"/>
          <w:lang w:val="zh-CN"/>
        </w:rPr>
        <w:t xml:space="preserve">认定无效的情况。</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7</w:t>
      </w:r>
      <w:r>
        <w:rPr>
          <w:rFonts w:hint="eastAsia" w:ascii="宋体" w:hAnsi="宋体" w:cs="宋体"/>
          <w:szCs w:val="21"/>
          <w:lang w:val="zh-CN"/>
        </w:rPr>
        <w:t xml:space="preserve">.3在详细评标之前，</w:t>
      </w:r>
      <w:r>
        <w:rPr>
          <w:rFonts w:hint="eastAsia" w:ascii="宋体" w:hAnsi="宋体" w:cs="宋体"/>
          <w:szCs w:val="21"/>
        </w:rPr>
        <w:t xml:space="preserve">评标委员会</w:t>
      </w:r>
      <w:r>
        <w:rPr>
          <w:rFonts w:hint="eastAsia" w:ascii="宋体" w:hAnsi="宋体" w:cs="宋体"/>
          <w:szCs w:val="21"/>
          <w:lang w:val="zh-CN"/>
        </w:rPr>
        <w:t xml:space="preserve">将首先审查每份投标</w:t>
      </w:r>
      <w:r>
        <w:rPr>
          <w:rFonts w:hint="eastAsia" w:ascii="宋体" w:hAnsi="宋体" w:cs="宋体"/>
          <w:szCs w:val="21"/>
          <w:lang w:val="zh-CN"/>
        </w:rPr>
        <w:t xml:space="preserve">文件</w:t>
      </w:r>
      <w:r>
        <w:rPr>
          <w:rFonts w:hint="eastAsia" w:ascii="宋体" w:hAnsi="宋体" w:cs="宋体"/>
          <w:szCs w:val="21"/>
          <w:lang w:val="zh-CN"/>
        </w:rPr>
        <w:t xml:space="preserve">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7</w:t>
      </w:r>
      <w:r>
        <w:rPr>
          <w:rFonts w:hint="eastAsia" w:ascii="宋体" w:hAnsi="宋体" w:cs="宋体"/>
          <w:szCs w:val="21"/>
          <w:lang w:val="zh-CN"/>
        </w:rPr>
        <w:t xml:space="preserve">.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7</w:t>
      </w:r>
      <w:r>
        <w:rPr>
          <w:rFonts w:hint="eastAsia" w:ascii="宋体" w:hAnsi="宋体" w:cs="宋体"/>
          <w:szCs w:val="21"/>
          <w:lang w:val="zh-CN"/>
        </w:rPr>
        <w:t xml:space="preserve">.5</w:t>
      </w:r>
      <w:r>
        <w:rPr>
          <w:rFonts w:hint="eastAsia" w:ascii="宋体" w:hAnsi="宋体" w:cs="宋体"/>
          <w:szCs w:val="21"/>
        </w:rPr>
        <w:t xml:space="preserve">评标委员会</w:t>
      </w:r>
      <w:r>
        <w:rPr>
          <w:rFonts w:hint="eastAsia" w:ascii="宋体" w:hAnsi="宋体" w:cs="宋体"/>
          <w:szCs w:val="21"/>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7</w:t>
      </w:r>
      <w:r>
        <w:rPr>
          <w:rFonts w:hint="eastAsia" w:ascii="宋体" w:hAnsi="宋体" w:cs="宋体"/>
          <w:szCs w:val="21"/>
          <w:lang w:val="zh-CN"/>
        </w:rPr>
        <w:t xml:space="preserve">.6</w:t>
      </w:r>
      <w:r>
        <w:rPr>
          <w:rFonts w:hint="eastAsia" w:ascii="宋体" w:hAnsi="宋体" w:cs="宋体"/>
          <w:szCs w:val="21"/>
        </w:rPr>
        <w:t xml:space="preserve">评标委员会</w:t>
      </w:r>
      <w:r>
        <w:rPr>
          <w:rFonts w:hint="eastAsia" w:ascii="宋体" w:hAnsi="宋体" w:cs="宋体"/>
          <w:szCs w:val="21"/>
          <w:lang w:val="zh-CN"/>
        </w:rPr>
        <w:t xml:space="preserve">将对确定为实质性响应的投标进行进一步审核，确定其是否有计算上或累加上的算术错误</w:t>
      </w:r>
      <w:r>
        <w:rPr>
          <w:rFonts w:hint="eastAsia" w:ascii="宋体" w:hAnsi="宋体" w:cs="宋体"/>
          <w:szCs w:val="21"/>
          <w:lang w:val="zh-CN"/>
        </w:rPr>
        <w:t xml:space="preserve">。</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7</w:t>
      </w:r>
      <w:r>
        <w:rPr>
          <w:rFonts w:hint="eastAsia" w:ascii="宋体" w:hAnsi="宋体" w:cs="宋体"/>
          <w:szCs w:val="21"/>
        </w:rPr>
        <w:t xml:space="preserve">.7投标人在开、评标全过程中应保持通讯畅通，及时登录苏</w:t>
      </w:r>
      <w:r>
        <w:rPr>
          <w:rFonts w:hint="eastAsia" w:ascii="宋体" w:hAnsi="宋体" w:cs="宋体"/>
          <w:szCs w:val="21"/>
        </w:rPr>
        <w:t xml:space="preserve">采云</w:t>
      </w:r>
      <w:r>
        <w:rPr>
          <w:rFonts w:hint="eastAsia" w:ascii="宋体" w:hAnsi="宋体" w:cs="宋体"/>
          <w:szCs w:val="21"/>
        </w:rPr>
        <w:t xml:space="preserve">系统查阅、答复相关信息。</w:t>
      </w:r>
      <w:r/>
    </w:p>
    <w:p>
      <w:pPr>
        <w:ind w:firstLine="316"/>
        <w:spacing w:line="440" w:lineRule="exact"/>
        <w:rPr>
          <w:rFonts w:hint="eastAsia" w:ascii="宋体" w:hAnsi="宋体" w:cs="宋体"/>
          <w:b/>
          <w:bCs/>
          <w:szCs w:val="21"/>
        </w:rPr>
      </w:pPr>
      <w:r>
        <w:rPr>
          <w:rFonts w:hint="eastAsia" w:ascii="宋体" w:hAnsi="宋体" w:cs="宋体"/>
          <w:b/>
          <w:bCs/>
          <w:szCs w:val="21"/>
          <w:lang w:val="zh-CN"/>
        </w:rPr>
        <w:t xml:space="preserve">2</w:t>
      </w:r>
      <w:r>
        <w:rPr>
          <w:rFonts w:hint="eastAsia" w:ascii="宋体" w:hAnsi="宋体" w:cs="宋体"/>
          <w:b/>
          <w:bCs/>
          <w:szCs w:val="21"/>
          <w:lang w:val="zh-CN"/>
        </w:rPr>
        <w:t xml:space="preserve">7</w:t>
      </w:r>
      <w:r>
        <w:rPr>
          <w:rFonts w:hint="eastAsia" w:ascii="宋体" w:hAnsi="宋体" w:cs="宋体"/>
          <w:b/>
          <w:bCs/>
          <w:szCs w:val="21"/>
          <w:lang w:val="zh-CN"/>
        </w:rPr>
        <w:t xml:space="preserve">.</w:t>
      </w:r>
      <w:r>
        <w:rPr>
          <w:rFonts w:hint="eastAsia" w:ascii="宋体" w:hAnsi="宋体" w:cs="宋体"/>
          <w:b/>
          <w:bCs/>
          <w:szCs w:val="21"/>
        </w:rPr>
        <w:t xml:space="preserve">8</w:t>
      </w:r>
      <w:r>
        <w:rPr>
          <w:rFonts w:hint="eastAsia" w:ascii="宋体" w:hAnsi="宋体" w:cs="宋体"/>
          <w:b/>
          <w:szCs w:val="21"/>
          <w:lang w:val="zh-CN"/>
        </w:rPr>
        <w:t xml:space="preserve">异常低价投标审查</w:t>
      </w:r>
      <w:r/>
    </w:p>
    <w:p>
      <w:pPr>
        <w:ind w:firstLine="316"/>
        <w:spacing w:line="440" w:lineRule="exact"/>
        <w:rPr>
          <w:rFonts w:hint="eastAsia" w:ascii="宋体" w:hAnsi="宋体" w:cs="宋体"/>
          <w:b/>
          <w:bCs/>
          <w:szCs w:val="21"/>
          <w:lang w:val="zh-CN"/>
        </w:rPr>
      </w:pPr>
      <w:r>
        <w:rPr>
          <w:rFonts w:hint="eastAsia" w:ascii="宋体" w:hAnsi="宋体" w:cs="宋体"/>
          <w:b/>
          <w:bCs/>
          <w:szCs w:val="21"/>
          <w:lang w:val="zh-CN"/>
        </w:rPr>
        <w:t xml:space="preserve">2</w:t>
      </w:r>
      <w:r>
        <w:rPr>
          <w:rFonts w:hint="eastAsia" w:ascii="宋体" w:hAnsi="宋体" w:cs="宋体"/>
          <w:b/>
          <w:bCs/>
          <w:szCs w:val="21"/>
          <w:lang w:val="zh-CN"/>
        </w:rPr>
        <w:t xml:space="preserve">7</w:t>
      </w:r>
      <w:r>
        <w:rPr>
          <w:rFonts w:hint="eastAsia" w:ascii="宋体" w:hAnsi="宋体" w:cs="宋体"/>
          <w:b/>
          <w:bCs/>
          <w:szCs w:val="21"/>
          <w:lang w:val="zh-CN"/>
        </w:rPr>
        <w:t xml:space="preserve">.8.1</w:t>
      </w:r>
      <w:r>
        <w:rPr>
          <w:rFonts w:hint="eastAsia" w:ascii="宋体" w:hAnsi="宋体" w:cs="宋体"/>
          <w:b/>
          <w:bCs/>
          <w:szCs w:val="21"/>
          <w:lang w:val="zh-CN"/>
        </w:rPr>
        <w:t xml:space="preserve">供应商的报价出现下列情形之一的</w:t>
      </w:r>
      <w:r>
        <w:rPr>
          <w:rFonts w:hint="eastAsia" w:ascii="宋体" w:hAnsi="宋体" w:cs="宋体"/>
          <w:b/>
          <w:bCs/>
          <w:szCs w:val="21"/>
          <w:lang w:val="zh-CN"/>
        </w:rPr>
        <w:t xml:space="preserve">，</w:t>
      </w:r>
      <w:r>
        <w:rPr>
          <w:rFonts w:hint="eastAsia" w:ascii="宋体" w:hAnsi="宋体" w:cs="宋体"/>
          <w:b/>
          <w:bCs/>
          <w:szCs w:val="21"/>
          <w:lang w:val="zh-CN"/>
        </w:rPr>
        <w:t xml:space="preserve">评标委员会</w:t>
      </w:r>
      <w:r>
        <w:rPr>
          <w:rFonts w:hint="eastAsia" w:ascii="宋体" w:hAnsi="宋体" w:cs="宋体"/>
          <w:b/>
          <w:bCs/>
          <w:szCs w:val="21"/>
          <w:lang w:val="zh-CN"/>
        </w:rPr>
        <w:t xml:space="preserve">应当启动异常低价投标（响应）</w:t>
      </w:r>
      <w:r>
        <w:rPr>
          <w:rFonts w:hint="eastAsia" w:ascii="宋体" w:hAnsi="宋体" w:cs="宋体"/>
          <w:b/>
          <w:bCs/>
          <w:szCs w:val="21"/>
          <w:lang w:val="zh-CN"/>
        </w:rPr>
        <w:t xml:space="preserve">审查程序：</w:t>
      </w:r>
      <w:r/>
    </w:p>
    <w:p>
      <w:pPr>
        <w:ind w:firstLine="316"/>
        <w:spacing w:line="440" w:lineRule="exact"/>
        <w:rPr>
          <w:rFonts w:hint="eastAsia" w:ascii="宋体" w:hAnsi="宋体" w:cs="宋体"/>
          <w:b/>
          <w:bCs/>
          <w:szCs w:val="21"/>
          <w:lang w:val="zh-CN"/>
        </w:rPr>
      </w:pPr>
      <w:r>
        <w:rPr>
          <w:rFonts w:hint="eastAsia" w:ascii="宋体" w:hAnsi="宋体" w:cs="宋体"/>
          <w:b/>
          <w:bCs/>
          <w:szCs w:val="21"/>
          <w:lang w:val="zh-CN"/>
        </w:rPr>
        <w:t xml:space="preserve">（1）投标（响应）报价低于全部通过符合性审查供应商投标（响应）报价平均值50%的，即</w:t>
      </w:r>
      <w:r>
        <w:rPr>
          <w:rFonts w:hint="eastAsia" w:ascii="宋体" w:hAnsi="宋体" w:cs="宋体"/>
          <w:b/>
          <w:bCs/>
          <w:szCs w:val="21"/>
          <w:lang w:val="zh-CN"/>
        </w:rPr>
        <w:t xml:space="preserve">（1-优惠率报价）</w:t>
      </w:r>
      <w:r>
        <w:rPr>
          <w:rFonts w:hint="eastAsia" w:ascii="宋体" w:hAnsi="宋体" w:cs="宋体"/>
          <w:b/>
          <w:bCs/>
          <w:szCs w:val="21"/>
          <w:lang w:val="zh-CN"/>
        </w:rPr>
        <w:t xml:space="preserve">&lt;全部通过符合性审查供应商</w:t>
      </w:r>
      <w:r>
        <w:rPr>
          <w:rFonts w:hint="eastAsia" w:ascii="宋体" w:hAnsi="宋体" w:cs="宋体"/>
          <w:b/>
          <w:bCs/>
          <w:szCs w:val="21"/>
          <w:lang w:val="zh-CN"/>
        </w:rPr>
        <w:t xml:space="preserve">的（1-优惠率报价）平均值</w:t>
      </w:r>
      <w:r>
        <w:rPr>
          <w:rFonts w:hint="eastAsia" w:ascii="宋体" w:hAnsi="宋体" w:cs="宋体"/>
          <w:b/>
          <w:bCs/>
          <w:szCs w:val="21"/>
          <w:lang w:val="zh-CN"/>
        </w:rPr>
        <w:t xml:space="preserve">×50%； </w:t>
      </w:r>
      <w:r/>
    </w:p>
    <w:p>
      <w:pPr>
        <w:ind w:firstLine="316"/>
        <w:spacing w:line="440" w:lineRule="exact"/>
        <w:rPr>
          <w:rFonts w:hint="eastAsia" w:ascii="宋体" w:hAnsi="宋体" w:cs="宋体"/>
          <w:b/>
          <w:bCs/>
          <w:szCs w:val="21"/>
          <w:lang w:val="zh-CN"/>
        </w:rPr>
      </w:pPr>
      <w:r>
        <w:rPr>
          <w:rFonts w:hint="eastAsia" w:ascii="宋体" w:hAnsi="宋体" w:cs="宋体"/>
          <w:b/>
          <w:bCs/>
          <w:szCs w:val="21"/>
          <w:lang w:val="zh-CN"/>
        </w:rPr>
        <w:t xml:space="preserve">（2）投标（响应）报价低于通过符合性审查的次低报价供应商投标（响应）报价50%的，即</w:t>
      </w:r>
      <w:r>
        <w:rPr>
          <w:rFonts w:hint="eastAsia" w:ascii="宋体" w:hAnsi="宋体" w:cs="宋体"/>
          <w:b/>
          <w:bCs/>
          <w:szCs w:val="21"/>
          <w:lang w:val="zh-CN"/>
        </w:rPr>
        <w:t xml:space="preserve">（1-优惠率报价）</w:t>
      </w:r>
      <w:r>
        <w:rPr>
          <w:rFonts w:hint="eastAsia" w:ascii="宋体" w:hAnsi="宋体" w:cs="宋体"/>
          <w:b/>
          <w:bCs/>
          <w:szCs w:val="21"/>
          <w:lang w:val="zh-CN"/>
        </w:rPr>
        <w:t xml:space="preserve">&lt;通过符合性审查的</w:t>
      </w:r>
      <w:r>
        <w:rPr>
          <w:rFonts w:hint="eastAsia" w:ascii="宋体" w:hAnsi="宋体" w:cs="宋体"/>
          <w:b/>
          <w:bCs/>
          <w:szCs w:val="21"/>
          <w:lang w:val="zh-CN"/>
        </w:rPr>
        <w:t xml:space="preserve">供应</w:t>
      </w:r>
      <w:r>
        <w:rPr>
          <w:rFonts w:hint="eastAsia" w:ascii="宋体" w:hAnsi="宋体" w:cs="宋体"/>
          <w:b/>
          <w:bCs/>
          <w:szCs w:val="21"/>
          <w:lang w:val="zh-CN"/>
        </w:rPr>
        <w:t xml:space="preserve">商</w:t>
      </w:r>
      <w:r>
        <w:rPr>
          <w:rFonts w:hint="eastAsia" w:ascii="宋体" w:hAnsi="宋体" w:cs="宋体"/>
          <w:b/>
          <w:bCs/>
          <w:szCs w:val="21"/>
          <w:lang w:val="zh-CN"/>
        </w:rPr>
        <w:t xml:space="preserve">的（1-优惠率报价）</w:t>
      </w:r>
      <w:r>
        <w:rPr>
          <w:rFonts w:hint="eastAsia" w:ascii="宋体" w:hAnsi="宋体" w:cs="宋体"/>
          <w:b/>
          <w:bCs/>
          <w:szCs w:val="21"/>
          <w:lang w:val="zh-CN"/>
        </w:rPr>
        <w:t xml:space="preserve">次</w:t>
      </w:r>
      <w:r>
        <w:rPr>
          <w:rFonts w:hint="eastAsia" w:ascii="宋体" w:hAnsi="宋体" w:cs="宋体"/>
          <w:b/>
          <w:bCs/>
          <w:szCs w:val="21"/>
          <w:lang w:val="zh-CN"/>
        </w:rPr>
        <w:t xml:space="preserve">低价</w:t>
      </w:r>
      <w:r>
        <w:rPr>
          <w:rFonts w:hint="eastAsia" w:ascii="宋体" w:hAnsi="宋体" w:cs="宋体"/>
          <w:b/>
          <w:bCs/>
          <w:szCs w:val="21"/>
          <w:lang w:val="zh-CN"/>
        </w:rPr>
        <w:t xml:space="preserve">×50%； </w:t>
      </w:r>
      <w:r/>
    </w:p>
    <w:p>
      <w:pPr>
        <w:ind w:firstLine="316"/>
        <w:spacing w:line="440" w:lineRule="exact"/>
        <w:rPr>
          <w:rFonts w:hint="eastAsia" w:ascii="宋体" w:hAnsi="宋体" w:cs="宋体"/>
          <w:b/>
          <w:bCs/>
          <w:szCs w:val="21"/>
          <w:lang w:val="zh-CN"/>
        </w:rPr>
      </w:pPr>
      <w:r>
        <w:rPr>
          <w:rFonts w:hint="eastAsia" w:ascii="宋体" w:hAnsi="宋体" w:cs="宋体"/>
          <w:b/>
          <w:bCs/>
          <w:szCs w:val="21"/>
          <w:lang w:val="zh-CN"/>
        </w:rPr>
        <w:t xml:space="preserve">（3）投标（响应）报价低于采购项目最高限价45%的，即</w:t>
      </w:r>
      <w:r>
        <w:rPr>
          <w:rFonts w:hint="eastAsia" w:ascii="宋体" w:hAnsi="宋体" w:cs="宋体"/>
          <w:b/>
          <w:bCs/>
          <w:szCs w:val="21"/>
          <w:lang w:val="zh-CN"/>
        </w:rPr>
        <w:t xml:space="preserve">（1-优惠率报价）</w:t>
      </w:r>
      <w:r>
        <w:rPr>
          <w:rFonts w:hint="eastAsia" w:ascii="宋体" w:hAnsi="宋体" w:cs="宋体"/>
          <w:b/>
          <w:bCs/>
          <w:szCs w:val="21"/>
          <w:lang w:val="zh-CN"/>
        </w:rPr>
        <w:t xml:space="preserve">&lt;</w:t>
      </w:r>
      <w:r>
        <w:rPr>
          <w:rFonts w:hint="eastAsia" w:ascii="宋体" w:hAnsi="宋体" w:cs="宋体"/>
          <w:b/>
          <w:bCs/>
          <w:szCs w:val="21"/>
          <w:lang w:val="zh-CN"/>
        </w:rPr>
        <w:t xml:space="preserve"> </w:t>
      </w:r>
      <w:r>
        <w:rPr>
          <w:rFonts w:hint="eastAsia" w:ascii="宋体" w:hAnsi="宋体" w:cs="宋体"/>
          <w:b/>
          <w:bCs/>
          <w:szCs w:val="21"/>
          <w:lang w:val="zh-CN"/>
        </w:rPr>
        <w:t xml:space="preserve">45%； </w:t>
      </w:r>
      <w:r/>
    </w:p>
    <w:p>
      <w:pPr>
        <w:ind w:firstLine="316"/>
        <w:spacing w:line="440" w:lineRule="exact"/>
        <w:rPr>
          <w:rFonts w:hint="eastAsia" w:ascii="宋体" w:hAnsi="宋体" w:cs="宋体"/>
          <w:b/>
          <w:bCs/>
          <w:szCs w:val="21"/>
          <w:lang w:val="zh-CN"/>
        </w:rPr>
      </w:pPr>
      <w:r>
        <w:rPr>
          <w:rFonts w:hint="eastAsia" w:ascii="宋体" w:hAnsi="宋体" w:cs="宋体"/>
          <w:b/>
          <w:bCs/>
          <w:szCs w:val="21"/>
          <w:lang w:val="zh-CN"/>
        </w:rPr>
        <w:t xml:space="preserve">（4）</w:t>
      </w:r>
      <w:r>
        <w:rPr>
          <w:rFonts w:hint="eastAsia" w:ascii="宋体" w:hAnsi="宋体" w:cs="宋体"/>
          <w:b/>
          <w:bCs/>
          <w:szCs w:val="21"/>
          <w:lang w:val="zh-CN"/>
        </w:rPr>
        <w:t xml:space="preserve">评标委员会</w:t>
      </w:r>
      <w:r>
        <w:rPr>
          <w:rFonts w:hint="eastAsia" w:ascii="宋体" w:hAnsi="宋体" w:cs="宋体"/>
          <w:b/>
          <w:bCs/>
          <w:szCs w:val="21"/>
          <w:lang w:val="zh-CN"/>
        </w:rPr>
        <w:t xml:space="preserve">基于专业判断，认为供应商报价过低，有可能影响产品质量或者不能诚信履约的其他情形。 </w:t>
      </w:r>
      <w:r/>
    </w:p>
    <w:p>
      <w:pPr>
        <w:ind w:firstLine="316"/>
        <w:spacing w:line="440" w:lineRule="exact"/>
        <w:rPr>
          <w:rFonts w:hint="eastAsia" w:ascii="宋体" w:hAnsi="宋体" w:cs="宋体"/>
          <w:b/>
          <w:bCs/>
          <w:szCs w:val="21"/>
          <w:lang w:val="zh-CN"/>
        </w:rPr>
      </w:pPr>
      <w:r>
        <w:rPr>
          <w:rFonts w:hint="eastAsia" w:ascii="宋体" w:hAnsi="宋体" w:cs="宋体"/>
          <w:b/>
          <w:bCs/>
          <w:szCs w:val="21"/>
          <w:lang w:val="zh-CN"/>
        </w:rPr>
        <w:t xml:space="preserve">2</w:t>
      </w:r>
      <w:r>
        <w:rPr>
          <w:rFonts w:hint="eastAsia" w:ascii="宋体" w:hAnsi="宋体" w:cs="宋体"/>
          <w:b/>
          <w:bCs/>
          <w:szCs w:val="21"/>
          <w:lang w:val="zh-CN"/>
        </w:rPr>
        <w:t xml:space="preserve">7</w:t>
      </w:r>
      <w:r>
        <w:rPr>
          <w:rFonts w:hint="eastAsia" w:ascii="宋体" w:hAnsi="宋体" w:cs="宋体"/>
          <w:b/>
          <w:bCs/>
          <w:szCs w:val="21"/>
          <w:lang w:val="zh-CN"/>
        </w:rPr>
        <w:t xml:space="preserve">.8.2</w:t>
      </w:r>
      <w:r>
        <w:rPr>
          <w:rFonts w:hint="eastAsia" w:ascii="宋体" w:hAnsi="宋体" w:cs="宋体"/>
          <w:b/>
          <w:bCs/>
          <w:szCs w:val="21"/>
          <w:lang w:val="zh-CN"/>
        </w:rPr>
        <w:t xml:space="preserve">评标委员会</w:t>
      </w:r>
      <w:r>
        <w:rPr>
          <w:rFonts w:hint="eastAsia" w:ascii="宋体" w:hAnsi="宋体" w:cs="宋体"/>
          <w:b/>
          <w:bCs/>
          <w:szCs w:val="21"/>
          <w:lang w:val="zh-CN"/>
        </w:rPr>
        <w:t xml:space="preserve">启动异常低价投标（响应）审查后，应当要求相关供应商在评审现场</w:t>
      </w:r>
      <w:r>
        <w:rPr>
          <w:rFonts w:hint="eastAsia" w:ascii="宋体" w:hAnsi="宋体" w:cs="宋体"/>
          <w:b/>
          <w:bCs/>
          <w:szCs w:val="21"/>
          <w:lang w:val="zh-CN"/>
        </w:rPr>
        <w:t xml:space="preserve">合理的时间内对投标（响应）价格</w:t>
      </w:r>
      <w:r>
        <w:rPr>
          <w:rFonts w:hint="eastAsia" w:ascii="宋体" w:hAnsi="宋体" w:cs="宋体"/>
          <w:b/>
          <w:bCs/>
          <w:szCs w:val="21"/>
          <w:lang w:val="zh-CN"/>
        </w:rPr>
        <w:t xml:space="preserve">作出</w:t>
      </w:r>
      <w:r>
        <w:rPr>
          <w:rFonts w:hint="eastAsia" w:ascii="宋体" w:hAnsi="宋体" w:cs="宋体"/>
          <w:b/>
          <w:bCs/>
          <w:szCs w:val="21"/>
          <w:lang w:val="zh-CN"/>
        </w:rPr>
        <w:t xml:space="preserve">解释，提供项目具体成本测算等与报价合理性相</w:t>
      </w:r>
      <w:r>
        <w:rPr>
          <w:rFonts w:hint="eastAsia" w:ascii="宋体" w:hAnsi="宋体" w:cs="宋体"/>
          <w:b/>
          <w:bCs/>
          <w:szCs w:val="21"/>
          <w:lang w:val="zh-CN"/>
        </w:rPr>
        <w:t xml:space="preserve">关的书面说明及必要的证明材料，包括但不限于原材料成本、人工成本、制造费用等，给予相关供应商的合理时间一般不少于30分钟。</w:t>
      </w:r>
      <w:r>
        <w:rPr>
          <w:rFonts w:hint="eastAsia" w:ascii="宋体" w:hAnsi="宋体" w:cs="宋体"/>
          <w:b/>
          <w:bCs/>
          <w:szCs w:val="21"/>
          <w:lang w:val="zh-CN"/>
        </w:rPr>
        <w:t xml:space="preserve">其中，属于26.</w:t>
      </w:r>
      <w:r>
        <w:rPr>
          <w:rFonts w:hint="eastAsia" w:ascii="宋体" w:hAnsi="宋体" w:cs="宋体"/>
          <w:b/>
          <w:bCs/>
          <w:szCs w:val="21"/>
          <w:lang w:val="zh-CN"/>
        </w:rPr>
        <w:t xml:space="preserve">8.1第（3）项</w:t>
      </w:r>
      <w:r>
        <w:rPr>
          <w:rFonts w:hint="eastAsia" w:ascii="宋体" w:hAnsi="宋体" w:cs="宋体"/>
          <w:b/>
          <w:bCs/>
          <w:szCs w:val="21"/>
          <w:lang w:val="zh-CN"/>
        </w:rPr>
        <w:t xml:space="preserve">情形，</w:t>
      </w:r>
      <w:r>
        <w:rPr>
          <w:rFonts w:hint="eastAsia" w:ascii="宋体" w:hAnsi="宋体" w:cs="宋体"/>
          <w:b/>
          <w:bCs/>
          <w:szCs w:val="21"/>
          <w:lang w:val="zh-CN"/>
        </w:rPr>
        <w:t xml:space="preserve">若供应商已随投标（响应）文件一并提交相关书面说明及必要的证明材料的，在评审现场可不再重复提交。 </w:t>
      </w:r>
      <w:r/>
    </w:p>
    <w:p>
      <w:pPr>
        <w:ind w:firstLine="316"/>
        <w:spacing w:line="440" w:lineRule="exact"/>
        <w:rPr>
          <w:rFonts w:hint="eastAsia" w:ascii="宋体" w:hAnsi="宋体" w:cs="宋体"/>
          <w:b/>
          <w:bCs/>
          <w:szCs w:val="21"/>
          <w:lang w:val="zh-CN"/>
        </w:rPr>
      </w:pPr>
      <w:r>
        <w:rPr>
          <w:rFonts w:hint="eastAsia" w:ascii="宋体" w:hAnsi="宋体" w:cs="宋体"/>
          <w:b/>
          <w:bCs/>
          <w:szCs w:val="21"/>
          <w:lang w:val="zh-CN"/>
        </w:rPr>
        <w:t xml:space="preserve">2</w:t>
      </w:r>
      <w:r>
        <w:rPr>
          <w:rFonts w:hint="eastAsia" w:ascii="宋体" w:hAnsi="宋体" w:cs="宋体"/>
          <w:b/>
          <w:bCs/>
          <w:szCs w:val="21"/>
          <w:lang w:val="zh-CN"/>
        </w:rPr>
        <w:t xml:space="preserve">7</w:t>
      </w:r>
      <w:r>
        <w:rPr>
          <w:rFonts w:hint="eastAsia" w:ascii="宋体" w:hAnsi="宋体" w:cs="宋体"/>
          <w:b/>
          <w:bCs/>
          <w:szCs w:val="21"/>
          <w:lang w:val="zh-CN"/>
        </w:rPr>
        <w:t xml:space="preserve">.8.</w:t>
      </w:r>
      <w:r>
        <w:rPr>
          <w:rFonts w:hint="eastAsia" w:ascii="宋体" w:hAnsi="宋体" w:cs="宋体"/>
          <w:b/>
          <w:bCs/>
          <w:szCs w:val="21"/>
          <w:lang w:val="zh-CN"/>
        </w:rPr>
        <w:t xml:space="preserve">3</w:t>
      </w:r>
      <w:r>
        <w:rPr>
          <w:rFonts w:hint="eastAsia" w:ascii="宋体" w:hAnsi="宋体" w:cs="宋体"/>
          <w:b/>
          <w:bCs/>
          <w:szCs w:val="21"/>
          <w:lang w:val="zh-CN"/>
        </w:rPr>
        <w:t xml:space="preserve">评标委员会</w:t>
      </w:r>
      <w:r>
        <w:rPr>
          <w:rFonts w:hint="eastAsia" w:ascii="宋体" w:hAnsi="宋体" w:cs="宋体"/>
          <w:b/>
          <w:bCs/>
          <w:szCs w:val="21"/>
          <w:lang w:val="zh-CN"/>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b/>
          <w:bCs/>
          <w:szCs w:val="21"/>
          <w:lang w:val="zh-CN"/>
        </w:rPr>
        <w:t xml:space="preserve">评标委员会</w:t>
      </w:r>
      <w:r>
        <w:rPr>
          <w:rFonts w:hint="eastAsia" w:ascii="宋体" w:hAnsi="宋体" w:cs="宋体"/>
          <w:b/>
          <w:bCs/>
          <w:szCs w:val="21"/>
          <w:lang w:val="zh-CN"/>
        </w:rPr>
        <w:t xml:space="preserve">应当将其作为无效投标（响应）处理。 </w:t>
      </w:r>
      <w:r/>
    </w:p>
    <w:p>
      <w:pPr>
        <w:ind w:firstLine="316"/>
        <w:spacing w:line="440" w:lineRule="exact"/>
        <w:rPr>
          <w:rFonts w:hint="eastAsia" w:ascii="宋体" w:hAnsi="宋体" w:cs="宋体"/>
          <w:szCs w:val="21"/>
          <w:lang w:val="zh-CN"/>
        </w:rPr>
      </w:pPr>
      <w:r>
        <w:rPr>
          <w:rFonts w:hint="eastAsia" w:ascii="宋体" w:hAnsi="宋体" w:cs="宋体"/>
          <w:b/>
          <w:bCs/>
          <w:szCs w:val="21"/>
          <w:lang w:val="zh-CN"/>
        </w:rPr>
        <w:t xml:space="preserve">异常低价投标（响应）审查的启动原因、审查意见和审查结果应当在评审报告中记录，并随供应商提供的相关书面说明及证明材料</w:t>
      </w:r>
      <w:r>
        <w:rPr>
          <w:rFonts w:hint="eastAsia" w:ascii="宋体" w:hAnsi="宋体" w:cs="宋体"/>
          <w:b/>
          <w:bCs/>
          <w:szCs w:val="21"/>
          <w:lang w:val="zh-CN"/>
        </w:rPr>
        <w:t xml:space="preserve">一并归档</w:t>
      </w:r>
      <w:r>
        <w:rPr>
          <w:rFonts w:hint="eastAsia" w:ascii="宋体" w:hAnsi="宋体" w:cs="宋体"/>
          <w:b/>
          <w:bCs/>
          <w:szCs w:val="21"/>
          <w:lang w:val="zh-CN"/>
        </w:rPr>
        <w:t xml:space="preserve">。</w:t>
      </w:r>
      <w:r/>
    </w:p>
    <w:p>
      <w:pPr>
        <w:ind w:firstLine="315"/>
        <w:spacing w:line="440" w:lineRule="exact"/>
        <w:rPr>
          <w:rFonts w:hint="eastAsia" w:ascii="宋体" w:hAnsi="宋体" w:cs="宋体"/>
          <w:szCs w:val="21"/>
        </w:rPr>
      </w:pPr>
      <w:r>
        <w:rPr>
          <w:rFonts w:hint="eastAsia" w:ascii="宋体" w:hAnsi="宋体" w:cs="宋体"/>
          <w:szCs w:val="21"/>
          <w:lang w:val="zh-CN"/>
        </w:rPr>
        <w:t xml:space="preserve">2</w:t>
      </w:r>
      <w:r>
        <w:rPr>
          <w:rFonts w:hint="eastAsia" w:ascii="宋体" w:hAnsi="宋体" w:cs="宋体"/>
          <w:szCs w:val="21"/>
          <w:lang w:val="zh-CN"/>
        </w:rPr>
        <w:t xml:space="preserve">7</w:t>
      </w:r>
      <w:r>
        <w:rPr>
          <w:rFonts w:hint="eastAsia" w:ascii="宋体" w:hAnsi="宋体" w:cs="宋体"/>
          <w:szCs w:val="21"/>
          <w:lang w:val="zh-CN"/>
        </w:rPr>
        <w:t xml:space="preserve">.</w:t>
      </w:r>
      <w:r>
        <w:rPr>
          <w:rFonts w:hint="eastAsia" w:ascii="宋体" w:hAnsi="宋体" w:cs="宋体"/>
          <w:szCs w:val="21"/>
        </w:rPr>
        <w:t xml:space="preserve">9评标委员会成员对需要共同认定的事项存在争议的，应当按照少数服从多数的原则</w:t>
      </w:r>
      <w:r>
        <w:rPr>
          <w:rFonts w:hint="eastAsia" w:ascii="宋体" w:hAnsi="宋体" w:cs="宋体"/>
          <w:szCs w:val="21"/>
        </w:rPr>
        <w:t xml:space="preserve">作出</w:t>
      </w:r>
      <w:r>
        <w:rPr>
          <w:rFonts w:hint="eastAsia" w:ascii="宋体" w:hAnsi="宋体" w:cs="宋体"/>
          <w:szCs w:val="21"/>
        </w:rPr>
        <w:t xml:space="preserve">结论。持不同意见的评标委员会成员应当在评标报告上签署不同意见及理由，否则视为同意评标报告。</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7</w:t>
      </w:r>
      <w:r>
        <w:rPr>
          <w:rFonts w:hint="eastAsia" w:ascii="宋体" w:hAnsi="宋体" w:cs="宋体"/>
          <w:szCs w:val="21"/>
        </w:rPr>
        <w:t xml:space="preserve">.10</w:t>
      </w:r>
      <w:r>
        <w:rPr>
          <w:rFonts w:hint="eastAsia" w:ascii="宋体" w:hAnsi="宋体" w:cs="宋体"/>
          <w:szCs w:val="21"/>
          <w:lang w:val="zh-CN"/>
        </w:rPr>
        <w:t xml:space="preserve">评标委员会</w:t>
      </w:r>
      <w:r>
        <w:rPr>
          <w:rFonts w:hint="eastAsia" w:ascii="宋体" w:hAnsi="宋体" w:cs="宋体"/>
          <w:szCs w:val="21"/>
        </w:rPr>
        <w:t xml:space="preserve">对投标文件的判定，只依据投标内容本身，不依靠开标后的任何外来证明。</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7</w:t>
      </w:r>
      <w:r>
        <w:rPr>
          <w:rFonts w:hint="eastAsia" w:ascii="宋体" w:hAnsi="宋体" w:cs="宋体"/>
          <w:szCs w:val="21"/>
        </w:rPr>
        <w:t xml:space="preserve">.11</w:t>
      </w:r>
      <w:r>
        <w:rPr>
          <w:rFonts w:hint="eastAsia" w:ascii="宋体" w:hAnsi="宋体" w:cs="宋体"/>
          <w:szCs w:val="21"/>
          <w:lang w:val="zh-CN"/>
        </w:rPr>
        <w:t xml:space="preserve">评标委员会</w:t>
      </w:r>
      <w:r>
        <w:rPr>
          <w:rFonts w:hint="eastAsia" w:ascii="宋体" w:hAnsi="宋体" w:cs="宋体"/>
          <w:szCs w:val="21"/>
        </w:rPr>
        <w:t xml:space="preserve">将拒绝被确定为非实质性响应的投标，投标人不能通过修正或撤销不符之处而使其投标成为实质性响应的投标。</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7</w:t>
      </w:r>
      <w:r>
        <w:rPr>
          <w:rFonts w:hint="eastAsia" w:ascii="宋体" w:hAnsi="宋体" w:cs="宋体"/>
          <w:szCs w:val="21"/>
        </w:rPr>
        <w:t xml:space="preserve">.12根据苏州市财政局《关于贯彻执行绿色采购、促进残疾人就业和支持监狱企业发展有关政策的通知》（苏财购（2019）10号）文件规定（不涉及可忽略此条）：</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7</w:t>
      </w:r>
      <w:r>
        <w:rPr>
          <w:rFonts w:hint="eastAsia" w:ascii="宋体" w:hAnsi="宋体" w:cs="宋体"/>
          <w:szCs w:val="21"/>
        </w:rPr>
        <w:t xml:space="preserve">.12.1本次招标所涉及的产品属于财政部、国家发展改革委、生态环境部、市场监管总局等部门发布的节能产品、环境标志产品政府优先采购和强制采购品目清单的，须采购清单中的产品（含强制采购或优先采购的产品）。</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7</w:t>
      </w:r>
      <w:r>
        <w:rPr>
          <w:rFonts w:hint="eastAsia" w:ascii="宋体" w:hAnsi="宋体" w:cs="宋体"/>
          <w:szCs w:val="21"/>
        </w:rPr>
        <w:t xml:space="preserve">.12.2投标人可到中国政府采购网（www.ccgp.gov.cn）查询由国家确定的认证机构出具的、处于有效期之内的节能产品、环境标志产品认证证书和提供有效截图。”</w:t>
      </w:r>
      <w:r/>
    </w:p>
    <w:p>
      <w:pPr>
        <w:spacing w:line="440" w:lineRule="exact"/>
        <w:rPr>
          <w:rFonts w:hint="eastAsia"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8</w:t>
      </w:r>
      <w:r>
        <w:rPr>
          <w:rFonts w:hint="eastAsia" w:ascii="宋体" w:hAnsi="宋体" w:cs="宋体"/>
          <w:b/>
          <w:szCs w:val="21"/>
        </w:rPr>
        <w:t xml:space="preserve">.投标的澄清</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8</w:t>
      </w:r>
      <w:r>
        <w:rPr>
          <w:rFonts w:hint="eastAsia" w:ascii="宋体" w:hAnsi="宋体" w:cs="宋体"/>
          <w:szCs w:val="21"/>
        </w:rPr>
        <w:t xml:space="preserve">.1对于投标文件中含有不明确、同类问题表述不一致或者有明显文字和计算错误的内容，评标委员会应当以书面（或电子件）形式要求投标人</w:t>
      </w:r>
      <w:r>
        <w:rPr>
          <w:rFonts w:hint="eastAsia" w:ascii="宋体" w:hAnsi="宋体" w:cs="宋体"/>
          <w:szCs w:val="21"/>
        </w:rPr>
        <w:t xml:space="preserve">作出</w:t>
      </w:r>
      <w:r>
        <w:rPr>
          <w:rFonts w:hint="eastAsia" w:ascii="宋体" w:hAnsi="宋体" w:cs="宋体"/>
          <w:szCs w:val="21"/>
        </w:rPr>
        <w:t xml:space="preserve">必要的澄清、说明或者纠正。 </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8</w:t>
      </w:r>
      <w:r>
        <w:rPr>
          <w:rFonts w:hint="eastAsia" w:ascii="宋体" w:hAnsi="宋体" w:cs="宋体"/>
          <w:szCs w:val="21"/>
        </w:rPr>
        <w:t xml:space="preserve">.2投标人的澄清、说明或者补正应当采用书面（或电子件）形式，并加盖其单位电子公章。投标人的澄清、说明或者补正不得超出投标文件的范围或者改变投标文件的实质性内容。</w:t>
      </w:r>
      <w:r/>
    </w:p>
    <w:p>
      <w:pPr>
        <w:ind w:firstLine="316"/>
        <w:spacing w:line="440" w:lineRule="exact"/>
        <w:rPr>
          <w:rFonts w:hint="eastAsia" w:ascii="宋体" w:hAnsi="宋体" w:cs="宋体"/>
          <w:szCs w:val="21"/>
        </w:rPr>
      </w:pPr>
      <w:r>
        <w:rPr>
          <w:rFonts w:hint="eastAsia" w:ascii="宋体" w:hAnsi="宋体" w:cs="宋体"/>
          <w:b/>
          <w:bCs/>
          <w:szCs w:val="21"/>
        </w:rPr>
        <w:t xml:space="preserve">本项目投标人的澄清、说明或者补正采用线上澄清:评标委员会将通过“苏</w:t>
      </w:r>
      <w:r>
        <w:rPr>
          <w:rFonts w:hint="eastAsia" w:ascii="宋体" w:hAnsi="宋体" w:cs="宋体"/>
          <w:b/>
          <w:bCs/>
          <w:szCs w:val="21"/>
        </w:rPr>
        <w:t xml:space="preserve">采云</w:t>
      </w:r>
      <w:r>
        <w:rPr>
          <w:rFonts w:hint="eastAsia" w:ascii="宋体" w:hAnsi="宋体" w:cs="宋体"/>
          <w:b/>
          <w:bCs/>
          <w:szCs w:val="21"/>
        </w:rPr>
        <w:t xml:space="preserve">”系统向投标人发布“澄清要求函”，接到“澄清要求函”的投标人应当按要求在规定时间内通过“苏</w:t>
      </w:r>
      <w:r>
        <w:rPr>
          <w:rFonts w:hint="eastAsia" w:ascii="宋体" w:hAnsi="宋体" w:cs="宋体"/>
          <w:b/>
          <w:bCs/>
          <w:szCs w:val="21"/>
        </w:rPr>
        <w:t xml:space="preserve">采云</w:t>
      </w:r>
      <w:r>
        <w:rPr>
          <w:rFonts w:hint="eastAsia" w:ascii="宋体" w:hAnsi="宋体" w:cs="宋体"/>
          <w:b/>
          <w:bCs/>
          <w:szCs w:val="21"/>
        </w:rPr>
        <w:t xml:space="preserve">”系统提交“澄清响应函”并加盖CA电子公章，澄清、说明和补充的内容作为投标文件的补充部分。(此处规定时间的计算以系统中的倒计时间为准，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p>
    <w:p>
      <w:pPr>
        <w:spacing w:line="440" w:lineRule="exact"/>
        <w:rPr>
          <w:rFonts w:hint="eastAsia"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9</w:t>
      </w:r>
      <w:r>
        <w:rPr>
          <w:rFonts w:hint="eastAsia" w:ascii="宋体" w:hAnsi="宋体" w:cs="宋体"/>
          <w:b/>
          <w:szCs w:val="21"/>
        </w:rPr>
        <w:t xml:space="preserve">.无效投标和废标</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9</w:t>
      </w:r>
      <w:r>
        <w:rPr>
          <w:rFonts w:hint="eastAsia" w:ascii="宋体" w:hAnsi="宋体" w:cs="宋体"/>
          <w:szCs w:val="21"/>
        </w:rPr>
        <w:t xml:space="preserve">.1</w:t>
      </w:r>
      <w:r>
        <w:rPr>
          <w:rFonts w:hint="eastAsia" w:ascii="宋体" w:hAnsi="宋体" w:cs="宋体"/>
          <w:szCs w:val="21"/>
        </w:rPr>
        <w:t xml:space="preserve">投标文件属下列情况之一的，按照无效投标处理</w:t>
      </w:r>
      <w:r>
        <w:rPr>
          <w:rFonts w:hint="eastAsia" w:ascii="宋体" w:hAnsi="宋体" w:cs="宋体"/>
          <w:szCs w:val="21"/>
        </w:rPr>
        <w:t xml:space="preserve">：</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9</w:t>
      </w:r>
      <w:r>
        <w:rPr>
          <w:rFonts w:hint="eastAsia" w:ascii="宋体" w:hAnsi="宋体" w:cs="宋体"/>
          <w:szCs w:val="21"/>
        </w:rPr>
        <w:t xml:space="preserve">.1.1投标文件未按招标文件要求签署、盖章或电子签章的；</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9</w:t>
      </w:r>
      <w:r>
        <w:rPr>
          <w:rFonts w:hint="eastAsia" w:ascii="宋体" w:hAnsi="宋体" w:cs="宋体"/>
          <w:szCs w:val="21"/>
        </w:rPr>
        <w:t xml:space="preserve">.1.2</w:t>
      </w:r>
      <w:bookmarkStart w:id="5" w:name="_Hlk229736665"/>
      <w:r>
        <w:rPr>
          <w:rFonts w:hint="eastAsia" w:ascii="宋体" w:hAnsi="宋体" w:cs="宋体"/>
          <w:szCs w:val="21"/>
        </w:rPr>
        <w:t xml:space="preserve">未按规定提交资格文件或</w:t>
      </w:r>
      <w:bookmarkEnd w:id="5"/>
      <w:r>
        <w:rPr>
          <w:rFonts w:hint="eastAsia" w:ascii="宋体" w:hAnsi="宋体" w:cs="宋体"/>
          <w:szCs w:val="21"/>
        </w:rPr>
        <w:t xml:space="preserve">资格文件不符合招标要求的</w:t>
      </w:r>
      <w:r>
        <w:rPr>
          <w:rFonts w:hint="eastAsia" w:ascii="宋体" w:hAnsi="宋体" w:cs="宋体"/>
          <w:szCs w:val="21"/>
        </w:rPr>
        <w:t xml:space="preserve">；</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9</w:t>
      </w:r>
      <w:r>
        <w:rPr>
          <w:rFonts w:hint="eastAsia" w:ascii="宋体" w:hAnsi="宋体" w:cs="宋体"/>
          <w:szCs w:val="21"/>
        </w:rPr>
        <w:t xml:space="preserve">.1.3报价</w:t>
      </w:r>
      <w:r>
        <w:rPr>
          <w:rFonts w:hint="eastAsia" w:ascii="宋体" w:hAnsi="宋体" w:cs="宋体"/>
          <w:b/>
          <w:bCs/>
          <w:szCs w:val="21"/>
        </w:rPr>
        <w:t xml:space="preserve">【最高限价</w:t>
      </w:r>
      <w:r>
        <w:rPr>
          <w:rFonts w:hint="eastAsia" w:ascii="宋体" w:hAnsi="宋体"/>
          <w:b/>
          <w:bCs/>
        </w:rPr>
        <w:t xml:space="preserve">×</w:t>
      </w:r>
      <w:r>
        <w:rPr>
          <w:rFonts w:hint="eastAsia" w:ascii="宋体" w:hAnsi="宋体" w:cs="宋体"/>
          <w:b/>
          <w:bCs/>
          <w:szCs w:val="21"/>
        </w:rPr>
        <w:t xml:space="preserve">(1-投标优惠率)】</w:t>
      </w:r>
      <w:r>
        <w:rPr>
          <w:rFonts w:hint="eastAsia" w:ascii="宋体" w:hAnsi="宋体" w:cs="宋体"/>
          <w:szCs w:val="21"/>
        </w:rPr>
        <w:t xml:space="preserve">超过招标文件中规定的预算金额或者最高限价的，</w:t>
      </w:r>
      <w:bookmarkStart w:id="6" w:name="_Hlk229736702"/>
      <w:r>
        <w:t xml:space="preserve">或</w:t>
      </w:r>
      <w:r>
        <w:rPr>
          <w:rStyle w:val="861"/>
          <w:rFonts w:ascii="Arial" w:hAnsi="Arial" w:cs="Arial"/>
        </w:rPr>
        <w:t xml:space="preserve">异常低价且无法提供合理成本证明</w:t>
      </w:r>
      <w:r>
        <w:rPr>
          <w:rStyle w:val="861"/>
          <w:rFonts w:hint="eastAsia" w:ascii="Arial" w:hAnsi="Arial" w:cs="Arial"/>
        </w:rPr>
        <w:t xml:space="preserve">的</w:t>
      </w:r>
      <w:bookmarkEnd w:id="6"/>
      <w:r>
        <w:rPr>
          <w:rFonts w:hint="eastAsia" w:ascii="宋体" w:hAnsi="宋体" w:cs="宋体"/>
          <w:szCs w:val="21"/>
        </w:rPr>
        <w:t xml:space="preserve">；</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9</w:t>
      </w:r>
      <w:r>
        <w:rPr>
          <w:rFonts w:hint="eastAsia" w:ascii="宋体" w:hAnsi="宋体" w:cs="宋体"/>
          <w:szCs w:val="21"/>
        </w:rPr>
        <w:t xml:space="preserve">.1.4投标文件含有采购人不能接受的附加条件的；</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9</w:t>
      </w:r>
      <w:r>
        <w:rPr>
          <w:rFonts w:hint="eastAsia" w:ascii="宋体" w:hAnsi="宋体" w:cs="宋体"/>
          <w:szCs w:val="21"/>
        </w:rPr>
        <w:t xml:space="preserve">.1.5</w:t>
      </w:r>
      <w:r>
        <w:rPr>
          <w:rFonts w:hint="eastAsia" w:ascii="宋体" w:hAnsi="宋体" w:cs="宋体"/>
          <w:b/>
          <w:bCs/>
          <w:szCs w:val="21"/>
        </w:rPr>
        <w:t xml:space="preserve">不同投标人的标书制作工具客户端标识</w:t>
      </w:r>
      <w:r>
        <w:rPr>
          <w:rFonts w:hint="eastAsia" w:ascii="宋体" w:hAnsi="宋体" w:cs="宋体"/>
          <w:b/>
          <w:bCs/>
          <w:szCs w:val="21"/>
        </w:rPr>
        <w:t xml:space="preserve">码一致</w:t>
      </w:r>
      <w:r>
        <w:rPr>
          <w:rFonts w:hint="eastAsia" w:ascii="宋体" w:hAnsi="宋体" w:cs="宋体"/>
          <w:b/>
          <w:bCs/>
          <w:szCs w:val="21"/>
        </w:rPr>
        <w:t xml:space="preserve">的</w:t>
      </w:r>
      <w:r>
        <w:rPr>
          <w:rFonts w:hint="eastAsia" w:ascii="宋体" w:hAnsi="宋体" w:cs="宋体"/>
          <w:szCs w:val="21"/>
        </w:rPr>
        <w:t xml:space="preserve">；</w:t>
      </w:r>
      <w:r/>
    </w:p>
    <w:p>
      <w:pPr>
        <w:ind w:firstLine="315"/>
        <w:spacing w:line="440" w:lineRule="exact"/>
        <w:rPr>
          <w:rFonts w:hint="eastAsia" w:ascii="宋体" w:hAnsi="宋体" w:cs="宋体"/>
          <w:szCs w:val="21"/>
        </w:rPr>
      </w:pPr>
      <w:r/>
      <w:bookmarkStart w:id="7" w:name="_Hlk229736726"/>
      <w:r>
        <w:rPr>
          <w:rFonts w:hint="eastAsia" w:ascii="宋体" w:hAnsi="宋体" w:cs="宋体"/>
          <w:szCs w:val="21"/>
        </w:rPr>
        <w:t xml:space="preserve">2</w:t>
      </w:r>
      <w:r>
        <w:rPr>
          <w:rFonts w:hint="eastAsia" w:ascii="宋体" w:hAnsi="宋体" w:cs="宋体"/>
          <w:szCs w:val="21"/>
        </w:rPr>
        <w:t xml:space="preserve">9</w:t>
      </w:r>
      <w:r>
        <w:rPr>
          <w:rFonts w:hint="eastAsia" w:ascii="宋体" w:hAnsi="宋体" w:cs="宋体"/>
          <w:szCs w:val="21"/>
        </w:rPr>
        <w:t xml:space="preserve">.1.6投标人在苏</w:t>
      </w:r>
      <w:r>
        <w:rPr>
          <w:rFonts w:hint="eastAsia" w:ascii="宋体" w:hAnsi="宋体" w:cs="宋体"/>
          <w:szCs w:val="21"/>
        </w:rPr>
        <w:t xml:space="preserve">采云</w:t>
      </w:r>
      <w:r>
        <w:rPr>
          <w:rFonts w:hint="eastAsia" w:ascii="宋体" w:hAnsi="宋体" w:cs="宋体"/>
          <w:szCs w:val="21"/>
        </w:rPr>
        <w:t xml:space="preserve">系统规定的时间内未成功解密电子投标文件的；</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9</w:t>
      </w:r>
      <w:r>
        <w:rPr>
          <w:rFonts w:hint="eastAsia" w:ascii="宋体" w:hAnsi="宋体" w:cs="宋体"/>
          <w:szCs w:val="21"/>
        </w:rPr>
        <w:t xml:space="preserve">.1.7投标人未按照招标文件要求上传电子投标文件的；</w:t>
      </w:r>
      <w:bookmarkEnd w:id="7"/>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9</w:t>
      </w:r>
      <w:r>
        <w:rPr>
          <w:rFonts w:hint="eastAsia" w:ascii="宋体" w:hAnsi="宋体" w:cs="宋体"/>
          <w:szCs w:val="21"/>
        </w:rPr>
        <w:t xml:space="preserve">.1.8同一投标人提交两个（含两个）以上不同的投标报价的；</w:t>
      </w:r>
      <w:r/>
    </w:p>
    <w:p>
      <w:pPr>
        <w:ind w:firstLine="315"/>
        <w:spacing w:line="440" w:lineRule="exact"/>
        <w:rPr>
          <w:rFonts w:hint="eastAsia" w:ascii="宋体" w:hAnsi="宋体" w:cs="宋体"/>
          <w:szCs w:val="21"/>
        </w:rPr>
      </w:pPr>
      <w:r/>
      <w:bookmarkStart w:id="8" w:name="_Hlk229736789"/>
      <w:r>
        <w:rPr>
          <w:rFonts w:hint="eastAsia" w:ascii="宋体" w:hAnsi="宋体" w:cs="宋体"/>
          <w:szCs w:val="21"/>
        </w:rPr>
        <w:t xml:space="preserve">2</w:t>
      </w:r>
      <w:r>
        <w:rPr>
          <w:rFonts w:hint="eastAsia" w:ascii="宋体" w:hAnsi="宋体" w:cs="宋体"/>
          <w:szCs w:val="21"/>
        </w:rPr>
        <w:t xml:space="preserve">9</w:t>
      </w:r>
      <w:r>
        <w:rPr>
          <w:rFonts w:hint="eastAsia" w:ascii="宋体" w:hAnsi="宋体" w:cs="宋体"/>
          <w:szCs w:val="21"/>
        </w:rPr>
        <w:t xml:space="preserve">.1.9未通过符合性审查的；</w:t>
      </w:r>
      <w:bookmarkEnd w:id="8"/>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29.1.10</w:t>
      </w:r>
      <w:r>
        <w:rPr>
          <w:rFonts w:hint="eastAsia" w:ascii="宋体" w:hAnsi="宋体" w:cs="宋体"/>
          <w:szCs w:val="21"/>
          <w:lang w:val="zh-CN"/>
        </w:rPr>
        <w:t xml:space="preserve">投标人的投标文件未按照本须知规定制作的</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29.1.11</w:t>
      </w:r>
      <w:r>
        <w:rPr>
          <w:rFonts w:hint="eastAsia" w:ascii="宋体" w:hAnsi="宋体" w:cs="宋体"/>
          <w:szCs w:val="21"/>
          <w:lang w:val="zh-CN"/>
        </w:rPr>
        <w:t xml:space="preserve">与招标文件有重大偏离；</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29.1.12</w:t>
      </w:r>
      <w:r>
        <w:rPr>
          <w:rFonts w:hint="eastAsia" w:ascii="宋体" w:hAnsi="宋体" w:cs="宋体"/>
          <w:szCs w:val="21"/>
          <w:lang w:val="zh-CN"/>
        </w:rPr>
        <w:t xml:space="preserve">投标人拒绝修正错误；</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29.1.13</w:t>
      </w:r>
      <w:r>
        <w:rPr>
          <w:rFonts w:hint="eastAsia" w:ascii="宋体" w:hAnsi="宋体" w:cs="宋体"/>
          <w:szCs w:val="21"/>
          <w:lang w:val="zh-CN"/>
        </w:rPr>
        <w:t xml:space="preserve">投标人的报价是选择性的；</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29.1.14</w:t>
      </w:r>
      <w:r>
        <w:rPr>
          <w:rFonts w:hint="eastAsia" w:ascii="宋体" w:hAnsi="宋体" w:cs="宋体"/>
          <w:szCs w:val="21"/>
          <w:lang w:val="zh-CN"/>
        </w:rPr>
        <w:t xml:space="preserve">投标人的报价只投了部分内容；</w:t>
      </w:r>
      <w:r/>
    </w:p>
    <w:p>
      <w:pPr>
        <w:ind w:firstLine="315"/>
        <w:spacing w:line="440" w:lineRule="exact"/>
        <w:rPr>
          <w:rFonts w:hint="eastAsia" w:ascii="宋体" w:hAnsi="宋体" w:cs="宋体"/>
          <w:szCs w:val="21"/>
          <w:lang w:val="zh-CN"/>
        </w:rPr>
      </w:pPr>
      <w:r>
        <w:rPr>
          <w:rFonts w:hint="eastAsia" w:ascii="宋体" w:hAnsi="宋体" w:cs="宋体"/>
          <w:szCs w:val="21"/>
          <w:lang w:val="zh-CN"/>
        </w:rPr>
        <w:t xml:space="preserve">29.1.15</w:t>
      </w:r>
      <w:r>
        <w:rPr>
          <w:rFonts w:hint="eastAsia" w:ascii="宋体" w:hAnsi="宋体" w:cs="宋体"/>
          <w:szCs w:val="21"/>
          <w:lang w:val="zh-CN"/>
        </w:rPr>
        <w:t xml:space="preserve">投标人的投标文件出现了评标委员会认为不应当雷同的情况；</w:t>
      </w:r>
      <w:r/>
    </w:p>
    <w:p>
      <w:pPr>
        <w:ind w:firstLine="315"/>
        <w:spacing w:line="440" w:lineRule="exact"/>
        <w:rPr>
          <w:rFonts w:hint="eastAsia" w:ascii="宋体" w:hAnsi="宋体" w:cs="宋体"/>
          <w:color w:val="ff0000"/>
          <w:szCs w:val="21"/>
        </w:rPr>
      </w:pPr>
      <w:r>
        <w:rPr>
          <w:rFonts w:hint="eastAsia" w:ascii="宋体" w:hAnsi="宋体" w:cs="宋体"/>
          <w:szCs w:val="21"/>
          <w:lang w:val="zh-CN"/>
        </w:rPr>
        <w:t xml:space="preserve">29.1.16</w:t>
      </w:r>
      <w:r>
        <w:rPr>
          <w:rFonts w:hint="eastAsia" w:ascii="宋体" w:hAnsi="宋体" w:cs="宋体"/>
          <w:szCs w:val="21"/>
          <w:lang w:val="zh-CN"/>
        </w:rPr>
        <w:t xml:space="preserve">其他被</w:t>
      </w:r>
      <w:r>
        <w:rPr>
          <w:rFonts w:hint="eastAsia" w:ascii="宋体" w:hAnsi="宋体" w:cs="宋体"/>
          <w:szCs w:val="21"/>
        </w:rPr>
        <w:t xml:space="preserve">评标委员会</w:t>
      </w:r>
      <w:r>
        <w:rPr>
          <w:rFonts w:hint="eastAsia" w:ascii="宋体" w:hAnsi="宋体" w:cs="宋体"/>
          <w:szCs w:val="21"/>
          <w:lang w:val="zh-CN"/>
        </w:rPr>
        <w:t xml:space="preserve">认定无效的情况</w:t>
      </w:r>
      <w:r>
        <w:rPr>
          <w:rFonts w:hint="eastAsia" w:ascii="宋体" w:hAnsi="宋体" w:cs="宋体"/>
          <w:szCs w:val="21"/>
          <w:lang w:val="zh-CN"/>
        </w:rPr>
        <w:t xml:space="preserve">；</w:t>
      </w:r>
      <w:r/>
    </w:p>
    <w:p>
      <w:pPr>
        <w:ind w:firstLine="315"/>
        <w:spacing w:line="440" w:lineRule="exact"/>
        <w:rPr>
          <w:rFonts w:hint="eastAsia" w:ascii="宋体" w:hAnsi="宋体" w:cs="宋体"/>
          <w:szCs w:val="21"/>
        </w:rPr>
      </w:pPr>
      <w:r>
        <w:rPr>
          <w:rFonts w:hint="eastAsia" w:ascii="宋体" w:hAnsi="宋体" w:cs="宋体"/>
          <w:szCs w:val="21"/>
          <w:lang w:val="zh-CN"/>
        </w:rPr>
        <w:t xml:space="preserve">29.1.17</w:t>
      </w:r>
      <w:r>
        <w:rPr>
          <w:rFonts w:hint="eastAsia" w:ascii="宋体" w:hAnsi="宋体" w:cs="宋体"/>
          <w:szCs w:val="21"/>
        </w:rPr>
        <w:t xml:space="preserve">法律、法规和招标文件规定的其他无效情形。</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9</w:t>
      </w:r>
      <w:r>
        <w:rPr>
          <w:rFonts w:hint="eastAsia" w:ascii="宋体" w:hAnsi="宋体" w:cs="宋体"/>
          <w:szCs w:val="21"/>
        </w:rPr>
        <w:t xml:space="preserve">.2</w:t>
      </w:r>
      <w:r>
        <w:rPr>
          <w:rFonts w:hint="eastAsia" w:ascii="宋体" w:hAnsi="宋体" w:cs="宋体"/>
          <w:szCs w:val="21"/>
        </w:rPr>
        <w:t xml:space="preserve">投标人应当遵循公平竞争的原则，不得恶意串通，不得妨碍其他投标人的竞争行为，不得损害采购人或者其他投标人的合法权益。评标过程中发现投标人有下述情形的，评标小组应当认定其响应无效，并书面报告本级财政部门。</w:t>
      </w:r>
      <w:r/>
    </w:p>
    <w:p>
      <w:pPr>
        <w:ind w:firstLine="315"/>
        <w:spacing w:line="440" w:lineRule="exact"/>
        <w:rPr>
          <w:rFonts w:hint="eastAsia" w:ascii="宋体" w:hAnsi="宋体" w:cs="宋体"/>
          <w:szCs w:val="21"/>
        </w:rPr>
      </w:pPr>
      <w:r>
        <w:rPr>
          <w:rFonts w:hint="eastAsia" w:ascii="宋体" w:hAnsi="宋体" w:cs="宋体"/>
          <w:szCs w:val="21"/>
        </w:rPr>
        <w:t xml:space="preserve">有下列情形之一的，视为投标人串通投标，其投标无效：</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9</w:t>
      </w:r>
      <w:r>
        <w:rPr>
          <w:rFonts w:hint="eastAsia" w:ascii="宋体" w:hAnsi="宋体" w:cs="宋体"/>
          <w:szCs w:val="21"/>
        </w:rPr>
        <w:t xml:space="preserve">.2.1不同投标人的投标文件由同一单位或者个人编制；</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9</w:t>
      </w:r>
      <w:r>
        <w:rPr>
          <w:rFonts w:hint="eastAsia" w:ascii="宋体" w:hAnsi="宋体" w:cs="宋体"/>
          <w:szCs w:val="21"/>
        </w:rPr>
        <w:t xml:space="preserve">.2.2不同投标人委托同一单位或者个人办理投标事宜；</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9</w:t>
      </w:r>
      <w:r>
        <w:rPr>
          <w:rFonts w:hint="eastAsia" w:ascii="宋体" w:hAnsi="宋体" w:cs="宋体"/>
          <w:szCs w:val="21"/>
        </w:rPr>
        <w:t xml:space="preserve">.2.3不同投标人的投标文件载明的项目管理成员或者联系人员为同一人；</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9</w:t>
      </w:r>
      <w:r>
        <w:rPr>
          <w:rFonts w:hint="eastAsia" w:ascii="宋体" w:hAnsi="宋体" w:cs="宋体"/>
          <w:szCs w:val="21"/>
        </w:rPr>
        <w:t xml:space="preserve">.2.4不同投标人的投标文件异常一致或者投标报价呈规律性差异；</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9</w:t>
      </w:r>
      <w:r>
        <w:rPr>
          <w:rFonts w:hint="eastAsia" w:ascii="宋体" w:hAnsi="宋体" w:cs="宋体"/>
          <w:szCs w:val="21"/>
        </w:rPr>
        <w:t xml:space="preserve">.2.5不同投标人的投标文件相互混装。</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9</w:t>
      </w:r>
      <w:r>
        <w:rPr>
          <w:rFonts w:hint="eastAsia" w:ascii="宋体" w:hAnsi="宋体" w:cs="宋体"/>
          <w:szCs w:val="21"/>
        </w:rPr>
        <w:t xml:space="preserve">.3 在招标采购中，出现下列情形之一的，应予废标：</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9</w:t>
      </w:r>
      <w:r>
        <w:rPr>
          <w:rFonts w:hint="eastAsia" w:ascii="宋体" w:hAnsi="宋体" w:cs="宋体"/>
          <w:szCs w:val="21"/>
        </w:rPr>
        <w:t xml:space="preserve">.3.1符合专业条件的供应商或者对招标文件作实质响应的供应商不足三家的；</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9</w:t>
      </w:r>
      <w:r>
        <w:rPr>
          <w:rFonts w:hint="eastAsia" w:ascii="宋体" w:hAnsi="宋体" w:cs="宋体"/>
          <w:szCs w:val="21"/>
        </w:rPr>
        <w:t xml:space="preserve">.3.2出现影响采购公正的违法、违规行为的；</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9</w:t>
      </w:r>
      <w:r>
        <w:rPr>
          <w:rFonts w:hint="eastAsia" w:ascii="宋体" w:hAnsi="宋体" w:cs="宋体"/>
          <w:szCs w:val="21"/>
        </w:rPr>
        <w:t xml:space="preserve">.3.3投标人的报价均超过了采购预算，采购人不能支付的；</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9</w:t>
      </w:r>
      <w:r>
        <w:rPr>
          <w:rFonts w:hint="eastAsia" w:ascii="宋体" w:hAnsi="宋体" w:cs="宋体"/>
          <w:szCs w:val="21"/>
        </w:rPr>
        <w:t xml:space="preserve">.3.4因重大变故，采购任务取消的。</w:t>
      </w:r>
      <w:r/>
    </w:p>
    <w:p>
      <w:pPr>
        <w:ind w:firstLine="315"/>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9</w:t>
      </w:r>
      <w:r>
        <w:rPr>
          <w:rFonts w:hint="eastAsia" w:ascii="宋体" w:hAnsi="宋体" w:cs="宋体"/>
          <w:szCs w:val="21"/>
        </w:rPr>
        <w:t xml:space="preserve">.4 </w:t>
      </w:r>
      <w:r>
        <w:rPr>
          <w:rFonts w:hint="eastAsia" w:ascii="宋体" w:hAnsi="宋体" w:cs="宋体"/>
          <w:szCs w:val="21"/>
        </w:rPr>
        <w:t xml:space="preserve">废标后</w:t>
      </w:r>
      <w:r>
        <w:rPr>
          <w:rFonts w:hint="eastAsia" w:ascii="宋体" w:hAnsi="宋体" w:cs="宋体"/>
          <w:szCs w:val="21"/>
        </w:rPr>
        <w:t xml:space="preserve">，采购人和采购代理机构将把废标的理由通知所有投标人。</w:t>
      </w:r>
      <w:r/>
    </w:p>
    <w:p>
      <w:pPr>
        <w:spacing w:line="440" w:lineRule="exact"/>
        <w:rPr>
          <w:rFonts w:hint="eastAsia"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 投标文件的评价和比较</w:t>
      </w:r>
      <w:r/>
    </w:p>
    <w:p>
      <w:pPr>
        <w:ind w:firstLine="315"/>
        <w:spacing w:line="440" w:lineRule="exact"/>
        <w:rPr>
          <w:rFonts w:hint="eastAsia" w:ascii="宋体" w:hAnsi="宋体" w:cs="宋体"/>
          <w:szCs w:val="21"/>
        </w:rPr>
      </w:pPr>
      <w:r>
        <w:rPr>
          <w:rFonts w:hint="eastAsia" w:ascii="宋体" w:hAnsi="宋体" w:cs="宋体"/>
          <w:szCs w:val="21"/>
        </w:rPr>
        <w:t xml:space="preserve">30</w:t>
      </w:r>
      <w:r>
        <w:rPr>
          <w:rFonts w:hint="eastAsia" w:ascii="宋体" w:hAnsi="宋体" w:cs="宋体"/>
          <w:szCs w:val="21"/>
        </w:rPr>
        <w:t xml:space="preserve">.1评标委员会按招标文件规定的评标方法和标准，仅对资格性检查和符合性检查合格的投标文件进行商务和技术评估，综合比较与评价。</w:t>
      </w:r>
      <w:r/>
    </w:p>
    <w:p>
      <w:pPr>
        <w:ind w:firstLine="315"/>
        <w:spacing w:line="440" w:lineRule="exact"/>
        <w:rPr>
          <w:rFonts w:hint="eastAsia" w:ascii="宋体" w:hAnsi="宋体" w:cs="宋体"/>
          <w:highlight w:val="none"/>
        </w:rPr>
      </w:pPr>
      <w:r>
        <w:rPr>
          <w:rFonts w:hint="eastAsia" w:ascii="宋体" w:hAnsi="宋体" w:cs="宋体"/>
          <w:szCs w:val="21"/>
        </w:rPr>
        <w:t xml:space="preserve">30</w:t>
      </w:r>
      <w:r>
        <w:rPr>
          <w:rFonts w:hint="eastAsia" w:ascii="宋体" w:hAnsi="宋体" w:cs="宋体"/>
          <w:szCs w:val="21"/>
        </w:rPr>
        <w:t xml:space="preserve">.2</w:t>
      </w:r>
      <w:r>
        <w:rPr>
          <w:rFonts w:hint="eastAsia" w:ascii="宋体" w:hAnsi="宋体" w:cs="宋体"/>
          <w:szCs w:val="21"/>
        </w:rPr>
        <w:t xml:space="preserve">采用综合评分法的，</w:t>
      </w:r>
      <w:r>
        <w:rPr>
          <w:rFonts w:hint="eastAsia" w:ascii="宋体" w:hAnsi="宋体" w:cs="宋体"/>
          <w:szCs w:val="21"/>
        </w:rPr>
        <w:t xml:space="preserve">评标委员会根据综合评分情况，按照评审后得分由高到低顺序推荐中标候选人。</w:t>
      </w:r>
      <w:r>
        <w:rPr>
          <w:rFonts w:ascii="Segoe UI" w:hAnsi="Segoe UI" w:cs="Segoe UI"/>
          <w:shd w:val="clear" w:color="auto" w:fill="ffffff"/>
        </w:rPr>
        <w:t xml:space="preserve">得分相同的，按</w:t>
      </w:r>
      <w:r>
        <w:rPr>
          <w:rFonts w:hint="eastAsia" w:ascii="Segoe UI" w:hAnsi="Segoe UI" w:cs="Segoe UI"/>
          <w:shd w:val="clear" w:color="auto" w:fill="ffffff"/>
        </w:rPr>
        <w:t xml:space="preserve">投标</w:t>
      </w:r>
      <w:r>
        <w:rPr>
          <w:rFonts w:ascii="Segoe UI" w:hAnsi="Segoe UI" w:cs="Segoe UI"/>
          <w:shd w:val="clear" w:color="auto" w:fill="ffffff"/>
        </w:rPr>
        <w:t xml:space="preserve">优惠率</w:t>
      </w:r>
      <w:r>
        <w:rPr>
          <w:shd w:val="clear" w:color="auto" w:fill="ffffff"/>
        </w:rPr>
        <w:t xml:space="preserve">从高到低</w:t>
      </w:r>
      <w:r>
        <w:rPr>
          <w:rFonts w:ascii="Segoe UI" w:hAnsi="Segoe UI" w:cs="Segoe UI"/>
          <w:shd w:val="clear" w:color="auto" w:fill="ffffff"/>
        </w:rPr>
        <w:t xml:space="preserve">排序</w:t>
      </w:r>
      <w:r>
        <w:rPr>
          <w:rFonts w:ascii="Segoe UI" w:hAnsi="Segoe UI" w:cs="Segoe UI"/>
          <w:shd w:val="clear" w:color="auto" w:fill="ffffff"/>
        </w:rPr>
        <w:t xml:space="preserve">；得分且</w:t>
      </w:r>
      <w:r>
        <w:rPr>
          <w:rFonts w:hint="eastAsia" w:ascii="Segoe UI" w:hAnsi="Segoe UI" w:cs="Segoe UI"/>
          <w:shd w:val="clear" w:color="auto" w:fill="ffffff"/>
        </w:rPr>
        <w:t xml:space="preserve">投标优惠率</w:t>
      </w:r>
      <w:r>
        <w:rPr>
          <w:rFonts w:ascii="Segoe UI" w:hAnsi="Segoe UI" w:cs="Segoe UI"/>
          <w:shd w:val="clear" w:color="auto" w:fill="ffffff"/>
        </w:rPr>
        <w:t xml:space="preserve">均相同的，由评标委员会随机抽签确定排序。投标文件满足招标文件全部实质性要求，</w:t>
      </w:r>
      <w:r>
        <w:rPr>
          <w:rFonts w:ascii="Segoe UI" w:hAnsi="Segoe UI" w:cs="Segoe UI"/>
          <w:shd w:val="clear" w:color="auto" w:fill="ffffff"/>
        </w:rPr>
        <w:t xml:space="preserve">且按照</w:t>
      </w:r>
      <w:r>
        <w:rPr>
          <w:rFonts w:ascii="Segoe UI" w:hAnsi="Segoe UI" w:cs="Segoe UI"/>
          <w:shd w:val="clear" w:color="auto" w:fill="ffffff"/>
        </w:rPr>
        <w:t xml:space="preserve">评审因素的量化指标评审得分最高的投标人为排名第一的中标候选人</w:t>
      </w:r>
      <w:r>
        <w:rPr>
          <w:rFonts w:hint="eastAsia" w:ascii="宋体" w:hAnsi="宋体" w:cs="宋体"/>
          <w:highlight w:val="none"/>
        </w:rPr>
      </w:r>
      <w:r/>
    </w:p>
    <w:p>
      <w:pPr>
        <w:ind w:firstLine="420"/>
        <w:spacing w:line="360" w:lineRule="auto"/>
        <w:rPr>
          <w:rFonts w:hint="eastAsia" w:ascii="宋体" w:hAnsi="宋体" w:cs="宋体"/>
          <w:szCs w:val="21"/>
        </w:rPr>
      </w:pPr>
      <w:r>
        <w:rPr>
          <w:rFonts w:hint="eastAsia" w:ascii="宋体" w:hAnsi="宋体" w:cs="宋体"/>
          <w:szCs w:val="21"/>
        </w:rPr>
        <w:t xml:space="preserve">30</w:t>
      </w: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最低的投标报价或最高的</w:t>
      </w:r>
      <w:r>
        <w:rPr>
          <w:rFonts w:hint="eastAsia" w:ascii="宋体" w:hAnsi="宋体" w:cs="宋体"/>
          <w:szCs w:val="21"/>
        </w:rPr>
        <w:t xml:space="preserve">优惠率</w:t>
      </w:r>
      <w:r>
        <w:rPr>
          <w:rFonts w:hint="eastAsia" w:ascii="宋体" w:hAnsi="宋体" w:cs="宋体"/>
          <w:szCs w:val="21"/>
        </w:rPr>
        <w:t xml:space="preserve">是中标的重要条件，但不是唯一条件。</w:t>
      </w:r>
      <w:r/>
    </w:p>
    <w:p>
      <w:pPr>
        <w:spacing w:line="440" w:lineRule="exact"/>
        <w:rPr>
          <w:rFonts w:hint="eastAsia" w:ascii="宋体" w:hAnsi="宋体" w:cs="宋体"/>
          <w:b/>
          <w:szCs w:val="21"/>
        </w:rPr>
      </w:pPr>
      <w:r>
        <w:rPr>
          <w:rFonts w:hint="eastAsia" w:ascii="宋体" w:hAnsi="宋体" w:cs="宋体"/>
          <w:b/>
          <w:szCs w:val="21"/>
        </w:rPr>
        <w:t xml:space="preserve">七、授予合同</w:t>
      </w:r>
      <w:r/>
    </w:p>
    <w:p>
      <w:pPr>
        <w:spacing w:line="440" w:lineRule="exact"/>
        <w:rPr>
          <w:rFonts w:hint="eastAsia" w:ascii="宋体" w:hAnsi="宋体" w:cs="宋体"/>
          <w:b/>
          <w:szCs w:val="21"/>
        </w:rPr>
      </w:pPr>
      <w:r>
        <w:rPr>
          <w:rFonts w:hint="eastAsia" w:ascii="宋体" w:hAnsi="宋体" w:cs="宋体"/>
          <w:b/>
          <w:szCs w:val="21"/>
        </w:rPr>
        <w:t xml:space="preserve">31</w:t>
      </w:r>
      <w:r>
        <w:rPr>
          <w:rFonts w:hint="eastAsia" w:ascii="宋体" w:hAnsi="宋体" w:cs="宋体"/>
          <w:b/>
          <w:szCs w:val="21"/>
        </w:rPr>
        <w:t xml:space="preserve">. 中标供应商的确认</w:t>
      </w:r>
      <w:r/>
    </w:p>
    <w:p>
      <w:pPr>
        <w:ind w:firstLine="315"/>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1</w:t>
      </w:r>
      <w:r>
        <w:rPr>
          <w:rFonts w:hint="eastAsia" w:ascii="宋体" w:hAnsi="宋体" w:cs="宋体"/>
          <w:szCs w:val="21"/>
        </w:rPr>
        <w:t xml:space="preserve">.1</w:t>
      </w:r>
      <w:r>
        <w:rPr>
          <w:rFonts w:hint="eastAsia" w:ascii="宋体" w:hAnsi="宋体" w:cs="宋体"/>
          <w:szCs w:val="21"/>
        </w:rPr>
        <w:t xml:space="preserve">采购人应根据评标委员会在评标报告中确定的中标候选人名单按顺序确定中标人。</w:t>
      </w:r>
      <w:r/>
    </w:p>
    <w:p>
      <w:pPr>
        <w:ind w:firstLine="315"/>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1</w:t>
      </w:r>
      <w:r>
        <w:rPr>
          <w:rFonts w:hint="eastAsia" w:ascii="宋体" w:hAnsi="宋体" w:cs="宋体"/>
          <w:szCs w:val="21"/>
        </w:rPr>
        <w:t xml:space="preserve">.2经评标委员会评审并确定中标人后，采购人或授权采购代理机构将在规定的时间内将中标结果在相关媒体上予以公告</w:t>
      </w:r>
      <w:r>
        <w:rPr>
          <w:rFonts w:hint="eastAsia" w:ascii="宋体" w:hAnsi="宋体" w:cs="宋体"/>
          <w:szCs w:val="21"/>
        </w:rPr>
        <w:t xml:space="preserve">，公告期限为1个工作日。</w:t>
      </w:r>
      <w:r/>
    </w:p>
    <w:p>
      <w:pPr>
        <w:ind w:firstLine="315"/>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若有充分证据证明，中标人出现下列情况之一的，一经查实，将被取消中标资格：</w:t>
      </w:r>
      <w:r/>
    </w:p>
    <w:p>
      <w:pPr>
        <w:ind w:firstLine="315"/>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.1提供虚假材料谋取中标的。</w:t>
      </w:r>
      <w:r/>
    </w:p>
    <w:p>
      <w:pPr>
        <w:ind w:firstLine="315"/>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.2向采购人、代理机构行贿或者提供其他不正当利益的。</w:t>
      </w:r>
      <w:r/>
    </w:p>
    <w:p>
      <w:pPr>
        <w:ind w:firstLine="315"/>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.3属于本文件规定的无效条件，但在评标过程中又未被</w:t>
      </w:r>
      <w:r>
        <w:rPr>
          <w:rFonts w:hint="eastAsia" w:ascii="宋体" w:hAnsi="宋体" w:cs="宋体"/>
          <w:szCs w:val="21"/>
        </w:rPr>
        <w:t xml:space="preserve">评标委员会</w:t>
      </w:r>
      <w:r>
        <w:rPr>
          <w:rFonts w:hint="eastAsia" w:ascii="宋体" w:hAnsi="宋体" w:cs="宋体"/>
          <w:szCs w:val="21"/>
        </w:rPr>
        <w:t xml:space="preserve">发现的。</w:t>
      </w:r>
      <w:r/>
    </w:p>
    <w:p>
      <w:pPr>
        <w:ind w:firstLine="315"/>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.4与采购人或者其他供应商恶意串通的。</w:t>
      </w:r>
      <w:r/>
    </w:p>
    <w:p>
      <w:pPr>
        <w:ind w:firstLine="315"/>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.5采取不正当手段诋毁、排挤其他供应商的。</w:t>
      </w:r>
      <w:r/>
    </w:p>
    <w:p>
      <w:pPr>
        <w:ind w:firstLine="315"/>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各</w:t>
      </w:r>
      <w:r>
        <w:rPr>
          <w:rFonts w:hint="eastAsia" w:ascii="宋体" w:hAnsi="宋体" w:cs="宋体"/>
          <w:szCs w:val="21"/>
        </w:rPr>
        <w:t xml:space="preserve">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w:t>
      </w:r>
      <w:r>
        <w:rPr>
          <w:rFonts w:hint="eastAsia" w:ascii="宋体" w:hAnsi="宋体" w:cs="宋体"/>
          <w:szCs w:val="21"/>
        </w:rPr>
        <w:t xml:space="preserve">作出</w:t>
      </w:r>
      <w:r>
        <w:rPr>
          <w:rFonts w:hint="eastAsia" w:ascii="宋体" w:hAnsi="宋体" w:cs="宋体"/>
          <w:szCs w:val="21"/>
        </w:rPr>
        <w:t xml:space="preserve">答复。在此期限后向采购人或采购代理机构提出质疑或质疑未经投标人法定代表人或参加投标的代理人签署和盖公章（原件），采购人或采购代理机构有权对该质疑不予答复。</w:t>
      </w:r>
      <w:r/>
    </w:p>
    <w:p>
      <w:pPr>
        <w:ind w:firstLine="315"/>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质疑函递交地点及联系方式详见公告内容</w:t>
      </w:r>
      <w:r/>
    </w:p>
    <w:p>
      <w:pPr>
        <w:spacing w:line="440" w:lineRule="exact"/>
        <w:rPr>
          <w:rFonts w:hint="eastAsia"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2</w:t>
      </w:r>
      <w:r>
        <w:rPr>
          <w:rFonts w:hint="eastAsia" w:ascii="宋体" w:hAnsi="宋体" w:cs="宋体"/>
          <w:b/>
          <w:szCs w:val="21"/>
        </w:rPr>
        <w:t xml:space="preserve">. 合同授予标准</w:t>
      </w:r>
      <w:r/>
    </w:p>
    <w:p>
      <w:pPr>
        <w:ind w:firstLine="315"/>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2</w:t>
      </w:r>
      <w:r>
        <w:rPr>
          <w:rFonts w:hint="eastAsia" w:ascii="宋体" w:hAnsi="宋体" w:cs="宋体"/>
          <w:szCs w:val="21"/>
        </w:rPr>
        <w:t xml:space="preserve">.1采购人将把合同授予其投标文件在实质上响应招标文件要求和按本须知规定评选出的投标人。确定为中标的投标人必须具有实施本合同的能力和资源。</w:t>
      </w:r>
      <w:r/>
    </w:p>
    <w:p>
      <w:pPr>
        <w:spacing w:line="440" w:lineRule="exact"/>
        <w:rPr>
          <w:rFonts w:hint="eastAsia"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3</w:t>
      </w:r>
      <w:r>
        <w:rPr>
          <w:rFonts w:hint="eastAsia" w:ascii="宋体" w:hAnsi="宋体" w:cs="宋体"/>
          <w:b/>
          <w:szCs w:val="21"/>
        </w:rPr>
        <w:t xml:space="preserve">. 中标通知书</w:t>
      </w:r>
      <w:r/>
    </w:p>
    <w:p>
      <w:pPr>
        <w:ind w:firstLine="315"/>
        <w:spacing w:line="440" w:lineRule="exact"/>
        <w:rPr>
          <w:rFonts w:hint="eastAsia" w:ascii="宋体" w:hAnsi="宋体" w:cs="宋体"/>
          <w:szCs w:val="21"/>
        </w:rPr>
      </w:pPr>
      <w:r>
        <w:rPr>
          <w:rFonts w:hint="eastAsia" w:ascii="宋体" w:hAnsi="宋体" w:cs="宋体"/>
          <w:szCs w:val="21"/>
        </w:rPr>
        <w:t xml:space="preserve">33.1</w:t>
      </w:r>
      <w:r>
        <w:rPr>
          <w:rFonts w:hint="eastAsia" w:ascii="宋体" w:hAnsi="宋体" w:cs="宋体"/>
          <w:szCs w:val="21"/>
        </w:rPr>
        <w:t xml:space="preserve">在公告中标结果的同时，</w:t>
      </w:r>
      <w:r>
        <w:rPr>
          <w:rFonts w:hint="eastAsia" w:ascii="宋体" w:hAnsi="宋体" w:cs="宋体"/>
          <w:szCs w:val="21"/>
        </w:rPr>
        <w:t xml:space="preserve">采购</w:t>
      </w:r>
      <w:r>
        <w:rPr>
          <w:rFonts w:hint="eastAsia" w:ascii="宋体" w:hAnsi="宋体" w:cs="宋体"/>
          <w:szCs w:val="21"/>
        </w:rPr>
        <w:t xml:space="preserve">代理人将向中标人发出中标通知书。</w:t>
      </w:r>
      <w:r>
        <w:rPr>
          <w:rFonts w:hint="eastAsia" w:ascii="宋体" w:hAnsi="宋体" w:cs="宋体"/>
          <w:b/>
          <w:bCs/>
          <w:szCs w:val="21"/>
        </w:rPr>
        <w:t xml:space="preserve">请中标人在中标结果公告届满之日起30日内,使用CA证书登录“苏</w:t>
      </w:r>
      <w:r>
        <w:rPr>
          <w:rFonts w:hint="eastAsia" w:ascii="宋体" w:hAnsi="宋体" w:cs="宋体"/>
          <w:b/>
          <w:bCs/>
          <w:szCs w:val="21"/>
        </w:rPr>
        <w:t xml:space="preserve">采云</w:t>
      </w:r>
      <w:r>
        <w:rPr>
          <w:rFonts w:hint="eastAsia" w:ascii="宋体" w:hAnsi="宋体" w:cs="宋体"/>
          <w:b/>
          <w:bCs/>
          <w:szCs w:val="21"/>
        </w:rPr>
        <w:t xml:space="preserve">”系统及时下载中标通知书。</w:t>
      </w:r>
      <w:r>
        <w:rPr>
          <w:rFonts w:hint="eastAsia" w:ascii="宋体" w:hAnsi="宋体" w:cs="宋体"/>
          <w:szCs w:val="21"/>
        </w:rPr>
        <w:t xml:space="preserve">因系统存储空间有限，自中标结果公告届满之日起30日后，“苏</w:t>
      </w:r>
      <w:r>
        <w:rPr>
          <w:rFonts w:hint="eastAsia" w:ascii="宋体" w:hAnsi="宋体" w:cs="宋体"/>
          <w:szCs w:val="21"/>
        </w:rPr>
        <w:t xml:space="preserve">采云</w:t>
      </w:r>
      <w:r>
        <w:rPr>
          <w:rFonts w:hint="eastAsia" w:ascii="宋体" w:hAnsi="宋体" w:cs="宋体"/>
          <w:szCs w:val="21"/>
        </w:rPr>
        <w:t xml:space="preserve">”系统不再保证提供下载中标通知书服务,因未及时下载而造成的不利后果由中标人自行承担。</w:t>
      </w:r>
      <w:r/>
    </w:p>
    <w:p>
      <w:pPr>
        <w:ind w:firstLine="315"/>
        <w:spacing w:line="440" w:lineRule="exact"/>
        <w:rPr>
          <w:rFonts w:hint="eastAsia" w:ascii="宋体" w:hAnsi="宋体" w:cs="宋体"/>
          <w:szCs w:val="21"/>
        </w:rPr>
      </w:pPr>
      <w:r>
        <w:rPr>
          <w:rFonts w:hint="eastAsia" w:ascii="宋体" w:hAnsi="宋体" w:cs="宋体"/>
          <w:szCs w:val="21"/>
        </w:rPr>
        <w:t xml:space="preserve">33.2中标通知书将成为合同的组成部分，对采购人和中标人具有同等法律效力。</w:t>
      </w:r>
      <w:r/>
    </w:p>
    <w:p>
      <w:pPr>
        <w:ind w:firstLine="315"/>
        <w:spacing w:line="440" w:lineRule="exact"/>
        <w:rPr>
          <w:rFonts w:hint="eastAsia" w:ascii="宋体" w:hAnsi="宋体" w:cs="宋体"/>
          <w:szCs w:val="21"/>
        </w:rPr>
      </w:pPr>
      <w:r>
        <w:rPr>
          <w:rFonts w:hint="eastAsia" w:ascii="宋体" w:hAnsi="宋体" w:cs="宋体"/>
          <w:szCs w:val="21"/>
        </w:rPr>
        <w:t xml:space="preserve">33.3中标通知书发出后，采购人不得违法改变中标结果，中标人无正当理由不得放弃中标。</w:t>
      </w:r>
      <w:r/>
    </w:p>
    <w:p>
      <w:pPr>
        <w:ind w:firstLine="315"/>
        <w:spacing w:line="440" w:lineRule="exact"/>
        <w:rPr>
          <w:rFonts w:hint="eastAsia" w:ascii="宋体" w:hAnsi="宋体" w:cs="宋体"/>
          <w:szCs w:val="21"/>
        </w:rPr>
      </w:pPr>
      <w:r>
        <w:rPr>
          <w:rFonts w:hint="eastAsia" w:ascii="宋体" w:hAnsi="宋体" w:cs="宋体"/>
          <w:szCs w:val="21"/>
        </w:rPr>
        <w:t xml:space="preserve">33.4采购代理机构对未中标供应商不承担解释未中标原因的义务。</w:t>
      </w:r>
      <w:r>
        <w:rPr>
          <w:rFonts w:hint="eastAsia" w:ascii="宋体" w:hAnsi="宋体" w:cs="宋体"/>
          <w:szCs w:val="21"/>
        </w:rPr>
        <w:t xml:space="preserve">评审结束后，供应商可在系统中自行查询评审结果或关注公告发布网站的中标公告，评审结果将载明未中标供应商的评审情况。</w:t>
      </w:r>
      <w:r/>
    </w:p>
    <w:p>
      <w:pPr>
        <w:spacing w:line="440" w:lineRule="exact"/>
        <w:rPr>
          <w:rFonts w:hint="eastAsia"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4</w:t>
      </w:r>
      <w:r>
        <w:rPr>
          <w:rFonts w:hint="eastAsia" w:ascii="宋体" w:hAnsi="宋体" w:cs="宋体"/>
          <w:b/>
          <w:szCs w:val="21"/>
        </w:rPr>
        <w:t xml:space="preserve">.履约保证金</w:t>
      </w:r>
      <w:r/>
    </w:p>
    <w:p>
      <w:pPr>
        <w:ind w:firstLine="315"/>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4</w:t>
      </w:r>
      <w:r>
        <w:rPr>
          <w:rFonts w:hint="eastAsia" w:ascii="宋体" w:hAnsi="宋体" w:cs="宋体"/>
          <w:szCs w:val="21"/>
        </w:rPr>
        <w:t xml:space="preserve">.1本项目不涉及。</w:t>
      </w:r>
      <w:r/>
    </w:p>
    <w:p>
      <w:pPr>
        <w:spacing w:line="440" w:lineRule="exact"/>
        <w:rPr>
          <w:rFonts w:hint="eastAsia"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5</w:t>
      </w:r>
      <w:r>
        <w:rPr>
          <w:rFonts w:hint="eastAsia" w:ascii="宋体" w:hAnsi="宋体" w:cs="宋体"/>
          <w:b/>
          <w:szCs w:val="21"/>
        </w:rPr>
        <w:t xml:space="preserve">. 合同的签订</w:t>
      </w:r>
      <w:r/>
    </w:p>
    <w:p>
      <w:pPr>
        <w:ind w:firstLine="315"/>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5</w:t>
      </w:r>
      <w:r>
        <w:rPr>
          <w:rFonts w:hint="eastAsia" w:ascii="宋体" w:hAnsi="宋体" w:cs="宋体"/>
          <w:szCs w:val="21"/>
        </w:rPr>
        <w:t xml:space="preserve">.1 按照《关于印发〈苏州市政府采购促进中小企业发展实施意见〉的通知》（</w:t>
      </w:r>
      <w:r>
        <w:rPr>
          <w:rFonts w:hint="eastAsia" w:ascii="宋体" w:hAnsi="宋体" w:cs="宋体"/>
          <w:szCs w:val="21"/>
        </w:rPr>
        <w:t xml:space="preserve">苏财购〔2022〕</w:t>
      </w:r>
      <w:r>
        <w:rPr>
          <w:rFonts w:hint="eastAsia" w:ascii="宋体" w:hAnsi="宋体" w:cs="宋体"/>
          <w:szCs w:val="21"/>
        </w:rPr>
        <w:t xml:space="preserve">16号）文件精神，采购人与中标人原则上应当在中标通知书发出之日起十五日内，按照招标文件及投标文件确定的事项签订政府采购合同，最长不得超过三十日。</w:t>
      </w:r>
      <w:r/>
    </w:p>
    <w:p>
      <w:pPr>
        <w:ind w:firstLine="315"/>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5</w:t>
      </w:r>
      <w:r>
        <w:rPr>
          <w:rFonts w:hint="eastAsia" w:ascii="宋体" w:hAnsi="宋体" w:cs="宋体"/>
          <w:szCs w:val="21"/>
        </w:rPr>
        <w:t xml:space="preserve">.2中标供应商应按中标通知书中规定，由法定代表人或授权代理人与采购人代表签订合同，否则</w:t>
      </w:r>
      <w:r>
        <w:rPr>
          <w:rFonts w:hint="eastAsia" w:ascii="宋体" w:hAnsi="宋体" w:cs="宋体"/>
          <w:szCs w:val="21"/>
        </w:rPr>
        <w:t xml:space="preserve">按放弃</w:t>
      </w:r>
      <w:r>
        <w:rPr>
          <w:rFonts w:hint="eastAsia" w:ascii="宋体" w:hAnsi="宋体" w:cs="宋体"/>
          <w:szCs w:val="21"/>
        </w:rPr>
        <w:t xml:space="preserve">中标权处理</w:t>
      </w:r>
      <w:r>
        <w:rPr>
          <w:rFonts w:hint="eastAsia" w:ascii="宋体" w:hAnsi="宋体" w:cs="宋体"/>
          <w:lang w:val="zh-CN"/>
        </w:rPr>
        <w:t xml:space="preserve">。</w:t>
      </w:r>
      <w:r/>
    </w:p>
    <w:p>
      <w:pPr>
        <w:ind w:firstLine="315"/>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5</w:t>
      </w:r>
      <w:r>
        <w:rPr>
          <w:rFonts w:hint="eastAsia" w:ascii="宋体" w:hAnsi="宋体" w:cs="宋体"/>
          <w:szCs w:val="21"/>
        </w:rPr>
        <w:t xml:space="preserve">.3签订合同及合同条款应以招标文件和中标供应商的投标文件及其澄清文件为依据。</w:t>
      </w:r>
      <w:r/>
    </w:p>
    <w:p>
      <w:pPr>
        <w:ind w:firstLine="315"/>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5</w:t>
      </w:r>
      <w:r>
        <w:rPr>
          <w:rFonts w:hint="eastAsia" w:ascii="宋体" w:hAnsi="宋体" w:cs="宋体"/>
          <w:szCs w:val="21"/>
        </w:rPr>
        <w:t xml:space="preserve">.4中标人无正当理由拒签合同的，或在签订合同时向采购人提出附加条件或者更改合同实质性内容的，采购人可取消其中标资格，同时由中标人承担相应的法律责任。</w:t>
      </w:r>
      <w:r/>
    </w:p>
    <w:p>
      <w:pPr>
        <w:ind w:firstLine="315"/>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5</w:t>
      </w:r>
      <w:r>
        <w:rPr>
          <w:rFonts w:hint="eastAsia" w:ascii="宋体" w:hAnsi="宋体" w:cs="宋体"/>
          <w:szCs w:val="21"/>
        </w:rPr>
        <w:t xml:space="preserve">.5依据《政府采购促进中小企业发展管理办法》（财库〔2020〕46号）规定，依据本办法规定享受扶持政策获得政府采购合同的，小</w:t>
      </w:r>
      <w:r>
        <w:rPr>
          <w:rFonts w:hint="eastAsia" w:ascii="宋体" w:hAnsi="宋体" w:cs="宋体"/>
          <w:szCs w:val="21"/>
        </w:rPr>
        <w:t xml:space="preserve">微企业</w:t>
      </w:r>
      <w:r>
        <w:rPr>
          <w:rFonts w:hint="eastAsia" w:ascii="宋体" w:hAnsi="宋体" w:cs="宋体"/>
          <w:szCs w:val="21"/>
        </w:rPr>
        <w:t xml:space="preserve">不得将合同分包给大中型企业，中型企业不得将合同分包给大型企业。</w:t>
      </w:r>
      <w:r/>
    </w:p>
    <w:p>
      <w:pPr>
        <w:ind w:firstLine="211"/>
        <w:spacing w:line="440" w:lineRule="exact"/>
        <w:rPr>
          <w:rFonts w:hint="eastAsia" w:ascii="宋体" w:hAnsi="宋体" w:cs="宋体"/>
          <w:b/>
          <w:szCs w:val="21"/>
        </w:rPr>
      </w:pPr>
      <w:r>
        <w:rPr>
          <w:rFonts w:hint="eastAsia" w:ascii="宋体" w:hAnsi="宋体" w:cs="宋体"/>
          <w:b/>
          <w:szCs w:val="21"/>
        </w:rPr>
        <w:t xml:space="preserve">八、政府采购相关政策</w:t>
      </w:r>
      <w:r/>
    </w:p>
    <w:p>
      <w:pPr>
        <w:ind w:firstLine="211"/>
        <w:spacing w:line="440" w:lineRule="exact"/>
        <w:rPr>
          <w:rFonts w:hint="eastAsia"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6</w:t>
      </w:r>
      <w:r>
        <w:rPr>
          <w:rFonts w:hint="eastAsia" w:ascii="宋体" w:hAnsi="宋体" w:cs="宋体"/>
          <w:b/>
          <w:szCs w:val="21"/>
        </w:rPr>
        <w:t xml:space="preserve">.节能产品和环境标志产品（本项目不涉及）</w:t>
      </w:r>
      <w:r/>
    </w:p>
    <w:p>
      <w:pPr>
        <w:ind w:firstLine="315"/>
        <w:spacing w:line="440" w:lineRule="exact"/>
        <w:rPr>
          <w:rFonts w:hint="eastAsia"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6</w:t>
      </w:r>
      <w:r>
        <w:rPr>
          <w:rFonts w:hint="eastAsia" w:ascii="宋体" w:hAnsi="宋体" w:cs="宋体"/>
          <w:szCs w:val="21"/>
        </w:rPr>
        <w:t xml:space="preserve">.1根据《关于调整优化节能产品、环境标志产品政府采购执行机制的通知》（财库〔2019〕9号）、《关于贯彻执行绿色采购、促进残疾人就业和支持监狱企业发展有关政策的通知》（</w:t>
      </w:r>
      <w:r>
        <w:rPr>
          <w:rFonts w:hint="eastAsia" w:ascii="宋体" w:hAnsi="宋体" w:cs="宋体"/>
          <w:szCs w:val="21"/>
        </w:rPr>
        <w:t xml:space="preserve">苏财购〔2019〕</w:t>
      </w:r>
      <w:r>
        <w:rPr>
          <w:rFonts w:hint="eastAsia" w:ascii="宋体" w:hAnsi="宋体" w:cs="宋体"/>
          <w:szCs w:val="21"/>
        </w:rPr>
        <w:t xml:space="preserve">10号）的文件规定，</w:t>
      </w:r>
      <w:r>
        <w:rPr>
          <w:rFonts w:hint="eastAsia" w:ascii="宋体" w:hAnsi="宋体" w:cs="宋体"/>
          <w:bCs/>
          <w:szCs w:val="21"/>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ind w:firstLine="210"/>
        <w:spacing w:line="440" w:lineRule="exact"/>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6</w:t>
      </w:r>
      <w:r>
        <w:rPr>
          <w:rFonts w:hint="eastAsia" w:ascii="宋体" w:hAnsi="宋体" w:cs="宋体"/>
          <w:bCs/>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210"/>
        <w:spacing w:line="440" w:lineRule="exact"/>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6</w:t>
      </w:r>
      <w:r>
        <w:rPr>
          <w:rFonts w:hint="eastAsia" w:ascii="宋体" w:hAnsi="宋体" w:cs="宋体"/>
          <w:bCs/>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211"/>
        <w:spacing w:line="440" w:lineRule="exact"/>
        <w:rPr>
          <w:rFonts w:hint="eastAsia" w:ascii="宋体" w:hAnsi="宋体" w:cs="宋体"/>
          <w:bCs/>
          <w:szCs w:val="21"/>
        </w:rPr>
      </w:pPr>
      <w:r>
        <w:rPr>
          <w:rFonts w:hint="eastAsia" w:ascii="宋体" w:hAnsi="宋体" w:cs="宋体"/>
          <w:b/>
          <w:szCs w:val="21"/>
        </w:rPr>
        <w:t xml:space="preserve">3</w:t>
      </w:r>
      <w:r>
        <w:rPr>
          <w:rFonts w:hint="eastAsia" w:ascii="宋体" w:hAnsi="宋体" w:cs="宋体"/>
          <w:b/>
          <w:szCs w:val="21"/>
        </w:rPr>
        <w:t xml:space="preserve">7</w:t>
      </w:r>
      <w:r>
        <w:rPr>
          <w:rFonts w:hint="eastAsia" w:ascii="宋体" w:hAnsi="宋体" w:cs="宋体"/>
          <w:b/>
          <w:szCs w:val="21"/>
        </w:rPr>
        <w:t xml:space="preserve">. </w:t>
      </w:r>
      <w:r>
        <w:rPr>
          <w:rFonts w:hint="eastAsia" w:ascii="宋体" w:hAnsi="宋体" w:cs="宋体"/>
          <w:bCs/>
          <w:szCs w:val="21"/>
        </w:rPr>
        <w:t xml:space="preserve">根据苏州市财政局《关于深入开展苏州市政府采购合同信用融资业务的通知》相关要求，本项目支持政府采购合同信用融资。</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302"/>
      </w:tblGrid>
      <w:tr>
        <w:trPr/>
        <w:tc>
          <w:tcPr>
            <w:tcW w:w="5000" w:type="pct"/>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t xml:space="preserve">政府采购合同信用融资政策告知函</w:t>
            </w:r>
            <w:r/>
          </w:p>
          <w:p>
            <w:pPr>
              <w:jc w:val="left"/>
              <w:spacing w:line="360" w:lineRule="auto"/>
              <w:rPr>
                <w:rFonts w:hint="eastAsia" w:ascii="宋体" w:hAnsi="宋体" w:cs="宋体"/>
                <w:szCs w:val="21"/>
              </w:rPr>
            </w:pPr>
            <w:r>
              <w:rPr>
                <w:rFonts w:hint="eastAsia" w:ascii="宋体" w:hAnsi="宋体" w:cs="宋体"/>
                <w:szCs w:val="21"/>
              </w:rPr>
              <w:t xml:space="preserve">各政府采购供应商:</w:t>
            </w:r>
            <w:r/>
          </w:p>
          <w:p>
            <w:pPr>
              <w:jc w:val="left"/>
              <w:spacing w:line="360" w:lineRule="auto"/>
              <w:rPr>
                <w:rFonts w:hint="eastAsia" w:ascii="宋体" w:hAnsi="宋体" w:cs="宋体"/>
                <w:szCs w:val="21"/>
              </w:rPr>
            </w:pPr>
            <w:r>
              <w:rPr>
                <w:rFonts w:hint="eastAsia" w:ascii="宋体" w:hAnsi="宋体" w:cs="宋体"/>
                <w:szCs w:val="21"/>
              </w:rPr>
              <w:t xml:space="preserve">欢迎贵公司参加苏州市政府采购活动！</w:t>
            </w:r>
            <w:r/>
          </w:p>
          <w:p>
            <w:pPr>
              <w:jc w:val="left"/>
              <w:spacing w:line="360" w:lineRule="auto"/>
              <w:rPr>
                <w:rFonts w:hint="eastAsia" w:ascii="宋体" w:hAnsi="宋体" w:cs="宋体"/>
                <w:szCs w:val="21"/>
              </w:rPr>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w:t>
            </w:r>
            <w:r>
              <w:rPr>
                <w:rFonts w:hint="eastAsia" w:ascii="宋体" w:hAnsi="宋体" w:cs="宋体"/>
                <w:szCs w:val="21"/>
              </w:rPr>
              <w:t xml:space="preserve">财购[</w:t>
            </w:r>
            <w:r>
              <w:rPr>
                <w:rFonts w:hint="eastAsia" w:ascii="宋体" w:hAnsi="宋体" w:cs="宋体"/>
                <w:szCs w:val="21"/>
              </w:rPr>
              <w:t xml:space="preserve">2021182号)及苏州市财政局、人民银行苏州市分行相关文件要求，按照双方自愿的原则提供便捷、优惠的贷款服务。</w:t>
            </w:r>
            <w:r/>
          </w:p>
        </w:tc>
      </w:tr>
    </w:tbl>
    <w:p>
      <w:pPr>
        <w:ind w:firstLine="211"/>
        <w:spacing w:line="440" w:lineRule="exact"/>
        <w:rPr>
          <w:rFonts w:hint="eastAsia"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8</w:t>
      </w:r>
      <w:r>
        <w:rPr>
          <w:rFonts w:hint="eastAsia" w:ascii="宋体" w:hAnsi="宋体" w:cs="宋体"/>
          <w:b/>
          <w:szCs w:val="21"/>
        </w:rPr>
        <w:t xml:space="preserve">.中小企业相关政策：</w:t>
      </w:r>
      <w:r/>
    </w:p>
    <w:p>
      <w:pPr>
        <w:ind w:firstLine="422"/>
        <w:spacing w:line="500" w:lineRule="exact"/>
        <w:rPr>
          <w:rFonts w:hint="eastAsia"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8</w:t>
      </w:r>
      <w:r>
        <w:rPr>
          <w:rFonts w:hint="eastAsia" w:ascii="宋体" w:hAnsi="宋体" w:cs="宋体"/>
          <w:b/>
          <w:bCs/>
          <w:szCs w:val="21"/>
        </w:rPr>
        <w:t xml:space="preserve">.1本项目专门面向中小企业采购，执行以下相关政策：</w:t>
      </w:r>
      <w:r/>
    </w:p>
    <w:p>
      <w:pPr>
        <w:ind w:firstLine="420"/>
        <w:spacing w:line="500" w:lineRule="exact"/>
        <w:rPr>
          <w:rFonts w:hint="eastAsia" w:ascii="宋体" w:hAnsi="宋体" w:cs="宋体"/>
          <w:szCs w:val="21"/>
        </w:rPr>
      </w:pPr>
      <w:r>
        <w:rPr>
          <w:rFonts w:hint="eastAsia" w:ascii="宋体" w:hAnsi="宋体" w:cs="宋体"/>
          <w:szCs w:val="21"/>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bidi="ar"/>
        </w:rPr>
        <w:t xml:space="preserve">8</w:t>
      </w:r>
      <w:r>
        <w:rPr>
          <w:rFonts w:hint="eastAsia" w:ascii="宋体" w:hAnsi="宋体" w:cs="宋体"/>
          <w:szCs w:val="21"/>
          <w:lang w:bidi="ar"/>
        </w:rPr>
        <w:t xml:space="preserve">.1.1中小企业划分：</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（1）符合中小企业划分标准的个体工商户，在政府采购活动中视同中小企业。</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（2）中小企业划分标准详见“工信部联企业〔2011〕300号通知”</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38</w:t>
      </w:r>
      <w:r>
        <w:rPr>
          <w:rFonts w:hint="eastAsia" w:ascii="宋体" w:hAnsi="宋体" w:cs="宋体"/>
          <w:szCs w:val="21"/>
          <w:lang w:bidi="ar"/>
        </w:rPr>
        <w:t xml:space="preserve">.1.2残疾人福利性单位政策：</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根据《关于促进残疾人就业政府采购政策的通知》（财库〔2017〕141号）规定，投标人若为残疾人福利性单位的，提供</w:t>
      </w:r>
      <w:r>
        <w:rPr>
          <w:rFonts w:hint="eastAsia" w:ascii="宋体" w:hAnsi="宋体" w:cs="宋体"/>
          <w:szCs w:val="21"/>
        </w:rPr>
        <w:t xml:space="preserve">残疾人福利性单位声明函的，</w:t>
      </w:r>
      <w:r>
        <w:rPr>
          <w:rFonts w:hint="eastAsia" w:ascii="宋体" w:hAnsi="宋体" w:cs="宋体"/>
          <w:szCs w:val="21"/>
          <w:lang w:bidi="ar"/>
        </w:rPr>
        <w:t xml:space="preserve">视同小型企业。残疾人福利性单位属于小型企业的，不重复认定。</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bidi="ar"/>
        </w:rPr>
        <w:t xml:space="preserve">8</w:t>
      </w:r>
      <w:r>
        <w:rPr>
          <w:rFonts w:hint="eastAsia" w:ascii="宋体" w:hAnsi="宋体" w:cs="宋体"/>
          <w:szCs w:val="21"/>
          <w:lang w:bidi="ar"/>
        </w:rPr>
        <w:t xml:space="preserve">.1.3监狱企业发展政策：</w:t>
      </w:r>
      <w:r/>
    </w:p>
    <w:p>
      <w:pPr>
        <w:ind w:firstLine="420"/>
        <w:spacing w:line="500" w:lineRule="exact"/>
        <w:rPr>
          <w:rFonts w:hint="eastAsia" w:ascii="宋体" w:hAnsi="宋体" w:cs="宋体"/>
          <w:szCs w:val="21"/>
        </w:rPr>
      </w:pPr>
      <w:r>
        <w:rPr>
          <w:rFonts w:hint="eastAsia" w:ascii="宋体" w:hAnsi="宋体" w:cs="宋体"/>
          <w:szCs w:val="21"/>
          <w:lang w:bidi="ar"/>
        </w:rPr>
        <w:t xml:space="preserve">根据《关于政府采购支持监狱企业发展有关问题的通知》（财库〔2014〕68号）规定，投标人若为监狱企业的，提供</w:t>
      </w:r>
      <w:r>
        <w:rPr>
          <w:rFonts w:hint="eastAsia" w:ascii="宋体" w:hAnsi="宋体" w:cs="宋体"/>
          <w:szCs w:val="21"/>
        </w:rPr>
        <w:t xml:space="preserve">省级以上监狱管理局、戒毒管理局（含新疆生产建设兵团）出具的属于监狱企业的证明文件的，</w:t>
      </w:r>
      <w:r>
        <w:rPr>
          <w:rFonts w:hint="eastAsia" w:ascii="宋体" w:hAnsi="宋体" w:cs="宋体"/>
          <w:szCs w:val="21"/>
          <w:lang w:bidi="ar"/>
        </w:rPr>
        <w:t xml:space="preserve">视同小型企业。</w:t>
      </w:r>
      <w:r/>
    </w:p>
    <w:p>
      <w:pPr>
        <w:ind w:firstLine="420"/>
        <w:spacing w:line="500" w:lineRule="exact"/>
        <w:rPr>
          <w:rFonts w:hint="eastAsia" w:ascii="宋体" w:hAnsi="宋体" w:cs="宋体"/>
          <w:b/>
          <w:szCs w:val="21"/>
        </w:rPr>
      </w:pPr>
      <w:r>
        <w:rPr>
          <w:rFonts w:hint="eastAsia" w:ascii="宋体" w:hAnsi="宋体" w:cs="宋体"/>
          <w:szCs w:val="21"/>
          <w:lang w:bidi="ar"/>
        </w:rPr>
        <w:t xml:space="preserve">3</w:t>
      </w:r>
      <w:r>
        <w:rPr>
          <w:rFonts w:hint="eastAsia" w:ascii="宋体" w:hAnsi="宋体" w:cs="宋体"/>
          <w:szCs w:val="21"/>
          <w:lang w:bidi="ar"/>
        </w:rPr>
        <w:t xml:space="preserve">8</w:t>
      </w:r>
      <w:r>
        <w:rPr>
          <w:rFonts w:hint="eastAsia" w:ascii="宋体" w:hAnsi="宋体" w:cs="宋体"/>
          <w:szCs w:val="21"/>
          <w:lang w:bidi="ar"/>
        </w:rPr>
        <w:t xml:space="preserve">.1.4 中标（成交）供应</w:t>
      </w:r>
      <w:r>
        <w:rPr>
          <w:rFonts w:hint="eastAsia" w:ascii="宋体" w:hAnsi="宋体" w:cs="宋体"/>
          <w:szCs w:val="21"/>
          <w:lang w:bidi="ar"/>
        </w:rPr>
        <w:t xml:space="preserve">商享受</w:t>
      </w:r>
      <w:r>
        <w:rPr>
          <w:rFonts w:hint="eastAsia" w:ascii="宋体" w:hAnsi="宋体" w:cs="宋体"/>
          <w:szCs w:val="21"/>
          <w:lang w:bidi="ar"/>
        </w:rPr>
        <w:t xml:space="preserve">规定的中小企业扶持政策的，其声明函及相关证明材料应当随中标、成交结果同时公告，接受社会监督。</w:t>
      </w:r>
      <w:r/>
    </w:p>
    <w:p>
      <w:pPr>
        <w:ind w:firstLine="420"/>
        <w:spacing w:line="500" w:lineRule="exact"/>
        <w:rPr>
          <w:rFonts w:hint="eastAsia" w:ascii="宋体" w:hAnsi="宋体" w:cs="宋体"/>
          <w:b/>
          <w:szCs w:val="21"/>
        </w:rPr>
      </w:pPr>
      <w:r>
        <w:rPr>
          <w:rFonts w:hint="eastAsia" w:ascii="宋体" w:hAnsi="宋体" w:cs="宋体"/>
          <w:szCs w:val="21"/>
          <w:lang w:bidi="ar"/>
        </w:rPr>
        <w:t xml:space="preserve">3</w:t>
      </w:r>
      <w:r>
        <w:rPr>
          <w:rFonts w:hint="eastAsia" w:ascii="宋体" w:hAnsi="宋体" w:cs="宋体"/>
          <w:szCs w:val="21"/>
          <w:lang w:bidi="ar"/>
        </w:rPr>
        <w:t xml:space="preserve">8</w:t>
      </w:r>
      <w:r>
        <w:rPr>
          <w:rFonts w:hint="eastAsia" w:ascii="宋体" w:hAnsi="宋体" w:cs="宋体"/>
          <w:szCs w:val="21"/>
          <w:lang w:bidi="ar"/>
        </w:rPr>
        <w:t xml:space="preserve">.1.5 </w:t>
      </w:r>
      <w:bookmarkStart w:id="9" w:name="OLE_LINK11"/>
      <w:r>
        <w:rPr>
          <w:rFonts w:hint="eastAsia" w:ascii="宋体" w:hAnsi="宋体" w:cs="宋体"/>
          <w:b/>
          <w:szCs w:val="21"/>
        </w:rPr>
        <w:t xml:space="preserve">专门面向中小企业采购的项目，不再执行价格评审优惠的扶持政策，投标人拟投入服务人员应当是中小企业依照《中华人民共和国劳动合同法》订立劳动合同的从业人员。服务类项目中供应商若使用退休人员，将不享受相应扶持政策。</w:t>
      </w:r>
      <w:bookmarkEnd w:id="9"/>
      <w:r/>
      <w:r/>
    </w:p>
    <w:p>
      <w:pPr>
        <w:ind w:firstLine="422"/>
        <w:spacing w:line="500" w:lineRule="exact"/>
        <w:rPr>
          <w:rFonts w:hint="eastAsia" w:ascii="宋体" w:hAnsi="宋体" w:cs="宋体"/>
          <w:b/>
          <w:szCs w:val="21"/>
        </w:rPr>
      </w:pPr>
      <w:r>
        <w:rPr>
          <w:rFonts w:hint="eastAsia" w:ascii="宋体" w:hAnsi="宋体" w:cs="宋体"/>
          <w:b/>
          <w:szCs w:val="21"/>
        </w:rPr>
        <w:t xml:space="preserve">供应商提供声明</w:t>
      </w:r>
      <w:r>
        <w:rPr>
          <w:rFonts w:hint="eastAsia" w:ascii="宋体" w:hAnsi="宋体" w:cs="宋体"/>
          <w:b/>
          <w:szCs w:val="21"/>
        </w:rPr>
        <w:t xml:space="preserve">函内容</w:t>
      </w:r>
      <w:r>
        <w:rPr>
          <w:rFonts w:hint="eastAsia" w:ascii="宋体" w:hAnsi="宋体" w:cs="宋体"/>
          <w:b/>
          <w:szCs w:val="21"/>
        </w:rPr>
        <w:t xml:space="preserve">不实的，属于提供虚假材料谋取中标、成交，依照《中华人民共和国政府采购法》 等国家有关规定追究相应责任。</w:t>
      </w:r>
      <w:r/>
    </w:p>
    <w:p>
      <w:pPr>
        <w:spacing w:line="500" w:lineRule="exact"/>
        <w:rPr>
          <w:rFonts w:hint="eastAsia" w:ascii="宋体" w:hAnsi="宋体" w:cs="宋体"/>
          <w:szCs w:val="21"/>
          <w:lang w:bidi="ar"/>
        </w:rPr>
      </w:pPr>
      <w:r>
        <w:rPr>
          <w:rFonts w:hint="eastAsia" w:ascii="宋体" w:hAnsi="宋体" w:cs="宋体"/>
          <w:b/>
          <w:bCs/>
          <w:szCs w:val="21"/>
          <w:lang w:bidi="ar"/>
        </w:rPr>
        <w:t xml:space="preserve">3</w:t>
      </w:r>
      <w:r>
        <w:rPr>
          <w:rFonts w:hint="eastAsia" w:ascii="宋体" w:hAnsi="宋体" w:cs="宋体"/>
          <w:b/>
          <w:bCs/>
          <w:szCs w:val="21"/>
          <w:lang w:bidi="ar"/>
        </w:rPr>
        <w:t xml:space="preserve">9</w:t>
      </w:r>
      <w:r>
        <w:rPr>
          <w:rFonts w:hint="eastAsia" w:ascii="宋体" w:hAnsi="宋体" w:cs="宋体"/>
          <w:b/>
          <w:bCs/>
          <w:szCs w:val="21"/>
          <w:lang w:bidi="ar"/>
        </w:rPr>
        <w:t xml:space="preserve">.实施本国产品标准及相关政策</w:t>
      </w:r>
      <w:r>
        <w:rPr>
          <w:rFonts w:hint="eastAsia" w:ascii="宋体" w:hAnsi="宋体" w:cs="宋体"/>
          <w:b/>
          <w:bCs/>
          <w:szCs w:val="21"/>
          <w:lang w:bidi="ar"/>
        </w:rPr>
        <w:t xml:space="preserve">（</w:t>
      </w:r>
      <w:r>
        <w:rPr>
          <w:rFonts w:hint="eastAsia" w:ascii="宋体" w:hAnsi="宋体" w:cs="宋体"/>
          <w:szCs w:val="21"/>
          <w:lang w:bidi="ar"/>
        </w:rPr>
        <w:t xml:space="preserve">本项目为服务类项目，不涉及相关要求</w:t>
      </w:r>
      <w:r>
        <w:rPr>
          <w:rFonts w:hint="eastAsia" w:ascii="宋体" w:hAnsi="宋体" w:cs="宋体"/>
          <w:szCs w:val="21"/>
          <w:lang w:bidi="ar"/>
        </w:rPr>
        <w:t xml:space="preserve">）</w:t>
      </w:r>
      <w:r>
        <w:rPr>
          <w:rFonts w:hint="eastAsia" w:ascii="宋体" w:hAnsi="宋体" w:cs="宋体"/>
          <w:szCs w:val="21"/>
          <w:lang w:bidi="ar"/>
        </w:rPr>
        <w:t xml:space="preserve">。</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bidi="ar"/>
        </w:rPr>
        <w:t xml:space="preserve">9</w:t>
      </w:r>
      <w:r>
        <w:rPr>
          <w:rFonts w:hint="eastAsia" w:ascii="宋体" w:hAnsi="宋体" w:cs="宋体"/>
          <w:szCs w:val="21"/>
          <w:lang w:bidi="ar"/>
        </w:rPr>
        <w:t xml:space="preserve">.1本国产品标准：</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详见《国务院办公厅关于在政府采购中实施本国产品标准及相关政策的通知》（国办发〔2025〕34号）。</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bidi="ar"/>
        </w:rPr>
        <w:t xml:space="preserve">9</w:t>
      </w:r>
      <w:r>
        <w:rPr>
          <w:rFonts w:hint="eastAsia" w:ascii="宋体" w:hAnsi="宋体" w:cs="宋体"/>
          <w:szCs w:val="21"/>
          <w:lang w:bidi="ar"/>
        </w:rPr>
        <w:t xml:space="preserve">.2适用范围：</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bidi="ar"/>
        </w:rPr>
        <w:t xml:space="preserve">9</w:t>
      </w:r>
      <w:r>
        <w:rPr>
          <w:rFonts w:hint="eastAsia" w:ascii="宋体" w:hAnsi="宋体" w:cs="宋体"/>
          <w:szCs w:val="21"/>
          <w:lang w:bidi="ar"/>
        </w:rPr>
        <w:t xml:space="preserve">.3对本国产品的支持政策：</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政府采购活动中既有本国产品又有非本国产品参与竞争的，依法对本国产品给予价格评审优惠，对本国产品的报价给予20%的价格扣除，用扣除后的价格参与评审。</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bidi="ar"/>
        </w:rPr>
        <w:t xml:space="preserve">9</w:t>
      </w:r>
      <w:r>
        <w:rPr>
          <w:rFonts w:hint="eastAsia" w:ascii="宋体" w:hAnsi="宋体" w:cs="宋体"/>
          <w:szCs w:val="21"/>
          <w:lang w:bidi="ar"/>
        </w:rPr>
        <w:t xml:space="preserve">.4供应商对其提供的产品出具《关于符合本国产品标准的声明函》（</w:t>
      </w:r>
      <w:r>
        <w:rPr>
          <w:rFonts w:hint="eastAsia" w:ascii="宋体" w:hAnsi="宋体" w:cs="宋体"/>
          <w:szCs w:val="21"/>
          <w:lang w:bidi="ar"/>
        </w:rPr>
        <w:t xml:space="preserve">见投标文件格式</w:t>
      </w:r>
      <w:r>
        <w:rPr>
          <w:rFonts w:hint="eastAsia" w:ascii="宋体" w:hAnsi="宋体" w:cs="宋体"/>
          <w:szCs w:val="21"/>
          <w:lang w:bidi="ar"/>
        </w:rPr>
        <w:t xml:space="preserve">）或财政部会同有关部门规定的有关证明文件。供应商响应文件中未提供符合要求的《声明函》或有关证明文件的，不享受对本国产品的支持政策。</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bidi="ar"/>
        </w:rPr>
        <w:t xml:space="preserve">9</w:t>
      </w:r>
      <w:r>
        <w:rPr>
          <w:rFonts w:hint="eastAsia" w:ascii="宋体" w:hAnsi="宋体" w:cs="宋体"/>
          <w:szCs w:val="21"/>
          <w:lang w:bidi="ar"/>
        </w:rPr>
        <w:t xml:space="preserve">.5供应商提供虚假《声明函》、虚假证明文件谋取中标、成交的，依照《中华人民共和国政府采购法》等法律法规规定追究相应责任。</w:t>
      </w:r>
      <w:r/>
    </w:p>
    <w:p>
      <w:pPr>
        <w:ind w:firstLine="420"/>
        <w:spacing w:line="500" w:lineRule="exact"/>
        <w:rPr>
          <w:rFonts w:hint="eastAsia"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bidi="ar"/>
        </w:rPr>
        <w:t xml:space="preserve">9</w:t>
      </w:r>
      <w:r>
        <w:rPr>
          <w:rFonts w:hint="eastAsia" w:ascii="宋体" w:hAnsi="宋体" w:cs="宋体"/>
          <w:szCs w:val="21"/>
          <w:lang w:bidi="ar"/>
        </w:rPr>
        <w:t xml:space="preserve">.6评审中发现《关于符合本国产品标准的声明函》（以下简称《声明函》内容含义不明确、同类事项与投标（响应）文件表述不一致或者有明显文字错误等情况的，评标委员会有权以书面形式要求供应商</w:t>
      </w:r>
      <w:r>
        <w:rPr>
          <w:rFonts w:hint="eastAsia" w:ascii="宋体" w:hAnsi="宋体" w:cs="宋体"/>
          <w:szCs w:val="21"/>
          <w:lang w:bidi="ar"/>
        </w:rPr>
        <w:t xml:space="preserve">作出</w:t>
      </w:r>
      <w:r>
        <w:rPr>
          <w:rFonts w:hint="eastAsia" w:ascii="宋体" w:hAnsi="宋体" w:cs="宋体"/>
          <w:szCs w:val="21"/>
          <w:lang w:bidi="ar"/>
        </w:rPr>
        <w:t xml:space="preserve">必要的澄清、说明或者补正。经澄清、说明或者补正的《声明函》仍然不符合《通知》规定要求的，供应商提供的相关产品视为不符合本国产品标准。</w:t>
      </w:r>
      <w:r/>
    </w:p>
    <w:p>
      <w:pPr>
        <w:spacing w:line="440" w:lineRule="exact"/>
        <w:rPr>
          <w:rFonts w:hint="eastAsia" w:ascii="宋体" w:hAnsi="宋体" w:cs="宋体"/>
          <w:szCs w:val="21"/>
        </w:rPr>
      </w:pPr>
      <w:r>
        <w:rPr>
          <w:rFonts w:hint="eastAsia" w:ascii="宋体" w:hAnsi="宋体" w:cs="宋体"/>
          <w:b/>
          <w:szCs w:val="21"/>
        </w:rPr>
        <w:t xml:space="preserve">九、其他事项</w:t>
      </w:r>
      <w:r/>
    </w:p>
    <w:p>
      <w:pPr>
        <w:spacing w:line="440" w:lineRule="exact"/>
        <w:rPr>
          <w:rFonts w:hint="eastAsia" w:ascii="宋体" w:hAnsi="宋体" w:cs="宋体"/>
          <w:szCs w:val="21"/>
        </w:rPr>
      </w:pPr>
      <w:r>
        <w:rPr>
          <w:rFonts w:hint="eastAsia" w:ascii="宋体" w:hAnsi="宋体" w:cs="宋体"/>
          <w:b/>
          <w:szCs w:val="21"/>
        </w:rPr>
        <w:t xml:space="preserve">3</w:t>
      </w:r>
      <w:r>
        <w:rPr>
          <w:rFonts w:hint="eastAsia" w:ascii="宋体" w:hAnsi="宋体" w:cs="宋体"/>
          <w:b/>
          <w:szCs w:val="21"/>
        </w:rPr>
        <w:t xml:space="preserve">9</w:t>
      </w:r>
      <w:r>
        <w:rPr>
          <w:rFonts w:hint="eastAsia" w:ascii="宋体" w:hAnsi="宋体" w:cs="宋体"/>
          <w:b/>
          <w:szCs w:val="21"/>
        </w:rPr>
        <w:t xml:space="preserve">.代理服务费</w:t>
      </w:r>
      <w:r/>
    </w:p>
    <w:p>
      <w:pPr>
        <w:ind w:firstLine="315"/>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9</w:t>
      </w:r>
      <w:r>
        <w:rPr>
          <w:rFonts w:hint="eastAsia" w:ascii="宋体" w:hAnsi="宋体" w:cs="宋体"/>
          <w:szCs w:val="21"/>
        </w:rPr>
        <w:t xml:space="preserve">.1中标供应商须按招标文件规定支付招标代理服务费，该费用应在领取中标通知书时付清。</w:t>
      </w:r>
      <w:r/>
    </w:p>
    <w:p>
      <w:pPr>
        <w:ind w:firstLine="315"/>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9</w:t>
      </w:r>
      <w:r>
        <w:rPr>
          <w:rFonts w:hint="eastAsia" w:ascii="宋体" w:hAnsi="宋体" w:cs="宋体"/>
          <w:szCs w:val="21"/>
        </w:rPr>
        <w:t xml:space="preserve">.2中标供应商如果未按规定支付招标代理服务费，招标代理机构将保留诉讼的权利。</w:t>
      </w:r>
      <w:r/>
    </w:p>
    <w:p>
      <w:pPr>
        <w:spacing w:line="440" w:lineRule="exact"/>
        <w:rPr>
          <w:rFonts w:hint="eastAsia" w:ascii="宋体" w:hAnsi="宋体"/>
        </w:rPr>
      </w:pPr>
      <w:r>
        <w:rPr>
          <w:rFonts w:hint="eastAsia" w:ascii="宋体" w:hAnsi="宋体" w:cs="宋体"/>
          <w:b/>
          <w:szCs w:val="21"/>
        </w:rPr>
        <w:t xml:space="preserve">40</w:t>
      </w:r>
      <w:r>
        <w:rPr>
          <w:rFonts w:hint="eastAsia" w:ascii="宋体" w:hAnsi="宋体" w:cs="宋体"/>
          <w:b/>
          <w:szCs w:val="21"/>
        </w:rPr>
        <w:t xml:space="preserve">.监督</w:t>
      </w:r>
      <w:r/>
    </w:p>
    <w:p>
      <w:pPr>
        <w:ind w:firstLine="315"/>
        <w:spacing w:line="440" w:lineRule="exact"/>
        <w:rPr>
          <w:rFonts w:hint="eastAsia" w:ascii="宋体" w:hAnsi="宋体"/>
        </w:rPr>
      </w:pPr>
      <w:r>
        <w:rPr>
          <w:rFonts w:hint="eastAsia" w:ascii="宋体" w:hAnsi="宋体" w:cs="宋体"/>
          <w:szCs w:val="21"/>
        </w:rPr>
        <w:t xml:space="preserve">40</w:t>
      </w:r>
      <w:r>
        <w:rPr>
          <w:rFonts w:hint="eastAsia" w:ascii="宋体" w:hAnsi="宋体" w:cs="宋体"/>
          <w:szCs w:val="21"/>
        </w:rPr>
        <w:t xml:space="preserve">.1政府有关监督部门将对招投标全过程进行监督。</w:t>
      </w:r>
      <w:r/>
    </w:p>
    <w:p>
      <w:pPr>
        <w:spacing w:line="440" w:lineRule="exact"/>
        <w:rPr>
          <w:rFonts w:hint="eastAsia" w:ascii="宋体" w:hAnsi="宋体" w:cs="宋体"/>
          <w:b/>
          <w:szCs w:val="21"/>
        </w:rPr>
      </w:pPr>
      <w:r>
        <w:rPr>
          <w:rFonts w:hint="eastAsia" w:ascii="宋体" w:hAnsi="宋体" w:cs="宋体"/>
          <w:b/>
          <w:szCs w:val="21"/>
        </w:rPr>
        <w:t xml:space="preserve">41</w:t>
      </w:r>
      <w:r>
        <w:rPr>
          <w:rFonts w:hint="eastAsia" w:ascii="宋体" w:hAnsi="宋体" w:cs="宋体"/>
          <w:b/>
          <w:szCs w:val="21"/>
        </w:rPr>
        <w:t xml:space="preserve">.未尽事宜</w:t>
      </w:r>
      <w:r/>
    </w:p>
    <w:p>
      <w:pPr>
        <w:ind w:firstLine="420"/>
        <w:spacing w:line="360" w:lineRule="auto"/>
        <w:rPr>
          <w:rFonts w:hint="eastAsia" w:ascii="宋体" w:hAnsi="宋体" w:cs="宋体"/>
          <w:szCs w:val="21"/>
        </w:rPr>
      </w:pPr>
      <w:r>
        <w:rPr>
          <w:rFonts w:hint="eastAsia" w:ascii="宋体" w:hAnsi="宋体" w:cs="宋体"/>
          <w:szCs w:val="21"/>
        </w:rPr>
        <w:t xml:space="preserve">41</w:t>
      </w:r>
      <w:r>
        <w:rPr>
          <w:rFonts w:hint="eastAsia" w:ascii="宋体" w:hAnsi="宋体" w:cs="宋体"/>
          <w:szCs w:val="21"/>
        </w:rPr>
        <w:t xml:space="preserve">.1按《中华人民共和国政府采购法》及其他有关法律法规的规定执行。</w:t>
      </w:r>
      <w:r/>
    </w:p>
    <w:p>
      <w:pPr>
        <w:jc w:val="left"/>
        <w:spacing w:after="160" w:line="278" w:lineRule="auto"/>
        <w:widowControl/>
        <w:rPr>
          <w:rFonts w:hint="eastAsia" w:ascii="宋体" w:hAnsi="宋体" w:cs="宋体"/>
          <w:szCs w:val="21"/>
        </w:rPr>
      </w:pPr>
      <w:r>
        <w:rPr>
          <w:rFonts w:hint="eastAsia" w:ascii="宋体" w:hAnsi="宋体" w:cs="宋体"/>
          <w:szCs w:val="21"/>
        </w:rPr>
        <w:br w:type="page" w:clear="all"/>
      </w:r>
      <w:r/>
    </w:p>
    <w:p>
      <w:pPr>
        <w:jc w:val="center"/>
        <w:spacing w:line="360" w:lineRule="auto"/>
        <w:rPr>
          <w:rFonts w:hint="eastAsia" w:ascii="宋体" w:hAnsi="宋体" w:cs="宋体"/>
          <w:szCs w:val="21"/>
        </w:rPr>
      </w:pPr>
      <w:r>
        <w:rPr>
          <w:rFonts w:hint="eastAsia" w:ascii="宋体" w:hAnsi="宋体" w:cs="Calibri"/>
          <w:b/>
          <w:caps/>
          <w:sz w:val="32"/>
          <w:szCs w:val="32"/>
        </w:rPr>
        <w:t xml:space="preserve">第三部分  项目需求</w:t>
      </w:r>
      <w:r/>
    </w:p>
    <w:p>
      <w:pPr>
        <w:ind w:firstLine="424"/>
        <w:spacing w:line="440" w:lineRule="exact"/>
        <w:rPr>
          <w:rFonts w:hint="eastAsia" w:ascii="宋体" w:hAnsi="宋体" w:cs="宋体"/>
          <w:b/>
          <w:szCs w:val="21"/>
        </w:rPr>
      </w:pPr>
      <w:r>
        <w:rPr>
          <w:rFonts w:hint="eastAsia" w:ascii="宋体" w:hAnsi="宋体" w:cs="宋体"/>
          <w:b/>
          <w:szCs w:val="21"/>
        </w:rPr>
        <w:t xml:space="preserve">一、项目信息：</w:t>
      </w:r>
      <w:r/>
    </w:p>
    <w:p>
      <w:pPr>
        <w:ind w:firstLine="422"/>
        <w:spacing w:line="440" w:lineRule="exact"/>
        <w:rPr>
          <w:rFonts w:hint="eastAsia" w:ascii="宋体" w:hAnsi="宋体" w:cs="宋体"/>
          <w:szCs w:val="21"/>
        </w:rPr>
      </w:pPr>
      <w:r>
        <w:rPr>
          <w:rFonts w:hint="eastAsia" w:ascii="宋体" w:hAnsi="宋体" w:cs="宋体"/>
          <w:szCs w:val="21"/>
        </w:rPr>
        <w:t xml:space="preserve">1.采购人：苏州市相城区公路事业发展中心</w:t>
      </w:r>
      <w:r/>
    </w:p>
    <w:p>
      <w:pPr>
        <w:ind w:firstLine="422"/>
        <w:spacing w:line="440" w:lineRule="exact"/>
        <w:rPr>
          <w:rFonts w:hint="eastAsia" w:ascii="宋体" w:hAnsi="宋体" w:cs="宋体"/>
          <w:szCs w:val="21"/>
        </w:rPr>
      </w:pPr>
      <w:r>
        <w:rPr>
          <w:rFonts w:hint="eastAsia" w:ascii="宋体" w:hAnsi="宋体" w:cs="宋体"/>
          <w:szCs w:val="21"/>
        </w:rPr>
        <w:t xml:space="preserve">2.项目名称：</w:t>
      </w:r>
      <w:r>
        <w:rPr>
          <w:rFonts w:hint="eastAsia" w:ascii="宋体" w:hAnsi="宋体" w:cs="宋体"/>
          <w:szCs w:val="21"/>
        </w:rPr>
        <w:t xml:space="preserve">2026-2027年相</w:t>
      </w:r>
      <w:r>
        <w:rPr>
          <w:rFonts w:hint="eastAsia" w:ascii="宋体" w:hAnsi="宋体" w:cs="宋体"/>
          <w:szCs w:val="21"/>
        </w:rPr>
        <w:t xml:space="preserve">城区国省</w:t>
      </w:r>
      <w:r>
        <w:rPr>
          <w:rFonts w:hint="eastAsia" w:ascii="宋体" w:hAnsi="宋体" w:cs="宋体"/>
          <w:szCs w:val="21"/>
        </w:rPr>
        <w:t xml:space="preserve">干线日常养护服务项目</w:t>
      </w:r>
      <w:r/>
    </w:p>
    <w:p>
      <w:pPr>
        <w:ind w:firstLine="422"/>
        <w:spacing w:line="440" w:lineRule="exact"/>
        <w:rPr>
          <w:rFonts w:hint="eastAsia" w:ascii="宋体" w:hAnsi="宋体" w:cs="宋体"/>
          <w:szCs w:val="21"/>
        </w:rPr>
      </w:pPr>
      <w:r>
        <w:rPr>
          <w:rFonts w:hint="eastAsia" w:ascii="宋体" w:hAnsi="宋体" w:cs="宋体"/>
          <w:szCs w:val="21"/>
        </w:rPr>
        <w:t xml:space="preserve">3.项目编号：</w:t>
      </w:r>
      <w:r>
        <w:rPr>
          <w:rFonts w:hint="eastAsia" w:ascii="宋体" w:hAnsi="宋体" w:cs="宋体"/>
          <w:szCs w:val="21"/>
        </w:rPr>
        <w:t xml:space="preserve">JSZC-320507-SZFH-G2026-0003</w:t>
      </w:r>
      <w:r/>
    </w:p>
    <w:p>
      <w:pPr>
        <w:ind w:firstLine="422"/>
        <w:spacing w:line="440" w:lineRule="exact"/>
        <w:rPr>
          <w:rFonts w:hint="eastAsia" w:ascii="宋体" w:hAnsi="宋体" w:cs="宋体"/>
          <w:szCs w:val="21"/>
        </w:rPr>
      </w:pPr>
      <w:r>
        <w:rPr>
          <w:rFonts w:hint="eastAsia" w:ascii="宋体" w:hAnsi="宋体" w:cs="宋体"/>
          <w:szCs w:val="21"/>
        </w:rPr>
        <w:t xml:space="preserve">4.预算金额：</w:t>
      </w:r>
      <w:r>
        <w:rPr>
          <w:rFonts w:hint="eastAsia" w:ascii="宋体" w:hAnsi="宋体" w:cs="宋体"/>
          <w:szCs w:val="21"/>
        </w:rPr>
        <w:t xml:space="preserve">2023.00</w:t>
      </w:r>
      <w:r>
        <w:rPr>
          <w:rFonts w:hint="eastAsia" w:ascii="宋体" w:hAnsi="宋体" w:cs="宋体"/>
          <w:szCs w:val="21"/>
        </w:rPr>
        <w:t xml:space="preserve">万元</w:t>
      </w:r>
      <w:r/>
    </w:p>
    <w:p>
      <w:pPr>
        <w:ind w:firstLine="422"/>
        <w:spacing w:line="440" w:lineRule="exact"/>
        <w:rPr>
          <w:rFonts w:hint="eastAsia" w:ascii="宋体" w:hAnsi="宋体" w:cs="宋体"/>
          <w:b/>
          <w:bCs/>
          <w:szCs w:val="21"/>
        </w:rPr>
      </w:pPr>
      <w:r>
        <w:rPr>
          <w:rFonts w:hint="eastAsia" w:ascii="宋体" w:hAnsi="宋体" w:cs="宋体"/>
          <w:szCs w:val="21"/>
        </w:rPr>
        <w:t xml:space="preserve">最高限价（如有）：人民币</w:t>
      </w:r>
      <w:r>
        <w:rPr>
          <w:rFonts w:hint="eastAsia" w:ascii="宋体" w:hAnsi="宋体" w:cs="宋体"/>
          <w:szCs w:val="21"/>
        </w:rPr>
        <w:t xml:space="preserve">贰仟零贰拾叁万元整（￥20230000.00）</w:t>
      </w:r>
      <w:r>
        <w:rPr>
          <w:rFonts w:hint="eastAsia" w:ascii="宋体" w:hAnsi="宋体" w:cs="宋体"/>
          <w:szCs w:val="21"/>
        </w:rPr>
        <w:t xml:space="preserve">，本项目采用优惠率报价方式。</w:t>
      </w:r>
      <w:r/>
    </w:p>
    <w:p>
      <w:pPr>
        <w:ind w:firstLine="424"/>
        <w:spacing w:line="440" w:lineRule="exact"/>
        <w:rPr>
          <w:rFonts w:hint="eastAsia" w:ascii="宋体" w:hAnsi="宋体" w:cs="宋体"/>
          <w:b/>
          <w:bCs/>
          <w:szCs w:val="21"/>
        </w:rPr>
      </w:pPr>
      <w:r>
        <w:rPr>
          <w:rFonts w:hint="eastAsia" w:ascii="宋体" w:hAnsi="宋体" w:cs="宋体"/>
          <w:b/>
          <w:bCs/>
          <w:szCs w:val="21"/>
        </w:rPr>
        <w:t xml:space="preserve">二、采购内容:</w:t>
      </w:r>
      <w:r/>
    </w:p>
    <w:p>
      <w:pPr>
        <w:ind w:firstLine="424"/>
        <w:spacing w:line="440" w:lineRule="exact"/>
        <w:rPr>
          <w:rFonts w:ascii="宋体" w:hAnsi="宋体" w:cs="宋体"/>
          <w:b/>
          <w:bCs/>
          <w:szCs w:val="21"/>
        </w:rPr>
      </w:pPr>
      <w:r>
        <w:rPr>
          <w:rFonts w:hint="eastAsia" w:ascii="宋体" w:hAnsi="宋体" w:cs="宋体"/>
          <w:b/>
          <w:bCs/>
          <w:szCs w:val="21"/>
        </w:rPr>
        <w:t xml:space="preserve">（一）</w:t>
      </w:r>
      <w:r>
        <w:rPr>
          <w:rFonts w:hint="eastAsia" w:ascii="宋体" w:hAnsi="宋体" w:cs="宋体"/>
          <w:b/>
          <w:bCs/>
          <w:szCs w:val="21"/>
        </w:rPr>
        <w:t xml:space="preserve">工程量清单</w:t>
      </w:r>
      <w:r>
        <w:rPr>
          <w:rFonts w:hint="eastAsia" w:ascii="宋体" w:hAnsi="宋体" w:cs="宋体"/>
          <w:b/>
          <w:bCs/>
          <w:szCs w:val="21"/>
        </w:rPr>
        <w:t xml:space="preserve">（</w:t>
      </w:r>
      <w:r>
        <w:rPr>
          <w:rFonts w:hint="eastAsia" w:ascii="宋体" w:hAnsi="宋体" w:cs="宋体"/>
          <w:b/>
          <w:bCs/>
          <w:szCs w:val="21"/>
        </w:rPr>
        <w:t xml:space="preserve">货币单位: 人民币元</w:t>
      </w:r>
      <w:r>
        <w:rPr>
          <w:rFonts w:hint="eastAsia" w:ascii="宋体" w:hAnsi="宋体" w:cs="宋体"/>
          <w:b/>
          <w:bCs/>
          <w:szCs w:val="21"/>
        </w:rPr>
        <w:t xml:space="preserve">）</w:t>
      </w:r>
      <w:r/>
    </w:p>
    <w:tbl>
      <w:tblPr>
        <w:tblStyle w:val="8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376"/>
        <w:gridCol w:w="945"/>
        <w:gridCol w:w="3224"/>
        <w:gridCol w:w="602"/>
        <w:gridCol w:w="709"/>
        <w:gridCol w:w="1134"/>
        <w:gridCol w:w="630"/>
      </w:tblGrid>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108" w:right="-95"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r>
              <w:rPr>
                <w:rFonts w:ascii="SimSun" w:hAnsi="SimSun" w:eastAsia="SimSun" w:cs="SimSun"/>
                <w:color w:val="000000"/>
                <w:sz w:val="16"/>
              </w:rPr>
              <w:t xml:space="preserve">子目号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子目名称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子目特征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工程量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103" w:right="-103"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全费用基准单价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备注</w:t>
            </w:r>
            <w:r/>
          </w:p>
        </w:tc>
      </w:tr>
      <w:tr>
        <w:trPr>
          <w:trHeight w:val="42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一、巡查、应急保障及通行保障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14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公路巡查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按要求进行巡查，每天上下行覆盖一次，含巡视所需的人工机械、整理台账资料、养护管理系统填报及使用、既有交通安全设施归位、维修、隔离护栏归位维修、石球归位、桥梁中间及两侧杂树清理、非法开挖巡视、核实上报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18085.15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8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应急保障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含各类保障任务、标志标牌加固和汛期应急排水、抗雪扫雪除冰等突发应急工作及应急需用的人员、物资与设施设备，费用优惠后包干使用。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总额</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400000.00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63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道路通行保障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按要求在发生交通事故段落提供交通安全防护保障及配套机械设备等，费用优惠后包干使用。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总额</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519532.18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63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智慧巡检设备、软件使用费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24个月，提供一套智慧巡检设备及配套软件使用费，费用优惠后包干使用。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总额</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170000.00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二、道路病害处置</w:t>
            </w:r>
            <w:r/>
            <w:r/>
            <w:r>
              <w:rPr>
                <w:rFonts w:ascii="DengXian" w:hAnsi="DengXian" w:eastAsia="DengXian" w:cs="DengXian"/>
                <w:sz w:val="22"/>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spacing w:before="0" w:after="0" w:line="57" w:lineRule="atLeast"/>
            </w:p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63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沥青路面裂缝处置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含清缝、清理废料、扩缝、填缝等，工程量计算规则：按经确认实际施工长度以米为单位计量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12.38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63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裂缝贴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SBS裂缝贴，工程量计算规则：按经确认实际施工面积以平方米为单位计量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47.79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18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沥青路面修复</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细粒式沥青混凝土，粗集料为玄武岩、SBS改性沥青、乳化沥青粘层油喷油量0.8kg/m2 ，沥青路面坑槽、坑塘、车辙、拥包、沉陷等病害修复（含切割、开挖、洒布粘层油、摊铺沥青砼、外弃等、沥青残值归投标人），工程量计算规则：按经确认实际摊铺沥青混凝土以立方米为单位计量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2377.73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16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沥青路面修复</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中粒式沥青混凝土，粗集料为石灰岩、石油沥青、乳化沥青粘层油喷油量0.8kg/m2，沥青路面坑槽、坑塘、车辙、拥包、沉陷等病害修复（含切割、开挖、洒布粘层油、摊铺沥青砼、外弃等、沥青残值归投标人），工程量计算规则：按经确认实际摊铺沥青混凝土以立方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1627.49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16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沥青路面修复</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粗粒式沥青混凝土，粗集料为石灰岩，石油沥青，乳化沥青粘层油喷油量0.8kg/m2，沥青路面坑槽、坑塘、车辙、拥包、沉陷等病害修复（含切割、开挖、洒布粘层油、摊铺沥青砼、外弃等、沥青残值归投标人），工程量计算规则：按经确认实际摊铺沥青混凝土以立方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1554.30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4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玻纤格栅</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网孔尺寸20*20mm，抗拉强度≥50KN/m,最大负荷延伸率≤3%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15.33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14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混凝土修复路面</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C30混凝土，水泥路面局部板破碎、坑洞、板角破碎、板边破碎、涨缝破碎、裂缝、沉陷、拱起、错台等病害的修复(含切割、挖除、废料装车外运及消纳处置等），工程量计算规则：按经确认实际修复混凝土以立方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746.83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14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混凝土修复路面</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C25混凝土，水泥路面局部板破碎、坑洞、板角破碎、板边破碎、涨缝破碎、裂缝、沉陷、拱起、错台等病害的修复(含切割、挖除、废料装车外运及消纳处置等），工程量计算规则：按经确认实际修复混凝土以立方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736.58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14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混凝土修复路面</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C20混凝土，水泥路面局部板破碎、坑洞、板角破碎、板边破碎、涨缝破碎、裂缝、沉陷、拱起、错台等病害的修复(含切割、挖除、废料装车外运及消纳处置等），工程量计算规则：按经确认实际修复混凝土以立方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726.32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14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混凝土修复路面</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碾压混凝土，水泥路面局部板破碎、坑洞、板角破碎、板边破碎、涨缝破碎、裂缝、沉陷、拱起、错台等病害的修复(含切割、挖除、废料装车外运及消纳处置等），工程量计算规则：按经确认实际修复混凝土以立方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703.01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1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人行道修复</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人行道块料铺设（利用原道板修复）工作内容：含原砖保护性拆除、清底、铺筑垫层、利用原砖铺设、废料装车外运及消纳处置等</w:t>
              <w:br/>
              <w:t xml:space="preserve">工程量计算规则：按照经确认铺设面积以平方米为单位计量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61.47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63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清理排水沟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含废料装车外运及消纳处置，工程量计算规则：按经确认清理排水沟长度以米为单位计量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105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排水管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DN400HDPE双壁波纹管，环刚度大于8kn/m2，胶圈连接，10cm碎石垫层，5cm砂垫层，满沟槽回填砂至管顶以上10cm，含沟槽土方开挖回填，多余土方外运及消纳处置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462.74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63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铸铁雨水边井盖</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铸铁雨水边井盖缺失更换200*500mm，含废料装车外运及消纳处置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199.05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4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混凝土雨水边井盖</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雨水边混凝土井盖更换450*300mm，含废料装车外运及消纳处置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136.16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4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混凝土雨水边井盖</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混凝土雨水边井盖更换720*320mm，含废料装车外运及消纳处置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173.89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1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侧石更换</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C30水泥砼侧石11*62cm（新购砼侧石铺设）工作内容：原混凝土侧石拆除、废料装车外运及消纳处置、浇筑C20垫层及靠背、铺设混凝土侧石</w:t>
              <w:br/>
              <w:t xml:space="preserve">工程量计算规则：按照经确认铺设长度以米为单位计量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141.94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1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侧石更换</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C30水泥砼侧石14*30cm（新购砼侧石铺设）工作内容：原混凝土侧石拆除、废料装车外运及消纳处置、浇筑C20垫层及靠背、铺设混凝土侧石</w:t>
              <w:br/>
              <w:t xml:space="preserve">工程量计算规则：按照经确认铺设长度以米为单位计量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109.71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1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侧石更换</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C30水泥砼侧石12.5*58cm（新购砼侧石铺设）工作内容：原混凝土侧石拆除、废料装车外运及消纳处置、浇筑C20垫层及靠背、铺设混凝土侧石</w:t>
              <w:br/>
              <w:t xml:space="preserve">工程量计算规则：按照经确认铺设长度以米为单位计量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147.29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1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侧石更换</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C30水泥砼侧石12.5*30cm（新购砼侧石铺设）工作内容：原混凝土侧石拆除、废料装车外运及消纳处置、浇筑C20垫层及靠背、铺设混凝土侧石</w:t>
              <w:br/>
              <w:t xml:space="preserve">工程量计算规则：按照经确认铺设长度以米为单位计量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104.20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14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侧石修复</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C30水泥砼侧石（利用原砼侧石铺设）工作内容：原混凝土侧石保护性拆除、清底、废料装车外运及消纳处置、浇筑C20垫层及靠背、铺设混凝土侧石</w:t>
              <w:br/>
              <w:t xml:space="preserve">工程量计算规则：按照经确认铺设长度以米为单位计量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1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平石更换</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C30水泥砼平石12.5*30cm（新购砼平石铺设）工作内容：原混凝土平石拆除、废料装车外运及消纳处置、浇筑C20浇筑垫层、铺设混凝土平石</w:t>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工程量计算规则：按照经确认铺设长度以米为单位计量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90.19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1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平石修复</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C30水泥砼平石（利用原砼平石铺设）工作内容：原混凝土平石保护性拆除、清底、废料装车外运及消纳处置、浇筑C20垫层、铺设混凝土平石</w:t>
              <w:br/>
              <w:t xml:space="preserve">工程量计算规则：按照经确认铺设长度以米为单位计量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4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零星砖砌体砌筑</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工程量计算规则：按照经确认砌筑体积以立方米为单位计量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595.77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三、桥梁日常维修</w:t>
            </w:r>
            <w:r/>
            <w:r/>
            <w:r>
              <w:rPr>
                <w:rFonts w:ascii="DengXian" w:hAnsi="DengXian" w:eastAsia="DengXian" w:cs="DengXian"/>
                <w:sz w:val="22"/>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spacing w:before="0" w:after="0" w:line="57" w:lineRule="atLeast"/>
            </w:p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8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伸缩缝橡胶条更换</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含原橡胶条拆除清理，新伸缩缝橡胶条安装等；工程量计算规则：按经确认更换橡胶条伸缩缝长度以米为单位计量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282.99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1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更换伸缩缝钢筋砼混凝土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成品超快硬水泥砼，2~3小时抗压强度不小于30MPa,7d强度不小于50Mpa,含原混凝土切割拆除清理，废料装车外运及消纳处置，钢筋等；工程量计算规则：按经确认实际修复混凝土以立方米为单位计量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6733.77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1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伸缩缝更换</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更换GQF-C-40型钢伸缩缝，含原有伸缩缝拆除清理装车外运及消纳处置，成品超快硬水泥砼，2~3小时抗压强度不小于30MPa,7d强度不小于50Mpa、钢筋等；工程量计算规则：按经确认更换伸缩缝长度以米为单位计量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2400.00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1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伸缩缝更换</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更换GQF-C-80型钢伸缩缝，含原有伸缩缝拆除清理装车外运及消纳处置，成品超快硬水泥砼，2~3小时抗压强度不小于30MPa,7d强度不小于50Mpa、钢筋等；工程量计算规则：按经确认更换伸缩缝长度以米为单位计量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3818.21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63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桥梁型钢伸缩缝清理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含废料装车外运及消纳处置，工程量计算规则：按经确认清理伸缩缝长度以米为单位计量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8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疏通泄水孔</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含清理所需相关机械及相关措施费用，工程量计算规则：按经确认清理泄水孔数量以个为单位计量，含废料装车外运及消纳处置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12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落水管维修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维修高架φ200以内UPVC落水管</w:t>
              <w:br/>
              <w:t xml:space="preserve">含原管道拆除、更换等，含施工所需相关机械及相关措施费用，含废料装车外运及消纳处置；工程量计算规则：按经确认落水管更换长度以米为单位计量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177.32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8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清理高架雨水井及落水管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含清理所需相关机械及相关措施费用，工程量计算规则：按经确认清理高架雨水井及落水管以处为单位计量，含废料装车外运及消纳处置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处</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80.46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105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钢筋混凝土防撞护栏修补</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含破损防撞护栏拆除废料装车外运及消纳处置、布置钢筋、支模、浇筑混凝土、养护等；工程量计算规则：按经确认实际修复混凝土以立方米为单位计量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1371.99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8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金属面油漆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扶手及立柱油漆，原有油漆清理、防锈处理、表面调和漆一底二面，工程量计算规则：按经确认油漆扶手长度以延长米为单位计量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48.42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8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金属面油漆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扶手及立柱油漆，原有油漆清理、防锈处理、氟碳漆，工程量计算规则：按经确认油漆扶手长度以延长米为单位计量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96.85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63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抹灰面油漆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原有油漆清理、抹灰面油漆，工程量计算规则：按经确认抹灰面油漆面积以平方米为单位计量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8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钢护栏扶手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DN102*3mm镀锌钢管，配钢支架成品200*200*300，刷一遍防锈漆; 含钻孔及预埋件等，工程量计算规则：按经确认扶手长度以延长米为单位计量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285.49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8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防撞护栏伸缩缝罩板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不锈钢，宽度50cm 壁厚1.2mm，含钻孔及相关附件，工程量计算规则：按经确认罩板长度以延长米为单位计量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163.51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63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混凝土六角砖</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10cm厚六角砖，工程量计算规则：按经确认六角砖面积以平方米为单位计量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188.67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4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浆砌块石修复驳岸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工程量计算规则：按经确认修复浆砌块石体积以立方米为单位计量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703.59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四、交安设施更换维护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spacing w:before="0" w:after="0" w:line="57" w:lineRule="atLeast"/>
            </w:p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清除标线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机械水磨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54.08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63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新泽西护栏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含钢筋，高度综合考虑，工程量计算规则：按经确认设置长度以米为单位计量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666.61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波形护栏立柱更换</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φ114钢管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284.86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波形板更换</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三波4mm板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269.41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波形板更换</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二波4mm板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179.60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端头板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端头板补缺、更换</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176.09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更换隔离护栏片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尺寸2.5*1m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691.76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更换隔离护栏立柱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尺寸材质同原护栏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264.13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更换隔离护栏铸铁底座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尺寸材质同原护栏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251.55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4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更换反光膜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含原膜铲除，施工所需相关机械费用包含在本子目内</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318.67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4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铝合金标志板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含反光膜及安装所需相关配件，施工所需相关机械费用包含在本子目内</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817.54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8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标志牌立柱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含立柱制作及安装所需相关配件，施工所需相关机械费用包含在本子目内（螺栓含入本子目单价中，不另计量）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t</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8125.79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4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标志牌基础</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C30混凝土基础，含基础开挖回填，预埋件及钢筋等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1570.03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热熔漆标线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含玻璃珠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53.71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减速驳橡胶型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spacing w:before="0" w:after="0" w:line="57" w:lineRule="atLeast"/>
            </w:p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138.36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彩色防滑标线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含玻璃珠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125.78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震荡标线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含玻璃珠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151.20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双组份标线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含玻璃珠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56.60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更换防眩板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spacing w:before="0" w:after="0" w:line="57" w:lineRule="atLeast"/>
            </w:p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37.73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里程碑更换、补缺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材质尺寸同原样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226.39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百米桩更换、补缺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材质尺寸同原样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轮廓标更换、补缺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材质尺寸同原样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113.20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警示柱更换、补缺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Φ80*800 PE</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37.73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警示柱更换、补缺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φ114*1200钢制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188.67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附着式广角镜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Φ800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314.44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圆柱形防撞桶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PVC材质 ,含筒内灌砂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276.70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组合式防撞桶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PVC材质（三件套） ,含筒内灌砂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组</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830.12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反光锥形标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橡胶型Φ40*700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37.73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桥铭牌安装</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规格350*530*2mm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226.39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4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爆闪灯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按安装所需的机械及措施费用，（非交通导改用）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402.48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4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船型防撞垫更换</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TA级防撞垫，工程量计算规则：按经确认设置防撞垫长度以米为单位计量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7546.54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63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声屏障维修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更换超微孔吸声板（包括龙骨、面板等），含原吸声板拆除，残值归投标人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415.06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63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声屏障维修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更换10mm厚亚克力板（包括龙骨、面板等），含原亚克力板拆除，残值归投标人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465.37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4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声屏障维修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更换声屏障型钢立柱 ，含原立柱拆除，残值归投标人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t</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8125.79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4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声屏障维修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更换铝型材罩板，含原铝型材罩板拆除，残值归投标人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52.82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4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更换防抛网</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更换防抛网，含原防抛网拆除，残值归投标人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176.09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检测线圈敷设</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检测线圈敷设，包含道路切割、恢复</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817.54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8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水马</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1.2米宽2米高，用于车道隔离、交通流引导等（非交通导改用），工程量计算规则：按经确认设置长度以米为单位计量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226.39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63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新型钢管预应力索防撞活动护栏更换</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防护能量为160kj（Am级），工程量计算规则：按经确认设置长度以米为单位计量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1830.93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1062"/>
        </w:trPr>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五、计日工（未经招标人书面指令，任何项目不得按计日工的形式实施;接到招标人按计日工的形式实施的书面指令，投标人也不能拒绝。结算时按招标人与监理确认的工程量进行计量与支付）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spacing w:before="0" w:after="0" w:line="57" w:lineRule="atLeast"/>
            </w:p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零星人工</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spacing w:before="0" w:after="0" w:line="57" w:lineRule="atLeast"/>
            </w:p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工日</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300.50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登高车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spacing w:before="0" w:after="0" w:line="57" w:lineRule="atLeast"/>
            </w:p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台班</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1129.38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防撞车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spacing w:before="0" w:after="0" w:line="57" w:lineRule="atLeast"/>
            </w:p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台班</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1257.76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随车吊</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spacing w:before="0" w:after="0" w:line="57" w:lineRule="atLeast"/>
            </w:p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台班</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754.65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载货汽车3t</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spacing w:before="0" w:after="0" w:line="57" w:lineRule="atLeast"/>
            </w:p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台班</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592.49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叉车3t</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spacing w:before="0" w:after="0" w:line="57" w:lineRule="atLeast"/>
            </w:p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台班</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624.97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spacing w:before="0" w:after="0" w:line="57" w:lineRule="atLeast"/>
            </w:pPr>
            <w:r/>
          </w:p>
        </w:tc>
      </w:tr>
      <w:tr>
        <w:trPr>
          <w:trHeight w:val="499"/>
        </w:trPr>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六、桥下空间清理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tcPr>
          <w:p>
            <w:pPr>
              <w:spacing w:before="0" w:after="0" w:line="57" w:lineRule="atLeast"/>
            </w:p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tcPr>
          <w:p>
            <w:pPr>
              <w:spacing w:before="0" w:after="0" w:line="57" w:lineRule="atLeast"/>
            </w:pPr>
            <w:r/>
          </w:p>
        </w:tc>
      </w:tr>
      <w:tr>
        <w:trPr>
          <w:trHeight w:val="4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桥下空间清理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含清理所需的人工、机械、垃圾（废料）装车外弃及消纳处置等费用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4919.25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tcPr>
          <w:p>
            <w:pPr>
              <w:spacing w:before="0" w:after="0" w:line="57" w:lineRule="atLeast"/>
            </w:pPr>
            <w:r/>
          </w:p>
        </w:tc>
      </w:tr>
    </w:tbl>
    <w:p>
      <w:pPr>
        <w:ind w:firstLine="424"/>
        <w:spacing w:line="440" w:lineRule="exact"/>
        <w:rPr>
          <w:rFonts w:hint="eastAsia" w:ascii="宋体" w:hAnsi="宋体" w:cs="宋体"/>
          <w:b/>
          <w:bCs/>
          <w:highlight w:val="none"/>
        </w:rPr>
      </w:pPr>
      <w:r>
        <w:rPr>
          <w:rFonts w:hint="eastAsia" w:ascii="宋体" w:hAnsi="宋体" w:cs="宋体"/>
          <w:b/>
          <w:bCs/>
          <w:szCs w:val="21"/>
        </w:rPr>
        <w:t xml:space="preserve">（二）合同履行期限：</w:t>
      </w:r>
      <w:r>
        <w:rPr>
          <w:rFonts w:hint="eastAsia" w:ascii="宋体" w:hAnsi="宋体" w:cs="宋体"/>
          <w:b/>
          <w:bCs/>
          <w:szCs w:val="21"/>
        </w:rPr>
        <w:t xml:space="preserve">24个月，具体合同履行时间以甲方通知进场为准。</w:t>
      </w:r>
      <w:r/>
    </w:p>
    <w:p>
      <w:pPr>
        <w:ind w:firstLine="424"/>
        <w:spacing w:line="440" w:lineRule="exact"/>
        <w:rPr>
          <w:rFonts w:hint="eastAsia" w:ascii="宋体" w:hAnsi="宋体" w:cs="宋体"/>
          <w:b/>
          <w:bCs/>
          <w:szCs w:val="21"/>
        </w:rPr>
      </w:pPr>
      <w:r>
        <w:rPr>
          <w:rFonts w:hint="eastAsia" w:ascii="宋体" w:hAnsi="宋体" w:cs="宋体"/>
          <w:b/>
          <w:bCs/>
          <w:szCs w:val="21"/>
        </w:rPr>
        <w:t xml:space="preserve">（三）</w:t>
      </w:r>
      <w:bookmarkStart w:id="11" w:name="OLE_LINK7"/>
      <w:r>
        <w:rPr>
          <w:rFonts w:hint="eastAsia" w:ascii="宋体" w:hAnsi="宋体" w:cs="宋体"/>
          <w:b/>
          <w:bCs/>
          <w:szCs w:val="21"/>
        </w:rPr>
        <w:t xml:space="preserve">缺陷责任期：6个月</w:t>
      </w:r>
      <w:bookmarkEnd w:id="11"/>
      <w:r>
        <w:rPr>
          <w:rFonts w:hint="eastAsia" w:ascii="宋体" w:hAnsi="宋体" w:cs="宋体"/>
          <w:b/>
          <w:bCs/>
          <w:szCs w:val="21"/>
        </w:rPr>
        <w:t xml:space="preserve">。</w:t>
      </w:r>
      <w:r/>
    </w:p>
    <w:p>
      <w:pPr>
        <w:ind w:firstLine="424"/>
        <w:spacing w:line="440" w:lineRule="exact"/>
        <w:rPr>
          <w:rFonts w:hint="eastAsia" w:ascii="宋体" w:hAnsi="宋体" w:cs="宋体"/>
          <w:b/>
          <w:bCs/>
          <w:szCs w:val="21"/>
        </w:rPr>
      </w:pPr>
      <w:r>
        <w:rPr>
          <w:rFonts w:hint="eastAsia" w:ascii="宋体" w:hAnsi="宋体" w:cs="宋体"/>
          <w:b/>
          <w:bCs/>
          <w:szCs w:val="21"/>
        </w:rPr>
        <w:t xml:space="preserve">（四</w:t>
      </w:r>
      <w:r>
        <w:rPr>
          <w:rFonts w:ascii="宋体" w:hAnsi="宋体" w:cs="宋体"/>
          <w:b/>
          <w:bCs/>
          <w:szCs w:val="21"/>
        </w:rPr>
        <w:t xml:space="preserve">）</w:t>
      </w:r>
      <w:r>
        <w:rPr>
          <w:rFonts w:hint="eastAsia" w:ascii="宋体" w:hAnsi="宋体" w:cs="宋体"/>
          <w:b/>
          <w:bCs/>
          <w:szCs w:val="21"/>
        </w:rPr>
        <w:t xml:space="preserve">质量要求：合格，且符合相关的</w:t>
      </w:r>
      <w:r>
        <w:rPr>
          <w:rFonts w:hint="eastAsia" w:ascii="宋体" w:hAnsi="宋体" w:cs="宋体"/>
          <w:b/>
          <w:bCs/>
          <w:szCs w:val="21"/>
        </w:rPr>
        <w:t xml:space="preserve">技术、评定标准、养护规范等。</w:t>
      </w:r>
      <w:r/>
    </w:p>
    <w:p>
      <w:pPr>
        <w:ind w:firstLine="424"/>
        <w:spacing w:line="440" w:lineRule="exact"/>
        <w:rPr>
          <w:rFonts w:hint="eastAsia" w:ascii="宋体" w:hAnsi="宋体" w:cs="宋体"/>
          <w:b/>
          <w:bCs/>
          <w:szCs w:val="21"/>
        </w:rPr>
      </w:pPr>
      <w:r>
        <w:rPr>
          <w:rFonts w:hint="eastAsia" w:ascii="宋体" w:hAnsi="宋体" w:cs="宋体"/>
          <w:b/>
          <w:bCs/>
          <w:szCs w:val="21"/>
        </w:rPr>
        <w:t xml:space="preserve">（五）安全目标：无安全责任事故。</w:t>
      </w:r>
      <w:r/>
    </w:p>
    <w:p>
      <w:pPr>
        <w:ind w:firstLine="424"/>
        <w:spacing w:line="440" w:lineRule="exact"/>
        <w:rPr>
          <w:rFonts w:hint="eastAsia" w:ascii="宋体" w:hAnsi="宋体" w:cs="宋体"/>
          <w:b/>
          <w:bCs/>
          <w:szCs w:val="21"/>
        </w:rPr>
      </w:pPr>
      <w:r>
        <w:rPr>
          <w:rFonts w:hint="eastAsia" w:ascii="宋体" w:hAnsi="宋体" w:cs="宋体"/>
          <w:b/>
          <w:bCs/>
          <w:szCs w:val="21"/>
        </w:rPr>
        <w:t xml:space="preserve">（六）技术要求及验收标准：符合现行国家技术、养护及验收规范及采购</w:t>
      </w:r>
      <w:bookmarkStart w:id="12" w:name="_Hlk229398725"/>
      <w:r>
        <w:rPr>
          <w:rFonts w:hint="eastAsia" w:ascii="宋体" w:hAnsi="宋体" w:cs="宋体"/>
          <w:b/>
          <w:bCs/>
          <w:szCs w:val="21"/>
        </w:rPr>
        <w:t xml:space="preserve">招标</w:t>
      </w:r>
      <w:r>
        <w:rPr>
          <w:rFonts w:hint="eastAsia" w:ascii="宋体" w:hAnsi="宋体" w:cs="宋体"/>
          <w:b/>
          <w:bCs/>
          <w:szCs w:val="21"/>
        </w:rPr>
        <w:t xml:space="preserve">文件</w:t>
      </w:r>
      <w:bookmarkEnd w:id="12"/>
      <w:r>
        <w:rPr>
          <w:rFonts w:hint="eastAsia" w:ascii="宋体" w:hAnsi="宋体" w:cs="宋体"/>
          <w:b/>
          <w:bCs/>
          <w:szCs w:val="21"/>
        </w:rPr>
        <w:t xml:space="preserve">要求，对养护工艺的特殊要求，按国家、江苏省、苏州市、相城区有关规定执行。</w:t>
      </w:r>
      <w:r/>
    </w:p>
    <w:p>
      <w:pPr>
        <w:ind w:firstLine="424"/>
        <w:spacing w:line="440" w:lineRule="exact"/>
        <w:rPr>
          <w:rFonts w:hint="eastAsia" w:ascii="宋体" w:hAnsi="宋体" w:cs="宋体"/>
          <w:b/>
          <w:szCs w:val="21"/>
        </w:rPr>
      </w:pPr>
      <w:r>
        <w:rPr>
          <w:rFonts w:hint="eastAsia" w:ascii="宋体" w:hAnsi="宋体" w:cs="宋体"/>
          <w:b/>
          <w:bCs/>
          <w:szCs w:val="21"/>
        </w:rPr>
        <w:t xml:space="preserve">（七）</w:t>
      </w:r>
      <w:r>
        <w:rPr>
          <w:rFonts w:hint="eastAsia" w:ascii="宋体" w:hAnsi="宋体" w:cs="宋体"/>
          <w:b/>
          <w:szCs w:val="21"/>
        </w:rPr>
        <w:t xml:space="preserve">报价要求：</w:t>
      </w:r>
      <w:r/>
    </w:p>
    <w:p>
      <w:pPr>
        <w:ind w:firstLine="424"/>
        <w:spacing w:line="440" w:lineRule="exact"/>
        <w:rPr>
          <w:rFonts w:hint="eastAsia" w:ascii="宋体" w:hAnsi="宋体" w:cs="宋体"/>
          <w:szCs w:val="21"/>
        </w:rPr>
      </w:pPr>
      <w:r>
        <w:rPr>
          <w:rFonts w:hint="eastAsia" w:ascii="宋体" w:hAnsi="宋体" w:cs="宋体"/>
          <w:b/>
          <w:szCs w:val="21"/>
        </w:rPr>
        <w:t xml:space="preserve">1.</w:t>
      </w:r>
      <w:r>
        <w:rPr>
          <w:rFonts w:hint="eastAsia" w:ascii="宋体" w:hAnsi="宋体" w:cs="宋体"/>
          <w:szCs w:val="21"/>
        </w:rPr>
        <w:t xml:space="preserve">投标人应充分考虑养护承包期间劳务、相应的人身安全保险、赔偿、突发事件抢险等所需的全部费用的市场风险系数。投标报价包括完成该项工作（含巡视、应急抢险等）所列的服务管理内容及技术措施费、安全文明措施费、风险费、材料、机械设备、</w:t>
      </w:r>
      <w:r>
        <w:rPr>
          <w:rFonts w:hint="eastAsia" w:ascii="宋体" w:hAnsi="宋体" w:cs="宋体"/>
          <w:szCs w:val="21"/>
        </w:rPr>
        <w:t xml:space="preserve">机械进退场、</w:t>
      </w:r>
      <w:r>
        <w:rPr>
          <w:rFonts w:hint="eastAsia" w:ascii="宋体" w:hAnsi="宋体" w:cs="宋体"/>
          <w:szCs w:val="21"/>
        </w:rPr>
        <w:t xml:space="preserve">安装、作业范围内产生的建筑垃圾等杂物的清运费、人工（包括人员劳务费、加班费、福利费、养老保险、社保等）、作业人员人身意外保险以及在从事该劳动过程中发生的其它费用（</w:t>
      </w:r>
      <w:r>
        <w:rPr>
          <w:rFonts w:hint="eastAsia" w:ascii="宋体" w:hAnsi="宋体" w:cs="宋体"/>
          <w:szCs w:val="21"/>
        </w:rPr>
        <w:t xml:space="preserve">含法律</w:t>
      </w:r>
      <w:r>
        <w:rPr>
          <w:rFonts w:hint="eastAsia" w:ascii="宋体" w:hAnsi="宋体" w:cs="宋体"/>
          <w:szCs w:val="21"/>
        </w:rPr>
        <w:t xml:space="preserve">法规应缴的费用）、公众责任保险</w:t>
      </w:r>
      <w:r>
        <w:rPr>
          <w:rFonts w:hint="eastAsia" w:ascii="宋体" w:hAnsi="宋体" w:cs="宋体"/>
          <w:szCs w:val="21"/>
        </w:rPr>
        <w:t xml:space="preserve">及相关保</w:t>
      </w:r>
      <w:r>
        <w:rPr>
          <w:rFonts w:hint="eastAsia" w:ascii="宋体" w:hAnsi="宋体" w:cs="宋体"/>
          <w:szCs w:val="21"/>
        </w:rPr>
        <w:t xml:space="preserve">险、</w:t>
      </w:r>
      <w:r>
        <w:rPr>
          <w:rFonts w:hint="eastAsia" w:ascii="宋体" w:hAnsi="宋体" w:cs="宋体"/>
          <w:szCs w:val="21"/>
        </w:rPr>
        <w:t xml:space="preserve">劳保、</w:t>
      </w:r>
      <w:r>
        <w:rPr>
          <w:rFonts w:hint="eastAsia" w:ascii="宋体" w:hAnsi="宋体" w:cs="宋体"/>
          <w:szCs w:val="21"/>
        </w:rPr>
        <w:t xml:space="preserve">环保费、</w:t>
      </w:r>
      <w:r>
        <w:rPr>
          <w:rFonts w:hint="eastAsia" w:ascii="宋体" w:hAnsi="宋体" w:cs="宋体"/>
          <w:szCs w:val="21"/>
        </w:rPr>
        <w:t xml:space="preserve">维护、代理费、利润、税金、政策性文件规定及合同包含的所有风险、责任等各项所有费用。同时，除非合同条款中另有规定，否则，投标人所报</w:t>
      </w:r>
      <w:r>
        <w:rPr>
          <w:rFonts w:hint="eastAsia" w:ascii="宋体" w:hAnsi="宋体" w:cs="宋体"/>
          <w:szCs w:val="21"/>
        </w:rPr>
        <w:t xml:space="preserve">优惠率</w:t>
      </w:r>
      <w:r>
        <w:rPr>
          <w:rFonts w:hint="eastAsia" w:ascii="宋体" w:hAnsi="宋体" w:cs="宋体"/>
          <w:szCs w:val="21"/>
        </w:rPr>
        <w:t xml:space="preserve">在合同实施期间不因市场变化因素而变动</w:t>
      </w:r>
      <w:r>
        <w:rPr>
          <w:rFonts w:hint="eastAsia" w:ascii="宋体" w:hAnsi="宋体" w:cs="宋体"/>
          <w:szCs w:val="21"/>
        </w:rPr>
        <w:t xml:space="preserve">；</w:t>
      </w:r>
      <w:r/>
    </w:p>
    <w:p>
      <w:pPr>
        <w:ind w:firstLine="424"/>
        <w:spacing w:line="440" w:lineRule="exact"/>
        <w:rPr>
          <w:rFonts w:hint="eastAsia" w:ascii="宋体" w:hAnsi="宋体" w:cs="宋体"/>
          <w:b/>
          <w:szCs w:val="21"/>
        </w:rPr>
      </w:pPr>
      <w:r>
        <w:rPr>
          <w:rFonts w:hint="eastAsia" w:ascii="宋体" w:hAnsi="宋体" w:cs="宋体"/>
          <w:b/>
          <w:szCs w:val="21"/>
        </w:rPr>
        <w:t xml:space="preserve">2.供应商应在整个养护期间为参加本合同工</w:t>
      </w:r>
      <w:r>
        <w:rPr>
          <w:rFonts w:hint="eastAsia" w:ascii="宋体" w:hAnsi="宋体" w:cs="宋体"/>
          <w:b/>
          <w:szCs w:val="21"/>
        </w:rPr>
        <w:t xml:space="preserve">程工作</w:t>
      </w:r>
      <w:r>
        <w:rPr>
          <w:rFonts w:hint="eastAsia" w:ascii="宋体" w:hAnsi="宋体" w:cs="宋体"/>
          <w:b/>
          <w:szCs w:val="21"/>
        </w:rPr>
        <w:t xml:space="preserve">的人员投保意外伤害险，为本合同工程的设备、车辆购买财产保险及其他相关保险，保险费由供应商承担并支付，由此发生的相关费用计入投标报价表各细目的单价或总价中，采购人不再另行计量与支付；</w:t>
      </w:r>
      <w:r/>
    </w:p>
    <w:p>
      <w:pPr>
        <w:ind w:firstLine="424"/>
        <w:spacing w:line="440" w:lineRule="exact"/>
        <w:rPr>
          <w:rFonts w:hint="eastAsia" w:ascii="宋体" w:hAnsi="宋体" w:cs="宋体"/>
          <w:b/>
          <w:szCs w:val="21"/>
        </w:rPr>
      </w:pPr>
      <w:r>
        <w:rPr>
          <w:rFonts w:hint="eastAsia" w:ascii="宋体" w:hAnsi="宋体" w:cs="宋体"/>
          <w:b/>
          <w:szCs w:val="21"/>
        </w:rPr>
        <w:t xml:space="preserve">供应商必须按招标文件和国家有关规定办理各种保险，一旦发生保险范围内的事件，损失由供应商自行承担；</w:t>
      </w:r>
      <w:r/>
    </w:p>
    <w:p>
      <w:pPr>
        <w:ind w:firstLine="424"/>
        <w:spacing w:line="440" w:lineRule="exact"/>
        <w:rPr>
          <w:rFonts w:hint="eastAsia" w:ascii="宋体" w:hAnsi="宋体" w:cs="宋体"/>
          <w:b/>
          <w:szCs w:val="21"/>
        </w:rPr>
      </w:pPr>
      <w:r>
        <w:rPr>
          <w:rFonts w:hint="eastAsia" w:ascii="宋体" w:hAnsi="宋体" w:cs="宋体"/>
          <w:b/>
          <w:szCs w:val="21"/>
        </w:rPr>
        <w:t xml:space="preserve">3.本项目涉及路段较多，但每次的养护修复量可能较小，因此供应商应充分考虑设备、人力及其他因素的高成本。所需费用均应含入所报的单价或</w:t>
      </w:r>
      <w:r>
        <w:rPr>
          <w:rFonts w:hint="eastAsia" w:ascii="宋体" w:hAnsi="宋体" w:cs="宋体"/>
          <w:b/>
          <w:szCs w:val="21"/>
        </w:rPr>
        <w:t xml:space="preserve">总额价</w:t>
      </w:r>
      <w:r>
        <w:rPr>
          <w:rFonts w:hint="eastAsia" w:ascii="宋体" w:hAnsi="宋体" w:cs="宋体"/>
          <w:b/>
          <w:szCs w:val="21"/>
        </w:rPr>
        <w:t xml:space="preserve">内，采购人不再另行计量与支付；</w:t>
      </w:r>
      <w:r/>
    </w:p>
    <w:p>
      <w:pPr>
        <w:ind w:firstLine="424"/>
        <w:spacing w:line="440" w:lineRule="exact"/>
        <w:rPr>
          <w:rFonts w:hint="eastAsia" w:ascii="宋体" w:hAnsi="宋体" w:cs="宋体"/>
          <w:b/>
          <w:szCs w:val="21"/>
        </w:rPr>
      </w:pPr>
      <w:r>
        <w:rPr>
          <w:rFonts w:hint="eastAsia" w:ascii="宋体" w:hAnsi="宋体" w:cs="宋体"/>
          <w:b/>
          <w:szCs w:val="21"/>
        </w:rPr>
        <w:t xml:space="preserve">4.供应商应配备足够的养护工作联络人员，用于对接具体养护事宜，满足区域内养护维修工作的要求。为此发生的相关费用含在供应商的投标报价中，</w:t>
      </w:r>
      <w:r>
        <w:rPr>
          <w:rFonts w:hint="eastAsia" w:ascii="宋体" w:hAnsi="宋体" w:cs="宋体"/>
          <w:b/>
          <w:szCs w:val="21"/>
        </w:rPr>
        <w:t xml:space="preserve">不</w:t>
      </w:r>
      <w:r>
        <w:rPr>
          <w:rFonts w:hint="eastAsia" w:ascii="宋体" w:hAnsi="宋体" w:cs="宋体"/>
          <w:b/>
          <w:szCs w:val="21"/>
        </w:rPr>
        <w:t xml:space="preserve">另行计量与支付；</w:t>
      </w:r>
      <w:r/>
    </w:p>
    <w:p>
      <w:pPr>
        <w:ind w:firstLine="424"/>
        <w:spacing w:line="440" w:lineRule="exact"/>
        <w:rPr>
          <w:rFonts w:hint="eastAsia" w:ascii="宋体" w:hAnsi="宋体" w:cs="宋体"/>
          <w:b/>
          <w:szCs w:val="21"/>
        </w:rPr>
      </w:pPr>
      <w:r>
        <w:rPr>
          <w:rFonts w:hint="eastAsia" w:ascii="宋体" w:hAnsi="宋体" w:cs="宋体"/>
          <w:b/>
          <w:szCs w:val="21"/>
        </w:rPr>
        <w:t xml:space="preserve">5.本项目养护实施时不得中断现有公路交通（特殊情况下的应急处置除外），供应商应制定详细可行的交通组织设计及临时安全设施设置方案，并须经采购人同意且通过交警、交通运输综合行政执法等行政部门的行政审批。本工程实施时投标报价中应充分考虑相关行政部门可能收取的各项费用、可能发生的全部现场工程措施费用、临时安全设施设置费用（包括围挡等现场隔离措施、临时标志标牌</w:t>
      </w:r>
      <w:r>
        <w:rPr>
          <w:rFonts w:hint="eastAsia" w:ascii="宋体" w:hAnsi="宋体" w:cs="宋体"/>
          <w:b/>
          <w:szCs w:val="21"/>
        </w:rPr>
        <w:t xml:space="preserve">、防撞车配合等</w:t>
      </w:r>
      <w:r>
        <w:rPr>
          <w:rFonts w:hint="eastAsia" w:ascii="宋体" w:hAnsi="宋体" w:cs="宋体"/>
          <w:b/>
          <w:szCs w:val="21"/>
        </w:rPr>
        <w:t xml:space="preserve">），上述费用包含在相关项目的报价中，采购人将</w:t>
      </w:r>
      <w:r>
        <w:rPr>
          <w:rFonts w:hint="eastAsia" w:ascii="宋体" w:hAnsi="宋体" w:cs="宋体"/>
          <w:b/>
          <w:szCs w:val="21"/>
        </w:rPr>
        <w:t xml:space="preserve">不</w:t>
      </w:r>
      <w:r>
        <w:rPr>
          <w:rFonts w:hint="eastAsia" w:ascii="宋体" w:hAnsi="宋体" w:cs="宋体"/>
          <w:b/>
          <w:szCs w:val="21"/>
        </w:rPr>
        <w:t xml:space="preserve">另行支付，实施期间，供应商不得以任何理由对此提出索赔。供应商还</w:t>
      </w:r>
      <w:r>
        <w:rPr>
          <w:rFonts w:hint="eastAsia" w:ascii="宋体" w:hAnsi="宋体" w:cs="宋体"/>
          <w:b/>
          <w:szCs w:val="21"/>
        </w:rPr>
        <w:t xml:space="preserve">应充分考虑养护过程中受行车干扰的影响致使人工、机械效率降低而增加的费用，包含在相</w:t>
      </w:r>
      <w:r>
        <w:rPr>
          <w:rFonts w:hint="eastAsia" w:ascii="宋体" w:hAnsi="宋体" w:cs="宋体"/>
          <w:b/>
          <w:szCs w:val="21"/>
        </w:rPr>
        <w:t xml:space="preserve">关项目的报价中，采购人将</w:t>
      </w:r>
      <w:r>
        <w:rPr>
          <w:rFonts w:hint="eastAsia" w:ascii="宋体" w:hAnsi="宋体" w:cs="宋体"/>
          <w:b/>
          <w:szCs w:val="21"/>
        </w:rPr>
        <w:t xml:space="preserve">不</w:t>
      </w:r>
      <w:r>
        <w:rPr>
          <w:rFonts w:hint="eastAsia" w:ascii="宋体" w:hAnsi="宋体" w:cs="宋体"/>
          <w:b/>
          <w:szCs w:val="21"/>
        </w:rPr>
        <w:t xml:space="preserve">另行支付；</w:t>
      </w:r>
      <w:r/>
    </w:p>
    <w:p>
      <w:pPr>
        <w:ind w:firstLine="424"/>
        <w:spacing w:line="440" w:lineRule="exact"/>
        <w:rPr>
          <w:rFonts w:hint="eastAsia" w:ascii="宋体" w:hAnsi="宋体" w:cs="宋体"/>
          <w:b/>
          <w:szCs w:val="21"/>
        </w:rPr>
      </w:pPr>
      <w:r>
        <w:rPr>
          <w:rFonts w:hint="eastAsia" w:ascii="宋体" w:hAnsi="宋体" w:cs="宋体"/>
          <w:b/>
          <w:szCs w:val="21"/>
        </w:rPr>
        <w:t xml:space="preserve">6.本项目所有余方弃置运输必须满足政府相关文件要求，</w:t>
      </w:r>
      <w:r>
        <w:rPr>
          <w:rFonts w:hint="eastAsia" w:ascii="宋体" w:hAnsi="宋体" w:cs="宋体"/>
          <w:b/>
          <w:szCs w:val="21"/>
        </w:rPr>
        <w:t xml:space="preserve">相关费用含入相关子目中，采购人将</w:t>
      </w:r>
      <w:r>
        <w:rPr>
          <w:rFonts w:hint="eastAsia" w:ascii="宋体" w:hAnsi="宋体" w:cs="宋体"/>
          <w:b/>
          <w:szCs w:val="21"/>
        </w:rPr>
        <w:t xml:space="preserve">不</w:t>
      </w:r>
      <w:r>
        <w:rPr>
          <w:rFonts w:hint="eastAsia" w:ascii="宋体" w:hAnsi="宋体" w:cs="宋体"/>
          <w:b/>
          <w:szCs w:val="21"/>
        </w:rPr>
        <w:t xml:space="preserve">另行计量，</w:t>
      </w:r>
      <w:r>
        <w:rPr>
          <w:rFonts w:hint="eastAsia" w:ascii="宋体" w:hAnsi="宋体" w:cs="宋体"/>
          <w:b/>
          <w:szCs w:val="21"/>
        </w:rPr>
        <w:t xml:space="preserve">弃土点堆置场地自行落实</w:t>
      </w:r>
      <w:r>
        <w:rPr>
          <w:rFonts w:hint="eastAsia" w:ascii="宋体" w:hAnsi="宋体" w:cs="宋体"/>
          <w:b/>
          <w:szCs w:val="21"/>
        </w:rPr>
        <w:t xml:space="preserve">；</w:t>
      </w:r>
      <w:r/>
    </w:p>
    <w:p>
      <w:pPr>
        <w:ind w:firstLine="424"/>
        <w:spacing w:line="440" w:lineRule="exact"/>
        <w:rPr>
          <w:rFonts w:hint="eastAsia" w:ascii="宋体" w:hAnsi="宋体" w:cs="宋体"/>
          <w:b/>
          <w:szCs w:val="21"/>
        </w:rPr>
      </w:pPr>
      <w:r>
        <w:rPr>
          <w:rFonts w:hint="eastAsia" w:ascii="宋体" w:hAnsi="宋体" w:cs="宋体"/>
          <w:b/>
          <w:szCs w:val="21"/>
        </w:rPr>
        <w:t xml:space="preserve">7.本项目</w:t>
      </w:r>
      <w:r>
        <w:rPr>
          <w:rFonts w:hint="eastAsia" w:ascii="宋体" w:hAnsi="宋体" w:cs="宋体"/>
          <w:b/>
          <w:szCs w:val="21"/>
        </w:rPr>
        <w:t xml:space="preserve">服务场须对</w:t>
      </w:r>
      <w:r>
        <w:rPr>
          <w:rFonts w:hint="eastAsia" w:ascii="宋体" w:hAnsi="宋体" w:cs="宋体"/>
          <w:b/>
          <w:szCs w:val="21"/>
        </w:rPr>
        <w:t xml:space="preserve">维修区段做好现场作业区域安全生产警示工作，并安排专人指挥交通，以确保作业安全和人员安全。所发生的一切费用均应含在供应商的投标报价中，</w:t>
      </w:r>
      <w:r>
        <w:rPr>
          <w:rFonts w:hint="eastAsia" w:ascii="宋体" w:hAnsi="宋体" w:cs="宋体"/>
          <w:b/>
          <w:szCs w:val="21"/>
        </w:rPr>
        <w:t xml:space="preserve">不</w:t>
      </w:r>
      <w:r>
        <w:rPr>
          <w:rFonts w:hint="eastAsia" w:ascii="宋体" w:hAnsi="宋体" w:cs="宋体"/>
          <w:b/>
          <w:szCs w:val="21"/>
        </w:rPr>
        <w:t xml:space="preserve">另行计量与支付。作业现场不按要求做好现场作业区域安全生产警示工作的，采购人将对其进行处罚或令其限期改正或停工整改，逾期不改的，将按违约处理；</w:t>
      </w:r>
      <w:r/>
    </w:p>
    <w:p>
      <w:pPr>
        <w:ind w:firstLine="424"/>
        <w:spacing w:line="440" w:lineRule="exact"/>
        <w:rPr>
          <w:rFonts w:hint="eastAsia" w:ascii="宋体" w:hAnsi="宋体" w:cs="宋体"/>
          <w:szCs w:val="21"/>
        </w:rPr>
      </w:pPr>
      <w:r>
        <w:rPr>
          <w:rFonts w:hint="eastAsia" w:ascii="宋体" w:hAnsi="宋体" w:cs="宋体"/>
          <w:b/>
          <w:szCs w:val="21"/>
        </w:rPr>
        <w:t xml:space="preserve">8.本项目养护所需供电、电讯、供水等由供应商自行调查解决，临时供电设施、电讯设施、供水、排污设施的设置必须满足《公路养护安全作业规程》等文件的要求，所发生的一切费用含在供应商的投标报价中，采购人</w:t>
      </w:r>
      <w:r>
        <w:rPr>
          <w:rFonts w:hint="eastAsia" w:ascii="宋体" w:hAnsi="宋体" w:cs="宋体"/>
          <w:b/>
          <w:szCs w:val="21"/>
        </w:rPr>
        <w:t xml:space="preserve">不</w:t>
      </w:r>
      <w:r>
        <w:rPr>
          <w:rFonts w:hint="eastAsia" w:ascii="宋体" w:hAnsi="宋体" w:cs="宋体"/>
          <w:b/>
          <w:szCs w:val="21"/>
        </w:rPr>
        <w:t xml:space="preserve">另行计量与支付；</w:t>
      </w:r>
      <w:r/>
    </w:p>
    <w:p>
      <w:pPr>
        <w:ind w:firstLine="424"/>
        <w:spacing w:line="440" w:lineRule="exact"/>
        <w:rPr>
          <w:rFonts w:hint="eastAsia" w:ascii="宋体" w:hAnsi="宋体" w:cs="宋体"/>
          <w:b/>
          <w:szCs w:val="21"/>
        </w:rPr>
      </w:pPr>
      <w:r>
        <w:rPr>
          <w:rFonts w:hint="eastAsia" w:ascii="宋体" w:hAnsi="宋体" w:cs="宋体"/>
          <w:b/>
          <w:szCs w:val="21"/>
        </w:rPr>
        <w:t xml:space="preserve">9.当养护过程中出现的矛盾协调问题，由供应商与当地政府协调解决，采购人协助。相</w:t>
      </w:r>
      <w:r>
        <w:rPr>
          <w:rFonts w:hint="eastAsia" w:ascii="宋体" w:hAnsi="宋体" w:cs="宋体"/>
          <w:b/>
          <w:szCs w:val="21"/>
        </w:rPr>
        <w:t xml:space="preserve">关费用包含在所报的单价或总价内，采购人不再另行计列和支付；</w:t>
      </w:r>
      <w:r/>
    </w:p>
    <w:p>
      <w:pPr>
        <w:ind w:firstLine="424"/>
        <w:spacing w:line="440" w:lineRule="exact"/>
        <w:rPr>
          <w:rFonts w:hint="eastAsia" w:ascii="宋体" w:hAnsi="宋体" w:cs="宋体"/>
          <w:b/>
          <w:szCs w:val="21"/>
        </w:rPr>
      </w:pPr>
      <w:r>
        <w:rPr>
          <w:rFonts w:hint="eastAsia" w:ascii="宋体" w:hAnsi="宋体" w:cs="宋体"/>
          <w:b/>
          <w:szCs w:val="21"/>
        </w:rPr>
        <w:t xml:space="preserve">10.供应商应在重大节日、特殊活动等期间按要求完成采购人交办的突击性任务和指令性任务。为此发生的相关费用包含在报价中，采购人</w:t>
      </w:r>
      <w:r>
        <w:rPr>
          <w:rFonts w:hint="eastAsia" w:ascii="宋体" w:hAnsi="宋体" w:cs="宋体"/>
          <w:b/>
          <w:szCs w:val="21"/>
        </w:rPr>
        <w:t xml:space="preserve">不</w:t>
      </w:r>
      <w:r>
        <w:rPr>
          <w:rFonts w:hint="eastAsia" w:ascii="宋体" w:hAnsi="宋体" w:cs="宋体"/>
          <w:b/>
          <w:szCs w:val="21"/>
        </w:rPr>
        <w:t xml:space="preserve">另行计量与支付；</w:t>
      </w:r>
      <w:r/>
    </w:p>
    <w:p>
      <w:pPr>
        <w:ind w:firstLine="424"/>
        <w:spacing w:line="440" w:lineRule="exact"/>
        <w:rPr>
          <w:rFonts w:hint="eastAsia" w:ascii="宋体" w:hAnsi="宋体" w:cs="宋体"/>
          <w:b/>
          <w:szCs w:val="21"/>
        </w:rPr>
      </w:pPr>
      <w:r>
        <w:rPr>
          <w:rFonts w:hint="eastAsia" w:ascii="宋体" w:hAnsi="宋体" w:cs="宋体"/>
          <w:b/>
          <w:szCs w:val="21"/>
        </w:rPr>
        <w:t xml:space="preserve">11.供应商的任何错漏、优惠、竞争性报价不得作为减轻责任、减少工作内容、增加收费、降低质量的理由。所发生的一切费用，视为已包含在供应商的最终投标报价</w:t>
      </w:r>
      <w:r>
        <w:rPr>
          <w:rFonts w:hint="eastAsia" w:ascii="宋体" w:hAnsi="宋体" w:cs="宋体"/>
          <w:b/>
          <w:szCs w:val="21"/>
        </w:rPr>
        <w:t xml:space="preserve">中</w:t>
      </w:r>
      <w:r>
        <w:rPr>
          <w:rFonts w:hint="eastAsia" w:ascii="宋体" w:hAnsi="宋体" w:cs="宋体"/>
          <w:b/>
          <w:szCs w:val="21"/>
        </w:rPr>
        <w:t xml:space="preserve">；</w:t>
      </w:r>
      <w:r/>
    </w:p>
    <w:p>
      <w:pPr>
        <w:ind w:firstLine="424"/>
        <w:spacing w:line="440" w:lineRule="exact"/>
        <w:rPr>
          <w:rFonts w:hint="eastAsia" w:ascii="宋体" w:hAnsi="宋体" w:cs="宋体"/>
          <w:b/>
          <w:szCs w:val="21"/>
        </w:rPr>
      </w:pPr>
      <w:r>
        <w:rPr>
          <w:rFonts w:hint="eastAsia" w:ascii="宋体" w:hAnsi="宋体" w:cs="宋体"/>
          <w:b/>
          <w:szCs w:val="21"/>
        </w:rPr>
        <w:t xml:space="preserve">12.预算编制工作量</w:t>
      </w:r>
      <w:r>
        <w:rPr>
          <w:rFonts w:hint="eastAsia" w:ascii="宋体" w:hAnsi="宋体" w:cs="宋体"/>
          <w:b/>
          <w:szCs w:val="21"/>
        </w:rPr>
        <w:t xml:space="preserve">按暂估数量</w:t>
      </w:r>
      <w:r>
        <w:rPr>
          <w:rFonts w:hint="eastAsia" w:ascii="宋体" w:hAnsi="宋体" w:cs="宋体"/>
          <w:b/>
          <w:szCs w:val="21"/>
        </w:rPr>
        <w:t xml:space="preserve">计入，结算时根据现场发生实际数量调整；</w:t>
      </w:r>
      <w:r/>
    </w:p>
    <w:p>
      <w:pPr>
        <w:ind w:firstLine="424"/>
        <w:spacing w:line="440" w:lineRule="exact"/>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3</w:t>
      </w:r>
      <w:r>
        <w:rPr>
          <w:rFonts w:hint="eastAsia" w:ascii="宋体" w:hAnsi="宋体" w:cs="宋体"/>
          <w:b/>
          <w:szCs w:val="21"/>
        </w:rPr>
        <w:t xml:space="preserve">.供应商必须按照现行国家、省、市相关规定的要求，实行农民工实名制管理，按月足额支付农民工工资；</w:t>
      </w:r>
      <w:r/>
    </w:p>
    <w:p>
      <w:pPr>
        <w:ind w:firstLine="424"/>
        <w:spacing w:line="440" w:lineRule="exact"/>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4</w:t>
      </w:r>
      <w:r>
        <w:rPr>
          <w:rFonts w:hint="eastAsia" w:ascii="宋体" w:hAnsi="宋体" w:cs="宋体"/>
          <w:b/>
          <w:szCs w:val="21"/>
        </w:rPr>
        <w:t xml:space="preserve">.</w:t>
      </w:r>
      <w:r>
        <w:rPr>
          <w:rFonts w:hint="eastAsia"/>
        </w:rPr>
        <w:t xml:space="preserve"> </w:t>
      </w:r>
      <w:r>
        <w:rPr>
          <w:rFonts w:hint="eastAsia" w:ascii="宋体" w:hAnsi="宋体" w:cs="宋体"/>
          <w:b/>
          <w:szCs w:val="21"/>
        </w:rPr>
        <w:t xml:space="preserve">在合同履行期间，采购人可能会根据实际情况，制定相关管理制度，供应商应无条件服从，且不得因此提出异议或索赔要求。</w:t>
      </w:r>
      <w:r/>
    </w:p>
    <w:p>
      <w:pPr>
        <w:ind w:firstLine="424"/>
        <w:spacing w:line="440" w:lineRule="exact"/>
        <w:rPr>
          <w:rFonts w:hint="eastAsia" w:ascii="宋体" w:hAnsi="宋体" w:cs="宋体"/>
          <w:b/>
          <w:bCs/>
          <w:szCs w:val="21"/>
        </w:rPr>
      </w:pPr>
      <w:r>
        <w:rPr>
          <w:rFonts w:hint="eastAsia" w:ascii="宋体" w:hAnsi="宋体" w:cs="宋体"/>
          <w:b/>
          <w:bCs/>
          <w:szCs w:val="21"/>
        </w:rPr>
        <w:t xml:space="preserve">（八）人员、车辆设备配置基本要求</w:t>
      </w:r>
      <w:r/>
    </w:p>
    <w:p>
      <w:pPr>
        <w:ind w:firstLine="424"/>
        <w:spacing w:line="440" w:lineRule="exact"/>
        <w:rPr>
          <w:rFonts w:hint="eastAsia" w:ascii="宋体" w:hAnsi="宋体" w:cs="宋体"/>
          <w:b/>
          <w:bCs/>
          <w:szCs w:val="21"/>
        </w:rPr>
      </w:pPr>
      <w:r>
        <w:rPr>
          <w:rFonts w:hint="eastAsia" w:ascii="宋体" w:hAnsi="宋体" w:cs="宋体"/>
          <w:b/>
          <w:bCs/>
          <w:szCs w:val="21"/>
        </w:rPr>
        <w:t xml:space="preserve">1.</w:t>
      </w:r>
      <w:r>
        <w:rPr>
          <w:rFonts w:hint="eastAsia"/>
        </w:rPr>
        <w:t xml:space="preserve"> </w:t>
      </w:r>
      <w:r>
        <w:rPr>
          <w:rFonts w:hint="eastAsia" w:ascii="宋体" w:hAnsi="宋体" w:cs="宋体"/>
          <w:b/>
          <w:bCs/>
          <w:szCs w:val="21"/>
        </w:rPr>
        <w:t xml:space="preserve">项目组主要成员要求：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6"/>
        <w:gridCol w:w="3019"/>
        <w:gridCol w:w="755"/>
        <w:gridCol w:w="3772"/>
      </w:tblGrid>
      <w:tr>
        <w:trPr>
          <w:jc w:val="center"/>
          <w:trHeight w:val="510" w:hRule="exact"/>
        </w:trPr>
        <w:tc>
          <w:tcPr>
            <w:tcW w:w="455"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序号</w:t>
            </w:r>
            <w:r/>
          </w:p>
        </w:tc>
        <w:tc>
          <w:tcPr>
            <w:tcW w:w="1818"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项目名称</w:t>
            </w:r>
            <w:r/>
          </w:p>
        </w:tc>
        <w:tc>
          <w:tcPr>
            <w:tcW w:w="455"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数量</w:t>
            </w:r>
            <w:r/>
          </w:p>
        </w:tc>
        <w:tc>
          <w:tcPr>
            <w:tcW w:w="2272"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备注</w:t>
            </w:r>
            <w:r/>
          </w:p>
        </w:tc>
      </w:tr>
      <w:tr>
        <w:trPr>
          <w:jc w:val="center"/>
          <w:trHeight w:val="510" w:hRule="exact"/>
        </w:trPr>
        <w:tc>
          <w:tcPr>
            <w:tcW w:w="45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W w:w="1818"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项目负责人</w:t>
            </w:r>
            <w:r/>
          </w:p>
        </w:tc>
        <w:tc>
          <w:tcPr>
            <w:tcW w:w="45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W w:w="2272"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r>
            <w:r/>
          </w:p>
        </w:tc>
      </w:tr>
      <w:tr>
        <w:trPr>
          <w:jc w:val="center"/>
          <w:trHeight w:val="510" w:hRule="exact"/>
        </w:trPr>
        <w:tc>
          <w:tcPr>
            <w:tcW w:w="45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W w:w="1818"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技术负责人</w:t>
            </w:r>
            <w:r/>
          </w:p>
        </w:tc>
        <w:tc>
          <w:tcPr>
            <w:tcW w:w="45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W w:w="2272"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r>
            <w:r/>
          </w:p>
        </w:tc>
      </w:tr>
      <w:tr>
        <w:trPr>
          <w:jc w:val="center"/>
          <w:trHeight w:val="510" w:hRule="exact"/>
        </w:trPr>
        <w:tc>
          <w:tcPr>
            <w:tcW w:w="45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w:t>
            </w:r>
            <w:r/>
          </w:p>
        </w:tc>
        <w:tc>
          <w:tcPr>
            <w:tcW w:w="1818"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安全负责人</w:t>
            </w:r>
            <w:r/>
          </w:p>
        </w:tc>
        <w:tc>
          <w:tcPr>
            <w:tcW w:w="45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W w:w="2272"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r>
            <w:r/>
          </w:p>
        </w:tc>
      </w:tr>
      <w:tr>
        <w:trPr>
          <w:jc w:val="center"/>
          <w:trHeight w:val="510" w:hRule="exact"/>
        </w:trPr>
        <w:tc>
          <w:tcPr>
            <w:tcW w:w="45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W w:w="1818"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现场管理人员</w:t>
            </w:r>
            <w:r/>
          </w:p>
        </w:tc>
        <w:tc>
          <w:tcPr>
            <w:tcW w:w="45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w:t>
            </w:r>
            <w:r/>
          </w:p>
        </w:tc>
        <w:tc>
          <w:tcPr>
            <w:tcW w:w="2272"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r>
            <w:r/>
          </w:p>
        </w:tc>
      </w:tr>
    </w:tbl>
    <w:p>
      <w:pPr>
        <w:ind w:firstLine="424"/>
        <w:spacing w:line="440" w:lineRule="exact"/>
        <w:rPr>
          <w:rFonts w:hint="eastAsia" w:ascii="宋体" w:hAnsi="宋体" w:cs="宋体"/>
          <w:b/>
          <w:bCs/>
          <w:szCs w:val="21"/>
        </w:rPr>
      </w:pPr>
      <w:r>
        <w:rPr>
          <w:rFonts w:hint="eastAsia" w:ascii="宋体" w:hAnsi="宋体" w:cs="宋体"/>
          <w:b/>
          <w:bCs/>
          <w:szCs w:val="21"/>
        </w:rPr>
        <w:t xml:space="preserve">（1）自合同签订之日开始，项目负责人原则上不得更换。确因客观原因需更换的，须提出书面申请，经采购人审核同意后方可更换，且更换后的人员资历不得低于原负责人，每更换一人次扣除违约金10000元。未经书面申请擅自更换的，一经查实扣除违约金20000元，并限期补办手续。</w:t>
      </w:r>
      <w:r/>
    </w:p>
    <w:p>
      <w:pPr>
        <w:ind w:firstLine="424"/>
        <w:spacing w:line="440" w:lineRule="exact"/>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除项目</w:t>
      </w:r>
      <w:r>
        <w:rPr>
          <w:rFonts w:hint="eastAsia" w:ascii="宋体" w:hAnsi="宋体" w:cs="宋体"/>
          <w:b/>
          <w:bCs/>
          <w:szCs w:val="21"/>
        </w:rPr>
        <w:t xml:space="preserve">负责人以外的其他主要项目成员，每类人员经采购人审核同意后累计更换不得超过2次。自第3次（及以后每一次）更换起，供应商应向采购人支付人民币5000元/次的违约金。</w:t>
      </w:r>
      <w:r/>
    </w:p>
    <w:p>
      <w:pPr>
        <w:ind w:firstLine="424"/>
        <w:spacing w:line="440" w:lineRule="exact"/>
        <w:rPr>
          <w:rFonts w:hint="eastAsia"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w:t>
      </w:r>
      <w:r>
        <w:rPr>
          <w:rFonts w:hint="eastAsia" w:ascii="宋体" w:hAnsi="宋体" w:cs="宋体"/>
          <w:b/>
          <w:bCs/>
          <w:szCs w:val="21"/>
        </w:rPr>
        <w:t xml:space="preserve">缺席会议：项目负责人因故无法参加的，必须提前请假并指派胜任的代表参会；</w:t>
      </w:r>
      <w:r>
        <w:rPr>
          <w:rFonts w:hint="eastAsia" w:ascii="宋体" w:hAnsi="宋体" w:cs="宋体"/>
          <w:b/>
          <w:bCs/>
          <w:szCs w:val="21"/>
        </w:rPr>
        <w:t xml:space="preserve">若项目</w:t>
      </w:r>
      <w:r>
        <w:rPr>
          <w:rFonts w:hint="eastAsia" w:ascii="宋体" w:hAnsi="宋体" w:cs="宋体"/>
          <w:b/>
          <w:bCs/>
          <w:szCs w:val="21"/>
        </w:rPr>
        <w:t xml:space="preserve">负责人无故缺席（未请假或不指派代表），每次扣除违约金人民币5000元。项目组成员无故缺席甲方召集的会议的，每人每次扣除违约金人民币2000元。</w:t>
      </w:r>
      <w:r/>
    </w:p>
    <w:p>
      <w:pPr>
        <w:ind w:firstLine="424"/>
        <w:spacing w:line="440" w:lineRule="exact"/>
        <w:rPr>
          <w:rFonts w:hint="eastAsia"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4</w:t>
      </w:r>
      <w:r>
        <w:rPr>
          <w:rFonts w:hint="eastAsia" w:ascii="宋体" w:hAnsi="宋体" w:cs="宋体"/>
          <w:b/>
          <w:bCs/>
          <w:szCs w:val="21"/>
        </w:rPr>
        <w:t xml:space="preserve">）供应商承担所有作业服务人员及管理人员的安全责任及费用，包括但不限于工伤保险、意外伤害保险等</w:t>
      </w:r>
      <w:r>
        <w:rPr>
          <w:rFonts w:hint="eastAsia" w:ascii="宋体" w:hAnsi="宋体" w:cs="宋体"/>
          <w:b/>
          <w:bCs/>
          <w:szCs w:val="21"/>
        </w:rPr>
        <w:t xml:space="preserve">，否则按合同条款承担违约责任</w:t>
      </w:r>
      <w:r>
        <w:rPr>
          <w:rFonts w:hint="eastAsia" w:ascii="宋体" w:hAnsi="宋体" w:cs="宋体"/>
          <w:b/>
          <w:bCs/>
          <w:szCs w:val="21"/>
        </w:rPr>
        <w:t xml:space="preserve">。</w:t>
      </w:r>
      <w:r/>
    </w:p>
    <w:p>
      <w:pPr>
        <w:ind w:firstLine="424"/>
        <w:spacing w:line="440" w:lineRule="exact"/>
        <w:rPr>
          <w:rFonts w:hint="eastAsia"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5</w:t>
      </w:r>
      <w:r>
        <w:rPr>
          <w:rFonts w:hint="eastAsia" w:ascii="宋体" w:hAnsi="宋体" w:cs="宋体"/>
          <w:b/>
          <w:bCs/>
          <w:szCs w:val="21"/>
        </w:rPr>
        <w:t xml:space="preserve">）供应商应为作业服务人员提供统一工作服及符合国家标准的劳动防护用品。</w:t>
      </w:r>
      <w:r/>
    </w:p>
    <w:p>
      <w:pPr>
        <w:ind w:firstLine="424"/>
        <w:spacing w:line="440" w:lineRule="exact"/>
        <w:rPr>
          <w:rFonts w:hint="eastAsia" w:ascii="宋体" w:hAnsi="宋体" w:cs="宋体"/>
          <w:b/>
          <w:bCs/>
          <w:szCs w:val="21"/>
        </w:rPr>
      </w:pPr>
      <w:r>
        <w:rPr>
          <w:rFonts w:hint="eastAsia" w:ascii="宋体" w:hAnsi="宋体" w:cs="宋体"/>
          <w:b/>
          <w:bCs/>
          <w:szCs w:val="21"/>
        </w:rPr>
        <w:t xml:space="preserve">注：提供上述人员投标人为其缴纳的近半年内任意一个月</w:t>
      </w:r>
      <w:r>
        <w:rPr>
          <w:rFonts w:hint="eastAsia" w:ascii="宋体" w:hAnsi="宋体" w:cs="宋体"/>
          <w:b/>
          <w:bCs/>
          <w:szCs w:val="21"/>
        </w:rPr>
        <w:t xml:space="preserve">社保证明</w:t>
      </w:r>
      <w:r>
        <w:rPr>
          <w:rFonts w:hint="eastAsia" w:ascii="宋体" w:hAnsi="宋体" w:cs="宋体"/>
          <w:b/>
          <w:bCs/>
          <w:szCs w:val="21"/>
        </w:rPr>
        <w:t xml:space="preserve">材料，否则视为未实质性响应。所有作业服务人员一经确定不得随意变更，如更换需提前1个月向采购人提出书面申请。如项目组成员不能胜任本项目，则采购人可提前1个月向中标供应商提出更换要求，中标供应商必须及时响应更换服务人员。</w:t>
      </w:r>
      <w:r/>
    </w:p>
    <w:p>
      <w:pPr>
        <w:ind w:firstLine="424"/>
        <w:spacing w:line="440" w:lineRule="exact"/>
        <w:rPr>
          <w:rFonts w:hint="eastAsia" w:ascii="宋体" w:hAnsi="宋体" w:cs="宋体"/>
          <w:b/>
          <w:bCs/>
          <w:szCs w:val="21"/>
        </w:rPr>
      </w:pPr>
      <w:r>
        <w:rPr>
          <w:rFonts w:hint="eastAsia" w:ascii="宋体" w:hAnsi="宋体" w:cs="宋体"/>
          <w:b/>
          <w:bCs/>
          <w:szCs w:val="21"/>
        </w:rPr>
        <w:t xml:space="preserve">2.</w:t>
      </w:r>
      <w:r>
        <w:rPr>
          <w:rFonts w:hint="eastAsia"/>
        </w:rPr>
        <w:t xml:space="preserve"> </w:t>
      </w:r>
      <w:r>
        <w:rPr>
          <w:rFonts w:hint="eastAsia" w:ascii="宋体" w:hAnsi="宋体" w:cs="宋体"/>
          <w:b/>
          <w:bCs/>
          <w:szCs w:val="21"/>
        </w:rPr>
        <w:t xml:space="preserve">作业车辆配备要求：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5"/>
        <w:gridCol w:w="3635"/>
        <w:gridCol w:w="850"/>
        <w:gridCol w:w="3062"/>
      </w:tblGrid>
      <w:tr>
        <w:trPr>
          <w:jc w:val="center"/>
          <w:trHeight w:val="510"/>
        </w:trPr>
        <w:tc>
          <w:tcPr>
            <w:tcW w:w="455"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序号</w:t>
            </w:r>
            <w:r/>
          </w:p>
        </w:tc>
        <w:tc>
          <w:tcPr>
            <w:tcW w:w="2189"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车辆名称</w:t>
            </w:r>
            <w:r/>
          </w:p>
        </w:tc>
        <w:tc>
          <w:tcPr>
            <w:tcW w:w="512" w:type="pct"/>
            <w:vAlign w:val="center"/>
            <w:textDirection w:val="lrTb"/>
            <w:noWrap w:val="false"/>
          </w:tcPr>
          <w:p>
            <w:pPr>
              <w:ind w:firstLine="21"/>
              <w:jc w:val="center"/>
              <w:widowControl/>
              <w:rPr>
                <w:rFonts w:hint="eastAsia" w:ascii="宋体" w:hAnsi="宋体" w:cs="宋体"/>
                <w:szCs w:val="21"/>
              </w:rPr>
            </w:pPr>
            <w:r>
              <w:rPr>
                <w:rFonts w:hint="eastAsia" w:ascii="宋体" w:hAnsi="宋体" w:cs="宋体"/>
                <w:szCs w:val="21"/>
              </w:rPr>
              <w:t xml:space="preserve">数量</w:t>
            </w:r>
            <w:r/>
          </w:p>
        </w:tc>
        <w:tc>
          <w:tcPr>
            <w:tcW w:w="1844" w:type="pct"/>
            <w:vAlign w:val="center"/>
            <w:textDirection w:val="lrTb"/>
            <w:noWrap w:val="false"/>
          </w:tcPr>
          <w:p>
            <w:pPr>
              <w:ind w:firstLine="21"/>
              <w:jc w:val="center"/>
              <w:widowControl/>
              <w:rPr>
                <w:rFonts w:hint="eastAsia" w:ascii="宋体" w:hAnsi="宋体" w:cs="宋体"/>
                <w:szCs w:val="21"/>
              </w:rPr>
            </w:pPr>
            <w:r>
              <w:rPr>
                <w:rFonts w:hint="eastAsia" w:ascii="宋体" w:hAnsi="宋体" w:cs="宋体"/>
                <w:szCs w:val="21"/>
              </w:rPr>
              <w:t xml:space="preserve">备注</w:t>
            </w:r>
            <w:r/>
          </w:p>
        </w:tc>
      </w:tr>
      <w:tr>
        <w:trPr>
          <w:jc w:val="center"/>
          <w:trHeight w:val="510"/>
        </w:trPr>
        <w:tc>
          <w:tcPr>
            <w:tcW w:w="455" w:type="pct"/>
            <w:vAlign w:val="center"/>
            <w:textDirection w:val="lrTb"/>
            <w:noWrap w:val="false"/>
          </w:tcPr>
          <w:p>
            <w:pPr>
              <w:ind w:firstLine="21"/>
              <w:jc w:val="center"/>
              <w:widowControl/>
              <w:rPr>
                <w:rFonts w:hint="eastAsia" w:ascii="宋体" w:hAnsi="宋体" w:cs="宋体"/>
                <w:szCs w:val="21"/>
              </w:rPr>
            </w:pPr>
            <w:r>
              <w:rPr>
                <w:rFonts w:hint="eastAsia" w:ascii="宋体" w:hAnsi="宋体" w:cs="宋体"/>
                <w:szCs w:val="21"/>
              </w:rPr>
              <w:t xml:space="preserve">1</w:t>
            </w:r>
            <w:r/>
          </w:p>
        </w:tc>
        <w:tc>
          <w:tcPr>
            <w:tcW w:w="2189" w:type="pct"/>
            <w:vAlign w:val="center"/>
            <w:textDirection w:val="lrTb"/>
            <w:noWrap w:val="false"/>
          </w:tcPr>
          <w:p>
            <w:pPr>
              <w:ind w:firstLine="21"/>
              <w:jc w:val="center"/>
              <w:widowControl/>
              <w:rPr>
                <w:rFonts w:hint="eastAsia" w:ascii="宋体" w:hAnsi="宋体" w:cs="宋体"/>
                <w:szCs w:val="21"/>
              </w:rPr>
            </w:pPr>
            <w:r>
              <w:rPr>
                <w:rFonts w:hint="eastAsia" w:ascii="宋体" w:hAnsi="宋体" w:cs="宋体"/>
                <w:szCs w:val="21"/>
              </w:rPr>
              <w:t xml:space="preserve">皮卡</w:t>
            </w:r>
            <w:r>
              <w:rPr>
                <w:rFonts w:hint="eastAsia" w:ascii="宋体" w:hAnsi="宋体" w:cs="宋体"/>
                <w:szCs w:val="21"/>
              </w:rPr>
              <w:t xml:space="preserve">巡视车</w:t>
            </w:r>
            <w:r/>
          </w:p>
        </w:tc>
        <w:tc>
          <w:tcPr>
            <w:tcW w:w="512" w:type="pct"/>
            <w:vAlign w:val="center"/>
            <w:textDirection w:val="lrTb"/>
            <w:noWrap w:val="false"/>
          </w:tcPr>
          <w:p>
            <w:pPr>
              <w:ind w:firstLine="21"/>
              <w:jc w:val="center"/>
              <w:widowControl/>
              <w:rPr>
                <w:rFonts w:hint="eastAsia" w:ascii="宋体" w:hAnsi="宋体" w:cs="宋体"/>
                <w:szCs w:val="21"/>
              </w:rPr>
            </w:pPr>
            <w:r>
              <w:rPr>
                <w:rFonts w:hint="eastAsia" w:ascii="宋体" w:hAnsi="宋体" w:cs="宋体"/>
                <w:szCs w:val="21"/>
              </w:rPr>
              <w:t xml:space="preserve">2</w:t>
            </w:r>
            <w:r/>
          </w:p>
        </w:tc>
        <w:tc>
          <w:tcPr>
            <w:tcW w:w="1844" w:type="pct"/>
            <w:vAlign w:val="center"/>
            <w:vMerge w:val="restart"/>
            <w:textDirection w:val="lrTb"/>
            <w:noWrap w:val="false"/>
          </w:tcPr>
          <w:p>
            <w:pPr>
              <w:ind w:firstLine="21"/>
              <w:jc w:val="center"/>
              <w:widowControl/>
              <w:rPr>
                <w:rFonts w:hint="eastAsia" w:ascii="宋体" w:hAnsi="宋体" w:cs="宋体"/>
                <w:szCs w:val="21"/>
              </w:rPr>
            </w:pPr>
            <w:r>
              <w:rPr>
                <w:rFonts w:hint="eastAsia" w:ascii="宋体" w:hAnsi="宋体" w:cs="宋体"/>
                <w:szCs w:val="21"/>
              </w:rPr>
              <w:t xml:space="preserve">采用符合采购人要求的养护要求的专业车辆。</w:t>
            </w:r>
            <w:r/>
          </w:p>
        </w:tc>
      </w:tr>
      <w:tr>
        <w:trPr>
          <w:jc w:val="center"/>
          <w:trHeight w:val="510"/>
        </w:trPr>
        <w:tc>
          <w:tcPr>
            <w:tcW w:w="455" w:type="pct"/>
            <w:vAlign w:val="center"/>
            <w:textDirection w:val="lrTb"/>
            <w:noWrap w:val="false"/>
          </w:tcPr>
          <w:p>
            <w:pPr>
              <w:ind w:firstLine="21"/>
              <w:jc w:val="center"/>
              <w:widowControl/>
              <w:rPr>
                <w:rFonts w:hint="eastAsia" w:ascii="宋体" w:hAnsi="宋体" w:cs="宋体"/>
                <w:szCs w:val="21"/>
              </w:rPr>
            </w:pPr>
            <w:r>
              <w:rPr>
                <w:rFonts w:hint="eastAsia" w:ascii="宋体" w:hAnsi="宋体" w:cs="宋体"/>
                <w:szCs w:val="21"/>
              </w:rPr>
              <w:t xml:space="preserve">2</w:t>
            </w:r>
            <w:r/>
          </w:p>
        </w:tc>
        <w:tc>
          <w:tcPr>
            <w:tcW w:w="2189" w:type="pct"/>
            <w:vAlign w:val="center"/>
            <w:textDirection w:val="lrTb"/>
            <w:noWrap w:val="false"/>
          </w:tcPr>
          <w:p>
            <w:pPr>
              <w:ind w:firstLine="21"/>
              <w:jc w:val="center"/>
              <w:widowControl/>
              <w:rPr>
                <w:rFonts w:hint="eastAsia" w:ascii="宋体" w:hAnsi="宋体" w:cs="宋体"/>
                <w:szCs w:val="21"/>
              </w:rPr>
            </w:pPr>
            <w:r>
              <w:rPr>
                <w:rFonts w:hint="eastAsia" w:ascii="宋体" w:hAnsi="宋体" w:cs="宋体"/>
                <w:szCs w:val="21"/>
              </w:rPr>
              <w:t xml:space="preserve">小型运输车辆（5吨以下）</w:t>
            </w:r>
            <w:r/>
          </w:p>
        </w:tc>
        <w:tc>
          <w:tcPr>
            <w:tcW w:w="512" w:type="pct"/>
            <w:vAlign w:val="center"/>
            <w:textDirection w:val="lrTb"/>
            <w:noWrap w:val="false"/>
          </w:tcPr>
          <w:p>
            <w:pPr>
              <w:ind w:firstLine="21"/>
              <w:jc w:val="center"/>
              <w:widowControl/>
              <w:rPr>
                <w:rFonts w:hint="eastAsia" w:ascii="宋体" w:hAnsi="宋体" w:cs="宋体"/>
                <w:szCs w:val="21"/>
              </w:rPr>
            </w:pPr>
            <w:r>
              <w:rPr>
                <w:rFonts w:hint="eastAsia" w:ascii="宋体" w:hAnsi="宋体" w:cs="宋体"/>
                <w:szCs w:val="21"/>
              </w:rPr>
              <w:t xml:space="preserve">1</w:t>
            </w:r>
            <w:r/>
          </w:p>
        </w:tc>
        <w:tc>
          <w:tcPr>
            <w:tcW w:w="1844" w:type="pct"/>
            <w:vAlign w:val="center"/>
            <w:vMerge w:val="continue"/>
            <w:textDirection w:val="lrTb"/>
            <w:noWrap w:val="false"/>
          </w:tcPr>
          <w:p>
            <w:pPr>
              <w:ind w:firstLine="422"/>
              <w:jc w:val="left"/>
              <w:widowControl/>
              <w:rPr>
                <w:rFonts w:hint="eastAsia" w:ascii="宋体" w:hAnsi="宋体" w:cs="宋体"/>
                <w:szCs w:val="21"/>
              </w:rPr>
            </w:pPr>
            <w:r>
              <w:rPr>
                <w:rFonts w:hint="eastAsia" w:ascii="宋体" w:hAnsi="宋体" w:cs="宋体"/>
                <w:szCs w:val="21"/>
              </w:rPr>
            </w:r>
            <w:r/>
          </w:p>
        </w:tc>
      </w:tr>
      <w:tr>
        <w:trPr>
          <w:jc w:val="center"/>
          <w:trHeight w:val="510"/>
        </w:trPr>
        <w:tc>
          <w:tcPr>
            <w:tcW w:w="455" w:type="pct"/>
            <w:vAlign w:val="center"/>
            <w:textDirection w:val="lrTb"/>
            <w:noWrap w:val="false"/>
          </w:tcPr>
          <w:p>
            <w:pPr>
              <w:ind w:firstLine="21"/>
              <w:jc w:val="center"/>
              <w:widowControl/>
              <w:rPr>
                <w:rFonts w:hint="eastAsia" w:ascii="宋体" w:hAnsi="宋体" w:cs="宋体"/>
                <w:szCs w:val="21"/>
              </w:rPr>
            </w:pPr>
            <w:r>
              <w:rPr>
                <w:rFonts w:hint="eastAsia" w:ascii="宋体" w:hAnsi="宋体" w:cs="宋体"/>
                <w:szCs w:val="21"/>
              </w:rPr>
              <w:t xml:space="preserve">3</w:t>
            </w:r>
            <w:r/>
          </w:p>
        </w:tc>
        <w:tc>
          <w:tcPr>
            <w:tcW w:w="2189" w:type="pct"/>
            <w:vAlign w:val="center"/>
            <w:textDirection w:val="lrTb"/>
            <w:noWrap w:val="false"/>
          </w:tcPr>
          <w:p>
            <w:pPr>
              <w:ind w:firstLine="21"/>
              <w:jc w:val="center"/>
              <w:widowControl/>
              <w:rPr>
                <w:rFonts w:hint="eastAsia" w:ascii="宋体" w:hAnsi="宋体" w:cs="宋体"/>
                <w:szCs w:val="21"/>
              </w:rPr>
            </w:pPr>
            <w:r>
              <w:rPr>
                <w:rFonts w:hint="eastAsia" w:ascii="宋体" w:hAnsi="宋体" w:cs="宋体"/>
                <w:szCs w:val="21"/>
              </w:rPr>
              <w:t xml:space="preserve">防撞车</w:t>
            </w:r>
            <w:r/>
          </w:p>
        </w:tc>
        <w:tc>
          <w:tcPr>
            <w:tcW w:w="512" w:type="pct"/>
            <w:vAlign w:val="center"/>
            <w:textDirection w:val="lrTb"/>
            <w:noWrap w:val="false"/>
          </w:tcPr>
          <w:p>
            <w:pPr>
              <w:ind w:firstLine="21"/>
              <w:jc w:val="center"/>
              <w:widowControl/>
              <w:rPr>
                <w:rFonts w:hint="eastAsia" w:ascii="宋体" w:hAnsi="宋体" w:cs="宋体"/>
                <w:szCs w:val="21"/>
              </w:rPr>
            </w:pPr>
            <w:r>
              <w:rPr>
                <w:rFonts w:hint="eastAsia" w:ascii="宋体" w:hAnsi="宋体" w:cs="宋体"/>
                <w:szCs w:val="21"/>
              </w:rPr>
              <w:t xml:space="preserve">2</w:t>
            </w:r>
            <w:r/>
          </w:p>
        </w:tc>
        <w:tc>
          <w:tcPr>
            <w:tcW w:w="1844" w:type="pct"/>
            <w:vAlign w:val="center"/>
            <w:textDirection w:val="lrTb"/>
            <w:noWrap w:val="false"/>
          </w:tcPr>
          <w:p>
            <w:pPr>
              <w:ind w:firstLine="21"/>
              <w:jc w:val="center"/>
              <w:widowControl/>
              <w:rPr>
                <w:rFonts w:hint="eastAsia" w:ascii="宋体" w:hAnsi="宋体" w:cs="宋体"/>
                <w:szCs w:val="21"/>
              </w:rPr>
            </w:pPr>
            <w:r>
              <w:rPr>
                <w:rFonts w:hint="eastAsia" w:ascii="宋体" w:hAnsi="宋体" w:cs="宋体"/>
                <w:szCs w:val="21"/>
              </w:rPr>
              <w:t xml:space="preserve">防撞等级≥100KM/H</w:t>
            </w:r>
            <w:r/>
          </w:p>
        </w:tc>
      </w:tr>
    </w:tbl>
    <w:p>
      <w:pPr>
        <w:ind w:firstLine="422"/>
        <w:spacing w:line="440" w:lineRule="exact"/>
        <w:rPr>
          <w:rFonts w:hint="eastAsia" w:ascii="宋体" w:hAnsi="宋体" w:cs="宋体"/>
          <w:szCs w:val="21"/>
        </w:rPr>
      </w:pPr>
      <w:r>
        <w:rPr>
          <w:rFonts w:hint="eastAsia" w:ascii="宋体" w:hAnsi="宋体" w:cs="宋体"/>
          <w:szCs w:val="21"/>
        </w:rPr>
        <w:t xml:space="preserve">（1）其相关的油料、保养费用、维修费用、保险费用等一切费用由中标供应商负责，并且在设备使用期间中标供应商需提供人员配合作业。采购人有权在采购人范围内调配车辆的使用，中标供应商需（</w:t>
      </w:r>
      <w:r>
        <w:rPr>
          <w:rFonts w:hint="eastAsia" w:ascii="宋体" w:hAnsi="宋体" w:cs="宋体"/>
          <w:szCs w:val="21"/>
        </w:rPr>
        <w:t xml:space="preserve">含操作</w:t>
      </w:r>
      <w:r>
        <w:rPr>
          <w:rFonts w:hint="eastAsia" w:ascii="宋体" w:hAnsi="宋体" w:cs="宋体"/>
          <w:szCs w:val="21"/>
        </w:rPr>
        <w:t xml:space="preserve">人员）配合。</w:t>
      </w:r>
      <w:r/>
    </w:p>
    <w:p>
      <w:pPr>
        <w:ind w:firstLine="422"/>
        <w:spacing w:line="440" w:lineRule="exact"/>
        <w:rPr>
          <w:rFonts w:hint="eastAsia" w:ascii="宋体" w:hAnsi="宋体" w:cs="宋体"/>
          <w:szCs w:val="21"/>
        </w:rPr>
      </w:pPr>
      <w:r>
        <w:rPr>
          <w:rFonts w:hint="eastAsia" w:ascii="宋体" w:hAnsi="宋体" w:cs="宋体"/>
          <w:szCs w:val="21"/>
        </w:rPr>
        <w:t xml:space="preserve">（2）供应商如为本项目配备了</w:t>
      </w:r>
      <w:r>
        <w:rPr>
          <w:rFonts w:hint="eastAsia" w:ascii="宋体" w:hAnsi="宋体" w:cs="宋体"/>
          <w:szCs w:val="21"/>
        </w:rPr>
        <w:t xml:space="preserve">相关现自有</w:t>
      </w:r>
      <w:r>
        <w:rPr>
          <w:rFonts w:hint="eastAsia" w:ascii="宋体" w:hAnsi="宋体" w:cs="宋体"/>
          <w:szCs w:val="21"/>
        </w:rPr>
        <w:t xml:space="preserve">或租赁车辆设备的，设备</w:t>
      </w:r>
      <w:r>
        <w:rPr>
          <w:rFonts w:hint="eastAsia" w:ascii="宋体" w:hAnsi="宋体" w:cs="宋体"/>
          <w:szCs w:val="21"/>
        </w:rPr>
        <w:t xml:space="preserve">为现自有</w:t>
      </w:r>
      <w:r>
        <w:rPr>
          <w:rFonts w:hint="eastAsia" w:ascii="宋体" w:hAnsi="宋体" w:cs="宋体"/>
          <w:szCs w:val="21"/>
        </w:rPr>
        <w:t xml:space="preserve">的，须在表后附上车辆行驶证、机动车登记证书、</w:t>
      </w:r>
      <w:r>
        <w:rPr>
          <w:rFonts w:hint="eastAsia" w:ascii="宋体" w:hAnsi="宋体" w:cs="宋体"/>
          <w:szCs w:val="21"/>
        </w:rPr>
        <w:t xml:space="preserve">交强险</w:t>
      </w:r>
      <w:r>
        <w:rPr>
          <w:rFonts w:hint="eastAsia" w:ascii="宋体" w:hAnsi="宋体" w:cs="宋体"/>
          <w:szCs w:val="21"/>
        </w:rPr>
        <w:t xml:space="preserve">保单、车辆购买发票扫描件、车辆</w:t>
      </w:r>
      <w:r>
        <w:rPr>
          <w:rFonts w:hint="eastAsia" w:ascii="宋体" w:hAnsi="宋体" w:cs="宋体"/>
          <w:szCs w:val="21"/>
          <w:lang w:val="zh-CN"/>
        </w:rPr>
        <w:t xml:space="preserve">清晰的正面</w:t>
      </w:r>
      <w:r>
        <w:rPr>
          <w:rFonts w:hint="eastAsia" w:ascii="宋体" w:hAnsi="宋体" w:cs="宋体"/>
          <w:szCs w:val="21"/>
        </w:rPr>
        <w:t xml:space="preserve">及侧面</w:t>
      </w:r>
      <w:r>
        <w:rPr>
          <w:rFonts w:hint="eastAsia" w:ascii="宋体" w:hAnsi="宋体" w:cs="宋体"/>
          <w:szCs w:val="21"/>
          <w:lang w:val="zh-CN"/>
        </w:rPr>
        <w:t xml:space="preserve">照片</w:t>
      </w:r>
      <w:r>
        <w:rPr>
          <w:rFonts w:hint="eastAsia" w:ascii="宋体" w:hAnsi="宋体" w:cs="宋体"/>
          <w:szCs w:val="21"/>
        </w:rPr>
        <w:t xml:space="preserve">。设备为租赁的</w:t>
      </w:r>
      <w:r>
        <w:rPr>
          <w:rFonts w:hint="eastAsia" w:ascii="宋体" w:hAnsi="宋体" w:cs="宋体"/>
          <w:szCs w:val="21"/>
          <w:lang w:val="zh-CN"/>
        </w:rPr>
        <w:t xml:space="preserve">（</w:t>
      </w:r>
      <w:r>
        <w:rPr>
          <w:rFonts w:hint="eastAsia" w:ascii="宋体" w:hAnsi="宋体" w:cs="宋体"/>
          <w:szCs w:val="21"/>
        </w:rPr>
        <w:t xml:space="preserve">租期须包含本项目服务期限</w:t>
      </w:r>
      <w:r>
        <w:rPr>
          <w:rFonts w:hint="eastAsia" w:ascii="宋体" w:hAnsi="宋体" w:cs="宋体"/>
          <w:szCs w:val="21"/>
          <w:lang w:val="zh-CN"/>
        </w:rPr>
        <w:t xml:space="preserve">）</w:t>
      </w:r>
      <w:r>
        <w:rPr>
          <w:rFonts w:hint="eastAsia" w:ascii="宋体" w:hAnsi="宋体" w:cs="宋体"/>
          <w:szCs w:val="21"/>
        </w:rPr>
        <w:t xml:space="preserve">，须后附相应车辆的租赁合同、租赁期内任意一期租赁发票、车辆所有人的车辆行驶证、机动车登记证书、</w:t>
      </w:r>
      <w:r>
        <w:rPr>
          <w:rFonts w:hint="eastAsia" w:ascii="宋体" w:hAnsi="宋体" w:cs="宋体"/>
          <w:szCs w:val="21"/>
        </w:rPr>
        <w:t xml:space="preserve">交强险</w:t>
      </w:r>
      <w:r>
        <w:rPr>
          <w:rFonts w:hint="eastAsia" w:ascii="宋体" w:hAnsi="宋体" w:cs="宋体"/>
          <w:szCs w:val="21"/>
        </w:rPr>
        <w:t xml:space="preserve">保单、车辆清晰的正面及侧面照片。</w:t>
      </w:r>
      <w:r/>
    </w:p>
    <w:p>
      <w:pPr>
        <w:ind w:firstLine="422"/>
        <w:spacing w:line="440" w:lineRule="exact"/>
        <w:rPr>
          <w:rFonts w:hint="eastAsia" w:ascii="宋体" w:hAnsi="宋体" w:cs="宋体"/>
          <w:szCs w:val="21"/>
        </w:rPr>
      </w:pPr>
      <w:r>
        <w:rPr>
          <w:rFonts w:hint="eastAsia" w:ascii="宋体" w:hAnsi="宋体" w:cs="宋体"/>
          <w:szCs w:val="21"/>
        </w:rPr>
        <w:t xml:space="preserve">（3）承诺中标后提供自有或租赁车辆的，须在投标文件中附相关承诺函原件扫描件</w:t>
      </w:r>
      <w:r>
        <w:rPr>
          <w:rFonts w:hint="eastAsia" w:ascii="宋体" w:hAnsi="宋体" w:cs="宋体"/>
          <w:b/>
          <w:bCs/>
          <w:szCs w:val="21"/>
        </w:rPr>
        <w:t xml:space="preserve">（格式自拟，明确车辆数量、规格、权属或租赁关系等核心内容）。中标（成交）通知书发出后、合同签订前，采购人对车辆资料开展形式核验，仅核查提交情况及资料真伪。中标供应商提交虚假资料谋取中标的，采购人有权取消中标资格、不予签约，并按法律法规及招标文件约定处理。逾期未提交资料且经催告后3个工作日内仍未补交的，视为无正当理由拒签合同，采购人有权取消中标资格、不予签约。合同签订后，采购人对车辆权属、协议、配置等进行实质性核查，若不符合投标承诺及采购</w:t>
      </w:r>
      <w:r>
        <w:rPr>
          <w:rFonts w:hint="eastAsia" w:ascii="宋体" w:hAnsi="宋体" w:cs="宋体"/>
          <w:b/>
          <w:bCs/>
          <w:szCs w:val="21"/>
        </w:rPr>
        <w:t xml:space="preserve">招标文件</w:t>
      </w:r>
      <w:r>
        <w:rPr>
          <w:rFonts w:hint="eastAsia" w:ascii="宋体" w:hAnsi="宋体" w:cs="宋体"/>
          <w:b/>
          <w:bCs/>
          <w:szCs w:val="21"/>
        </w:rPr>
        <w:t xml:space="preserve">要求的，按合同违约条款追究责任。取消中标资格的，可依次顺延中标候选人；无合格候选人的，本项目重新组织采购。</w:t>
      </w:r>
      <w:r/>
    </w:p>
    <w:p>
      <w:pPr>
        <w:ind w:firstLine="422"/>
        <w:spacing w:line="440" w:lineRule="exact"/>
        <w:rPr>
          <w:rFonts w:hint="eastAsia" w:ascii="宋体" w:hAnsi="宋体" w:cs="宋体"/>
          <w:szCs w:val="21"/>
        </w:rPr>
      </w:pPr>
      <w:r>
        <w:rPr>
          <w:rFonts w:hint="eastAsia" w:ascii="宋体" w:hAnsi="宋体" w:cs="宋体"/>
          <w:szCs w:val="21"/>
        </w:rPr>
        <w:t xml:space="preserve">（4）供应商所配备的车辆设备应具备养护范围内所有设施的通行资格。须在投标（响应）文件中提供承诺函，承诺在中标（成交）后向采购人提供车辆通行证件。</w:t>
      </w:r>
      <w:r/>
    </w:p>
    <w:p>
      <w:pPr>
        <w:ind w:firstLine="422"/>
        <w:spacing w:line="440" w:lineRule="exact"/>
        <w:rPr>
          <w:rFonts w:hint="eastAsia" w:ascii="宋体" w:hAnsi="宋体" w:cs="宋体"/>
          <w:szCs w:val="21"/>
        </w:rPr>
      </w:pPr>
      <w:r>
        <w:rPr>
          <w:rFonts w:hint="eastAsia" w:ascii="宋体" w:hAnsi="宋体" w:cs="宋体"/>
          <w:szCs w:val="21"/>
        </w:rPr>
        <w:t xml:space="preserve">（5）供应商所提供的车辆设备必须符合现行环保要求，车辆检验合格方可上路作业；因国家及地方相关法律、法规及标准调整而不符合上路要求的车辆，中标供应商须无条件更换。</w:t>
      </w:r>
      <w:r/>
    </w:p>
    <w:p>
      <w:pPr>
        <w:ind w:firstLine="422"/>
        <w:spacing w:line="440" w:lineRule="exact"/>
        <w:rPr>
          <w:rFonts w:hint="eastAsia" w:ascii="宋体" w:hAnsi="宋体" w:cs="宋体"/>
          <w:szCs w:val="21"/>
        </w:rPr>
      </w:pPr>
      <w:r>
        <w:rPr>
          <w:rFonts w:hint="eastAsia" w:ascii="宋体" w:hAnsi="宋体" w:cs="宋体"/>
          <w:szCs w:val="21"/>
        </w:rPr>
        <w:t xml:space="preserve">（6）中标供应商所配备的车辆设备务必保证机械完好率达100%,如因保养、维修等原因不能进行当日管养，可最迟于次日，调以同等使用性能的机械进场作业，影响管养工作的，按《</w:t>
      </w:r>
      <w:r>
        <w:rPr>
          <w:rFonts w:hint="eastAsia" w:ascii="宋体" w:hAnsi="宋体" w:cs="宋体"/>
          <w:szCs w:val="21"/>
        </w:rPr>
        <w:t xml:space="preserve">苏州市相城区国省道日常养护考核表</w:t>
      </w:r>
      <w:r>
        <w:rPr>
          <w:rFonts w:hint="eastAsia" w:ascii="宋体" w:hAnsi="宋体" w:cs="宋体"/>
          <w:szCs w:val="21"/>
        </w:rPr>
        <w:t xml:space="preserve">》处理，</w:t>
      </w:r>
      <w:r>
        <w:rPr>
          <w:rFonts w:hint="eastAsia" w:ascii="宋体" w:hAnsi="宋体" w:cs="宋体"/>
          <w:szCs w:val="21"/>
        </w:rPr>
        <w:t xml:space="preserve">若车辆</w:t>
      </w:r>
      <w:r>
        <w:rPr>
          <w:rFonts w:hint="eastAsia" w:ascii="宋体" w:hAnsi="宋体" w:cs="宋体"/>
          <w:szCs w:val="21"/>
        </w:rPr>
        <w:t xml:space="preserve">设备经维修后仍无法满足管养要求的，中标供应商应及时进行更换。</w:t>
      </w:r>
      <w:r/>
    </w:p>
    <w:p>
      <w:pPr>
        <w:ind w:firstLine="422"/>
        <w:spacing w:line="440" w:lineRule="exact"/>
        <w:rPr>
          <w:rFonts w:hint="eastAsia" w:ascii="宋体" w:hAnsi="宋体" w:cs="宋体"/>
          <w:szCs w:val="21"/>
        </w:rPr>
      </w:pPr>
      <w:r>
        <w:rPr>
          <w:rFonts w:hint="eastAsia" w:ascii="宋体" w:hAnsi="宋体" w:cs="宋体"/>
          <w:szCs w:val="21"/>
        </w:rPr>
        <w:t xml:space="preserve">（7）中标方如需更换本项目专用车辆（设备），应向采购方提出书面申请，经采购</w:t>
      </w:r>
      <w:r>
        <w:rPr>
          <w:rFonts w:hint="eastAsia" w:ascii="宋体" w:hAnsi="宋体" w:cs="宋体"/>
          <w:szCs w:val="21"/>
        </w:rPr>
        <w:t xml:space="preserve">方批准</w:t>
      </w:r>
      <w:r>
        <w:rPr>
          <w:rFonts w:hint="eastAsia" w:ascii="宋体" w:hAnsi="宋体" w:cs="宋体"/>
          <w:szCs w:val="21"/>
        </w:rPr>
        <w:t xml:space="preserve">后方可进行更换，所更换车辆（设备）的型号、参数、性能等不得低于其投标（响应）文件承诺，且机动车登记证书的初次登记日期不得早于被更换车辆。</w:t>
      </w:r>
      <w:r/>
    </w:p>
    <w:p>
      <w:pPr>
        <w:ind w:firstLine="422"/>
        <w:spacing w:line="440" w:lineRule="exact"/>
        <w:rPr>
          <w:rFonts w:hint="eastAsia" w:ascii="宋体" w:hAnsi="宋体" w:cs="宋体"/>
          <w:szCs w:val="21"/>
        </w:rPr>
      </w:pPr>
      <w:r>
        <w:rPr>
          <w:rFonts w:hint="eastAsia" w:ascii="宋体" w:hAnsi="宋体" w:cs="宋体"/>
          <w:szCs w:val="21"/>
        </w:rPr>
        <w:t xml:space="preserve">（8）车辆外观要求标识统一，中标（成交）后，需按采购方要求进行车辆涂装，相关费用包含于投标报价内。</w:t>
      </w:r>
      <w:r/>
    </w:p>
    <w:p>
      <w:pPr>
        <w:contextualSpacing/>
        <w:ind w:firstLine="424"/>
        <w:spacing w:line="440" w:lineRule="exact"/>
        <w:rPr>
          <w:rFonts w:hint="eastAsia" w:ascii="宋体" w:hAnsi="宋体" w:cs="宋体"/>
          <w:b/>
          <w:bCs/>
          <w:szCs w:val="21"/>
        </w:rPr>
      </w:pPr>
      <w:r>
        <w:rPr>
          <w:rFonts w:hint="eastAsia" w:ascii="宋体" w:hAnsi="宋体" w:cs="宋体"/>
          <w:b/>
          <w:bCs/>
          <w:szCs w:val="21"/>
        </w:rPr>
        <w:t xml:space="preserve">（九）其他要求：</w:t>
      </w:r>
      <w:r/>
    </w:p>
    <w:p>
      <w:pPr>
        <w:contextualSpacing/>
        <w:ind w:firstLine="424"/>
        <w:spacing w:line="440" w:lineRule="exact"/>
        <w:rPr>
          <w:rFonts w:hint="eastAsia"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w:t>
      </w:r>
      <w:r>
        <w:rPr>
          <w:rFonts w:hint="eastAsia" w:ascii="宋体" w:hAnsi="宋体" w:cs="宋体"/>
          <w:b/>
          <w:bCs/>
          <w:szCs w:val="21"/>
        </w:rPr>
        <w:t xml:space="preserve">中标</w:t>
      </w:r>
      <w:r>
        <w:rPr>
          <w:rFonts w:hint="eastAsia" w:ascii="宋体" w:hAnsi="宋体" w:cs="宋体"/>
          <w:b/>
          <w:bCs/>
          <w:szCs w:val="21"/>
        </w:rPr>
        <w:t xml:space="preserve">供应商</w:t>
      </w:r>
      <w:r>
        <w:rPr>
          <w:rFonts w:hint="eastAsia" w:ascii="宋体" w:hAnsi="宋体" w:cs="宋体"/>
          <w:b/>
          <w:bCs/>
          <w:szCs w:val="21"/>
        </w:rPr>
        <w:t xml:space="preserve">需严格按照</w:t>
      </w:r>
      <w:r>
        <w:rPr>
          <w:rFonts w:hint="eastAsia" w:ascii="宋体" w:hAnsi="宋体" w:cs="宋体"/>
          <w:b/>
          <w:bCs/>
          <w:szCs w:val="21"/>
        </w:rPr>
        <w:t xml:space="preserve">采购人要求</w:t>
      </w:r>
      <w:r>
        <w:rPr>
          <w:rFonts w:hint="eastAsia" w:ascii="宋体" w:hAnsi="宋体" w:cs="宋体"/>
          <w:b/>
          <w:bCs/>
          <w:szCs w:val="21"/>
        </w:rPr>
        <w:t xml:space="preserve">开展日常工作</w:t>
      </w:r>
      <w:r>
        <w:rPr>
          <w:rFonts w:hint="eastAsia" w:ascii="宋体" w:hAnsi="宋体" w:cs="宋体"/>
          <w:szCs w:val="21"/>
        </w:rPr>
        <w:t xml:space="preserve">；</w:t>
      </w:r>
      <w:r/>
    </w:p>
    <w:p>
      <w:pPr>
        <w:contextualSpacing/>
        <w:ind w:firstLine="424"/>
        <w:spacing w:line="440" w:lineRule="exact"/>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w:t>
      </w:r>
      <w:r>
        <w:rPr>
          <w:rFonts w:hint="eastAsia" w:ascii="宋体" w:hAnsi="宋体" w:cs="宋体"/>
          <w:b/>
          <w:bCs/>
          <w:szCs w:val="21"/>
        </w:rPr>
        <w:t xml:space="preserve">中标</w:t>
      </w:r>
      <w:r>
        <w:rPr>
          <w:rFonts w:hint="eastAsia" w:ascii="宋体" w:hAnsi="宋体" w:cs="宋体"/>
          <w:b/>
          <w:bCs/>
          <w:szCs w:val="21"/>
        </w:rPr>
        <w:t xml:space="preserve">供应商</w:t>
      </w:r>
      <w:r>
        <w:rPr>
          <w:rFonts w:hint="eastAsia" w:ascii="宋体" w:hAnsi="宋体" w:cs="宋体"/>
          <w:b/>
          <w:bCs/>
          <w:szCs w:val="21"/>
        </w:rPr>
        <w:t xml:space="preserve">需提前做好人员培训，安排人员熟悉场地及日常工作流程，确保交接工作顺利进行</w:t>
      </w:r>
      <w:r>
        <w:rPr>
          <w:rFonts w:hint="eastAsia" w:ascii="宋体" w:hAnsi="宋体" w:cs="宋体"/>
          <w:szCs w:val="21"/>
        </w:rPr>
        <w:t xml:space="preserve">；</w:t>
      </w:r>
      <w:r/>
    </w:p>
    <w:p>
      <w:pPr>
        <w:contextualSpacing/>
        <w:ind w:firstLine="424"/>
        <w:spacing w:line="440" w:lineRule="exact"/>
        <w:rPr>
          <w:rFonts w:hint="eastAsia"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w:t>
      </w:r>
      <w:r>
        <w:rPr>
          <w:rFonts w:hint="eastAsia" w:ascii="宋体" w:hAnsi="宋体" w:cs="宋体"/>
          <w:b/>
          <w:bCs/>
          <w:szCs w:val="21"/>
        </w:rPr>
        <w:t xml:space="preserve">因中标</w:t>
      </w:r>
      <w:r>
        <w:rPr>
          <w:rFonts w:hint="eastAsia" w:ascii="宋体" w:hAnsi="宋体" w:cs="宋体"/>
          <w:b/>
          <w:bCs/>
          <w:szCs w:val="21"/>
        </w:rPr>
        <w:t xml:space="preserve">供应</w:t>
      </w:r>
      <w:r>
        <w:rPr>
          <w:rFonts w:hint="eastAsia" w:ascii="宋体" w:hAnsi="宋体" w:cs="宋体"/>
          <w:b/>
          <w:bCs/>
          <w:szCs w:val="21"/>
        </w:rPr>
        <w:t xml:space="preserve">商</w:t>
      </w:r>
      <w:r>
        <w:rPr>
          <w:rFonts w:hint="eastAsia" w:ascii="宋体" w:hAnsi="宋体" w:cs="宋体"/>
          <w:b/>
          <w:bCs/>
          <w:szCs w:val="21"/>
        </w:rPr>
        <w:t xml:space="preserve">管理</w:t>
      </w:r>
      <w:r>
        <w:rPr>
          <w:rFonts w:hint="eastAsia" w:ascii="宋体" w:hAnsi="宋体" w:cs="宋体"/>
          <w:b/>
          <w:bCs/>
          <w:szCs w:val="21"/>
        </w:rPr>
        <w:t xml:space="preserve">不善，造成工作范围内的设施、设备等损坏的，由直接责任人赔偿，</w:t>
      </w:r>
      <w:r>
        <w:rPr>
          <w:rFonts w:hint="eastAsia" w:ascii="宋体" w:hAnsi="宋体" w:cs="宋体"/>
          <w:b/>
          <w:bCs/>
          <w:szCs w:val="21"/>
        </w:rPr>
        <w:t xml:space="preserve">若直接责任人因故无法赔偿的，采购单位有权要求中标供应商赔偿损失。</w:t>
      </w:r>
      <w:r/>
    </w:p>
    <w:p>
      <w:pPr>
        <w:ind w:firstLine="424"/>
        <w:spacing w:line="440" w:lineRule="exact"/>
        <w:rPr>
          <w:rFonts w:hint="eastAsia" w:ascii="宋体" w:hAnsi="宋体" w:cs="宋体"/>
          <w:b/>
          <w:bCs/>
          <w:szCs w:val="21"/>
        </w:rPr>
      </w:pPr>
      <w:r>
        <w:rPr>
          <w:rFonts w:hint="eastAsia" w:ascii="宋体" w:hAnsi="宋体" w:cs="宋体"/>
          <w:b/>
          <w:bCs/>
          <w:szCs w:val="21"/>
        </w:rPr>
        <w:t xml:space="preserve">（十）付款方式：</w:t>
      </w:r>
      <w:r/>
    </w:p>
    <w:p>
      <w:pPr>
        <w:ind w:firstLine="424"/>
        <w:spacing w:line="440" w:lineRule="exact"/>
        <w:rPr>
          <w:rFonts w:hint="eastAsia" w:ascii="宋体" w:hAnsi="宋体" w:cs="宋体"/>
          <w:b/>
          <w:bCs/>
          <w:szCs w:val="21"/>
        </w:rPr>
      </w:pPr>
      <w:r>
        <w:rPr>
          <w:rFonts w:hint="eastAsia" w:ascii="宋体" w:hAnsi="宋体" w:cs="宋体"/>
          <w:b/>
          <w:bCs/>
          <w:szCs w:val="21"/>
        </w:rPr>
        <w:t xml:space="preserve">1.养护经费根据日常考核结果，每月一结算，每季（三个月）</w:t>
      </w:r>
      <w:r>
        <w:rPr>
          <w:rFonts w:hint="eastAsia" w:ascii="宋体" w:hAnsi="宋体" w:cs="宋体"/>
          <w:b/>
          <w:bCs/>
          <w:szCs w:val="21"/>
        </w:rPr>
        <w:t xml:space="preserve">一</w:t>
      </w:r>
      <w:r>
        <w:rPr>
          <w:rFonts w:hint="eastAsia" w:ascii="宋体" w:hAnsi="宋体" w:cs="宋体"/>
          <w:b/>
          <w:bCs/>
          <w:szCs w:val="21"/>
        </w:rPr>
        <w:t xml:space="preserve">支付。季度支付按实际考核分数结算，并按70%支付，余款在全部考核合格后1年内付清</w:t>
      </w:r>
      <w:r>
        <w:rPr>
          <w:rFonts w:hint="eastAsia" w:ascii="宋体" w:hAnsi="宋体" w:cs="宋体"/>
          <w:szCs w:val="21"/>
        </w:rPr>
        <w:t xml:space="preserve">；</w:t>
      </w:r>
      <w:r/>
    </w:p>
    <w:p>
      <w:pPr>
        <w:ind w:firstLine="422"/>
        <w:spacing w:line="440" w:lineRule="exact"/>
        <w:rPr>
          <w:rFonts w:hint="eastAsia" w:ascii="宋体" w:hAnsi="宋体" w:cs="宋体"/>
          <w:szCs w:val="21"/>
        </w:rPr>
      </w:pPr>
      <w:r/>
      <w:bookmarkStart w:id="13" w:name="OLE_LINK46"/>
      <w:r>
        <w:rPr>
          <w:rFonts w:hint="eastAsia" w:ascii="宋体" w:hAnsi="宋体" w:cs="宋体"/>
          <w:szCs w:val="21"/>
        </w:rPr>
        <w:t xml:space="preserve">供应商申请付款时，须提供以下材料：</w:t>
      </w:r>
      <w:r/>
    </w:p>
    <w:p>
      <w:pPr>
        <w:ind w:firstLine="422"/>
        <w:spacing w:line="440" w:lineRule="exact"/>
        <w:rPr>
          <w:rFonts w:hint="eastAsia" w:ascii="宋体" w:hAnsi="宋体" w:cs="宋体"/>
          <w:szCs w:val="21"/>
        </w:rPr>
      </w:pPr>
      <w:r>
        <w:rPr>
          <w:rFonts w:hint="eastAsia" w:ascii="宋体" w:hAnsi="宋体" w:cs="宋体"/>
          <w:szCs w:val="21"/>
        </w:rPr>
        <w:t xml:space="preserve">A. 合法有效的发票；</w:t>
      </w:r>
      <w:r/>
    </w:p>
    <w:p>
      <w:pPr>
        <w:ind w:firstLine="422"/>
        <w:spacing w:line="440" w:lineRule="exact"/>
        <w:rPr>
          <w:rFonts w:hint="eastAsia" w:ascii="宋体" w:hAnsi="宋体" w:cs="宋体"/>
          <w:szCs w:val="21"/>
        </w:rPr>
      </w:pPr>
      <w:r>
        <w:rPr>
          <w:rFonts w:hint="eastAsia" w:ascii="宋体" w:hAnsi="宋体" w:cs="宋体"/>
          <w:szCs w:val="21"/>
        </w:rPr>
        <w:t xml:space="preserve">B. 当期的结算审核报告（季度支付时提供当期报告，尾款支付时提供最终报告）；</w:t>
      </w:r>
      <w:r/>
    </w:p>
    <w:p>
      <w:pPr>
        <w:ind w:firstLine="422"/>
        <w:spacing w:line="440" w:lineRule="exact"/>
        <w:rPr>
          <w:rFonts w:hint="eastAsia" w:ascii="宋体" w:hAnsi="宋体" w:cs="宋体"/>
          <w:szCs w:val="21"/>
        </w:rPr>
      </w:pPr>
      <w:r>
        <w:rPr>
          <w:rFonts w:hint="eastAsia" w:ascii="宋体" w:hAnsi="宋体" w:cs="宋体"/>
          <w:szCs w:val="21"/>
        </w:rPr>
        <w:t xml:space="preserve">C. 经双方签字确认的当期考核表（作为当期工作量的验收确认依据）；</w:t>
      </w:r>
      <w:r/>
    </w:p>
    <w:p>
      <w:pPr>
        <w:ind w:firstLine="422"/>
        <w:spacing w:line="440" w:lineRule="exact"/>
        <w:rPr>
          <w:rFonts w:hint="eastAsia" w:ascii="宋体" w:hAnsi="宋体" w:cs="宋体"/>
          <w:szCs w:val="21"/>
        </w:rPr>
      </w:pPr>
      <w:r>
        <w:rPr>
          <w:rFonts w:hint="eastAsia" w:ascii="宋体" w:hAnsi="宋体" w:cs="宋体"/>
          <w:szCs w:val="21"/>
        </w:rPr>
        <w:t xml:space="preserve">D. 尾款支付时，还须提供经供需双方及招标代理机构签章的《政府采购履约验收书》。</w:t>
      </w:r>
      <w:r/>
    </w:p>
    <w:p>
      <w:pPr>
        <w:ind w:firstLine="422"/>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szCs w:val="21"/>
          <w:lang w:eastAsia="zh-TW"/>
        </w:rPr>
        <w:t xml:space="preserve"> 考核采用每月不定期检查和月底定期检查相结合、统一考核的办法</w:t>
      </w:r>
      <w:r>
        <w:rPr>
          <w:rFonts w:hint="eastAsia" w:ascii="宋体" w:hAnsi="宋体" w:cs="宋体"/>
          <w:szCs w:val="21"/>
        </w:rPr>
        <w:t xml:space="preserve">；</w:t>
      </w:r>
      <w:r/>
    </w:p>
    <w:p>
      <w:pPr>
        <w:ind w:firstLine="422"/>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szCs w:val="21"/>
          <w:lang w:eastAsia="zh-TW"/>
        </w:rPr>
        <w:t xml:space="preserve"> 根据考核成绩，检查考核得分90分以上，不扣减；考核得分在90分以下的，每低1分，扣减10000元。下发《责令整改通知》的，每次扣减2000~10000元，直至完成。两次不满70分或单次不满60分将被取消当年的养护资格，并不支付不合格季度养护经费。</w:t>
      </w:r>
      <w:bookmarkEnd w:id="13"/>
      <w:r/>
      <w:r/>
    </w:p>
    <w:p>
      <w:pPr>
        <w:ind w:firstLine="424"/>
        <w:spacing w:line="360" w:lineRule="auto"/>
        <w:rPr>
          <w:rFonts w:hint="eastAsia" w:ascii="宋体" w:hAnsi="宋体" w:cs="宋体"/>
          <w:szCs w:val="21"/>
        </w:rPr>
      </w:pPr>
      <w:r>
        <w:rPr>
          <w:rFonts w:hint="eastAsia" w:ascii="宋体" w:hAnsi="宋体" w:cs="宋体"/>
          <w:b/>
          <w:bCs/>
          <w:szCs w:val="21"/>
        </w:rPr>
        <w:t xml:space="preserve">苏州市相</w:t>
      </w:r>
      <w:r>
        <w:rPr>
          <w:rFonts w:hint="eastAsia" w:ascii="宋体" w:hAnsi="宋体" w:cs="宋体"/>
          <w:b/>
          <w:bCs/>
          <w:szCs w:val="21"/>
        </w:rPr>
        <w:t xml:space="preserve">城区国</w:t>
      </w:r>
      <w:r>
        <w:rPr>
          <w:rFonts w:hint="eastAsia" w:ascii="宋体" w:hAnsi="宋体" w:cs="宋体"/>
          <w:b/>
          <w:bCs/>
          <w:szCs w:val="21"/>
        </w:rPr>
        <w:t xml:space="preserve">省道日常养护考核表（详见附件1）。</w:t>
      </w:r>
      <w:r/>
    </w:p>
    <w:p>
      <w:pPr>
        <w:ind w:firstLine="422"/>
        <w:spacing w:line="440" w:lineRule="exact"/>
        <w:rPr>
          <w:rFonts w:hint="eastAsia" w:ascii="宋体" w:hAnsi="宋体" w:cs="宋体"/>
          <w:b/>
          <w:bCs/>
          <w:szCs w:val="21"/>
        </w:rPr>
      </w:pPr>
      <w:r>
        <w:rPr>
          <w:rFonts w:hint="eastAsia" w:ascii="宋体" w:hAnsi="宋体" w:cs="宋体"/>
          <w:b/>
          <w:bCs/>
          <w:szCs w:val="21"/>
        </w:rPr>
        <w:t xml:space="preserve">（十一）履约验收方案</w:t>
      </w:r>
      <w:r/>
    </w:p>
    <w:p>
      <w:pPr>
        <w:ind w:firstLine="480"/>
        <w:spacing w:line="360" w:lineRule="auto"/>
        <w:rPr>
          <w:rFonts w:hint="eastAsia" w:ascii="宋体" w:hAnsi="宋体" w:cs="宋体"/>
          <w:b/>
          <w:bCs/>
          <w:szCs w:val="21"/>
        </w:rPr>
      </w:pPr>
      <w:r>
        <w:rPr>
          <w:rFonts w:hint="eastAsia" w:ascii="宋体" w:hAnsi="宋体" w:cs="宋体"/>
          <w:b/>
          <w:bCs/>
          <w:szCs w:val="21"/>
        </w:rPr>
        <w:t xml:space="preserve">1.验收依据</w:t>
      </w:r>
      <w:r/>
    </w:p>
    <w:p>
      <w:pPr>
        <w:ind w:firstLine="420"/>
        <w:spacing w:line="440" w:lineRule="exact"/>
        <w:rPr>
          <w:rFonts w:hint="eastAsia" w:ascii="宋体" w:hAnsi="宋体" w:cs="宋体"/>
          <w:szCs w:val="21"/>
        </w:rPr>
      </w:pPr>
      <w:r>
        <w:rPr>
          <w:rFonts w:hint="eastAsia" w:ascii="宋体" w:hAnsi="宋体" w:cs="宋体"/>
          <w:szCs w:val="21"/>
        </w:rPr>
        <w:t xml:space="preserve">《公路养护技术标准》（JTG 5110—2023）、《公路桥涵养护规范》（JTG 5120-2021）、《公路技术状况评定标准》（JTG 5210—2018）、《农村公路养护技术规范》（JTG 5190—2019）、《公路养护安全作业规程》（JTG H30-2015）、以及国家及各级人民政府、行政主管部门有关专业的现行标准、规范、规程。</w:t>
      </w:r>
      <w:r/>
    </w:p>
    <w:p>
      <w:pPr>
        <w:ind w:firstLine="422"/>
        <w:spacing w:line="440" w:lineRule="exact"/>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验收组织架构</w:t>
      </w:r>
      <w:r/>
    </w:p>
    <w:p>
      <w:pPr>
        <w:ind w:firstLine="420"/>
        <w:spacing w:line="440" w:lineRule="exact"/>
        <w:rPr>
          <w:rFonts w:hint="eastAsia" w:ascii="宋体" w:hAnsi="宋体" w:cs="宋体"/>
          <w:szCs w:val="21"/>
        </w:rPr>
      </w:pPr>
      <w:r>
        <w:rPr>
          <w:rFonts w:hint="eastAsia" w:ascii="宋体" w:hAnsi="宋体" w:cs="宋体"/>
          <w:szCs w:val="21"/>
        </w:rPr>
        <w:t xml:space="preserve">①</w:t>
      </w:r>
      <w:r>
        <w:rPr>
          <w:rFonts w:hint="eastAsia" w:ascii="宋体" w:hAnsi="宋体" w:cs="宋体"/>
          <w:szCs w:val="21"/>
        </w:rPr>
        <w:t xml:space="preserve">采购人</w:t>
      </w:r>
      <w:r>
        <w:rPr>
          <w:rFonts w:hint="eastAsia" w:ascii="宋体" w:hAnsi="宋体" w:cs="宋体"/>
          <w:szCs w:val="21"/>
        </w:rPr>
        <w:t xml:space="preserve">随机安排工作人员监督关键工序。重点环节可留存影像资料，以便后期责任追根溯源。</w:t>
      </w:r>
      <w:r/>
    </w:p>
    <w:p>
      <w:pPr>
        <w:ind w:firstLine="420"/>
        <w:spacing w:line="440" w:lineRule="exact"/>
        <w:rPr>
          <w:rFonts w:hint="eastAsia" w:ascii="宋体" w:hAnsi="宋体" w:cs="宋体"/>
          <w:szCs w:val="21"/>
        </w:rPr>
      </w:pPr>
      <w:r>
        <w:rPr>
          <w:rFonts w:hint="eastAsia" w:ascii="宋体" w:hAnsi="宋体" w:cs="宋体"/>
          <w:szCs w:val="21"/>
        </w:rPr>
        <w:t xml:space="preserve">②采购</w:t>
      </w:r>
      <w:r>
        <w:rPr>
          <w:rFonts w:hint="eastAsia" w:ascii="宋体" w:hAnsi="宋体" w:cs="宋体"/>
          <w:szCs w:val="21"/>
        </w:rPr>
        <w:t xml:space="preserve">人</w:t>
      </w:r>
      <w:r>
        <w:rPr>
          <w:rFonts w:hint="eastAsia" w:ascii="宋体" w:hAnsi="宋体" w:cs="宋体"/>
          <w:szCs w:val="21"/>
        </w:rPr>
        <w:t xml:space="preserve">派负责人或邀请行业</w:t>
      </w:r>
      <w:r>
        <w:rPr>
          <w:rFonts w:hint="eastAsia" w:ascii="宋体" w:hAnsi="宋体" w:cs="宋体"/>
          <w:szCs w:val="21"/>
        </w:rPr>
        <w:t xml:space="preserve">内专家</w:t>
      </w:r>
      <w:r>
        <w:rPr>
          <w:rFonts w:hint="eastAsia" w:ascii="宋体" w:hAnsi="宋体" w:cs="宋体"/>
          <w:szCs w:val="21"/>
        </w:rPr>
        <w:t xml:space="preserve">组成验收专家小组进行验收。 </w:t>
      </w:r>
      <w:r/>
    </w:p>
    <w:p>
      <w:pPr>
        <w:ind w:firstLine="420"/>
        <w:spacing w:line="440" w:lineRule="exact"/>
        <w:rPr>
          <w:rFonts w:hint="eastAsia" w:ascii="宋体" w:hAnsi="宋体" w:cs="宋体"/>
          <w:szCs w:val="21"/>
        </w:rPr>
      </w:pPr>
      <w:r>
        <w:rPr>
          <w:rFonts w:hint="eastAsia" w:ascii="宋体" w:hAnsi="宋体" w:cs="宋体"/>
          <w:szCs w:val="21"/>
        </w:rPr>
        <w:t xml:space="preserve">③中标</w:t>
      </w:r>
      <w:r>
        <w:rPr>
          <w:rFonts w:hint="eastAsia" w:ascii="宋体" w:hAnsi="宋体" w:cs="宋体"/>
          <w:szCs w:val="21"/>
        </w:rPr>
        <w:t xml:space="preserve">供应商</w:t>
      </w:r>
      <w:r>
        <w:rPr>
          <w:rFonts w:hint="eastAsia" w:ascii="宋体" w:hAnsi="宋体" w:cs="宋体"/>
          <w:szCs w:val="21"/>
        </w:rPr>
        <w:t xml:space="preserve">提供完整自检资料、服务期间工作证明材料，配合检测与验收。</w:t>
      </w:r>
      <w:r/>
    </w:p>
    <w:p>
      <w:pPr>
        <w:ind w:firstLine="420"/>
        <w:spacing w:line="440" w:lineRule="exact"/>
        <w:rPr>
          <w:rFonts w:hint="eastAsia" w:ascii="宋体" w:hAnsi="宋体" w:cs="宋体"/>
          <w:szCs w:val="21"/>
        </w:rPr>
      </w:pPr>
      <w:r>
        <w:rPr>
          <w:rFonts w:hint="eastAsia" w:ascii="宋体" w:hAnsi="宋体" w:cs="宋体"/>
          <w:szCs w:val="21"/>
        </w:rPr>
        <w:t xml:space="preserve">④采购</w:t>
      </w:r>
      <w:r>
        <w:rPr>
          <w:rFonts w:hint="eastAsia" w:ascii="宋体" w:hAnsi="宋体" w:cs="宋体"/>
          <w:szCs w:val="21"/>
        </w:rPr>
        <w:t xml:space="preserve">人</w:t>
      </w:r>
      <w:r>
        <w:rPr>
          <w:rFonts w:hint="eastAsia" w:ascii="宋体" w:hAnsi="宋体" w:cs="宋体"/>
          <w:szCs w:val="21"/>
        </w:rPr>
        <w:t xml:space="preserve">根据项目实际情况，可委托第三方检测机构对</w:t>
      </w:r>
      <w:r>
        <w:rPr>
          <w:rFonts w:hint="eastAsia" w:ascii="宋体" w:hAnsi="宋体" w:cs="宋体"/>
          <w:szCs w:val="21"/>
        </w:rPr>
        <w:t xml:space="preserve">养护</w:t>
      </w:r>
      <w:r>
        <w:rPr>
          <w:rFonts w:hint="eastAsia" w:ascii="宋体" w:hAnsi="宋体" w:cs="宋体"/>
          <w:szCs w:val="21"/>
        </w:rPr>
        <w:t xml:space="preserve">情况进行阶段性检测并出具报告。</w:t>
      </w:r>
      <w:r/>
    </w:p>
    <w:p>
      <w:pPr>
        <w:ind w:firstLine="420"/>
        <w:spacing w:line="440" w:lineRule="exact"/>
        <w:rPr>
          <w:rFonts w:hint="eastAsia" w:ascii="宋体" w:hAnsi="宋体" w:cs="宋体"/>
          <w:szCs w:val="21"/>
        </w:rPr>
      </w:pPr>
      <w:r>
        <w:rPr>
          <w:rFonts w:hint="eastAsia" w:ascii="宋体" w:hAnsi="宋体" w:cs="宋体"/>
          <w:szCs w:val="21"/>
        </w:rPr>
        <w:t xml:space="preserve">待项目到验收环节，确定验收小组，可包含采购方代表（负责合同条款核对）、专家或其他技术人员（技术服务标准检测）、监管单位（政府监管部门或其他部门）、第三方检测机构（争议项仲裁），具体验收团队组成人员按项目实际情况为准。</w:t>
      </w:r>
      <w:r/>
    </w:p>
    <w:p>
      <w:pPr>
        <w:ind w:firstLine="422"/>
        <w:spacing w:line="440" w:lineRule="exact"/>
        <w:rPr>
          <w:rFonts w:hint="eastAsia" w:ascii="宋体" w:hAnsi="宋体" w:cs="宋体"/>
          <w:b/>
          <w:bCs/>
          <w:szCs w:val="21"/>
        </w:rPr>
      </w:pPr>
      <w:r>
        <w:rPr>
          <w:rFonts w:hint="eastAsia" w:ascii="宋体" w:hAnsi="宋体" w:cs="宋体"/>
          <w:b/>
          <w:bCs/>
          <w:szCs w:val="21"/>
        </w:rPr>
        <w:t xml:space="preserve">3.验收时间：</w:t>
      </w:r>
      <w:r>
        <w:rPr>
          <w:rFonts w:hint="eastAsia" w:ascii="宋体" w:hAnsi="宋体" w:cs="宋体"/>
          <w:szCs w:val="21"/>
        </w:rPr>
        <w:t xml:space="preserve">采购人根据实际情况在合理时间内进行验收。</w:t>
      </w:r>
      <w:r/>
    </w:p>
    <w:p>
      <w:pPr>
        <w:ind w:firstLine="422"/>
        <w:spacing w:line="440" w:lineRule="exact"/>
        <w:rPr>
          <w:rFonts w:hint="eastAsia" w:ascii="宋体" w:hAnsi="宋体" w:cs="宋体"/>
          <w:szCs w:val="21"/>
        </w:rPr>
      </w:pPr>
      <w:r>
        <w:rPr>
          <w:rFonts w:hint="eastAsia" w:ascii="宋体" w:hAnsi="宋体" w:cs="宋体"/>
          <w:b/>
          <w:bCs/>
          <w:szCs w:val="21"/>
        </w:rPr>
        <w:t xml:space="preserve">4.验收内容：</w:t>
      </w:r>
      <w:r>
        <w:rPr>
          <w:rFonts w:hint="eastAsia" w:ascii="宋体" w:hAnsi="宋体" w:cs="宋体"/>
          <w:szCs w:val="21"/>
        </w:rPr>
        <w:t xml:space="preserve"> </w:t>
      </w:r>
      <w:r/>
    </w:p>
    <w:p>
      <w:pPr>
        <w:ind w:firstLine="420"/>
        <w:spacing w:line="440" w:lineRule="exact"/>
        <w:rPr>
          <w:rFonts w:hint="eastAsia" w:ascii="宋体" w:hAnsi="宋体" w:cs="宋体"/>
          <w:szCs w:val="21"/>
        </w:rPr>
      </w:pPr>
      <w:r>
        <w:rPr>
          <w:rFonts w:hint="eastAsia" w:ascii="宋体" w:hAnsi="宋体" w:cs="宋体"/>
          <w:szCs w:val="21"/>
        </w:rPr>
        <w:t xml:space="preserve">（1）</w:t>
      </w:r>
      <w:r>
        <w:rPr>
          <w:rFonts w:ascii="宋体" w:hAnsi="宋体" w:cs="宋体"/>
          <w:b/>
          <w:bCs/>
          <w:szCs w:val="21"/>
        </w:rPr>
        <w:t xml:space="preserve">路基</w:t>
      </w:r>
      <w:r>
        <w:rPr>
          <w:rFonts w:hint="eastAsia" w:ascii="宋体" w:hAnsi="宋体" w:cs="宋体"/>
          <w:b/>
          <w:bCs/>
          <w:szCs w:val="21"/>
        </w:rPr>
        <w:t xml:space="preserve">：</w:t>
      </w:r>
      <w:r>
        <w:rPr>
          <w:rFonts w:ascii="宋体" w:hAnsi="宋体" w:cs="宋体"/>
          <w:szCs w:val="21"/>
        </w:rPr>
        <w:t xml:space="preserve">具体包括：</w:t>
      </w:r>
      <w:r>
        <w:rPr>
          <w:rFonts w:hint="eastAsia" w:ascii="宋体" w:hAnsi="宋体" w:cs="宋体"/>
          <w:szCs w:val="21"/>
        </w:rPr>
        <w:t xml:space="preserve">A、路肩横坡适度、棱线顺适，表面平整、整洁，与路面衔接平顺，路肩土不高于路面，路基无缺口；</w:t>
      </w:r>
      <w:r/>
    </w:p>
    <w:p>
      <w:pPr>
        <w:ind w:firstLine="420"/>
        <w:spacing w:line="440" w:lineRule="exact"/>
        <w:rPr>
          <w:rFonts w:hint="eastAsia" w:ascii="宋体" w:hAnsi="宋体" w:cs="宋体"/>
          <w:szCs w:val="21"/>
        </w:rPr>
      </w:pPr>
      <w:r>
        <w:rPr>
          <w:rFonts w:hint="eastAsia" w:ascii="宋体" w:hAnsi="宋体" w:cs="宋体"/>
          <w:szCs w:val="21"/>
        </w:rPr>
        <w:t xml:space="preserve">B、边坡稳固、坡面平顺，无坍塌冲沟，边坡坡度符合规定；</w:t>
      </w:r>
      <w:r/>
    </w:p>
    <w:p>
      <w:pPr>
        <w:ind w:firstLine="420"/>
        <w:spacing w:line="440" w:lineRule="exact"/>
        <w:rPr>
          <w:rFonts w:hint="eastAsia" w:ascii="宋体" w:hAnsi="宋体" w:cs="宋体"/>
          <w:szCs w:val="21"/>
        </w:rPr>
      </w:pPr>
      <w:r>
        <w:rPr>
          <w:rFonts w:hint="eastAsia" w:ascii="宋体" w:hAnsi="宋体" w:cs="宋体"/>
          <w:szCs w:val="21"/>
        </w:rPr>
        <w:t xml:space="preserve">C、边沟、排水槽等排水设施无淤塞、无高草、纵坡符合要求，排水畅通，保证路面及排水槽内无积水。视情况开挖排水沟，不因排水不畅造成路面积水；</w:t>
      </w:r>
      <w:r/>
    </w:p>
    <w:p>
      <w:pPr>
        <w:ind w:firstLine="420"/>
        <w:spacing w:line="440" w:lineRule="exact"/>
        <w:rPr>
          <w:rFonts w:hint="eastAsia" w:ascii="宋体" w:hAnsi="宋体" w:cs="宋体"/>
          <w:szCs w:val="21"/>
        </w:rPr>
      </w:pPr>
      <w:r>
        <w:rPr>
          <w:rFonts w:hint="eastAsia" w:ascii="宋体" w:hAnsi="宋体" w:cs="宋体"/>
          <w:szCs w:val="21"/>
        </w:rPr>
        <w:t xml:space="preserve">D、路基防护工程等设施保持完好无损，出现塌方、滑坡等病害应及时抢修处理；</w:t>
      </w:r>
      <w:r/>
    </w:p>
    <w:p>
      <w:pPr>
        <w:ind w:firstLine="420"/>
        <w:spacing w:line="440" w:lineRule="exact"/>
        <w:rPr>
          <w:rFonts w:hint="eastAsia" w:ascii="宋体" w:hAnsi="宋体" w:cs="宋体"/>
          <w:szCs w:val="21"/>
        </w:rPr>
      </w:pPr>
      <w:r>
        <w:rPr>
          <w:rFonts w:hint="eastAsia" w:ascii="宋体" w:hAnsi="宋体" w:cs="宋体"/>
          <w:szCs w:val="21"/>
        </w:rPr>
        <w:t xml:space="preserve">E、平石、</w:t>
      </w:r>
      <w:r>
        <w:rPr>
          <w:rFonts w:hint="eastAsia" w:ascii="宋体" w:hAnsi="宋体" w:cs="宋体"/>
          <w:szCs w:val="21"/>
        </w:rPr>
        <w:t xml:space="preserve">侧石应</w:t>
      </w:r>
      <w:r>
        <w:rPr>
          <w:rFonts w:hint="eastAsia" w:ascii="宋体" w:hAnsi="宋体" w:cs="宋体"/>
          <w:szCs w:val="21"/>
        </w:rPr>
        <w:t xml:space="preserve">经常保持完好状态，歪斜或缺损应及时修理或更换。</w:t>
      </w:r>
      <w:r/>
    </w:p>
    <w:p>
      <w:pPr>
        <w:ind w:firstLine="420"/>
        <w:spacing w:line="440" w:lineRule="exact"/>
        <w:rPr>
          <w:rFonts w:hint="eastAsia" w:ascii="宋体" w:hAnsi="宋体" w:cs="宋体"/>
          <w:szCs w:val="21"/>
        </w:rPr>
      </w:pPr>
      <w:r>
        <w:rPr>
          <w:rFonts w:hint="eastAsia" w:ascii="宋体" w:hAnsi="宋体" w:cs="宋体"/>
          <w:szCs w:val="21"/>
        </w:rPr>
        <w:t xml:space="preserve">（2）</w:t>
      </w:r>
      <w:r>
        <w:rPr>
          <w:rFonts w:ascii="宋体" w:hAnsi="宋体" w:cs="宋体"/>
          <w:b/>
          <w:bCs/>
          <w:szCs w:val="21"/>
        </w:rPr>
        <w:t xml:space="preserve">路面</w:t>
      </w:r>
      <w:r>
        <w:rPr>
          <w:rFonts w:hint="eastAsia" w:ascii="宋体" w:hAnsi="宋体" w:cs="宋体"/>
          <w:b/>
          <w:bCs/>
          <w:szCs w:val="21"/>
        </w:rPr>
        <w:t xml:space="preserve">：</w:t>
      </w:r>
      <w:r>
        <w:rPr>
          <w:rFonts w:hint="eastAsia" w:ascii="宋体" w:hAnsi="宋体" w:cs="宋体"/>
          <w:szCs w:val="21"/>
        </w:rPr>
        <w:t xml:space="preserve">A、确保常年无坑槽和明显影响行车安全的病害，坑槽、沉陷、翻浆等影响通行安全的病害处治时限不超过3 天（发现或接通报后，24 小时内安全设施到位），其他日常路面病害处置时限不超过7 天；</w:t>
      </w:r>
      <w:r/>
    </w:p>
    <w:p>
      <w:pPr>
        <w:ind w:firstLine="420"/>
        <w:spacing w:line="440" w:lineRule="exact"/>
        <w:rPr>
          <w:rFonts w:hint="eastAsia" w:ascii="宋体" w:hAnsi="宋体" w:cs="宋体"/>
          <w:szCs w:val="21"/>
        </w:rPr>
      </w:pPr>
      <w:r>
        <w:rPr>
          <w:rFonts w:hint="eastAsia" w:ascii="宋体" w:hAnsi="宋体" w:cs="宋体"/>
          <w:szCs w:val="21"/>
        </w:rPr>
        <w:t xml:space="preserve">B、对路面产生的各种裂缝应进行季节性</w:t>
      </w:r>
      <w:r>
        <w:rPr>
          <w:rFonts w:hint="eastAsia" w:ascii="宋体" w:hAnsi="宋体" w:cs="宋体"/>
          <w:szCs w:val="21"/>
        </w:rPr>
        <w:t xml:space="preserve">扩缝灌</w:t>
      </w:r>
      <w:r>
        <w:rPr>
          <w:rFonts w:hint="eastAsia" w:ascii="宋体" w:hAnsi="宋体" w:cs="宋体"/>
          <w:szCs w:val="21"/>
        </w:rPr>
        <w:t xml:space="preserve">缝处置；</w:t>
      </w:r>
      <w:r/>
    </w:p>
    <w:p>
      <w:pPr>
        <w:ind w:firstLine="420"/>
        <w:spacing w:line="440" w:lineRule="exact"/>
        <w:rPr>
          <w:rFonts w:hint="eastAsia" w:ascii="宋体" w:hAnsi="宋体" w:cs="宋体"/>
          <w:szCs w:val="21"/>
        </w:rPr>
      </w:pPr>
      <w:r>
        <w:rPr>
          <w:rFonts w:hint="eastAsia" w:ascii="宋体" w:hAnsi="宋体" w:cs="宋体"/>
          <w:szCs w:val="21"/>
        </w:rPr>
        <w:t xml:space="preserve">C、路面病害修复应严格按照养护技术规范进行。</w:t>
      </w:r>
      <w:r/>
    </w:p>
    <w:p>
      <w:pPr>
        <w:ind w:firstLine="420"/>
        <w:spacing w:line="440" w:lineRule="exact"/>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ascii="宋体" w:hAnsi="宋体" w:cs="宋体"/>
          <w:b/>
          <w:bCs/>
          <w:szCs w:val="21"/>
        </w:rPr>
        <w:t xml:space="preserve">桥涵</w:t>
      </w:r>
      <w:r>
        <w:rPr>
          <w:rFonts w:hint="eastAsia" w:ascii="宋体" w:hAnsi="宋体" w:cs="宋体"/>
          <w:b/>
          <w:bCs/>
          <w:szCs w:val="21"/>
        </w:rPr>
        <w:t xml:space="preserve">：</w:t>
      </w:r>
      <w:r>
        <w:rPr>
          <w:rFonts w:hint="eastAsia" w:ascii="宋体" w:hAnsi="宋体" w:cs="宋体"/>
          <w:szCs w:val="21"/>
        </w:rPr>
        <w:t xml:space="preserve">A、桥梁涵洞保持完好，桥面整洁，及时疏通泄水孔，桥涵无淤塞阻水现象，桥涵锥坡、翼墙等防护工程坚实无损；</w:t>
      </w:r>
      <w:r/>
    </w:p>
    <w:p>
      <w:pPr>
        <w:ind w:firstLine="420"/>
        <w:spacing w:line="440" w:lineRule="exact"/>
        <w:rPr>
          <w:rFonts w:hint="eastAsia" w:ascii="宋体" w:hAnsi="宋体" w:cs="宋体"/>
          <w:szCs w:val="21"/>
        </w:rPr>
      </w:pPr>
      <w:r>
        <w:rPr>
          <w:rFonts w:hint="eastAsia" w:ascii="宋体" w:hAnsi="宋体" w:cs="宋体"/>
          <w:szCs w:val="21"/>
        </w:rPr>
        <w:t xml:space="preserve">B、伸缩缝应经常养护，及时清除缝内杂物，拧紧螺栓，更换损坏的伸缩缝；</w:t>
      </w:r>
      <w:r/>
    </w:p>
    <w:p>
      <w:pPr>
        <w:ind w:firstLine="420"/>
        <w:spacing w:line="440" w:lineRule="exact"/>
        <w:rPr>
          <w:rFonts w:hint="eastAsia" w:ascii="宋体" w:hAnsi="宋体" w:cs="宋体"/>
          <w:szCs w:val="21"/>
        </w:rPr>
      </w:pPr>
      <w:r>
        <w:rPr>
          <w:rFonts w:hint="eastAsia" w:ascii="宋体" w:hAnsi="宋体" w:cs="宋体"/>
          <w:szCs w:val="21"/>
        </w:rPr>
        <w:t xml:space="preserve">C、桥涵部件无缺件、断裂及露筋等。桥栏杆损坏或缺失应采取临时防护措施，并在7 天内予以修复（需要定做的桥栏杆可以适当延长）。桥头柱、桥栏</w:t>
      </w:r>
      <w:r>
        <w:rPr>
          <w:rFonts w:hint="eastAsia" w:ascii="宋体" w:hAnsi="宋体" w:cs="宋体"/>
          <w:szCs w:val="21"/>
        </w:rPr>
        <w:t xml:space="preserve">杆每年</w:t>
      </w:r>
      <w:r>
        <w:rPr>
          <w:rFonts w:hint="eastAsia" w:ascii="宋体" w:hAnsi="宋体" w:cs="宋体"/>
          <w:szCs w:val="21"/>
        </w:rPr>
        <w:t xml:space="preserve">进行一次油漆和刷白；</w:t>
      </w:r>
      <w:r/>
    </w:p>
    <w:p>
      <w:pPr>
        <w:ind w:firstLine="420"/>
        <w:spacing w:line="440" w:lineRule="exact"/>
        <w:rPr>
          <w:rFonts w:hint="eastAsia" w:ascii="宋体" w:hAnsi="宋体" w:cs="宋体"/>
          <w:szCs w:val="21"/>
        </w:rPr>
      </w:pPr>
      <w:r>
        <w:rPr>
          <w:rFonts w:hint="eastAsia" w:ascii="宋体" w:hAnsi="宋体" w:cs="宋体"/>
          <w:szCs w:val="21"/>
        </w:rPr>
        <w:t xml:space="preserve">D、加强</w:t>
      </w:r>
      <w:r>
        <w:rPr>
          <w:rFonts w:hint="eastAsia" w:ascii="宋体" w:hAnsi="宋体" w:cs="宋体"/>
          <w:szCs w:val="21"/>
        </w:rPr>
        <w:t xml:space="preserve">桥梁接坡的</w:t>
      </w:r>
      <w:r>
        <w:rPr>
          <w:rFonts w:hint="eastAsia" w:ascii="宋体" w:hAnsi="宋体" w:cs="宋体"/>
          <w:szCs w:val="21"/>
        </w:rPr>
        <w:t xml:space="preserve">养护，及时填补桥头衔接处下沉路面，保证连接平顺，无明显的桥头跳车现象。</w:t>
      </w:r>
      <w:r/>
    </w:p>
    <w:p>
      <w:pPr>
        <w:ind w:firstLine="420"/>
        <w:spacing w:line="440" w:lineRule="exact"/>
        <w:rPr>
          <w:rStyle w:val="861"/>
          <w:rFonts w:ascii="Segoe UI" w:hAnsi="Segoe UI" w:cs="Segoe UI"/>
          <w:sz w:val="23"/>
          <w:szCs w:val="23"/>
          <w:shd w:val="clear" w:color="auto" w:fill="ffffff"/>
        </w:rPr>
      </w:pPr>
      <w:r>
        <w:rPr>
          <w:rFonts w:hint="eastAsia" w:ascii="宋体" w:hAnsi="宋体" w:cs="宋体"/>
          <w:szCs w:val="21"/>
        </w:rPr>
        <w:t xml:space="preserve">E、积极做好桥梁的经常检查和特殊检查。</w:t>
      </w:r>
      <w:r/>
    </w:p>
    <w:p>
      <w:pPr>
        <w:ind w:firstLine="420"/>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b/>
          <w:bCs/>
          <w:szCs w:val="21"/>
        </w:rPr>
        <w:t xml:space="preserve">沿线设施:</w:t>
      </w:r>
      <w:r>
        <w:rPr>
          <w:rFonts w:hint="eastAsia"/>
        </w:rPr>
        <w:t xml:space="preserve"> </w:t>
      </w:r>
      <w:r>
        <w:rPr>
          <w:rFonts w:hint="eastAsia" w:ascii="宋体" w:hAnsi="宋体" w:cs="宋体"/>
          <w:szCs w:val="21"/>
        </w:rPr>
        <w:t xml:space="preserve">A、里程碑、百米桩等整洁、齐全、无遮挡，发现歪斜的应立即扶正、缺损的应列入下月维修计划、及时清理遮挡物；</w:t>
      </w:r>
      <w:r/>
    </w:p>
    <w:p>
      <w:pPr>
        <w:ind w:firstLine="420"/>
        <w:spacing w:line="440" w:lineRule="exact"/>
        <w:rPr>
          <w:rFonts w:hint="eastAsia" w:ascii="宋体" w:hAnsi="宋体" w:cs="宋体"/>
          <w:szCs w:val="21"/>
        </w:rPr>
      </w:pPr>
      <w:r>
        <w:rPr>
          <w:rFonts w:hint="eastAsia" w:ascii="宋体" w:hAnsi="宋体" w:cs="宋体"/>
          <w:szCs w:val="21"/>
        </w:rPr>
        <w:t xml:space="preserve">B、排水边沟盖板、雨水井盖等平整、完好，发现缺损应及时更换补缺。</w:t>
      </w:r>
      <w:r/>
    </w:p>
    <w:p>
      <w:pPr>
        <w:ind w:firstLine="422"/>
        <w:spacing w:line="440" w:lineRule="exact"/>
        <w:rPr>
          <w:rFonts w:hint="eastAsia" w:ascii="宋体" w:hAnsi="宋体" w:cs="宋体"/>
          <w:b/>
          <w:bCs/>
          <w:szCs w:val="21"/>
        </w:rPr>
      </w:pPr>
      <w:r>
        <w:rPr>
          <w:rFonts w:hint="eastAsia" w:ascii="宋体" w:hAnsi="宋体" w:cs="宋体"/>
          <w:b/>
          <w:bCs/>
          <w:szCs w:val="21"/>
        </w:rPr>
        <w:t xml:space="preserve">5.违约情况： </w:t>
      </w:r>
      <w:r/>
    </w:p>
    <w:p>
      <w:pPr>
        <w:ind w:firstLine="420"/>
        <w:spacing w:line="440" w:lineRule="exact"/>
        <w:rPr>
          <w:rFonts w:hint="eastAsia" w:ascii="宋体" w:hAnsi="宋体" w:cs="宋体"/>
          <w:szCs w:val="21"/>
        </w:rPr>
      </w:pPr>
      <w:r>
        <w:rPr>
          <w:rFonts w:hint="eastAsia" w:ascii="宋体" w:hAnsi="宋体" w:cs="宋体"/>
          <w:szCs w:val="21"/>
        </w:rPr>
        <w:t xml:space="preserve">①中标供应商不能按期完成养护，或未达到采购人要求从而影响正常使用的，采购人有权解除合同。中标供应商应向采购人偿付预算金额20%的违约金，违约金不足以补偿损失的采购人有权要求中标供应商补足。 </w:t>
      </w:r>
      <w:r/>
    </w:p>
    <w:p>
      <w:pPr>
        <w:ind w:firstLine="420"/>
        <w:spacing w:line="440" w:lineRule="exact"/>
        <w:rPr>
          <w:rFonts w:hint="eastAsia" w:ascii="宋体" w:hAnsi="宋体" w:cs="宋体"/>
          <w:szCs w:val="21"/>
        </w:rPr>
      </w:pPr>
      <w:r>
        <w:rPr>
          <w:rFonts w:hint="eastAsia" w:ascii="宋体" w:hAnsi="宋体" w:cs="宋体"/>
          <w:szCs w:val="21"/>
        </w:rPr>
        <w:t xml:space="preserve">②合同期间，若中标供应商不能提供养护服务的，或养护服务不合格从而影响采购人按期正常使用的，根据苏州市相城区公路养护承包日常养护考核管理办法（试行）执行。</w:t>
      </w:r>
      <w:r/>
    </w:p>
    <w:p>
      <w:pPr>
        <w:ind w:firstLine="420"/>
        <w:spacing w:line="440" w:lineRule="exact"/>
        <w:rPr>
          <w:rFonts w:hint="eastAsia" w:ascii="宋体" w:hAnsi="宋体" w:cs="宋体"/>
          <w:szCs w:val="21"/>
        </w:rPr>
      </w:pPr>
      <w:r>
        <w:rPr>
          <w:rFonts w:hint="eastAsia" w:ascii="宋体" w:hAnsi="宋体" w:cs="宋体"/>
          <w:szCs w:val="21"/>
        </w:rPr>
        <w:t xml:space="preserve">③中标供应</w:t>
      </w:r>
      <w:r>
        <w:rPr>
          <w:rFonts w:hint="eastAsia" w:ascii="宋体" w:hAnsi="宋体" w:cs="宋体"/>
          <w:szCs w:val="21"/>
        </w:rPr>
        <w:t xml:space="preserve">商出现</w:t>
      </w:r>
      <w:r>
        <w:rPr>
          <w:rFonts w:hint="eastAsia" w:ascii="宋体" w:hAnsi="宋体" w:cs="宋体"/>
          <w:szCs w:val="21"/>
        </w:rPr>
        <w:t xml:space="preserve">违约违规情况的，采购人有权单方解除本合同,且不承担违约和赔偿责任。造成采购人损失的，中标供应商应负赔偿责任。赔偿款采购人有权从中标供应商应得的价款中直接扣除，不足部分采购人有权向中标供应商追索。</w:t>
      </w:r>
      <w:r/>
    </w:p>
    <w:p>
      <w:pPr>
        <w:ind w:firstLine="422"/>
        <w:spacing w:line="440" w:lineRule="exact"/>
        <w:rPr>
          <w:rFonts w:hint="eastAsia" w:ascii="宋体" w:hAnsi="宋体" w:cs="宋体"/>
          <w:b/>
          <w:bCs/>
          <w:szCs w:val="21"/>
        </w:rPr>
      </w:pPr>
      <w:r>
        <w:rPr>
          <w:rFonts w:hint="eastAsia" w:ascii="宋体" w:hAnsi="宋体" w:cs="宋体"/>
          <w:b/>
          <w:bCs/>
          <w:szCs w:val="21"/>
        </w:rPr>
        <w:t xml:space="preserve">6.工程量确认：</w:t>
      </w:r>
      <w:r/>
    </w:p>
    <w:p>
      <w:pPr>
        <w:ind w:firstLine="420"/>
        <w:spacing w:line="440" w:lineRule="exact"/>
        <w:rPr>
          <w:rFonts w:hint="eastAsia" w:ascii="宋体" w:hAnsi="宋体" w:cs="宋体"/>
          <w:szCs w:val="21"/>
        </w:rPr>
      </w:pPr>
      <w:r>
        <w:rPr>
          <w:rFonts w:ascii="宋体" w:hAnsi="宋体" w:cs="宋体"/>
          <w:szCs w:val="21"/>
        </w:rPr>
        <w:t xml:space="preserve">① 本项目工程量由监理单位对现场实际完成情况进行核实确认，跟踪审计单位对工程量计算依据、计算过程及计算结果进行复核，最终以监理单位与跟踪审计单位共同签字确认的工程量作为结算计量依据。</w:t>
      </w:r>
      <w:r/>
    </w:p>
    <w:p>
      <w:pPr>
        <w:ind w:firstLine="420"/>
        <w:spacing w:line="440" w:lineRule="exact"/>
        <w:rPr>
          <w:rFonts w:hint="eastAsia" w:ascii="宋体" w:hAnsi="宋体" w:cs="宋体"/>
          <w:szCs w:val="21"/>
        </w:rPr>
      </w:pPr>
      <w:r>
        <w:rPr>
          <w:rFonts w:ascii="宋体" w:hAnsi="宋体" w:cs="宋体"/>
          <w:szCs w:val="21"/>
        </w:rPr>
        <w:t xml:space="preserve">② 费用由中标供应商按月汇总并编制《结算书》，按每月向采购人报送一次；采购人委托第三方审计机构出具结算审核报告，审核报告载明的每月审定金额即为当月养护服务费用。除合同约定的固定费用外，采购人不再另行支付其他任何费用。</w:t>
      </w:r>
      <w:r/>
    </w:p>
    <w:p>
      <w:pPr>
        <w:ind w:firstLine="422"/>
        <w:spacing w:line="440" w:lineRule="exact"/>
        <w:rPr>
          <w:rFonts w:hint="eastAsia" w:ascii="宋体" w:hAnsi="宋体" w:cs="宋体"/>
          <w:b/>
          <w:bCs/>
          <w:szCs w:val="21"/>
        </w:rPr>
      </w:pPr>
      <w:r>
        <w:rPr>
          <w:rFonts w:hint="eastAsia" w:ascii="宋体" w:hAnsi="宋体" w:cs="宋体"/>
          <w:b/>
          <w:bCs/>
          <w:szCs w:val="21"/>
        </w:rPr>
        <w:t xml:space="preserve">7.验收报告：</w:t>
      </w:r>
      <w:r/>
    </w:p>
    <w:p>
      <w:pPr>
        <w:ind w:firstLine="420"/>
        <w:spacing w:line="440" w:lineRule="exact"/>
        <w:rPr>
          <w:rFonts w:hint="eastAsia" w:ascii="宋体" w:hAnsi="宋体" w:cs="宋体"/>
          <w:szCs w:val="21"/>
        </w:rPr>
      </w:pPr>
      <w:r>
        <w:rPr>
          <w:rFonts w:hint="eastAsia" w:ascii="宋体" w:hAnsi="宋体" w:cs="宋体"/>
          <w:szCs w:val="21"/>
        </w:rPr>
        <w:t xml:space="preserve">每季度付款前，采购人对中标供应商当期的服务人员、车辆设备及完成的工作量进行验收。验收合格的，由双方在当期考核表及结算审核报告上签章确认。</w:t>
      </w:r>
      <w:r/>
    </w:p>
    <w:p>
      <w:pPr>
        <w:ind w:firstLine="420"/>
        <w:spacing w:line="440" w:lineRule="exact"/>
        <w:rPr>
          <w:rFonts w:hint="eastAsia" w:ascii="宋体" w:hAnsi="宋体" w:cs="宋体"/>
          <w:szCs w:val="21"/>
        </w:rPr>
      </w:pPr>
      <w:r>
        <w:rPr>
          <w:rFonts w:hint="eastAsia" w:ascii="宋体" w:hAnsi="宋体" w:cs="宋体"/>
          <w:szCs w:val="21"/>
        </w:rPr>
        <w:t xml:space="preserve">付款时，中标供应商须向采购人提供：①有效发票；②经双方签章的当期考核表；③结算审核报告。</w:t>
      </w:r>
      <w:r/>
    </w:p>
    <w:p>
      <w:pPr>
        <w:ind w:firstLine="420"/>
        <w:spacing w:line="440" w:lineRule="exact"/>
        <w:rPr>
          <w:rFonts w:hint="eastAsia" w:ascii="宋体" w:hAnsi="宋体" w:cs="宋体"/>
          <w:szCs w:val="21"/>
        </w:rPr>
      </w:pPr>
      <w:r>
        <w:rPr>
          <w:rFonts w:hint="eastAsia" w:ascii="宋体" w:hAnsi="宋体" w:cs="宋体"/>
          <w:szCs w:val="21"/>
        </w:rPr>
        <w:t xml:space="preserve">《政府采购履约验收书》仅在全部服务期满且最终履约验收合格后出具，每季度付款时不作要求。</w:t>
      </w:r>
      <w:r/>
    </w:p>
    <w:p>
      <w:pPr>
        <w:ind w:firstLine="422"/>
        <w:spacing w:line="360" w:lineRule="auto"/>
        <w:rPr>
          <w:rFonts w:hint="eastAsia" w:ascii="宋体" w:hAnsi="宋体" w:cs="宋体"/>
          <w:szCs w:val="21"/>
        </w:rPr>
      </w:pPr>
      <w:r>
        <w:rPr>
          <w:rFonts w:hint="eastAsia" w:ascii="宋体" w:hAnsi="宋体" w:cs="宋体"/>
          <w:b/>
          <w:bCs/>
          <w:szCs w:val="21"/>
        </w:rPr>
        <w:t xml:space="preserve">8.</w:t>
      </w:r>
      <w:r>
        <w:rPr>
          <w:rFonts w:hint="eastAsia" w:ascii="宋体" w:hAnsi="宋体" w:cs="宋体"/>
          <w:szCs w:val="21"/>
        </w:rPr>
        <w:t xml:space="preserve">履约验收过程中的政府采购合同履行、违约责任和争议解决等事项，按照《中华人民共和国民法典》等法律法规和政府采购合同约定执行。</w:t>
      </w:r>
      <w:r/>
    </w:p>
    <w:p>
      <w:pPr>
        <w:ind w:firstLine="422"/>
        <w:spacing w:line="460" w:lineRule="exact"/>
        <w:tabs>
          <w:tab w:val="left" w:pos="142" w:leader="none"/>
        </w:tabs>
        <w:rPr>
          <w:rFonts w:hint="eastAsia" w:ascii="宋体" w:hAnsi="宋体" w:cs="宋体"/>
          <w:b/>
          <w:bCs/>
          <w:szCs w:val="21"/>
        </w:rPr>
      </w:pPr>
      <w:r>
        <w:rPr>
          <w:rFonts w:hint="eastAsia" w:ascii="宋体" w:hAnsi="宋体" w:cs="宋体"/>
          <w:b/>
          <w:bCs/>
          <w:szCs w:val="21"/>
        </w:rPr>
        <w:t xml:space="preserve">三、综合说明：</w:t>
      </w:r>
      <w:r/>
    </w:p>
    <w:p>
      <w:pPr>
        <w:ind w:firstLine="422"/>
        <w:spacing w:line="460" w:lineRule="exact"/>
        <w:tabs>
          <w:tab w:val="left" w:pos="142" w:leader="none"/>
        </w:tabs>
        <w:rPr>
          <w:rFonts w:hint="eastAsia"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各供应商提供的服务能够至少达到招标文件要求，如果其中某些条款不响应时，应在文件中逐条列出，未列出的视同响应。</w:t>
      </w:r>
      <w:r/>
    </w:p>
    <w:p>
      <w:pPr>
        <w:ind w:firstLine="422"/>
        <w:spacing w:line="460" w:lineRule="exact"/>
        <w:tabs>
          <w:tab w:val="left" w:pos="142" w:leader="none"/>
        </w:tabs>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供应商应对所投项目的全部内容进行报价，只</w:t>
      </w:r>
      <w:r>
        <w:rPr>
          <w:rFonts w:hint="eastAsia" w:ascii="宋体" w:hAnsi="宋体" w:cs="宋体"/>
          <w:b/>
          <w:bCs/>
          <w:szCs w:val="21"/>
        </w:rPr>
        <w:t xml:space="preserve">投其中</w:t>
      </w:r>
      <w:r>
        <w:rPr>
          <w:rFonts w:hint="eastAsia" w:ascii="宋体" w:hAnsi="宋体" w:cs="宋体"/>
          <w:b/>
          <w:bCs/>
          <w:szCs w:val="21"/>
        </w:rPr>
        <w:t xml:space="preserve">部分内容者或出现选择性报价的，其投标文件将被拒绝。</w:t>
      </w:r>
      <w:r/>
    </w:p>
    <w:p>
      <w:pPr>
        <w:ind w:firstLine="422"/>
        <w:spacing w:line="360" w:lineRule="auto"/>
        <w:rPr>
          <w:rFonts w:hint="eastAsia" w:ascii="宋体" w:hAnsi="宋体" w:cs="宋体"/>
          <w:b/>
          <w:bCs/>
          <w:szCs w:val="21"/>
        </w:rPr>
      </w:pPr>
      <w:r>
        <w:rPr>
          <w:rFonts w:hint="eastAsia" w:ascii="宋体" w:hAnsi="宋体" w:cs="宋体"/>
          <w:b/>
          <w:bCs/>
          <w:szCs w:val="21"/>
        </w:rPr>
        <w:t xml:space="preserve">四</w:t>
      </w:r>
      <w:r>
        <w:rPr>
          <w:rFonts w:hint="eastAsia" w:ascii="宋体" w:hAnsi="宋体" w:cs="宋体"/>
          <w:b/>
          <w:bCs/>
          <w:szCs w:val="21"/>
        </w:rPr>
        <w:t xml:space="preserve">、凡涉及采购</w:t>
      </w:r>
      <w:r>
        <w:rPr>
          <w:rFonts w:hint="eastAsia" w:ascii="宋体" w:hAnsi="宋体" w:cs="宋体"/>
          <w:b/>
          <w:bCs/>
          <w:szCs w:val="21"/>
        </w:rPr>
        <w:t xml:space="preserve">招标文件</w:t>
      </w:r>
      <w:r>
        <w:rPr>
          <w:rFonts w:hint="eastAsia" w:ascii="宋体" w:hAnsi="宋体" w:cs="宋体"/>
          <w:b/>
          <w:bCs/>
          <w:szCs w:val="21"/>
        </w:rPr>
        <w:t xml:space="preserve">的补充说明和修改，均以苏州政府采购网发布的通知为准。</w:t>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0"/>
        <w:spacing w:line="360" w:lineRule="auto"/>
        <w:rPr>
          <w:rFonts w:hint="eastAsia" w:ascii="宋体" w:hAnsi="宋体" w:cs="宋体"/>
          <w:szCs w:val="21"/>
        </w:rPr>
      </w:pPr>
      <w:r>
        <w:rPr>
          <w:rFonts w:hint="eastAsia" w:ascii="宋体" w:hAnsi="宋体" w:cs="宋体"/>
          <w:szCs w:val="21"/>
        </w:rPr>
        <w:br w:type="page" w:clear="all"/>
      </w:r>
      <w:r/>
    </w:p>
    <w:p>
      <w:pPr>
        <w:ind w:firstLine="17"/>
        <w:jc w:val="center"/>
        <w:spacing w:line="360" w:lineRule="auto"/>
        <w:widowControl/>
        <w:rPr>
          <w:rFonts w:hint="eastAsia" w:ascii="宋体" w:hAnsi="宋体"/>
          <w:b/>
          <w:bCs/>
          <w:sz w:val="32"/>
          <w:szCs w:val="32"/>
        </w:rPr>
        <w:outlineLvl w:val="0"/>
      </w:pPr>
      <w:r>
        <w:rPr>
          <w:rFonts w:hint="eastAsia" w:ascii="宋体" w:hAnsi="宋体"/>
          <w:b/>
          <w:bCs/>
          <w:sz w:val="32"/>
          <w:szCs w:val="32"/>
        </w:rPr>
        <w:t xml:space="preserve">第四部分  投标文件格式</w:t>
      </w:r>
      <w:r/>
    </w:p>
    <w:p>
      <w:pPr>
        <w:spacing w:line="380" w:lineRule="exact"/>
        <w:rPr>
          <w:rFonts w:hint="eastAsia" w:ascii="宋体" w:hAnsi="宋体" w:cs="宋体"/>
          <w:b/>
          <w:sz w:val="32"/>
        </w:rPr>
      </w:pPr>
      <w:r>
        <w:rPr>
          <w:rFonts w:hint="eastAsia" w:ascii="宋体" w:hAnsi="宋体" w:cs="宋体"/>
          <w:b/>
          <w:sz w:val="32"/>
        </w:rPr>
      </w:r>
      <w:r/>
    </w:p>
    <w:p>
      <w:pPr>
        <w:ind w:firstLine="17"/>
        <w:jc w:val="center"/>
        <w:spacing w:line="360" w:lineRule="auto"/>
        <w:widowControl/>
        <w:rPr>
          <w:rFonts w:hint="eastAsia" w:ascii="宋体" w:hAnsi="宋体" w:cs="宋体"/>
        </w:rPr>
        <w:outlineLvl w:val="0"/>
      </w:pPr>
      <w:r>
        <w:rPr>
          <w:rFonts w:hint="eastAsia" w:ascii="宋体" w:hAnsi="宋体" w:cs="宋体"/>
        </w:rPr>
      </w:r>
      <w:r/>
    </w:p>
    <w:p>
      <w:pPr>
        <w:jc w:val="left"/>
        <w:spacing w:line="360" w:lineRule="auto"/>
        <w:rPr>
          <w:rFonts w:hint="eastAsia" w:ascii="宋体" w:hAnsi="宋体" w:cs="宋体"/>
          <w:sz w:val="24"/>
        </w:rPr>
      </w:pPr>
      <w:r>
        <w:rPr>
          <w:rFonts w:hint="eastAsia" w:ascii="宋体" w:hAnsi="宋体" w:cs="宋体"/>
          <w:sz w:val="24"/>
        </w:rPr>
        <w:t xml:space="preserve">说明：</w:t>
      </w:r>
      <w:r/>
    </w:p>
    <w:p>
      <w:pPr>
        <w:jc w:val="left"/>
        <w:spacing w:line="360" w:lineRule="auto"/>
        <w:rPr>
          <w:rFonts w:hint="eastAsia" w:ascii="宋体" w:hAnsi="宋体" w:cs="宋体"/>
          <w:sz w:val="24"/>
        </w:rPr>
      </w:pPr>
      <w:r>
        <w:rPr>
          <w:rFonts w:hint="eastAsia" w:ascii="宋体" w:hAnsi="宋体" w:cs="宋体"/>
          <w:sz w:val="24"/>
        </w:rPr>
        <w:t xml:space="preserve">    对本章所有的投标</w:t>
      </w:r>
      <w:r>
        <w:rPr>
          <w:rFonts w:hint="eastAsia" w:ascii="宋体" w:hAnsi="宋体" w:cs="宋体"/>
          <w:sz w:val="24"/>
        </w:rPr>
        <w:t xml:space="preserve">文件</w:t>
      </w:r>
      <w:r>
        <w:rPr>
          <w:rFonts w:hint="eastAsia" w:ascii="宋体" w:hAnsi="宋体" w:cs="宋体"/>
          <w:sz w:val="24"/>
        </w:rPr>
        <w:t xml:space="preserve">格式，投标方可根据自身情况进行补充和修改，但补充和修改不得造成与本格式内容有实质性的违背。</w:t>
      </w:r>
      <w:r/>
    </w:p>
    <w:p>
      <w:pPr>
        <w:ind w:firstLine="420"/>
        <w:spacing w:line="360" w:lineRule="auto"/>
        <w:rPr>
          <w:rFonts w:hint="eastAsia" w:ascii="宋体" w:hAnsi="宋体" w:cs="宋体"/>
          <w:szCs w:val="21"/>
        </w:rPr>
      </w:pPr>
      <w:r>
        <w:rPr>
          <w:rFonts w:hint="eastAsia" w:ascii="宋体" w:hAnsi="宋体" w:cs="宋体"/>
          <w:szCs w:val="21"/>
        </w:rPr>
      </w:r>
      <w:r/>
    </w:p>
    <w:p>
      <w:pPr>
        <w:jc w:val="left"/>
        <w:spacing w:after="160" w:line="278" w:lineRule="auto"/>
        <w:widowControl/>
        <w:rPr>
          <w:rFonts w:hint="eastAsia" w:ascii="宋体" w:hAnsi="宋体" w:cs="宋体"/>
          <w:szCs w:val="21"/>
        </w:rPr>
      </w:pPr>
      <w:r>
        <w:rPr>
          <w:rFonts w:hint="eastAsia" w:ascii="宋体" w:hAnsi="宋体" w:cs="宋体"/>
          <w:szCs w:val="21"/>
        </w:rPr>
        <w:br w:type="page" w:clear="all"/>
      </w:r>
      <w:r/>
    </w:p>
    <w:p>
      <w:pPr>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封面：</w:t>
      </w:r>
      <w:r/>
    </w:p>
    <w:p>
      <w:pPr>
        <w:spacing w:line="240" w:lineRule="exact"/>
        <w:rPr>
          <w:rFonts w:hint="eastAsia" w:ascii="宋体" w:hAnsi="宋体" w:cs="宋体"/>
          <w:b/>
          <w:sz w:val="72"/>
          <w:szCs w:val="72"/>
        </w:rPr>
      </w:pPr>
      <w:r>
        <w:rPr>
          <w:rFonts w:hint="eastAsia" w:ascii="宋体" w:hAnsi="宋体" w:cs="宋体"/>
          <w:b/>
          <w:sz w:val="72"/>
          <w:szCs w:val="72"/>
        </w:rPr>
      </w:r>
      <w:r/>
    </w:p>
    <w:p>
      <w:pPr>
        <w:rPr>
          <w:rFonts w:hint="eastAsia" w:ascii="宋体" w:hAnsi="宋体" w:cs="宋体"/>
          <w:b/>
          <w:sz w:val="72"/>
          <w:szCs w:val="72"/>
        </w:rPr>
      </w:pPr>
      <w:r>
        <w:rPr>
          <w:rFonts w:hint="eastAsia" w:ascii="宋体" w:hAnsi="宋体" w:cs="宋体"/>
          <w:b/>
          <w:sz w:val="72"/>
          <w:szCs w:val="72"/>
        </w:rPr>
      </w:r>
      <w:r/>
    </w:p>
    <w:p>
      <w:pPr>
        <w:jc w:val="center"/>
        <w:rPr>
          <w:rFonts w:hint="eastAsia" w:ascii="宋体" w:hAnsi="宋体" w:cs="宋体"/>
          <w:b/>
          <w:sz w:val="72"/>
          <w:szCs w:val="72"/>
        </w:rPr>
      </w:pPr>
      <w:r>
        <w:rPr>
          <w:rFonts w:hint="eastAsia" w:ascii="宋体" w:hAnsi="宋体" w:cs="宋体"/>
          <w:b/>
          <w:sz w:val="72"/>
          <w:szCs w:val="72"/>
        </w:rPr>
        <w:t xml:space="preserve">投   标   文   件</w:t>
      </w:r>
      <w:r/>
    </w:p>
    <w:p>
      <w:pPr>
        <w:spacing w:before="120" w:line="360" w:lineRule="auto"/>
        <w:rPr>
          <w:rFonts w:hint="eastAsia" w:ascii="宋体" w:hAnsi="宋体" w:cs="宋体"/>
          <w:b/>
          <w:sz w:val="72"/>
          <w:szCs w:val="72"/>
        </w:rPr>
      </w:pPr>
      <w:r>
        <w:rPr>
          <w:rFonts w:hint="eastAsia" w:ascii="宋体" w:hAnsi="宋体" w:cs="宋体"/>
          <w:b/>
          <w:sz w:val="72"/>
          <w:szCs w:val="72"/>
        </w:rPr>
      </w:r>
      <w:r/>
    </w:p>
    <w:p>
      <w:pPr>
        <w:spacing w:before="120" w:line="360" w:lineRule="auto"/>
        <w:rPr>
          <w:rFonts w:hint="eastAsia" w:ascii="宋体" w:hAnsi="宋体"/>
        </w:rPr>
      </w:pPr>
      <w:r>
        <w:rPr>
          <w:rFonts w:hint="eastAsia" w:ascii="宋体" w:hAnsi="宋体"/>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t xml:space="preserve">采购单位：苏州市相城区公路事业发展中心</w:t>
      </w:r>
      <w:r/>
    </w:p>
    <w:p>
      <w:pPr>
        <w:ind w:left="1843" w:hanging="1843"/>
        <w:rPr>
          <w:rFonts w:hint="eastAsia" w:ascii="宋体" w:hAnsi="宋体" w:cs="宋体"/>
          <w:b/>
          <w:sz w:val="36"/>
          <w:szCs w:val="36"/>
        </w:rPr>
      </w:pPr>
      <w:r>
        <w:rPr>
          <w:rFonts w:hint="eastAsia" w:ascii="宋体" w:hAnsi="宋体" w:cs="宋体"/>
          <w:b/>
          <w:sz w:val="36"/>
          <w:szCs w:val="36"/>
        </w:rPr>
        <w:t xml:space="preserve">项目名称：</w:t>
      </w:r>
      <w:r>
        <w:rPr>
          <w:rFonts w:hint="eastAsia" w:ascii="宋体" w:hAnsi="宋体" w:cs="宋体"/>
          <w:b/>
          <w:sz w:val="36"/>
          <w:szCs w:val="36"/>
        </w:rPr>
        <w:t xml:space="preserve">2026-2027年相</w:t>
      </w:r>
      <w:r>
        <w:rPr>
          <w:rFonts w:hint="eastAsia" w:ascii="宋体" w:hAnsi="宋体" w:cs="宋体"/>
          <w:b/>
          <w:sz w:val="36"/>
          <w:szCs w:val="36"/>
        </w:rPr>
        <w:t xml:space="preserve">城区国省</w:t>
      </w:r>
      <w:r>
        <w:rPr>
          <w:rFonts w:hint="eastAsia" w:ascii="宋体" w:hAnsi="宋体" w:cs="宋体"/>
          <w:b/>
          <w:sz w:val="36"/>
          <w:szCs w:val="36"/>
        </w:rPr>
        <w:t xml:space="preserve">干线日常养护服务项目</w:t>
      </w:r>
      <w:r/>
    </w:p>
    <w:p>
      <w:pPr>
        <w:rPr>
          <w:rFonts w:hint="eastAsia" w:ascii="宋体" w:hAnsi="宋体" w:cs="宋体"/>
          <w:b/>
          <w:sz w:val="36"/>
          <w:szCs w:val="36"/>
        </w:rPr>
      </w:pPr>
      <w:r>
        <w:rPr>
          <w:rFonts w:hint="eastAsia" w:ascii="宋体" w:hAnsi="宋体" w:cs="宋体"/>
          <w:b/>
          <w:sz w:val="36"/>
          <w:szCs w:val="36"/>
        </w:rPr>
        <w:t xml:space="preserve">项目编号：</w:t>
      </w:r>
      <w:r>
        <w:rPr>
          <w:rFonts w:hint="eastAsia" w:ascii="宋体" w:hAnsi="宋体" w:cs="宋体"/>
          <w:b/>
          <w:sz w:val="36"/>
          <w:szCs w:val="36"/>
        </w:rPr>
        <w:t xml:space="preserve">JSZC-320507-SZFH-G2026-0003</w:t>
      </w:r>
      <w:r>
        <w:rPr>
          <w:rFonts w:hint="eastAsia" w:ascii="宋体" w:hAnsi="宋体" w:cs="宋体"/>
          <w:b/>
          <w:sz w:val="36"/>
          <w:szCs w:val="36"/>
        </w:rPr>
        <w:t xml:space="preserve"> </w:t>
      </w:r>
      <w:r/>
    </w:p>
    <w:p>
      <w:pPr>
        <w:rPr>
          <w:rFonts w:hint="eastAsia" w:ascii="宋体" w:hAnsi="宋体" w:cs="宋体"/>
          <w:b/>
          <w:sz w:val="36"/>
          <w:szCs w:val="36"/>
        </w:rPr>
      </w:pPr>
      <w:r>
        <w:rPr>
          <w:rFonts w:hint="eastAsia" w:ascii="宋体" w:hAnsi="宋体" w:cs="宋体"/>
          <w:b/>
          <w:sz w:val="36"/>
          <w:szCs w:val="36"/>
        </w:rPr>
        <w:t xml:space="preserve">采购包号： </w:t>
      </w:r>
      <w:r/>
    </w:p>
    <w:p>
      <w:pPr>
        <w:rPr>
          <w:rFonts w:hint="eastAsia" w:ascii="宋体" w:hAnsi="宋体" w:cs="宋体"/>
          <w:sz w:val="36"/>
          <w:szCs w:val="36"/>
        </w:rPr>
      </w:pPr>
      <w:r>
        <w:rPr>
          <w:rFonts w:hint="eastAsia" w:ascii="宋体" w:hAnsi="宋体" w:cs="宋体"/>
          <w:sz w:val="36"/>
          <w:szCs w:val="36"/>
        </w:rPr>
      </w:r>
      <w:r/>
    </w:p>
    <w:p>
      <w:pPr>
        <w:spacing w:after="120" w:line="312" w:lineRule="atLeast"/>
        <w:rPr>
          <w:rFonts w:hint="eastAsia" w:ascii="宋体" w:hAnsi="宋体" w:cs="宋体"/>
          <w:sz w:val="36"/>
          <w:szCs w:val="36"/>
        </w:rPr>
      </w:pPr>
      <w:r>
        <w:rPr>
          <w:rFonts w:hint="eastAsia" w:ascii="宋体" w:hAnsi="宋体" w:cs="宋体"/>
          <w:sz w:val="36"/>
          <w:szCs w:val="36"/>
        </w:rPr>
      </w:r>
      <w:r/>
    </w:p>
    <w:p>
      <w:pPr>
        <w:ind w:firstLine="542"/>
        <w:rPr>
          <w:rFonts w:hint="eastAsia" w:ascii="宋体" w:hAnsi="宋体" w:cs="宋体"/>
          <w:sz w:val="32"/>
          <w:u w:val="single"/>
        </w:rPr>
      </w:pPr>
      <w:r>
        <w:rPr>
          <w:rFonts w:hint="eastAsia" w:ascii="宋体" w:hAnsi="宋体" w:cs="宋体"/>
          <w:b/>
          <w:sz w:val="36"/>
          <w:szCs w:val="36"/>
        </w:rPr>
        <w:t xml:space="preserve">投 标 人(盖章)：</w:t>
      </w:r>
      <w:r>
        <w:rPr>
          <w:rFonts w:hint="eastAsia" w:ascii="宋体" w:hAnsi="宋体" w:cs="宋体"/>
          <w:sz w:val="32"/>
          <w:u w:val="single"/>
        </w:rPr>
        <w:t xml:space="preserve">                                      </w:t>
      </w:r>
      <w:r/>
    </w:p>
    <w:p>
      <w:pPr>
        <w:ind w:left="540"/>
        <w:spacing w:line="720" w:lineRule="auto"/>
        <w:rPr>
          <w:rFonts w:hint="eastAsia" w:ascii="宋体" w:hAnsi="宋体" w:cs="宋体"/>
          <w:sz w:val="32"/>
          <w:u w:val="single"/>
        </w:rPr>
      </w:pPr>
      <w:r>
        <w:rPr>
          <w:rFonts w:hint="eastAsia" w:ascii="宋体" w:hAnsi="宋体" w:cs="宋体"/>
          <w:b/>
          <w:sz w:val="36"/>
          <w:szCs w:val="36"/>
        </w:rPr>
        <w:t xml:space="preserve">法定代表人或其委托代理人：</w:t>
      </w:r>
      <w:r>
        <w:rPr>
          <w:rFonts w:hint="eastAsia" w:ascii="宋体" w:hAnsi="宋体" w:cs="宋体"/>
          <w:sz w:val="32"/>
          <w:u w:val="single"/>
        </w:rPr>
        <w:t xml:space="preserve">      （签字或盖章）</w:t>
      </w:r>
      <w:r/>
    </w:p>
    <w:p>
      <w:pPr>
        <w:rPr>
          <w:rFonts w:hint="eastAsia" w:ascii="宋体" w:hAnsi="宋体" w:cs="宋体"/>
          <w:b/>
          <w:sz w:val="36"/>
          <w:szCs w:val="36"/>
        </w:rPr>
      </w:pPr>
      <w:r>
        <w:rPr>
          <w:rFonts w:hint="eastAsia" w:ascii="宋体" w:hAnsi="宋体" w:cs="宋体"/>
          <w:b/>
          <w:sz w:val="36"/>
          <w:szCs w:val="36"/>
        </w:rPr>
      </w:r>
      <w:r/>
    </w:p>
    <w:p>
      <w:pPr>
        <w:spacing w:before="120" w:line="360" w:lineRule="auto"/>
        <w:rPr>
          <w:rFonts w:hint="eastAsia" w:ascii="宋体" w:hAnsi="宋体"/>
        </w:rPr>
      </w:pPr>
      <w:r>
        <w:rPr>
          <w:rFonts w:hint="eastAsia" w:ascii="宋体" w:hAnsi="宋体"/>
        </w:rPr>
      </w:r>
      <w:r/>
    </w:p>
    <w:p>
      <w:pPr>
        <w:ind w:firstLine="542"/>
        <w:jc w:val="center"/>
        <w:spacing w:line="440" w:lineRule="exact"/>
        <w:rPr>
          <w:rFonts w:hint="eastAsia" w:ascii="宋体" w:hAnsi="宋体" w:cs="宋体"/>
          <w:b/>
          <w:sz w:val="36"/>
          <w:szCs w:val="36"/>
        </w:rPr>
      </w:pPr>
      <w:r>
        <w:rPr>
          <w:rFonts w:hint="eastAsia" w:ascii="宋体" w:hAnsi="宋体" w:cs="宋体"/>
          <w:b/>
          <w:sz w:val="36"/>
          <w:szCs w:val="36"/>
        </w:rPr>
        <w:t xml:space="preserve">日期：二〇二六年   月   日</w:t>
      </w:r>
      <w:r/>
    </w:p>
    <w:p>
      <w:pPr>
        <w:jc w:val="left"/>
        <w:spacing w:after="160" w:line="278" w:lineRule="auto"/>
        <w:widowControl/>
        <w:rPr>
          <w:rFonts w:hint="eastAsia" w:ascii="宋体" w:hAnsi="宋体" w:cs="宋体"/>
          <w:b/>
          <w:sz w:val="36"/>
          <w:szCs w:val="36"/>
        </w:rPr>
      </w:pPr>
      <w:r>
        <w:rPr>
          <w:rFonts w:hint="eastAsia" w:ascii="宋体" w:hAnsi="宋体" w:cs="宋体"/>
          <w:b/>
          <w:sz w:val="36"/>
          <w:szCs w:val="36"/>
        </w:rPr>
        <w:br w:type="page" w:clear="all"/>
      </w:r>
      <w:r/>
    </w:p>
    <w:p>
      <w:pPr>
        <w:rPr>
          <w:rFonts w:hint="eastAsia" w:ascii="宋体" w:hAnsi="宋体" w:cs="宋体"/>
          <w:szCs w:val="21"/>
        </w:rPr>
      </w:pPr>
      <w:r>
        <w:rPr>
          <w:rFonts w:hint="eastAsia" w:ascii="宋体" w:hAnsi="宋体" w:cs="宋体"/>
          <w:b/>
          <w:szCs w:val="21"/>
        </w:rPr>
        <w:t xml:space="preserve">2</w:t>
      </w:r>
      <w:r>
        <w:rPr>
          <w:rFonts w:hint="eastAsia" w:ascii="宋体" w:hAnsi="宋体" w:cs="宋体"/>
          <w:b/>
          <w:szCs w:val="21"/>
        </w:rPr>
        <w:t xml:space="preserve">.</w:t>
      </w:r>
      <w:r>
        <w:rPr>
          <w:rFonts w:hint="eastAsia" w:ascii="宋体" w:hAnsi="宋体" w:cs="宋体"/>
          <w:b/>
          <w:szCs w:val="21"/>
        </w:rPr>
        <w:t xml:space="preserve">开标一览表（具体按照“苏</w:t>
      </w:r>
      <w:r>
        <w:rPr>
          <w:rFonts w:hint="eastAsia" w:ascii="宋体" w:hAnsi="宋体" w:cs="宋体"/>
          <w:b/>
          <w:szCs w:val="21"/>
        </w:rPr>
        <w:t xml:space="preserve">采云</w:t>
      </w:r>
      <w:r>
        <w:rPr>
          <w:rFonts w:hint="eastAsia" w:ascii="宋体" w:hAnsi="宋体" w:cs="宋体"/>
          <w:b/>
          <w:szCs w:val="21"/>
        </w:rPr>
        <w:t xml:space="preserve">”系统填报）</w:t>
      </w:r>
      <w:r/>
    </w:p>
    <w:p>
      <w:pPr>
        <w:jc w:val="center"/>
        <w:rPr>
          <w:rFonts w:hint="eastAsia" w:ascii="宋体" w:hAnsi="宋体" w:cs="宋体"/>
          <w:sz w:val="32"/>
          <w:szCs w:val="32"/>
        </w:rPr>
      </w:pPr>
      <w:r>
        <w:rPr>
          <w:rFonts w:hint="eastAsia" w:ascii="宋体" w:hAnsi="宋体" w:cs="宋体"/>
          <w:b/>
          <w:sz w:val="32"/>
          <w:szCs w:val="32"/>
        </w:rPr>
        <w:t xml:space="preserve">开标一览表</w:t>
      </w:r>
      <w:r/>
    </w:p>
    <w:p>
      <w:pPr>
        <w:spacing w:line="360" w:lineRule="auto"/>
        <w:rPr>
          <w:rFonts w:hint="eastAsia" w:ascii="宋体" w:hAnsi="宋体"/>
          <w:color w:val="000000"/>
          <w:szCs w:val="21"/>
        </w:rPr>
      </w:pPr>
      <w:r>
        <w:rPr>
          <w:rFonts w:hint="eastAsia" w:ascii="宋体" w:hAnsi="宋体"/>
          <w:color w:val="000000"/>
          <w:szCs w:val="21"/>
        </w:rPr>
        <w:t xml:space="preserve">投标人全称（加盖公章）： </w:t>
      </w:r>
      <w:r>
        <w:rPr>
          <w:rFonts w:ascii="宋体" w:hAnsi="宋体"/>
          <w:color w:val="000000"/>
          <w:szCs w:val="21"/>
        </w:rPr>
        <w:t xml:space="preserve">                     </w:t>
      </w:r>
      <w:r/>
    </w:p>
    <w:p>
      <w:pPr>
        <w:spacing w:line="360" w:lineRule="auto"/>
        <w:rPr>
          <w:rFonts w:hint="eastAsia" w:ascii="宋体" w:hAnsi="宋体"/>
          <w:color w:val="000000"/>
          <w:szCs w:val="21"/>
        </w:rPr>
      </w:pPr>
      <w:r>
        <w:rPr>
          <w:rFonts w:hint="eastAsia" w:ascii="宋体" w:hAnsi="宋体"/>
          <w:color w:val="000000"/>
          <w:szCs w:val="21"/>
        </w:rPr>
        <w:t xml:space="preserve">项目编号：</w:t>
      </w:r>
      <w:r/>
    </w:p>
    <w:p>
      <w:pPr>
        <w:spacing w:line="360" w:lineRule="auto"/>
        <w:rPr>
          <w:rFonts w:hint="eastAsia" w:ascii="宋体" w:hAnsi="宋体"/>
          <w:color w:val="000000"/>
          <w:szCs w:val="21"/>
        </w:rPr>
      </w:pPr>
      <w:r>
        <w:rPr>
          <w:rFonts w:hint="eastAsia" w:ascii="宋体" w:hAnsi="宋体"/>
          <w:color w:val="000000"/>
          <w:szCs w:val="21"/>
        </w:rPr>
        <w:t xml:space="preserve">分包号：</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512"/>
        <w:gridCol w:w="2195"/>
        <w:gridCol w:w="2595"/>
      </w:tblGrid>
      <w:tr>
        <w:trPr>
          <w:cantSplit/>
          <w:trHeight w:val="963"/>
        </w:trPr>
        <w:tc>
          <w:tcPr>
            <w:tcW w:w="2115" w:type="pct"/>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项目名称</w:t>
            </w:r>
            <w:r/>
          </w:p>
        </w:tc>
        <w:tc>
          <w:tcPr>
            <w:tcW w:w="1322" w:type="pct"/>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投标优惠率</w:t>
            </w:r>
            <w:r/>
          </w:p>
        </w:tc>
        <w:tc>
          <w:tcPr>
            <w:tcW w:w="1563" w:type="pct"/>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备注</w:t>
            </w:r>
            <w:r/>
          </w:p>
        </w:tc>
      </w:tr>
      <w:tr>
        <w:trPr>
          <w:cantSplit/>
          <w:trHeight w:val="1047"/>
        </w:trPr>
        <w:tc>
          <w:tcPr>
            <w:tcW w:w="2115" w:type="pct"/>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rPr>
              <w:t xml:space="preserve">2026-2027年相</w:t>
            </w:r>
            <w:r>
              <w:rPr>
                <w:rFonts w:hint="eastAsia" w:ascii="宋体" w:hAnsi="宋体"/>
                <w:szCs w:val="21"/>
              </w:rPr>
              <w:t xml:space="preserve">城区国省</w:t>
            </w:r>
            <w:r>
              <w:rPr>
                <w:rFonts w:hint="eastAsia" w:ascii="宋体" w:hAnsi="宋体"/>
                <w:szCs w:val="21"/>
              </w:rPr>
              <w:t xml:space="preserve">干线日常养护服务项目</w:t>
            </w:r>
            <w:r/>
          </w:p>
        </w:tc>
        <w:tc>
          <w:tcPr>
            <w:tcW w:w="1322" w:type="pct"/>
            <w:vAlign w:val="center"/>
            <w:textDirection w:val="lrTb"/>
            <w:noWrap w:val="false"/>
          </w:tcPr>
          <w:p>
            <w:pPr>
              <w:spacing w:line="360" w:lineRule="auto"/>
              <w:rPr>
                <w:rFonts w:hint="eastAsia" w:ascii="宋体" w:hAnsi="宋体"/>
                <w:szCs w:val="21"/>
                <w:highlight w:val="white"/>
              </w:rPr>
            </w:pPr>
            <w:r>
              <w:rPr>
                <w:rFonts w:hint="eastAsia" w:ascii="宋体" w:hAnsi="宋体"/>
                <w:szCs w:val="21"/>
                <w:highlight w:val="white"/>
              </w:rPr>
            </w:r>
            <w:r/>
          </w:p>
        </w:tc>
        <w:tc>
          <w:tcPr>
            <w:tcW w:w="1563" w:type="pct"/>
            <w:vAlign w:val="center"/>
            <w:textDirection w:val="lrTb"/>
            <w:noWrap w:val="false"/>
          </w:tcPr>
          <w:p>
            <w:pPr>
              <w:spacing w:line="360" w:lineRule="auto"/>
              <w:rPr>
                <w:rFonts w:hint="eastAsia" w:ascii="宋体" w:hAnsi="宋体"/>
                <w:szCs w:val="21"/>
                <w:highlight w:val="white"/>
              </w:rPr>
            </w:pPr>
            <w:r>
              <w:rPr>
                <w:rFonts w:hint="eastAsia" w:ascii="宋体" w:hAnsi="宋体"/>
                <w:szCs w:val="21"/>
                <w:highlight w:val="white"/>
              </w:rPr>
            </w:r>
            <w:r/>
          </w:p>
        </w:tc>
      </w:tr>
    </w:tbl>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t xml:space="preserve">注：</w:t>
      </w:r>
      <w:r/>
    </w:p>
    <w:p>
      <w:pPr>
        <w:ind w:firstLine="315"/>
        <w:spacing w:line="360" w:lineRule="auto"/>
        <w:rPr>
          <w:rFonts w:ascii="Arial" w:hAnsi="Arial" w:cs="Arial"/>
          <w:b/>
          <w:bCs/>
        </w:rPr>
      </w:pPr>
      <w:r>
        <w:rPr>
          <w:rFonts w:hint="eastAsia" w:ascii="宋体" w:hAnsi="宋体"/>
        </w:rPr>
        <w:t xml:space="preserve">（1）</w:t>
      </w:r>
      <w:r>
        <w:rPr>
          <w:rFonts w:ascii="宋体" w:hAnsi="宋体"/>
          <w:b/>
          <w:bCs/>
        </w:rPr>
        <w:t xml:space="preserve">本项目采用</w:t>
      </w:r>
      <w:r>
        <w:rPr>
          <w:rFonts w:ascii="宋体" w:hAnsi="宋体" w:cs="Arial"/>
          <w:b/>
          <w:bCs/>
        </w:rPr>
        <w:t xml:space="preserve">优惠率</w:t>
      </w:r>
      <w:r>
        <w:rPr>
          <w:rFonts w:ascii="宋体" w:hAnsi="宋体"/>
          <w:b/>
          <w:bCs/>
        </w:rPr>
        <w:t xml:space="preserve">报价</w:t>
      </w:r>
      <w:r>
        <w:rPr>
          <w:rFonts w:hint="eastAsia" w:ascii="宋体" w:hAnsi="宋体"/>
        </w:rPr>
        <w:t xml:space="preserve">，</w:t>
      </w:r>
      <w:r>
        <w:rPr>
          <w:rFonts w:hint="eastAsia" w:ascii="宋体" w:hAnsi="宋体"/>
          <w:b/>
          <w:bCs/>
        </w:rPr>
        <w:t xml:space="preserve">投标优惠率以百分比为单位，保留小数点后两位</w:t>
      </w:r>
      <w:r>
        <w:rPr>
          <w:rFonts w:hint="eastAsia" w:ascii="宋体" w:hAnsi="宋体" w:cs="宋体"/>
          <w:b/>
          <w:bCs/>
          <w:szCs w:val="21"/>
        </w:rPr>
        <w:t xml:space="preserve">；</w:t>
      </w:r>
      <w:r>
        <w:rPr>
          <w:rFonts w:hint="eastAsia" w:ascii="宋体" w:hAnsi="宋体" w:cs="Arial"/>
          <w:b/>
          <w:bCs/>
        </w:rPr>
        <w:t xml:space="preserve">投标人填报唯一优惠率，适用于本项目全部</w:t>
      </w:r>
      <w:r>
        <w:rPr>
          <w:rFonts w:hint="eastAsia" w:ascii="宋体" w:hAnsi="宋体" w:cs="Arial"/>
          <w:b/>
          <w:bCs/>
        </w:rPr>
        <w:t xml:space="preserve">全费用</w:t>
      </w:r>
      <w:r>
        <w:rPr>
          <w:rFonts w:hint="eastAsia" w:ascii="宋体" w:hAnsi="宋体" w:cs="Arial"/>
          <w:b/>
          <w:bCs/>
        </w:rPr>
        <w:t xml:space="preserve">基准单价；</w:t>
      </w:r>
      <w:r/>
    </w:p>
    <w:p>
      <w:pPr>
        <w:ind w:firstLine="315"/>
        <w:spacing w:line="360" w:lineRule="auto"/>
        <w:rPr>
          <w:rFonts w:hint="eastAsia" w:ascii="宋体" w:hAnsi="宋体"/>
        </w:rPr>
      </w:pPr>
      <w:r>
        <w:rPr>
          <w:rFonts w:hint="eastAsia" w:ascii="宋体" w:hAnsi="宋体"/>
        </w:rPr>
        <w:t xml:space="preserve">（2）价款结算规则：</w:t>
      </w:r>
      <w:r/>
    </w:p>
    <w:p>
      <w:pPr>
        <w:ind w:firstLine="315"/>
        <w:spacing w:line="360" w:lineRule="auto"/>
        <w:rPr>
          <w:rFonts w:hint="eastAsia" w:ascii="宋体" w:hAnsi="宋体"/>
        </w:rPr>
      </w:pPr>
      <w:r>
        <w:rPr>
          <w:rFonts w:hint="eastAsia" w:ascii="宋体" w:hAnsi="宋体"/>
        </w:rPr>
        <w:t xml:space="preserve">实际结算单价 = 清单</w:t>
      </w:r>
      <w:r>
        <w:rPr>
          <w:rFonts w:hint="eastAsia" w:ascii="宋体" w:hAnsi="宋体"/>
        </w:rPr>
        <w:t xml:space="preserve">全费用</w:t>
      </w:r>
      <w:r>
        <w:rPr>
          <w:rFonts w:hint="eastAsia" w:ascii="宋体" w:hAnsi="宋体"/>
        </w:rPr>
        <w:t xml:space="preserve">基准单价×（1-投标优惠率）</w:t>
      </w:r>
      <w:r/>
    </w:p>
    <w:p>
      <w:pPr>
        <w:ind w:firstLine="315"/>
        <w:spacing w:line="360" w:lineRule="auto"/>
        <w:rPr>
          <w:rFonts w:hint="eastAsia" w:ascii="宋体" w:hAnsi="宋体"/>
        </w:rPr>
      </w:pPr>
      <w:r>
        <w:rPr>
          <w:rFonts w:hint="eastAsia" w:ascii="宋体" w:hAnsi="宋体"/>
        </w:rPr>
        <w:t xml:space="preserve">实际结算总价 =∑（实际结算单价×实际验收数量）</w:t>
      </w:r>
      <w:r/>
    </w:p>
    <w:p>
      <w:pPr>
        <w:ind w:firstLine="316"/>
        <w:spacing w:line="360" w:lineRule="auto"/>
        <w:rPr>
          <w:rFonts w:hint="eastAsia" w:ascii="宋体" w:hAnsi="宋体"/>
          <w:b/>
          <w:bCs/>
        </w:rPr>
      </w:pPr>
      <w:r>
        <w:rPr>
          <w:rFonts w:hint="eastAsia" w:ascii="宋体" w:hAnsi="宋体"/>
          <w:b/>
          <w:bCs/>
        </w:rPr>
        <w:t xml:space="preserve">无论实际发生数量及优惠比例如何，最终据实结算总价不得超过本项目最高限价（预算金额），超出部分不予计量支付。</w:t>
      </w:r>
      <w:r/>
    </w:p>
    <w:p>
      <w:pPr>
        <w:ind w:firstLine="283"/>
        <w:spacing w:line="360" w:lineRule="auto"/>
        <w:rPr>
          <w:rFonts w:hint="eastAsia" w:ascii="宋体" w:hAnsi="宋体" w:cs="宋体"/>
          <w:szCs w:val="21"/>
        </w:rPr>
      </w:pPr>
      <w:r>
        <w:rPr>
          <w:rFonts w:hint="eastAsia" w:ascii="宋体" w:hAnsi="宋体" w:cs="宋体"/>
          <w:szCs w:val="21"/>
        </w:rPr>
      </w:r>
      <w:r/>
    </w:p>
    <w:p>
      <w:pPr>
        <w:ind w:firstLine="2268"/>
        <w:spacing w:line="500" w:lineRule="exact"/>
        <w:rPr>
          <w:rFonts w:hint="eastAsia" w:ascii="宋体" w:hAnsi="宋体" w:cs="宋体"/>
          <w:szCs w:val="21"/>
        </w:rPr>
      </w:pPr>
      <w:r>
        <w:rPr>
          <w:rFonts w:hint="eastAsia" w:ascii="宋体" w:hAnsi="宋体" w:cs="宋体"/>
          <w:szCs w:val="21"/>
        </w:rPr>
        <w:t xml:space="preserve">投标人（单位盖章）：</w:t>
      </w:r>
      <w:r/>
    </w:p>
    <w:p>
      <w:pPr>
        <w:ind w:firstLine="2268"/>
        <w:spacing w:line="500" w:lineRule="exact"/>
        <w:rPr>
          <w:rFonts w:hint="eastAsia" w:ascii="宋体" w:hAnsi="宋体" w:cs="宋体"/>
          <w:szCs w:val="21"/>
        </w:rPr>
      </w:pPr>
      <w:r>
        <w:rPr>
          <w:rFonts w:hint="eastAsia" w:ascii="宋体" w:hAnsi="宋体" w:cs="宋体"/>
          <w:szCs w:val="21"/>
        </w:rPr>
        <w:t xml:space="preserve">法定代表人或授权代理人（签字或盖章）：</w:t>
      </w:r>
      <w:r/>
    </w:p>
    <w:p>
      <w:pPr>
        <w:ind w:firstLine="2268"/>
        <w:spacing w:line="500" w:lineRule="exact"/>
        <w:rPr>
          <w:rFonts w:hint="eastAsia" w:ascii="宋体" w:hAnsi="宋体" w:cs="宋体"/>
          <w:szCs w:val="21"/>
        </w:rPr>
      </w:pPr>
      <w:r>
        <w:rPr>
          <w:rFonts w:hint="eastAsia" w:ascii="宋体" w:hAnsi="宋体" w:cs="宋体"/>
          <w:szCs w:val="21"/>
        </w:rPr>
        <w:t xml:space="preserve">日期：     年    月    日</w:t>
      </w:r>
      <w:r/>
    </w:p>
    <w:p>
      <w:pPr>
        <w:ind w:firstLine="2268"/>
        <w:spacing w:line="500" w:lineRule="exact"/>
        <w:rPr>
          <w:rFonts w:hint="eastAsia" w:ascii="宋体" w:hAnsi="宋体" w:cs="宋体"/>
          <w:szCs w:val="21"/>
        </w:rPr>
      </w:pPr>
      <w:r>
        <w:rPr>
          <w:rFonts w:hint="eastAsia" w:ascii="宋体" w:hAnsi="宋体" w:cs="宋体"/>
          <w:szCs w:val="21"/>
        </w:rPr>
      </w:r>
      <w:r/>
    </w:p>
    <w:p>
      <w:pPr>
        <w:spacing w:line="460" w:lineRule="exact"/>
        <w:tabs>
          <w:tab w:val="left" w:pos="7167" w:leader="none"/>
        </w:tabs>
        <w:rPr>
          <w:rFonts w:hint="eastAsia" w:ascii="宋体" w:hAnsi="宋体" w:cs="宋体"/>
          <w:sz w:val="24"/>
          <w:szCs w:val="24"/>
        </w:rPr>
      </w:pPr>
      <w:r>
        <w:rPr>
          <w:rFonts w:hint="eastAsia" w:ascii="宋体" w:hAnsi="宋体" w:cs="宋体"/>
          <w:sz w:val="24"/>
          <w:szCs w:val="24"/>
        </w:rPr>
      </w:r>
      <w:r/>
    </w:p>
    <w:p>
      <w:pPr>
        <w:jc w:val="left"/>
        <w:spacing w:after="160" w:line="278" w:lineRule="auto"/>
        <w:widowControl/>
        <w:rPr>
          <w:rFonts w:hint="eastAsia" w:ascii="宋体" w:hAnsi="宋体" w:cs="宋体"/>
          <w:szCs w:val="21"/>
        </w:rPr>
      </w:pPr>
      <w:r>
        <w:rPr>
          <w:rFonts w:hint="eastAsia" w:ascii="宋体" w:hAnsi="宋体" w:cs="宋体"/>
          <w:szCs w:val="21"/>
        </w:rPr>
      </w:r>
      <w:r/>
    </w:p>
    <w:p>
      <w:pPr>
        <w:jc w:val="left"/>
        <w:spacing w:after="160" w:line="278" w:lineRule="auto"/>
        <w:widowControl/>
        <w:rPr>
          <w:rFonts w:hint="eastAsia" w:ascii="宋体" w:hAnsi="宋体" w:cs="宋体"/>
          <w:szCs w:val="21"/>
        </w:rPr>
      </w:pPr>
      <w:r>
        <w:rPr>
          <w:rFonts w:hint="eastAsia" w:ascii="宋体" w:hAnsi="宋体" w:cs="宋体"/>
          <w:szCs w:val="21"/>
        </w:rPr>
      </w:r>
      <w:r/>
    </w:p>
    <w:p>
      <w:pPr>
        <w:jc w:val="left"/>
        <w:spacing w:after="160" w:line="278" w:lineRule="auto"/>
        <w:widowControl/>
        <w:rPr>
          <w:rFonts w:hint="eastAsia" w:ascii="宋体" w:hAnsi="宋体" w:cs="宋体"/>
          <w:b/>
          <w:szCs w:val="21"/>
        </w:rPr>
      </w:pPr>
      <w:r>
        <w:rPr>
          <w:rFonts w:hint="eastAsia" w:ascii="宋体" w:hAnsi="宋体" w:cs="宋体"/>
          <w:b/>
          <w:szCs w:val="21"/>
        </w:rPr>
        <w:br w:type="page" w:clear="all"/>
      </w:r>
      <w:r/>
    </w:p>
    <w:p>
      <w:pPr>
        <w:spacing w:line="360" w:lineRule="auto"/>
        <w:rPr>
          <w:rFonts w:hint="eastAsia" w:ascii="宋体" w:hAnsi="宋体" w:cs="宋体"/>
          <w:szCs w:val="21"/>
        </w:rPr>
      </w:pPr>
      <w:r>
        <w:rPr>
          <w:rFonts w:hint="eastAsia" w:ascii="宋体" w:hAnsi="宋体" w:cs="宋体"/>
          <w:b/>
          <w:szCs w:val="21"/>
        </w:rPr>
        <w:t xml:space="preserve">3.</w:t>
      </w:r>
      <w:r>
        <w:rPr>
          <w:rFonts w:hint="eastAsia" w:ascii="宋体" w:hAnsi="宋体" w:cs="宋体"/>
          <w:b/>
          <w:szCs w:val="21"/>
        </w:rPr>
        <w:t xml:space="preserve"> </w:t>
      </w:r>
      <w:r>
        <w:rPr>
          <w:rFonts w:hint="eastAsia" w:ascii="宋体" w:hAnsi="宋体" w:cs="宋体"/>
          <w:b/>
          <w:szCs w:val="21"/>
        </w:rPr>
        <w:t xml:space="preserve">关于资格文件的声明函</w:t>
      </w:r>
      <w:r/>
    </w:p>
    <w:p>
      <w:pPr>
        <w:ind w:left="1260" w:firstLine="1777"/>
        <w:rPr>
          <w:rFonts w:hint="eastAsia" w:ascii="宋体" w:hAnsi="宋体" w:cs="宋体"/>
          <w:b/>
          <w:bCs/>
          <w:sz w:val="30"/>
          <w:szCs w:val="30"/>
        </w:rPr>
      </w:pPr>
      <w:r>
        <w:rPr>
          <w:rFonts w:hint="eastAsia" w:ascii="宋体" w:hAnsi="宋体" w:cs="宋体"/>
          <w:b/>
          <w:bCs/>
          <w:sz w:val="30"/>
          <w:szCs w:val="30"/>
        </w:rPr>
        <w:t xml:space="preserve">关于资格文件的声明函</w:t>
      </w:r>
      <w:r/>
    </w:p>
    <w:p>
      <w:pPr>
        <w:ind w:firstLine="420"/>
        <w:rPr>
          <w:rFonts w:hint="eastAsia" w:ascii="宋体" w:hAnsi="宋体" w:cs="宋体"/>
          <w:sz w:val="24"/>
          <w:szCs w:val="24"/>
        </w:rPr>
      </w:pPr>
      <w:r>
        <w:rPr>
          <w:rFonts w:hint="eastAsia" w:ascii="宋体" w:hAnsi="宋体" w:cs="宋体"/>
          <w:sz w:val="24"/>
          <w:szCs w:val="24"/>
        </w:rPr>
      </w:r>
      <w:r/>
    </w:p>
    <w:p>
      <w:pPr>
        <w:ind w:firstLine="420"/>
        <w:spacing w:line="500" w:lineRule="exact"/>
        <w:rPr>
          <w:rFonts w:hint="eastAsia" w:ascii="宋体" w:hAnsi="宋体" w:cs="宋体"/>
          <w:szCs w:val="21"/>
        </w:rPr>
      </w:pPr>
      <w:r>
        <w:rPr>
          <w:rFonts w:hint="eastAsia" w:ascii="宋体" w:hAnsi="宋体" w:cs="宋体"/>
          <w:szCs w:val="21"/>
          <w:u w:val="single"/>
        </w:rPr>
        <w:t xml:space="preserve">苏州峰华工程咨询有限公司</w:t>
      </w:r>
      <w:r>
        <w:rPr>
          <w:rFonts w:hint="eastAsia" w:ascii="宋体" w:hAnsi="宋体" w:cs="宋体"/>
          <w:szCs w:val="21"/>
        </w:rPr>
        <w:t xml:space="preserve">：</w:t>
      </w:r>
      <w:r/>
    </w:p>
    <w:p>
      <w:pPr>
        <w:ind w:left="283" w:right="445" w:firstLine="473"/>
        <w:jc w:val="left"/>
        <w:spacing w:line="300" w:lineRule="auto"/>
        <w:rPr>
          <w:rFonts w:hint="eastAsia" w:ascii="宋体" w:hAnsi="宋体" w:cs="宋体"/>
          <w:szCs w:val="21"/>
        </w:rPr>
      </w:pPr>
      <w:r>
        <w:rPr>
          <w:rFonts w:hint="eastAsia" w:ascii="宋体" w:hAnsi="宋体" w:cs="宋体"/>
          <w:szCs w:val="21"/>
        </w:rPr>
        <w:t xml:space="preserve">1.本公司愿就由贵单位组织实施的编号为</w:t>
      </w:r>
      <w:r>
        <w:rPr>
          <w:rFonts w:hint="eastAsia" w:ascii="宋体" w:hAnsi="宋体" w:cs="宋体"/>
          <w:b/>
          <w:szCs w:val="21"/>
          <w:u w:val="single"/>
        </w:rPr>
        <w:t xml:space="preserve">JSZC-320507-SZFH-G2026-0003</w:t>
      </w:r>
      <w:r>
        <w:rPr>
          <w:rFonts w:hint="eastAsia" w:ascii="宋体" w:hAnsi="宋体" w:cs="宋体"/>
          <w:szCs w:val="21"/>
        </w:rPr>
        <w:t xml:space="preserve">号的招标活动进行投标。本公司所提交的投标文件中所有关于投标资格的文件、证明和陈述均是真实的、准确的。若与真实情况不符，本公司愿意承担由此而产生的一切后果。</w:t>
      </w:r>
      <w:r/>
    </w:p>
    <w:p>
      <w:pPr>
        <w:ind w:left="283" w:right="445" w:firstLine="473"/>
        <w:jc w:val="left"/>
        <w:spacing w:line="300" w:lineRule="auto"/>
        <w:rPr>
          <w:rFonts w:hint="eastAsia" w:ascii="宋体" w:hAnsi="宋体" w:cs="宋体"/>
          <w:szCs w:val="21"/>
        </w:rPr>
      </w:pPr>
      <w:r>
        <w:rPr>
          <w:rFonts w:hint="eastAsia" w:ascii="宋体" w:hAnsi="宋体" w:cs="宋体"/>
          <w:szCs w:val="21"/>
        </w:rPr>
        <w:t xml:space="preserve">2.本公司已知晓招标文件要求并认真审核自身情况，在此郑重声明，本公司遵守如下条款的规定：</w:t>
      </w:r>
      <w:r/>
    </w:p>
    <w:p>
      <w:pPr>
        <w:ind w:left="283" w:right="445" w:firstLine="473"/>
        <w:jc w:val="left"/>
        <w:spacing w:line="300" w:lineRule="auto"/>
        <w:rPr>
          <w:rFonts w:hint="eastAsia" w:ascii="宋体" w:hAnsi="宋体" w:cs="宋体"/>
          <w:szCs w:val="21"/>
        </w:rPr>
      </w:pPr>
      <w:r>
        <w:rPr>
          <w:rFonts w:hint="eastAsia" w:ascii="宋体" w:hAnsi="宋体" w:cs="宋体"/>
          <w:szCs w:val="21"/>
        </w:rPr>
        <w:t xml:space="preserve">（1）未被“信用中国”网站（WWW.creditchina.gov.cn）或“中国政府采购网”网站（www.ccgp.gov.cn）列入失信被执行人、重大税收违法案件当事人名单、政府采购严重失信行为记录名单；</w:t>
      </w:r>
      <w:r/>
    </w:p>
    <w:p>
      <w:pPr>
        <w:ind w:left="283" w:right="445" w:firstLine="473"/>
        <w:jc w:val="left"/>
        <w:spacing w:line="300" w:lineRule="auto"/>
        <w:rPr>
          <w:rFonts w:hint="eastAsia"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left="283" w:right="445" w:firstLine="473"/>
        <w:jc w:val="left"/>
        <w:spacing w:line="300" w:lineRule="auto"/>
        <w:rPr>
          <w:rFonts w:hint="eastAsia" w:ascii="宋体" w:hAnsi="宋体" w:cs="宋体"/>
          <w:szCs w:val="21"/>
        </w:rPr>
      </w:pPr>
      <w:r>
        <w:rPr>
          <w:rFonts w:hint="eastAsia" w:ascii="宋体" w:hAnsi="宋体" w:cs="宋体"/>
          <w:szCs w:val="21"/>
        </w:rPr>
        <w:t xml:space="preserve">（3）凡为采购项目提供整体设计、规范编制或者项目管理、监理、检测等服务的供应商，不得再参加本项目的采购活动。</w:t>
      </w:r>
      <w:r/>
    </w:p>
    <w:p>
      <w:pPr>
        <w:ind w:left="283" w:right="445" w:firstLine="473"/>
        <w:jc w:val="left"/>
        <w:spacing w:line="300" w:lineRule="auto"/>
        <w:rPr>
          <w:rFonts w:hint="eastAsia" w:ascii="宋体" w:hAnsi="宋体" w:cs="宋体"/>
          <w:bCs/>
          <w:szCs w:val="21"/>
          <w:lang w:val="zh-CN"/>
        </w:rPr>
      </w:pPr>
      <w:r>
        <w:rPr>
          <w:rFonts w:hint="eastAsia" w:ascii="宋体" w:hAnsi="宋体" w:cs="宋体"/>
          <w:szCs w:val="21"/>
        </w:rPr>
        <w:t xml:space="preserve">本声明如有虚假或不实之处，本公司将失去合格供应商资格。</w:t>
      </w:r>
      <w:r/>
    </w:p>
    <w:p>
      <w:pPr>
        <w:ind w:firstLine="210"/>
        <w:jc w:val="center"/>
        <w:spacing w:line="480" w:lineRule="auto"/>
        <w:rPr>
          <w:rFonts w:hint="eastAsia" w:ascii="宋体" w:hAnsi="宋体" w:cs="宋体"/>
          <w:bCs/>
          <w:szCs w:val="21"/>
        </w:rPr>
      </w:pPr>
      <w:r>
        <w:rPr>
          <w:rFonts w:hint="eastAsia" w:ascii="宋体" w:hAnsi="宋体" w:cs="宋体"/>
          <w:bCs/>
          <w:szCs w:val="21"/>
          <w:lang w:val="zh-CN"/>
        </w:rPr>
        <w:t xml:space="preserve">投标人与其他单位存在控股、管理关系情况表</w:t>
      </w:r>
      <w:r/>
    </w:p>
    <w:tbl>
      <w:tblPr>
        <w:tblW w:w="4408" w:type="pct"/>
        <w:tblInd w:w="5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3490"/>
        <w:gridCol w:w="3829"/>
      </w:tblGrid>
      <w:tr>
        <w:trPr>
          <w:trHeight w:val="368"/>
        </w:trPr>
        <w:tc>
          <w:tcPr>
            <w:tcW w:w="3490" w:type="dxa"/>
            <w:textDirection w:val="lrTb"/>
            <w:noWrap w:val="false"/>
          </w:tcPr>
          <w:p>
            <w:pPr>
              <w:jc w:val="center"/>
              <w:rPr>
                <w:rFonts w:hint="eastAsia" w:ascii="宋体" w:hAnsi="宋体" w:cs="宋体"/>
                <w:szCs w:val="21"/>
              </w:rPr>
            </w:pPr>
            <w:r>
              <w:rPr>
                <w:rFonts w:hint="eastAsia" w:ascii="宋体" w:hAnsi="宋体" w:cs="宋体"/>
                <w:szCs w:val="21"/>
                <w:lang w:val="zh-CN"/>
              </w:rPr>
              <w:t xml:space="preserve">与投标人存在控股、管理关系的单位名称</w:t>
            </w:r>
            <w:r/>
          </w:p>
        </w:tc>
        <w:tc>
          <w:tcPr>
            <w:tcW w:w="3829" w:type="dxa"/>
            <w:textDirection w:val="lrTb"/>
            <w:noWrap w:val="false"/>
          </w:tcPr>
          <w:p>
            <w:pPr>
              <w:jc w:val="center"/>
              <w:rPr>
                <w:rFonts w:hint="eastAsia" w:ascii="宋体" w:hAnsi="宋体" w:cs="宋体"/>
                <w:szCs w:val="21"/>
              </w:rPr>
            </w:pPr>
            <w:r>
              <w:rPr>
                <w:rFonts w:hint="eastAsia" w:ascii="宋体" w:hAnsi="宋体" w:cs="宋体"/>
                <w:szCs w:val="21"/>
                <w:lang w:val="zh-CN"/>
              </w:rPr>
              <w:t xml:space="preserve">控股、管理关系情况说明</w:t>
            </w:r>
            <w:r/>
          </w:p>
        </w:tc>
      </w:tr>
      <w:tr>
        <w:trPr>
          <w:trHeight w:val="398"/>
        </w:trPr>
        <w:tc>
          <w:tcPr>
            <w:tcW w:w="3490" w:type="dxa"/>
            <w:textDirection w:val="lrTb"/>
            <w:noWrap w:val="false"/>
          </w:tcPr>
          <w:p>
            <w:pPr>
              <w:ind w:firstLine="570"/>
              <w:rPr>
                <w:rFonts w:hint="eastAsia" w:ascii="宋体" w:hAnsi="宋体" w:cs="宋体"/>
                <w:szCs w:val="21"/>
              </w:rPr>
            </w:pPr>
            <w:r>
              <w:rPr>
                <w:rFonts w:hint="eastAsia" w:ascii="宋体" w:hAnsi="宋体" w:cs="宋体"/>
                <w:szCs w:val="21"/>
              </w:rPr>
            </w:r>
            <w:r/>
          </w:p>
        </w:tc>
        <w:tc>
          <w:tcPr>
            <w:tcW w:w="3829" w:type="dxa"/>
            <w:textDirection w:val="lrTb"/>
            <w:noWrap w:val="false"/>
          </w:tcPr>
          <w:p>
            <w:pPr>
              <w:ind w:firstLine="570"/>
              <w:rPr>
                <w:rFonts w:hint="eastAsia" w:ascii="宋体" w:hAnsi="宋体" w:cs="宋体"/>
                <w:szCs w:val="21"/>
              </w:rPr>
            </w:pPr>
            <w:r>
              <w:rPr>
                <w:rFonts w:hint="eastAsia" w:ascii="宋体" w:hAnsi="宋体" w:cs="宋体"/>
                <w:szCs w:val="21"/>
              </w:rPr>
            </w:r>
            <w:r/>
          </w:p>
        </w:tc>
      </w:tr>
      <w:tr>
        <w:trPr>
          <w:trHeight w:val="368"/>
        </w:trPr>
        <w:tc>
          <w:tcPr>
            <w:tcW w:w="3490" w:type="dxa"/>
            <w:textDirection w:val="lrTb"/>
            <w:noWrap w:val="false"/>
          </w:tcPr>
          <w:p>
            <w:pPr>
              <w:ind w:firstLine="570"/>
              <w:rPr>
                <w:rFonts w:hint="eastAsia" w:ascii="宋体" w:hAnsi="宋体" w:cs="宋体"/>
                <w:szCs w:val="21"/>
              </w:rPr>
            </w:pPr>
            <w:r>
              <w:rPr>
                <w:rFonts w:hint="eastAsia" w:ascii="宋体" w:hAnsi="宋体" w:cs="宋体"/>
                <w:szCs w:val="21"/>
              </w:rPr>
            </w:r>
            <w:r/>
          </w:p>
        </w:tc>
        <w:tc>
          <w:tcPr>
            <w:tcW w:w="3829" w:type="dxa"/>
            <w:textDirection w:val="lrTb"/>
            <w:noWrap w:val="false"/>
          </w:tcPr>
          <w:p>
            <w:pPr>
              <w:ind w:firstLine="570"/>
              <w:rPr>
                <w:rFonts w:hint="eastAsia" w:ascii="宋体" w:hAnsi="宋体" w:cs="宋体"/>
                <w:szCs w:val="21"/>
              </w:rPr>
            </w:pPr>
            <w:r>
              <w:rPr>
                <w:rFonts w:hint="eastAsia" w:ascii="宋体" w:hAnsi="宋体" w:cs="宋体"/>
                <w:szCs w:val="21"/>
              </w:rPr>
            </w:r>
            <w:r/>
          </w:p>
        </w:tc>
      </w:tr>
      <w:tr>
        <w:trPr>
          <w:trHeight w:val="383"/>
        </w:trPr>
        <w:tc>
          <w:tcPr>
            <w:tcW w:w="3490" w:type="dxa"/>
            <w:textDirection w:val="lrTb"/>
            <w:noWrap w:val="false"/>
          </w:tcPr>
          <w:p>
            <w:pPr>
              <w:ind w:firstLine="570"/>
              <w:rPr>
                <w:rFonts w:hint="eastAsia" w:ascii="宋体" w:hAnsi="宋体" w:cs="宋体"/>
                <w:szCs w:val="21"/>
              </w:rPr>
            </w:pPr>
            <w:r>
              <w:rPr>
                <w:rFonts w:hint="eastAsia" w:ascii="宋体" w:hAnsi="宋体" w:cs="宋体"/>
                <w:szCs w:val="21"/>
              </w:rPr>
            </w:r>
            <w:r/>
          </w:p>
        </w:tc>
        <w:tc>
          <w:tcPr>
            <w:tcW w:w="3829" w:type="dxa"/>
            <w:textDirection w:val="lrTb"/>
            <w:noWrap w:val="false"/>
          </w:tcPr>
          <w:p>
            <w:pPr>
              <w:ind w:firstLine="570"/>
              <w:rPr>
                <w:rFonts w:hint="eastAsia" w:ascii="宋体" w:hAnsi="宋体" w:cs="宋体"/>
                <w:szCs w:val="21"/>
              </w:rPr>
            </w:pPr>
            <w:r>
              <w:rPr>
                <w:rFonts w:hint="eastAsia" w:ascii="宋体" w:hAnsi="宋体" w:cs="宋体"/>
                <w:szCs w:val="21"/>
              </w:rPr>
            </w:r>
            <w:r/>
          </w:p>
        </w:tc>
      </w:tr>
    </w:tbl>
    <w:p>
      <w:pPr>
        <w:ind w:left="756" w:right="445"/>
        <w:jc w:val="left"/>
        <w:spacing w:line="500" w:lineRule="exact"/>
        <w:rPr>
          <w:rFonts w:hint="eastAsia" w:ascii="宋体" w:hAnsi="宋体" w:cs="宋体"/>
          <w:szCs w:val="21"/>
        </w:rPr>
      </w:pPr>
      <w:r>
        <w:rPr>
          <w:rFonts w:hint="eastAsia" w:ascii="宋体" w:hAnsi="宋体" w:cs="宋体"/>
          <w:bCs/>
          <w:szCs w:val="21"/>
          <w:lang w:val="zh-CN"/>
        </w:rPr>
        <w:t xml:space="preserve">注：投标人须如实填写所有与之有控股管理关系的情况。</w:t>
      </w:r>
      <w:r/>
    </w:p>
    <w:p>
      <w:pPr>
        <w:ind w:firstLine="420"/>
        <w:spacing w:line="500" w:lineRule="exact"/>
        <w:rPr>
          <w:rFonts w:hint="eastAsia" w:ascii="宋体" w:hAnsi="宋体" w:cs="宋体"/>
          <w:szCs w:val="21"/>
        </w:rPr>
      </w:pPr>
      <w:r>
        <w:rPr>
          <w:rFonts w:hint="eastAsia" w:ascii="宋体" w:hAnsi="宋体" w:cs="宋体"/>
          <w:szCs w:val="21"/>
        </w:rPr>
      </w:r>
      <w:r/>
    </w:p>
    <w:p>
      <w:pPr>
        <w:ind w:firstLine="2268"/>
        <w:spacing w:line="500" w:lineRule="exact"/>
        <w:rPr>
          <w:rFonts w:hint="eastAsia" w:ascii="宋体" w:hAnsi="宋体" w:cs="宋体"/>
          <w:szCs w:val="21"/>
        </w:rPr>
      </w:pPr>
      <w:r>
        <w:rPr>
          <w:rFonts w:hint="eastAsia" w:ascii="宋体" w:hAnsi="宋体" w:cs="宋体"/>
          <w:szCs w:val="21"/>
        </w:rPr>
        <w:t xml:space="preserve">投标人（单位盖章）：</w:t>
      </w:r>
      <w:r/>
    </w:p>
    <w:p>
      <w:pPr>
        <w:ind w:firstLine="2268"/>
        <w:spacing w:line="500" w:lineRule="exact"/>
        <w:rPr>
          <w:rFonts w:hint="eastAsia" w:ascii="宋体" w:hAnsi="宋体" w:cs="宋体"/>
          <w:szCs w:val="21"/>
        </w:rPr>
      </w:pPr>
      <w:r>
        <w:rPr>
          <w:rFonts w:hint="eastAsia" w:ascii="宋体" w:hAnsi="宋体" w:cs="宋体"/>
          <w:szCs w:val="21"/>
        </w:rPr>
        <w:t xml:space="preserve">法定代表人或授权代理人（签字或盖章）：</w:t>
      </w:r>
      <w:r/>
    </w:p>
    <w:p>
      <w:pPr>
        <w:ind w:firstLine="2268"/>
        <w:spacing w:line="500" w:lineRule="exact"/>
        <w:rPr>
          <w:rFonts w:hint="eastAsia" w:ascii="宋体" w:hAnsi="宋体" w:cs="宋体"/>
          <w:szCs w:val="21"/>
        </w:rPr>
      </w:pPr>
      <w:r>
        <w:rPr>
          <w:rFonts w:hint="eastAsia" w:ascii="宋体" w:hAnsi="宋体" w:cs="宋体"/>
          <w:szCs w:val="21"/>
        </w:rPr>
        <w:t xml:space="preserve">日期：     年    月    日</w:t>
      </w:r>
      <w:r/>
    </w:p>
    <w:p>
      <w:pPr>
        <w:ind w:firstLine="2268"/>
        <w:spacing w:line="500" w:lineRule="exact"/>
        <w:rPr>
          <w:rFonts w:hint="eastAsia" w:ascii="宋体" w:hAnsi="宋体" w:cs="宋体"/>
          <w:szCs w:val="21"/>
        </w:rPr>
      </w:pPr>
      <w:r>
        <w:rPr>
          <w:rFonts w:hint="eastAsia" w:ascii="宋体" w:hAnsi="宋体" w:cs="宋体"/>
          <w:szCs w:val="21"/>
        </w:rPr>
      </w:r>
      <w:r/>
    </w:p>
    <w:p>
      <w:pPr>
        <w:jc w:val="left"/>
        <w:spacing w:after="160" w:line="278" w:lineRule="auto"/>
        <w:widowControl/>
        <w:rPr>
          <w:rFonts w:hint="eastAsia" w:ascii="宋体" w:hAnsi="宋体" w:cs="宋体"/>
          <w:b/>
          <w:szCs w:val="21"/>
        </w:rPr>
      </w:pPr>
      <w:r>
        <w:rPr>
          <w:rFonts w:hint="eastAsia" w:ascii="宋体" w:hAnsi="宋体" w:cs="宋体"/>
          <w:b/>
          <w:szCs w:val="21"/>
        </w:rPr>
        <w:br w:type="page" w:clear="all"/>
      </w:r>
      <w:r/>
    </w:p>
    <w:p>
      <w:pPr>
        <w:spacing w:line="400" w:lineRule="exact"/>
        <w:rPr>
          <w:rFonts w:hint="eastAsia"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w:t>
      </w:r>
      <w:r>
        <w:rPr>
          <w:rFonts w:hint="eastAsia" w:ascii="宋体" w:hAnsi="宋体" w:cs="宋体"/>
          <w:b/>
          <w:szCs w:val="21"/>
        </w:rPr>
        <w:t xml:space="preserve">投标单位情况表</w:t>
      </w:r>
      <w:r/>
    </w:p>
    <w:p>
      <w:pPr>
        <w:jc w:val="center"/>
        <w:rPr>
          <w:rFonts w:hint="eastAsia" w:ascii="宋体" w:hAnsi="宋体" w:cs="宋体"/>
          <w:b/>
          <w:sz w:val="32"/>
          <w:szCs w:val="32"/>
        </w:rPr>
      </w:pPr>
      <w:r>
        <w:rPr>
          <w:rFonts w:hint="eastAsia" w:ascii="宋体" w:hAnsi="宋体" w:cs="宋体"/>
          <w:b/>
          <w:sz w:val="32"/>
          <w:szCs w:val="32"/>
        </w:rPr>
        <w:t xml:space="preserve">投标单位情况表</w:t>
      </w:r>
      <w:r/>
    </w:p>
    <w:tbl>
      <w:tblPr>
        <w:tblW w:w="963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3060"/>
        <w:gridCol w:w="1980"/>
        <w:gridCol w:w="1461"/>
        <w:gridCol w:w="2056"/>
        <w:gridCol w:w="1082"/>
      </w:tblGrid>
      <w:tr>
        <w:trPr>
          <w:cantSplit/>
          <w:jc w:val="center"/>
          <w:trHeight w:val="57"/>
        </w:trPr>
        <w:tc>
          <w:tcPr>
            <w:tcW w:w="306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法定代表人</w:t>
            </w:r>
            <w:r/>
          </w:p>
        </w:tc>
        <w:tc>
          <w:tcPr>
            <w:tcW w:w="19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61"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成立日期</w:t>
            </w:r>
            <w:r/>
          </w:p>
        </w:tc>
        <w:tc>
          <w:tcPr>
            <w:gridSpan w:val="2"/>
            <w:tcW w:w="313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cantSplit/>
          <w:jc w:val="center"/>
          <w:trHeight w:val="57"/>
        </w:trPr>
        <w:tc>
          <w:tcPr>
            <w:tcW w:w="3060" w:type="dxa"/>
            <w:vAlign w:val="center"/>
            <w:textDirection w:val="lrTb"/>
            <w:noWrap w:val="false"/>
          </w:tcPr>
          <w:p>
            <w:pPr>
              <w:spacing w:line="360" w:lineRule="auto"/>
              <w:rPr>
                <w:rFonts w:hint="eastAsia" w:ascii="宋体" w:hAnsi="宋体" w:cs="宋体"/>
                <w:szCs w:val="21"/>
              </w:rPr>
            </w:pPr>
            <w:r>
              <w:rPr>
                <w:rFonts w:ascii="宋体" w:hAnsi="宋体"/>
                <w:lang w:val="zh-CN"/>
              </w:rPr>
              <w:t xml:space="preserve">注册地址</w:t>
            </w:r>
            <w:r/>
          </w:p>
        </w:tc>
        <w:tc>
          <w:tcPr>
            <w:tcW w:w="19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61"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注册资金</w:t>
            </w:r>
            <w:r/>
          </w:p>
        </w:tc>
        <w:tc>
          <w:tcPr>
            <w:gridSpan w:val="2"/>
            <w:tcW w:w="3138" w:type="dxa"/>
            <w:textDirection w:val="lrTb"/>
            <w:noWrap w:val="false"/>
          </w:tcPr>
          <w:p>
            <w:pPr>
              <w:ind w:firstLine="840"/>
              <w:spacing w:line="360" w:lineRule="auto"/>
              <w:rPr>
                <w:rFonts w:hint="eastAsia" w:ascii="宋体" w:hAnsi="宋体" w:cs="宋体"/>
                <w:szCs w:val="21"/>
              </w:rPr>
            </w:pPr>
            <w:r>
              <w:rPr>
                <w:rFonts w:hint="eastAsia" w:ascii="宋体" w:hAnsi="宋体" w:cs="宋体"/>
                <w:szCs w:val="21"/>
              </w:rPr>
              <w:t xml:space="preserve">万元</w:t>
            </w:r>
            <w:r/>
          </w:p>
        </w:tc>
      </w:tr>
      <w:tr>
        <w:trPr>
          <w:cantSplit/>
          <w:jc w:val="center"/>
          <w:trHeight w:val="57"/>
        </w:trPr>
        <w:tc>
          <w:tcPr>
            <w:tcW w:w="306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经营范围</w:t>
            </w:r>
            <w:r/>
          </w:p>
        </w:tc>
        <w:tc>
          <w:tcPr>
            <w:gridSpan w:val="4"/>
            <w:tcW w:w="6579"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cantSplit/>
          <w:jc w:val="center"/>
          <w:trHeight w:val="57"/>
        </w:trPr>
        <w:tc>
          <w:tcPr>
            <w:tcW w:w="306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职工人数</w:t>
            </w:r>
            <w:r/>
          </w:p>
        </w:tc>
        <w:tc>
          <w:tcPr>
            <w:tcW w:w="19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gridSpan w:val="2"/>
            <w:tcW w:w="3517"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其中：有中高级以上职称的人数</w:t>
            </w:r>
            <w:r/>
          </w:p>
        </w:tc>
        <w:tc>
          <w:tcPr>
            <w:tcW w:w="108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cantSplit/>
          <w:jc w:val="center"/>
          <w:trHeight w:val="57"/>
        </w:trPr>
        <w:tc>
          <w:tcPr>
            <w:tcW w:w="306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资产总计</w:t>
            </w:r>
            <w:r/>
          </w:p>
        </w:tc>
        <w:tc>
          <w:tcPr>
            <w:tcW w:w="198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      万元</w:t>
            </w:r>
            <w:r/>
          </w:p>
        </w:tc>
        <w:tc>
          <w:tcPr>
            <w:tcW w:w="1461"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净资产</w:t>
            </w:r>
            <w:r/>
          </w:p>
        </w:tc>
        <w:tc>
          <w:tcPr>
            <w:gridSpan w:val="2"/>
            <w:tcW w:w="313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万元</w:t>
            </w:r>
            <w:r/>
          </w:p>
        </w:tc>
      </w:tr>
      <w:tr>
        <w:trPr>
          <w:cantSplit/>
          <w:jc w:val="center"/>
          <w:trHeight w:val="57"/>
        </w:trPr>
        <w:tc>
          <w:tcPr>
            <w:tcW w:w="306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实现利润</w:t>
            </w:r>
            <w:r/>
          </w:p>
        </w:tc>
        <w:tc>
          <w:tcPr>
            <w:tcW w:w="1980"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年     万元</w:t>
            </w:r>
            <w:r/>
          </w:p>
        </w:tc>
        <w:tc>
          <w:tcPr>
            <w:tcW w:w="1461"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gridSpan w:val="2"/>
            <w:tcW w:w="313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cantSplit/>
          <w:jc w:val="center"/>
          <w:trHeight w:val="57"/>
        </w:trPr>
        <w:tc>
          <w:tcPr>
            <w:tcW w:w="306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单位简历及内设机构情况</w:t>
            </w:r>
            <w:r/>
          </w:p>
        </w:tc>
        <w:tc>
          <w:tcPr>
            <w:gridSpan w:val="4"/>
            <w:tcW w:w="6579"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cantSplit/>
          <w:jc w:val="center"/>
          <w:trHeight w:val="57"/>
        </w:trPr>
        <w:tc>
          <w:tcPr>
            <w:tcW w:w="306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单位优势及特长</w:t>
            </w:r>
            <w:r/>
          </w:p>
        </w:tc>
        <w:tc>
          <w:tcPr>
            <w:gridSpan w:val="4"/>
            <w:tcW w:w="6579"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cantSplit/>
          <w:jc w:val="center"/>
          <w:trHeight w:val="57"/>
        </w:trPr>
        <w:tc>
          <w:tcPr>
            <w:tcW w:w="3060" w:type="dxa"/>
            <w:vAlign w:val="center"/>
            <w:textDirection w:val="lrTb"/>
            <w:noWrap w:val="false"/>
          </w:tcPr>
          <w:p>
            <w:pPr>
              <w:rPr>
                <w:rFonts w:hint="eastAsia" w:ascii="宋体" w:hAnsi="宋体" w:cs="宋体"/>
                <w:szCs w:val="21"/>
              </w:rPr>
            </w:pPr>
            <w:r>
              <w:rPr>
                <w:rFonts w:hint="eastAsia" w:ascii="宋体" w:hAnsi="宋体" w:cs="宋体"/>
                <w:szCs w:val="21"/>
              </w:rPr>
              <w:t xml:space="preserve">近三年来完成或正在履行的重大合同情况</w:t>
            </w:r>
            <w:r/>
          </w:p>
        </w:tc>
        <w:tc>
          <w:tcPr>
            <w:gridSpan w:val="4"/>
            <w:tcW w:w="6579"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cantSplit/>
          <w:jc w:val="center"/>
          <w:trHeight w:val="57"/>
        </w:trPr>
        <w:tc>
          <w:tcPr>
            <w:tcW w:w="3060" w:type="dxa"/>
            <w:vAlign w:val="center"/>
            <w:textDirection w:val="lrTb"/>
            <w:noWrap w:val="false"/>
          </w:tcPr>
          <w:p>
            <w:pPr>
              <w:rPr>
                <w:rFonts w:hint="eastAsia" w:ascii="宋体" w:hAnsi="宋体" w:cs="宋体"/>
                <w:szCs w:val="21"/>
              </w:rPr>
            </w:pPr>
            <w:r>
              <w:rPr>
                <w:rFonts w:hint="eastAsia" w:ascii="宋体" w:hAnsi="宋体" w:cs="宋体"/>
                <w:szCs w:val="21"/>
              </w:rPr>
              <w:t xml:space="preserve">最近2年内在经营过程中受到何种奖励或处分</w:t>
            </w:r>
            <w:r/>
          </w:p>
        </w:tc>
        <w:tc>
          <w:tcPr>
            <w:gridSpan w:val="4"/>
            <w:tcW w:w="6579"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（包括财政、工商、税务、物价、技监部门稽查情况和结果）</w:t>
            </w:r>
            <w:r/>
          </w:p>
        </w:tc>
      </w:tr>
      <w:tr>
        <w:trPr>
          <w:cantSplit/>
          <w:jc w:val="center"/>
          <w:trHeight w:val="57"/>
        </w:trPr>
        <w:tc>
          <w:tcPr>
            <w:tcW w:w="3060" w:type="dxa"/>
            <w:vAlign w:val="center"/>
            <w:textDirection w:val="lrTb"/>
            <w:noWrap w:val="false"/>
          </w:tcPr>
          <w:p>
            <w:pPr>
              <w:rPr>
                <w:rFonts w:hint="eastAsia" w:ascii="宋体" w:hAnsi="宋体" w:cs="宋体"/>
                <w:szCs w:val="21"/>
              </w:rPr>
            </w:pPr>
            <w:r>
              <w:rPr>
                <w:rFonts w:hint="eastAsia" w:ascii="宋体" w:hAnsi="宋体" w:cs="宋体"/>
                <w:szCs w:val="21"/>
              </w:rPr>
              <w:t xml:space="preserve">最近3年内有无因售假、售劣或是其他原因被消费者投诉或起诉的情况及说明</w:t>
            </w:r>
            <w:r/>
          </w:p>
        </w:tc>
        <w:tc>
          <w:tcPr>
            <w:gridSpan w:val="4"/>
            <w:tcW w:w="6579"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（包括解决方式和结果）</w:t>
            </w:r>
            <w:r/>
          </w:p>
        </w:tc>
      </w:tr>
      <w:tr>
        <w:trPr>
          <w:cantSplit/>
          <w:jc w:val="center"/>
          <w:trHeight w:val="57"/>
        </w:trPr>
        <w:tc>
          <w:tcPr>
            <w:tcW w:w="3060" w:type="dxa"/>
            <w:vAlign w:val="center"/>
            <w:textDirection w:val="lrTb"/>
            <w:noWrap w:val="false"/>
          </w:tcPr>
          <w:p>
            <w:pPr>
              <w:rPr>
                <w:rFonts w:hint="eastAsia" w:ascii="宋体" w:hAnsi="宋体" w:cs="宋体"/>
                <w:szCs w:val="21"/>
              </w:rPr>
            </w:pPr>
            <w:r>
              <w:rPr>
                <w:rFonts w:hint="eastAsia" w:ascii="宋体" w:hAnsi="宋体" w:cs="宋体"/>
                <w:szCs w:val="21"/>
              </w:rPr>
              <w:t xml:space="preserve">最近3年内主要负责人有无因经济犯罪被司法机关追究的情况及说明</w:t>
            </w:r>
            <w:r/>
          </w:p>
        </w:tc>
        <w:tc>
          <w:tcPr>
            <w:gridSpan w:val="4"/>
            <w:tcW w:w="6579"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cantSplit/>
          <w:jc w:val="center"/>
          <w:trHeight w:val="552"/>
        </w:trPr>
        <w:tc>
          <w:tcPr>
            <w:tcW w:w="3060" w:type="dxa"/>
            <w:vAlign w:val="center"/>
            <w:textDirection w:val="lrTb"/>
            <w:noWrap w:val="false"/>
          </w:tcPr>
          <w:p>
            <w:pPr>
              <w:rPr>
                <w:rFonts w:hint="eastAsia" w:ascii="宋体" w:hAnsi="宋体" w:cs="宋体"/>
                <w:szCs w:val="21"/>
              </w:rPr>
            </w:pPr>
            <w:r>
              <w:rPr>
                <w:rFonts w:hint="eastAsia" w:ascii="宋体" w:hAnsi="宋体" w:cs="宋体"/>
                <w:szCs w:val="21"/>
              </w:rPr>
              <w:t xml:space="preserve">其他需要说明的情况</w:t>
            </w:r>
            <w:r/>
          </w:p>
        </w:tc>
        <w:tc>
          <w:tcPr>
            <w:gridSpan w:val="4"/>
            <w:tcW w:w="6579"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bl>
    <w:p>
      <w:pPr>
        <w:ind w:hanging="17"/>
        <w:jc w:val="left"/>
        <w:spacing w:line="360" w:lineRule="exact"/>
        <w:rPr>
          <w:rFonts w:hint="eastAsia" w:ascii="宋体" w:hAnsi="宋体"/>
          <w:szCs w:val="21"/>
        </w:rPr>
      </w:pPr>
      <w:r>
        <w:rPr>
          <w:rFonts w:hint="eastAsia" w:ascii="宋体" w:hAnsi="宋体"/>
          <w:szCs w:val="21"/>
        </w:rPr>
        <w:t xml:space="preserve">注：</w:t>
      </w:r>
      <w:r>
        <w:rPr>
          <w:rFonts w:ascii="宋体" w:hAnsi="宋体"/>
          <w:szCs w:val="21"/>
        </w:rPr>
        <w:t xml:space="preserve">若事项较多，投标人可根据投标内容的实际情况另纸说明。</w:t>
      </w:r>
      <w:r/>
    </w:p>
    <w:p>
      <w:pPr>
        <w:ind w:firstLine="420"/>
        <w:spacing w:line="500" w:lineRule="exact"/>
        <w:rPr>
          <w:rFonts w:hint="eastAsia" w:ascii="宋体" w:hAnsi="宋体" w:cs="宋体"/>
          <w:color w:val="ff0000"/>
          <w:szCs w:val="21"/>
        </w:rPr>
      </w:pPr>
      <w:r>
        <w:rPr>
          <w:rFonts w:hint="eastAsia" w:ascii="宋体" w:hAnsi="宋体" w:cs="宋体"/>
          <w:color w:val="ff0000"/>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2268"/>
        <w:spacing w:line="500" w:lineRule="exact"/>
        <w:rPr>
          <w:rFonts w:hint="eastAsia" w:ascii="宋体" w:hAnsi="宋体" w:cs="宋体"/>
          <w:szCs w:val="21"/>
        </w:rPr>
      </w:pPr>
      <w:r>
        <w:rPr>
          <w:rFonts w:hint="eastAsia" w:ascii="宋体" w:hAnsi="宋体" w:cs="宋体"/>
          <w:szCs w:val="21"/>
        </w:rPr>
        <w:t xml:space="preserve">投标人（单位盖章）：</w:t>
      </w:r>
      <w:r/>
    </w:p>
    <w:p>
      <w:pPr>
        <w:ind w:firstLine="2268"/>
        <w:spacing w:line="500" w:lineRule="exact"/>
        <w:rPr>
          <w:rFonts w:hint="eastAsia" w:ascii="宋体" w:hAnsi="宋体" w:cs="宋体"/>
          <w:szCs w:val="21"/>
        </w:rPr>
      </w:pPr>
      <w:r>
        <w:rPr>
          <w:rFonts w:hint="eastAsia" w:ascii="宋体" w:hAnsi="宋体" w:cs="宋体"/>
          <w:szCs w:val="21"/>
        </w:rPr>
        <w:t xml:space="preserve">法定代表人或授权代理人（签字或盖章）：</w:t>
      </w:r>
      <w:r/>
    </w:p>
    <w:p>
      <w:pPr>
        <w:ind w:firstLine="2268"/>
        <w:spacing w:line="500" w:lineRule="exact"/>
        <w:rPr>
          <w:rFonts w:hint="eastAsia" w:ascii="宋体" w:hAnsi="宋体" w:cs="宋体"/>
          <w:szCs w:val="21"/>
        </w:rPr>
      </w:pPr>
      <w:r>
        <w:rPr>
          <w:rFonts w:hint="eastAsia" w:ascii="宋体" w:hAnsi="宋体" w:cs="宋体"/>
          <w:szCs w:val="21"/>
        </w:rPr>
        <w:t xml:space="preserve">日期：     年    月    日</w:t>
      </w:r>
      <w:r/>
    </w:p>
    <w:p>
      <w:pPr>
        <w:ind w:firstLine="2268"/>
        <w:spacing w:line="500" w:lineRule="exact"/>
        <w:rPr>
          <w:rFonts w:hint="eastAsia" w:ascii="宋体" w:hAnsi="宋体" w:cs="宋体"/>
          <w:szCs w:val="21"/>
        </w:rPr>
      </w:pPr>
      <w:r>
        <w:rPr>
          <w:rFonts w:hint="eastAsia" w:ascii="宋体" w:hAnsi="宋体" w:cs="宋体"/>
          <w:szCs w:val="21"/>
        </w:rPr>
      </w:r>
      <w:r/>
    </w:p>
    <w:p>
      <w:pPr>
        <w:jc w:val="left"/>
        <w:spacing w:after="160" w:line="278" w:lineRule="auto"/>
        <w:widowControl/>
        <w:rPr>
          <w:rFonts w:hint="eastAsia" w:ascii="宋体" w:hAnsi="宋体" w:cs="宋体"/>
          <w:szCs w:val="21"/>
        </w:rPr>
      </w:pPr>
      <w:r>
        <w:rPr>
          <w:rFonts w:hint="eastAsia" w:ascii="宋体" w:hAnsi="宋体" w:cs="宋体"/>
          <w:szCs w:val="21"/>
        </w:rPr>
      </w:r>
      <w:r/>
    </w:p>
    <w:p>
      <w:pPr>
        <w:jc w:val="left"/>
        <w:spacing w:after="160" w:line="278" w:lineRule="auto"/>
        <w:widowControl/>
        <w:rPr>
          <w:rFonts w:hint="eastAsia" w:ascii="宋体" w:hAnsi="宋体" w:cs="宋体"/>
          <w:szCs w:val="21"/>
        </w:rPr>
      </w:pPr>
      <w:r>
        <w:rPr>
          <w:rFonts w:hint="eastAsia" w:ascii="宋体" w:hAnsi="宋体" w:cs="宋体"/>
          <w:szCs w:val="21"/>
        </w:rPr>
        <w:br w:type="page" w:clear="all"/>
      </w:r>
      <w:r/>
    </w:p>
    <w:p>
      <w:pPr>
        <w:rPr>
          <w:rFonts w:hint="eastAsia" w:ascii="宋体" w:hAnsi="宋体" w:cs="宋体"/>
          <w:b/>
          <w:szCs w:val="21"/>
        </w:rPr>
      </w:pPr>
      <w:r>
        <w:rPr>
          <w:rFonts w:hint="eastAsia" w:ascii="宋体" w:hAnsi="宋体" w:cs="宋体"/>
          <w:b/>
          <w:szCs w:val="21"/>
        </w:rPr>
        <w:t xml:space="preserve">5</w:t>
      </w:r>
      <w:r>
        <w:rPr>
          <w:rFonts w:hint="eastAsia" w:ascii="宋体" w:hAnsi="宋体" w:cs="宋体"/>
          <w:b/>
          <w:szCs w:val="21"/>
        </w:rPr>
        <w:t xml:space="preserve">.</w:t>
      </w:r>
      <w:r>
        <w:rPr>
          <w:rFonts w:hint="eastAsia" w:ascii="宋体" w:hAnsi="宋体" w:cs="宋体"/>
          <w:b/>
          <w:szCs w:val="21"/>
        </w:rPr>
        <w:t xml:space="preserve">法定代表人授权委托书</w:t>
      </w:r>
      <w:r/>
    </w:p>
    <w:p>
      <w:pPr>
        <w:ind w:firstLine="420"/>
        <w:jc w:val="center"/>
        <w:rPr>
          <w:rFonts w:hint="eastAsia" w:ascii="宋体" w:hAnsi="宋体" w:cs="宋体"/>
          <w:b/>
          <w:sz w:val="32"/>
          <w:szCs w:val="32"/>
        </w:rPr>
      </w:pPr>
      <w:r>
        <w:rPr>
          <w:rFonts w:hint="eastAsia" w:ascii="宋体" w:hAnsi="宋体" w:cs="宋体"/>
          <w:b/>
          <w:sz w:val="32"/>
          <w:szCs w:val="32"/>
        </w:rPr>
        <w:t xml:space="preserve">授权委托书</w:t>
      </w:r>
      <w:r/>
    </w:p>
    <w:p>
      <w:pPr>
        <w:jc w:val="left"/>
        <w:rPr>
          <w:rFonts w:hint="eastAsia" w:ascii="宋体" w:hAnsi="宋体" w:cs="宋体"/>
          <w:sz w:val="24"/>
        </w:rPr>
      </w:pPr>
      <w:r>
        <w:rPr>
          <w:rFonts w:hint="eastAsia" w:ascii="宋体" w:hAnsi="宋体" w:cs="宋体"/>
          <w:sz w:val="24"/>
        </w:rPr>
      </w:r>
      <w:r/>
    </w:p>
    <w:p>
      <w:pPr>
        <w:ind w:firstLine="420"/>
        <w:spacing w:line="440" w:lineRule="exact"/>
        <w:rPr>
          <w:rFonts w:hint="eastAsia" w:ascii="宋体" w:hAnsi="宋体" w:cs="宋体"/>
          <w:szCs w:val="21"/>
        </w:rPr>
      </w:pPr>
      <w:r>
        <w:rPr>
          <w:rFonts w:hint="eastAsia" w:ascii="宋体" w:hAnsi="宋体" w:cs="宋体"/>
          <w:szCs w:val="21"/>
        </w:rPr>
        <w:t xml:space="preserve">本授权委托书声明：我 </w:t>
      </w:r>
      <w:r>
        <w:rPr>
          <w:rFonts w:hint="eastAsia" w:ascii="宋体" w:hAnsi="宋体" w:cs="宋体"/>
          <w:szCs w:val="21"/>
          <w:u w:val="single"/>
        </w:rPr>
        <w:t xml:space="preserve">          </w:t>
      </w:r>
      <w:r>
        <w:rPr>
          <w:rFonts w:hint="eastAsia" w:ascii="宋体" w:hAnsi="宋体" w:cs="宋体"/>
          <w:szCs w:val="21"/>
        </w:rPr>
        <w:t xml:space="preserve">（姓名）系</w:t>
      </w:r>
      <w:r>
        <w:rPr>
          <w:rFonts w:hint="eastAsia" w:ascii="宋体" w:hAnsi="宋体" w:cs="宋体"/>
          <w:szCs w:val="21"/>
          <w:u w:val="single"/>
        </w:rPr>
        <w:t xml:space="preserve">             </w:t>
      </w:r>
      <w:r>
        <w:rPr>
          <w:rFonts w:hint="eastAsia" w:ascii="宋体" w:hAnsi="宋体" w:cs="宋体"/>
          <w:szCs w:val="21"/>
        </w:rPr>
        <w:t xml:space="preserve">（投标单位名称）的法定代表人，现授权委托</w:t>
      </w:r>
      <w:r>
        <w:rPr>
          <w:rFonts w:hint="eastAsia" w:ascii="宋体" w:hAnsi="宋体" w:cs="宋体"/>
          <w:szCs w:val="21"/>
          <w:u w:val="single"/>
        </w:rPr>
        <w:t xml:space="preserve">              （</w:t>
      </w:r>
      <w:r>
        <w:rPr>
          <w:rFonts w:hint="eastAsia" w:ascii="宋体" w:hAnsi="宋体" w:cs="宋体"/>
          <w:szCs w:val="21"/>
        </w:rPr>
        <w:t xml:space="preserve">单位名称）的</w:t>
      </w:r>
      <w:r>
        <w:rPr>
          <w:rFonts w:hint="eastAsia" w:ascii="宋体" w:hAnsi="宋体" w:cs="宋体"/>
          <w:szCs w:val="21"/>
          <w:u w:val="single"/>
        </w:rPr>
        <w:t xml:space="preserve">             </w:t>
      </w:r>
      <w:r>
        <w:rPr>
          <w:rFonts w:hint="eastAsia" w:ascii="宋体" w:hAnsi="宋体" w:cs="宋体"/>
          <w:szCs w:val="21"/>
        </w:rPr>
        <w:t xml:space="preserve">（姓名）为我公司代理人，以本公司的名义参加</w:t>
      </w:r>
      <w:r>
        <w:rPr>
          <w:rFonts w:hint="eastAsia" w:ascii="宋体" w:hAnsi="宋体" w:cs="宋体"/>
          <w:szCs w:val="21"/>
          <w:u w:val="single"/>
        </w:rPr>
        <w:t xml:space="preserve"> </w:t>
      </w:r>
      <w:r>
        <w:rPr>
          <w:rFonts w:hint="eastAsia" w:ascii="宋体" w:hAnsi="宋体" w:cs="宋体"/>
          <w:b/>
          <w:szCs w:val="21"/>
          <w:u w:val="single"/>
        </w:rPr>
        <w:t xml:space="preserve">苏州峰华工程咨询有限公司</w:t>
      </w:r>
      <w:r>
        <w:rPr>
          <w:rFonts w:hint="eastAsia" w:ascii="宋体" w:hAnsi="宋体" w:cs="宋体"/>
          <w:szCs w:val="21"/>
          <w:u w:val="single"/>
        </w:rPr>
        <w:t xml:space="preserve"> </w:t>
      </w:r>
      <w:r>
        <w:rPr>
          <w:rFonts w:hint="eastAsia" w:ascii="宋体" w:hAnsi="宋体" w:cs="宋体"/>
          <w:szCs w:val="21"/>
        </w:rPr>
        <w:t xml:space="preserve">组织实施的编号为</w:t>
      </w:r>
      <w:r>
        <w:rPr>
          <w:rFonts w:hint="eastAsia" w:ascii="宋体" w:hAnsi="宋体" w:cs="宋体"/>
          <w:b/>
          <w:szCs w:val="21"/>
          <w:u w:val="single"/>
        </w:rPr>
        <w:t xml:space="preserve">JSZC-320507-SZFH-G2026-0003</w:t>
      </w:r>
      <w:r>
        <w:rPr>
          <w:rFonts w:hint="eastAsia" w:ascii="宋体" w:hAnsi="宋体" w:cs="宋体"/>
          <w:szCs w:val="21"/>
          <w:u w:val="single"/>
        </w:rPr>
        <w:t xml:space="preserve"> </w:t>
      </w:r>
      <w:r>
        <w:rPr>
          <w:rFonts w:hint="eastAsia" w:ascii="宋体" w:hAnsi="宋体" w:cs="宋体"/>
          <w:szCs w:val="21"/>
        </w:rPr>
        <w:t xml:space="preserve">号的招标活动。代理人在开标、评标、合同谈判过程中所签署的一切文件和处理与这有关的一切事务，我均予以承认。</w:t>
      </w:r>
      <w:r/>
    </w:p>
    <w:p>
      <w:pPr>
        <w:ind w:firstLine="420"/>
        <w:spacing w:line="440" w:lineRule="exact"/>
        <w:rPr>
          <w:rFonts w:hint="eastAsia" w:ascii="宋体" w:hAnsi="宋体" w:cs="宋体"/>
          <w:szCs w:val="21"/>
        </w:rPr>
      </w:pPr>
      <w:r>
        <w:rPr>
          <w:rFonts w:hint="eastAsia" w:ascii="宋体" w:hAnsi="宋体" w:cs="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440" w:lineRule="exact"/>
        <w:rPr>
          <w:rFonts w:hint="eastAsia" w:ascii="宋体" w:hAnsi="宋体" w:cs="宋体"/>
          <w:szCs w:val="21"/>
        </w:rPr>
      </w:pPr>
      <w:r>
        <w:rPr>
          <w:rFonts w:hint="eastAsia" w:ascii="宋体" w:hAnsi="宋体" w:cs="宋体"/>
          <w:szCs w:val="21"/>
        </w:rPr>
        <w:t xml:space="preserve">代理人无转委托权。特此委托！</w:t>
      </w:r>
      <w:r/>
    </w:p>
    <w:p>
      <w:pPr>
        <w:rPr>
          <w:rFonts w:hint="eastAsia" w:ascii="宋体" w:hAnsi="宋体" w:cs="宋体"/>
          <w:szCs w:val="21"/>
        </w:rPr>
      </w:pPr>
      <w:r>
        <w:rPr>
          <w:rFonts w:hint="eastAsia" w:ascii="宋体" w:hAnsi="宋体" w:cs="宋体"/>
          <w:szCs w:val="21"/>
        </w:rPr>
      </w:r>
      <w:r/>
    </w:p>
    <w:p>
      <w:pPr>
        <w:ind w:firstLine="2268"/>
        <w:spacing w:line="500" w:lineRule="exact"/>
        <w:rPr>
          <w:rFonts w:hint="eastAsia" w:ascii="宋体" w:hAnsi="宋体" w:cs="宋体"/>
          <w:szCs w:val="21"/>
        </w:rPr>
      </w:pPr>
      <w:r>
        <w:rPr>
          <w:rFonts w:hint="eastAsia" w:ascii="宋体" w:hAnsi="宋体" w:cs="宋体"/>
          <w:szCs w:val="21"/>
        </w:rPr>
        <w:t xml:space="preserve">投标人（单位盖章）：</w:t>
      </w:r>
      <w:r/>
    </w:p>
    <w:p>
      <w:pPr>
        <w:ind w:firstLine="2268"/>
        <w:spacing w:line="500" w:lineRule="exact"/>
        <w:rPr>
          <w:rFonts w:hint="eastAsia" w:ascii="宋体" w:hAnsi="宋体" w:cs="宋体"/>
          <w:szCs w:val="21"/>
        </w:rPr>
      </w:pPr>
      <w:r>
        <w:rPr>
          <w:rFonts w:hint="eastAsia" w:ascii="宋体" w:hAnsi="宋体" w:cs="宋体"/>
          <w:szCs w:val="21"/>
        </w:rPr>
        <w:t xml:space="preserve">法定代表人或授权代理人（签字或盖章）：</w:t>
      </w:r>
      <w:r/>
    </w:p>
    <w:p>
      <w:pPr>
        <w:ind w:firstLine="2268"/>
        <w:spacing w:line="500" w:lineRule="exact"/>
        <w:rPr>
          <w:rFonts w:hint="eastAsia" w:ascii="宋体" w:hAnsi="宋体" w:cs="宋体"/>
          <w:szCs w:val="21"/>
        </w:rPr>
      </w:pPr>
      <w:r>
        <w:rPr>
          <w:rFonts w:hint="eastAsia" w:ascii="宋体" w:hAnsi="宋体" w:cs="宋体"/>
          <w:szCs w:val="21"/>
        </w:rPr>
        <w:t xml:space="preserve">日期：     年    月    日</w:t>
      </w:r>
      <w:r/>
    </w:p>
    <w:p>
      <w:pPr>
        <w:ind w:firstLine="2268"/>
        <w:spacing w:line="500" w:lineRule="exact"/>
        <w:rPr>
          <w:rFonts w:hint="eastAsia" w:ascii="宋体" w:hAnsi="宋体" w:cs="宋体"/>
          <w:szCs w:val="21"/>
        </w:rPr>
      </w:pPr>
      <w:r>
        <w:rPr>
          <w:rFonts w:hint="eastAsia" w:ascii="宋体" w:hAnsi="宋体" w:cs="宋体"/>
          <w:szCs w:val="21"/>
        </w:rPr>
      </w:r>
      <w:r/>
    </w:p>
    <w:p>
      <w:pPr>
        <w:spacing w:before="120" w:line="360" w:lineRule="auto"/>
        <w:rPr>
          <w:rFonts w:hint="eastAsia" w:ascii="宋体" w:hAnsi="宋体" w:cs="宋体"/>
          <w:szCs w:val="21"/>
        </w:rPr>
      </w:pPr>
      <w:r>
        <w:rPr>
          <w:rFonts w:hint="eastAsia" w:ascii="宋体" w:hAnsi="宋体" w:cs="宋体"/>
          <w:szCs w:val="21"/>
        </w:rPr>
      </w:r>
      <w:r/>
    </w:p>
    <w:p>
      <w:pPr>
        <w:spacing w:line="440" w:lineRule="exact"/>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投标代理人为法</w:t>
      </w:r>
      <w:r>
        <w:rPr>
          <w:rFonts w:hint="eastAsia" w:ascii="宋体" w:hAnsi="宋体" w:cs="宋体"/>
          <w:szCs w:val="21"/>
        </w:rPr>
        <w:t xml:space="preserve">定代表人</w:t>
      </w:r>
      <w:r>
        <w:rPr>
          <w:rFonts w:hint="eastAsia" w:ascii="宋体" w:hAnsi="宋体" w:cs="宋体"/>
          <w:szCs w:val="21"/>
        </w:rPr>
        <w:t xml:space="preserve">的无需提供授权委托书，但需提供本人身份证复印件。</w:t>
      </w:r>
      <w:r/>
    </w:p>
    <w:p>
      <w:pPr>
        <w:ind w:firstLine="283"/>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投标代理人不是</w:t>
      </w:r>
      <w:r>
        <w:rPr>
          <w:rFonts w:hint="eastAsia" w:ascii="宋体" w:hAnsi="宋体" w:cs="宋体"/>
          <w:szCs w:val="21"/>
        </w:rPr>
        <w:t xml:space="preserve">法</w:t>
      </w:r>
      <w:r>
        <w:rPr>
          <w:rFonts w:hint="eastAsia" w:ascii="宋体" w:hAnsi="宋体" w:cs="宋体"/>
          <w:szCs w:val="21"/>
        </w:rPr>
        <w:t xml:space="preserve">定代表人</w:t>
      </w:r>
      <w:r>
        <w:rPr>
          <w:rFonts w:hint="eastAsia" w:ascii="宋体" w:hAnsi="宋体" w:cs="宋体"/>
          <w:szCs w:val="21"/>
        </w:rPr>
        <w:t xml:space="preserve">的需提供授权委托书，并附代理人身份证复印件、法</w:t>
      </w:r>
      <w:r>
        <w:rPr>
          <w:rFonts w:hint="eastAsia" w:ascii="宋体" w:hAnsi="宋体" w:cs="宋体"/>
          <w:szCs w:val="21"/>
        </w:rPr>
        <w:t xml:space="preserve">定代表人</w:t>
      </w:r>
      <w:r>
        <w:rPr>
          <w:rFonts w:hint="eastAsia" w:ascii="宋体" w:hAnsi="宋体" w:cs="宋体"/>
          <w:szCs w:val="21"/>
        </w:rPr>
        <w:t xml:space="preserve">身份证复印件。</w:t>
      </w:r>
      <w:r/>
    </w:p>
    <w:p>
      <w:pPr>
        <w:ind w:firstLine="420"/>
        <w:spacing w:line="440" w:lineRule="exact"/>
        <w:rPr>
          <w:rFonts w:hint="eastAsia" w:ascii="宋体" w:hAnsi="宋体" w:cs="宋体"/>
          <w:szCs w:val="21"/>
        </w:rPr>
      </w:pPr>
      <w:r>
        <w:rPr>
          <w:rFonts w:hint="eastAsia" w:ascii="宋体" w:hAnsi="宋体" w:cs="宋体"/>
          <w:szCs w:val="21"/>
        </w:rPr>
      </w:r>
      <w:r/>
    </w:p>
    <w:p>
      <w:pPr>
        <w:rPr>
          <w:rFonts w:hint="eastAsia" w:ascii="宋体" w:hAnsi="宋体" w:cs="宋体"/>
          <w:sz w:val="24"/>
          <w:szCs w:val="24"/>
        </w:rPr>
      </w:pPr>
      <w:r>
        <w:rPr>
          <w:rFonts w:hint="eastAsia" w:ascii="宋体" w:hAnsi="宋体" w:cs="宋体"/>
          <w:b/>
          <w:sz w:val="32"/>
          <w:szCs w:val="32"/>
        </w:rPr>
        <w:br w:type="page" w:clear="all"/>
      </w:r>
      <w:r/>
    </w:p>
    <w:p>
      <w:pPr>
        <w:jc w:val="left"/>
        <w:spacing w:after="160" w:line="278" w:lineRule="auto"/>
        <w:widowControl/>
        <w:rPr>
          <w:rFonts w:hint="eastAsia" w:ascii="宋体" w:hAnsi="宋体"/>
          <w:b/>
          <w:bCs/>
          <w:szCs w:val="21"/>
        </w:rPr>
      </w:pPr>
      <w:r>
        <w:rPr>
          <w:rFonts w:hint="eastAsia" w:ascii="宋体" w:hAnsi="宋体"/>
          <w:b/>
          <w:bCs/>
          <w:szCs w:val="21"/>
        </w:rPr>
        <w:t xml:space="preserve">6.</w:t>
      </w:r>
      <w:r>
        <w:rPr>
          <w:rFonts w:hint="eastAsia"/>
        </w:rPr>
        <w:t xml:space="preserve"> </w:t>
      </w:r>
      <w:r>
        <w:rPr>
          <w:rFonts w:hint="eastAsia" w:ascii="宋体" w:hAnsi="宋体"/>
          <w:b/>
          <w:bCs/>
          <w:szCs w:val="21"/>
        </w:rPr>
        <w:t xml:space="preserve">基本资格证明材料</w:t>
      </w:r>
      <w:r/>
    </w:p>
    <w:p>
      <w:pPr>
        <w:jc w:val="left"/>
        <w:spacing w:after="160" w:line="278" w:lineRule="auto"/>
        <w:widowControl/>
        <w:rPr>
          <w:rFonts w:hint="eastAsia" w:ascii="宋体" w:hAnsi="宋体"/>
          <w:b/>
          <w:bCs/>
          <w:szCs w:val="21"/>
        </w:rPr>
      </w:pPr>
      <w:r>
        <w:rPr>
          <w:rFonts w:hint="eastAsia" w:ascii="宋体" w:hAnsi="宋体"/>
          <w:b/>
          <w:bCs/>
          <w:szCs w:val="21"/>
        </w:rPr>
      </w:r>
      <w:r/>
    </w:p>
    <w:p>
      <w:pPr>
        <w:ind w:firstLine="316"/>
        <w:spacing w:line="440" w:lineRule="exact"/>
        <w:rPr>
          <w:rFonts w:hint="eastAsia" w:ascii="宋体" w:hAnsi="宋体" w:cs="宋体"/>
          <w:bCs/>
          <w:szCs w:val="21"/>
        </w:rPr>
      </w:pPr>
      <w:r>
        <w:rPr>
          <w:rFonts w:hint="eastAsia" w:ascii="宋体" w:hAnsi="宋体"/>
          <w:b/>
          <w:bCs/>
          <w:szCs w:val="21"/>
        </w:rPr>
        <w:t xml:space="preserve">6-1.</w:t>
      </w:r>
      <w:r>
        <w:rPr>
          <w:rFonts w:hint="eastAsia" w:ascii="宋体" w:hAnsi="宋体" w:cs="宋体"/>
          <w:bCs/>
          <w:szCs w:val="21"/>
        </w:rPr>
        <w:t xml:space="preserve">具有独立承担民事责任的能力</w:t>
      </w:r>
      <w:r>
        <w:rPr>
          <w:rFonts w:hint="eastAsia" w:ascii="宋体" w:hAnsi="宋体" w:cs="宋体"/>
          <w:b/>
          <w:szCs w:val="21"/>
        </w:rPr>
        <w:t xml:space="preserve">（提供法人或者其他组织的营业执照等证明文件，自然人的身份证明）</w:t>
      </w:r>
      <w:r>
        <w:rPr>
          <w:rFonts w:hint="eastAsia" w:ascii="宋体" w:hAnsi="宋体" w:cs="宋体"/>
          <w:bCs/>
          <w:szCs w:val="21"/>
        </w:rPr>
        <w:t xml:space="preserve">；</w:t>
      </w:r>
      <w:r/>
    </w:p>
    <w:p>
      <w:pPr>
        <w:ind w:firstLine="315"/>
        <w:spacing w:line="440" w:lineRule="exact"/>
        <w:rPr>
          <w:rFonts w:hint="eastAsia" w:ascii="宋体" w:hAnsi="宋体" w:cs="宋体"/>
          <w:bCs/>
          <w:szCs w:val="21"/>
        </w:rPr>
      </w:pPr>
      <w:r>
        <w:rPr>
          <w:rFonts w:hint="eastAsia" w:ascii="宋体" w:hAnsi="宋体" w:cs="宋体"/>
          <w:bCs/>
          <w:szCs w:val="21"/>
        </w:rPr>
        <w:t xml:space="preserve">6-2.</w:t>
      </w:r>
      <w:r>
        <w:rPr>
          <w:rFonts w:hint="eastAsia" w:ascii="宋体" w:hAnsi="宋体" w:cs="宋体"/>
          <w:bCs/>
          <w:szCs w:val="21"/>
        </w:rPr>
        <w:t xml:space="preserve">具有良好的商业信誉和健全的财务会计制度</w:t>
      </w:r>
      <w:r>
        <w:rPr>
          <w:rFonts w:hint="eastAsia" w:ascii="宋体" w:hAnsi="宋体" w:cs="宋体"/>
          <w:b/>
          <w:szCs w:val="21"/>
        </w:rPr>
        <w:t xml:space="preserve">（提供最近一期的财务状况报告，其他组织、自然人提供银行出具的资信证明）</w:t>
      </w:r>
      <w:r>
        <w:rPr>
          <w:rFonts w:hint="eastAsia" w:ascii="宋体" w:hAnsi="宋体" w:cs="宋体"/>
          <w:bCs/>
          <w:szCs w:val="21"/>
        </w:rPr>
        <w:t xml:space="preserve">；</w:t>
      </w:r>
      <w:r/>
    </w:p>
    <w:p>
      <w:pPr>
        <w:ind w:firstLine="315"/>
        <w:spacing w:line="440" w:lineRule="exact"/>
        <w:rPr>
          <w:rFonts w:hint="eastAsia" w:ascii="宋体" w:hAnsi="宋体" w:cs="宋体"/>
          <w:bCs/>
          <w:szCs w:val="21"/>
        </w:rPr>
      </w:pPr>
      <w:r>
        <w:rPr>
          <w:rFonts w:hint="eastAsia" w:ascii="宋体" w:hAnsi="宋体" w:cs="宋体"/>
          <w:bCs/>
          <w:szCs w:val="21"/>
        </w:rPr>
        <w:t xml:space="preserve">6-3.</w:t>
      </w:r>
      <w:r>
        <w:rPr>
          <w:rFonts w:hint="eastAsia" w:ascii="宋体" w:hAnsi="宋体" w:cs="宋体"/>
          <w:bCs/>
          <w:szCs w:val="21"/>
        </w:rPr>
        <w:t xml:space="preserve">具有履行合同所必需的设备和专业技术能力</w:t>
      </w:r>
      <w:r>
        <w:rPr>
          <w:rFonts w:hint="eastAsia" w:ascii="宋体" w:hAnsi="宋体" w:cs="宋体"/>
          <w:b/>
          <w:szCs w:val="21"/>
        </w:rPr>
        <w:t xml:space="preserve">（提供履行合同所必需的设备和专业技术能力的证明材料</w:t>
      </w:r>
      <w:r>
        <w:rPr>
          <w:rFonts w:hint="eastAsia" w:ascii="宋体" w:hAnsi="宋体" w:cs="宋体"/>
          <w:b/>
          <w:szCs w:val="21"/>
        </w:rPr>
        <w:t xml:space="preserve">或书面声明</w:t>
      </w:r>
      <w:r>
        <w:rPr>
          <w:rFonts w:hint="eastAsia" w:ascii="宋体" w:hAnsi="宋体" w:cs="宋体"/>
          <w:b/>
          <w:szCs w:val="21"/>
        </w:rPr>
        <w:t xml:space="preserve">）</w:t>
      </w:r>
      <w:r>
        <w:rPr>
          <w:rFonts w:hint="eastAsia" w:ascii="宋体" w:hAnsi="宋体" w:cs="宋体"/>
          <w:bCs/>
          <w:szCs w:val="21"/>
        </w:rPr>
        <w:t xml:space="preserve">；</w:t>
      </w:r>
      <w:r/>
    </w:p>
    <w:p>
      <w:pPr>
        <w:jc w:val="center"/>
        <w:spacing w:line="240" w:lineRule="exact"/>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具备履行合同所必需的设备和专业技术能力的书面声明</w:t>
      </w:r>
      <w:r/>
    </w:p>
    <w:p>
      <w:pPr>
        <w:ind w:firstLine="493"/>
        <w:spacing w:line="360" w:lineRule="auto"/>
        <w:rPr>
          <w:rFonts w:hint="eastAsia" w:ascii="宋体" w:hAnsi="宋体"/>
          <w:bCs/>
          <w:color w:val="000000"/>
          <w:szCs w:val="21"/>
        </w:rPr>
      </w:pPr>
      <w:r>
        <w:rPr>
          <w:rFonts w:hint="eastAsia" w:ascii="宋体" w:hAnsi="宋体"/>
          <w:bCs/>
          <w:color w:val="000000"/>
          <w:szCs w:val="21"/>
        </w:rPr>
        <w:t xml:space="preserve">我单位郑重声明：我单位具备履行本项采购合同所必需的设备和专业技术能力，为履行本项采购合同我公司具备如下主要设备和主要专业技术能力：</w:t>
      </w:r>
      <w:r/>
    </w:p>
    <w:p>
      <w:pPr>
        <w:ind w:firstLine="493"/>
        <w:spacing w:line="360" w:lineRule="auto"/>
        <w:rPr>
          <w:rFonts w:hint="eastAsia" w:ascii="宋体" w:hAnsi="宋体"/>
          <w:bCs/>
          <w:color w:val="000000"/>
          <w:szCs w:val="21"/>
        </w:rPr>
      </w:pPr>
      <w:r>
        <w:rPr>
          <w:rFonts w:hint="eastAsia" w:ascii="宋体" w:hAnsi="宋体"/>
          <w:bCs/>
          <w:color w:val="000000"/>
          <w:szCs w:val="21"/>
        </w:rPr>
        <w:t xml:space="preserve">主要设备有：</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p>
    <w:p>
      <w:pPr>
        <w:ind w:firstLine="493"/>
        <w:spacing w:line="360" w:lineRule="auto"/>
        <w:rPr>
          <w:rFonts w:hint="eastAsia" w:ascii="宋体" w:hAnsi="宋体"/>
          <w:bCs/>
          <w:color w:val="000000"/>
          <w:szCs w:val="21"/>
        </w:rPr>
      </w:pPr>
      <w:r>
        <w:rPr>
          <w:rFonts w:hint="eastAsia" w:ascii="宋体" w:hAnsi="宋体"/>
          <w:bCs/>
          <w:color w:val="000000"/>
          <w:szCs w:val="21"/>
        </w:rPr>
        <w:t xml:space="preserve">主要专业技术能力有：</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p>
    <w:p>
      <w:pPr>
        <w:ind w:firstLine="493"/>
        <w:spacing w:line="360" w:lineRule="auto"/>
        <w:rPr>
          <w:rFonts w:hint="eastAsia" w:ascii="宋体" w:hAnsi="宋体"/>
          <w:bCs/>
          <w:color w:val="000000"/>
          <w:sz w:val="24"/>
          <w:szCs w:val="21"/>
        </w:rPr>
      </w:pPr>
      <w:r>
        <w:rPr>
          <w:rFonts w:hint="eastAsia" w:ascii="宋体" w:hAnsi="宋体"/>
          <w:bCs/>
          <w:color w:val="000000"/>
          <w:sz w:val="24"/>
          <w:szCs w:val="21"/>
        </w:rPr>
      </w:r>
      <w:r/>
    </w:p>
    <w:p>
      <w:pPr>
        <w:ind w:firstLine="2268"/>
        <w:spacing w:line="500" w:lineRule="exact"/>
        <w:rPr>
          <w:rFonts w:hint="eastAsia" w:ascii="宋体" w:hAnsi="宋体" w:cs="宋体"/>
          <w:szCs w:val="21"/>
        </w:rPr>
      </w:pPr>
      <w:r>
        <w:rPr>
          <w:rFonts w:hint="eastAsia" w:ascii="宋体" w:hAnsi="宋体" w:cs="宋体"/>
          <w:szCs w:val="21"/>
        </w:rPr>
        <w:t xml:space="preserve">投标人（单位盖章）：</w:t>
      </w:r>
      <w:r/>
    </w:p>
    <w:p>
      <w:pPr>
        <w:ind w:firstLine="2268"/>
        <w:spacing w:line="500" w:lineRule="exact"/>
        <w:rPr>
          <w:rFonts w:hint="eastAsia" w:ascii="宋体" w:hAnsi="宋体" w:cs="宋体"/>
          <w:szCs w:val="21"/>
        </w:rPr>
      </w:pPr>
      <w:r>
        <w:rPr>
          <w:rFonts w:hint="eastAsia" w:ascii="宋体" w:hAnsi="宋体" w:cs="宋体"/>
          <w:szCs w:val="21"/>
        </w:rPr>
        <w:t xml:space="preserve">法定代表人或授权代理人（签字或盖章）：</w:t>
      </w:r>
      <w:r/>
    </w:p>
    <w:p>
      <w:pPr>
        <w:ind w:firstLine="2268"/>
        <w:spacing w:line="500" w:lineRule="exact"/>
        <w:rPr>
          <w:rFonts w:hint="eastAsia" w:ascii="宋体" w:hAnsi="宋体" w:cs="宋体"/>
          <w:szCs w:val="21"/>
        </w:rPr>
      </w:pPr>
      <w:r>
        <w:rPr>
          <w:rFonts w:hint="eastAsia" w:ascii="宋体" w:hAnsi="宋体" w:cs="宋体"/>
          <w:szCs w:val="21"/>
        </w:rPr>
        <w:t xml:space="preserve">日期：     年    月    日</w:t>
      </w:r>
      <w:r/>
    </w:p>
    <w:p>
      <w:pPr>
        <w:ind w:firstLine="315"/>
        <w:spacing w:line="440" w:lineRule="exact"/>
        <w:rPr>
          <w:rFonts w:hint="eastAsia" w:ascii="宋体" w:hAnsi="宋体" w:cs="宋体"/>
          <w:bCs/>
          <w:szCs w:val="21"/>
        </w:rPr>
      </w:pPr>
      <w:r>
        <w:rPr>
          <w:rFonts w:hint="eastAsia" w:ascii="宋体" w:hAnsi="宋体" w:cs="宋体"/>
          <w:bCs/>
          <w:szCs w:val="21"/>
        </w:rPr>
      </w:r>
      <w:r/>
    </w:p>
    <w:p>
      <w:pPr>
        <w:ind w:firstLine="315"/>
        <w:spacing w:line="440" w:lineRule="exact"/>
        <w:rPr>
          <w:rFonts w:hint="eastAsia" w:ascii="宋体" w:hAnsi="宋体" w:cs="宋体"/>
          <w:bCs/>
          <w:szCs w:val="21"/>
        </w:rPr>
      </w:pPr>
      <w:r>
        <w:rPr>
          <w:rFonts w:hint="eastAsia" w:ascii="宋体" w:hAnsi="宋体" w:cs="宋体"/>
          <w:bCs/>
          <w:szCs w:val="21"/>
        </w:rPr>
      </w:r>
      <w:r/>
    </w:p>
    <w:p>
      <w:pPr>
        <w:ind w:firstLine="315"/>
        <w:spacing w:line="440" w:lineRule="exact"/>
        <w:rPr>
          <w:rFonts w:hint="eastAsia" w:ascii="宋体" w:hAnsi="宋体" w:cs="宋体"/>
          <w:bCs/>
          <w:szCs w:val="21"/>
        </w:rPr>
      </w:pPr>
      <w:r>
        <w:rPr>
          <w:rFonts w:hint="eastAsia" w:ascii="宋体" w:hAnsi="宋体" w:cs="宋体"/>
          <w:bCs/>
          <w:szCs w:val="21"/>
        </w:rPr>
        <w:t xml:space="preserve">6-4.</w:t>
      </w:r>
      <w:r>
        <w:rPr>
          <w:rFonts w:hint="eastAsia" w:ascii="宋体" w:hAnsi="宋体" w:cs="宋体"/>
          <w:bCs/>
          <w:szCs w:val="21"/>
        </w:rPr>
        <w:t xml:space="preserve">有依法缴纳税收和社会保障资金的良好记录</w:t>
      </w:r>
      <w:r>
        <w:rPr>
          <w:rFonts w:hint="eastAsia" w:ascii="宋体" w:hAnsi="宋体" w:cs="宋体"/>
          <w:b/>
          <w:szCs w:val="21"/>
        </w:rPr>
        <w:t xml:space="preserve">【提供参加本次政府采购活动前半年（至少一个月）依法缴纳税收和社会保障资金的证明材料，如相关主管部门证明或银行代扣证明。依法免税或不需要缴纳社会保障资金的，提供相关主管部门出具的证明文件】</w:t>
      </w:r>
      <w:r>
        <w:rPr>
          <w:rFonts w:hint="eastAsia" w:ascii="宋体" w:hAnsi="宋体" w:cs="宋体"/>
          <w:bCs/>
          <w:szCs w:val="21"/>
        </w:rPr>
        <w:t xml:space="preserve">；</w:t>
      </w:r>
      <w:r/>
    </w:p>
    <w:p>
      <w:pPr>
        <w:jc w:val="left"/>
        <w:spacing w:after="160" w:line="278" w:lineRule="auto"/>
        <w:widowControl/>
        <w:rPr>
          <w:rFonts w:hint="eastAsia" w:ascii="宋体" w:hAnsi="宋体" w:cs="宋体"/>
          <w:bCs/>
          <w:szCs w:val="21"/>
        </w:rPr>
      </w:pPr>
      <w:r>
        <w:rPr>
          <w:rFonts w:hint="eastAsia" w:ascii="宋体" w:hAnsi="宋体" w:cs="宋体"/>
          <w:bCs/>
          <w:szCs w:val="21"/>
        </w:rPr>
        <w:br w:type="page" w:clear="all"/>
      </w:r>
      <w:r/>
    </w:p>
    <w:p>
      <w:pPr>
        <w:ind w:firstLine="315"/>
        <w:spacing w:line="440" w:lineRule="exact"/>
        <w:rPr>
          <w:rFonts w:hint="eastAsia" w:ascii="宋体" w:hAnsi="宋体" w:cs="宋体"/>
          <w:bCs/>
          <w:szCs w:val="21"/>
        </w:rPr>
      </w:pPr>
      <w:r>
        <w:rPr>
          <w:rFonts w:hint="eastAsia" w:ascii="宋体" w:hAnsi="宋体" w:cs="宋体"/>
          <w:bCs/>
          <w:szCs w:val="21"/>
        </w:rPr>
        <w:t xml:space="preserve">6-5.</w:t>
      </w:r>
      <w:r>
        <w:rPr>
          <w:rFonts w:hint="eastAsia" w:ascii="宋体" w:hAnsi="宋体" w:cs="宋体"/>
          <w:bCs/>
          <w:szCs w:val="21"/>
        </w:rPr>
        <w:t xml:space="preserve">参加政府采购活动前三年内，在经营活动中没有重大违法记录</w:t>
      </w:r>
      <w:r>
        <w:rPr>
          <w:rFonts w:hint="eastAsia" w:ascii="宋体" w:hAnsi="宋体" w:cs="宋体"/>
          <w:b/>
          <w:szCs w:val="21"/>
        </w:rPr>
        <w:t xml:space="preserve">（提供参加本次政府采购活动前3年内在经营活动中没有重大违法记录的书面声明）</w:t>
      </w:r>
      <w:r>
        <w:rPr>
          <w:rFonts w:hint="eastAsia" w:ascii="宋体" w:hAnsi="宋体" w:cs="宋体"/>
          <w:bCs/>
          <w:szCs w:val="21"/>
        </w:rPr>
        <w:t xml:space="preserve">；</w:t>
      </w:r>
      <w:r/>
    </w:p>
    <w:p>
      <w:pPr>
        <w:jc w:val="left"/>
        <w:spacing w:after="160" w:line="278" w:lineRule="auto"/>
        <w:widowControl/>
        <w:rPr>
          <w:rFonts w:hint="eastAsia" w:ascii="宋体" w:hAnsi="宋体"/>
          <w:b/>
          <w:bCs/>
          <w:szCs w:val="21"/>
        </w:rPr>
      </w:pPr>
      <w:r>
        <w:rPr>
          <w:rFonts w:hint="eastAsia" w:ascii="宋体" w:hAnsi="宋体"/>
          <w:b/>
          <w:bCs/>
          <w:szCs w:val="21"/>
        </w:rPr>
      </w:r>
      <w:r/>
    </w:p>
    <w:p>
      <w:pPr>
        <w:jc w:val="center"/>
        <w:spacing w:line="360" w:lineRule="auto"/>
        <w:rPr>
          <w:rFonts w:hint="eastAsia" w:ascii="宋体" w:hAnsi="宋体" w:cs="宋体"/>
          <w:sz w:val="32"/>
          <w:szCs w:val="32"/>
        </w:rPr>
      </w:pPr>
      <w:r>
        <w:rPr>
          <w:rFonts w:hint="eastAsia" w:ascii="宋体" w:hAnsi="宋体" w:cs="宋体"/>
          <w:b/>
          <w:sz w:val="32"/>
          <w:szCs w:val="32"/>
        </w:rPr>
        <w:t xml:space="preserve">参加政府采购活动前三年内，在经营活动中没有重大违法记录声明</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Cs w:val="21"/>
        </w:rPr>
      </w:pPr>
      <w:r>
        <w:rPr>
          <w:rFonts w:hint="eastAsia" w:ascii="宋体" w:hAnsi="宋体" w:cs="宋体"/>
          <w:szCs w:val="21"/>
        </w:rPr>
        <w:t xml:space="preserve">致：苏州峰华工程咨询有限公司：</w:t>
      </w:r>
      <w:r/>
    </w:p>
    <w:p>
      <w:pPr>
        <w:ind w:firstLine="420"/>
        <w:spacing w:line="360" w:lineRule="auto"/>
        <w:rPr>
          <w:rFonts w:hint="eastAsia" w:ascii="宋体" w:hAnsi="宋体" w:cs="宋体"/>
          <w:szCs w:val="21"/>
        </w:rPr>
      </w:pPr>
      <w:r>
        <w:rPr>
          <w:rFonts w:hint="eastAsia" w:ascii="宋体" w:hAnsi="宋体" w:cs="宋体"/>
          <w:szCs w:val="21"/>
        </w:rPr>
        <w:t xml:space="preserve">我单位</w:t>
      </w:r>
      <w:r>
        <w:rPr>
          <w:rFonts w:hint="eastAsia" w:ascii="宋体" w:hAnsi="宋体" w:cs="宋体"/>
          <w:szCs w:val="21"/>
          <w:u w:val="single"/>
        </w:rPr>
        <w:t xml:space="preserve">         （供应商名称）        </w:t>
      </w:r>
      <w:r>
        <w:rPr>
          <w:rFonts w:hint="eastAsia" w:ascii="宋体" w:hAnsi="宋体" w:cs="宋体"/>
          <w:szCs w:val="21"/>
        </w:rPr>
        <w:t xml:space="preserve"> 在参加政府采购活动前三年内，没有重大违法记录，特此声明。</w:t>
      </w:r>
      <w:r/>
    </w:p>
    <w:p>
      <w:pPr>
        <w:ind w:firstLine="420"/>
        <w:spacing w:line="360" w:lineRule="auto"/>
        <w:rPr>
          <w:rFonts w:hint="eastAsia" w:ascii="宋体" w:hAnsi="宋体" w:cs="宋体"/>
          <w:szCs w:val="21"/>
        </w:rPr>
      </w:pPr>
      <w:r>
        <w:rPr>
          <w:rFonts w:hint="eastAsia" w:ascii="宋体" w:hAnsi="宋体" w:cs="宋体"/>
          <w:szCs w:val="21"/>
        </w:rPr>
        <w:t xml:space="preserve">若采购代理机构在本项目采购过程中发现我单位近三年</w:t>
      </w:r>
      <w:r>
        <w:rPr>
          <w:rFonts w:hint="eastAsia" w:ascii="宋体" w:hAnsi="宋体" w:cs="宋体"/>
          <w:szCs w:val="21"/>
        </w:rPr>
        <w:t xml:space="preserve">内在政府</w:t>
      </w:r>
      <w:r>
        <w:rPr>
          <w:rFonts w:hint="eastAsia" w:ascii="宋体" w:hAnsi="宋体" w:cs="宋体"/>
          <w:szCs w:val="21"/>
        </w:rPr>
        <w:t xml:space="preserve">采购活动中有重大违法记录，我单位将无条件退出本项目的招标，并承担因此引起的一切后果。</w:t>
      </w:r>
      <w:r/>
    </w:p>
    <w:p>
      <w:pPr>
        <w:ind w:firstLine="420"/>
        <w:spacing w:line="360" w:lineRule="auto"/>
        <w:rPr>
          <w:rFonts w:hint="eastAsia" w:ascii="宋体" w:hAnsi="宋体" w:cs="宋体"/>
          <w:szCs w:val="21"/>
        </w:rPr>
      </w:pPr>
      <w:r>
        <w:rPr>
          <w:rFonts w:hint="eastAsia" w:ascii="宋体" w:hAnsi="宋体" w:cs="宋体"/>
          <w:szCs w:val="21"/>
        </w:rPr>
      </w:r>
      <w:r/>
    </w:p>
    <w:p>
      <w:pPr>
        <w:ind w:firstLine="2268"/>
        <w:spacing w:line="500" w:lineRule="exact"/>
        <w:rPr>
          <w:rFonts w:hint="eastAsia" w:ascii="宋体" w:hAnsi="宋体" w:cs="宋体"/>
          <w:szCs w:val="21"/>
        </w:rPr>
      </w:pPr>
      <w:r>
        <w:rPr>
          <w:rFonts w:hint="eastAsia" w:ascii="宋体" w:hAnsi="宋体" w:cs="宋体"/>
          <w:szCs w:val="21"/>
        </w:rPr>
        <w:t xml:space="preserve">投标人（单位盖章）：</w:t>
      </w:r>
      <w:r/>
    </w:p>
    <w:p>
      <w:pPr>
        <w:ind w:firstLine="2268"/>
        <w:spacing w:line="500" w:lineRule="exact"/>
        <w:rPr>
          <w:rFonts w:hint="eastAsia" w:ascii="宋体" w:hAnsi="宋体" w:cs="宋体"/>
          <w:szCs w:val="21"/>
        </w:rPr>
      </w:pPr>
      <w:r>
        <w:rPr>
          <w:rFonts w:hint="eastAsia" w:ascii="宋体" w:hAnsi="宋体" w:cs="宋体"/>
          <w:szCs w:val="21"/>
        </w:rPr>
        <w:t xml:space="preserve">法定代表人或授权代理人（签字或盖章）：</w:t>
      </w:r>
      <w:r/>
    </w:p>
    <w:p>
      <w:pPr>
        <w:ind w:firstLine="2268"/>
        <w:spacing w:line="500" w:lineRule="exact"/>
        <w:rPr>
          <w:rFonts w:hint="eastAsia" w:ascii="宋体" w:hAnsi="宋体" w:cs="宋体"/>
          <w:szCs w:val="21"/>
        </w:rPr>
      </w:pPr>
      <w:r>
        <w:rPr>
          <w:rFonts w:hint="eastAsia" w:ascii="宋体" w:hAnsi="宋体" w:cs="宋体"/>
          <w:szCs w:val="21"/>
        </w:rPr>
        <w:t xml:space="preserve">日期：     年    月    日</w:t>
      </w:r>
      <w:r/>
    </w:p>
    <w:p>
      <w:pPr>
        <w:ind w:firstLine="2268"/>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b/>
          <w:szCs w:val="21"/>
        </w:rPr>
        <w:br w:type="page" w:clear="all"/>
      </w:r>
      <w:r/>
    </w:p>
    <w:p>
      <w:pPr>
        <w:spacing w:line="360" w:lineRule="auto"/>
        <w:rPr>
          <w:rFonts w:hint="eastAsia" w:ascii="宋体" w:hAnsi="宋体"/>
          <w:b/>
          <w:bCs/>
          <w:szCs w:val="21"/>
        </w:rPr>
      </w:pPr>
      <w:r>
        <w:rPr>
          <w:rFonts w:hint="eastAsia" w:ascii="宋体" w:hAnsi="宋体"/>
          <w:b/>
          <w:bCs/>
          <w:szCs w:val="21"/>
        </w:rPr>
        <w:t xml:space="preserve">7</w:t>
      </w:r>
      <w:r>
        <w:rPr>
          <w:rFonts w:hint="eastAsia" w:ascii="宋体" w:hAnsi="宋体"/>
          <w:b/>
          <w:bCs/>
          <w:szCs w:val="21"/>
        </w:rPr>
        <w:t xml:space="preserve">.</w:t>
      </w:r>
      <w:r>
        <w:rPr>
          <w:rFonts w:hint="eastAsia"/>
        </w:rPr>
        <w:t xml:space="preserve"> </w:t>
      </w:r>
      <w:r>
        <w:rPr>
          <w:rFonts w:hint="eastAsia" w:ascii="宋体" w:hAnsi="宋体"/>
          <w:b/>
          <w:bCs/>
          <w:szCs w:val="21"/>
        </w:rPr>
        <w:t xml:space="preserve">《中小企业声明函》或《残疾人福利性单位声明函》或由省级以上监狱管理局、戒毒管理局（含新疆生产建设兵团）出具的属于监狱企业的证明文件</w:t>
      </w:r>
      <w:r/>
    </w:p>
    <w:p>
      <w:pPr>
        <w:spacing w:line="360" w:lineRule="auto"/>
        <w:rPr>
          <w:rFonts w:hint="eastAsia" w:ascii="宋体" w:hAnsi="宋体"/>
          <w:b/>
          <w:bCs/>
          <w:szCs w:val="21"/>
        </w:rPr>
      </w:pPr>
      <w:r>
        <w:rPr>
          <w:rFonts w:hint="eastAsia" w:ascii="宋体" w:hAnsi="宋体"/>
          <w:b/>
          <w:bCs/>
          <w:szCs w:val="21"/>
        </w:rPr>
        <w:t xml:space="preserve">7-1.</w:t>
      </w:r>
      <w:r>
        <w:rPr>
          <w:rFonts w:hint="eastAsia" w:ascii="宋体" w:hAnsi="宋体"/>
          <w:b/>
          <w:bCs/>
          <w:szCs w:val="21"/>
        </w:rPr>
        <w:t xml:space="preserve">中小企业声明函</w:t>
      </w:r>
      <w:r/>
    </w:p>
    <w:p>
      <w:pPr>
        <w:jc w:val="center"/>
        <w:spacing w:line="360" w:lineRule="auto"/>
        <w:rPr>
          <w:rFonts w:hint="eastAsia" w:ascii="宋体" w:hAnsi="宋体"/>
          <w:b/>
          <w:bCs/>
          <w:sz w:val="32"/>
          <w:szCs w:val="32"/>
        </w:rPr>
      </w:pPr>
      <w:r>
        <w:rPr>
          <w:rFonts w:hint="eastAsia" w:ascii="宋体" w:hAnsi="宋体"/>
          <w:b/>
          <w:bCs/>
          <w:sz w:val="32"/>
          <w:szCs w:val="32"/>
        </w:rPr>
        <w:t xml:space="preserve">中小企业声明函（服务）</w:t>
      </w:r>
      <w:r/>
    </w:p>
    <w:p>
      <w:pPr>
        <w:ind w:firstLine="420"/>
        <w:spacing w:line="360" w:lineRule="auto"/>
        <w:rPr>
          <w:rFonts w:hint="eastAsia" w:ascii="宋体" w:hAnsi="宋体" w:cs="宋体"/>
          <w:szCs w:val="21"/>
        </w:rPr>
      </w:pPr>
      <w:r>
        <w:rPr>
          <w:rFonts w:hint="eastAsia" w:ascii="宋体" w:hAnsi="宋体" w:cs="宋体"/>
          <w:lang w:val="zh-CN"/>
        </w:rPr>
        <w:t xml:space="preserve">本公司郑重声明，</w:t>
      </w:r>
      <w:r>
        <w:rPr>
          <w:rFonts w:hint="eastAsia" w:ascii="宋体" w:hAnsi="宋体" w:cs="宋体"/>
          <w:szCs w:val="21"/>
        </w:rPr>
        <w:t xml:space="preserve">根据《政府采购促进中小企业发展管理办法》（财库﹝2020﹞46号）的规定，</w:t>
      </w:r>
      <w:r>
        <w:rPr>
          <w:rFonts w:hint="eastAsia" w:ascii="宋体" w:hAnsi="宋体" w:cs="宋体"/>
          <w:lang w:val="zh-CN"/>
        </w:rPr>
        <w:t xml:space="preserve">本公司</w:t>
      </w:r>
      <w:r>
        <w:rPr>
          <w:rFonts w:hint="eastAsia" w:ascii="宋体" w:hAnsi="宋体" w:cs="宋体"/>
          <w:szCs w:val="21"/>
        </w:rPr>
        <w:t xml:space="preserve">参加</w:t>
      </w:r>
      <w:r>
        <w:rPr>
          <w:rFonts w:hint="eastAsia" w:ascii="宋体" w:hAnsi="宋体" w:cs="宋体"/>
          <w:b/>
          <w:i/>
          <w:szCs w:val="21"/>
          <w:u w:val="single"/>
        </w:rPr>
        <w:t xml:space="preserve">（单位名称）</w:t>
      </w:r>
      <w:r>
        <w:rPr>
          <w:rFonts w:hint="eastAsia" w:ascii="宋体" w:hAnsi="宋体" w:cs="宋体"/>
          <w:szCs w:val="21"/>
        </w:rPr>
        <w:t xml:space="preserve">的</w:t>
      </w:r>
      <w:r>
        <w:rPr>
          <w:rFonts w:hint="eastAsia" w:ascii="宋体" w:hAnsi="宋体" w:cs="宋体"/>
          <w:b/>
          <w:i/>
          <w:szCs w:val="21"/>
          <w:u w:val="single"/>
        </w:rPr>
        <w:t xml:space="preserve">（项目名称）</w:t>
      </w:r>
      <w:r>
        <w:rPr>
          <w:rFonts w:hint="eastAsia" w:ascii="宋体" w:hAnsi="宋体" w:cs="宋体"/>
          <w:szCs w:val="21"/>
        </w:rPr>
        <w:t xml:space="preserve">采购活动，服务全部由符合政策要求的中小企业承接。</w:t>
      </w:r>
      <w:r>
        <w:rPr>
          <w:rFonts w:hint="eastAsia" w:ascii="宋体" w:hAnsi="宋体" w:cs="宋体"/>
          <w:lang w:val="zh-CN"/>
        </w:rPr>
        <w:t xml:space="preserve">相关企业（含联合体中的中小企业、签订分包意向协议的中小企业）</w:t>
      </w:r>
      <w:r>
        <w:rPr>
          <w:rFonts w:hint="eastAsia" w:ascii="宋体" w:hAnsi="宋体" w:cs="宋体"/>
          <w:szCs w:val="21"/>
        </w:rPr>
        <w:t xml:space="preserve">的具体情况如下：</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b/>
          <w:i/>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其他未列明行业</w:t>
      </w:r>
      <w:r>
        <w:rPr>
          <w:rFonts w:hint="eastAsia" w:ascii="宋体" w:hAnsi="宋体" w:cs="宋体"/>
          <w:i/>
          <w:szCs w:val="21"/>
          <w:u w:val="single"/>
        </w:rPr>
        <w:t xml:space="preserve"> </w:t>
      </w:r>
      <w:r>
        <w:rPr>
          <w:rFonts w:hint="eastAsia" w:ascii="宋体" w:hAnsi="宋体" w:cs="宋体"/>
          <w:szCs w:val="21"/>
        </w:rPr>
        <w:t xml:space="preserve">行业；承接企业为</w:t>
      </w:r>
      <w:r>
        <w:rPr>
          <w:rFonts w:hint="eastAsia" w:ascii="宋体" w:hAnsi="宋体" w:cs="宋体"/>
          <w:b/>
          <w:i/>
          <w:szCs w:val="21"/>
          <w:u w:val="single"/>
        </w:rPr>
        <w:t xml:space="preserve">（企业名称）</w:t>
      </w:r>
      <w:r>
        <w:rPr>
          <w:rFonts w:hint="eastAsia" w:ascii="宋体" w:hAnsi="宋体" w:cs="宋体"/>
          <w:szCs w:val="21"/>
        </w:rPr>
        <w:t xml:space="preserve">，从业人员</w:t>
      </w:r>
      <w:r>
        <w:rPr>
          <w:rFonts w:hint="eastAsia" w:ascii="宋体" w:hAnsi="宋体" w:cs="宋体"/>
          <w:i/>
          <w:szCs w:val="21"/>
          <w:u w:val="single"/>
        </w:rPr>
        <w:t xml:space="preserve"> </w:t>
      </w:r>
      <w:r>
        <w:rPr>
          <w:rFonts w:hint="eastAsia" w:ascii="宋体" w:hAnsi="宋体" w:cs="宋体"/>
          <w:i/>
          <w:szCs w:val="21"/>
          <w:u w:val="single"/>
        </w:rPr>
        <w:tab/>
        <w:t xml:space="preserve"> </w:t>
      </w:r>
      <w:r>
        <w:rPr>
          <w:rFonts w:hint="eastAsia" w:ascii="宋体" w:hAnsi="宋体" w:cs="宋体"/>
          <w:szCs w:val="21"/>
        </w:rPr>
        <w:t xml:space="preserve">人，营业收入为</w:t>
      </w:r>
      <w:r>
        <w:rPr>
          <w:rFonts w:hint="eastAsia" w:ascii="宋体" w:hAnsi="宋体" w:cs="宋体"/>
          <w:i/>
          <w:szCs w:val="21"/>
          <w:u w:val="single"/>
        </w:rPr>
        <w:t xml:space="preserve">    </w:t>
      </w:r>
      <w:r>
        <w:rPr>
          <w:rFonts w:hint="eastAsia" w:ascii="宋体" w:hAnsi="宋体" w:cs="宋体"/>
          <w:i/>
          <w:szCs w:val="21"/>
          <w:u w:val="single"/>
        </w:rPr>
        <w:tab/>
      </w:r>
      <w:r>
        <w:rPr>
          <w:rFonts w:hint="eastAsia" w:ascii="宋体" w:hAnsi="宋体" w:cs="宋体"/>
          <w:szCs w:val="21"/>
        </w:rPr>
        <w:t xml:space="preserve">万元，资产总额为</w:t>
      </w:r>
      <w:r>
        <w:rPr>
          <w:rFonts w:hint="eastAsia" w:ascii="宋体" w:hAnsi="宋体" w:cs="宋体"/>
          <w:i/>
          <w:szCs w:val="21"/>
          <w:u w:val="single"/>
        </w:rPr>
        <w:t xml:space="preserve">   </w:t>
      </w:r>
      <w:r>
        <w:rPr>
          <w:rFonts w:hint="eastAsia" w:ascii="宋体" w:hAnsi="宋体" w:cs="宋体"/>
          <w:i/>
          <w:szCs w:val="21"/>
          <w:u w:val="single"/>
        </w:rPr>
        <w:tab/>
      </w:r>
      <w:r>
        <w:rPr>
          <w:rFonts w:hint="eastAsia" w:ascii="宋体" w:hAnsi="宋体" w:cs="宋体"/>
          <w:szCs w:val="21"/>
        </w:rPr>
        <w:t xml:space="preserve">万元</w:t>
      </w:r>
      <w:hyperlink w:tooltip="#_bookmark1" w:anchor="_bookmark1" w:history="1">
        <w:r>
          <w:rPr>
            <w:rFonts w:hint="eastAsia" w:ascii="宋体" w:hAnsi="宋体" w:cs="宋体"/>
            <w:position w:val="16"/>
            <w:szCs w:val="21"/>
          </w:rPr>
          <w:t xml:space="preserve">1</w:t>
        </w:r>
      </w:hyperlink>
      <w:r>
        <w:rPr>
          <w:rFonts w:hint="eastAsia" w:ascii="宋体" w:hAnsi="宋体" w:cs="宋体"/>
          <w:szCs w:val="21"/>
        </w:rPr>
        <w:t xml:space="preserve">，属于</w:t>
      </w:r>
      <w:r>
        <w:rPr>
          <w:rFonts w:hint="eastAsia" w:ascii="宋体" w:hAnsi="宋体" w:cs="宋体"/>
          <w:b/>
          <w:i/>
          <w:szCs w:val="21"/>
          <w:u w:val="single"/>
        </w:rPr>
        <w:t xml:space="preserve">（中型企业、小型企业、微型企业）</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spacing w:line="360" w:lineRule="auto"/>
        <w:rPr>
          <w:rFonts w:hint="eastAsia" w:ascii="宋体" w:hAnsi="宋体" w:cs="宋体"/>
          <w:szCs w:val="21"/>
        </w:rPr>
      </w:pPr>
      <w:r>
        <w:rPr>
          <w:rFonts w:hint="eastAsia" w:ascii="宋体" w:hAnsi="宋体" w:cs="宋体"/>
          <w:szCs w:val="21"/>
        </w:rPr>
      </w:r>
      <w:r/>
    </w:p>
    <w:p>
      <w:pPr>
        <w:ind w:firstLine="2692"/>
        <w:spacing w:line="360" w:lineRule="auto"/>
        <w:rPr>
          <w:rFonts w:hint="eastAsia" w:ascii="宋体" w:hAnsi="宋体" w:cs="宋体"/>
          <w:szCs w:val="21"/>
        </w:rPr>
      </w:pPr>
      <w:r>
        <w:rPr>
          <w:rFonts w:hint="eastAsia" w:ascii="宋体" w:hAnsi="宋体" w:cs="宋体"/>
          <w:szCs w:val="21"/>
        </w:rPr>
        <w:t xml:space="preserve">企业名称（盖章）：</w:t>
      </w:r>
      <w:r/>
    </w:p>
    <w:p>
      <w:pPr>
        <w:ind w:firstLine="2692"/>
        <w:spacing w:line="360" w:lineRule="auto"/>
        <w:rPr>
          <w:rFonts w:hint="eastAsia" w:ascii="宋体" w:hAnsi="宋体" w:cs="宋体"/>
          <w:szCs w:val="21"/>
        </w:rPr>
      </w:pPr>
      <w:r>
        <w:rPr>
          <w:rFonts w:hint="eastAsia" w:ascii="宋体" w:hAnsi="宋体" w:cs="宋体"/>
          <w:szCs w:val="21"/>
        </w:rPr>
        <w:t xml:space="preserve">日期：</w:t>
      </w:r>
      <w:r/>
    </w:p>
    <w:p>
      <w:pPr>
        <w:ind w:firstLine="420"/>
        <w:spacing w:line="480" w:lineRule="auto"/>
        <w:rPr>
          <w:rFonts w:hint="eastAsia" w:ascii="宋体" w:hAnsi="宋体" w:cs="宋体"/>
          <w:szCs w:val="21"/>
        </w:rPr>
      </w:pPr>
      <w:r>
        <w:rPr>
          <w:rFonts w:hint="eastAsia" w:ascii="宋体" w:hAnsi="宋体" w:cs="宋体"/>
          <w:szCs w:val="21"/>
        </w:rPr>
      </w:r>
      <w:r/>
    </w:p>
    <w:p>
      <w:pPr>
        <w:ind w:firstLine="420"/>
        <w:spacing w:line="440" w:lineRule="exact"/>
        <w:rPr>
          <w:rFonts w:hint="eastAsia" w:ascii="宋体" w:hAnsi="宋体" w:cs="宋体"/>
          <w:szCs w:val="21"/>
        </w:rPr>
      </w:pPr>
      <w:r>
        <w:rPr>
          <w:rFonts w:hint="eastAsia" w:ascii="宋体" w:hAnsi="宋体" w:cs="宋体"/>
          <w:szCs w:val="21"/>
        </w:rPr>
        <w:t xml:space="preserve">从业人员、营业收入、资产总额填报上一年度数据，无上</w:t>
      </w:r>
      <w:r>
        <w:rPr>
          <w:rFonts w:hint="eastAsia" w:ascii="宋体" w:hAnsi="宋体" w:cs="宋体"/>
          <w:szCs w:val="21"/>
        </w:rPr>
        <w:t xml:space="preserve">一</w:t>
      </w:r>
      <w:r>
        <w:rPr>
          <w:rFonts w:hint="eastAsia" w:ascii="宋体" w:hAnsi="宋体" w:cs="宋体"/>
          <w:szCs w:val="21"/>
        </w:rPr>
        <w:t xml:space="preserve">年度数据的新成立企业可不填报。</w:t>
      </w:r>
      <w:r/>
    </w:p>
    <w:p>
      <w:pPr>
        <w:ind w:firstLine="420"/>
        <w:spacing w:line="440" w:lineRule="exact"/>
        <w:rPr>
          <w:rFonts w:hint="eastAsia" w:ascii="宋体" w:hAnsi="宋体" w:cs="宋体"/>
          <w:szCs w:val="21"/>
        </w:rPr>
      </w:pPr>
      <w:r>
        <w:rPr>
          <w:rFonts w:hint="eastAsia" w:ascii="宋体" w:hAnsi="宋体" w:cs="宋体"/>
          <w:szCs w:val="21"/>
        </w:rPr>
        <w:t xml:space="preserve">备注：</w:t>
      </w:r>
      <w:r/>
    </w:p>
    <w:p>
      <w:pPr>
        <w:ind w:firstLine="420"/>
        <w:jc w:val="left"/>
        <w:spacing w:line="440" w:lineRule="exact"/>
        <w:widowControl/>
        <w:rPr>
          <w:rFonts w:hint="eastAsia" w:ascii="宋体" w:hAnsi="宋体" w:cs="宋体"/>
          <w:b/>
          <w:bCs/>
          <w:szCs w:val="21"/>
        </w:rPr>
      </w:pPr>
      <w:r>
        <w:rPr>
          <w:rFonts w:hint="eastAsia" w:ascii="宋体" w:hAnsi="宋体" w:cs="宋体"/>
          <w:szCs w:val="21"/>
        </w:rPr>
        <w:t xml:space="preserve">1.在服务采购项目中，服务由中小企业承接，即提供服务的人员为中小企业依照《中华人民共和国劳动合同法》订立劳动合同的从业人员。</w:t>
      </w:r>
      <w:r>
        <w:rPr>
          <w:rFonts w:hint="eastAsia" w:ascii="宋体" w:hAnsi="宋体" w:cs="宋体"/>
          <w:b/>
          <w:bCs/>
          <w:szCs w:val="21"/>
        </w:rPr>
        <w:t xml:space="preserve">服务类项目中供应商若使用退休人员，将不享受相应扶持政策。</w:t>
      </w:r>
      <w:r/>
    </w:p>
    <w:p>
      <w:pPr>
        <w:ind w:firstLine="420"/>
        <w:jc w:val="left"/>
        <w:spacing w:line="440" w:lineRule="exact"/>
        <w:widowControl/>
        <w:rPr>
          <w:rFonts w:hint="eastAsia" w:ascii="宋体" w:hAnsi="宋体" w:cs="宋体"/>
          <w:b/>
          <w:bCs/>
          <w:szCs w:val="21"/>
        </w:rPr>
      </w:pPr>
      <w:r>
        <w:rPr>
          <w:rFonts w:hint="eastAsia" w:ascii="宋体" w:hAnsi="宋体" w:cs="宋体"/>
          <w:szCs w:val="21"/>
        </w:rPr>
        <w:t xml:space="preserve">2.</w:t>
      </w:r>
      <w:r>
        <w:rPr>
          <w:rFonts w:ascii="宋体" w:hAnsi="宋体" w:cs="宋体"/>
          <w:szCs w:val="21"/>
        </w:rPr>
        <w:t xml:space="preserve"> </w:t>
      </w:r>
      <w:r>
        <w:rPr>
          <w:rFonts w:hint="eastAsia" w:ascii="宋体" w:hAnsi="宋体" w:cs="宋体"/>
          <w:szCs w:val="21"/>
        </w:rPr>
        <w:t xml:space="preserve">《中小企业声明函》中所填的行业应与本采购标的对应的中小企业划分标准所属行业一致，不一致的不可享受相应政策优惠。</w:t>
      </w:r>
      <w:r>
        <w:rPr>
          <w:rFonts w:hint="eastAsia" w:ascii="宋体" w:hAnsi="宋体" w:cs="宋体"/>
          <w:b/>
          <w:bCs/>
          <w:szCs w:val="21"/>
        </w:rPr>
        <w:t xml:space="preserve">本采购标的对应的中小企业划分标准所属行业，以招标文件规定为准。</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eastAsia="楷体_GB2312" w:cs="宋体"/>
          <w:sz w:val="24"/>
        </w:rPr>
        <w:t xml:space="preserve"> </w:t>
      </w:r>
      <w:r>
        <w:rPr>
          <w:rFonts w:hint="eastAsia" w:ascii="宋体" w:hAnsi="宋体" w:cs="宋体"/>
          <w:szCs w:val="21"/>
        </w:rPr>
        <w:t xml:space="preserve">如未对（中型企业、小型企业、微型企业）进行勾选，视同非中小微企业，不可享受相应扶持政策。</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4.中标供应</w:t>
      </w:r>
      <w:r>
        <w:rPr>
          <w:rFonts w:hint="eastAsia" w:ascii="宋体" w:hAnsi="宋体" w:cs="宋体"/>
          <w:szCs w:val="21"/>
        </w:rPr>
        <w:t xml:space="preserve">商享受</w:t>
      </w:r>
      <w:r>
        <w:rPr>
          <w:rFonts w:hint="eastAsia" w:ascii="宋体" w:hAnsi="宋体" w:cs="宋体"/>
          <w:szCs w:val="21"/>
        </w:rPr>
        <w:t xml:space="preserve">规定的中小企业扶持政策的，《中小企业声明函》应当随中标、成交结果同时公告，接受社会监督。</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5.供应商按规定提供声明</w:t>
      </w:r>
      <w:r>
        <w:rPr>
          <w:rFonts w:hint="eastAsia" w:ascii="宋体" w:hAnsi="宋体" w:cs="宋体"/>
          <w:szCs w:val="21"/>
        </w:rPr>
        <w:t xml:space="preserve">函内容</w:t>
      </w:r>
      <w:r>
        <w:rPr>
          <w:rFonts w:hint="eastAsia" w:ascii="宋体" w:hAnsi="宋体" w:cs="宋体"/>
          <w:szCs w:val="21"/>
        </w:rPr>
        <w:t xml:space="preserve">不实的，属于提供虚假材料谋取中标、成交，依照《中华人民共和国政府采购法》等国家有关规定追究相应责任。</w:t>
      </w:r>
      <w:r/>
    </w:p>
    <w:p>
      <w:pPr>
        <w:ind w:firstLine="420"/>
        <w:jc w:val="left"/>
        <w:spacing w:line="440" w:lineRule="exact"/>
        <w:widowControl/>
        <w:rPr>
          <w:rFonts w:hint="eastAsia" w:ascii="宋体" w:hAnsi="宋体" w:cs="宋体"/>
          <w:szCs w:val="21"/>
        </w:rPr>
      </w:pPr>
      <w:r>
        <w:rPr>
          <w:rFonts w:hint="eastAsia" w:ascii="宋体" w:hAnsi="宋体" w:cs="宋体"/>
          <w:szCs w:val="21"/>
        </w:rPr>
      </w:r>
      <w:r/>
    </w:p>
    <w:p>
      <w:pPr>
        <w:spacing w:line="240" w:lineRule="exact"/>
        <w:rPr>
          <w:rFonts w:hint="eastAsia" w:ascii="宋体" w:hAnsi="宋体"/>
          <w:b/>
          <w:sz w:val="20"/>
        </w:rPr>
      </w:pPr>
      <w:r>
        <w:rPr>
          <w:rFonts w:hint="eastAsia" w:ascii="宋体" w:hAnsi="宋体"/>
          <w:b/>
          <w:sz w:val="20"/>
        </w:rPr>
        <w:t xml:space="preserve">附：中小企业划型标准规定</w:t>
      </w:r>
      <w:r/>
    </w:p>
    <w:p>
      <w:pPr>
        <w:ind w:firstLine="402"/>
        <w:spacing w:line="240" w:lineRule="exact"/>
        <w:rPr>
          <w:rFonts w:hint="eastAsia" w:ascii="宋体" w:hAnsi="宋体"/>
          <w:sz w:val="20"/>
        </w:rPr>
      </w:pPr>
      <w:r>
        <w:rPr>
          <w:rFonts w:hint="eastAsia" w:ascii="宋体" w:hAnsi="宋体"/>
          <w:b/>
          <w:sz w:val="20"/>
        </w:rPr>
        <w:t xml:space="preserve">（一）农、林、牧、渔业。</w:t>
      </w:r>
      <w:r>
        <w:rPr>
          <w:rFonts w:hint="eastAsia" w:ascii="宋体" w:hAnsi="宋体"/>
          <w:sz w:val="20"/>
        </w:rPr>
        <w:t xml:space="preserve">营业收入20000万元以下的为中小微型企业。其中，营业收入500万元及以上的为中型企业，营业收入50万元及以上的为小型企业，营业收入50万元以下的为微型企业。</w:t>
      </w:r>
      <w:r/>
    </w:p>
    <w:p>
      <w:pPr>
        <w:ind w:firstLine="402"/>
        <w:spacing w:line="240" w:lineRule="exact"/>
        <w:rPr>
          <w:rFonts w:hint="eastAsia" w:ascii="宋体" w:hAnsi="宋体"/>
          <w:sz w:val="20"/>
        </w:rPr>
      </w:pPr>
      <w:r>
        <w:rPr>
          <w:rFonts w:hint="eastAsia" w:ascii="宋体" w:hAnsi="宋体"/>
          <w:b/>
          <w:sz w:val="20"/>
        </w:rPr>
        <w:t xml:space="preserve">（二）工业。</w:t>
      </w:r>
      <w:r>
        <w:rPr>
          <w:rFonts w:hint="eastAsia" w:ascii="宋体" w:hAnsi="宋体"/>
          <w:sz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40" w:lineRule="exact"/>
        <w:rPr>
          <w:rFonts w:hint="eastAsia" w:ascii="宋体" w:hAnsi="宋体"/>
          <w:sz w:val="20"/>
        </w:rPr>
      </w:pPr>
      <w:r>
        <w:rPr>
          <w:rFonts w:hint="eastAsia" w:ascii="宋体" w:hAnsi="宋体"/>
          <w:b/>
          <w:sz w:val="20"/>
        </w:rPr>
        <w:t xml:space="preserve">（三）建筑业。</w:t>
      </w:r>
      <w:r>
        <w:rPr>
          <w:rFonts w:hint="eastAsia" w:ascii="宋体" w:hAnsi="宋体"/>
          <w:sz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40" w:lineRule="exact"/>
        <w:rPr>
          <w:rFonts w:hint="eastAsia" w:ascii="宋体" w:hAnsi="宋体"/>
          <w:sz w:val="20"/>
        </w:rPr>
      </w:pPr>
      <w:r>
        <w:rPr>
          <w:rFonts w:hint="eastAsia" w:ascii="宋体" w:hAnsi="宋体"/>
          <w:b/>
          <w:sz w:val="20"/>
        </w:rPr>
        <w:t xml:space="preserve">（四）批发业。</w:t>
      </w:r>
      <w:r>
        <w:rPr>
          <w:rFonts w:hint="eastAsia" w:ascii="宋体" w:hAnsi="宋体"/>
          <w:sz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40" w:lineRule="exact"/>
        <w:rPr>
          <w:rFonts w:hint="eastAsia" w:ascii="宋体" w:hAnsi="宋体"/>
          <w:sz w:val="20"/>
        </w:rPr>
      </w:pPr>
      <w:r>
        <w:rPr>
          <w:rFonts w:hint="eastAsia" w:ascii="宋体" w:hAnsi="宋体"/>
          <w:b/>
          <w:sz w:val="20"/>
        </w:rPr>
        <w:t xml:space="preserve">（五）零售业。</w:t>
      </w:r>
      <w:r>
        <w:rPr>
          <w:rFonts w:hint="eastAsia" w:ascii="宋体" w:hAnsi="宋体"/>
          <w:sz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40" w:lineRule="exact"/>
        <w:rPr>
          <w:rFonts w:hint="eastAsia" w:ascii="宋体" w:hAnsi="宋体"/>
          <w:sz w:val="20"/>
        </w:rPr>
      </w:pPr>
      <w:r>
        <w:rPr>
          <w:rFonts w:hint="eastAsia" w:ascii="宋体" w:hAnsi="宋体"/>
          <w:b/>
          <w:sz w:val="20"/>
        </w:rPr>
        <w:t xml:space="preserve">（六）交通运输业。</w:t>
      </w:r>
      <w:r>
        <w:rPr>
          <w:rFonts w:hint="eastAsia" w:ascii="宋体" w:hAnsi="宋体"/>
          <w:sz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40" w:lineRule="exact"/>
        <w:rPr>
          <w:rFonts w:hint="eastAsia" w:ascii="宋体" w:hAnsi="宋体"/>
          <w:sz w:val="20"/>
        </w:rPr>
      </w:pPr>
      <w:r>
        <w:rPr>
          <w:rFonts w:hint="eastAsia" w:ascii="宋体" w:hAnsi="宋体"/>
          <w:b/>
          <w:sz w:val="20"/>
        </w:rPr>
        <w:t xml:space="preserve">（七）仓储业。</w:t>
      </w:r>
      <w:r>
        <w:rPr>
          <w:rFonts w:hint="eastAsia" w:ascii="宋体" w:hAnsi="宋体"/>
          <w:sz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40" w:lineRule="exact"/>
        <w:rPr>
          <w:rFonts w:hint="eastAsia" w:ascii="宋体" w:hAnsi="宋体"/>
          <w:sz w:val="20"/>
        </w:rPr>
      </w:pPr>
      <w:r>
        <w:rPr>
          <w:rFonts w:hint="eastAsia" w:ascii="宋体" w:hAnsi="宋体"/>
          <w:b/>
          <w:sz w:val="20"/>
        </w:rPr>
        <w:t xml:space="preserve">（八）邮政业。</w:t>
      </w:r>
      <w:r>
        <w:rPr>
          <w:rFonts w:hint="eastAsia" w:ascii="宋体" w:hAnsi="宋体"/>
          <w:sz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40" w:lineRule="exact"/>
        <w:rPr>
          <w:rFonts w:hint="eastAsia" w:ascii="宋体" w:hAnsi="宋体"/>
          <w:sz w:val="20"/>
        </w:rPr>
      </w:pPr>
      <w:r>
        <w:rPr>
          <w:rFonts w:hint="eastAsia" w:ascii="宋体" w:hAnsi="宋体"/>
          <w:b/>
          <w:sz w:val="20"/>
        </w:rPr>
        <w:t xml:space="preserve">（九）住宿业。</w:t>
      </w:r>
      <w:r>
        <w:rPr>
          <w:rFonts w:hint="eastAsia" w:ascii="宋体" w:hAnsi="宋体"/>
          <w:sz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40" w:lineRule="exact"/>
        <w:rPr>
          <w:rFonts w:hint="eastAsia" w:ascii="宋体" w:hAnsi="宋体"/>
          <w:sz w:val="20"/>
        </w:rPr>
      </w:pPr>
      <w:r>
        <w:rPr>
          <w:rFonts w:hint="eastAsia" w:ascii="宋体" w:hAnsi="宋体"/>
          <w:b/>
          <w:sz w:val="20"/>
        </w:rPr>
        <w:t xml:space="preserve">（十）餐饮业。</w:t>
      </w:r>
      <w:r>
        <w:rPr>
          <w:rFonts w:hint="eastAsia" w:ascii="宋体" w:hAnsi="宋体"/>
          <w:sz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40" w:lineRule="exact"/>
        <w:rPr>
          <w:rFonts w:hint="eastAsia" w:ascii="宋体" w:hAnsi="宋体"/>
          <w:sz w:val="20"/>
        </w:rPr>
      </w:pPr>
      <w:r>
        <w:rPr>
          <w:rFonts w:hint="eastAsia" w:ascii="宋体" w:hAnsi="宋体"/>
          <w:b/>
          <w:sz w:val="20"/>
        </w:rPr>
        <w:t xml:space="preserve">（十一）信息传输业。</w:t>
      </w:r>
      <w:r>
        <w:rPr>
          <w:rFonts w:hint="eastAsia" w:ascii="宋体" w:hAnsi="宋体"/>
          <w:sz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40" w:lineRule="exact"/>
        <w:rPr>
          <w:rFonts w:hint="eastAsia" w:ascii="宋体" w:hAnsi="宋体"/>
          <w:sz w:val="20"/>
        </w:rPr>
      </w:pPr>
      <w:r>
        <w:rPr>
          <w:rFonts w:hint="eastAsia" w:ascii="宋体" w:hAnsi="宋体"/>
          <w:b/>
          <w:sz w:val="20"/>
        </w:rPr>
        <w:t xml:space="preserve">（十二）软件和信息技术服务业。</w:t>
      </w:r>
      <w:r>
        <w:rPr>
          <w:rFonts w:hint="eastAsia" w:ascii="宋体" w:hAnsi="宋体"/>
          <w:sz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40" w:lineRule="exact"/>
        <w:rPr>
          <w:rFonts w:hint="eastAsia" w:ascii="宋体" w:hAnsi="宋体"/>
          <w:sz w:val="20"/>
        </w:rPr>
      </w:pPr>
      <w:r>
        <w:rPr>
          <w:rFonts w:hint="eastAsia" w:ascii="宋体" w:hAnsi="宋体"/>
          <w:b/>
          <w:sz w:val="20"/>
        </w:rPr>
        <w:t xml:space="preserve">（十三）房地产开发经营。</w:t>
      </w:r>
      <w:r>
        <w:rPr>
          <w:rFonts w:hint="eastAsia" w:ascii="宋体" w:hAnsi="宋体"/>
          <w:sz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40" w:lineRule="exact"/>
        <w:rPr>
          <w:rFonts w:hint="eastAsia" w:ascii="宋体" w:hAnsi="宋体"/>
          <w:sz w:val="20"/>
        </w:rPr>
      </w:pPr>
      <w:r>
        <w:rPr>
          <w:rFonts w:hint="eastAsia" w:ascii="宋体" w:hAnsi="宋体"/>
          <w:b/>
          <w:sz w:val="20"/>
        </w:rPr>
        <w:t xml:space="preserve">（十四）物业管理。</w:t>
      </w:r>
      <w:r>
        <w:rPr>
          <w:rFonts w:hint="eastAsia" w:ascii="宋体" w:hAnsi="宋体"/>
          <w:sz w:val="20"/>
        </w:rPr>
        <w:t xml:space="preserve">从业人员1000人以下或营业收入5000万元以下的为中小微型企业。其中，从业人员</w:t>
      </w:r>
      <w:r/>
    </w:p>
    <w:p>
      <w:pPr>
        <w:spacing w:line="240" w:lineRule="exact"/>
        <w:rPr>
          <w:rFonts w:hint="eastAsia" w:ascii="宋体" w:hAnsi="宋体"/>
          <w:sz w:val="20"/>
        </w:rPr>
      </w:pPr>
      <w:r>
        <w:rPr>
          <w:rFonts w:hint="eastAsia" w:ascii="宋体" w:hAnsi="宋体"/>
          <w:sz w:val="20"/>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40" w:lineRule="exact"/>
        <w:rPr>
          <w:rFonts w:hint="eastAsia" w:ascii="宋体" w:hAnsi="宋体"/>
          <w:sz w:val="20"/>
        </w:rPr>
      </w:pPr>
      <w:r>
        <w:rPr>
          <w:rFonts w:hint="eastAsia" w:ascii="宋体" w:hAnsi="宋体"/>
          <w:b/>
          <w:sz w:val="20"/>
        </w:rPr>
        <w:t xml:space="preserve">（十五）租赁和商务服务业。</w:t>
      </w:r>
      <w:r>
        <w:rPr>
          <w:rFonts w:hint="eastAsia" w:ascii="宋体" w:hAnsi="宋体"/>
          <w:sz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40" w:lineRule="exact"/>
        <w:rPr>
          <w:rFonts w:hint="eastAsia" w:ascii="宋体" w:hAnsi="宋体"/>
          <w:sz w:val="20"/>
        </w:rPr>
      </w:pPr>
      <w:r>
        <w:rPr>
          <w:rFonts w:hint="eastAsia" w:ascii="宋体" w:hAnsi="宋体"/>
          <w:b/>
          <w:sz w:val="20"/>
        </w:rPr>
        <w:t xml:space="preserve">（十六）其他未列明行业。</w:t>
      </w:r>
      <w:r>
        <w:rPr>
          <w:rFonts w:hint="eastAsia" w:ascii="宋体" w:hAnsi="宋体"/>
          <w:sz w:val="20"/>
        </w:rPr>
        <w:t xml:space="preserve">从业人员300人以下的为中小微型企业。其中，从业人员100人及以上的为中型企业；从业人员10人及以上的为小型企业；从业人员10人以下的为微型企业。</w:t>
      </w:r>
      <w:r/>
    </w:p>
    <w:p>
      <w:pPr>
        <w:ind w:firstLine="420"/>
        <w:jc w:val="left"/>
        <w:spacing w:line="440" w:lineRule="exact"/>
        <w:widowControl/>
        <w:rPr>
          <w:rFonts w:hint="eastAsia" w:ascii="宋体" w:hAnsi="宋体" w:cs="宋体"/>
          <w:szCs w:val="21"/>
        </w:rPr>
      </w:pPr>
      <w:r>
        <w:rPr>
          <w:rFonts w:hint="eastAsia" w:ascii="宋体" w:hAnsi="宋体" w:cs="宋体"/>
          <w:szCs w:val="21"/>
        </w:rPr>
      </w:r>
      <w:r/>
    </w:p>
    <w:p>
      <w:pPr>
        <w:ind w:firstLine="400"/>
        <w:jc w:val="left"/>
        <w:spacing w:line="440" w:lineRule="exact"/>
        <w:widowControl/>
        <w:rPr>
          <w:rFonts w:hint="eastAsia" w:ascii="宋体" w:hAnsi="宋体" w:cs="宋体"/>
          <w:sz w:val="20"/>
          <w:szCs w:val="24"/>
        </w:rPr>
      </w:pPr>
      <w:r>
        <w:rPr>
          <w:rFonts w:hint="eastAsia" w:ascii="宋体" w:hAnsi="宋体" w:cs="宋体"/>
          <w:sz w:val="20"/>
          <w:szCs w:val="24"/>
        </w:rPr>
      </w:r>
      <w:r/>
    </w:p>
    <w:p>
      <w:pPr>
        <w:jc w:val="left"/>
        <w:spacing w:line="480" w:lineRule="atLeast"/>
        <w:widowControl/>
        <w:rPr>
          <w:rFonts w:hint="eastAsia" w:ascii="宋体" w:hAnsi="宋体" w:cs="宋体"/>
          <w:b/>
          <w:szCs w:val="21"/>
        </w:rPr>
      </w:pPr>
      <w:r>
        <w:rPr>
          <w:rFonts w:hint="eastAsia" w:ascii="宋体" w:hAnsi="宋体" w:cs="宋体"/>
          <w:b/>
          <w:sz w:val="32"/>
          <w:szCs w:val="32"/>
        </w:rPr>
        <w:br w:type="page" w:clear="all"/>
      </w:r>
      <w:r>
        <w:rPr>
          <w:rFonts w:hint="eastAsia" w:ascii="宋体" w:hAnsi="宋体" w:cs="宋体"/>
          <w:b/>
          <w:szCs w:val="21"/>
        </w:rPr>
        <w:t xml:space="preserve">7-2</w:t>
      </w:r>
      <w:r>
        <w:rPr>
          <w:rFonts w:hint="eastAsia" w:ascii="宋体" w:hAnsi="宋体" w:cs="宋体"/>
          <w:b/>
          <w:szCs w:val="21"/>
        </w:rPr>
        <w:t xml:space="preserve">.</w:t>
      </w:r>
      <w:r>
        <w:rPr>
          <w:rFonts w:hint="eastAsia" w:ascii="宋体" w:hAnsi="宋体" w:cs="宋体"/>
          <w:b/>
          <w:szCs w:val="21"/>
        </w:rPr>
        <w:t xml:space="preserve">残疾人福利性单位声明函</w:t>
      </w:r>
      <w:r/>
    </w:p>
    <w:p>
      <w:pPr>
        <w:jc w:val="left"/>
        <w:spacing w:line="480" w:lineRule="atLeast"/>
        <w:widowControl/>
        <w:rPr>
          <w:rFonts w:hint="eastAsia" w:ascii="宋体" w:hAnsi="宋体" w:cs="宋体"/>
          <w:b/>
          <w:szCs w:val="21"/>
        </w:rPr>
      </w:pPr>
      <w:r>
        <w:rPr>
          <w:rFonts w:hint="eastAsia" w:ascii="宋体" w:hAnsi="宋体" w:cs="宋体"/>
          <w:b/>
          <w:szCs w:val="21"/>
        </w:rPr>
      </w:r>
      <w:r/>
    </w:p>
    <w:p>
      <w:pPr>
        <w:ind w:firstLine="2570"/>
        <w:jc w:val="left"/>
        <w:spacing w:line="480" w:lineRule="atLeast"/>
        <w:widowControl/>
        <w:rPr>
          <w:rFonts w:hint="eastAsia" w:ascii="宋体" w:hAnsi="宋体"/>
          <w:b/>
          <w:sz w:val="32"/>
          <w:szCs w:val="32"/>
        </w:rPr>
      </w:pPr>
      <w:r>
        <w:rPr>
          <w:rFonts w:hint="eastAsia" w:ascii="宋体" w:hAnsi="宋体" w:cs="宋体"/>
          <w:b/>
          <w:sz w:val="32"/>
          <w:szCs w:val="32"/>
        </w:rPr>
        <w:t xml:space="preserve">残疾人福利性单位声明函</w:t>
      </w:r>
      <w:r/>
    </w:p>
    <w:p>
      <w:pPr>
        <w:ind w:firstLine="420"/>
        <w:jc w:val="left"/>
        <w:spacing w:line="480" w:lineRule="atLeast"/>
        <w:widowControl/>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80" w:lineRule="atLeast"/>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830"/>
        <w:spacing w:line="480" w:lineRule="atLeast"/>
        <w:widowControl/>
        <w:rPr>
          <w:rFonts w:hint="eastAsia" w:ascii="宋体" w:hAnsi="宋体" w:cs="宋体"/>
          <w:szCs w:val="21"/>
        </w:rPr>
      </w:pPr>
      <w:r>
        <w:rPr>
          <w:rFonts w:hint="eastAsia" w:ascii="宋体" w:hAnsi="宋体" w:cs="宋体"/>
          <w:szCs w:val="21"/>
        </w:rPr>
      </w:r>
      <w:r/>
    </w:p>
    <w:p>
      <w:pPr>
        <w:ind w:firstLine="5520"/>
        <w:spacing w:line="480" w:lineRule="atLeast"/>
        <w:widowControl/>
        <w:rPr>
          <w:rFonts w:hint="eastAsia" w:ascii="宋体" w:hAnsi="宋体" w:cs="宋体"/>
          <w:sz w:val="24"/>
          <w:szCs w:val="24"/>
        </w:rPr>
      </w:pPr>
      <w:r>
        <w:rPr>
          <w:rFonts w:hint="eastAsia" w:ascii="宋体" w:hAnsi="宋体" w:cs="宋体"/>
          <w:sz w:val="24"/>
          <w:szCs w:val="24"/>
        </w:rPr>
      </w:r>
      <w:r/>
    </w:p>
    <w:p>
      <w:pPr>
        <w:ind w:firstLine="4961"/>
        <w:spacing w:line="480" w:lineRule="atLeast"/>
        <w:widowControl/>
        <w:rPr>
          <w:rFonts w:hint="eastAsia" w:ascii="宋体" w:hAnsi="宋体" w:cs="宋体"/>
          <w:sz w:val="24"/>
          <w:szCs w:val="24"/>
        </w:rPr>
      </w:pPr>
      <w:r>
        <w:rPr>
          <w:rFonts w:ascii="宋体" w:hAnsi="宋体" w:cs="宋体"/>
          <w:sz w:val="24"/>
          <w:szCs w:val="24"/>
        </w:rPr>
        <w:t xml:space="preserve">单位名称（盖章）：</w:t>
      </w:r>
      <w:r/>
    </w:p>
    <w:p>
      <w:pPr>
        <w:ind w:firstLine="4961"/>
        <w:jc w:val="left"/>
        <w:spacing w:line="480" w:lineRule="atLeast"/>
        <w:widowControl/>
        <w:rPr>
          <w:rFonts w:hint="eastAsia" w:ascii="宋体" w:hAnsi="宋体" w:cs="宋体"/>
          <w:sz w:val="24"/>
          <w:szCs w:val="24"/>
        </w:rPr>
      </w:pPr>
      <w:r>
        <w:rPr>
          <w:rFonts w:ascii="宋体" w:hAnsi="宋体" w:cs="宋体"/>
          <w:sz w:val="24"/>
          <w:szCs w:val="24"/>
        </w:rPr>
        <w:t xml:space="preserve">日</w:t>
      </w:r>
      <w:r>
        <w:rPr>
          <w:rFonts w:hint="eastAsia" w:ascii="宋体" w:hAnsi="宋体" w:cs="宋体"/>
          <w:sz w:val="24"/>
          <w:szCs w:val="24"/>
        </w:rPr>
        <w:t xml:space="preserve">  </w:t>
      </w:r>
      <w:r>
        <w:rPr>
          <w:rFonts w:ascii="宋体" w:hAnsi="宋体" w:cs="宋体"/>
          <w:sz w:val="24"/>
          <w:szCs w:val="24"/>
        </w:rPr>
        <w:t xml:space="preserve">期：</w:t>
      </w:r>
      <w:r/>
    </w:p>
    <w:p>
      <w:pPr>
        <w:ind w:firstLine="5520"/>
        <w:jc w:val="left"/>
        <w:spacing w:line="480" w:lineRule="atLeast"/>
        <w:widowControl/>
        <w:rPr>
          <w:rFonts w:hint="eastAsia" w:ascii="宋体" w:hAnsi="宋体" w:cs="宋体"/>
          <w:sz w:val="24"/>
          <w:szCs w:val="24"/>
        </w:rPr>
      </w:pPr>
      <w:r>
        <w:rPr>
          <w:rFonts w:hint="eastAsia" w:ascii="宋体" w:hAnsi="宋体" w:cs="宋体"/>
          <w:sz w:val="24"/>
          <w:szCs w:val="24"/>
        </w:rPr>
      </w:r>
      <w:r/>
    </w:p>
    <w:p>
      <w:pPr>
        <w:ind w:firstLine="5520"/>
        <w:jc w:val="left"/>
        <w:spacing w:line="480" w:lineRule="atLeast"/>
        <w:widowControl/>
        <w:rPr>
          <w:rFonts w:hint="eastAsia" w:ascii="宋体" w:hAnsi="宋体" w:cs="宋体"/>
          <w:sz w:val="24"/>
          <w:szCs w:val="24"/>
        </w:rPr>
      </w:pPr>
      <w:r>
        <w:rPr>
          <w:rFonts w:hint="eastAsia" w:ascii="宋体" w:hAnsi="宋体" w:cs="宋体"/>
          <w:sz w:val="24"/>
          <w:szCs w:val="24"/>
        </w:rPr>
      </w:r>
      <w:r/>
    </w:p>
    <w:p>
      <w:pPr>
        <w:jc w:val="left"/>
        <w:spacing w:after="160" w:line="278" w:lineRule="auto"/>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b/>
          <w:szCs w:val="21"/>
        </w:rPr>
      </w:pPr>
      <w:r>
        <w:rPr>
          <w:rFonts w:hint="eastAsia" w:ascii="宋体" w:hAnsi="宋体" w:cs="宋体"/>
          <w:b/>
          <w:szCs w:val="21"/>
        </w:rPr>
        <w:t xml:space="preserve">8</w:t>
      </w:r>
      <w:r>
        <w:rPr>
          <w:rFonts w:hint="eastAsia" w:ascii="宋体" w:hAnsi="宋体" w:cs="宋体"/>
          <w:b/>
          <w:szCs w:val="21"/>
        </w:rPr>
        <w:t xml:space="preserve">.</w:t>
      </w:r>
      <w:r>
        <w:rPr>
          <w:rFonts w:hint="eastAsia" w:ascii="宋体" w:hAnsi="宋体" w:cs="宋体"/>
          <w:b/>
          <w:szCs w:val="21"/>
        </w:rPr>
        <w:t xml:space="preserve">投标函</w:t>
      </w:r>
      <w:r/>
    </w:p>
    <w:p>
      <w:pPr>
        <w:jc w:val="center"/>
        <w:spacing w:line="360" w:lineRule="exact"/>
        <w:rPr>
          <w:rFonts w:hint="eastAsia" w:ascii="宋体" w:hAnsi="宋体" w:cs="宋体"/>
          <w:b/>
          <w:sz w:val="30"/>
          <w:szCs w:val="30"/>
        </w:rPr>
      </w:pPr>
      <w:r>
        <w:rPr>
          <w:rFonts w:hint="eastAsia" w:ascii="宋体" w:hAnsi="宋体" w:cs="宋体"/>
          <w:b/>
          <w:sz w:val="30"/>
          <w:szCs w:val="30"/>
        </w:rPr>
        <w:t xml:space="preserve">投标函</w:t>
      </w:r>
      <w:r/>
    </w:p>
    <w:p>
      <w:pPr>
        <w:ind w:firstLine="210"/>
        <w:spacing w:line="360" w:lineRule="exact"/>
        <w:rPr>
          <w:rFonts w:hint="eastAsia" w:ascii="宋体" w:hAnsi="宋体" w:cs="宋体"/>
          <w:szCs w:val="21"/>
        </w:rPr>
      </w:pPr>
      <w:r>
        <w:rPr>
          <w:rFonts w:hint="eastAsia" w:ascii="宋体" w:hAnsi="宋体" w:cs="宋体"/>
          <w:szCs w:val="21"/>
          <w:u w:val="single"/>
        </w:rPr>
        <w:t xml:space="preserve">苏州峰华工程咨询有限公司 </w:t>
      </w:r>
      <w:r>
        <w:rPr>
          <w:rFonts w:hint="eastAsia" w:ascii="宋体" w:hAnsi="宋体" w:cs="宋体"/>
          <w:szCs w:val="21"/>
        </w:rPr>
        <w:t xml:space="preserve">：</w:t>
      </w:r>
      <w:r/>
    </w:p>
    <w:p>
      <w:pPr>
        <w:ind w:firstLine="420"/>
        <w:spacing w:line="360" w:lineRule="exact"/>
        <w:rPr>
          <w:rFonts w:hint="eastAsia" w:ascii="宋体" w:hAnsi="宋体" w:cs="宋体"/>
          <w:szCs w:val="21"/>
        </w:rPr>
      </w:pPr>
      <w:r>
        <w:rPr>
          <w:rFonts w:hint="eastAsia" w:ascii="宋体" w:hAnsi="宋体" w:cs="宋体"/>
          <w:szCs w:val="21"/>
        </w:rPr>
        <w:t xml:space="preserve">我们收到贵单位</w:t>
      </w:r>
      <w:r>
        <w:rPr>
          <w:rFonts w:hint="eastAsia" w:ascii="宋体" w:hAnsi="宋体" w:cs="宋体"/>
          <w:b/>
          <w:szCs w:val="21"/>
          <w:u w:val="single"/>
        </w:rPr>
        <w:t xml:space="preserve">2026-2027年相</w:t>
      </w:r>
      <w:r>
        <w:rPr>
          <w:rFonts w:hint="eastAsia" w:ascii="宋体" w:hAnsi="宋体" w:cs="宋体"/>
          <w:b/>
          <w:szCs w:val="21"/>
          <w:u w:val="single"/>
        </w:rPr>
        <w:t xml:space="preserve">城区国省</w:t>
      </w:r>
      <w:r>
        <w:rPr>
          <w:rFonts w:hint="eastAsia" w:ascii="宋体" w:hAnsi="宋体" w:cs="宋体"/>
          <w:b/>
          <w:szCs w:val="21"/>
          <w:u w:val="single"/>
        </w:rPr>
        <w:t xml:space="preserve">干线日常养护服务项目</w:t>
      </w:r>
      <w:r>
        <w:rPr>
          <w:rFonts w:hint="eastAsia" w:ascii="宋体" w:hAnsi="宋体" w:cs="宋体"/>
          <w:szCs w:val="21"/>
        </w:rPr>
        <w:t xml:space="preserve">招标文件（项目编号：</w:t>
      </w:r>
      <w:r>
        <w:rPr>
          <w:rFonts w:hint="eastAsia" w:ascii="宋体" w:hAnsi="宋体" w:cs="宋体"/>
          <w:b/>
          <w:szCs w:val="21"/>
          <w:u w:val="single"/>
        </w:rPr>
        <w:t xml:space="preserve">JSZC-320507-SZFH-G2026-0003</w:t>
      </w:r>
      <w:r>
        <w:rPr>
          <w:rFonts w:hint="eastAsia" w:ascii="宋体" w:hAnsi="宋体" w:cs="宋体"/>
          <w:b/>
          <w:szCs w:val="21"/>
          <w:u w:val="single"/>
        </w:rPr>
        <w:t xml:space="preserve"> </w:t>
      </w:r>
      <w:r>
        <w:rPr>
          <w:rFonts w:hint="eastAsia" w:ascii="宋体" w:hAnsi="宋体" w:cs="宋体"/>
          <w:szCs w:val="21"/>
        </w:rPr>
        <w:t xml:space="preserve">），经仔细阅读和研究，我们决定参加投标。</w:t>
      </w:r>
      <w:r/>
    </w:p>
    <w:p>
      <w:pPr>
        <w:ind w:firstLine="210"/>
        <w:spacing w:line="360" w:lineRule="exact"/>
        <w:rPr>
          <w:rFonts w:hint="eastAsia" w:ascii="宋体" w:hAnsi="宋体" w:cs="宋体"/>
          <w:szCs w:val="21"/>
        </w:rPr>
      </w:pPr>
      <w:r>
        <w:rPr>
          <w:rFonts w:hint="eastAsia" w:ascii="宋体" w:hAnsi="宋体" w:cs="宋体"/>
          <w:szCs w:val="21"/>
        </w:rPr>
        <w:t xml:space="preserve">1.我们愿意按照招</w:t>
      </w:r>
      <w:r>
        <w:rPr>
          <w:rFonts w:hint="eastAsia" w:ascii="宋体" w:hAnsi="宋体" w:cs="宋体"/>
          <w:szCs w:val="21"/>
        </w:rPr>
        <w:t xml:space="preserve">标文件的一切要求，提供包括完成该项目所需的全部内容，我们的投标报价包括完成该项工作</w:t>
      </w:r>
      <w:r>
        <w:rPr>
          <w:rFonts w:hint="eastAsia" w:ascii="宋体" w:hAnsi="宋体" w:cs="宋体"/>
          <w:szCs w:val="21"/>
        </w:rPr>
        <w:t xml:space="preserve">（含巡视、应急抢险等）所列的服务管理内容及技术措施费、安全文明措施费、风险费、材料、机械设备、</w:t>
      </w:r>
      <w:r>
        <w:rPr>
          <w:rFonts w:hint="eastAsia" w:ascii="宋体" w:hAnsi="宋体" w:cs="宋体"/>
          <w:szCs w:val="21"/>
        </w:rPr>
        <w:t xml:space="preserve">机械进退场、</w:t>
      </w:r>
      <w:r>
        <w:rPr>
          <w:rFonts w:hint="eastAsia" w:ascii="宋体" w:hAnsi="宋体" w:cs="宋体"/>
          <w:szCs w:val="21"/>
        </w:rPr>
        <w:t xml:space="preserve">安装、作业范围内产生的建筑垃圾等杂物的清运费、人工（包括人员劳务费、加班费、福利费、养老保险、社保等）、作业人员人身意外保险以及在从事该劳动过程中发生的其它费用（</w:t>
      </w:r>
      <w:r>
        <w:rPr>
          <w:rFonts w:hint="eastAsia" w:ascii="宋体" w:hAnsi="宋体" w:cs="宋体"/>
          <w:szCs w:val="21"/>
        </w:rPr>
        <w:t xml:space="preserve">含法律</w:t>
      </w:r>
      <w:r>
        <w:rPr>
          <w:rFonts w:hint="eastAsia" w:ascii="宋体" w:hAnsi="宋体" w:cs="宋体"/>
          <w:szCs w:val="21"/>
        </w:rPr>
        <w:t xml:space="preserve">法规应缴的费用）、公众</w:t>
      </w:r>
      <w:r>
        <w:rPr>
          <w:rFonts w:hint="eastAsia" w:ascii="宋体" w:hAnsi="宋体" w:cs="宋体"/>
          <w:szCs w:val="21"/>
        </w:rPr>
        <w:t xml:space="preserve">责任保险</w:t>
      </w:r>
      <w:r>
        <w:rPr>
          <w:rFonts w:hint="eastAsia" w:ascii="宋体" w:hAnsi="宋体" w:cs="宋体"/>
          <w:szCs w:val="21"/>
        </w:rPr>
        <w:t xml:space="preserve">及相关保</w:t>
      </w:r>
      <w:r>
        <w:rPr>
          <w:rFonts w:hint="eastAsia" w:ascii="宋体" w:hAnsi="宋体" w:cs="宋体"/>
          <w:szCs w:val="21"/>
        </w:rPr>
        <w:t xml:space="preserve">险、</w:t>
      </w:r>
      <w:r>
        <w:rPr>
          <w:rFonts w:hint="eastAsia" w:ascii="宋体" w:hAnsi="宋体" w:cs="宋体"/>
          <w:szCs w:val="21"/>
        </w:rPr>
        <w:t xml:space="preserve">劳保、</w:t>
      </w:r>
      <w:r>
        <w:rPr>
          <w:rFonts w:hint="eastAsia" w:ascii="宋体" w:hAnsi="宋体" w:cs="宋体"/>
          <w:szCs w:val="21"/>
        </w:rPr>
        <w:t xml:space="preserve">环保费、</w:t>
      </w:r>
      <w:r>
        <w:rPr>
          <w:rFonts w:hint="eastAsia" w:ascii="宋体" w:hAnsi="宋体" w:cs="宋体"/>
          <w:szCs w:val="21"/>
        </w:rPr>
        <w:t xml:space="preserve">维护、代理费、利润、税金、政策性文件规定及合同包含的所有风险、责任等各项所有费用。</w:t>
      </w:r>
      <w:r/>
    </w:p>
    <w:p>
      <w:pPr>
        <w:ind w:firstLine="210"/>
        <w:spacing w:line="360" w:lineRule="exact"/>
        <w:rPr>
          <w:rFonts w:hint="eastAsia" w:ascii="宋体" w:hAnsi="宋体" w:cs="宋体"/>
          <w:szCs w:val="21"/>
        </w:rPr>
      </w:pPr>
      <w:r>
        <w:rPr>
          <w:rFonts w:hint="eastAsia" w:ascii="宋体" w:hAnsi="宋体" w:cs="宋体"/>
          <w:szCs w:val="21"/>
        </w:rPr>
        <w:t xml:space="preserve">2.如果我们的投标文件被接受，我们将严格履行招标文件中规定的每一项要求，按期、按质、按量履行合同的义务。</w:t>
      </w:r>
      <w:r/>
    </w:p>
    <w:p>
      <w:pPr>
        <w:ind w:firstLine="210"/>
        <w:spacing w:line="360" w:lineRule="exact"/>
        <w:rPr>
          <w:rFonts w:hint="eastAsia" w:ascii="宋体" w:hAnsi="宋体" w:cs="宋体"/>
          <w:szCs w:val="21"/>
        </w:rPr>
      </w:pPr>
      <w:r>
        <w:rPr>
          <w:rFonts w:hint="eastAsia" w:ascii="宋体" w:hAnsi="宋体" w:cs="宋体"/>
          <w:szCs w:val="21"/>
        </w:rPr>
        <w:t xml:space="preserve">3.我们已详细审查全部招标文件，包括更正公告（如果有）。我们完全理解并同意放弃对这方面有不明及误解的权力。</w:t>
      </w:r>
      <w:r/>
    </w:p>
    <w:p>
      <w:pPr>
        <w:ind w:firstLine="210"/>
        <w:spacing w:line="360" w:lineRule="exact"/>
        <w:rPr>
          <w:rFonts w:hint="eastAsia" w:ascii="宋体" w:hAnsi="宋体" w:cs="宋体"/>
          <w:szCs w:val="21"/>
        </w:rPr>
      </w:pPr>
      <w:r>
        <w:rPr>
          <w:rFonts w:hint="eastAsia" w:ascii="宋体" w:hAnsi="宋体" w:cs="宋体"/>
          <w:szCs w:val="21"/>
        </w:rPr>
        <w:t xml:space="preserve">4.我们同意按招标文件中的规定，本投标文件的有效期限为投标截止之日起</w:t>
      </w:r>
      <w:r>
        <w:rPr>
          <w:rFonts w:hint="eastAsia" w:ascii="宋体" w:hAnsi="宋体" w:cs="宋体"/>
          <w:szCs w:val="21"/>
          <w:u w:val="single"/>
        </w:rPr>
        <w:t xml:space="preserve"> </w:t>
      </w:r>
      <w:r>
        <w:rPr>
          <w:rFonts w:hint="eastAsia" w:ascii="宋体" w:hAnsi="宋体" w:cs="宋体"/>
          <w:b/>
          <w:szCs w:val="21"/>
          <w:u w:val="single"/>
        </w:rPr>
        <w:t xml:space="preserve">90</w:t>
      </w:r>
      <w:r>
        <w:rPr>
          <w:rFonts w:hint="eastAsia" w:ascii="宋体" w:hAnsi="宋体" w:cs="宋体"/>
          <w:szCs w:val="21"/>
          <w:u w:val="single"/>
        </w:rPr>
        <w:t xml:space="preserve"> </w:t>
      </w:r>
      <w:r>
        <w:rPr>
          <w:rFonts w:hint="eastAsia" w:ascii="宋体" w:hAnsi="宋体" w:cs="宋体"/>
          <w:szCs w:val="21"/>
        </w:rPr>
        <w:t xml:space="preserve">天内。</w:t>
      </w:r>
      <w:r/>
    </w:p>
    <w:p>
      <w:pPr>
        <w:ind w:firstLine="210"/>
        <w:spacing w:line="360" w:lineRule="exact"/>
        <w:rPr>
          <w:rFonts w:hint="eastAsia" w:ascii="宋体" w:hAnsi="宋体" w:cs="宋体"/>
          <w:szCs w:val="21"/>
        </w:rPr>
      </w:pPr>
      <w:r>
        <w:rPr>
          <w:rFonts w:hint="eastAsia" w:ascii="宋体" w:hAnsi="宋体" w:cs="宋体"/>
          <w:szCs w:val="21"/>
        </w:rPr>
        <w:t xml:space="preserve">5.我们愿意提供招标采购单位在招标文件中要求的所有资料。也同意向招标单位提供招标单位可能另外要求的与投标有关的任何证据或资料。并保证所提供的资料全部是真实的、有效的，若有虚假，我们愿承担一切责任。</w:t>
      </w:r>
      <w:r/>
    </w:p>
    <w:p>
      <w:pPr>
        <w:ind w:firstLine="210"/>
        <w:spacing w:line="360" w:lineRule="exact"/>
        <w:rPr>
          <w:rFonts w:hint="eastAsia" w:ascii="宋体" w:hAnsi="宋体" w:cs="宋体"/>
          <w:szCs w:val="21"/>
        </w:rPr>
      </w:pPr>
      <w:r>
        <w:rPr>
          <w:rFonts w:hint="eastAsia" w:ascii="宋体" w:hAnsi="宋体" w:cs="宋体"/>
          <w:szCs w:val="21"/>
        </w:rPr>
        <w:t xml:space="preserve">6.我们认为你们有权决定中标者，还认为你们有权接受或拒绝所有的投标者。</w:t>
      </w:r>
      <w:r/>
    </w:p>
    <w:p>
      <w:pPr>
        <w:ind w:firstLine="210"/>
        <w:spacing w:line="360" w:lineRule="exact"/>
        <w:rPr>
          <w:rFonts w:hint="eastAsia" w:ascii="宋体" w:hAnsi="宋体" w:cs="宋体"/>
          <w:szCs w:val="21"/>
        </w:rPr>
      </w:pPr>
      <w:r>
        <w:rPr>
          <w:rFonts w:hint="eastAsia" w:ascii="宋体" w:hAnsi="宋体" w:cs="宋体"/>
          <w:szCs w:val="21"/>
        </w:rPr>
        <w:t xml:space="preserve">7.我们完全理解贵方不一定要接受最低报价的投标或收到的任何投标。</w:t>
      </w:r>
      <w:r/>
    </w:p>
    <w:p>
      <w:pPr>
        <w:ind w:firstLine="210"/>
        <w:spacing w:line="360" w:lineRule="exact"/>
        <w:rPr>
          <w:rFonts w:hint="eastAsia" w:ascii="宋体" w:hAnsi="宋体" w:cs="宋体"/>
          <w:szCs w:val="21"/>
        </w:rPr>
      </w:pPr>
      <w:r>
        <w:rPr>
          <w:rFonts w:hint="eastAsia" w:ascii="宋体" w:hAnsi="宋体" w:cs="宋体"/>
          <w:szCs w:val="21"/>
        </w:rPr>
        <w:t xml:space="preserve">8.我们承诺该项投标在开标后的全过程中保持有效，不作任何更改和变动。我们同意中标后若不履行招标文件的内容要求和各项承诺及义务的即被视为违约，其中标资格将被取消，并接受相应的处罚。</w:t>
      </w:r>
      <w:r/>
    </w:p>
    <w:p>
      <w:pPr>
        <w:ind w:firstLine="210"/>
        <w:spacing w:line="360" w:lineRule="exact"/>
        <w:rPr>
          <w:rFonts w:hint="eastAsia" w:ascii="宋体" w:hAnsi="宋体" w:cs="宋体"/>
          <w:szCs w:val="21"/>
        </w:rPr>
      </w:pPr>
      <w:r>
        <w:rPr>
          <w:rFonts w:hint="eastAsia" w:ascii="宋体" w:hAnsi="宋体" w:cs="宋体"/>
          <w:szCs w:val="21"/>
        </w:rPr>
        <w:t xml:space="preserve">9.如果我们中标，我们愿意按招标文件的规定支付代理服务费，逾期按中国人民银行公布的同期人民币贷款最高利率计付利息。</w:t>
      </w:r>
      <w:r/>
    </w:p>
    <w:p>
      <w:pPr>
        <w:ind w:firstLine="210"/>
        <w:spacing w:line="360" w:lineRule="exact"/>
        <w:rPr>
          <w:rFonts w:hint="eastAsia" w:ascii="宋体" w:hAnsi="宋体" w:cs="宋体"/>
          <w:szCs w:val="21"/>
        </w:rPr>
      </w:pPr>
      <w:r>
        <w:rPr>
          <w:rFonts w:hint="eastAsia" w:ascii="宋体" w:hAnsi="宋体" w:cs="宋体"/>
          <w:szCs w:val="21"/>
        </w:rPr>
        <w:t xml:space="preserve">10.如果中标，我们同意并知晓中标通知书发出方式及发出时间，遵守招标文件和中标通知书规定，在指定时间和地点和采购人签订合同。</w:t>
      </w:r>
      <w:r/>
    </w:p>
    <w:p>
      <w:pPr>
        <w:ind w:firstLine="210"/>
        <w:spacing w:line="360" w:lineRule="exact"/>
        <w:rPr>
          <w:rFonts w:hint="eastAsia"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exact"/>
        <w:rPr>
          <w:rFonts w:hint="eastAsia" w:ascii="宋体" w:hAnsi="宋体" w:cs="宋体"/>
          <w:szCs w:val="21"/>
        </w:rPr>
      </w:pPr>
      <w:r>
        <w:rPr>
          <w:rFonts w:hint="eastAsia" w:ascii="宋体" w:hAnsi="宋体" w:cs="宋体"/>
          <w:szCs w:val="21"/>
        </w:rPr>
        <w:t xml:space="preserve">单位：                                    联系人：</w:t>
      </w:r>
      <w:r/>
    </w:p>
    <w:p>
      <w:pPr>
        <w:ind w:firstLine="420"/>
        <w:spacing w:line="360" w:lineRule="exact"/>
        <w:rPr>
          <w:rFonts w:hint="eastAsia" w:ascii="宋体" w:hAnsi="宋体" w:cs="宋体"/>
          <w:szCs w:val="21"/>
        </w:rPr>
      </w:pPr>
      <w:r>
        <w:rPr>
          <w:rFonts w:hint="eastAsia" w:ascii="宋体" w:hAnsi="宋体" w:cs="宋体"/>
          <w:szCs w:val="21"/>
        </w:rPr>
        <w:t xml:space="preserve">地址：                                    邮政编码：</w:t>
      </w:r>
      <w:r/>
    </w:p>
    <w:p>
      <w:pPr>
        <w:ind w:firstLine="420"/>
        <w:spacing w:line="360" w:lineRule="exact"/>
        <w:rPr>
          <w:rFonts w:hint="eastAsia" w:ascii="宋体" w:hAnsi="宋体" w:cs="宋体"/>
          <w:szCs w:val="21"/>
        </w:rPr>
      </w:pPr>
      <w:r>
        <w:rPr>
          <w:rFonts w:hint="eastAsia" w:ascii="宋体" w:hAnsi="宋体" w:cs="宋体"/>
          <w:szCs w:val="21"/>
        </w:rPr>
        <w:t xml:space="preserve">联系电话：                                传真：</w:t>
      </w:r>
      <w:r/>
    </w:p>
    <w:p>
      <w:pPr>
        <w:spacing w:line="160" w:lineRule="exact"/>
        <w:rPr>
          <w:rFonts w:hint="eastAsia" w:ascii="宋体" w:hAnsi="宋体" w:cs="宋体"/>
          <w:szCs w:val="21"/>
        </w:rPr>
      </w:pPr>
      <w:r>
        <w:rPr>
          <w:rFonts w:hint="eastAsia" w:ascii="宋体" w:hAnsi="宋体" w:cs="宋体"/>
          <w:szCs w:val="21"/>
        </w:rPr>
      </w:r>
      <w:r/>
    </w:p>
    <w:p>
      <w:pPr>
        <w:ind w:firstLine="2268"/>
        <w:spacing w:line="500" w:lineRule="exact"/>
        <w:rPr>
          <w:rFonts w:hint="eastAsia" w:ascii="宋体" w:hAnsi="宋体" w:cs="宋体"/>
          <w:szCs w:val="21"/>
        </w:rPr>
      </w:pPr>
      <w:r>
        <w:rPr>
          <w:rFonts w:hint="eastAsia" w:ascii="宋体" w:hAnsi="宋体" w:cs="宋体"/>
          <w:szCs w:val="21"/>
        </w:rPr>
        <w:t xml:space="preserve">投标人（单位盖章）：</w:t>
      </w:r>
      <w:r/>
    </w:p>
    <w:p>
      <w:pPr>
        <w:ind w:firstLine="2268"/>
        <w:spacing w:line="500" w:lineRule="exact"/>
        <w:rPr>
          <w:rFonts w:hint="eastAsia" w:ascii="宋体" w:hAnsi="宋体" w:cs="宋体"/>
          <w:szCs w:val="21"/>
        </w:rPr>
      </w:pPr>
      <w:r>
        <w:rPr>
          <w:rFonts w:hint="eastAsia" w:ascii="宋体" w:hAnsi="宋体" w:cs="宋体"/>
          <w:szCs w:val="21"/>
        </w:rPr>
        <w:t xml:space="preserve">法定代表人或授权代理人（签字或盖章）：</w:t>
      </w:r>
      <w:r/>
    </w:p>
    <w:p>
      <w:pPr>
        <w:ind w:firstLine="2268"/>
        <w:spacing w:line="500" w:lineRule="exact"/>
        <w:rPr>
          <w:rFonts w:hint="eastAsia" w:ascii="宋体" w:hAnsi="宋体"/>
          <w:szCs w:val="21"/>
        </w:rPr>
      </w:pPr>
      <w:r>
        <w:rPr>
          <w:rFonts w:hint="eastAsia" w:ascii="宋体" w:hAnsi="宋体" w:cs="宋体"/>
          <w:szCs w:val="21"/>
        </w:rPr>
        <w:t xml:space="preserve">日期：     年    月    日</w:t>
      </w:r>
      <w:r/>
    </w:p>
    <w:p>
      <w:pPr>
        <w:jc w:val="left"/>
        <w:spacing w:after="160" w:line="278" w:lineRule="auto"/>
        <w:widowControl/>
        <w:rPr>
          <w:rFonts w:hint="eastAsia" w:ascii="宋体" w:hAnsi="宋体" w:cs="宋体"/>
          <w:b/>
          <w:bCs/>
          <w:szCs w:val="21"/>
        </w:rPr>
      </w:pPr>
      <w:r>
        <w:rPr>
          <w:rFonts w:hint="eastAsia" w:ascii="宋体" w:hAnsi="宋体" w:cs="宋体"/>
          <w:b/>
          <w:szCs w:val="21"/>
        </w:rPr>
        <w:br w:type="page" w:clear="all"/>
      </w:r>
      <w:r>
        <w:rPr>
          <w:rFonts w:hint="eastAsia" w:ascii="宋体" w:hAnsi="宋体" w:cs="宋体"/>
          <w:b/>
          <w:szCs w:val="21"/>
        </w:rPr>
        <w:t xml:space="preserve">9</w:t>
      </w:r>
      <w:r>
        <w:rPr>
          <w:rFonts w:hint="eastAsia" w:ascii="宋体" w:hAnsi="宋体" w:cs="宋体"/>
          <w:b/>
          <w:szCs w:val="21"/>
        </w:rPr>
        <w:t xml:space="preserve">.</w:t>
      </w:r>
      <w:r>
        <w:rPr>
          <w:rFonts w:hint="eastAsia" w:ascii="宋体" w:hAnsi="宋体" w:cs="宋体"/>
          <w:b/>
          <w:bCs/>
          <w:szCs w:val="21"/>
        </w:rPr>
        <w:t xml:space="preserve">服务要求偏离表</w:t>
      </w:r>
      <w:r/>
    </w:p>
    <w:p>
      <w:pPr>
        <w:jc w:val="center"/>
        <w:spacing w:line="360" w:lineRule="auto"/>
        <w:rPr>
          <w:rFonts w:hint="eastAsia" w:ascii="宋体" w:hAnsi="宋体"/>
          <w:sz w:val="24"/>
        </w:rPr>
      </w:pPr>
      <w:r>
        <w:rPr>
          <w:rFonts w:hint="eastAsia" w:ascii="宋体" w:hAnsi="宋体" w:cs="宋体"/>
          <w:b/>
          <w:sz w:val="32"/>
          <w:szCs w:val="32"/>
        </w:rPr>
        <w:t xml:space="preserve">服务要求偏离表</w:t>
      </w:r>
      <w:r/>
    </w:p>
    <w:tbl>
      <w:tblPr>
        <w:tblW w:w="499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57"/>
        <w:gridCol w:w="1596"/>
        <w:gridCol w:w="1715"/>
        <w:gridCol w:w="1503"/>
        <w:gridCol w:w="1486"/>
        <w:gridCol w:w="1238"/>
      </w:tblGrid>
      <w:tr>
        <w:trPr>
          <w:trHeight w:val="992"/>
        </w:trPr>
        <w:tc>
          <w:tcPr>
            <w:tcW w:w="457" w:type="pct"/>
            <w:vAlign w:val="center"/>
            <w:textDirection w:val="lrTb"/>
            <w:noWrap w:val="false"/>
          </w:tcPr>
          <w:p>
            <w:pPr>
              <w:jc w:val="center"/>
              <w:spacing w:line="420" w:lineRule="atLeast"/>
              <w:rPr>
                <w:rFonts w:hint="eastAsia" w:ascii="宋体" w:hAnsi="宋体" w:cs="宋体"/>
                <w:b/>
                <w:bCs/>
                <w:szCs w:val="21"/>
              </w:rPr>
            </w:pPr>
            <w:r>
              <w:rPr>
                <w:rFonts w:hint="eastAsia" w:ascii="宋体" w:hAnsi="宋体" w:cs="宋体"/>
                <w:b/>
                <w:bCs/>
                <w:szCs w:val="21"/>
              </w:rPr>
              <w:t xml:space="preserve">序号</w:t>
            </w:r>
            <w:r/>
          </w:p>
        </w:tc>
        <w:tc>
          <w:tcPr>
            <w:tcW w:w="961" w:type="pct"/>
            <w:vAlign w:val="center"/>
            <w:textDirection w:val="lrTb"/>
            <w:noWrap w:val="false"/>
          </w:tcPr>
          <w:p>
            <w:pPr>
              <w:jc w:val="center"/>
              <w:spacing w:line="420" w:lineRule="atLeast"/>
              <w:rPr>
                <w:rFonts w:hint="eastAsia" w:ascii="宋体" w:hAnsi="宋体" w:cs="宋体"/>
                <w:b/>
                <w:bCs/>
                <w:szCs w:val="21"/>
              </w:rPr>
            </w:pPr>
            <w:r>
              <w:rPr>
                <w:rFonts w:hint="eastAsia" w:ascii="宋体" w:hAnsi="宋体" w:cs="宋体"/>
                <w:b/>
                <w:bCs/>
                <w:szCs w:val="21"/>
              </w:rPr>
              <w:t xml:space="preserve">采购内容</w:t>
            </w:r>
            <w:r/>
          </w:p>
        </w:tc>
        <w:tc>
          <w:tcPr>
            <w:tcW w:w="1033" w:type="pct"/>
            <w:vAlign w:val="center"/>
            <w:textDirection w:val="lrTb"/>
            <w:noWrap w:val="false"/>
          </w:tcPr>
          <w:p>
            <w:pPr>
              <w:jc w:val="center"/>
              <w:spacing w:line="420" w:lineRule="atLeast"/>
              <w:rPr>
                <w:rFonts w:hint="eastAsia" w:ascii="宋体" w:hAnsi="宋体" w:cs="宋体"/>
                <w:b/>
                <w:bCs/>
                <w:szCs w:val="21"/>
              </w:rPr>
            </w:pPr>
            <w:r>
              <w:rPr>
                <w:rFonts w:hint="eastAsia" w:ascii="宋体" w:hAnsi="宋体" w:cs="宋体"/>
                <w:b/>
                <w:bCs/>
                <w:szCs w:val="21"/>
              </w:rPr>
              <w:t xml:space="preserve">招标文件</w:t>
            </w:r>
            <w:r/>
          </w:p>
          <w:p>
            <w:pPr>
              <w:jc w:val="center"/>
              <w:spacing w:line="420" w:lineRule="atLeast"/>
              <w:rPr>
                <w:rFonts w:hint="eastAsia" w:ascii="宋体" w:hAnsi="宋体" w:cs="宋体"/>
                <w:b/>
                <w:bCs/>
                <w:szCs w:val="21"/>
              </w:rPr>
            </w:pPr>
            <w:r>
              <w:rPr>
                <w:rFonts w:hint="eastAsia" w:ascii="宋体" w:hAnsi="宋体" w:cs="宋体"/>
                <w:b/>
                <w:bCs/>
                <w:szCs w:val="21"/>
              </w:rPr>
              <w:t xml:space="preserve">服务要求</w:t>
            </w:r>
            <w:r/>
          </w:p>
        </w:tc>
        <w:tc>
          <w:tcPr>
            <w:tcW w:w="905" w:type="pct"/>
            <w:vAlign w:val="center"/>
            <w:textDirection w:val="lrTb"/>
            <w:noWrap w:val="false"/>
          </w:tcPr>
          <w:p>
            <w:pPr>
              <w:jc w:val="center"/>
              <w:spacing w:line="420" w:lineRule="atLeast"/>
              <w:rPr>
                <w:rFonts w:hint="eastAsia" w:ascii="宋体" w:hAnsi="宋体" w:cs="宋体"/>
                <w:b/>
                <w:bCs/>
                <w:szCs w:val="21"/>
              </w:rPr>
            </w:pPr>
            <w:r>
              <w:rPr>
                <w:rFonts w:hint="eastAsia" w:ascii="宋体" w:hAnsi="宋体" w:cs="宋体"/>
                <w:b/>
                <w:bCs/>
                <w:szCs w:val="21"/>
              </w:rPr>
              <w:t xml:space="preserve">投标文件</w:t>
            </w:r>
            <w:r/>
          </w:p>
          <w:p>
            <w:pPr>
              <w:jc w:val="center"/>
              <w:spacing w:line="420" w:lineRule="atLeast"/>
              <w:rPr>
                <w:rFonts w:hint="eastAsia" w:ascii="宋体" w:hAnsi="宋体" w:cs="宋体"/>
                <w:b/>
                <w:bCs/>
                <w:szCs w:val="21"/>
              </w:rPr>
            </w:pPr>
            <w:r>
              <w:rPr>
                <w:rFonts w:hint="eastAsia" w:ascii="宋体" w:hAnsi="宋体" w:cs="宋体"/>
                <w:b/>
                <w:bCs/>
                <w:szCs w:val="21"/>
              </w:rPr>
              <w:t xml:space="preserve">响应要求</w:t>
            </w:r>
            <w:r/>
          </w:p>
        </w:tc>
        <w:tc>
          <w:tcPr>
            <w:tcW w:w="895" w:type="pct"/>
            <w:vAlign w:val="center"/>
            <w:textDirection w:val="lrTb"/>
            <w:noWrap w:val="false"/>
          </w:tcPr>
          <w:p>
            <w:pPr>
              <w:jc w:val="center"/>
              <w:spacing w:line="420" w:lineRule="atLeast"/>
              <w:rPr>
                <w:rFonts w:hint="eastAsia" w:ascii="宋体" w:hAnsi="宋体" w:cs="宋体"/>
                <w:b/>
                <w:bCs/>
                <w:szCs w:val="21"/>
              </w:rPr>
            </w:pPr>
            <w:r>
              <w:rPr>
                <w:rFonts w:hint="eastAsia" w:ascii="宋体" w:hAnsi="宋体" w:cs="宋体"/>
                <w:b/>
                <w:bCs/>
                <w:szCs w:val="21"/>
              </w:rPr>
              <w:t xml:space="preserve">此项请填写“偏离”或“完全响应”</w:t>
            </w:r>
            <w:r/>
          </w:p>
        </w:tc>
        <w:tc>
          <w:tcPr>
            <w:tcW w:w="745" w:type="pct"/>
            <w:vAlign w:val="center"/>
            <w:textDirection w:val="lrTb"/>
            <w:noWrap w:val="false"/>
          </w:tcPr>
          <w:p>
            <w:pPr>
              <w:jc w:val="center"/>
              <w:spacing w:line="420" w:lineRule="atLeast"/>
              <w:rPr>
                <w:rFonts w:hint="eastAsia" w:ascii="宋体" w:hAnsi="宋体" w:cs="宋体"/>
                <w:b/>
                <w:bCs/>
                <w:szCs w:val="21"/>
              </w:rPr>
            </w:pPr>
            <w:r>
              <w:rPr>
                <w:rFonts w:hint="eastAsia" w:ascii="宋体" w:hAnsi="宋体" w:cs="宋体"/>
                <w:b/>
                <w:bCs/>
                <w:szCs w:val="21"/>
              </w:rPr>
              <w:t xml:space="preserve">偏离说明（如有）</w:t>
            </w:r>
            <w:r/>
          </w:p>
        </w:tc>
      </w:tr>
      <w:tr>
        <w:trPr>
          <w:trHeight w:val="150"/>
        </w:trPr>
        <w:tc>
          <w:tcPr>
            <w:tcW w:w="457" w:type="pct"/>
            <w:textDirection w:val="lrTb"/>
            <w:noWrap w:val="false"/>
          </w:tcPr>
          <w:p>
            <w:pPr>
              <w:jc w:val="center"/>
              <w:spacing w:line="400" w:lineRule="atLeast"/>
              <w:rPr>
                <w:rFonts w:hint="eastAsia" w:ascii="宋体" w:hAnsi="宋体" w:cs="宋体"/>
                <w:szCs w:val="21"/>
              </w:rPr>
            </w:pPr>
            <w:r>
              <w:rPr>
                <w:rFonts w:hint="eastAsia" w:ascii="宋体" w:hAnsi="宋体" w:cs="宋体"/>
                <w:szCs w:val="21"/>
              </w:rPr>
              <w:t xml:space="preserve">1</w:t>
            </w:r>
            <w:r/>
          </w:p>
        </w:tc>
        <w:tc>
          <w:tcPr>
            <w:tcW w:w="961"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1033"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90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89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74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457" w:type="pct"/>
            <w:textDirection w:val="lrTb"/>
            <w:noWrap w:val="false"/>
          </w:tcPr>
          <w:p>
            <w:pPr>
              <w:jc w:val="center"/>
              <w:spacing w:line="400" w:lineRule="atLeast"/>
              <w:rPr>
                <w:rFonts w:hint="eastAsia" w:ascii="宋体" w:hAnsi="宋体" w:cs="宋体"/>
                <w:szCs w:val="21"/>
              </w:rPr>
            </w:pPr>
            <w:r>
              <w:rPr>
                <w:rFonts w:hint="eastAsia" w:ascii="宋体" w:hAnsi="宋体" w:cs="宋体"/>
                <w:szCs w:val="21"/>
              </w:rPr>
              <w:t xml:space="preserve">2</w:t>
            </w:r>
            <w:r/>
          </w:p>
        </w:tc>
        <w:tc>
          <w:tcPr>
            <w:tcW w:w="961"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1033"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90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89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74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457" w:type="pct"/>
            <w:textDirection w:val="lrTb"/>
            <w:noWrap w:val="false"/>
          </w:tcPr>
          <w:p>
            <w:pPr>
              <w:jc w:val="center"/>
              <w:spacing w:line="400" w:lineRule="atLeast"/>
              <w:rPr>
                <w:rFonts w:hint="eastAsia" w:ascii="宋体" w:hAnsi="宋体" w:cs="宋体"/>
                <w:szCs w:val="21"/>
              </w:rPr>
            </w:pPr>
            <w:r>
              <w:rPr>
                <w:rFonts w:hint="eastAsia" w:ascii="宋体" w:hAnsi="宋体" w:cs="宋体"/>
                <w:szCs w:val="21"/>
              </w:rPr>
              <w:t xml:space="preserve">3</w:t>
            </w:r>
            <w:r/>
          </w:p>
        </w:tc>
        <w:tc>
          <w:tcPr>
            <w:tcW w:w="961"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1033"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90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89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74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457" w:type="pct"/>
            <w:textDirection w:val="lrTb"/>
            <w:noWrap w:val="false"/>
          </w:tcPr>
          <w:p>
            <w:pPr>
              <w:jc w:val="center"/>
              <w:spacing w:line="400" w:lineRule="atLeast"/>
              <w:rPr>
                <w:rFonts w:hint="eastAsia" w:ascii="宋体" w:hAnsi="宋体" w:cs="宋体"/>
                <w:szCs w:val="21"/>
              </w:rPr>
            </w:pPr>
            <w:r>
              <w:rPr>
                <w:rFonts w:hint="eastAsia" w:ascii="宋体" w:hAnsi="宋体" w:cs="宋体"/>
                <w:szCs w:val="21"/>
              </w:rPr>
              <w:t xml:space="preserve">4</w:t>
            </w:r>
            <w:r/>
          </w:p>
        </w:tc>
        <w:tc>
          <w:tcPr>
            <w:tcW w:w="961"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1033"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90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89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74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457" w:type="pct"/>
            <w:textDirection w:val="lrTb"/>
            <w:noWrap w:val="false"/>
          </w:tcPr>
          <w:p>
            <w:pPr>
              <w:jc w:val="center"/>
              <w:spacing w:line="400" w:lineRule="atLeast"/>
              <w:rPr>
                <w:rFonts w:hint="eastAsia" w:ascii="宋体" w:hAnsi="宋体" w:cs="宋体"/>
                <w:szCs w:val="21"/>
              </w:rPr>
            </w:pPr>
            <w:r>
              <w:rPr>
                <w:rFonts w:hint="eastAsia" w:ascii="宋体" w:hAnsi="宋体" w:cs="宋体"/>
                <w:szCs w:val="21"/>
              </w:rPr>
              <w:t xml:space="preserve">5</w:t>
            </w:r>
            <w:r/>
          </w:p>
        </w:tc>
        <w:tc>
          <w:tcPr>
            <w:tcW w:w="961"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1033"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90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89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74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457" w:type="pct"/>
            <w:textDirection w:val="lrTb"/>
            <w:noWrap w:val="false"/>
          </w:tcPr>
          <w:p>
            <w:pPr>
              <w:jc w:val="center"/>
              <w:spacing w:line="400" w:lineRule="atLeast"/>
              <w:rPr>
                <w:rFonts w:hint="eastAsia" w:ascii="宋体" w:hAnsi="宋体" w:cs="宋体"/>
                <w:szCs w:val="21"/>
              </w:rPr>
            </w:pPr>
            <w:r>
              <w:rPr>
                <w:rFonts w:hint="eastAsia" w:ascii="宋体" w:hAnsi="宋体" w:cs="宋体"/>
                <w:szCs w:val="21"/>
              </w:rPr>
              <w:t xml:space="preserve">6</w:t>
            </w:r>
            <w:r/>
          </w:p>
        </w:tc>
        <w:tc>
          <w:tcPr>
            <w:tcW w:w="961"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1033"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90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89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74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457" w:type="pct"/>
            <w:textDirection w:val="lrTb"/>
            <w:noWrap w:val="false"/>
          </w:tcPr>
          <w:p>
            <w:pPr>
              <w:jc w:val="center"/>
              <w:spacing w:line="400" w:lineRule="atLeast"/>
              <w:rPr>
                <w:rFonts w:hint="eastAsia" w:ascii="宋体" w:hAnsi="宋体" w:cs="宋体"/>
                <w:szCs w:val="21"/>
              </w:rPr>
            </w:pPr>
            <w:r>
              <w:rPr>
                <w:rFonts w:hint="eastAsia" w:ascii="宋体" w:hAnsi="宋体" w:cs="宋体"/>
                <w:szCs w:val="21"/>
              </w:rPr>
              <w:t xml:space="preserve">7</w:t>
            </w:r>
            <w:r/>
          </w:p>
        </w:tc>
        <w:tc>
          <w:tcPr>
            <w:tcW w:w="961"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1033"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90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89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74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457" w:type="pct"/>
            <w:textDirection w:val="lrTb"/>
            <w:noWrap w:val="false"/>
          </w:tcPr>
          <w:p>
            <w:pPr>
              <w:jc w:val="center"/>
              <w:spacing w:line="400" w:lineRule="atLeast"/>
              <w:rPr>
                <w:rFonts w:hint="eastAsia" w:ascii="宋体" w:hAnsi="宋体" w:cs="宋体"/>
                <w:szCs w:val="21"/>
              </w:rPr>
            </w:pPr>
            <w:r>
              <w:rPr>
                <w:rFonts w:hint="eastAsia" w:ascii="宋体" w:hAnsi="宋体" w:cs="宋体"/>
                <w:szCs w:val="21"/>
              </w:rPr>
              <w:t xml:space="preserve">8</w:t>
            </w:r>
            <w:r/>
          </w:p>
        </w:tc>
        <w:tc>
          <w:tcPr>
            <w:tcW w:w="961"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1033"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90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89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74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457" w:type="pct"/>
            <w:textDirection w:val="lrTb"/>
            <w:noWrap w:val="false"/>
          </w:tcPr>
          <w:p>
            <w:pPr>
              <w:jc w:val="center"/>
              <w:spacing w:line="400" w:lineRule="atLeast"/>
              <w:rPr>
                <w:rFonts w:hint="eastAsia" w:ascii="宋体" w:hAnsi="宋体" w:cs="宋体"/>
                <w:szCs w:val="21"/>
              </w:rPr>
            </w:pPr>
            <w:r>
              <w:rPr>
                <w:rFonts w:hint="eastAsia" w:ascii="宋体" w:hAnsi="宋体" w:cs="宋体"/>
                <w:szCs w:val="21"/>
              </w:rPr>
              <w:t xml:space="preserve">...</w:t>
            </w:r>
            <w:r/>
          </w:p>
        </w:tc>
        <w:tc>
          <w:tcPr>
            <w:tcW w:w="961"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1033"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90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89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74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457" w:type="pct"/>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961"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1033"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90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89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74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457" w:type="pct"/>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961"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1033"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90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89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c>
          <w:tcPr>
            <w:tcW w:w="745" w:type="pct"/>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rPr>
            </w:r>
            <w:r/>
          </w:p>
        </w:tc>
      </w:tr>
    </w:tbl>
    <w:p>
      <w:pPr>
        <w:jc w:val="center"/>
        <w:spacing w:line="360" w:lineRule="auto"/>
        <w:rPr>
          <w:rFonts w:hint="eastAsia" w:ascii="宋体" w:hAnsi="宋体" w:cs="宋体"/>
          <w:b/>
          <w:spacing w:val="20"/>
          <w:szCs w:val="21"/>
        </w:rPr>
      </w:pPr>
      <w:r>
        <w:rPr>
          <w:rFonts w:hint="eastAsia" w:ascii="宋体" w:hAnsi="宋体" w:cs="宋体"/>
          <w:b/>
          <w:spacing w:val="20"/>
          <w:szCs w:val="21"/>
        </w:rPr>
      </w:r>
      <w:r/>
    </w:p>
    <w:p>
      <w:pPr>
        <w:ind w:firstLine="422"/>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注：1、</w:t>
      </w:r>
      <w:r>
        <w:rPr>
          <w:rFonts w:hint="eastAsia" w:ascii="宋体" w:hAnsi="宋体" w:cs="宋体"/>
          <w:b/>
          <w:bCs/>
          <w:szCs w:val="21"/>
        </w:rPr>
        <w:t xml:space="preserve">投标人</w:t>
      </w:r>
      <w:r>
        <w:rPr>
          <w:rFonts w:hint="eastAsia" w:ascii="宋体" w:hAnsi="宋体" w:cs="宋体"/>
          <w:b/>
          <w:bCs/>
          <w:szCs w:val="21"/>
          <w:lang w:val="zh-CN"/>
        </w:rPr>
        <w:t xml:space="preserve">应对照采购</w:t>
      </w:r>
      <w:r>
        <w:rPr>
          <w:rFonts w:hint="eastAsia" w:ascii="宋体" w:hAnsi="宋体" w:cs="宋体"/>
          <w:b/>
          <w:bCs/>
          <w:szCs w:val="21"/>
          <w:lang w:val="zh-CN"/>
        </w:rPr>
        <w:t xml:space="preserve">招标文件</w:t>
      </w:r>
      <w:r>
        <w:rPr>
          <w:rFonts w:hint="eastAsia" w:ascii="宋体" w:hAnsi="宋体" w:cs="宋体"/>
          <w:b/>
          <w:bCs/>
          <w:szCs w:val="21"/>
          <w:lang w:val="zh-CN"/>
        </w:rPr>
        <w:t xml:space="preserve">中</w:t>
      </w:r>
      <w:r>
        <w:rPr>
          <w:rFonts w:hint="eastAsia" w:ascii="宋体" w:hAnsi="宋体" w:cs="宋体"/>
          <w:b/>
          <w:bCs/>
          <w:szCs w:val="21"/>
        </w:rPr>
        <w:t xml:space="preserve">服务</w:t>
      </w:r>
      <w:r>
        <w:rPr>
          <w:rFonts w:hint="eastAsia" w:ascii="宋体" w:hAnsi="宋体" w:cs="宋体"/>
          <w:b/>
          <w:bCs/>
          <w:szCs w:val="21"/>
          <w:lang w:val="zh-CN"/>
        </w:rPr>
        <w:t xml:space="preserve">要求等，所投标的物与采购</w:t>
      </w:r>
      <w:r>
        <w:rPr>
          <w:rFonts w:hint="eastAsia" w:ascii="宋体" w:hAnsi="宋体" w:cs="宋体"/>
          <w:b/>
          <w:bCs/>
          <w:szCs w:val="21"/>
          <w:lang w:val="zh-CN"/>
        </w:rPr>
        <w:t xml:space="preserve">招标文件</w:t>
      </w:r>
      <w:r>
        <w:rPr>
          <w:rFonts w:hint="eastAsia" w:ascii="宋体" w:hAnsi="宋体" w:cs="宋体"/>
          <w:b/>
          <w:bCs/>
          <w:szCs w:val="21"/>
          <w:lang w:val="zh-CN"/>
        </w:rPr>
        <w:t xml:space="preserve">的规定有偏离的，应在此表中申明与</w:t>
      </w:r>
      <w:r>
        <w:rPr>
          <w:rFonts w:hint="eastAsia" w:ascii="宋体" w:hAnsi="宋体" w:cs="宋体"/>
          <w:b/>
          <w:bCs/>
          <w:szCs w:val="21"/>
        </w:rPr>
        <w:t xml:space="preserve">服务</w:t>
      </w:r>
      <w:r>
        <w:rPr>
          <w:rFonts w:hint="eastAsia" w:ascii="宋体" w:hAnsi="宋体" w:cs="宋体"/>
          <w:b/>
          <w:bCs/>
          <w:szCs w:val="21"/>
          <w:lang w:val="zh-CN"/>
        </w:rPr>
        <w:t xml:space="preserve">要求条文的偏差和例外。</w:t>
      </w:r>
      <w:r/>
    </w:p>
    <w:p>
      <w:pPr>
        <w:ind w:firstLine="422"/>
        <w:jc w:val="left"/>
        <w:spacing w:line="360" w:lineRule="auto"/>
        <w:rPr>
          <w:rFonts w:hint="eastAsia" w:ascii="宋体" w:hAnsi="宋体" w:cs="宋体"/>
          <w:b/>
          <w:bCs/>
          <w:szCs w:val="21"/>
        </w:rPr>
      </w:pPr>
      <w:r>
        <w:rPr>
          <w:rFonts w:hint="eastAsia" w:ascii="宋体" w:hAnsi="宋体" w:cs="宋体"/>
          <w:b/>
          <w:bCs/>
          <w:szCs w:val="21"/>
          <w:lang w:val="zh-CN"/>
        </w:rPr>
        <w:t xml:space="preserve">2、未在上表中说明的，将被认为</w:t>
      </w:r>
      <w:r>
        <w:rPr>
          <w:rFonts w:hint="eastAsia" w:ascii="宋体" w:hAnsi="宋体" w:cs="宋体"/>
          <w:b/>
          <w:bCs/>
          <w:szCs w:val="21"/>
          <w:lang w:val="zh-CN"/>
        </w:rPr>
        <w:t xml:space="preserve">完全响应</w:t>
      </w:r>
      <w:r>
        <w:rPr>
          <w:rFonts w:hint="eastAsia" w:ascii="宋体" w:hAnsi="宋体" w:cs="宋体"/>
          <w:b/>
          <w:bCs/>
          <w:szCs w:val="21"/>
          <w:lang w:val="zh-CN"/>
        </w:rPr>
        <w:t xml:space="preserve">采购</w:t>
      </w:r>
      <w:r>
        <w:rPr>
          <w:rFonts w:hint="eastAsia" w:ascii="宋体" w:hAnsi="宋体" w:cs="宋体"/>
          <w:b/>
          <w:bCs/>
          <w:szCs w:val="21"/>
          <w:lang w:val="zh-CN"/>
        </w:rPr>
        <w:t xml:space="preserve">招标文件</w:t>
      </w:r>
      <w:r>
        <w:rPr>
          <w:rFonts w:hint="eastAsia" w:ascii="宋体" w:hAnsi="宋体" w:cs="宋体"/>
          <w:b/>
          <w:bCs/>
          <w:szCs w:val="21"/>
          <w:lang w:val="zh-CN"/>
        </w:rPr>
        <w:t xml:space="preserve">的规定。但该表不作为供应商对所投标的物关于</w:t>
      </w:r>
      <w:r>
        <w:rPr>
          <w:rFonts w:hint="eastAsia" w:ascii="宋体" w:hAnsi="宋体" w:cs="宋体"/>
          <w:b/>
          <w:bCs/>
          <w:szCs w:val="21"/>
        </w:rPr>
        <w:t xml:space="preserve">服务</w:t>
      </w:r>
      <w:r>
        <w:rPr>
          <w:rFonts w:hint="eastAsia" w:ascii="宋体" w:hAnsi="宋体" w:cs="宋体"/>
          <w:b/>
          <w:bCs/>
          <w:szCs w:val="21"/>
          <w:lang w:val="zh-CN"/>
        </w:rPr>
        <w:t xml:space="preserve">要求等详细描述和说明的替代。</w:t>
      </w:r>
      <w:r/>
    </w:p>
    <w:p>
      <w:pPr>
        <w:jc w:val="left"/>
        <w:spacing w:line="460" w:lineRule="exact"/>
        <w:rPr>
          <w:rFonts w:hint="eastAsia" w:ascii="宋体" w:hAnsi="宋体" w:cs="宋体"/>
          <w:szCs w:val="21"/>
        </w:rPr>
      </w:pPr>
      <w:r>
        <w:rPr>
          <w:rFonts w:hint="eastAsia" w:ascii="宋体" w:hAnsi="宋体" w:cs="宋体"/>
          <w:szCs w:val="21"/>
        </w:rPr>
      </w:r>
      <w:r/>
    </w:p>
    <w:p>
      <w:pPr>
        <w:ind w:firstLine="2268"/>
        <w:spacing w:line="500" w:lineRule="exact"/>
        <w:rPr>
          <w:rFonts w:hint="eastAsia" w:ascii="宋体" w:hAnsi="宋体" w:cs="宋体"/>
          <w:szCs w:val="21"/>
        </w:rPr>
      </w:pPr>
      <w:r>
        <w:rPr>
          <w:rFonts w:hint="eastAsia" w:ascii="宋体" w:hAnsi="宋体" w:cs="宋体"/>
          <w:szCs w:val="21"/>
        </w:rPr>
        <w:t xml:space="preserve">投标人（单位盖章）：</w:t>
      </w:r>
      <w:r/>
    </w:p>
    <w:p>
      <w:pPr>
        <w:ind w:firstLine="2268"/>
        <w:spacing w:line="500" w:lineRule="exact"/>
        <w:rPr>
          <w:rFonts w:hint="eastAsia" w:ascii="宋体" w:hAnsi="宋体" w:cs="宋体"/>
          <w:szCs w:val="21"/>
        </w:rPr>
      </w:pPr>
      <w:r>
        <w:rPr>
          <w:rFonts w:hint="eastAsia" w:ascii="宋体" w:hAnsi="宋体" w:cs="宋体"/>
          <w:szCs w:val="21"/>
        </w:rPr>
        <w:t xml:space="preserve">法定代表人或授权代理人（签字或盖章）：</w:t>
      </w:r>
      <w:r/>
    </w:p>
    <w:p>
      <w:pPr>
        <w:ind w:firstLine="2268"/>
        <w:spacing w:line="500" w:lineRule="exact"/>
        <w:rPr>
          <w:rFonts w:hint="eastAsia" w:ascii="宋体" w:hAnsi="宋体" w:cs="宋体"/>
          <w:szCs w:val="21"/>
        </w:rPr>
      </w:pPr>
      <w:r>
        <w:rPr>
          <w:rFonts w:hint="eastAsia" w:ascii="宋体" w:hAnsi="宋体" w:cs="宋体"/>
          <w:szCs w:val="21"/>
        </w:rPr>
        <w:t xml:space="preserve">日期：     年    月    日</w:t>
      </w:r>
      <w:r/>
    </w:p>
    <w:p>
      <w:pPr>
        <w:ind w:firstLine="2268"/>
        <w:spacing w:line="500" w:lineRule="exact"/>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b/>
          <w:sz w:val="32"/>
          <w:szCs w:val="32"/>
        </w:rPr>
        <w:br w:type="page" w:clear="all"/>
      </w:r>
      <w:r>
        <w:rPr>
          <w:rFonts w:hint="eastAsia" w:ascii="宋体" w:hAnsi="宋体" w:cs="宋体"/>
          <w:b/>
          <w:bCs/>
          <w:szCs w:val="21"/>
        </w:rPr>
        <w:t xml:space="preserve">10</w:t>
      </w:r>
      <w:r>
        <w:rPr>
          <w:rFonts w:hint="eastAsia" w:ascii="宋体" w:hAnsi="宋体" w:cs="宋体"/>
          <w:b/>
          <w:bCs/>
          <w:szCs w:val="21"/>
        </w:rPr>
        <w:t xml:space="preserve">.</w:t>
      </w:r>
      <w:r>
        <w:rPr>
          <w:rFonts w:hint="eastAsia" w:ascii="宋体" w:hAnsi="宋体" w:cs="宋体"/>
          <w:b/>
          <w:bCs/>
          <w:szCs w:val="21"/>
        </w:rPr>
        <w:t xml:space="preserve">商务条款偏离表</w:t>
      </w:r>
      <w:r/>
    </w:p>
    <w:p>
      <w:pPr>
        <w:ind w:firstLine="560"/>
        <w:jc w:val="center"/>
        <w:rPr>
          <w:rFonts w:hint="eastAsia" w:ascii="宋体" w:hAnsi="宋体"/>
        </w:rPr>
      </w:pPr>
      <w:r>
        <w:rPr>
          <w:rFonts w:hint="eastAsia" w:ascii="宋体" w:hAnsi="宋体" w:cs="宋体"/>
          <w:b/>
          <w:bCs/>
          <w:sz w:val="32"/>
          <w:szCs w:val="32"/>
        </w:rPr>
        <w:t xml:space="preserve">商务条款偏离表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28"/>
        <w:gridCol w:w="1800"/>
        <w:gridCol w:w="1620"/>
        <w:gridCol w:w="1749"/>
        <w:gridCol w:w="1390"/>
        <w:gridCol w:w="1757"/>
      </w:tblGrid>
      <w:tr>
        <w:trPr>
          <w:jc w:val="center"/>
        </w:trPr>
        <w:tc>
          <w:tcPr>
            <w:tcW w:w="828" w:type="dxa"/>
            <w:vAlign w:val="center"/>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t xml:space="preserve">序号</w:t>
            </w:r>
            <w:r/>
          </w:p>
        </w:tc>
        <w:tc>
          <w:tcPr>
            <w:tcW w:w="1800" w:type="dxa"/>
            <w:vAlign w:val="center"/>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t xml:space="preserve">商务内容</w:t>
            </w:r>
            <w:r/>
          </w:p>
        </w:tc>
        <w:tc>
          <w:tcPr>
            <w:tcW w:w="1620" w:type="dxa"/>
            <w:vAlign w:val="center"/>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t xml:space="preserve">招标要求</w:t>
            </w:r>
            <w:r/>
          </w:p>
        </w:tc>
        <w:tc>
          <w:tcPr>
            <w:tcW w:w="1749" w:type="dxa"/>
            <w:vAlign w:val="center"/>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t xml:space="preserve">投标内容</w:t>
            </w:r>
            <w:r/>
          </w:p>
        </w:tc>
        <w:tc>
          <w:tcPr>
            <w:tcW w:w="1390" w:type="dxa"/>
            <w:vAlign w:val="center"/>
            <w:textDirection w:val="lrTb"/>
            <w:noWrap w:val="false"/>
          </w:tcPr>
          <w:p>
            <w:pPr>
              <w:ind w:left="-149" w:right="-80"/>
              <w:jc w:val="center"/>
              <w:spacing w:line="400" w:lineRule="exact"/>
              <w:rPr>
                <w:rFonts w:hint="eastAsia" w:ascii="宋体" w:hAnsi="宋体" w:cs="宋体"/>
                <w:b/>
                <w:szCs w:val="21"/>
              </w:rPr>
            </w:pPr>
            <w:r>
              <w:rPr>
                <w:rFonts w:hint="eastAsia" w:ascii="宋体" w:hAnsi="宋体" w:cs="宋体"/>
                <w:b/>
                <w:szCs w:val="21"/>
              </w:rPr>
              <w:t xml:space="preserve">此项请填写“偏离”或“完全响应”</w:t>
            </w:r>
            <w:r/>
          </w:p>
        </w:tc>
        <w:tc>
          <w:tcPr>
            <w:tcW w:w="1757" w:type="dxa"/>
            <w:vAlign w:val="center"/>
            <w:textDirection w:val="lrTb"/>
            <w:noWrap w:val="false"/>
          </w:tcPr>
          <w:p>
            <w:pPr>
              <w:ind w:left="-126" w:right="-25"/>
              <w:jc w:val="center"/>
              <w:spacing w:line="400" w:lineRule="exact"/>
              <w:rPr>
                <w:rFonts w:hint="eastAsia" w:ascii="宋体" w:hAnsi="宋体" w:cs="宋体"/>
                <w:b/>
                <w:szCs w:val="21"/>
              </w:rPr>
            </w:pPr>
            <w:r>
              <w:rPr>
                <w:rFonts w:hint="eastAsia" w:ascii="宋体" w:hAnsi="宋体" w:cs="宋体"/>
                <w:b/>
                <w:szCs w:val="21"/>
              </w:rPr>
              <w:t xml:space="preserve">偏离说明（如有）</w:t>
            </w:r>
            <w:r/>
          </w:p>
        </w:tc>
      </w:tr>
      <w:tr>
        <w:trPr>
          <w:jc w:val="center"/>
          <w:trHeight w:val="680" w:hRule="exact"/>
        </w:trPr>
        <w:tc>
          <w:tcPr>
            <w:tcW w:w="828" w:type="dxa"/>
            <w:vAlign w:val="center"/>
            <w:textDirection w:val="lrTb"/>
            <w:noWrap w:val="false"/>
          </w:tcPr>
          <w:p>
            <w:pPr>
              <w:jc w:val="center"/>
              <w:spacing w:before="240" w:after="240"/>
              <w:rPr>
                <w:rFonts w:hint="eastAsia" w:ascii="宋体" w:hAnsi="宋体" w:cs="宋体"/>
                <w:b/>
                <w:szCs w:val="21"/>
              </w:rPr>
            </w:pPr>
            <w:r>
              <w:rPr>
                <w:rFonts w:hint="eastAsia" w:ascii="宋体" w:hAnsi="宋体" w:cs="宋体"/>
                <w:szCs w:val="21"/>
              </w:rPr>
              <w:t xml:space="preserve">1</w:t>
            </w:r>
            <w:r/>
          </w:p>
        </w:tc>
        <w:tc>
          <w:tcPr>
            <w:tcW w:w="1800" w:type="dxa"/>
            <w:vAlign w:val="center"/>
            <w:textDirection w:val="lrTb"/>
            <w:noWrap w:val="false"/>
          </w:tcPr>
          <w:p>
            <w:pPr>
              <w:rPr>
                <w:rFonts w:hint="eastAsia" w:ascii="宋体" w:hAnsi="宋体" w:cs="宋体"/>
                <w:b/>
                <w:szCs w:val="21"/>
              </w:rPr>
            </w:pPr>
            <w:r>
              <w:rPr>
                <w:rFonts w:hint="eastAsia" w:ascii="宋体" w:hAnsi="宋体" w:cs="宋体"/>
                <w:szCs w:val="21"/>
              </w:rPr>
              <w:t xml:space="preserve">合同履行期限</w:t>
            </w:r>
            <w:r/>
          </w:p>
        </w:tc>
        <w:tc>
          <w:tcPr>
            <w:tcW w:w="162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49"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39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57"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r>
      <w:tr>
        <w:trPr>
          <w:jc w:val="center"/>
          <w:trHeight w:val="680" w:hRule="exact"/>
        </w:trPr>
        <w:tc>
          <w:tcPr>
            <w:tcW w:w="828" w:type="dxa"/>
            <w:vAlign w:val="center"/>
            <w:textDirection w:val="lrTb"/>
            <w:noWrap w:val="false"/>
          </w:tcPr>
          <w:p>
            <w:pPr>
              <w:jc w:val="center"/>
              <w:spacing w:before="240" w:after="240"/>
              <w:rPr>
                <w:rFonts w:hint="eastAsia" w:ascii="宋体" w:hAnsi="宋体" w:cs="宋体"/>
                <w:b/>
                <w:szCs w:val="21"/>
              </w:rPr>
            </w:pPr>
            <w:r>
              <w:rPr>
                <w:rFonts w:hint="eastAsia" w:ascii="宋体" w:hAnsi="宋体" w:cs="宋体"/>
                <w:szCs w:val="21"/>
              </w:rPr>
              <w:t xml:space="preserve">2</w:t>
            </w:r>
            <w:r/>
          </w:p>
        </w:tc>
        <w:tc>
          <w:tcPr>
            <w:tcW w:w="1800" w:type="dxa"/>
            <w:vAlign w:val="center"/>
            <w:textDirection w:val="lrTb"/>
            <w:noWrap w:val="false"/>
          </w:tcPr>
          <w:p>
            <w:pPr>
              <w:rPr>
                <w:rFonts w:hint="eastAsia" w:ascii="宋体" w:hAnsi="宋体" w:cs="宋体"/>
                <w:b/>
                <w:szCs w:val="21"/>
              </w:rPr>
            </w:pPr>
            <w:r>
              <w:rPr>
                <w:rFonts w:hint="eastAsia" w:ascii="宋体" w:hAnsi="宋体" w:cs="宋体"/>
                <w:szCs w:val="21"/>
              </w:rPr>
              <w:t xml:space="preserve">服务</w:t>
            </w:r>
            <w:r>
              <w:rPr>
                <w:rFonts w:hint="eastAsia" w:ascii="宋体" w:hAnsi="宋体" w:cs="宋体"/>
                <w:szCs w:val="21"/>
                <w:lang w:val="zh-CN"/>
              </w:rPr>
              <w:t xml:space="preserve">地点</w:t>
            </w:r>
            <w:r/>
          </w:p>
        </w:tc>
        <w:tc>
          <w:tcPr>
            <w:tcW w:w="162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49"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39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57"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r>
      <w:tr>
        <w:trPr>
          <w:jc w:val="center"/>
          <w:trHeight w:val="680" w:hRule="exact"/>
        </w:trPr>
        <w:tc>
          <w:tcPr>
            <w:tcW w:w="828" w:type="dxa"/>
            <w:vAlign w:val="center"/>
            <w:textDirection w:val="lrTb"/>
            <w:noWrap w:val="false"/>
          </w:tcPr>
          <w:p>
            <w:pPr>
              <w:jc w:val="center"/>
              <w:spacing w:before="240" w:after="240"/>
              <w:rPr>
                <w:rFonts w:hint="eastAsia" w:ascii="宋体" w:hAnsi="宋体" w:cs="宋体"/>
                <w:b/>
                <w:szCs w:val="21"/>
              </w:rPr>
            </w:pPr>
            <w:r>
              <w:rPr>
                <w:rFonts w:hint="eastAsia" w:ascii="宋体" w:hAnsi="宋体" w:cs="宋体"/>
                <w:szCs w:val="21"/>
              </w:rPr>
              <w:t xml:space="preserve">3</w:t>
            </w:r>
            <w:r/>
          </w:p>
        </w:tc>
        <w:tc>
          <w:tcPr>
            <w:tcW w:w="1800" w:type="dxa"/>
            <w:vAlign w:val="center"/>
            <w:textDirection w:val="lrTb"/>
            <w:noWrap w:val="false"/>
          </w:tcPr>
          <w:p>
            <w:pPr>
              <w:rPr>
                <w:rFonts w:hint="eastAsia" w:ascii="宋体" w:hAnsi="宋体" w:cs="宋体"/>
                <w:b/>
                <w:szCs w:val="21"/>
              </w:rPr>
            </w:pPr>
            <w:r>
              <w:rPr>
                <w:rFonts w:hint="eastAsia" w:ascii="宋体" w:hAnsi="宋体" w:cs="宋体"/>
                <w:szCs w:val="21"/>
                <w:lang w:val="zh-CN"/>
              </w:rPr>
              <w:t xml:space="preserve">付款方式</w:t>
            </w:r>
            <w:r/>
          </w:p>
        </w:tc>
        <w:tc>
          <w:tcPr>
            <w:tcW w:w="162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49"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39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57"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r>
      <w:tr>
        <w:trPr>
          <w:jc w:val="center"/>
          <w:trHeight w:val="680" w:hRule="exact"/>
        </w:trPr>
        <w:tc>
          <w:tcPr>
            <w:tcW w:w="828" w:type="dxa"/>
            <w:vAlign w:val="center"/>
            <w:textDirection w:val="lrTb"/>
            <w:noWrap w:val="false"/>
          </w:tcPr>
          <w:p>
            <w:pPr>
              <w:jc w:val="center"/>
              <w:spacing w:before="240" w:after="240"/>
              <w:rPr>
                <w:rFonts w:hint="eastAsia" w:ascii="宋体" w:hAnsi="宋体" w:cs="宋体"/>
                <w:b/>
                <w:szCs w:val="21"/>
              </w:rPr>
            </w:pPr>
            <w:r>
              <w:rPr>
                <w:rFonts w:hint="eastAsia" w:ascii="宋体" w:hAnsi="宋体" w:cs="宋体"/>
                <w:szCs w:val="21"/>
              </w:rPr>
              <w:t xml:space="preserve">4</w:t>
            </w:r>
            <w:r/>
          </w:p>
        </w:tc>
        <w:tc>
          <w:tcPr>
            <w:tcW w:w="1800" w:type="dxa"/>
            <w:vAlign w:val="center"/>
            <w:textDirection w:val="lrTb"/>
            <w:noWrap w:val="false"/>
          </w:tcPr>
          <w:p>
            <w:pPr>
              <w:rPr>
                <w:rFonts w:hint="eastAsia" w:ascii="宋体" w:hAnsi="宋体" w:cs="宋体"/>
                <w:b/>
                <w:szCs w:val="21"/>
              </w:rPr>
            </w:pPr>
            <w:r>
              <w:rPr>
                <w:rFonts w:hint="eastAsia" w:ascii="宋体" w:hAnsi="宋体" w:cs="宋体"/>
                <w:szCs w:val="21"/>
                <w:lang w:val="zh-CN"/>
              </w:rPr>
              <w:t xml:space="preserve">其他商务要求</w:t>
            </w:r>
            <w:r/>
          </w:p>
        </w:tc>
        <w:tc>
          <w:tcPr>
            <w:tcW w:w="162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49"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39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57"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r>
      <w:tr>
        <w:trPr>
          <w:jc w:val="center"/>
          <w:trHeight w:val="680" w:hRule="exact"/>
        </w:trPr>
        <w:tc>
          <w:tcPr>
            <w:tcW w:w="828"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t xml:space="preserve">...</w:t>
            </w:r>
            <w:r/>
          </w:p>
        </w:tc>
        <w:tc>
          <w:tcPr>
            <w:tcW w:w="180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62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49"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39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57"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r>
      <w:tr>
        <w:trPr>
          <w:jc w:val="center"/>
          <w:trHeight w:val="680" w:hRule="exact"/>
        </w:trPr>
        <w:tc>
          <w:tcPr>
            <w:tcW w:w="828"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80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62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49"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39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57"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r>
      <w:tr>
        <w:trPr>
          <w:jc w:val="center"/>
          <w:trHeight w:val="680" w:hRule="exact"/>
        </w:trPr>
        <w:tc>
          <w:tcPr>
            <w:tcW w:w="828"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80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62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49"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39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57"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r>
      <w:tr>
        <w:trPr>
          <w:jc w:val="center"/>
          <w:trHeight w:val="680" w:hRule="exact"/>
        </w:trPr>
        <w:tc>
          <w:tcPr>
            <w:tcW w:w="828"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80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62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49"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39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57"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r>
      <w:tr>
        <w:trPr>
          <w:jc w:val="center"/>
          <w:trHeight w:val="680" w:hRule="exact"/>
        </w:trPr>
        <w:tc>
          <w:tcPr>
            <w:tcW w:w="828"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80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62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49"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390"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W w:w="1757" w:type="dxa"/>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r>
    </w:tbl>
    <w:p>
      <w:pPr>
        <w:ind w:firstLine="420"/>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bCs/>
          <w:szCs w:val="21"/>
        </w:rPr>
      </w:pPr>
      <w:r>
        <w:rPr>
          <w:rFonts w:hint="eastAsia" w:ascii="宋体" w:hAnsi="宋体" w:cs="宋体"/>
          <w:b/>
          <w:bCs/>
          <w:szCs w:val="21"/>
        </w:rPr>
        <w:t xml:space="preserve">注：投标人的投标文件（除服务要求部分）与招标文件规定的有偏离的，应在此表中说明。未在上表中说明的，将被认为</w:t>
      </w:r>
      <w:r>
        <w:rPr>
          <w:rFonts w:hint="eastAsia" w:ascii="宋体" w:hAnsi="宋体" w:cs="宋体"/>
          <w:b/>
          <w:bCs/>
          <w:szCs w:val="21"/>
        </w:rPr>
        <w:t xml:space="preserve">完全响应</w:t>
      </w:r>
      <w:r>
        <w:rPr>
          <w:rFonts w:hint="eastAsia" w:ascii="宋体" w:hAnsi="宋体" w:cs="宋体"/>
          <w:b/>
          <w:bCs/>
          <w:szCs w:val="21"/>
        </w:rPr>
        <w:t xml:space="preserve">招标文件的规定。但该表不作为投标人对所投标的物关于商务条款等详细描述和说明的替代。</w:t>
      </w:r>
      <w:r/>
    </w:p>
    <w:p>
      <w:pPr>
        <w:spacing w:line="360" w:lineRule="auto"/>
        <w:rPr>
          <w:rFonts w:hint="eastAsia" w:ascii="宋体" w:hAnsi="宋体" w:cs="宋体"/>
          <w:szCs w:val="21"/>
        </w:rPr>
      </w:pPr>
      <w:r>
        <w:rPr>
          <w:rFonts w:hint="eastAsia" w:ascii="宋体" w:hAnsi="宋体" w:cs="宋体"/>
          <w:szCs w:val="21"/>
        </w:rPr>
      </w:r>
      <w:r/>
    </w:p>
    <w:p>
      <w:pPr>
        <w:ind w:firstLine="2268"/>
        <w:spacing w:line="500" w:lineRule="exact"/>
        <w:rPr>
          <w:rFonts w:hint="eastAsia" w:ascii="宋体" w:hAnsi="宋体" w:cs="宋体"/>
          <w:szCs w:val="21"/>
        </w:rPr>
      </w:pPr>
      <w:r>
        <w:rPr>
          <w:rFonts w:hint="eastAsia" w:ascii="宋体" w:hAnsi="宋体" w:cs="宋体"/>
          <w:szCs w:val="21"/>
        </w:rPr>
        <w:t xml:space="preserve">投标人（单位盖章）：</w:t>
      </w:r>
      <w:r/>
    </w:p>
    <w:p>
      <w:pPr>
        <w:ind w:firstLine="2268"/>
        <w:spacing w:line="500" w:lineRule="exact"/>
        <w:rPr>
          <w:rFonts w:hint="eastAsia" w:ascii="宋体" w:hAnsi="宋体" w:cs="宋体"/>
          <w:szCs w:val="21"/>
        </w:rPr>
      </w:pPr>
      <w:r>
        <w:rPr>
          <w:rFonts w:hint="eastAsia" w:ascii="宋体" w:hAnsi="宋体" w:cs="宋体"/>
          <w:szCs w:val="21"/>
        </w:rPr>
        <w:t xml:space="preserve">法定代表人或授权代理人（签字或盖章）：</w:t>
      </w:r>
      <w:r/>
    </w:p>
    <w:p>
      <w:pPr>
        <w:ind w:firstLine="2268"/>
        <w:spacing w:line="500" w:lineRule="exact"/>
        <w:rPr>
          <w:rFonts w:hint="eastAsia" w:ascii="宋体" w:hAnsi="宋体" w:cs="宋体"/>
          <w:szCs w:val="21"/>
        </w:rPr>
      </w:pPr>
      <w:r>
        <w:rPr>
          <w:rFonts w:hint="eastAsia" w:ascii="宋体" w:hAnsi="宋体" w:cs="宋体"/>
          <w:szCs w:val="21"/>
        </w:rPr>
        <w:t xml:space="preserve">日期：     年    月    日</w:t>
      </w:r>
      <w:r/>
    </w:p>
    <w:p>
      <w:pPr>
        <w:ind w:firstLine="2268"/>
        <w:spacing w:line="500" w:lineRule="exact"/>
        <w:rPr>
          <w:rFonts w:hint="eastAsia" w:ascii="宋体" w:hAnsi="宋体" w:cs="宋体"/>
          <w:szCs w:val="21"/>
        </w:rPr>
      </w:pPr>
      <w:r>
        <w:rPr>
          <w:rFonts w:hint="eastAsia" w:ascii="宋体" w:hAnsi="宋体" w:cs="宋体"/>
          <w:szCs w:val="21"/>
        </w:rPr>
      </w:r>
      <w:r/>
    </w:p>
    <w:p>
      <w:pPr>
        <w:ind w:firstLine="643"/>
        <w:spacing w:line="360" w:lineRule="auto"/>
        <w:rPr>
          <w:rFonts w:hint="eastAsia" w:ascii="宋体" w:hAnsi="宋体" w:cs="宋体"/>
          <w:szCs w:val="21"/>
        </w:rPr>
      </w:pPr>
      <w:r>
        <w:rPr>
          <w:rFonts w:hint="eastAsia" w:ascii="宋体" w:hAnsi="宋体"/>
          <w:b/>
          <w:bCs/>
          <w:sz w:val="32"/>
          <w:szCs w:val="32"/>
        </w:rPr>
        <w:br w:type="page" w:clear="all"/>
      </w:r>
      <w:r/>
    </w:p>
    <w:p>
      <w:pPr>
        <w:spacing w:line="360" w:lineRule="auto"/>
        <w:rPr>
          <w:rFonts w:hint="eastAsia" w:ascii="宋体" w:hAnsi="宋体" w:cs="宋体"/>
          <w:b/>
          <w:bCs/>
          <w:szCs w:val="21"/>
        </w:rPr>
      </w:pPr>
      <w:r>
        <w:rPr>
          <w:rFonts w:hint="eastAsia" w:ascii="宋体" w:hAnsi="宋体" w:cs="宋体"/>
          <w:b/>
          <w:bCs/>
          <w:szCs w:val="21"/>
        </w:rPr>
        <w:t xml:space="preserve">11</w:t>
      </w:r>
      <w:r>
        <w:rPr>
          <w:rFonts w:hint="eastAsia" w:ascii="宋体" w:hAnsi="宋体" w:cs="宋体"/>
          <w:b/>
          <w:bCs/>
          <w:szCs w:val="21"/>
        </w:rPr>
        <w:t xml:space="preserve">.</w:t>
      </w:r>
      <w:r>
        <w:rPr>
          <w:rFonts w:hint="eastAsia" w:ascii="宋体" w:hAnsi="宋体" w:cs="宋体"/>
          <w:b/>
          <w:bCs/>
          <w:szCs w:val="21"/>
        </w:rPr>
        <w:t xml:space="preserve">项目人员</w:t>
      </w:r>
      <w:r>
        <w:rPr>
          <w:rFonts w:hint="eastAsia" w:ascii="宋体" w:hAnsi="宋体" w:cs="宋体"/>
          <w:b/>
          <w:bCs/>
          <w:szCs w:val="21"/>
        </w:rPr>
        <w:t xml:space="preserve">配置</w:t>
      </w:r>
      <w:r>
        <w:rPr>
          <w:rFonts w:hint="eastAsia" w:ascii="宋体" w:hAnsi="宋体" w:cs="宋体"/>
          <w:b/>
          <w:bCs/>
          <w:szCs w:val="21"/>
        </w:rPr>
        <w:t xml:space="preserve">表</w:t>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项目人员</w:t>
      </w:r>
      <w:r>
        <w:rPr>
          <w:rFonts w:hint="eastAsia" w:ascii="宋体" w:hAnsi="宋体" w:cs="宋体"/>
          <w:b/>
          <w:bCs/>
          <w:sz w:val="32"/>
          <w:szCs w:val="32"/>
        </w:rPr>
        <w:t xml:space="preserve">配置</w:t>
      </w:r>
      <w:r>
        <w:rPr>
          <w:rFonts w:hint="eastAsia" w:ascii="宋体" w:hAnsi="宋体" w:cs="宋体"/>
          <w:b/>
          <w:bCs/>
          <w:sz w:val="32"/>
          <w:szCs w:val="32"/>
        </w:rPr>
        <w:t xml:space="preserve">表</w:t>
      </w:r>
      <w:r/>
    </w:p>
    <w:tbl>
      <w:tblPr>
        <w:tblW w:w="5000" w:type="pct"/>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left w:w="0" w:type="dxa"/>
          <w:right w:w="0" w:type="dxa"/>
        </w:tblCellMar>
        <w:tblLook w:val="0000" w:firstRow="0" w:lastRow="0" w:firstColumn="0" w:lastColumn="0" w:noHBand="0" w:noVBand="0"/>
      </w:tblPr>
      <w:tblGrid>
        <w:gridCol w:w="646"/>
        <w:gridCol w:w="1308"/>
        <w:gridCol w:w="1381"/>
        <w:gridCol w:w="1439"/>
        <w:gridCol w:w="1495"/>
        <w:gridCol w:w="1261"/>
        <w:gridCol w:w="767"/>
      </w:tblGrid>
      <w:tr>
        <w:trPr>
          <w:jc w:val="center"/>
        </w:trPr>
        <w:tc>
          <w:tcPr>
            <w:tcBorders>
              <w:top w:val="single" w:color="000000" w:sz="8" w:space="0"/>
              <w:left w:val="single" w:color="000000" w:sz="8" w:space="0"/>
              <w:bottom w:val="single" w:color="000000" w:sz="4" w:space="0"/>
              <w:right w:val="single" w:color="000000" w:sz="4" w:space="0"/>
            </w:tcBorders>
            <w:tcW w:w="390"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Borders>
              <w:top w:val="single" w:color="000000" w:sz="8"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职务</w:t>
            </w:r>
            <w:r/>
          </w:p>
        </w:tc>
        <w:tc>
          <w:tcPr>
            <w:tcBorders>
              <w:top w:val="single" w:color="000000" w:sz="8" w:space="0"/>
              <w:left w:val="single" w:color="000000" w:sz="4" w:space="0"/>
              <w:bottom w:val="single" w:color="000000" w:sz="4" w:space="0"/>
              <w:right w:val="single" w:color="000000" w:sz="4" w:space="0"/>
            </w:tcBorders>
            <w:tcW w:w="832"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姓名</w:t>
            </w:r>
            <w:r/>
          </w:p>
        </w:tc>
        <w:tc>
          <w:tcPr>
            <w:tcBorders>
              <w:top w:val="single" w:color="000000" w:sz="8"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性别</w:t>
            </w:r>
            <w:r/>
          </w:p>
        </w:tc>
        <w:tc>
          <w:tcPr>
            <w:tcBorders>
              <w:top w:val="single" w:color="000000" w:sz="8" w:space="0"/>
              <w:left w:val="single" w:color="000000" w:sz="4" w:space="0"/>
              <w:bottom w:val="single" w:color="000000" w:sz="4" w:space="0"/>
              <w:right w:val="single" w:color="000000" w:sz="4" w:space="0"/>
            </w:tcBorders>
            <w:tcW w:w="90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相关证书</w:t>
            </w:r>
            <w:r/>
          </w:p>
        </w:tc>
        <w:tc>
          <w:tcPr>
            <w:tcBorders>
              <w:top w:val="single" w:color="000000" w:sz="8" w:space="0"/>
              <w:left w:val="single" w:color="000000" w:sz="4" w:space="0"/>
              <w:bottom w:val="single" w:color="000000" w:sz="4" w:space="0"/>
              <w:right w:val="single" w:color="000000" w:sz="4" w:space="0"/>
            </w:tcBorders>
            <w:tcW w:w="760"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资历</w:t>
            </w:r>
            <w:r/>
          </w:p>
        </w:tc>
        <w:tc>
          <w:tcPr>
            <w:tcBorders>
              <w:top w:val="single" w:color="000000" w:sz="8" w:space="0"/>
              <w:left w:val="single" w:color="000000" w:sz="4" w:space="0"/>
              <w:bottom w:val="single" w:color="000000" w:sz="4" w:space="0"/>
              <w:right w:val="single" w:color="000000" w:sz="4" w:space="0"/>
            </w:tcBorders>
            <w:tcW w:w="462"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备注</w:t>
            </w:r>
            <w:r/>
          </w:p>
        </w:tc>
      </w:tr>
      <w:tr>
        <w:trPr>
          <w:jc w:val="center"/>
        </w:trPr>
        <w:tc>
          <w:tcPr>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项目负责人</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21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ind w:firstLine="21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ind w:firstLine="21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21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210"/>
              <w:jc w:val="center"/>
              <w:spacing w:line="360" w:lineRule="auto"/>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技术负责人</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21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ind w:firstLine="21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ind w:firstLine="21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21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210"/>
              <w:jc w:val="center"/>
              <w:spacing w:line="360" w:lineRule="auto"/>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安全负责人</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21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ind w:firstLine="21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ind w:firstLine="21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21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210"/>
              <w:jc w:val="center"/>
              <w:spacing w:line="360" w:lineRule="auto"/>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现场管理人员</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ind w:firstLine="21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ind w:firstLine="21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ind w:firstLine="21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21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210"/>
              <w:jc w:val="center"/>
              <w:spacing w:line="360" w:lineRule="auto"/>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8" w:space="0"/>
              <w:bottom w:val="single" w:color="000000" w:sz="8" w:space="0"/>
              <w:right w:val="single" w:color="000000" w:sz="4" w:space="0"/>
            </w:tcBorders>
            <w:tcW w:w="390"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8" w:space="0"/>
              <w:right w:val="single" w:color="000000" w:sz="4" w:space="0"/>
            </w:tcBorders>
            <w:tcW w:w="788" w:type="pct"/>
            <w:vAlign w:val="center"/>
            <w:textDirection w:val="lrTb"/>
            <w:noWrap w:val="false"/>
          </w:tcPr>
          <w:p>
            <w:pPr>
              <w:ind w:firstLine="210"/>
              <w:jc w:val="center"/>
              <w:spacing w:line="360" w:lineRule="auto"/>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8" w:space="0"/>
              <w:right w:val="single" w:color="000000" w:sz="4" w:space="0"/>
            </w:tcBorders>
            <w:tcW w:w="832" w:type="pct"/>
            <w:vAlign w:val="center"/>
            <w:textDirection w:val="lrTb"/>
            <w:noWrap w:val="false"/>
          </w:tcPr>
          <w:p>
            <w:pPr>
              <w:ind w:firstLine="21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8" w:space="0"/>
              <w:right w:val="single" w:color="000000" w:sz="4" w:space="0"/>
            </w:tcBorders>
            <w:tcW w:w="867" w:type="pct"/>
            <w:vAlign w:val="center"/>
            <w:textDirection w:val="lrTb"/>
            <w:noWrap w:val="false"/>
          </w:tcPr>
          <w:p>
            <w:pPr>
              <w:ind w:firstLine="21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8" w:space="0"/>
              <w:right w:val="single" w:color="000000" w:sz="4" w:space="0"/>
            </w:tcBorders>
            <w:tcW w:w="901" w:type="pct"/>
            <w:vAlign w:val="center"/>
            <w:textDirection w:val="lrTb"/>
            <w:noWrap w:val="false"/>
          </w:tcPr>
          <w:p>
            <w:pPr>
              <w:ind w:firstLine="21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8" w:space="0"/>
              <w:right w:val="single" w:color="000000" w:sz="4" w:space="0"/>
            </w:tcBorders>
            <w:tcW w:w="760" w:type="pct"/>
            <w:vAlign w:val="center"/>
            <w:textDirection w:val="lrTb"/>
            <w:noWrap w:val="false"/>
          </w:tcPr>
          <w:p>
            <w:pPr>
              <w:ind w:firstLine="210"/>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8" w:space="0"/>
              <w:right w:val="single" w:color="000000" w:sz="4" w:space="0"/>
            </w:tcBorders>
            <w:tcW w:w="462" w:type="pct"/>
            <w:vAlign w:val="center"/>
            <w:textDirection w:val="lrTb"/>
            <w:noWrap w:val="false"/>
          </w:tcPr>
          <w:p>
            <w:pPr>
              <w:ind w:firstLine="210"/>
              <w:jc w:val="center"/>
              <w:spacing w:line="360" w:lineRule="auto"/>
              <w:rPr>
                <w:rFonts w:hint="eastAsia" w:ascii="宋体" w:hAnsi="宋体" w:cs="宋体"/>
                <w:szCs w:val="21"/>
              </w:rPr>
            </w:pPr>
            <w:r>
              <w:rPr>
                <w:rFonts w:hint="eastAsia" w:ascii="宋体" w:hAnsi="宋体" w:cs="宋体"/>
                <w:szCs w:val="21"/>
              </w:rPr>
            </w:r>
            <w:r/>
          </w:p>
        </w:tc>
      </w:tr>
    </w:tbl>
    <w:p>
      <w:pPr>
        <w:ind w:firstLine="211"/>
        <w:spacing w:line="360" w:lineRule="auto"/>
        <w:rPr>
          <w:rFonts w:hint="eastAsia" w:ascii="宋体" w:hAnsi="宋体" w:cs="宋体"/>
          <w:b/>
          <w:bCs/>
          <w:szCs w:val="21"/>
        </w:rPr>
      </w:pPr>
      <w:r>
        <w:rPr>
          <w:rFonts w:hint="eastAsia" w:ascii="宋体" w:hAnsi="宋体" w:cs="宋体"/>
          <w:b/>
          <w:bCs/>
          <w:szCs w:val="21"/>
        </w:rPr>
        <w:t xml:space="preserve">注：本表后附招标文件及评分标准中要求提供的证明材料。</w:t>
      </w:r>
      <w:r/>
    </w:p>
    <w:p>
      <w:pPr>
        <w:spacing w:line="360" w:lineRule="auto"/>
        <w:rPr>
          <w:rFonts w:hint="eastAsia" w:ascii="宋体" w:hAnsi="宋体" w:cs="宋体"/>
          <w:szCs w:val="21"/>
        </w:rPr>
      </w:pPr>
      <w:r>
        <w:rPr>
          <w:rFonts w:hint="eastAsia" w:ascii="宋体" w:hAnsi="宋体" w:cs="宋体"/>
          <w:szCs w:val="21"/>
        </w:rPr>
      </w:r>
      <w:r/>
    </w:p>
    <w:p>
      <w:pPr>
        <w:ind w:firstLine="2268"/>
        <w:spacing w:line="500" w:lineRule="exact"/>
        <w:rPr>
          <w:rFonts w:hint="eastAsia" w:ascii="宋体" w:hAnsi="宋体" w:cs="宋体"/>
          <w:szCs w:val="21"/>
        </w:rPr>
      </w:pPr>
      <w:r>
        <w:rPr>
          <w:rFonts w:hint="eastAsia" w:ascii="宋体" w:hAnsi="宋体" w:cs="宋体"/>
          <w:szCs w:val="21"/>
        </w:rPr>
        <w:t xml:space="preserve">投标人（单位盖章）：</w:t>
      </w:r>
      <w:r/>
    </w:p>
    <w:p>
      <w:pPr>
        <w:ind w:firstLine="2268"/>
        <w:spacing w:line="500" w:lineRule="exact"/>
        <w:rPr>
          <w:rFonts w:hint="eastAsia" w:ascii="宋体" w:hAnsi="宋体" w:cs="宋体"/>
          <w:szCs w:val="21"/>
        </w:rPr>
      </w:pPr>
      <w:r>
        <w:rPr>
          <w:rFonts w:hint="eastAsia" w:ascii="宋体" w:hAnsi="宋体" w:cs="宋体"/>
          <w:szCs w:val="21"/>
        </w:rPr>
        <w:t xml:space="preserve">法定代表人或授权代理人（签字或盖章）：</w:t>
      </w:r>
      <w:r/>
    </w:p>
    <w:p>
      <w:pPr>
        <w:ind w:firstLine="2268"/>
        <w:spacing w:line="500" w:lineRule="exact"/>
        <w:rPr>
          <w:rFonts w:hint="eastAsia" w:ascii="宋体" w:hAnsi="宋体" w:cs="宋体"/>
          <w:szCs w:val="21"/>
        </w:rPr>
      </w:pPr>
      <w:r>
        <w:rPr>
          <w:rFonts w:hint="eastAsia" w:ascii="宋体" w:hAnsi="宋体" w:cs="宋体"/>
          <w:szCs w:val="21"/>
        </w:rPr>
        <w:t xml:space="preserve">日期：     年    月    日</w:t>
      </w:r>
      <w:r/>
    </w:p>
    <w:p>
      <w:pPr>
        <w:ind w:firstLine="2268"/>
        <w:spacing w:line="500" w:lineRule="exact"/>
        <w:rPr>
          <w:rFonts w:hint="eastAsia" w:ascii="宋体" w:hAnsi="宋体" w:cs="宋体"/>
          <w:szCs w:val="21"/>
        </w:rPr>
      </w:pPr>
      <w:r>
        <w:rPr>
          <w:rFonts w:hint="eastAsia" w:ascii="宋体" w:hAnsi="宋体" w:cs="宋体"/>
          <w:szCs w:val="21"/>
        </w:rPr>
      </w:r>
      <w:r/>
    </w:p>
    <w:p>
      <w:pPr>
        <w:ind w:firstLine="643"/>
        <w:spacing w:line="360" w:lineRule="auto"/>
        <w:rPr>
          <w:rFonts w:hint="eastAsia" w:ascii="宋体" w:hAnsi="宋体" w:cs="宋体"/>
          <w:szCs w:val="21"/>
        </w:rPr>
      </w:pPr>
      <w:r>
        <w:rPr>
          <w:rFonts w:hint="eastAsia" w:ascii="宋体" w:hAnsi="宋体"/>
          <w:b/>
          <w:bCs/>
          <w:sz w:val="32"/>
          <w:szCs w:val="32"/>
        </w:rPr>
        <w:br w:type="page" w:clear="all"/>
      </w:r>
      <w:r/>
    </w:p>
    <w:p>
      <w:pPr>
        <w:spacing w:line="360" w:lineRule="auto"/>
        <w:rPr>
          <w:rFonts w:hint="eastAsia" w:ascii="宋体" w:hAnsi="宋体" w:cs="宋体"/>
          <w:b/>
          <w:bCs/>
          <w:szCs w:val="21"/>
        </w:rPr>
      </w:pPr>
      <w:r>
        <w:rPr>
          <w:rFonts w:hint="eastAsia" w:ascii="宋体" w:hAnsi="宋体" w:cs="宋体"/>
          <w:b/>
          <w:bCs/>
          <w:szCs w:val="21"/>
        </w:rPr>
        <w:t xml:space="preserve">12</w:t>
      </w:r>
      <w:r>
        <w:rPr>
          <w:rFonts w:hint="eastAsia" w:ascii="宋体" w:hAnsi="宋体" w:cs="宋体"/>
          <w:b/>
          <w:bCs/>
          <w:szCs w:val="21"/>
        </w:rPr>
        <w:t xml:space="preserve">.</w:t>
      </w:r>
      <w:r>
        <w:rPr>
          <w:rFonts w:hint="eastAsia" w:ascii="宋体" w:hAnsi="宋体" w:cs="宋体"/>
          <w:b/>
          <w:bCs/>
          <w:szCs w:val="21"/>
        </w:rPr>
        <w:t xml:space="preserve">专用车辆设备一览表</w:t>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专用车辆设备一览表</w:t>
      </w:r>
      <w:r/>
    </w:p>
    <w:p>
      <w:pPr>
        <w:rPr>
          <w:rFonts w:hint="eastAsia" w:ascii="宋体" w:hAnsi="宋体"/>
          <w:sz w:val="24"/>
        </w:rPr>
      </w:pPr>
      <w:r>
        <w:rPr>
          <w:rFonts w:hint="eastAsia" w:ascii="宋体" w:hAnsi="宋体"/>
          <w:sz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48"/>
        <w:gridCol w:w="1182"/>
        <w:gridCol w:w="1562"/>
        <w:gridCol w:w="1248"/>
        <w:gridCol w:w="652"/>
        <w:gridCol w:w="2068"/>
        <w:gridCol w:w="942"/>
      </w:tblGrid>
      <w:tr>
        <w:trPr>
          <w:trHeight w:val="680" w:hRule="exact"/>
        </w:trPr>
        <w:tc>
          <w:tcPr>
            <w:tcW w:w="69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134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设备机器名称</w:t>
            </w:r>
            <w:r/>
          </w:p>
        </w:tc>
        <w:tc>
          <w:tcPr>
            <w:tcW w:w="175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型号（汽车行驶证证号等）</w:t>
            </w:r>
            <w:r/>
          </w:p>
        </w:tc>
        <w:tc>
          <w:tcPr>
            <w:tcW w:w="137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单位</w:t>
            </w:r>
            <w:r/>
          </w:p>
          <w:p>
            <w:pPr>
              <w:jc w:val="center"/>
              <w:rPr>
                <w:rFonts w:hint="eastAsia" w:ascii="宋体" w:hAnsi="宋体" w:cs="宋体"/>
                <w:szCs w:val="21"/>
              </w:rPr>
            </w:pPr>
            <w:r>
              <w:rPr>
                <w:rFonts w:hint="eastAsia" w:ascii="宋体" w:hAnsi="宋体" w:cs="宋体"/>
                <w:szCs w:val="21"/>
              </w:rPr>
              <w:t xml:space="preserve">（台/辆/</w:t>
            </w:r>
            <w:r>
              <w:rPr>
                <w:rFonts w:hint="eastAsia" w:ascii="宋体" w:hAnsi="宋体" w:cs="宋体"/>
                <w:szCs w:val="21"/>
              </w:rPr>
              <w:t xml:space="preserve">个</w:t>
            </w:r>
            <w:r>
              <w:rPr>
                <w:rFonts w:hint="eastAsia" w:ascii="宋体" w:hAnsi="宋体" w:cs="宋体"/>
                <w:szCs w:val="21"/>
              </w:rPr>
              <w:t xml:space="preserve">）</w:t>
            </w:r>
            <w:r/>
          </w:p>
        </w:tc>
        <w:tc>
          <w:tcPr>
            <w:tcW w:w="69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数量</w:t>
            </w:r>
            <w:r/>
          </w:p>
        </w:tc>
        <w:tc>
          <w:tcPr>
            <w:tcW w:w="236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设备性质（自有或租赁）</w:t>
            </w:r>
            <w:r/>
          </w:p>
        </w:tc>
        <w:tc>
          <w:tcPr>
            <w:tcW w:w="10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备注</w:t>
            </w:r>
            <w:r/>
          </w:p>
        </w:tc>
      </w:tr>
      <w:tr>
        <w:trPr>
          <w:trHeight w:val="680" w:hRule="exact"/>
        </w:trPr>
        <w:tc>
          <w:tcPr>
            <w:tcW w:w="6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4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5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7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6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5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680" w:hRule="exact"/>
        </w:trPr>
        <w:tc>
          <w:tcPr>
            <w:tcW w:w="6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4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5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7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6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5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680" w:hRule="exact"/>
        </w:trPr>
        <w:tc>
          <w:tcPr>
            <w:tcW w:w="6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4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5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7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6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5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680" w:hRule="exact"/>
        </w:trPr>
        <w:tc>
          <w:tcPr>
            <w:tcW w:w="6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4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5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7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6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5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680" w:hRule="exact"/>
        </w:trPr>
        <w:tc>
          <w:tcPr>
            <w:tcW w:w="6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4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5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7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6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5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680" w:hRule="exact"/>
        </w:trPr>
        <w:tc>
          <w:tcPr>
            <w:tcW w:w="6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4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5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7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6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5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680" w:hRule="exact"/>
        </w:trPr>
        <w:tc>
          <w:tcPr>
            <w:tcW w:w="6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4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5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7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6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5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680" w:hRule="exact"/>
        </w:trPr>
        <w:tc>
          <w:tcPr>
            <w:tcW w:w="6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4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5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7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6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5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firstLine="211"/>
        <w:spacing w:line="360" w:lineRule="auto"/>
        <w:rPr>
          <w:rFonts w:hint="eastAsia" w:ascii="宋体" w:hAnsi="宋体" w:cs="宋体"/>
          <w:b/>
          <w:bCs/>
          <w:szCs w:val="21"/>
        </w:rPr>
      </w:pPr>
      <w:r>
        <w:rPr>
          <w:rFonts w:hint="eastAsia" w:ascii="宋体" w:hAnsi="宋体" w:cs="宋体"/>
          <w:b/>
          <w:bCs/>
          <w:szCs w:val="21"/>
        </w:rPr>
        <w:t xml:space="preserve">注：本表后附招标文件及评分标准中要求提供的证明材料。</w:t>
      </w:r>
      <w:r/>
    </w:p>
    <w:p>
      <w:pPr>
        <w:spacing w:line="360" w:lineRule="auto"/>
        <w:rPr>
          <w:rFonts w:hint="eastAsia" w:ascii="宋体" w:hAnsi="宋体" w:cs="宋体"/>
          <w:szCs w:val="21"/>
        </w:rPr>
      </w:pPr>
      <w:r>
        <w:rPr>
          <w:rFonts w:hint="eastAsia" w:ascii="宋体" w:hAnsi="宋体" w:cs="宋体"/>
          <w:szCs w:val="21"/>
        </w:rPr>
      </w:r>
      <w:r/>
    </w:p>
    <w:p>
      <w:pPr>
        <w:ind w:firstLine="2268"/>
        <w:spacing w:line="500" w:lineRule="exact"/>
        <w:rPr>
          <w:rFonts w:hint="eastAsia" w:ascii="宋体" w:hAnsi="宋体" w:cs="宋体"/>
          <w:szCs w:val="21"/>
        </w:rPr>
      </w:pPr>
      <w:r>
        <w:rPr>
          <w:rFonts w:hint="eastAsia" w:ascii="宋体" w:hAnsi="宋体" w:cs="宋体"/>
          <w:szCs w:val="21"/>
        </w:rPr>
        <w:t xml:space="preserve">投标人（单位盖章）：</w:t>
      </w:r>
      <w:r/>
    </w:p>
    <w:p>
      <w:pPr>
        <w:ind w:firstLine="2268"/>
        <w:spacing w:line="500" w:lineRule="exact"/>
        <w:rPr>
          <w:rFonts w:hint="eastAsia" w:ascii="宋体" w:hAnsi="宋体" w:cs="宋体"/>
          <w:szCs w:val="21"/>
        </w:rPr>
      </w:pPr>
      <w:r>
        <w:rPr>
          <w:rFonts w:hint="eastAsia" w:ascii="宋体" w:hAnsi="宋体" w:cs="宋体"/>
          <w:szCs w:val="21"/>
        </w:rPr>
        <w:t xml:space="preserve">法定代表人或授权代理人（签字或盖章）：</w:t>
      </w:r>
      <w:r/>
    </w:p>
    <w:p>
      <w:pPr>
        <w:ind w:firstLine="2268"/>
        <w:spacing w:line="500" w:lineRule="exact"/>
        <w:rPr>
          <w:rFonts w:hint="eastAsia" w:ascii="宋体" w:hAnsi="宋体" w:cs="宋体"/>
          <w:szCs w:val="21"/>
        </w:rPr>
      </w:pPr>
      <w:r>
        <w:rPr>
          <w:rFonts w:hint="eastAsia" w:ascii="宋体" w:hAnsi="宋体" w:cs="宋体"/>
          <w:szCs w:val="21"/>
        </w:rPr>
        <w:t xml:space="preserve">日期：     年    月    日</w:t>
      </w:r>
      <w:r/>
    </w:p>
    <w:p>
      <w:pPr>
        <w:ind w:firstLine="2268"/>
        <w:spacing w:line="500" w:lineRule="exact"/>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szCs w:val="24"/>
        </w:rPr>
      </w:pPr>
      <w:r>
        <w:rPr>
          <w:rFonts w:hint="eastAsia" w:ascii="宋体" w:hAnsi="宋体"/>
          <w:szCs w:val="24"/>
        </w:rPr>
      </w:r>
      <w:r/>
    </w:p>
    <w:p>
      <w:pPr>
        <w:jc w:val="left"/>
        <w:spacing w:after="160" w:line="278" w:lineRule="auto"/>
        <w:widowControl/>
        <w:rPr>
          <w:rFonts w:hint="eastAsia" w:ascii="宋体" w:hAnsi="宋体" w:cs="宋体"/>
          <w:szCs w:val="21"/>
        </w:rPr>
      </w:pPr>
      <w:r>
        <w:rPr>
          <w:rFonts w:hint="eastAsia" w:ascii="宋体" w:hAnsi="宋体" w:cs="宋体"/>
          <w:szCs w:val="21"/>
        </w:rPr>
        <w:br w:type="page" w:clear="all"/>
      </w:r>
      <w:r/>
    </w:p>
    <w:p>
      <w:pPr>
        <w:spacing w:line="500" w:lineRule="exact"/>
        <w:rPr>
          <w:rFonts w:hint="eastAsia" w:ascii="宋体" w:hAnsi="宋体" w:cs="宋体"/>
          <w:b/>
          <w:bCs/>
          <w:szCs w:val="21"/>
        </w:rPr>
      </w:pPr>
      <w:r>
        <w:rPr>
          <w:rFonts w:hint="eastAsia" w:ascii="宋体" w:hAnsi="宋体" w:cs="宋体"/>
          <w:b/>
          <w:bCs/>
          <w:szCs w:val="21"/>
        </w:rPr>
      </w:r>
      <w:r/>
    </w:p>
    <w:p>
      <w:pPr>
        <w:rPr>
          <w:rFonts w:hint="eastAsia" w:ascii="宋体" w:hAnsi="宋体"/>
          <w:b/>
          <w:bCs/>
          <w:szCs w:val="21"/>
        </w:rPr>
      </w:pPr>
      <w:r>
        <w:rPr>
          <w:rFonts w:hint="eastAsia" w:ascii="宋体" w:hAnsi="宋体"/>
          <w:b/>
          <w:bCs/>
          <w:szCs w:val="21"/>
        </w:rPr>
        <w:t xml:space="preserve">13.项目实施方案</w:t>
      </w:r>
      <w:r/>
    </w:p>
    <w:p>
      <w:pPr>
        <w:rPr>
          <w:rFonts w:hint="eastAsia" w:ascii="宋体" w:hAnsi="宋体" w:cs="Arial"/>
          <w:b/>
          <w:bCs/>
          <w:sz w:val="24"/>
          <w:szCs w:val="21"/>
        </w:rPr>
      </w:pPr>
      <w:r>
        <w:rPr>
          <w:rFonts w:hint="eastAsia" w:ascii="宋体" w:hAnsi="宋体" w:cs="Arial"/>
          <w:b/>
          <w:bCs/>
          <w:sz w:val="24"/>
          <w:szCs w:val="21"/>
        </w:rPr>
      </w:r>
      <w:r/>
    </w:p>
    <w:p>
      <w:pPr>
        <w:ind w:firstLine="422"/>
        <w:rPr>
          <w:rFonts w:hint="eastAsia" w:ascii="宋体" w:hAnsi="宋体"/>
          <w:b/>
          <w:bCs/>
          <w:szCs w:val="21"/>
        </w:rPr>
      </w:pPr>
      <w:r>
        <w:rPr>
          <w:rFonts w:hint="eastAsia" w:ascii="宋体" w:hAnsi="宋体" w:cs="Arial"/>
          <w:b/>
          <w:bCs/>
          <w:szCs w:val="21"/>
        </w:rPr>
        <w:t xml:space="preserve">投标人根据项目需求及评分标准编写针对本项目的实施方案等，自拟。</w:t>
      </w:r>
      <w:r/>
    </w:p>
    <w:p>
      <w:pPr>
        <w:rPr>
          <w:rFonts w:hint="eastAsia" w:ascii="宋体" w:hAnsi="宋体"/>
          <w:b/>
          <w:bCs/>
          <w:sz w:val="32"/>
          <w:szCs w:val="32"/>
        </w:rPr>
      </w:pPr>
      <w:r>
        <w:rPr>
          <w:rFonts w:hint="eastAsia" w:ascii="宋体" w:hAnsi="宋体"/>
          <w:b/>
          <w:bCs/>
          <w:sz w:val="32"/>
          <w:szCs w:val="32"/>
        </w:rPr>
      </w:r>
      <w:r/>
    </w:p>
    <w:p>
      <w:r/>
      <w:r/>
    </w:p>
    <w:p>
      <w:pPr>
        <w:spacing w:line="360" w:lineRule="auto"/>
        <w:rPr>
          <w:rFonts w:hint="eastAsia" w:ascii="宋体" w:hAnsi="宋体" w:cs="宋体"/>
          <w:b/>
          <w:bCs/>
          <w:szCs w:val="21"/>
        </w:rPr>
      </w:pPr>
      <w:r>
        <w:rPr>
          <w:rFonts w:hint="eastAsia" w:ascii="宋体" w:hAnsi="宋体" w:cs="宋体"/>
          <w:b/>
          <w:bCs/>
          <w:szCs w:val="21"/>
        </w:rPr>
        <w:t xml:space="preserve">14</w:t>
      </w:r>
      <w:r>
        <w:rPr>
          <w:rFonts w:hint="eastAsia" w:ascii="宋体" w:hAnsi="宋体" w:cs="宋体"/>
          <w:b/>
          <w:bCs/>
          <w:szCs w:val="21"/>
        </w:rPr>
        <w:t xml:space="preserve">.</w:t>
      </w:r>
      <w:r>
        <w:rPr>
          <w:rFonts w:hint="eastAsia"/>
        </w:rPr>
        <w:t xml:space="preserve"> </w:t>
      </w:r>
      <w:r>
        <w:rPr>
          <w:rFonts w:hint="eastAsia" w:ascii="宋体" w:hAnsi="宋体" w:cs="宋体"/>
          <w:b/>
          <w:bCs/>
          <w:szCs w:val="21"/>
        </w:rPr>
        <w:t xml:space="preserve">类似项目业绩</w:t>
      </w:r>
      <w:r/>
    </w:p>
    <w:p>
      <w:pPr>
        <w:jc w:val="center"/>
        <w:spacing w:line="400" w:lineRule="exact"/>
        <w:rPr>
          <w:rFonts w:hint="eastAsia" w:ascii="宋体" w:hAnsi="宋体" w:cs="宋体"/>
          <w:b/>
          <w:bCs/>
          <w:sz w:val="32"/>
          <w:szCs w:val="32"/>
        </w:rPr>
      </w:pPr>
      <w:r>
        <w:rPr>
          <w:rFonts w:hint="eastAsia" w:ascii="宋体" w:hAnsi="宋体" w:cs="宋体"/>
          <w:b/>
          <w:bCs/>
          <w:sz w:val="32"/>
          <w:szCs w:val="32"/>
        </w:rPr>
        <w:t xml:space="preserve">类似项目业绩一览表</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000" w:firstRow="0" w:lastRow="0" w:firstColumn="0" w:lastColumn="0" w:noHBand="0" w:noVBand="0"/>
      </w:tblPr>
      <w:tblGrid>
        <w:gridCol w:w="892"/>
        <w:gridCol w:w="1440"/>
        <w:gridCol w:w="1440"/>
        <w:gridCol w:w="1714"/>
        <w:gridCol w:w="1508"/>
        <w:gridCol w:w="1302"/>
      </w:tblGrid>
      <w:tr>
        <w:trPr>
          <w:cantSplit/>
          <w:jc w:val="center"/>
          <w:trHeight w:val="740"/>
        </w:trPr>
        <w:tc>
          <w:tcPr>
            <w:tcW w:w="537"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序号</w:t>
            </w:r>
            <w:r/>
          </w:p>
        </w:tc>
        <w:tc>
          <w:tcPr>
            <w:tcW w:w="868"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项目名称</w:t>
            </w:r>
            <w:r/>
          </w:p>
        </w:tc>
        <w:tc>
          <w:tcPr>
            <w:tcW w:w="868"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合同金额</w:t>
            </w:r>
            <w:r/>
          </w:p>
        </w:tc>
        <w:tc>
          <w:tcPr>
            <w:tcBorders>
              <w:right w:val="single" w:color="auto" w:sz="4" w:space="0"/>
            </w:tcBorders>
            <w:tcW w:w="1033"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业主单位</w:t>
            </w:r>
            <w:r/>
          </w:p>
        </w:tc>
        <w:tc>
          <w:tcPr>
            <w:tcBorders>
              <w:left w:val="single" w:color="auto" w:sz="4" w:space="0"/>
              <w:right w:val="single" w:color="auto" w:sz="4" w:space="0"/>
            </w:tcBorders>
            <w:tcW w:w="909"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合同签订时间</w:t>
            </w:r>
            <w:r/>
          </w:p>
        </w:tc>
        <w:tc>
          <w:tcPr>
            <w:tcW w:w="785"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备注</w:t>
            </w:r>
            <w:r/>
          </w:p>
        </w:tc>
      </w:tr>
      <w:tr>
        <w:trPr>
          <w:cantSplit/>
          <w:jc w:val="center"/>
          <w:trHeight w:val="510" w:hRule="exact"/>
        </w:trPr>
        <w:tc>
          <w:tcPr>
            <w:tcW w:w="537"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1</w:t>
            </w:r>
            <w:r/>
          </w:p>
        </w:tc>
        <w:tc>
          <w:tcPr>
            <w:tcW w:w="868"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868"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033"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909"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785"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hRule="exact"/>
        </w:trPr>
        <w:tc>
          <w:tcPr>
            <w:tcW w:w="537"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2</w:t>
            </w:r>
            <w:r/>
          </w:p>
        </w:tc>
        <w:tc>
          <w:tcPr>
            <w:tcW w:w="868"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868"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033"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909"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785"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hRule="exact"/>
        </w:trPr>
        <w:tc>
          <w:tcPr>
            <w:tcW w:w="537"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3</w:t>
            </w:r>
            <w:r/>
          </w:p>
        </w:tc>
        <w:tc>
          <w:tcPr>
            <w:tcW w:w="868"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868"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033"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909"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785"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hRule="exact"/>
        </w:trPr>
        <w:tc>
          <w:tcPr>
            <w:tcW w:w="537"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4</w:t>
            </w:r>
            <w:r/>
          </w:p>
        </w:tc>
        <w:tc>
          <w:tcPr>
            <w:tcW w:w="868"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868"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033"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909"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785"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hRule="exact"/>
        </w:trPr>
        <w:tc>
          <w:tcPr>
            <w:tcW w:w="537"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5</w:t>
            </w:r>
            <w:r/>
          </w:p>
        </w:tc>
        <w:tc>
          <w:tcPr>
            <w:tcW w:w="868"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868"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033"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909"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785"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hRule="exact"/>
        </w:trPr>
        <w:tc>
          <w:tcPr>
            <w:tcW w:w="537" w:type="pct"/>
            <w:vAlign w:val="center"/>
            <w:textDirection w:val="tbRlV"/>
            <w:noWrap w:val="false"/>
          </w:tcPr>
          <w:p>
            <w:pPr>
              <w:ind w:left="113" w:right="113"/>
              <w:jc w:val="center"/>
              <w:spacing w:line="400" w:lineRule="exact"/>
              <w:rPr>
                <w:rFonts w:hint="eastAsia" w:ascii="宋体" w:hAnsi="宋体"/>
                <w:szCs w:val="21"/>
              </w:rPr>
            </w:pPr>
            <w:r>
              <w:rPr>
                <w:rFonts w:hint="eastAsia" w:ascii="宋体" w:hAnsi="宋体"/>
                <w:szCs w:val="21"/>
              </w:rPr>
            </w:r>
            <w:r/>
          </w:p>
        </w:tc>
        <w:tc>
          <w:tcPr>
            <w:tcW w:w="868"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868"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033"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909"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785"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hRule="exact"/>
        </w:trPr>
        <w:tc>
          <w:tcPr>
            <w:tcW w:w="53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868"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868"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right w:val="single" w:color="auto" w:sz="4" w:space="0"/>
            </w:tcBorders>
            <w:tcW w:w="1033"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909"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785"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510" w:hRule="exact"/>
        </w:trPr>
        <w:tc>
          <w:tcPr>
            <w:tcW w:w="53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868"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868"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right w:val="single" w:color="auto" w:sz="4" w:space="0"/>
            </w:tcBorders>
            <w:tcW w:w="1033"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909"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785"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bl>
    <w:p>
      <w:pPr>
        <w:rPr>
          <w:rFonts w:hint="eastAsia" w:ascii="宋体" w:hAnsi="宋体" w:cs="宋体"/>
          <w:b/>
          <w:bCs/>
          <w:szCs w:val="21"/>
        </w:rPr>
      </w:pPr>
      <w:r>
        <w:rPr>
          <w:rFonts w:hint="eastAsia" w:ascii="宋体" w:hAnsi="宋体" w:cs="宋体"/>
          <w:b/>
          <w:bCs/>
          <w:szCs w:val="21"/>
        </w:rPr>
        <w:t xml:space="preserve">注：本表后附招标文件及评分标准中要求提供的证明材料。</w:t>
      </w:r>
      <w:r/>
    </w:p>
    <w:p>
      <w:r/>
      <w:r/>
    </w:p>
    <w:p>
      <w:pPr>
        <w:ind w:firstLine="2268"/>
        <w:spacing w:line="500" w:lineRule="exact"/>
        <w:rPr>
          <w:rFonts w:hint="eastAsia" w:ascii="宋体" w:hAnsi="宋体" w:cs="宋体"/>
          <w:szCs w:val="21"/>
        </w:rPr>
      </w:pPr>
      <w:r>
        <w:rPr>
          <w:rFonts w:hint="eastAsia" w:ascii="宋体" w:hAnsi="宋体" w:cs="宋体"/>
          <w:szCs w:val="21"/>
        </w:rPr>
        <w:t xml:space="preserve">投标人（单位盖章）：</w:t>
      </w:r>
      <w:r/>
    </w:p>
    <w:p>
      <w:pPr>
        <w:ind w:firstLine="2268"/>
        <w:spacing w:line="500" w:lineRule="exact"/>
        <w:rPr>
          <w:rFonts w:hint="eastAsia" w:ascii="宋体" w:hAnsi="宋体" w:cs="宋体"/>
          <w:szCs w:val="21"/>
        </w:rPr>
      </w:pPr>
      <w:r>
        <w:rPr>
          <w:rFonts w:hint="eastAsia" w:ascii="宋体" w:hAnsi="宋体" w:cs="宋体"/>
          <w:szCs w:val="21"/>
        </w:rPr>
        <w:t xml:space="preserve">法定代表人或授权代理人（签字或盖章）：</w:t>
      </w:r>
      <w:r/>
    </w:p>
    <w:p>
      <w:pPr>
        <w:ind w:firstLine="2268"/>
        <w:spacing w:line="500" w:lineRule="exact"/>
        <w:rPr>
          <w:rFonts w:hint="eastAsia" w:ascii="宋体" w:hAnsi="宋体" w:cs="宋体"/>
          <w:szCs w:val="21"/>
        </w:rPr>
      </w:pPr>
      <w:r>
        <w:rPr>
          <w:rFonts w:hint="eastAsia" w:ascii="宋体" w:hAnsi="宋体" w:cs="宋体"/>
          <w:szCs w:val="21"/>
        </w:rPr>
        <w:t xml:space="preserve">日期：     年    月    日</w:t>
      </w:r>
      <w:r/>
    </w:p>
    <w:p>
      <w:pPr>
        <w:ind w:firstLine="2268"/>
        <w:spacing w:line="500" w:lineRule="exact"/>
        <w:rPr>
          <w:rFonts w:hint="eastAsia" w:ascii="宋体" w:hAnsi="宋体" w:cs="宋体"/>
          <w:szCs w:val="21"/>
        </w:rPr>
      </w:pPr>
      <w:r>
        <w:rPr>
          <w:rFonts w:hint="eastAsia" w:ascii="宋体" w:hAnsi="宋体" w:cs="宋体"/>
          <w:szCs w:val="21"/>
        </w:rPr>
      </w:r>
      <w:r/>
    </w:p>
    <w:p>
      <w:pPr>
        <w:spacing w:line="500" w:lineRule="exact"/>
        <w:rPr>
          <w:rFonts w:hint="eastAsia" w:ascii="宋体" w:hAnsi="宋体" w:cs="宋体"/>
          <w:szCs w:val="21"/>
        </w:rPr>
      </w:pPr>
      <w:r>
        <w:rPr>
          <w:rFonts w:hint="eastAsia" w:ascii="宋体" w:hAnsi="宋体" w:cs="宋体"/>
          <w:szCs w:val="21"/>
        </w:rPr>
      </w:r>
      <w:r/>
    </w:p>
    <w:p>
      <w:pPr>
        <w:spacing w:line="500" w:lineRule="exact"/>
        <w:rPr>
          <w:rFonts w:hint="eastAsia" w:ascii="宋体" w:hAnsi="宋体" w:cs="宋体"/>
          <w:szCs w:val="21"/>
        </w:rPr>
      </w:pPr>
      <w:r>
        <w:rPr>
          <w:rFonts w:hint="eastAsia" w:ascii="宋体" w:hAnsi="宋体" w:cs="宋体"/>
          <w:szCs w:val="21"/>
        </w:rPr>
      </w:r>
      <w:r/>
    </w:p>
    <w:p>
      <w:r/>
      <w:r/>
    </w:p>
    <w:p>
      <w:pPr>
        <w:jc w:val="left"/>
        <w:spacing w:after="160" w:line="278" w:lineRule="auto"/>
        <w:widowControl/>
        <w:rPr>
          <w:rFonts w:hint="eastAsia" w:ascii="宋体" w:hAnsi="宋体" w:cs="宋体"/>
          <w:szCs w:val="21"/>
        </w:rPr>
      </w:pPr>
      <w:r>
        <w:rPr>
          <w:rFonts w:hint="eastAsia" w:ascii="宋体" w:hAnsi="宋体" w:cs="宋体"/>
          <w:szCs w:val="21"/>
        </w:rPr>
      </w:r>
      <w:r/>
    </w:p>
    <w:p>
      <w:pPr>
        <w:jc w:val="left"/>
        <w:spacing w:after="160" w:line="278" w:lineRule="auto"/>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szCs w:val="21"/>
        </w:rPr>
      </w:pPr>
      <w:r/>
      <w:bookmarkStart w:id="14" w:name="_Hlk229991777"/>
      <w:r/>
      <w:r/>
    </w:p>
    <w:p>
      <w:pPr>
        <w:jc w:val="center"/>
        <w:spacing w:line="360" w:lineRule="auto"/>
        <w:rPr>
          <w:rFonts w:hint="eastAsia" w:ascii="宋体" w:hAnsi="宋体" w:cs="宋体"/>
          <w:szCs w:val="21"/>
        </w:rPr>
      </w:pPr>
      <w:r>
        <w:rPr>
          <w:rFonts w:hint="eastAsia" w:ascii="宋体" w:hAnsi="宋体"/>
          <w:b/>
          <w:bCs/>
          <w:sz w:val="32"/>
          <w:szCs w:val="32"/>
        </w:rPr>
        <w:t xml:space="preserve">第五部分 评标方法与评标标准</w:t>
      </w:r>
      <w:r/>
    </w:p>
    <w:p>
      <w:pPr>
        <w:ind w:firstLine="281"/>
        <w:spacing w:line="360" w:lineRule="auto"/>
        <w:rPr>
          <w:rFonts w:hint="eastAsia" w:ascii="宋体" w:hAnsi="宋体" w:cs="宋体"/>
          <w:b/>
          <w:sz w:val="28"/>
          <w:szCs w:val="28"/>
        </w:rPr>
      </w:pPr>
      <w:r>
        <w:rPr>
          <w:rFonts w:hint="eastAsia" w:ascii="宋体" w:hAnsi="宋体" w:cs="宋体"/>
          <w:b/>
          <w:sz w:val="28"/>
          <w:szCs w:val="28"/>
        </w:rPr>
        <w:t xml:space="preserve">一、评标方法</w:t>
      </w:r>
      <w:r/>
    </w:p>
    <w:p>
      <w:pPr>
        <w:ind w:firstLine="424"/>
        <w:spacing w:line="360" w:lineRule="auto"/>
        <w:rPr>
          <w:rFonts w:hint="eastAsia" w:ascii="宋体" w:hAnsi="宋体" w:cs="宋体"/>
          <w:szCs w:val="21"/>
        </w:rPr>
      </w:pPr>
      <w:r>
        <w:rPr>
          <w:rFonts w:hint="eastAsia" w:ascii="宋体" w:hAnsi="宋体" w:cs="宋体"/>
          <w:szCs w:val="21"/>
        </w:rPr>
        <w:t xml:space="preserve">（一）</w:t>
      </w:r>
      <w:r>
        <w:rPr>
          <w:rFonts w:ascii="Segoe UI" w:hAnsi="Segoe UI" w:cs="Segoe UI"/>
          <w:color w:val="0f1115"/>
          <w:shd w:val="clear" w:color="auto" w:fill="ffffff"/>
        </w:rPr>
        <w:t xml:space="preserve">本次评标采用综合评分法。</w:t>
      </w:r>
      <w:r>
        <w:rPr>
          <w:rFonts w:ascii="Segoe UI" w:hAnsi="Segoe UI" w:cs="Segoe UI"/>
          <w:shd w:val="clear" w:color="auto" w:fill="ffffff"/>
        </w:rPr>
        <w:t xml:space="preserve">评标委员会根据综合评分情况，按照评审后得分由高到低顺序推荐中标候选人。得分相同的，按</w:t>
      </w:r>
      <w:bookmarkStart w:id="15" w:name="_Hlk230098964"/>
      <w:r>
        <w:rPr>
          <w:rFonts w:hint="eastAsia" w:ascii="Segoe UI" w:hAnsi="Segoe UI" w:cs="Segoe UI"/>
          <w:shd w:val="clear" w:color="auto" w:fill="ffffff"/>
        </w:rPr>
        <w:t xml:space="preserve">投标</w:t>
      </w:r>
      <w:r>
        <w:rPr>
          <w:rFonts w:ascii="Segoe UI" w:hAnsi="Segoe UI" w:cs="Segoe UI"/>
          <w:shd w:val="clear" w:color="auto" w:fill="ffffff"/>
        </w:rPr>
        <w:t xml:space="preserve">优惠率</w:t>
      </w:r>
      <w:bookmarkEnd w:id="15"/>
      <w:r>
        <w:rPr>
          <w:shd w:val="clear" w:color="auto" w:fill="ffffff"/>
        </w:rPr>
        <w:t xml:space="preserve">从高到低</w:t>
      </w:r>
      <w:r>
        <w:rPr>
          <w:rFonts w:ascii="Segoe UI" w:hAnsi="Segoe UI" w:cs="Segoe UI"/>
          <w:shd w:val="clear" w:color="auto" w:fill="ffffff"/>
        </w:rPr>
        <w:t xml:space="preserve">排序</w:t>
      </w:r>
      <w:r>
        <w:rPr>
          <w:rFonts w:ascii="Segoe UI" w:hAnsi="Segoe UI" w:cs="Segoe UI"/>
          <w:shd w:val="clear" w:color="auto" w:fill="ffffff"/>
        </w:rPr>
        <w:t xml:space="preserve">；得分且</w:t>
      </w:r>
      <w:r>
        <w:rPr>
          <w:rFonts w:hint="eastAsia" w:ascii="Segoe UI" w:hAnsi="Segoe UI" w:cs="Segoe UI"/>
          <w:shd w:val="clear" w:color="auto" w:fill="ffffff"/>
        </w:rPr>
        <w:t xml:space="preserve">投标优惠率</w:t>
      </w:r>
      <w:r>
        <w:rPr>
          <w:rFonts w:ascii="Segoe UI" w:hAnsi="Segoe UI" w:cs="Segoe UI"/>
          <w:shd w:val="clear" w:color="auto" w:fill="ffffff"/>
        </w:rPr>
        <w:t xml:space="preserve">均相同的，由评标委员会随机抽签确定排序。投标文件满足招标文件全部实质性要求，</w:t>
      </w:r>
      <w:r>
        <w:rPr>
          <w:rFonts w:ascii="Segoe UI" w:hAnsi="Segoe UI" w:cs="Segoe UI"/>
          <w:shd w:val="clear" w:color="auto" w:fill="ffffff"/>
        </w:rPr>
        <w:t xml:space="preserve">且按照</w:t>
      </w:r>
      <w:r>
        <w:rPr>
          <w:rFonts w:ascii="Segoe UI" w:hAnsi="Segoe UI" w:cs="Segoe UI"/>
          <w:shd w:val="clear" w:color="auto" w:fill="ffffff"/>
        </w:rPr>
        <w:t xml:space="preserve">评审因素的量化指标评审得分最高的投标人为排名第一的中标候选人。</w:t>
      </w:r>
      <w:r/>
    </w:p>
    <w:p>
      <w:pPr>
        <w:ind w:firstLine="424"/>
        <w:spacing w:line="360" w:lineRule="auto"/>
        <w:rPr>
          <w:rFonts w:hint="eastAsia" w:ascii="宋体" w:hAnsi="宋体" w:cs="宋体"/>
          <w:szCs w:val="21"/>
        </w:rPr>
      </w:pPr>
      <w:r>
        <w:rPr>
          <w:rFonts w:hint="eastAsia" w:ascii="宋体" w:hAnsi="宋体" w:cs="宋体"/>
          <w:szCs w:val="21"/>
        </w:rPr>
        <w:t xml:space="preserve">（二）评标时，评标委员会成员分别对每个有效投标人的标书进行评价、打分，将评委的评分按算术平均方法，计算出每个有效投标人的评委评审得分（保留小数点后两位）。投标报价得分直接计算取得。评委评审得分和投标报价得分相加为投标人的</w:t>
      </w:r>
      <w:r>
        <w:rPr>
          <w:rFonts w:hint="eastAsia" w:ascii="宋体" w:hAnsi="宋体" w:cs="宋体"/>
          <w:szCs w:val="21"/>
        </w:rPr>
        <w:t xml:space="preserve">综合评分</w:t>
      </w:r>
      <w:r>
        <w:rPr>
          <w:rFonts w:hint="eastAsia" w:ascii="宋体" w:hAnsi="宋体" w:cs="宋体"/>
          <w:szCs w:val="21"/>
        </w:rPr>
        <w:t xml:space="preserve">。</w:t>
      </w:r>
      <w:r/>
    </w:p>
    <w:p>
      <w:pPr>
        <w:ind w:firstLine="424"/>
        <w:spacing w:line="360" w:lineRule="auto"/>
        <w:rPr>
          <w:rFonts w:hint="eastAsia" w:ascii="宋体" w:hAnsi="宋体" w:cs="宋体"/>
          <w:b/>
          <w:bCs/>
          <w:szCs w:val="21"/>
        </w:rPr>
      </w:pPr>
      <w:r>
        <w:rPr>
          <w:rFonts w:hint="eastAsia" w:ascii="宋体" w:hAnsi="宋体" w:cs="宋体"/>
          <w:szCs w:val="21"/>
        </w:rPr>
        <w:t xml:space="preserve">（三）</w:t>
      </w:r>
      <w:r>
        <w:rPr>
          <w:rFonts w:hint="eastAsia" w:ascii="宋体" w:hAnsi="宋体" w:cs="宋体"/>
        </w:rPr>
        <w:t xml:space="preserve">如投标人存在“苏财购〔2017〕11号”文件中所列的失信或不良行为，按照相关规定执行。</w:t>
      </w:r>
      <w:r>
        <w:rPr>
          <w:rFonts w:hint="eastAsia" w:ascii="宋体" w:hAnsi="宋体" w:cs="宋体"/>
        </w:rPr>
        <w:t xml:space="preserve">关于较大数额罚款的认定按照《财政部关于&lt;中华人民共和国政府采购法实施条例&gt;第十九条第一款“较大数额罚款”具体适用问题的意见》（财库〔2022〕3 号）文件执行。</w:t>
      </w:r>
      <w:r/>
    </w:p>
    <w:p>
      <w:pPr>
        <w:ind w:firstLine="426"/>
        <w:spacing w:line="360" w:lineRule="auto"/>
        <w:rPr>
          <w:rFonts w:hint="eastAsia"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四</w:t>
      </w:r>
      <w:r>
        <w:rPr>
          <w:rFonts w:hint="eastAsia" w:ascii="宋体" w:hAnsi="宋体" w:cs="宋体"/>
          <w:b/>
          <w:bCs/>
          <w:szCs w:val="21"/>
        </w:rPr>
        <w:t xml:space="preserve">）</w:t>
      </w:r>
      <w:r>
        <w:rPr>
          <w:rFonts w:hint="eastAsia" w:ascii="宋体" w:hAnsi="宋体" w:cs="宋体"/>
          <w:b/>
          <w:bCs/>
          <w:szCs w:val="21"/>
        </w:rPr>
        <w:t xml:space="preserve">针对中小型企业、残疾人福利企业和监狱企业的评审：</w:t>
      </w:r>
      <w:r/>
    </w:p>
    <w:p>
      <w:pPr>
        <w:ind w:firstLine="424"/>
        <w:spacing w:line="360" w:lineRule="auto"/>
        <w:rPr>
          <w:rFonts w:hint="eastAsia" w:ascii="宋体" w:hAnsi="宋体" w:cs="宋体"/>
        </w:rPr>
      </w:pPr>
      <w:r>
        <w:rPr>
          <w:rFonts w:hint="eastAsia" w:ascii="宋体" w:hAnsi="宋体" w:cs="宋体"/>
          <w:szCs w:val="21"/>
        </w:rPr>
        <w:t xml:space="preserve">根据</w:t>
      </w:r>
      <w:r>
        <w:rPr>
          <w:rFonts w:hint="eastAsia" w:ascii="宋体" w:hAnsi="宋体" w:cs="宋体"/>
        </w:rPr>
        <w:t xml:space="preserve">《政府采购促进中小企业发展管理办法》（财库〔2020〕46号）、</w:t>
      </w:r>
      <w:r>
        <w:rPr>
          <w:rFonts w:hint="eastAsia" w:ascii="宋体" w:hAnsi="宋体" w:cs="宋体"/>
          <w:szCs w:val="21"/>
        </w:rPr>
        <w:t xml:space="preserve">《关于促进残疾人就业政府采购政策的通知》</w:t>
      </w:r>
      <w:r>
        <w:rPr>
          <w:rFonts w:hint="eastAsia" w:ascii="宋体" w:hAnsi="宋体" w:cs="宋体"/>
        </w:rPr>
        <w:t xml:space="preserve">（财库〔2017〕141号）、《关于政府采购支持监狱企业发展有关问题的通知》（财库〔2014〕68号）和《关于印发&lt;苏州市政府采购促进中小企业发展实施意见</w:t>
      </w:r>
      <w:r>
        <w:rPr>
          <w:rFonts w:ascii="宋体" w:hAnsi="宋体" w:cs="宋体"/>
        </w:rPr>
        <w:t xml:space="preserve">&gt;</w:t>
      </w:r>
      <w:r>
        <w:rPr>
          <w:rFonts w:hint="eastAsia" w:ascii="宋体" w:hAnsi="宋体" w:cs="宋体"/>
        </w:rPr>
        <w:t xml:space="preserve">的通知》（</w:t>
      </w:r>
      <w:r>
        <w:rPr>
          <w:rFonts w:hint="eastAsia" w:ascii="宋体" w:hAnsi="宋体" w:cs="宋体"/>
        </w:rPr>
        <w:t xml:space="preserve">苏财购〔202</w:t>
      </w:r>
      <w:r>
        <w:rPr>
          <w:rFonts w:ascii="宋体" w:hAnsi="宋体" w:cs="宋体"/>
        </w:rPr>
        <w:t xml:space="preserve">2</w:t>
      </w:r>
      <w:r>
        <w:rPr>
          <w:rFonts w:hint="eastAsia" w:ascii="宋体" w:hAnsi="宋体" w:cs="宋体"/>
        </w:rPr>
        <w:t xml:space="preserve">〕</w:t>
      </w:r>
      <w:r>
        <w:rPr>
          <w:rFonts w:ascii="宋体" w:hAnsi="宋体" w:cs="宋体"/>
        </w:rPr>
        <w:t xml:space="preserve">16</w:t>
      </w:r>
      <w:r>
        <w:rPr>
          <w:rFonts w:hint="eastAsia" w:ascii="宋体" w:hAnsi="宋体" w:cs="宋体"/>
        </w:rPr>
        <w:t xml:space="preserve">号）的有关规定，</w:t>
      </w:r>
      <w:r>
        <w:rPr>
          <w:rFonts w:hint="eastAsia" w:ascii="宋体" w:hAnsi="宋体" w:cs="宋体"/>
          <w:b/>
          <w:bCs/>
        </w:rPr>
        <w:t xml:space="preserve">本项目为专门面向中小企业采购的项目，不再执行价格评审优惠的扶持政策。</w:t>
      </w:r>
      <w:r/>
    </w:p>
    <w:p>
      <w:pPr>
        <w:ind w:firstLine="424"/>
        <w:spacing w:line="360" w:lineRule="auto"/>
        <w:rPr>
          <w:rFonts w:hint="eastAsia" w:ascii="宋体" w:hAnsi="宋体" w:cs="宋体"/>
        </w:rPr>
      </w:pPr>
      <w:r>
        <w:rPr>
          <w:rFonts w:hint="eastAsia" w:ascii="宋体" w:hAnsi="宋体" w:cs="宋体"/>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cs="宋体"/>
          <w:b/>
        </w:rPr>
        <w:t xml:space="preserve">服务类项目中供应商若使用退休人员，将不享受中小企业扶持政策。</w:t>
      </w:r>
      <w:r/>
    </w:p>
    <w:p>
      <w:pPr>
        <w:ind w:firstLine="424"/>
        <w:spacing w:line="360" w:lineRule="auto"/>
        <w:rPr>
          <w:rFonts w:hint="eastAsia" w:ascii="宋体" w:hAnsi="宋体" w:cs="宋体"/>
          <w:b/>
          <w:szCs w:val="21"/>
        </w:rPr>
      </w:pPr>
      <w:r>
        <w:rPr>
          <w:rFonts w:hint="eastAsia" w:ascii="宋体" w:hAnsi="宋体" w:cs="宋体"/>
        </w:rPr>
        <w:t xml:space="preserve">注：</w:t>
      </w:r>
      <w:r/>
    </w:p>
    <w:p>
      <w:pPr>
        <w:ind w:firstLine="424"/>
        <w:spacing w:line="360" w:lineRule="auto"/>
        <w:rPr>
          <w:rFonts w:hint="eastAsia" w:ascii="宋体" w:hAnsi="宋体" w:cs="宋体"/>
          <w:b/>
          <w:szCs w:val="21"/>
        </w:rPr>
      </w:pPr>
      <w:r>
        <w:rPr>
          <w:rFonts w:hint="eastAsia" w:ascii="宋体" w:hAnsi="宋体" w:cs="宋体"/>
        </w:rPr>
        <w:t xml:space="preserve">①填报“中小企业声明函”需严格按“工信部联企业〔2011〕300号通知中的《中小企业划型标准规定》进行。</w:t>
      </w:r>
      <w:r/>
    </w:p>
    <w:p>
      <w:pPr>
        <w:ind w:firstLine="420"/>
        <w:spacing w:line="360" w:lineRule="auto"/>
        <w:rPr>
          <w:rFonts w:hint="eastAsia" w:ascii="宋体" w:hAnsi="宋体" w:cs="宋体"/>
          <w:szCs w:val="21"/>
        </w:rPr>
      </w:pPr>
      <w:r>
        <w:rPr>
          <w:rFonts w:hint="eastAsia" w:ascii="宋体" w:hAnsi="宋体" w:cs="宋体"/>
        </w:rPr>
        <w:t xml:space="preserve">②若供应商提供的声明函或认定证明为虚假材料，按“政府采购法”相关规定处理并报请政府监管部门给予行政处罚。</w:t>
      </w:r>
      <w:r/>
    </w:p>
    <w:p>
      <w:pPr>
        <w:jc w:val="left"/>
        <w:spacing w:after="160" w:line="278" w:lineRule="auto"/>
        <w:widowControl/>
        <w:rPr>
          <w:rFonts w:hint="eastAsia" w:ascii="宋体" w:hAnsi="宋体" w:cs="宋体"/>
          <w:b/>
          <w:szCs w:val="21"/>
        </w:rPr>
      </w:pPr>
      <w:r>
        <w:rPr>
          <w:rFonts w:hint="eastAsia" w:ascii="宋体" w:hAnsi="宋体" w:cs="宋体"/>
          <w:b/>
          <w:szCs w:val="21"/>
        </w:rPr>
        <w:br w:type="page" w:clear="all"/>
      </w:r>
      <w:r/>
    </w:p>
    <w:p>
      <w:pPr>
        <w:ind w:firstLine="281"/>
        <w:spacing w:line="360" w:lineRule="auto"/>
        <w:rPr>
          <w:rFonts w:hint="eastAsia" w:ascii="宋体" w:hAnsi="宋体" w:cs="宋体"/>
          <w:b/>
          <w:sz w:val="28"/>
          <w:szCs w:val="28"/>
        </w:rPr>
      </w:pPr>
      <w:r>
        <w:rPr>
          <w:rFonts w:hint="eastAsia" w:ascii="宋体" w:hAnsi="宋体" w:cs="宋体"/>
          <w:b/>
          <w:sz w:val="28"/>
          <w:szCs w:val="28"/>
        </w:rPr>
        <w:t xml:space="preserve">二、</w:t>
      </w:r>
      <w:bookmarkStart w:id="16" w:name="OLE_LINK1"/>
      <w:r>
        <w:rPr>
          <w:rFonts w:hint="eastAsia" w:ascii="宋体" w:hAnsi="宋体" w:cs="宋体"/>
          <w:b/>
          <w:sz w:val="28"/>
          <w:szCs w:val="28"/>
        </w:rPr>
        <w:t xml:space="preserve">评分标准</w:t>
      </w:r>
      <w:r/>
    </w:p>
    <w:tbl>
      <w:tblPr>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45"/>
        <w:gridCol w:w="851"/>
        <w:gridCol w:w="6719"/>
        <w:gridCol w:w="657"/>
      </w:tblGrid>
      <w:tr>
        <w:trPr>
          <w:jc w:val="center"/>
          <w:trHeight w:val="495"/>
        </w:trPr>
        <w:tc>
          <w:tcPr>
            <w:gridSpan w:val="2"/>
            <w:tcW w:w="935" w:type="pct"/>
            <w:vAlign w:val="center"/>
            <w:textDirection w:val="lrTb"/>
            <w:noWrap w:val="false"/>
          </w:tcPr>
          <w:p>
            <w:pPr>
              <w:jc w:val="center"/>
              <w:spacing w:line="400" w:lineRule="exact"/>
              <w:widowControl/>
              <w:rPr>
                <w:rFonts w:hint="eastAsia" w:ascii="宋体" w:hAnsi="宋体" w:cs="宋体"/>
                <w:b/>
                <w:bCs/>
                <w:szCs w:val="21"/>
              </w:rPr>
            </w:pPr>
            <w:r/>
            <w:bookmarkStart w:id="17" w:name="gpc_score_horizontal_1"/>
            <w:r>
              <w:rPr>
                <w:rFonts w:hint="eastAsia" w:ascii="宋体" w:hAnsi="宋体" w:cs="宋体"/>
                <w:b/>
                <w:bCs/>
                <w:szCs w:val="21"/>
              </w:rPr>
              <w:t xml:space="preserve">评审项</w:t>
            </w:r>
            <w:r/>
          </w:p>
        </w:tc>
        <w:tc>
          <w:tcPr>
            <w:tcW w:w="3703" w:type="pct"/>
            <w:vAlign w:val="center"/>
            <w:textDirection w:val="lrTb"/>
            <w:noWrap w:val="false"/>
          </w:tcPr>
          <w:p>
            <w:pPr>
              <w:jc w:val="center"/>
              <w:spacing w:line="400" w:lineRule="exact"/>
              <w:widowControl/>
              <w:rPr>
                <w:rFonts w:hint="eastAsia" w:ascii="宋体" w:hAnsi="宋体" w:cs="宋体"/>
                <w:b/>
                <w:bCs/>
                <w:szCs w:val="21"/>
              </w:rPr>
            </w:pPr>
            <w:r>
              <w:rPr>
                <w:rFonts w:hint="eastAsia" w:ascii="宋体" w:hAnsi="宋体" w:cs="宋体"/>
                <w:b/>
                <w:bCs/>
                <w:szCs w:val="21"/>
              </w:rPr>
              <w:t xml:space="preserve">评审规则</w:t>
            </w:r>
            <w:r/>
          </w:p>
        </w:tc>
        <w:tc>
          <w:tcPr>
            <w:tcW w:w="362" w:type="pct"/>
            <w:vAlign w:val="center"/>
            <w:textDirection w:val="lrTb"/>
            <w:noWrap w:val="false"/>
          </w:tcPr>
          <w:p>
            <w:pPr>
              <w:ind w:left="-158" w:right="-158"/>
              <w:jc w:val="center"/>
              <w:spacing w:line="400" w:lineRule="exact"/>
              <w:widowControl/>
              <w:rPr>
                <w:rFonts w:hint="eastAsia" w:ascii="宋体" w:hAnsi="宋体" w:cs="宋体"/>
                <w:b/>
                <w:bCs/>
                <w:szCs w:val="21"/>
              </w:rPr>
            </w:pPr>
            <w:r>
              <w:rPr>
                <w:rFonts w:hint="eastAsia" w:ascii="宋体" w:hAnsi="宋体" w:cs="宋体"/>
                <w:b/>
                <w:bCs/>
                <w:szCs w:val="21"/>
              </w:rPr>
              <w:t xml:space="preserve">分值</w:t>
            </w:r>
            <w:r/>
          </w:p>
        </w:tc>
      </w:tr>
      <w:tr>
        <w:trPr>
          <w:jc w:val="center"/>
          <w:trHeight w:val="300"/>
        </w:trPr>
        <w:tc>
          <w:tcPr>
            <w:gridSpan w:val="2"/>
            <w:tcW w:w="935" w:type="pct"/>
            <w:vAlign w:val="center"/>
            <w:textDirection w:val="lrTb"/>
            <w:noWrap w:val="false"/>
          </w:tcPr>
          <w:p>
            <w:pPr>
              <w:ind w:left="-141" w:right="-103"/>
              <w:jc w:val="center"/>
              <w:spacing w:line="400" w:lineRule="exact"/>
              <w:rPr>
                <w:rFonts w:hint="eastAsia" w:ascii="宋体" w:hAnsi="宋体" w:cs="宋体"/>
                <w:b/>
                <w:bCs/>
                <w:szCs w:val="21"/>
              </w:rPr>
            </w:pPr>
            <w:r>
              <w:rPr>
                <w:rFonts w:hint="eastAsia" w:ascii="宋体" w:hAnsi="宋体" w:cs="宋体"/>
                <w:b/>
                <w:bCs/>
                <w:szCs w:val="21"/>
                <w:lang w:val="zh-CN"/>
              </w:rPr>
              <w:t xml:space="preserve">（一）投标</w:t>
            </w:r>
            <w:r>
              <w:rPr>
                <w:rFonts w:hint="eastAsia" w:ascii="宋体" w:hAnsi="宋体" w:cs="宋体"/>
                <w:b/>
                <w:bCs/>
                <w:szCs w:val="21"/>
              </w:rPr>
              <w:t xml:space="preserve">报价</w:t>
            </w:r>
            <w:r/>
          </w:p>
          <w:p>
            <w:pPr>
              <w:ind w:left="-141" w:right="-103"/>
              <w:jc w:val="center"/>
              <w:spacing w:line="400" w:lineRule="exact"/>
              <w:rPr>
                <w:rFonts w:hint="eastAsia" w:ascii="宋体" w:hAnsi="宋体" w:cs="宋体"/>
                <w:szCs w:val="21"/>
                <w:lang w:val="zh-CN"/>
              </w:rPr>
            </w:pPr>
            <w:r>
              <w:rPr>
                <w:rFonts w:hint="eastAsia" w:ascii="宋体" w:hAnsi="宋体" w:cs="宋体"/>
                <w:b/>
                <w:bCs/>
                <w:szCs w:val="21"/>
                <w:lang w:val="zh-CN"/>
              </w:rPr>
              <w:t xml:space="preserve">（</w:t>
            </w:r>
            <w:r>
              <w:rPr>
                <w:rFonts w:hint="eastAsia" w:ascii="宋体" w:hAnsi="宋体" w:cs="宋体"/>
                <w:b/>
                <w:bCs/>
                <w:szCs w:val="21"/>
              </w:rPr>
              <w:t xml:space="preserve">10</w:t>
            </w:r>
            <w:r>
              <w:rPr>
                <w:rFonts w:hint="eastAsia" w:ascii="宋体" w:hAnsi="宋体" w:cs="宋体"/>
                <w:b/>
                <w:bCs/>
                <w:szCs w:val="21"/>
                <w:lang w:val="zh-CN"/>
              </w:rPr>
              <w:t xml:space="preserve">分）</w:t>
            </w:r>
            <w:r/>
          </w:p>
        </w:tc>
        <w:tc>
          <w:tcPr>
            <w:tcW w:w="3703" w:type="pct"/>
            <w:vAlign w:val="center"/>
            <w:textDirection w:val="lrTb"/>
            <w:noWrap w:val="false"/>
          </w:tcPr>
          <w:p>
            <w:pPr>
              <w:ind w:firstLine="321"/>
              <w:spacing w:line="360" w:lineRule="exact"/>
              <w:rPr>
                <w:rFonts w:hint="eastAsia" w:ascii="宋体" w:hAnsi="宋体" w:cs="Arial"/>
              </w:rPr>
            </w:pPr>
            <w:r>
              <w:rPr>
                <w:rFonts w:ascii="宋体" w:hAnsi="宋体" w:cs="Arial"/>
              </w:rPr>
              <w:t xml:space="preserve">1.投标报价采用优惠率报价方式（投标优惠率以百分比为单位，保留小数点后两位），</w:t>
            </w:r>
            <w:r>
              <w:rPr>
                <w:rFonts w:hint="eastAsia" w:ascii="宋体" w:hAnsi="宋体" w:cs="Arial"/>
              </w:rPr>
              <w:t xml:space="preserve">投标优惠率不得低于0%，否则视为无效投标报价</w:t>
            </w:r>
            <w:r>
              <w:rPr>
                <w:rFonts w:ascii="宋体" w:hAnsi="宋体" w:cs="Arial"/>
              </w:rPr>
              <w:t xml:space="preserve">，无效投标报价的投标文件不进行后续评审，且不得中标。</w:t>
            </w:r>
            <w:r/>
          </w:p>
          <w:p>
            <w:pPr>
              <w:ind w:firstLine="321"/>
              <w:spacing w:line="360" w:lineRule="exact"/>
              <w:rPr>
                <w:rFonts w:hint="eastAsia" w:ascii="宋体" w:hAnsi="宋体" w:cs="Arial"/>
              </w:rPr>
            </w:pPr>
            <w:r>
              <w:rPr>
                <w:rFonts w:ascii="宋体" w:hAnsi="宋体" w:cs="Arial"/>
              </w:rPr>
              <w:t xml:space="preserve">2.</w:t>
            </w:r>
            <w:r>
              <w:rPr>
                <w:rFonts w:hint="eastAsia" w:ascii="宋体" w:hAnsi="宋体" w:cs="Arial"/>
              </w:rPr>
              <w:t xml:space="preserve">在</w:t>
            </w:r>
            <w:r>
              <w:rPr>
                <w:rFonts w:ascii="宋体" w:hAnsi="宋体" w:cs="Arial"/>
              </w:rPr>
              <w:t xml:space="preserve">所有满足招标文件实质性要求的</w:t>
            </w:r>
            <w:r>
              <w:rPr>
                <w:rFonts w:ascii="宋体" w:hAnsi="宋体" w:cs="Arial"/>
              </w:rPr>
              <w:t xml:space="preserve">有效报价</w:t>
            </w:r>
            <w:r>
              <w:rPr>
                <w:rFonts w:ascii="宋体" w:hAnsi="宋体" w:cs="Arial"/>
              </w:rPr>
              <w:t xml:space="preserve">中</w:t>
            </w:r>
            <w:r>
              <w:rPr>
                <w:rFonts w:ascii="宋体" w:hAnsi="宋体" w:cs="Arial"/>
              </w:rPr>
              <w:t xml:space="preserve">，</w:t>
            </w:r>
            <w:r>
              <w:rPr>
                <w:rFonts w:ascii="宋体" w:hAnsi="宋体" w:cs="Arial"/>
              </w:rPr>
              <w:t xml:space="preserve">（100%-最高优惠率）最低</w:t>
            </w:r>
            <w:r>
              <w:rPr>
                <w:rFonts w:ascii="宋体" w:hAnsi="宋体" w:cs="Arial"/>
              </w:rPr>
              <w:t xml:space="preserve">的</w:t>
            </w:r>
            <w:r>
              <w:rPr>
                <w:rFonts w:ascii="宋体" w:hAnsi="宋体" w:cs="Arial"/>
              </w:rPr>
              <w:t xml:space="preserve">为评审基准价</w:t>
            </w:r>
            <w:r>
              <w:rPr>
                <w:rFonts w:ascii="宋体" w:hAnsi="宋体" w:cs="Arial"/>
              </w:rPr>
              <w:t xml:space="preserve">，对应价格得满分10 分。</w:t>
            </w:r>
            <w:r/>
          </w:p>
          <w:p>
            <w:pPr>
              <w:ind w:firstLine="321"/>
              <w:spacing w:line="360" w:lineRule="exact"/>
              <w:rPr>
                <w:rFonts w:hint="eastAsia" w:ascii="宋体" w:hAnsi="宋体" w:cs="Arial"/>
              </w:rPr>
            </w:pPr>
            <w:r>
              <w:rPr>
                <w:rFonts w:ascii="宋体" w:hAnsi="宋体" w:cs="Arial"/>
              </w:rPr>
              <w:t xml:space="preserve">3.其他投标人价格得分计算公式： </w:t>
            </w:r>
            <w:r/>
          </w:p>
          <w:p>
            <w:pPr>
              <w:ind w:firstLine="321"/>
              <w:spacing w:line="360" w:lineRule="exact"/>
              <w:rPr>
                <w:rFonts w:hint="eastAsia" w:ascii="宋体" w:hAnsi="宋体" w:cs="Arial"/>
              </w:rPr>
            </w:pPr>
            <w:r>
              <w:rPr>
                <w:rFonts w:ascii="宋体" w:hAnsi="宋体" w:cs="Arial"/>
              </w:rPr>
              <w:t xml:space="preserve">投标报价得分＝[（</w:t>
            </w:r>
            <w:r>
              <w:rPr>
                <w:rFonts w:ascii="宋体" w:hAnsi="宋体" w:cs="Arial"/>
              </w:rPr>
              <w:t xml:space="preserve">100%-最高优惠率</w:t>
            </w:r>
            <w:r>
              <w:rPr>
                <w:rFonts w:ascii="宋体" w:hAnsi="宋体" w:cs="Arial"/>
              </w:rPr>
              <w:t xml:space="preserve">)/(</w:t>
            </w:r>
            <w:r>
              <w:rPr>
                <w:rFonts w:hint="eastAsia" w:ascii="宋体" w:hAnsi="宋体" w:cs="Arial"/>
              </w:rPr>
              <w:t xml:space="preserve">100%</w:t>
            </w:r>
            <w:r>
              <w:rPr>
                <w:rFonts w:ascii="宋体" w:hAnsi="宋体" w:cs="Arial"/>
              </w:rPr>
              <w:t xml:space="preserve">-投标优惠率）]×10 </w:t>
            </w:r>
            <w:r/>
          </w:p>
          <w:p>
            <w:pPr>
              <w:ind w:firstLine="321"/>
              <w:spacing w:line="360" w:lineRule="exact"/>
              <w:rPr>
                <w:rFonts w:hint="eastAsia" w:ascii="宋体" w:hAnsi="宋体" w:cs="Arial"/>
              </w:rPr>
            </w:pPr>
            <w:r>
              <w:rPr>
                <w:rFonts w:ascii="宋体" w:hAnsi="宋体" w:cs="Arial"/>
              </w:rPr>
              <w:t xml:space="preserve">4.</w:t>
            </w:r>
            <w:r>
              <w:rPr>
                <w:rFonts w:hint="eastAsia" w:ascii="宋体" w:hAnsi="宋体" w:cs="Arial"/>
              </w:rPr>
              <w:t xml:space="preserve"> 各项分值计算结果均按四舍五入原则，保留小数点后两位。</w:t>
            </w:r>
            <w:r/>
          </w:p>
        </w:tc>
        <w:tc>
          <w:tcPr>
            <w:tcW w:w="362" w:type="pct"/>
            <w:vAlign w:val="center"/>
            <w:textDirection w:val="lrTb"/>
            <w:noWrap w:val="false"/>
          </w:tcPr>
          <w:p>
            <w:pPr>
              <w:jc w:val="center"/>
              <w:spacing w:line="400" w:lineRule="exact"/>
              <w:widowControl/>
              <w:rPr>
                <w:rFonts w:hint="eastAsia" w:ascii="宋体" w:hAnsi="宋体" w:cs="宋体"/>
                <w:b/>
                <w:bCs/>
                <w:szCs w:val="21"/>
              </w:rPr>
            </w:pPr>
            <w:r>
              <w:rPr>
                <w:rFonts w:hint="eastAsia" w:ascii="宋体" w:hAnsi="宋体" w:cs="宋体"/>
                <w:szCs w:val="21"/>
              </w:rPr>
              <w:t xml:space="preserve">10</w:t>
            </w:r>
            <w:r/>
          </w:p>
        </w:tc>
      </w:tr>
      <w:tr>
        <w:trPr>
          <w:jc w:val="center"/>
          <w:trHeight w:val="525"/>
        </w:trPr>
        <w:tc>
          <w:tcPr>
            <w:tcW w:w="466" w:type="pct"/>
            <w:vAlign w:val="center"/>
            <w:vMerge w:val="restart"/>
            <w:textDirection w:val="lrTb"/>
            <w:noWrap w:val="false"/>
          </w:tcPr>
          <w:p>
            <w:pPr>
              <w:ind w:left="-141" w:right="-103"/>
              <w:jc w:val="center"/>
              <w:spacing w:line="400" w:lineRule="exact"/>
              <w:rPr>
                <w:rFonts w:hint="eastAsia" w:ascii="宋体" w:hAnsi="宋体" w:cs="宋体"/>
                <w:szCs w:val="21"/>
              </w:rPr>
            </w:pPr>
            <w:r>
              <w:rPr>
                <w:rFonts w:hint="eastAsia" w:ascii="宋体" w:hAnsi="宋体" w:cs="宋体"/>
                <w:b/>
                <w:bCs/>
                <w:szCs w:val="21"/>
              </w:rPr>
              <w:t xml:space="preserve">（二）</w:t>
            </w:r>
            <w:r>
              <w:rPr>
                <w:rFonts w:hint="eastAsia" w:ascii="宋体" w:hAnsi="宋体" w:cs="宋体"/>
                <w:b/>
                <w:bCs/>
                <w:szCs w:val="21"/>
                <w:lang w:val="zh-CN"/>
              </w:rPr>
              <w:t xml:space="preserve">实施方案（</w:t>
            </w:r>
            <w:r>
              <w:rPr>
                <w:rFonts w:hint="eastAsia" w:ascii="宋体" w:hAnsi="宋体" w:cs="宋体"/>
                <w:b/>
                <w:bCs/>
                <w:szCs w:val="21"/>
              </w:rPr>
              <w:t xml:space="preserve">60</w:t>
            </w:r>
            <w:r>
              <w:rPr>
                <w:rFonts w:hint="eastAsia" w:ascii="宋体" w:hAnsi="宋体" w:cs="宋体"/>
                <w:b/>
                <w:bCs/>
                <w:szCs w:val="21"/>
                <w:lang w:val="zh-CN"/>
              </w:rPr>
              <w:t xml:space="preserve">分）</w:t>
            </w:r>
            <w:r/>
          </w:p>
        </w:tc>
        <w:tc>
          <w:tcPr>
            <w:tcW w:w="468" w:type="pct"/>
            <w:vAlign w:val="center"/>
            <w:textDirection w:val="lrTb"/>
            <w:noWrap w:val="false"/>
          </w:tcPr>
          <w:p>
            <w:pPr>
              <w:ind w:left="-113" w:right="-103"/>
              <w:jc w:val="center"/>
              <w:spacing w:line="400" w:lineRule="exact"/>
              <w:rPr>
                <w:rFonts w:hint="eastAsia" w:ascii="宋体" w:hAnsi="宋体" w:cs="宋体"/>
                <w:szCs w:val="21"/>
              </w:rPr>
            </w:pPr>
            <w:r>
              <w:rPr>
                <w:rFonts w:hint="eastAsia" w:ascii="宋体" w:hAnsi="宋体" w:cs="宋体"/>
                <w:szCs w:val="21"/>
                <w:lang w:val="zh-CN"/>
              </w:rPr>
              <w:t xml:space="preserve">1.对项目整体理解和</w:t>
            </w:r>
            <w:r>
              <w:rPr>
                <w:rFonts w:hint="eastAsia" w:ascii="宋体" w:hAnsi="宋体"/>
                <w:szCs w:val="21"/>
              </w:rPr>
              <w:t xml:space="preserve">总体工作布置及规划</w:t>
            </w:r>
            <w:r/>
          </w:p>
        </w:tc>
        <w:tc>
          <w:tcPr>
            <w:tcW w:w="3703" w:type="pct"/>
            <w:vAlign w:val="center"/>
            <w:textDirection w:val="lrTb"/>
            <w:noWrap w:val="false"/>
          </w:tcPr>
          <w:p>
            <w:pPr>
              <w:ind w:firstLine="321"/>
              <w:spacing w:line="360" w:lineRule="exact"/>
            </w:pPr>
            <w:r>
              <w:rPr>
                <w:rFonts w:hint="eastAsia"/>
              </w:rPr>
              <w:t xml:space="preserve">根据投标人的</w:t>
            </w:r>
            <w:r>
              <w:t xml:space="preserve">现场踏勘与现状</w:t>
            </w:r>
            <w:r>
              <w:t xml:space="preserve">研</w:t>
            </w:r>
            <w:r>
              <w:t xml:space="preserve">判、</w:t>
            </w:r>
            <w:r>
              <w:rPr>
                <w:rFonts w:hint="eastAsia"/>
              </w:rPr>
              <w:t xml:space="preserve">对项目整体理解和</w:t>
            </w:r>
            <w:r>
              <w:t xml:space="preserve">总体工作布置与规划</w:t>
            </w:r>
            <w:r>
              <w:t xml:space="preserve">方面进行评审，评审内容包含如下：</w:t>
            </w:r>
            <w:r/>
          </w:p>
          <w:p>
            <w:pPr>
              <w:ind w:firstLine="321"/>
              <w:spacing w:line="360" w:lineRule="exact"/>
              <w:rPr>
                <w:rFonts w:ascii="Segoe UI" w:hAnsi="Segoe UI" w:cs="Segoe UI"/>
                <w:shd w:val="clear" w:color="auto" w:fill="ffffff"/>
              </w:rPr>
            </w:pPr>
            <w:r>
              <w:t xml:space="preserve">现场踏勘与现状</w:t>
            </w:r>
            <w:r>
              <w:t xml:space="preserve">研</w:t>
            </w:r>
            <w:r>
              <w:t xml:space="preserve">判（包括路况病害情况、交通流量、沿线环境及安全风险点分析）；</w:t>
            </w:r>
            <w:r>
              <w:rPr>
                <w:rFonts w:hint="eastAsia"/>
              </w:rPr>
              <w:t xml:space="preserve">对项目整体理解和</w:t>
            </w:r>
            <w:r>
              <w:t xml:space="preserve">总体工作布置与规划（包括</w:t>
            </w:r>
            <w:r>
              <w:rPr>
                <w:rFonts w:hint="eastAsia"/>
              </w:rPr>
              <w:t xml:space="preserve">对项目整体理解、</w:t>
            </w:r>
            <w:r>
              <w:t xml:space="preserve">组织机构分工、人员</w:t>
            </w:r>
            <w:r>
              <w:rPr>
                <w:rFonts w:hint="eastAsia"/>
              </w:rPr>
              <w:t xml:space="preserve">及机械设备</w:t>
            </w:r>
            <w:r>
              <w:t xml:space="preserve">配置、</w:t>
            </w:r>
            <w:r>
              <w:t xml:space="preserve">总体工作布置与规划</w:t>
            </w:r>
            <w:r>
              <w:t xml:space="preserve">、交通组织等）。</w:t>
            </w:r>
            <w:r/>
          </w:p>
          <w:p>
            <w:pPr>
              <w:ind w:firstLine="321"/>
              <w:spacing w:line="360" w:lineRule="exact"/>
              <w:rPr>
                <w:rFonts w:hint="eastAsia" w:ascii="宋体" w:hAnsi="宋体" w:cs="宋体"/>
                <w:szCs w:val="21"/>
                <w:lang w:val="zh-CN"/>
              </w:rPr>
            </w:pPr>
            <w:r>
              <w:t xml:space="preserve">上述各方面横向比较：</w:t>
            </w:r>
            <w:r/>
          </w:p>
          <w:p>
            <w:pPr>
              <w:ind w:firstLine="321"/>
              <w:spacing w:line="360" w:lineRule="exact"/>
              <w:rPr>
                <w:rFonts w:hint="eastAsia" w:ascii="宋体" w:hAnsi="宋体" w:cs="宋体"/>
                <w:szCs w:val="21"/>
                <w:lang w:val="zh-CN"/>
              </w:rPr>
            </w:pPr>
            <w:r>
              <w:rPr>
                <w:rFonts w:hint="eastAsia" w:ascii="宋体" w:hAnsi="宋体" w:cs="宋体"/>
                <w:szCs w:val="21"/>
                <w:lang w:val="zh-CN"/>
              </w:rPr>
              <w:t xml:space="preserve">内容完善，科学合理，切实可行，有针对性，完全符合采购需求得12分；</w:t>
            </w:r>
            <w:r/>
          </w:p>
          <w:p>
            <w:pPr>
              <w:ind w:firstLine="321"/>
              <w:spacing w:line="360" w:lineRule="exact"/>
              <w:rPr>
                <w:rFonts w:hint="eastAsia" w:ascii="宋体" w:hAnsi="宋体" w:cs="宋体"/>
                <w:szCs w:val="21"/>
                <w:lang w:val="zh-CN"/>
              </w:rPr>
            </w:pPr>
            <w:r>
              <w:rPr>
                <w:rFonts w:hint="eastAsia" w:ascii="宋体" w:hAnsi="宋体" w:cs="宋体"/>
                <w:szCs w:val="21"/>
                <w:lang w:val="zh-CN"/>
              </w:rPr>
              <w:t xml:space="preserve">内容基本合理，切实可行，有针对性，基本符合采购需求得9分；</w:t>
            </w:r>
            <w:r/>
          </w:p>
          <w:p>
            <w:pPr>
              <w:ind w:firstLine="321"/>
              <w:spacing w:line="360" w:lineRule="exact"/>
              <w:rPr>
                <w:rFonts w:hint="eastAsia" w:ascii="宋体" w:hAnsi="宋体" w:cs="宋体"/>
                <w:szCs w:val="21"/>
                <w:lang w:val="zh-CN"/>
              </w:rPr>
            </w:pPr>
            <w:r>
              <w:rPr>
                <w:rFonts w:hint="eastAsia" w:ascii="宋体" w:hAnsi="宋体" w:cs="宋体"/>
                <w:szCs w:val="21"/>
                <w:lang w:val="zh-CN"/>
              </w:rPr>
              <w:t xml:space="preserve">内容合理性及可操作性一般，针对性一般，基本符合采购需求得6分；</w:t>
            </w:r>
            <w:r/>
          </w:p>
          <w:p>
            <w:pPr>
              <w:ind w:firstLine="321"/>
              <w:spacing w:line="360" w:lineRule="exact"/>
              <w:rPr>
                <w:rFonts w:hint="eastAsia" w:ascii="宋体" w:hAnsi="宋体" w:cs="宋体"/>
                <w:szCs w:val="21"/>
                <w:lang w:val="zh-CN"/>
              </w:rPr>
            </w:pPr>
            <w:r>
              <w:rPr>
                <w:rFonts w:ascii="宋体" w:hAnsi="宋体" w:cs="宋体"/>
                <w:szCs w:val="21"/>
                <w:lang w:val="zh-CN"/>
              </w:rPr>
              <w:t xml:space="preserve">内容合理性及可操作性较差，没有针对性得</w:t>
            </w:r>
            <w:r>
              <w:rPr>
                <w:rFonts w:hint="eastAsia" w:ascii="宋体" w:hAnsi="宋体" w:cs="宋体"/>
                <w:szCs w:val="21"/>
                <w:lang w:val="zh-CN"/>
              </w:rPr>
              <w:t xml:space="preserve">3</w:t>
            </w:r>
            <w:r>
              <w:rPr>
                <w:rFonts w:ascii="宋体" w:hAnsi="宋体" w:cs="宋体"/>
                <w:szCs w:val="21"/>
                <w:lang w:val="zh-CN"/>
              </w:rPr>
              <w:t xml:space="preserve">分；</w:t>
            </w:r>
            <w:r/>
          </w:p>
          <w:p>
            <w:pPr>
              <w:ind w:firstLine="321"/>
              <w:spacing w:line="360" w:lineRule="exact"/>
              <w:rPr>
                <w:rFonts w:hint="eastAsia" w:ascii="宋体" w:hAnsi="宋体" w:cs="宋体"/>
                <w:szCs w:val="21"/>
                <w:lang w:val="zh-CN"/>
              </w:rPr>
            </w:pPr>
            <w:r>
              <w:rPr>
                <w:rFonts w:hint="eastAsia" w:ascii="宋体" w:hAnsi="宋体" w:cs="宋体"/>
                <w:szCs w:val="21"/>
                <w:lang w:val="zh-CN"/>
              </w:rPr>
              <w:t xml:space="preserve">未提供的不得分。</w:t>
            </w:r>
            <w:r/>
          </w:p>
        </w:tc>
        <w:tc>
          <w:tcPr>
            <w:tcW w:w="362" w:type="pct"/>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t xml:space="preserve">12</w:t>
            </w:r>
            <w:r/>
          </w:p>
        </w:tc>
      </w:tr>
      <w:tr>
        <w:trPr>
          <w:jc w:val="center"/>
          <w:trHeight w:val="525"/>
        </w:trPr>
        <w:tc>
          <w:tcPr>
            <w:tcW w:w="466" w:type="pct"/>
            <w:vAlign w:val="center"/>
            <w:vMerge w:val="continue"/>
            <w:textDirection w:val="lrTb"/>
            <w:noWrap w:val="false"/>
          </w:tcPr>
          <w:p>
            <w:pPr>
              <w:jc w:val="left"/>
              <w:spacing w:line="400" w:lineRule="exact"/>
              <w:widowControl/>
              <w:rPr>
                <w:rFonts w:hint="eastAsia" w:ascii="宋体" w:hAnsi="宋体" w:cs="宋体"/>
                <w:b/>
                <w:bCs/>
                <w:szCs w:val="21"/>
              </w:rPr>
            </w:pPr>
            <w:r>
              <w:rPr>
                <w:rFonts w:hint="eastAsia" w:ascii="宋体" w:hAnsi="宋体" w:cs="宋体"/>
                <w:b/>
                <w:bCs/>
                <w:szCs w:val="21"/>
              </w:rPr>
            </w:r>
            <w:r/>
          </w:p>
        </w:tc>
        <w:tc>
          <w:tcPr>
            <w:tcW w:w="468" w:type="pct"/>
            <w:vAlign w:val="center"/>
            <w:textDirection w:val="lrTb"/>
            <w:noWrap w:val="false"/>
          </w:tcPr>
          <w:p>
            <w:pPr>
              <w:ind w:left="-113" w:right="-103"/>
              <w:jc w:val="center"/>
              <w:spacing w:line="400" w:lineRule="exact"/>
              <w:rPr>
                <w:rFonts w:hint="eastAsia" w:ascii="宋体" w:hAnsi="宋体" w:cs="宋体"/>
                <w:szCs w:val="21"/>
              </w:rPr>
            </w:pPr>
            <w:r>
              <w:rPr>
                <w:rFonts w:hint="eastAsia" w:ascii="宋体" w:hAnsi="宋体"/>
                <w:szCs w:val="21"/>
              </w:rPr>
              <w:t xml:space="preserve">2.服务</w:t>
            </w:r>
            <w:r>
              <w:rPr>
                <w:rFonts w:hint="eastAsia" w:ascii="宋体" w:hAnsi="宋体" w:cs="宋体"/>
                <w:szCs w:val="21"/>
                <w:lang w:val="zh-CN"/>
              </w:rPr>
              <w:t xml:space="preserve">方案</w:t>
            </w:r>
            <w:r/>
          </w:p>
        </w:tc>
        <w:tc>
          <w:tcPr>
            <w:tcW w:w="3703" w:type="pct"/>
            <w:vAlign w:val="center"/>
            <w:textDirection w:val="lrTb"/>
            <w:noWrap w:val="false"/>
          </w:tcPr>
          <w:p>
            <w:pPr>
              <w:ind w:firstLine="321"/>
              <w:spacing w:line="360" w:lineRule="exact"/>
              <w:rPr>
                <w:rFonts w:hint="eastAsia" w:ascii="宋体" w:hAnsi="宋体" w:cs="宋体"/>
                <w:szCs w:val="21"/>
                <w:lang w:val="zh-CN"/>
              </w:rPr>
            </w:pPr>
            <w:r>
              <w:rPr>
                <w:rFonts w:hint="eastAsia" w:ascii="宋体" w:hAnsi="宋体" w:cs="宋体"/>
                <w:szCs w:val="21"/>
                <w:lang w:val="zh-CN"/>
              </w:rPr>
              <w:t xml:space="preserve">根据投标人的日常养护、维修方法与技术措施，</w:t>
            </w:r>
            <w:r>
              <w:rPr>
                <w:rFonts w:hint="eastAsia" w:ascii="宋体" w:hAnsi="宋体" w:cs="宋体"/>
                <w:szCs w:val="21"/>
                <w:lang w:val="zh-CN"/>
              </w:rPr>
              <w:t xml:space="preserve">重点难点专项养护</w:t>
            </w:r>
            <w:r>
              <w:rPr>
                <w:rFonts w:hint="eastAsia" w:ascii="宋体" w:hAnsi="宋体" w:cs="宋体"/>
                <w:szCs w:val="21"/>
                <w:lang w:val="zh-CN"/>
              </w:rPr>
              <w:t xml:space="preserve">方法进行评审。评审内容包含如下：</w:t>
            </w:r>
            <w:r/>
          </w:p>
          <w:p>
            <w:pPr>
              <w:ind w:firstLine="321"/>
              <w:spacing w:line="360" w:lineRule="exact"/>
              <w:rPr>
                <w:rFonts w:hint="eastAsia" w:ascii="宋体" w:hAnsi="宋体" w:cs="宋体"/>
                <w:szCs w:val="21"/>
                <w:lang w:val="zh-CN"/>
              </w:rPr>
            </w:pPr>
            <w:r>
              <w:rPr>
                <w:rFonts w:ascii="宋体" w:hAnsi="宋体" w:cs="宋体"/>
                <w:szCs w:val="21"/>
                <w:lang w:val="zh-CN"/>
              </w:rPr>
              <w:t xml:space="preserve">详细日常养护与维修技术方案（包括但不限于针对路基、路面、桥梁、交安设施等各分项的具体养护工艺和操作方法）；重点难点专项养护方案（针对本项目重点难点的详细作业流程、技术指标和具体的施工组织安排）</w:t>
            </w:r>
            <w:r>
              <w:rPr>
                <w:rFonts w:hint="eastAsia" w:ascii="宋体" w:hAnsi="宋体" w:cs="宋体"/>
                <w:szCs w:val="21"/>
                <w:lang w:val="zh-CN"/>
              </w:rPr>
              <w:t xml:space="preserve">。 </w:t>
            </w:r>
            <w:r/>
          </w:p>
          <w:p>
            <w:pPr>
              <w:ind w:firstLine="321"/>
              <w:spacing w:line="360" w:lineRule="exact"/>
              <w:rPr>
                <w:rFonts w:hint="eastAsia" w:ascii="宋体" w:hAnsi="宋体" w:cs="宋体"/>
                <w:szCs w:val="21"/>
                <w:lang w:val="zh-CN"/>
              </w:rPr>
            </w:pPr>
            <w:r>
              <w:rPr>
                <w:rFonts w:hint="eastAsia" w:ascii="宋体" w:hAnsi="宋体" w:cs="宋体"/>
                <w:szCs w:val="21"/>
                <w:lang w:val="zh-CN"/>
              </w:rPr>
              <w:t xml:space="preserve">上述各方面横向比较：</w:t>
            </w:r>
            <w:r/>
          </w:p>
          <w:p>
            <w:pPr>
              <w:ind w:firstLine="321"/>
              <w:spacing w:line="360" w:lineRule="exact"/>
              <w:rPr>
                <w:rFonts w:hint="eastAsia" w:ascii="宋体" w:hAnsi="宋体" w:cs="宋体"/>
                <w:szCs w:val="21"/>
                <w:lang w:val="zh-CN"/>
              </w:rPr>
            </w:pPr>
            <w:r>
              <w:rPr>
                <w:rFonts w:ascii="宋体" w:hAnsi="宋体" w:cs="宋体"/>
                <w:szCs w:val="21"/>
                <w:lang w:val="zh-CN"/>
              </w:rPr>
              <w:t xml:space="preserve">内容完善</w:t>
            </w:r>
            <w:r>
              <w:rPr>
                <w:rFonts w:hint="eastAsia" w:ascii="宋体" w:hAnsi="宋体" w:cs="宋体"/>
                <w:szCs w:val="21"/>
                <w:lang w:val="zh-CN"/>
              </w:rPr>
              <w:t xml:space="preserve">，</w:t>
            </w:r>
            <w:r>
              <w:rPr>
                <w:rFonts w:ascii="宋体" w:hAnsi="宋体" w:cs="宋体"/>
                <w:szCs w:val="21"/>
                <w:lang w:val="zh-CN"/>
              </w:rPr>
              <w:t xml:space="preserve">科学合理，切实可行，有针对性，完全符合采购需求得</w:t>
            </w:r>
            <w:r>
              <w:rPr>
                <w:rFonts w:hint="eastAsia" w:ascii="宋体" w:hAnsi="宋体" w:cs="宋体"/>
                <w:szCs w:val="21"/>
                <w:lang w:val="zh-CN"/>
              </w:rPr>
              <w:t xml:space="preserve">12</w:t>
            </w:r>
            <w:r>
              <w:rPr>
                <w:rFonts w:ascii="宋体" w:hAnsi="宋体" w:cs="宋体"/>
                <w:szCs w:val="21"/>
                <w:lang w:val="zh-CN"/>
              </w:rPr>
              <w:t xml:space="preserve">分；</w:t>
            </w:r>
            <w:r/>
          </w:p>
          <w:p>
            <w:pPr>
              <w:ind w:firstLine="321"/>
              <w:spacing w:line="360" w:lineRule="exact"/>
              <w:rPr>
                <w:rFonts w:hint="eastAsia" w:ascii="宋体" w:hAnsi="宋体" w:cs="宋体"/>
                <w:szCs w:val="21"/>
                <w:lang w:val="zh-CN"/>
              </w:rPr>
            </w:pPr>
            <w:r>
              <w:rPr>
                <w:rFonts w:ascii="宋体" w:hAnsi="宋体" w:cs="宋体"/>
                <w:szCs w:val="21"/>
                <w:lang w:val="zh-CN"/>
              </w:rPr>
              <w:t xml:space="preserve">内容基本合理，切实可行，有针对性，基本符合采购需求得</w:t>
            </w:r>
            <w:r>
              <w:rPr>
                <w:rFonts w:hint="eastAsia" w:ascii="宋体" w:hAnsi="宋体" w:cs="宋体"/>
                <w:szCs w:val="21"/>
                <w:lang w:val="zh-CN"/>
              </w:rPr>
              <w:t xml:space="preserve">9</w:t>
            </w:r>
            <w:r>
              <w:rPr>
                <w:rFonts w:ascii="宋体" w:hAnsi="宋体" w:cs="宋体"/>
                <w:szCs w:val="21"/>
                <w:lang w:val="zh-CN"/>
              </w:rPr>
              <w:t xml:space="preserve">分；</w:t>
            </w:r>
            <w:r/>
          </w:p>
          <w:p>
            <w:pPr>
              <w:ind w:firstLine="321"/>
              <w:spacing w:line="360" w:lineRule="exact"/>
              <w:rPr>
                <w:rFonts w:hint="eastAsia" w:ascii="宋体" w:hAnsi="宋体" w:cs="宋体"/>
                <w:szCs w:val="21"/>
                <w:lang w:val="zh-CN"/>
              </w:rPr>
            </w:pPr>
            <w:r>
              <w:rPr>
                <w:rFonts w:ascii="宋体" w:hAnsi="宋体" w:cs="宋体"/>
                <w:szCs w:val="21"/>
                <w:lang w:val="zh-CN"/>
              </w:rPr>
              <w:t xml:space="preserve">内容合理性及可操作性一般，针对性一般，基本符合采购需求得</w:t>
            </w:r>
            <w:r>
              <w:rPr>
                <w:rFonts w:hint="eastAsia" w:ascii="宋体" w:hAnsi="宋体" w:cs="宋体"/>
                <w:szCs w:val="21"/>
                <w:lang w:val="zh-CN"/>
              </w:rPr>
              <w:t xml:space="preserve">6</w:t>
            </w:r>
            <w:r>
              <w:rPr>
                <w:rFonts w:ascii="宋体" w:hAnsi="宋体" w:cs="宋体"/>
                <w:szCs w:val="21"/>
                <w:lang w:val="zh-CN"/>
              </w:rPr>
              <w:t xml:space="preserve">分；</w:t>
            </w:r>
            <w:r/>
          </w:p>
          <w:p>
            <w:pPr>
              <w:ind w:firstLine="321"/>
              <w:spacing w:line="360" w:lineRule="exact"/>
              <w:rPr>
                <w:rFonts w:hint="eastAsia" w:ascii="宋体" w:hAnsi="宋体" w:cs="宋体"/>
                <w:szCs w:val="21"/>
                <w:lang w:val="zh-CN"/>
              </w:rPr>
            </w:pPr>
            <w:r>
              <w:rPr>
                <w:rFonts w:ascii="宋体" w:hAnsi="宋体" w:cs="宋体"/>
                <w:szCs w:val="21"/>
                <w:lang w:val="zh-CN"/>
              </w:rPr>
              <w:t xml:space="preserve">内容合理性及可操作性较差，没有针对性得</w:t>
            </w:r>
            <w:r>
              <w:rPr>
                <w:rFonts w:hint="eastAsia" w:ascii="宋体" w:hAnsi="宋体" w:cs="宋体"/>
                <w:szCs w:val="21"/>
                <w:lang w:val="zh-CN"/>
              </w:rPr>
              <w:t xml:space="preserve">3</w:t>
            </w:r>
            <w:r>
              <w:rPr>
                <w:rFonts w:ascii="宋体" w:hAnsi="宋体" w:cs="宋体"/>
                <w:szCs w:val="21"/>
                <w:lang w:val="zh-CN"/>
              </w:rPr>
              <w:t xml:space="preserve">分；</w:t>
            </w:r>
            <w:r/>
          </w:p>
          <w:p>
            <w:pPr>
              <w:ind w:firstLine="321"/>
              <w:spacing w:line="360" w:lineRule="exact"/>
              <w:rPr>
                <w:rFonts w:hint="eastAsia" w:ascii="宋体" w:hAnsi="宋体" w:cs="宋体"/>
                <w:szCs w:val="21"/>
                <w:lang w:val="zh-CN"/>
              </w:rPr>
            </w:pPr>
            <w:r>
              <w:rPr>
                <w:rFonts w:hint="eastAsia" w:ascii="宋体" w:hAnsi="宋体" w:cs="宋体"/>
                <w:szCs w:val="21"/>
                <w:lang w:val="zh-CN"/>
              </w:rPr>
              <w:t xml:space="preserve">未提供的不得分。</w:t>
            </w:r>
            <w:r/>
          </w:p>
        </w:tc>
        <w:tc>
          <w:tcPr>
            <w:tcW w:w="362" w:type="pct"/>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t xml:space="preserve">12</w:t>
            </w:r>
            <w:r/>
          </w:p>
        </w:tc>
      </w:tr>
      <w:tr>
        <w:trPr>
          <w:jc w:val="center"/>
          <w:trHeight w:val="525"/>
        </w:trPr>
        <w:tc>
          <w:tcPr>
            <w:tcW w:w="466" w:type="pct"/>
            <w:vAlign w:val="center"/>
            <w:vMerge w:val="continue"/>
            <w:textDirection w:val="lrTb"/>
            <w:noWrap w:val="false"/>
          </w:tcPr>
          <w:p>
            <w:pPr>
              <w:spacing w:line="400" w:lineRule="exact"/>
              <w:rPr>
                <w:rFonts w:hint="eastAsia" w:ascii="宋体" w:hAnsi="宋体" w:cs="宋体"/>
                <w:b/>
                <w:bCs/>
                <w:szCs w:val="21"/>
              </w:rPr>
            </w:pPr>
            <w:r>
              <w:rPr>
                <w:rFonts w:hint="eastAsia" w:ascii="宋体" w:hAnsi="宋体" w:cs="宋体"/>
                <w:b/>
                <w:bCs/>
                <w:szCs w:val="21"/>
              </w:rPr>
            </w:r>
            <w:r/>
          </w:p>
        </w:tc>
        <w:tc>
          <w:tcPr>
            <w:tcW w:w="468" w:type="pct"/>
            <w:vAlign w:val="center"/>
            <w:textDirection w:val="lrTb"/>
            <w:noWrap w:val="false"/>
          </w:tcPr>
          <w:p>
            <w:pPr>
              <w:ind w:left="-113" w:right="-103"/>
              <w:spacing w:line="400" w:lineRule="exact"/>
              <w:rPr>
                <w:rFonts w:hint="eastAsia" w:ascii="宋体" w:hAnsi="宋体"/>
                <w:szCs w:val="21"/>
              </w:rPr>
            </w:pPr>
            <w:r>
              <w:rPr>
                <w:rFonts w:hint="eastAsia" w:ascii="宋体" w:hAnsi="宋体"/>
                <w:szCs w:val="21"/>
              </w:rPr>
              <w:t xml:space="preserve">3.质量保证措施</w:t>
            </w:r>
            <w:r/>
          </w:p>
        </w:tc>
        <w:tc>
          <w:tcPr>
            <w:tcW w:w="3703" w:type="pct"/>
            <w:vAlign w:val="center"/>
            <w:textDirection w:val="lrTb"/>
            <w:noWrap w:val="false"/>
          </w:tcPr>
          <w:p>
            <w:pPr>
              <w:ind w:firstLine="321"/>
              <w:spacing w:line="360" w:lineRule="exact"/>
              <w:rPr>
                <w:rFonts w:hint="eastAsia" w:ascii="宋体" w:hAnsi="宋体" w:cs="宋体"/>
                <w:szCs w:val="21"/>
                <w:lang w:val="zh-CN"/>
              </w:rPr>
            </w:pPr>
            <w:r/>
            <w:bookmarkStart w:id="18" w:name="OLE_LINK3"/>
            <w:r/>
            <w:bookmarkStart w:id="19" w:name="OLE_LINK2"/>
            <w:r>
              <w:rPr>
                <w:rFonts w:hint="eastAsia" w:ascii="宋体" w:hAnsi="宋体" w:cs="宋体"/>
                <w:szCs w:val="21"/>
                <w:lang w:val="zh-CN"/>
              </w:rPr>
              <w:t xml:space="preserve">根据投标人的质量保证体系及保证措施等进行评审。评审内容包含如下：</w:t>
            </w:r>
            <w:r/>
          </w:p>
          <w:p>
            <w:pPr>
              <w:ind w:firstLine="321"/>
              <w:spacing w:line="360" w:lineRule="exact"/>
              <w:rPr>
                <w:rFonts w:hint="eastAsia" w:ascii="宋体" w:hAnsi="宋体" w:cs="宋体"/>
                <w:szCs w:val="21"/>
                <w:lang w:val="zh-CN"/>
              </w:rPr>
            </w:pPr>
            <w:r>
              <w:rPr>
                <w:rFonts w:hint="eastAsia" w:ascii="宋体" w:hAnsi="宋体" w:cs="宋体"/>
                <w:szCs w:val="21"/>
                <w:lang w:val="zh-CN"/>
              </w:rPr>
              <w:t xml:space="preserve">包含但不限于质量控制、技术方案、设备质量把控等；</w:t>
            </w:r>
            <w:bookmarkEnd w:id="18"/>
            <w:r/>
            <w:r/>
          </w:p>
          <w:p>
            <w:pPr>
              <w:ind w:firstLine="321"/>
              <w:spacing w:line="360" w:lineRule="exact"/>
              <w:rPr>
                <w:rFonts w:hint="eastAsia" w:ascii="宋体" w:hAnsi="宋体" w:cs="宋体"/>
                <w:szCs w:val="21"/>
                <w:lang w:val="zh-CN"/>
              </w:rPr>
            </w:pPr>
            <w:r>
              <w:rPr>
                <w:rFonts w:hint="eastAsia" w:ascii="宋体" w:hAnsi="宋体" w:cs="宋体"/>
                <w:szCs w:val="21"/>
                <w:lang w:val="zh-CN"/>
              </w:rPr>
              <w:t xml:space="preserve">上述各方面横向比较：</w:t>
            </w:r>
            <w:r/>
          </w:p>
          <w:p>
            <w:pPr>
              <w:ind w:firstLine="321"/>
              <w:spacing w:line="360" w:lineRule="exact"/>
              <w:rPr>
                <w:rFonts w:hint="eastAsia" w:ascii="宋体" w:hAnsi="宋体" w:cs="宋体"/>
                <w:szCs w:val="21"/>
                <w:lang w:val="zh-CN"/>
              </w:rPr>
            </w:pPr>
            <w:r>
              <w:rPr>
                <w:rFonts w:ascii="宋体" w:hAnsi="宋体" w:cs="宋体"/>
                <w:szCs w:val="21"/>
                <w:lang w:val="zh-CN"/>
              </w:rPr>
              <w:t xml:space="preserve">内容完善</w:t>
            </w:r>
            <w:r>
              <w:rPr>
                <w:rFonts w:hint="eastAsia" w:ascii="宋体" w:hAnsi="宋体" w:cs="宋体"/>
                <w:szCs w:val="21"/>
                <w:lang w:val="zh-CN"/>
              </w:rPr>
              <w:t xml:space="preserve">，</w:t>
            </w:r>
            <w:r>
              <w:rPr>
                <w:rFonts w:ascii="宋体" w:hAnsi="宋体" w:cs="宋体"/>
                <w:szCs w:val="21"/>
                <w:lang w:val="zh-CN"/>
              </w:rPr>
              <w:t xml:space="preserve">科学合理，切实可行，有针对性，完全符合采购需求得</w:t>
            </w:r>
            <w:r>
              <w:rPr>
                <w:rFonts w:hint="eastAsia" w:ascii="宋体" w:hAnsi="宋体" w:cs="宋体"/>
                <w:szCs w:val="21"/>
                <w:lang w:val="zh-CN"/>
              </w:rPr>
              <w:t xml:space="preserve">12</w:t>
            </w:r>
            <w:r>
              <w:rPr>
                <w:rFonts w:ascii="宋体" w:hAnsi="宋体" w:cs="宋体"/>
                <w:szCs w:val="21"/>
                <w:lang w:val="zh-CN"/>
              </w:rPr>
              <w:t xml:space="preserve">分；</w:t>
            </w:r>
            <w:r/>
          </w:p>
          <w:p>
            <w:pPr>
              <w:ind w:firstLine="321"/>
              <w:spacing w:line="360" w:lineRule="exact"/>
              <w:rPr>
                <w:rFonts w:hint="eastAsia" w:ascii="宋体" w:hAnsi="宋体" w:cs="宋体"/>
                <w:szCs w:val="21"/>
                <w:lang w:val="zh-CN"/>
              </w:rPr>
            </w:pPr>
            <w:r>
              <w:rPr>
                <w:rFonts w:ascii="宋体" w:hAnsi="宋体" w:cs="宋体"/>
                <w:szCs w:val="21"/>
                <w:lang w:val="zh-CN"/>
              </w:rPr>
              <w:t xml:space="preserve">内容基本合理，切实可行，有针对性，基本符合采购需求得</w:t>
            </w:r>
            <w:r>
              <w:rPr>
                <w:rFonts w:hint="eastAsia" w:ascii="宋体" w:hAnsi="宋体" w:cs="宋体"/>
                <w:szCs w:val="21"/>
                <w:lang w:val="zh-CN"/>
              </w:rPr>
              <w:t xml:space="preserve">9</w:t>
            </w:r>
            <w:r>
              <w:rPr>
                <w:rFonts w:ascii="宋体" w:hAnsi="宋体" w:cs="宋体"/>
                <w:szCs w:val="21"/>
                <w:lang w:val="zh-CN"/>
              </w:rPr>
              <w:t xml:space="preserve">分；</w:t>
            </w:r>
            <w:r/>
          </w:p>
          <w:p>
            <w:pPr>
              <w:ind w:firstLine="321"/>
              <w:spacing w:line="360" w:lineRule="exact"/>
              <w:rPr>
                <w:rFonts w:hint="eastAsia" w:ascii="宋体" w:hAnsi="宋体" w:cs="宋体"/>
                <w:szCs w:val="21"/>
                <w:lang w:val="zh-CN"/>
              </w:rPr>
            </w:pPr>
            <w:r>
              <w:rPr>
                <w:rFonts w:ascii="宋体" w:hAnsi="宋体" w:cs="宋体"/>
                <w:szCs w:val="21"/>
                <w:lang w:val="zh-CN"/>
              </w:rPr>
              <w:t xml:space="preserve">内容合理性及可操作性一般，针对性一般，基本符合采购需求得</w:t>
            </w:r>
            <w:r>
              <w:rPr>
                <w:rFonts w:hint="eastAsia" w:ascii="宋体" w:hAnsi="宋体" w:cs="宋体"/>
                <w:szCs w:val="21"/>
                <w:lang w:val="zh-CN"/>
              </w:rPr>
              <w:t xml:space="preserve">6</w:t>
            </w:r>
            <w:r>
              <w:rPr>
                <w:rFonts w:ascii="宋体" w:hAnsi="宋体" w:cs="宋体"/>
                <w:szCs w:val="21"/>
                <w:lang w:val="zh-CN"/>
              </w:rPr>
              <w:t xml:space="preserve">分；</w:t>
            </w:r>
            <w:r/>
          </w:p>
          <w:p>
            <w:pPr>
              <w:ind w:firstLine="321"/>
              <w:spacing w:line="360" w:lineRule="exact"/>
              <w:rPr>
                <w:rFonts w:hint="eastAsia" w:ascii="宋体" w:hAnsi="宋体" w:cs="宋体"/>
                <w:szCs w:val="21"/>
                <w:lang w:val="zh-CN"/>
              </w:rPr>
            </w:pPr>
            <w:r>
              <w:rPr>
                <w:rFonts w:ascii="宋体" w:hAnsi="宋体" w:cs="宋体"/>
                <w:szCs w:val="21"/>
                <w:lang w:val="zh-CN"/>
              </w:rPr>
              <w:t xml:space="preserve">内容合理性及可操作性较差，没有针对性得</w:t>
            </w:r>
            <w:r>
              <w:rPr>
                <w:rFonts w:hint="eastAsia" w:ascii="宋体" w:hAnsi="宋体" w:cs="宋体"/>
                <w:szCs w:val="21"/>
                <w:lang w:val="zh-CN"/>
              </w:rPr>
              <w:t xml:space="preserve">3</w:t>
            </w:r>
            <w:r>
              <w:rPr>
                <w:rFonts w:ascii="宋体" w:hAnsi="宋体" w:cs="宋体"/>
                <w:szCs w:val="21"/>
                <w:lang w:val="zh-CN"/>
              </w:rPr>
              <w:t xml:space="preserve">分；</w:t>
            </w:r>
            <w:r/>
          </w:p>
          <w:p>
            <w:pPr>
              <w:ind w:firstLine="321"/>
              <w:spacing w:line="360" w:lineRule="exact"/>
              <w:rPr>
                <w:rFonts w:hint="eastAsia" w:ascii="宋体" w:hAnsi="宋体" w:cs="宋体"/>
                <w:szCs w:val="21"/>
                <w:lang w:val="zh-CN"/>
              </w:rPr>
            </w:pPr>
            <w:r>
              <w:rPr>
                <w:rFonts w:hint="eastAsia" w:ascii="宋体" w:hAnsi="宋体" w:cs="宋体"/>
                <w:szCs w:val="21"/>
                <w:lang w:val="zh-CN"/>
              </w:rPr>
              <w:t xml:space="preserve">未提供的不得分。</w:t>
            </w:r>
            <w:bookmarkEnd w:id="19"/>
            <w:r/>
            <w:r/>
          </w:p>
        </w:tc>
        <w:tc>
          <w:tcPr>
            <w:tcW w:w="362"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12</w:t>
            </w:r>
            <w:r/>
          </w:p>
        </w:tc>
      </w:tr>
      <w:tr>
        <w:trPr>
          <w:jc w:val="center"/>
          <w:trHeight w:val="525"/>
        </w:trPr>
        <w:tc>
          <w:tcPr>
            <w:tcW w:w="466" w:type="pct"/>
            <w:vAlign w:val="center"/>
            <w:vMerge w:val="continue"/>
            <w:textDirection w:val="lrTb"/>
            <w:noWrap w:val="false"/>
          </w:tcPr>
          <w:p>
            <w:pPr>
              <w:spacing w:line="400" w:lineRule="exact"/>
              <w:rPr>
                <w:rFonts w:hint="eastAsia" w:ascii="宋体" w:hAnsi="宋体" w:cs="宋体"/>
                <w:b/>
                <w:bCs/>
                <w:szCs w:val="21"/>
              </w:rPr>
            </w:pPr>
            <w:r>
              <w:rPr>
                <w:rFonts w:hint="eastAsia" w:ascii="宋体" w:hAnsi="宋体" w:cs="宋体"/>
                <w:b/>
                <w:bCs/>
                <w:szCs w:val="21"/>
              </w:rPr>
            </w:r>
            <w:r/>
          </w:p>
        </w:tc>
        <w:tc>
          <w:tcPr>
            <w:tcW w:w="468" w:type="pct"/>
            <w:vAlign w:val="center"/>
            <w:textDirection w:val="lrTb"/>
            <w:noWrap w:val="false"/>
          </w:tcPr>
          <w:p>
            <w:pPr>
              <w:ind w:left="-113" w:right="-103"/>
              <w:spacing w:line="400" w:lineRule="exact"/>
              <w:rPr>
                <w:rFonts w:hint="eastAsia" w:ascii="宋体" w:hAnsi="宋体"/>
                <w:szCs w:val="21"/>
              </w:rPr>
            </w:pPr>
            <w:r>
              <w:rPr>
                <w:rFonts w:hint="eastAsia" w:ascii="宋体" w:hAnsi="宋体"/>
                <w:szCs w:val="21"/>
              </w:rPr>
              <w:t xml:space="preserve">4.应急处置方案</w:t>
            </w:r>
            <w:r/>
          </w:p>
        </w:tc>
        <w:tc>
          <w:tcPr>
            <w:tcW w:w="3703" w:type="pct"/>
            <w:vAlign w:val="center"/>
            <w:textDirection w:val="lrTb"/>
            <w:noWrap w:val="false"/>
          </w:tcPr>
          <w:p>
            <w:pPr>
              <w:ind w:firstLine="321"/>
              <w:spacing w:line="360" w:lineRule="exact"/>
              <w:rPr>
                <w:rFonts w:hint="eastAsia" w:ascii="宋体" w:hAnsi="宋体" w:cs="宋体"/>
                <w:szCs w:val="21"/>
                <w:lang w:val="zh-CN"/>
              </w:rPr>
            </w:pPr>
            <w:r>
              <w:rPr>
                <w:rFonts w:hint="eastAsia" w:ascii="宋体" w:hAnsi="宋体" w:cs="宋体"/>
                <w:szCs w:val="21"/>
                <w:lang w:val="zh-CN"/>
              </w:rPr>
              <w:t xml:space="preserve">根据针对交通事故、自然灾害等突发事件的专项应急预案及演练等进行评审。评审内容包含如下：</w:t>
            </w:r>
            <w:r/>
          </w:p>
          <w:p>
            <w:pPr>
              <w:ind w:firstLine="321"/>
              <w:spacing w:line="360" w:lineRule="exact"/>
              <w:rPr>
                <w:rFonts w:hint="eastAsia" w:ascii="宋体" w:hAnsi="宋体" w:cs="宋体"/>
                <w:szCs w:val="21"/>
                <w:lang w:val="zh-CN"/>
              </w:rPr>
            </w:pPr>
            <w:r>
              <w:rPr>
                <w:rFonts w:hint="eastAsia" w:ascii="宋体" w:hAnsi="宋体" w:cs="宋体"/>
                <w:szCs w:val="21"/>
                <w:lang w:val="zh-CN"/>
              </w:rPr>
              <w:t xml:space="preserve">包含但不限于交通控制，应急防护工作开展及协调等。</w:t>
            </w:r>
            <w:r/>
          </w:p>
          <w:p>
            <w:pPr>
              <w:ind w:firstLine="321"/>
              <w:spacing w:line="360" w:lineRule="exact"/>
              <w:rPr>
                <w:rFonts w:hint="eastAsia" w:ascii="宋体" w:hAnsi="宋体" w:cs="宋体"/>
                <w:szCs w:val="21"/>
                <w:lang w:val="zh-CN"/>
              </w:rPr>
            </w:pPr>
            <w:r>
              <w:rPr>
                <w:rFonts w:hint="eastAsia" w:ascii="宋体" w:hAnsi="宋体" w:cs="宋体"/>
                <w:szCs w:val="21"/>
                <w:lang w:val="zh-CN"/>
              </w:rPr>
              <w:t xml:space="preserve">上述各方面横向比较：</w:t>
            </w:r>
            <w:r/>
          </w:p>
          <w:p>
            <w:pPr>
              <w:ind w:firstLine="321"/>
              <w:spacing w:line="360" w:lineRule="exact"/>
              <w:rPr>
                <w:rFonts w:hint="eastAsia" w:ascii="宋体" w:hAnsi="宋体" w:cs="宋体"/>
                <w:szCs w:val="21"/>
                <w:lang w:val="zh-CN"/>
              </w:rPr>
            </w:pPr>
            <w:r>
              <w:rPr>
                <w:rFonts w:ascii="宋体" w:hAnsi="宋体" w:cs="宋体"/>
                <w:szCs w:val="21"/>
                <w:lang w:val="zh-CN"/>
              </w:rPr>
              <w:t xml:space="preserve">内容完善</w:t>
            </w:r>
            <w:r>
              <w:rPr>
                <w:rFonts w:hint="eastAsia" w:ascii="宋体" w:hAnsi="宋体" w:cs="宋体"/>
                <w:szCs w:val="21"/>
                <w:lang w:val="zh-CN"/>
              </w:rPr>
              <w:t xml:space="preserve">，</w:t>
            </w:r>
            <w:r>
              <w:rPr>
                <w:rFonts w:ascii="宋体" w:hAnsi="宋体" w:cs="宋体"/>
                <w:szCs w:val="21"/>
                <w:lang w:val="zh-CN"/>
              </w:rPr>
              <w:t xml:space="preserve">科学合理，切实可行，有针对性，完全符合采购需求得</w:t>
            </w:r>
            <w:r>
              <w:rPr>
                <w:rFonts w:hint="eastAsia" w:ascii="宋体" w:hAnsi="宋体" w:cs="宋体"/>
                <w:szCs w:val="21"/>
                <w:lang w:val="zh-CN"/>
              </w:rPr>
              <w:t xml:space="preserve">12</w:t>
            </w:r>
            <w:r>
              <w:rPr>
                <w:rFonts w:ascii="宋体" w:hAnsi="宋体" w:cs="宋体"/>
                <w:szCs w:val="21"/>
                <w:lang w:val="zh-CN"/>
              </w:rPr>
              <w:t xml:space="preserve">分；</w:t>
            </w:r>
            <w:r/>
          </w:p>
          <w:p>
            <w:pPr>
              <w:ind w:firstLine="321"/>
              <w:spacing w:line="360" w:lineRule="exact"/>
              <w:rPr>
                <w:rFonts w:hint="eastAsia" w:ascii="宋体" w:hAnsi="宋体" w:cs="宋体"/>
                <w:szCs w:val="21"/>
                <w:lang w:val="zh-CN"/>
              </w:rPr>
            </w:pPr>
            <w:r>
              <w:rPr>
                <w:rFonts w:ascii="宋体" w:hAnsi="宋体" w:cs="宋体"/>
                <w:szCs w:val="21"/>
                <w:lang w:val="zh-CN"/>
              </w:rPr>
              <w:t xml:space="preserve">内容基本合理，切实可行，有针对性，基本符合采购需求得</w:t>
            </w:r>
            <w:r>
              <w:rPr>
                <w:rFonts w:hint="eastAsia" w:ascii="宋体" w:hAnsi="宋体" w:cs="宋体"/>
                <w:szCs w:val="21"/>
                <w:lang w:val="zh-CN"/>
              </w:rPr>
              <w:t xml:space="preserve">9</w:t>
            </w:r>
            <w:r>
              <w:rPr>
                <w:rFonts w:ascii="宋体" w:hAnsi="宋体" w:cs="宋体"/>
                <w:szCs w:val="21"/>
                <w:lang w:val="zh-CN"/>
              </w:rPr>
              <w:t xml:space="preserve">分；</w:t>
            </w:r>
            <w:r/>
          </w:p>
          <w:p>
            <w:pPr>
              <w:ind w:firstLine="321"/>
              <w:spacing w:line="360" w:lineRule="exact"/>
              <w:rPr>
                <w:rFonts w:hint="eastAsia" w:ascii="宋体" w:hAnsi="宋体" w:cs="宋体"/>
                <w:szCs w:val="21"/>
                <w:lang w:val="zh-CN"/>
              </w:rPr>
            </w:pPr>
            <w:r>
              <w:rPr>
                <w:rFonts w:ascii="宋体" w:hAnsi="宋体" w:cs="宋体"/>
                <w:szCs w:val="21"/>
                <w:lang w:val="zh-CN"/>
              </w:rPr>
              <w:t xml:space="preserve">内容合理性及可操作性一般，针对性一般，基本符合采购需求得</w:t>
            </w:r>
            <w:r>
              <w:rPr>
                <w:rFonts w:hint="eastAsia" w:ascii="宋体" w:hAnsi="宋体" w:cs="宋体"/>
                <w:szCs w:val="21"/>
                <w:lang w:val="zh-CN"/>
              </w:rPr>
              <w:t xml:space="preserve">6</w:t>
            </w:r>
            <w:r>
              <w:rPr>
                <w:rFonts w:ascii="宋体" w:hAnsi="宋体" w:cs="宋体"/>
                <w:szCs w:val="21"/>
                <w:lang w:val="zh-CN"/>
              </w:rPr>
              <w:t xml:space="preserve">分；</w:t>
            </w:r>
            <w:r/>
          </w:p>
          <w:p>
            <w:pPr>
              <w:ind w:firstLine="321"/>
              <w:spacing w:line="360" w:lineRule="exact"/>
              <w:rPr>
                <w:rFonts w:hint="eastAsia" w:ascii="宋体" w:hAnsi="宋体" w:cs="宋体"/>
                <w:szCs w:val="21"/>
                <w:lang w:val="zh-CN"/>
              </w:rPr>
            </w:pPr>
            <w:r>
              <w:rPr>
                <w:rFonts w:ascii="宋体" w:hAnsi="宋体" w:cs="宋体"/>
                <w:szCs w:val="21"/>
                <w:lang w:val="zh-CN"/>
              </w:rPr>
              <w:t xml:space="preserve">内容合理性及可操作性较差，没有针对性得</w:t>
            </w:r>
            <w:r>
              <w:rPr>
                <w:rFonts w:hint="eastAsia" w:ascii="宋体" w:hAnsi="宋体" w:cs="宋体"/>
                <w:szCs w:val="21"/>
                <w:lang w:val="zh-CN"/>
              </w:rPr>
              <w:t xml:space="preserve">3</w:t>
            </w:r>
            <w:r>
              <w:rPr>
                <w:rFonts w:ascii="宋体" w:hAnsi="宋体" w:cs="宋体"/>
                <w:szCs w:val="21"/>
                <w:lang w:val="zh-CN"/>
              </w:rPr>
              <w:t xml:space="preserve">分；</w:t>
            </w:r>
            <w:r/>
          </w:p>
          <w:p>
            <w:pPr>
              <w:ind w:firstLine="321"/>
              <w:spacing w:line="360" w:lineRule="exact"/>
              <w:rPr>
                <w:rFonts w:hint="eastAsia" w:ascii="宋体" w:hAnsi="宋体" w:cs="宋体"/>
                <w:szCs w:val="21"/>
                <w:lang w:val="zh-CN"/>
              </w:rPr>
            </w:pPr>
            <w:r>
              <w:rPr>
                <w:rFonts w:hint="eastAsia" w:ascii="宋体" w:hAnsi="宋体" w:cs="宋体"/>
                <w:szCs w:val="21"/>
                <w:lang w:val="zh-CN"/>
              </w:rPr>
              <w:t xml:space="preserve">未提供的不得分。</w:t>
            </w:r>
            <w:r/>
          </w:p>
        </w:tc>
        <w:tc>
          <w:tcPr>
            <w:tcW w:w="362"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12</w:t>
            </w:r>
            <w:r/>
          </w:p>
        </w:tc>
      </w:tr>
      <w:tr>
        <w:trPr>
          <w:jc w:val="center"/>
          <w:trHeight w:val="525"/>
        </w:trPr>
        <w:tc>
          <w:tcPr>
            <w:tcW w:w="466" w:type="pct"/>
            <w:vAlign w:val="center"/>
            <w:vMerge w:val="continue"/>
            <w:textDirection w:val="lrTb"/>
            <w:noWrap w:val="false"/>
          </w:tcPr>
          <w:p>
            <w:pPr>
              <w:spacing w:line="400" w:lineRule="exact"/>
              <w:rPr>
                <w:rFonts w:hint="eastAsia" w:ascii="宋体" w:hAnsi="宋体" w:cs="宋体"/>
                <w:b/>
                <w:bCs/>
                <w:szCs w:val="21"/>
              </w:rPr>
            </w:pPr>
            <w:r>
              <w:rPr>
                <w:rFonts w:hint="eastAsia" w:ascii="宋体" w:hAnsi="宋体" w:cs="宋体"/>
                <w:b/>
                <w:bCs/>
                <w:szCs w:val="21"/>
              </w:rPr>
            </w:r>
            <w:r/>
          </w:p>
        </w:tc>
        <w:tc>
          <w:tcPr>
            <w:tcW w:w="468" w:type="pct"/>
            <w:vAlign w:val="center"/>
            <w:textDirection w:val="lrTb"/>
            <w:noWrap w:val="false"/>
          </w:tcPr>
          <w:p>
            <w:pPr>
              <w:ind w:left="-113" w:right="-103"/>
              <w:spacing w:line="400" w:lineRule="exact"/>
              <w:rPr>
                <w:rFonts w:hint="eastAsia" w:ascii="宋体" w:hAnsi="宋体"/>
                <w:szCs w:val="21"/>
              </w:rPr>
            </w:pPr>
            <w:r>
              <w:rPr>
                <w:rFonts w:hint="eastAsia" w:ascii="宋体" w:hAnsi="宋体"/>
                <w:szCs w:val="21"/>
              </w:rPr>
              <w:t xml:space="preserve">5.养护维修响应时间及保证措施</w:t>
            </w:r>
            <w:r/>
          </w:p>
        </w:tc>
        <w:tc>
          <w:tcPr>
            <w:tcW w:w="3703" w:type="pct"/>
            <w:vAlign w:val="center"/>
            <w:textDirection w:val="lrTb"/>
            <w:noWrap w:val="false"/>
          </w:tcPr>
          <w:p>
            <w:pPr>
              <w:ind w:firstLine="321"/>
              <w:spacing w:line="360" w:lineRule="exact"/>
              <w:rPr>
                <w:rFonts w:hint="eastAsia" w:ascii="宋体" w:hAnsi="宋体" w:cs="宋体"/>
                <w:szCs w:val="21"/>
                <w:lang w:val="zh-CN"/>
              </w:rPr>
            </w:pPr>
            <w:r>
              <w:rPr>
                <w:rFonts w:hint="eastAsia" w:ascii="宋体" w:hAnsi="宋体" w:cs="宋体"/>
                <w:szCs w:val="21"/>
                <w:lang w:val="zh-CN"/>
              </w:rPr>
              <w:t xml:space="preserve">根据投标人对养护维修响应时间及保证措施的承诺等方面进行评审。评审内容包含如下：</w:t>
            </w:r>
            <w:r/>
          </w:p>
          <w:p>
            <w:pPr>
              <w:ind w:firstLine="321"/>
              <w:spacing w:line="360" w:lineRule="exact"/>
              <w:rPr>
                <w:rFonts w:hint="eastAsia" w:ascii="宋体" w:hAnsi="宋体" w:cs="宋体"/>
                <w:szCs w:val="21"/>
                <w:lang w:val="zh-CN"/>
              </w:rPr>
            </w:pPr>
            <w:r>
              <w:rPr>
                <w:rFonts w:hint="eastAsia" w:ascii="宋体" w:hAnsi="宋体" w:cs="宋体"/>
                <w:szCs w:val="21"/>
                <w:lang w:val="zh-CN"/>
              </w:rPr>
              <w:t xml:space="preserve">响应时间，包含但不限于时间进度、保障措施等；</w:t>
            </w:r>
            <w:r/>
          </w:p>
          <w:p>
            <w:pPr>
              <w:ind w:firstLine="321"/>
              <w:spacing w:line="360" w:lineRule="exact"/>
              <w:rPr>
                <w:rFonts w:hint="eastAsia" w:ascii="宋体" w:hAnsi="宋体" w:cs="宋体"/>
                <w:szCs w:val="21"/>
                <w:lang w:val="zh-CN"/>
              </w:rPr>
            </w:pPr>
            <w:r>
              <w:rPr>
                <w:rFonts w:hint="eastAsia" w:ascii="宋体" w:hAnsi="宋体" w:cs="宋体"/>
                <w:szCs w:val="21"/>
                <w:lang w:val="zh-CN"/>
              </w:rPr>
              <w:t xml:space="preserve">上述各方面横向比较：</w:t>
            </w:r>
            <w:r/>
          </w:p>
          <w:p>
            <w:pPr>
              <w:ind w:firstLine="321"/>
              <w:spacing w:line="360" w:lineRule="exact"/>
              <w:rPr>
                <w:rFonts w:hint="eastAsia" w:ascii="宋体" w:hAnsi="宋体" w:cs="宋体"/>
                <w:szCs w:val="21"/>
                <w:lang w:val="zh-CN"/>
              </w:rPr>
            </w:pPr>
            <w:r>
              <w:rPr>
                <w:rFonts w:ascii="宋体" w:hAnsi="宋体" w:cs="宋体"/>
                <w:szCs w:val="21"/>
                <w:lang w:val="zh-CN"/>
              </w:rPr>
              <w:t xml:space="preserve">内容完善</w:t>
            </w:r>
            <w:r>
              <w:rPr>
                <w:rFonts w:hint="eastAsia" w:ascii="宋体" w:hAnsi="宋体" w:cs="宋体"/>
                <w:szCs w:val="21"/>
                <w:lang w:val="zh-CN"/>
              </w:rPr>
              <w:t xml:space="preserve">，</w:t>
            </w:r>
            <w:r>
              <w:rPr>
                <w:rFonts w:ascii="宋体" w:hAnsi="宋体" w:cs="宋体"/>
                <w:szCs w:val="21"/>
                <w:lang w:val="zh-CN"/>
              </w:rPr>
              <w:t xml:space="preserve">科学合理，切实可行，有针对性，完全符合采购需求得</w:t>
            </w:r>
            <w:r>
              <w:rPr>
                <w:rFonts w:hint="eastAsia" w:ascii="宋体" w:hAnsi="宋体" w:cs="宋体"/>
                <w:szCs w:val="21"/>
                <w:lang w:val="zh-CN"/>
              </w:rPr>
              <w:t xml:space="preserve">12</w:t>
            </w:r>
            <w:r>
              <w:rPr>
                <w:rFonts w:ascii="宋体" w:hAnsi="宋体" w:cs="宋体"/>
                <w:szCs w:val="21"/>
                <w:lang w:val="zh-CN"/>
              </w:rPr>
              <w:t xml:space="preserve">分；</w:t>
            </w:r>
            <w:r/>
          </w:p>
          <w:p>
            <w:pPr>
              <w:ind w:firstLine="321"/>
              <w:spacing w:line="360" w:lineRule="exact"/>
              <w:rPr>
                <w:rFonts w:hint="eastAsia" w:ascii="宋体" w:hAnsi="宋体" w:cs="宋体"/>
                <w:szCs w:val="21"/>
                <w:lang w:val="zh-CN"/>
              </w:rPr>
            </w:pPr>
            <w:r>
              <w:rPr>
                <w:rFonts w:ascii="宋体" w:hAnsi="宋体" w:cs="宋体"/>
                <w:szCs w:val="21"/>
                <w:lang w:val="zh-CN"/>
              </w:rPr>
              <w:t xml:space="preserve">内容基本合理，切实可行，有针对性，基本符合采购需求得</w:t>
            </w:r>
            <w:r>
              <w:rPr>
                <w:rFonts w:hint="eastAsia" w:ascii="宋体" w:hAnsi="宋体" w:cs="宋体"/>
                <w:szCs w:val="21"/>
                <w:lang w:val="zh-CN"/>
              </w:rPr>
              <w:t xml:space="preserve">9</w:t>
            </w:r>
            <w:r>
              <w:rPr>
                <w:rFonts w:ascii="宋体" w:hAnsi="宋体" w:cs="宋体"/>
                <w:szCs w:val="21"/>
                <w:lang w:val="zh-CN"/>
              </w:rPr>
              <w:t xml:space="preserve">分；</w:t>
            </w:r>
            <w:r/>
          </w:p>
          <w:p>
            <w:pPr>
              <w:ind w:firstLine="321"/>
              <w:spacing w:line="360" w:lineRule="exact"/>
              <w:rPr>
                <w:rFonts w:hint="eastAsia" w:ascii="宋体" w:hAnsi="宋体" w:cs="宋体"/>
                <w:szCs w:val="21"/>
                <w:lang w:val="zh-CN"/>
              </w:rPr>
            </w:pPr>
            <w:r>
              <w:rPr>
                <w:rFonts w:ascii="宋体" w:hAnsi="宋体" w:cs="宋体"/>
                <w:szCs w:val="21"/>
                <w:lang w:val="zh-CN"/>
              </w:rPr>
              <w:t xml:space="preserve">内容合理性及可操作性一般，针对性一般，基本符合采购需求得</w:t>
            </w:r>
            <w:r>
              <w:rPr>
                <w:rFonts w:hint="eastAsia" w:ascii="宋体" w:hAnsi="宋体" w:cs="宋体"/>
                <w:szCs w:val="21"/>
                <w:lang w:val="zh-CN"/>
              </w:rPr>
              <w:t xml:space="preserve">6</w:t>
            </w:r>
            <w:r>
              <w:rPr>
                <w:rFonts w:ascii="宋体" w:hAnsi="宋体" w:cs="宋体"/>
                <w:szCs w:val="21"/>
                <w:lang w:val="zh-CN"/>
              </w:rPr>
              <w:t xml:space="preserve">分；</w:t>
            </w:r>
            <w:r/>
          </w:p>
          <w:p>
            <w:pPr>
              <w:ind w:firstLine="321"/>
              <w:spacing w:line="360" w:lineRule="exact"/>
              <w:rPr>
                <w:rFonts w:hint="eastAsia" w:ascii="宋体" w:hAnsi="宋体" w:cs="宋体"/>
                <w:szCs w:val="21"/>
                <w:lang w:val="zh-CN"/>
              </w:rPr>
            </w:pPr>
            <w:r>
              <w:rPr>
                <w:rFonts w:ascii="宋体" w:hAnsi="宋体" w:cs="宋体"/>
                <w:szCs w:val="21"/>
                <w:lang w:val="zh-CN"/>
              </w:rPr>
              <w:t xml:space="preserve">内容合理性及可操作性较差，没有针对性得</w:t>
            </w:r>
            <w:r>
              <w:rPr>
                <w:rFonts w:hint="eastAsia" w:ascii="宋体" w:hAnsi="宋体" w:cs="宋体"/>
                <w:szCs w:val="21"/>
                <w:lang w:val="zh-CN"/>
              </w:rPr>
              <w:t xml:space="preserve">3</w:t>
            </w:r>
            <w:r>
              <w:rPr>
                <w:rFonts w:ascii="宋体" w:hAnsi="宋体" w:cs="宋体"/>
                <w:szCs w:val="21"/>
                <w:lang w:val="zh-CN"/>
              </w:rPr>
              <w:t xml:space="preserve">分；</w:t>
            </w:r>
            <w:r/>
          </w:p>
          <w:p>
            <w:pPr>
              <w:ind w:firstLine="321"/>
              <w:spacing w:line="360" w:lineRule="exact"/>
              <w:rPr>
                <w:rFonts w:hint="eastAsia" w:ascii="宋体" w:hAnsi="宋体" w:cs="宋体"/>
                <w:szCs w:val="21"/>
                <w:lang w:val="zh-CN"/>
              </w:rPr>
            </w:pPr>
            <w:r>
              <w:rPr>
                <w:rFonts w:hint="eastAsia" w:ascii="宋体" w:hAnsi="宋体" w:cs="宋体"/>
                <w:szCs w:val="21"/>
                <w:lang w:val="zh-CN"/>
              </w:rPr>
              <w:t xml:space="preserve">未提供的不得分。</w:t>
            </w:r>
            <w:r/>
          </w:p>
        </w:tc>
        <w:tc>
          <w:tcPr>
            <w:tcW w:w="362"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12</w:t>
            </w:r>
            <w:r/>
          </w:p>
        </w:tc>
      </w:tr>
      <w:tr>
        <w:trPr>
          <w:jc w:val="center"/>
          <w:trHeight w:val="525"/>
        </w:trPr>
        <w:tc>
          <w:tcPr>
            <w:tcW w:w="466" w:type="pct"/>
            <w:vAlign w:val="center"/>
            <w:textDirection w:val="lrTb"/>
            <w:noWrap w:val="false"/>
          </w:tcPr>
          <w:p>
            <w:pPr>
              <w:ind w:left="-141" w:right="-103"/>
              <w:jc w:val="center"/>
              <w:spacing w:line="400" w:lineRule="exact"/>
              <w:rPr>
                <w:rFonts w:hint="eastAsia" w:ascii="宋体" w:hAnsi="宋体" w:cs="宋体"/>
                <w:szCs w:val="21"/>
              </w:rPr>
            </w:pPr>
            <w:r>
              <w:rPr>
                <w:rFonts w:hint="eastAsia" w:ascii="宋体" w:hAnsi="宋体" w:cs="宋体"/>
                <w:b/>
                <w:bCs/>
                <w:szCs w:val="21"/>
                <w:lang w:val="zh-CN"/>
              </w:rPr>
              <w:t xml:space="preserve">（三）人员配置情况（</w:t>
            </w:r>
            <w:r>
              <w:rPr>
                <w:rFonts w:hint="eastAsia" w:ascii="宋体" w:hAnsi="宋体" w:cs="宋体"/>
                <w:b/>
                <w:bCs/>
                <w:szCs w:val="21"/>
              </w:rPr>
              <w:t xml:space="preserve">12</w:t>
            </w:r>
            <w:r>
              <w:rPr>
                <w:rFonts w:hint="eastAsia" w:ascii="宋体" w:hAnsi="宋体" w:cs="宋体"/>
                <w:b/>
                <w:bCs/>
                <w:szCs w:val="21"/>
                <w:lang w:val="zh-CN"/>
              </w:rPr>
              <w:t xml:space="preserve">分）</w:t>
            </w:r>
            <w:r/>
          </w:p>
        </w:tc>
        <w:tc>
          <w:tcPr>
            <w:tcW w:w="468" w:type="pct"/>
            <w:vAlign w:val="center"/>
            <w:textDirection w:val="lrTb"/>
            <w:noWrap w:val="false"/>
          </w:tcPr>
          <w:p>
            <w:pPr>
              <w:ind w:left="-113" w:right="-103"/>
              <w:jc w:val="center"/>
              <w:spacing w:line="400" w:lineRule="exact"/>
              <w:rPr>
                <w:rFonts w:hint="eastAsia" w:ascii="宋体" w:hAnsi="宋体" w:cs="宋体"/>
                <w:szCs w:val="21"/>
              </w:rPr>
            </w:pPr>
            <w:r>
              <w:rPr>
                <w:rFonts w:hint="eastAsia" w:ascii="宋体" w:hAnsi="宋体" w:cs="宋体"/>
                <w:szCs w:val="21"/>
                <w:lang w:val="zh-CN"/>
              </w:rPr>
              <w:t xml:space="preserve">拟投入本项目的人员配置情况</w:t>
            </w:r>
            <w:r/>
          </w:p>
        </w:tc>
        <w:tc>
          <w:tcPr>
            <w:tcW w:w="3703" w:type="pct"/>
            <w:vAlign w:val="center"/>
            <w:textDirection w:val="lrTb"/>
            <w:noWrap w:val="false"/>
          </w:tcPr>
          <w:p>
            <w:pPr>
              <w:ind w:firstLine="321"/>
              <w:spacing w:line="360" w:lineRule="exact"/>
              <w:rPr>
                <w:rFonts w:hint="eastAsia" w:ascii="宋体" w:hAnsi="宋体" w:cs="宋体"/>
                <w:szCs w:val="21"/>
                <w:lang w:val="zh-CN"/>
              </w:rPr>
            </w:pPr>
            <w:r>
              <w:rPr>
                <w:rFonts w:hint="eastAsia" w:ascii="宋体" w:hAnsi="宋体" w:cs="宋体"/>
                <w:szCs w:val="21"/>
                <w:lang w:val="zh-CN"/>
              </w:rPr>
              <w:t xml:space="preserve">项目组人员：</w:t>
            </w:r>
            <w:r/>
          </w:p>
          <w:p>
            <w:pPr>
              <w:ind w:firstLine="321"/>
              <w:spacing w:line="360" w:lineRule="exact"/>
              <w:rPr>
                <w:rFonts w:hint="eastAsia" w:ascii="宋体" w:hAnsi="宋体" w:cs="宋体"/>
                <w:szCs w:val="21"/>
                <w:lang w:val="zh-CN"/>
              </w:rPr>
            </w:pPr>
            <w:r>
              <w:rPr>
                <w:rFonts w:hint="eastAsia" w:ascii="宋体" w:hAnsi="宋体" w:cs="宋体"/>
                <w:szCs w:val="21"/>
                <w:lang w:val="zh-CN"/>
              </w:rPr>
              <w:t xml:space="preserve">1.项目负责人具有高级工程师（含）以上</w:t>
            </w:r>
            <w:bookmarkStart w:id="20" w:name="OLE_LINK4"/>
            <w:r>
              <w:rPr>
                <w:rFonts w:hint="eastAsia" w:ascii="宋体" w:hAnsi="宋体" w:cs="宋体"/>
                <w:szCs w:val="21"/>
                <w:lang w:val="zh-CN"/>
              </w:rPr>
              <w:t xml:space="preserve">职称证</w:t>
            </w:r>
            <w:bookmarkEnd w:id="20"/>
            <w:r>
              <w:rPr>
                <w:rFonts w:hint="eastAsia" w:ascii="宋体" w:hAnsi="宋体" w:cs="宋体"/>
                <w:szCs w:val="21"/>
                <w:lang w:val="zh-CN"/>
              </w:rPr>
              <w:t xml:space="preserve">的得4分，工程</w:t>
            </w:r>
            <w:r>
              <w:rPr>
                <w:rFonts w:hint="eastAsia" w:ascii="宋体" w:hAnsi="宋体" w:cs="宋体"/>
                <w:szCs w:val="21"/>
                <w:lang w:val="zh-CN"/>
              </w:rPr>
              <w:t xml:space="preserve">师职称证得</w:t>
            </w:r>
            <w:r>
              <w:rPr>
                <w:rFonts w:hint="eastAsia" w:ascii="宋体" w:hAnsi="宋体" w:cs="宋体"/>
                <w:szCs w:val="21"/>
                <w:lang w:val="zh-CN"/>
              </w:rPr>
              <w:t xml:space="preserve">2分，其他不得分，本项最高得4分。</w:t>
            </w:r>
            <w:r/>
          </w:p>
          <w:p>
            <w:pPr>
              <w:ind w:firstLine="321"/>
              <w:spacing w:line="360" w:lineRule="exact"/>
              <w:rPr>
                <w:rFonts w:hint="eastAsia" w:ascii="宋体" w:hAnsi="宋体" w:cs="宋体"/>
                <w:szCs w:val="21"/>
                <w:lang w:val="zh-CN"/>
              </w:rPr>
            </w:pPr>
            <w:r>
              <w:rPr>
                <w:rFonts w:hint="eastAsia" w:ascii="宋体" w:hAnsi="宋体" w:cs="宋体"/>
                <w:szCs w:val="21"/>
                <w:lang w:val="zh-CN"/>
              </w:rPr>
              <w:t xml:space="preserve">2.供应商拟派其他人员（不含项目负责人）具备高级工程师（含）以上职称证的每有一位得4分，工程</w:t>
            </w:r>
            <w:r>
              <w:rPr>
                <w:rFonts w:hint="eastAsia" w:ascii="宋体" w:hAnsi="宋体" w:cs="宋体"/>
                <w:szCs w:val="21"/>
                <w:lang w:val="zh-CN"/>
              </w:rPr>
              <w:t xml:space="preserve">师职称证的</w:t>
            </w:r>
            <w:r>
              <w:rPr>
                <w:rFonts w:hint="eastAsia" w:ascii="宋体" w:hAnsi="宋体" w:cs="宋体"/>
                <w:szCs w:val="21"/>
                <w:lang w:val="zh-CN"/>
              </w:rPr>
              <w:t xml:space="preserve">每有一位得2分；本项最高得8分（</w:t>
            </w:r>
            <w:r>
              <w:rPr>
                <w:rFonts w:ascii="Segoe UI" w:hAnsi="Segoe UI" w:cs="Segoe UI"/>
                <w:b/>
                <w:bCs/>
                <w:shd w:val="clear" w:color="auto" w:fill="ffffff"/>
              </w:rPr>
              <w:t xml:space="preserve">拟派人员若同时拥有多个证书，按单个人员予以计分，且仅按其持有的最高级别证书进行评分，不重复累加</w:t>
            </w:r>
            <w:r>
              <w:rPr>
                <w:rFonts w:hint="eastAsia" w:ascii="Segoe UI" w:hAnsi="Segoe UI" w:cs="Segoe UI"/>
                <w:b/>
                <w:bCs/>
                <w:shd w:val="clear" w:color="auto" w:fill="ffffff"/>
              </w:rPr>
              <w:t xml:space="preserve">）</w:t>
            </w:r>
            <w:r>
              <w:rPr>
                <w:rFonts w:hint="eastAsia" w:ascii="宋体" w:hAnsi="宋体" w:cs="宋体"/>
                <w:szCs w:val="21"/>
                <w:lang w:val="zh-CN"/>
              </w:rPr>
              <w:t xml:space="preserve">。</w:t>
            </w:r>
            <w:r/>
          </w:p>
          <w:p>
            <w:pPr>
              <w:ind w:firstLine="321"/>
              <w:jc w:val="left"/>
              <w:spacing w:line="360" w:lineRule="exact"/>
              <w:rPr>
                <w:rFonts w:hint="eastAsia" w:ascii="宋体" w:hAnsi="宋体" w:cs="宋体"/>
                <w:szCs w:val="21"/>
                <w:lang w:val="zh-CN"/>
              </w:rPr>
            </w:pPr>
            <w:r>
              <w:rPr>
                <w:rFonts w:hint="eastAsia" w:ascii="宋体" w:hAnsi="宋体" w:cs="宋体"/>
                <w:szCs w:val="21"/>
                <w:lang w:val="zh-CN"/>
              </w:rPr>
              <w:t xml:space="preserve">（注：提供相关证书扫描件以及供应商为其缴纳的近半年内任意一个月</w:t>
            </w:r>
            <w:r>
              <w:rPr>
                <w:rFonts w:hint="eastAsia" w:ascii="宋体" w:hAnsi="宋体" w:cs="宋体"/>
                <w:szCs w:val="21"/>
                <w:lang w:val="zh-CN"/>
              </w:rPr>
              <w:t xml:space="preserve">社保证明</w:t>
            </w:r>
            <w:r>
              <w:rPr>
                <w:rFonts w:hint="eastAsia" w:ascii="宋体" w:hAnsi="宋体" w:cs="宋体"/>
                <w:szCs w:val="21"/>
                <w:lang w:val="zh-CN"/>
              </w:rPr>
              <w:t xml:space="preserve">材料，均加盖公章；不提供不得分。）</w:t>
            </w:r>
            <w:r/>
          </w:p>
        </w:tc>
        <w:tc>
          <w:tcPr>
            <w:tcW w:w="362"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12</w:t>
            </w:r>
            <w:r/>
          </w:p>
        </w:tc>
      </w:tr>
      <w:tr>
        <w:trPr>
          <w:jc w:val="center"/>
          <w:trHeight w:val="525"/>
        </w:trPr>
        <w:tc>
          <w:tcPr>
            <w:tcW w:w="466" w:type="pct"/>
            <w:vAlign w:val="center"/>
            <w:textDirection w:val="lrTb"/>
            <w:noWrap w:val="false"/>
          </w:tcPr>
          <w:p>
            <w:pPr>
              <w:ind w:left="-141" w:right="-103"/>
              <w:jc w:val="center"/>
              <w:spacing w:line="400" w:lineRule="exact"/>
              <w:rPr>
                <w:rFonts w:hint="eastAsia" w:ascii="宋体" w:hAnsi="宋体" w:cs="宋体"/>
                <w:b/>
                <w:bCs/>
                <w:szCs w:val="21"/>
                <w:lang w:val="zh-CN"/>
              </w:rPr>
            </w:pPr>
            <w:r>
              <w:rPr>
                <w:rFonts w:hint="eastAsia" w:ascii="宋体" w:hAnsi="宋体" w:cs="宋体"/>
                <w:b/>
                <w:bCs/>
                <w:szCs w:val="21"/>
                <w:lang w:val="zh-CN"/>
              </w:rPr>
              <w:t xml:space="preserve">（四）</w:t>
            </w:r>
            <w:r>
              <w:rPr>
                <w:rFonts w:hint="eastAsia" w:ascii="宋体" w:hAnsi="宋体" w:cs="宋体"/>
                <w:b/>
              </w:rPr>
              <w:t xml:space="preserve">车辆</w:t>
            </w:r>
            <w:r>
              <w:rPr>
                <w:rFonts w:ascii="宋体" w:hAnsi="宋体" w:cs="宋体"/>
                <w:b/>
              </w:rPr>
              <w:t xml:space="preserve">设备配备情况</w:t>
            </w:r>
            <w:r>
              <w:rPr>
                <w:rFonts w:hint="eastAsia" w:ascii="宋体" w:hAnsi="宋体" w:cs="宋体"/>
                <w:b/>
              </w:rPr>
              <w:t xml:space="preserve">（10分）</w:t>
            </w:r>
            <w:r/>
          </w:p>
        </w:tc>
        <w:tc>
          <w:tcPr>
            <w:tcW w:w="468" w:type="pct"/>
            <w:vAlign w:val="center"/>
            <w:textDirection w:val="lrTb"/>
            <w:noWrap w:val="false"/>
          </w:tcPr>
          <w:p>
            <w:pPr>
              <w:ind w:left="-113" w:right="-103"/>
              <w:jc w:val="center"/>
              <w:spacing w:line="400" w:lineRule="exact"/>
              <w:rPr>
                <w:rFonts w:hint="eastAsia" w:ascii="宋体" w:hAnsi="宋体" w:cs="宋体"/>
                <w:szCs w:val="21"/>
                <w:lang w:val="zh-CN"/>
              </w:rPr>
            </w:pPr>
            <w:r>
              <w:rPr>
                <w:rFonts w:ascii="宋体" w:hAnsi="宋体" w:cs="宋体"/>
                <w:b/>
              </w:rPr>
              <w:t xml:space="preserve">针对本项目的</w:t>
            </w:r>
            <w:r>
              <w:rPr>
                <w:rFonts w:hint="eastAsia" w:ascii="宋体" w:hAnsi="宋体" w:cs="宋体"/>
                <w:b/>
              </w:rPr>
              <w:t xml:space="preserve">车辆</w:t>
            </w:r>
            <w:r>
              <w:rPr>
                <w:rFonts w:ascii="宋体" w:hAnsi="宋体" w:cs="宋体"/>
                <w:b/>
              </w:rPr>
              <w:t xml:space="preserve">设备配备情况</w:t>
            </w:r>
            <w:r/>
          </w:p>
        </w:tc>
        <w:tc>
          <w:tcPr>
            <w:tcW w:w="3703" w:type="pct"/>
            <w:vAlign w:val="center"/>
            <w:textDirection w:val="lrTb"/>
            <w:noWrap w:val="false"/>
          </w:tcPr>
          <w:p>
            <w:pPr>
              <w:ind w:firstLine="321"/>
              <w:spacing w:line="360" w:lineRule="exact"/>
              <w:rPr>
                <w:rFonts w:hint="eastAsia" w:ascii="宋体" w:hAnsi="宋体" w:cs="宋体"/>
                <w:szCs w:val="21"/>
              </w:rPr>
            </w:pPr>
            <w:r>
              <w:rPr>
                <w:rFonts w:hint="eastAsia" w:ascii="宋体" w:hAnsi="宋体" w:cs="宋体"/>
                <w:szCs w:val="21"/>
                <w:lang w:val="zh-CN"/>
              </w:rPr>
              <w:t xml:space="preserve">1.在满足项目需求基础上，每增加一辆</w:t>
            </w:r>
            <w:r>
              <w:rPr>
                <w:rFonts w:hint="eastAsia" w:ascii="宋体" w:hAnsi="宋体" w:cs="宋体"/>
                <w:szCs w:val="21"/>
              </w:rPr>
              <w:t xml:space="preserve">皮卡</w:t>
            </w:r>
            <w:r>
              <w:rPr>
                <w:rFonts w:hint="eastAsia" w:ascii="宋体" w:hAnsi="宋体" w:cs="宋体"/>
                <w:szCs w:val="21"/>
              </w:rPr>
              <w:t xml:space="preserve">巡视车</w:t>
            </w:r>
            <w:r>
              <w:rPr>
                <w:rFonts w:hint="eastAsia" w:ascii="宋体" w:hAnsi="宋体" w:cs="宋体"/>
                <w:szCs w:val="21"/>
              </w:rPr>
              <w:t xml:space="preserve">的得2分，最高得2分；</w:t>
            </w:r>
            <w:r/>
          </w:p>
          <w:p>
            <w:pPr>
              <w:ind w:firstLine="321"/>
              <w:spacing w:line="36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在满足项目需求基础上，每增加一辆</w:t>
            </w:r>
            <w:r>
              <w:rPr>
                <w:rFonts w:hint="eastAsia" w:ascii="宋体" w:hAnsi="宋体" w:cs="宋体"/>
                <w:szCs w:val="21"/>
              </w:rPr>
              <w:t xml:space="preserve">小型运输车辆（5吨以下）的得2分，最高得4分；</w:t>
            </w:r>
            <w:r/>
          </w:p>
          <w:p>
            <w:pPr>
              <w:ind w:firstLine="321"/>
              <w:spacing w:line="360" w:lineRule="exact"/>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在满足项目需求基础上，每增加一辆</w:t>
            </w:r>
            <w:r>
              <w:rPr>
                <w:rFonts w:hint="eastAsia" w:ascii="宋体" w:hAnsi="宋体" w:cs="宋体"/>
                <w:szCs w:val="21"/>
              </w:rPr>
              <w:t xml:space="preserve">防撞车（防撞等级≥80KM/H）的得2分，最高得4分</w:t>
            </w:r>
            <w:r>
              <w:rPr>
                <w:rFonts w:hint="eastAsia" w:ascii="宋体" w:hAnsi="宋体" w:cs="宋体"/>
                <w:szCs w:val="21"/>
                <w:lang w:val="zh-CN"/>
              </w:rPr>
              <w:t xml:space="preserve">。</w:t>
            </w:r>
            <w:r/>
          </w:p>
          <w:p>
            <w:pPr>
              <w:jc w:val="left"/>
              <w:spacing w:line="360" w:lineRule="exact"/>
              <w:rPr>
                <w:rFonts w:hint="eastAsia" w:ascii="宋体" w:hAnsi="宋体" w:cs="宋体"/>
                <w:szCs w:val="21"/>
              </w:rPr>
            </w:pPr>
            <w:r>
              <w:rPr>
                <w:rFonts w:hint="eastAsia" w:ascii="宋体" w:hAnsi="宋体" w:cs="宋体"/>
                <w:b/>
                <w:bCs/>
                <w:szCs w:val="21"/>
                <w:lang w:val="zh-CN"/>
              </w:rPr>
              <w:t xml:space="preserve">注</w:t>
            </w:r>
            <w:r>
              <w:rPr>
                <w:rFonts w:hint="eastAsia" w:ascii="宋体" w:hAnsi="宋体" w:cs="宋体"/>
                <w:szCs w:val="21"/>
                <w:lang w:val="zh-CN"/>
              </w:rPr>
              <w:t xml:space="preserve">：</w:t>
            </w:r>
            <w:r>
              <w:rPr>
                <w:rFonts w:hint="eastAsia" w:ascii="宋体" w:hAnsi="宋体" w:cs="宋体"/>
                <w:b/>
                <w:bCs/>
                <w:szCs w:val="21"/>
                <w:lang w:val="zh-CN"/>
              </w:rPr>
              <w:t xml:space="preserve">投标文件中须</w:t>
            </w:r>
            <w:r>
              <w:rPr>
                <w:rFonts w:hint="eastAsia" w:ascii="宋体" w:hAnsi="宋体" w:cs="宋体"/>
                <w:b/>
                <w:bCs/>
                <w:szCs w:val="21"/>
              </w:rPr>
              <w:t xml:space="preserve">按以下要求提供相关证明材料扫描件，材料不全不得分：</w:t>
            </w:r>
            <w:r/>
          </w:p>
          <w:p>
            <w:pPr>
              <w:jc w:val="left"/>
              <w:spacing w:line="360" w:lineRule="exact"/>
              <w:rPr>
                <w:rFonts w:hint="eastAsia" w:ascii="宋体" w:hAnsi="宋体" w:cs="宋体"/>
                <w:b/>
                <w:bCs/>
                <w:szCs w:val="21"/>
                <w:lang w:val="zh-CN"/>
              </w:rPr>
            </w:pPr>
            <w:r>
              <w:rPr>
                <w:rFonts w:hint="eastAsia" w:ascii="宋体" w:hAnsi="宋体" w:cs="宋体"/>
                <w:b/>
                <w:bCs/>
                <w:szCs w:val="21"/>
                <w:lang w:val="zh-CN"/>
              </w:rPr>
              <w:t xml:space="preserve">A、如车辆为自有</w:t>
            </w:r>
            <w:r>
              <w:rPr>
                <w:rFonts w:hint="eastAsia" w:ascii="宋体" w:hAnsi="宋体" w:cs="宋体"/>
                <w:b/>
                <w:bCs/>
                <w:szCs w:val="21"/>
              </w:rPr>
              <w:t xml:space="preserve">的</w:t>
            </w:r>
            <w:r>
              <w:rPr>
                <w:rFonts w:hint="eastAsia" w:ascii="宋体" w:hAnsi="宋体" w:cs="宋体"/>
                <w:b/>
                <w:bCs/>
                <w:szCs w:val="21"/>
                <w:lang w:val="zh-CN"/>
              </w:rPr>
              <w:t xml:space="preserve">，必须提供相应车辆的车辆行驶证、机动车登记证书、</w:t>
            </w:r>
            <w:r>
              <w:rPr>
                <w:rFonts w:hint="eastAsia" w:ascii="宋体" w:hAnsi="宋体" w:cs="宋体"/>
                <w:b/>
                <w:bCs/>
                <w:szCs w:val="21"/>
                <w:lang w:val="zh-CN"/>
              </w:rPr>
              <w:t xml:space="preserve">交强险</w:t>
            </w:r>
            <w:r>
              <w:rPr>
                <w:rFonts w:hint="eastAsia" w:ascii="宋体" w:hAnsi="宋体" w:cs="宋体"/>
                <w:b/>
                <w:bCs/>
                <w:szCs w:val="21"/>
                <w:lang w:val="zh-CN"/>
              </w:rPr>
              <w:t xml:space="preserve">保单、</w:t>
            </w:r>
            <w:r>
              <w:rPr>
                <w:rFonts w:hint="eastAsia" w:ascii="宋体" w:hAnsi="宋体" w:cs="宋体"/>
                <w:b/>
                <w:bCs/>
                <w:szCs w:val="21"/>
              </w:rPr>
              <w:t xml:space="preserve">车辆购买发票扫描件、车辆</w:t>
            </w:r>
            <w:r>
              <w:rPr>
                <w:rFonts w:hint="eastAsia" w:ascii="宋体" w:hAnsi="宋体" w:cs="宋体"/>
                <w:b/>
                <w:bCs/>
                <w:szCs w:val="21"/>
                <w:lang w:val="zh-CN"/>
              </w:rPr>
              <w:t xml:space="preserve">清晰的正面</w:t>
            </w:r>
            <w:r>
              <w:rPr>
                <w:rFonts w:hint="eastAsia" w:ascii="宋体" w:hAnsi="宋体" w:cs="宋体"/>
                <w:b/>
                <w:bCs/>
                <w:szCs w:val="21"/>
              </w:rPr>
              <w:t xml:space="preserve">及侧面</w:t>
            </w:r>
            <w:r>
              <w:rPr>
                <w:rFonts w:hint="eastAsia" w:ascii="宋体" w:hAnsi="宋体" w:cs="宋体"/>
                <w:b/>
                <w:bCs/>
                <w:szCs w:val="21"/>
                <w:lang w:val="zh-CN"/>
              </w:rPr>
              <w:t xml:space="preserve">照片；</w:t>
            </w:r>
            <w:r/>
          </w:p>
          <w:p>
            <w:pPr>
              <w:ind w:firstLine="323"/>
              <w:spacing w:line="360" w:lineRule="exact"/>
              <w:rPr>
                <w:rFonts w:hint="eastAsia" w:ascii="宋体" w:hAnsi="宋体" w:cs="宋体"/>
                <w:b/>
                <w:bCs/>
                <w:szCs w:val="21"/>
                <w:lang w:val="zh-CN"/>
              </w:rPr>
            </w:pPr>
            <w:r>
              <w:rPr>
                <w:rFonts w:hint="eastAsia" w:ascii="宋体" w:hAnsi="宋体" w:cs="宋体"/>
                <w:b/>
                <w:bCs/>
                <w:szCs w:val="21"/>
                <w:lang w:val="zh-CN"/>
              </w:rPr>
              <w:t xml:space="preserve">B、如车辆为租赁的（</w:t>
            </w:r>
            <w:r>
              <w:rPr>
                <w:rFonts w:hint="eastAsia" w:ascii="宋体" w:hAnsi="宋体" w:cs="宋体"/>
                <w:b/>
                <w:bCs/>
                <w:szCs w:val="21"/>
              </w:rPr>
              <w:t xml:space="preserve">租期须包含本项目服务期限</w:t>
            </w:r>
            <w:r>
              <w:rPr>
                <w:rFonts w:hint="eastAsia" w:ascii="宋体" w:hAnsi="宋体" w:cs="宋体"/>
                <w:b/>
                <w:bCs/>
                <w:szCs w:val="21"/>
                <w:lang w:val="zh-CN"/>
              </w:rPr>
              <w:t xml:space="preserve">），必须提供相应车辆的租赁合同、</w:t>
            </w:r>
            <w:r>
              <w:rPr>
                <w:rFonts w:hint="eastAsia" w:ascii="宋体" w:hAnsi="宋体" w:cs="宋体"/>
                <w:b/>
                <w:bCs/>
                <w:szCs w:val="21"/>
              </w:rPr>
              <w:t xml:space="preserve">租赁期内任意一期租赁发票、</w:t>
            </w:r>
            <w:r>
              <w:rPr>
                <w:rFonts w:hint="eastAsia" w:ascii="宋体" w:hAnsi="宋体" w:cs="宋体"/>
                <w:b/>
                <w:bCs/>
                <w:szCs w:val="21"/>
                <w:lang w:val="zh-CN"/>
              </w:rPr>
              <w:t xml:space="preserve">车辆所有人的车辆行驶证、机动车登记证书、</w:t>
            </w:r>
            <w:r>
              <w:rPr>
                <w:rFonts w:hint="eastAsia" w:ascii="宋体" w:hAnsi="宋体" w:cs="宋体"/>
                <w:b/>
                <w:bCs/>
                <w:szCs w:val="21"/>
                <w:lang w:val="zh-CN"/>
              </w:rPr>
              <w:t xml:space="preserve">交强险</w:t>
            </w:r>
            <w:r>
              <w:rPr>
                <w:rFonts w:hint="eastAsia" w:ascii="宋体" w:hAnsi="宋体" w:cs="宋体"/>
                <w:b/>
                <w:bCs/>
                <w:szCs w:val="21"/>
                <w:lang w:val="zh-CN"/>
              </w:rPr>
              <w:t xml:space="preserve">保单、</w:t>
            </w:r>
            <w:r>
              <w:rPr>
                <w:rFonts w:hint="eastAsia" w:ascii="宋体" w:hAnsi="宋体" w:cs="宋体"/>
                <w:b/>
                <w:bCs/>
                <w:szCs w:val="21"/>
              </w:rPr>
              <w:t xml:space="preserve">车辆</w:t>
            </w:r>
            <w:r>
              <w:rPr>
                <w:rFonts w:hint="eastAsia" w:ascii="宋体" w:hAnsi="宋体" w:cs="宋体"/>
                <w:b/>
                <w:bCs/>
                <w:szCs w:val="21"/>
                <w:lang w:val="zh-CN"/>
              </w:rPr>
              <w:t xml:space="preserve">清晰的正面</w:t>
            </w:r>
            <w:r>
              <w:rPr>
                <w:rFonts w:hint="eastAsia" w:ascii="宋体" w:hAnsi="宋体" w:cs="宋体"/>
                <w:b/>
                <w:bCs/>
                <w:szCs w:val="21"/>
              </w:rPr>
              <w:t xml:space="preserve">及侧面</w:t>
            </w:r>
            <w:r>
              <w:rPr>
                <w:rFonts w:hint="eastAsia" w:ascii="宋体" w:hAnsi="宋体" w:cs="宋体"/>
                <w:b/>
                <w:bCs/>
                <w:szCs w:val="21"/>
                <w:lang w:val="zh-CN"/>
              </w:rPr>
              <w:t xml:space="preserve">照片。</w:t>
            </w:r>
            <w:r/>
          </w:p>
          <w:p>
            <w:pPr>
              <w:ind w:firstLine="323"/>
              <w:spacing w:line="360" w:lineRule="exact"/>
              <w:rPr>
                <w:rFonts w:hint="eastAsia" w:ascii="宋体" w:hAnsi="宋体" w:cs="宋体"/>
                <w:szCs w:val="21"/>
                <w:lang w:val="zh-CN"/>
              </w:rPr>
            </w:pPr>
            <w:r>
              <w:rPr>
                <w:rFonts w:hint="eastAsia" w:ascii="宋体" w:hAnsi="宋体" w:cs="宋体"/>
                <w:b/>
                <w:bCs/>
                <w:szCs w:val="21"/>
                <w:lang w:val="zh-CN"/>
              </w:rPr>
              <w:t xml:space="preserve">C、车辆为承诺自有或租赁车辆的，须后</w:t>
            </w:r>
            <w:r>
              <w:rPr>
                <w:rFonts w:hint="eastAsia" w:ascii="宋体" w:hAnsi="宋体" w:cs="宋体"/>
                <w:b/>
                <w:bCs/>
                <w:szCs w:val="21"/>
                <w:lang w:val="zh-CN"/>
              </w:rPr>
              <w:t xml:space="preserve">附承诺</w:t>
            </w:r>
            <w:r>
              <w:rPr>
                <w:rFonts w:hint="eastAsia" w:ascii="宋体" w:hAnsi="宋体" w:cs="宋体"/>
                <w:b/>
                <w:bCs/>
                <w:szCs w:val="21"/>
                <w:lang w:val="zh-CN"/>
              </w:rPr>
              <w:t xml:space="preserve">函原件扫描件</w:t>
            </w:r>
            <w:r>
              <w:rPr>
                <w:rFonts w:hint="eastAsia" w:ascii="宋体" w:hAnsi="宋体" w:cs="宋体"/>
                <w:b/>
                <w:bCs/>
                <w:szCs w:val="21"/>
              </w:rPr>
              <w:t xml:space="preserve">（格式自拟）</w:t>
            </w:r>
            <w:r>
              <w:rPr>
                <w:rFonts w:hint="eastAsia" w:ascii="宋体" w:hAnsi="宋体" w:cs="宋体"/>
                <w:b/>
                <w:bCs/>
                <w:szCs w:val="21"/>
                <w:lang w:val="zh-CN"/>
              </w:rPr>
              <w:t xml:space="preserve">。</w:t>
            </w:r>
            <w:r/>
          </w:p>
        </w:tc>
        <w:tc>
          <w:tcPr>
            <w:tcW w:w="362"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10</w:t>
            </w:r>
            <w:r/>
          </w:p>
        </w:tc>
      </w:tr>
      <w:tr>
        <w:trPr>
          <w:jc w:val="center"/>
          <w:trHeight w:val="525"/>
        </w:trPr>
        <w:tc>
          <w:tcPr>
            <w:tcW w:w="466" w:type="pct"/>
            <w:vAlign w:val="center"/>
            <w:textDirection w:val="lrTb"/>
            <w:noWrap w:val="false"/>
          </w:tcPr>
          <w:p>
            <w:pPr>
              <w:ind w:left="-141" w:right="-103"/>
              <w:jc w:val="center"/>
              <w:spacing w:line="400" w:lineRule="exact"/>
              <w:rPr>
                <w:rFonts w:hint="eastAsia" w:ascii="宋体" w:hAnsi="宋体" w:cs="宋体"/>
                <w:szCs w:val="21"/>
              </w:rPr>
            </w:pPr>
            <w:r>
              <w:rPr>
                <w:rFonts w:hint="eastAsia" w:ascii="宋体" w:hAnsi="宋体" w:cs="宋体"/>
                <w:b/>
                <w:bCs/>
                <w:szCs w:val="21"/>
                <w:lang w:val="zh-CN"/>
              </w:rPr>
              <w:t xml:space="preserve">（四）</w:t>
            </w:r>
            <w:r>
              <w:rPr>
                <w:rFonts w:hint="eastAsia" w:ascii="宋体" w:hAnsi="宋体" w:cs="宋体"/>
                <w:b/>
                <w:bCs/>
                <w:szCs w:val="21"/>
              </w:rPr>
              <w:t xml:space="preserve">综合能力</w:t>
            </w:r>
            <w:r>
              <w:rPr>
                <w:rFonts w:hint="eastAsia" w:ascii="宋体" w:hAnsi="宋体" w:cs="宋体"/>
                <w:b/>
                <w:bCs/>
                <w:szCs w:val="21"/>
                <w:lang w:val="zh-CN"/>
              </w:rPr>
              <w:t xml:space="preserve">（</w:t>
            </w:r>
            <w:r>
              <w:rPr>
                <w:rFonts w:hint="eastAsia" w:ascii="宋体" w:hAnsi="宋体" w:cs="宋体"/>
                <w:b/>
                <w:bCs/>
                <w:szCs w:val="21"/>
              </w:rPr>
              <w:t xml:space="preserve">8</w:t>
            </w:r>
            <w:r>
              <w:rPr>
                <w:rFonts w:hint="eastAsia" w:ascii="宋体" w:hAnsi="宋体" w:cs="宋体"/>
                <w:b/>
                <w:bCs/>
                <w:szCs w:val="21"/>
                <w:lang w:val="zh-CN"/>
              </w:rPr>
              <w:t xml:space="preserve">分）</w:t>
            </w:r>
            <w:r/>
          </w:p>
        </w:tc>
        <w:tc>
          <w:tcPr>
            <w:tcW w:w="468" w:type="pct"/>
            <w:vAlign w:val="center"/>
            <w:textDirection w:val="lrTb"/>
            <w:noWrap w:val="false"/>
          </w:tcPr>
          <w:p>
            <w:pPr>
              <w:ind w:left="-113" w:right="-103"/>
              <w:jc w:val="center"/>
              <w:spacing w:line="400" w:lineRule="exact"/>
              <w:rPr>
                <w:rFonts w:hint="eastAsia" w:ascii="宋体" w:hAnsi="宋体" w:cs="宋体"/>
                <w:szCs w:val="21"/>
                <w:lang w:val="zh-CN"/>
              </w:rPr>
            </w:pPr>
            <w:r>
              <w:rPr>
                <w:rFonts w:hint="eastAsia" w:ascii="宋体" w:hAnsi="宋体" w:cs="宋体"/>
                <w:szCs w:val="21"/>
                <w:lang w:val="zh-CN"/>
              </w:rPr>
              <w:t xml:space="preserve">业绩</w:t>
            </w:r>
            <w:r/>
          </w:p>
        </w:tc>
        <w:tc>
          <w:tcPr>
            <w:tcW w:w="3703" w:type="pct"/>
            <w:vAlign w:val="center"/>
            <w:textDirection w:val="lrTb"/>
            <w:noWrap w:val="false"/>
          </w:tcPr>
          <w:p>
            <w:pPr>
              <w:jc w:val="left"/>
              <w:spacing w:line="360" w:lineRule="exact"/>
              <w:rPr>
                <w:rFonts w:hint="eastAsia" w:ascii="宋体" w:hAnsi="宋体" w:cs="宋体"/>
                <w:szCs w:val="21"/>
                <w:lang w:val="zh-CN"/>
              </w:rPr>
            </w:pPr>
            <w:r>
              <w:rPr>
                <w:rFonts w:hint="eastAsia" w:ascii="宋体" w:hAnsi="宋体" w:cs="宋体"/>
                <w:szCs w:val="21"/>
              </w:rPr>
              <w:t xml:space="preserve">供应商须提供2021年1月1日以来的养护类似项目业绩，每提供一份</w:t>
            </w:r>
            <w:r>
              <w:rPr>
                <w:rFonts w:hint="eastAsia" w:ascii="宋体" w:hAnsi="宋体" w:cs="宋体"/>
                <w:szCs w:val="21"/>
              </w:rPr>
              <w:t xml:space="preserve">业绩的</w:t>
            </w:r>
            <w:r>
              <w:rPr>
                <w:rFonts w:hint="eastAsia" w:ascii="宋体" w:hAnsi="宋体" w:cs="宋体"/>
                <w:szCs w:val="21"/>
              </w:rPr>
              <w:t xml:space="preserve">得2分，</w:t>
            </w:r>
            <w:r>
              <w:rPr>
                <w:rFonts w:hint="eastAsia" w:ascii="宋体" w:hAnsi="宋体" w:cs="宋体"/>
                <w:szCs w:val="21"/>
              </w:rPr>
              <w:t xml:space="preserve">本项最高得</w:t>
            </w:r>
            <w:r>
              <w:rPr>
                <w:rFonts w:hint="eastAsia" w:ascii="宋体" w:hAnsi="宋体" w:cs="宋体"/>
                <w:szCs w:val="21"/>
              </w:rPr>
              <w:t xml:space="preserve">8分。</w:t>
            </w:r>
            <w:r/>
          </w:p>
          <w:p>
            <w:pPr>
              <w:ind w:firstLine="323"/>
              <w:spacing w:line="360" w:lineRule="exact"/>
              <w:rPr>
                <w:rFonts w:hint="eastAsia" w:ascii="宋体" w:hAnsi="宋体" w:cs="宋体"/>
                <w:szCs w:val="21"/>
              </w:rPr>
            </w:pPr>
            <w:r>
              <w:rPr>
                <w:rFonts w:hint="eastAsia" w:ascii="宋体" w:hAnsi="宋体" w:cs="宋体"/>
                <w:b/>
                <w:bCs/>
                <w:szCs w:val="21"/>
              </w:rPr>
              <w:t xml:space="preserve">注：投标文件中须提供合同</w:t>
            </w:r>
            <w:r>
              <w:rPr>
                <w:rFonts w:hint="eastAsia" w:ascii="宋体" w:hAnsi="宋体" w:cs="宋体"/>
                <w:b/>
                <w:bCs/>
                <w:szCs w:val="21"/>
              </w:rPr>
              <w:t xml:space="preserve">扫描件并加盖</w:t>
            </w:r>
            <w:r>
              <w:rPr>
                <w:rFonts w:hint="eastAsia" w:ascii="宋体" w:hAnsi="宋体" w:cs="宋体"/>
                <w:b/>
                <w:bCs/>
                <w:szCs w:val="21"/>
              </w:rPr>
              <w:t xml:space="preserve">投标人公章，合同中未有明确“签订日期”或合同落款日期未写的不计分。</w:t>
            </w:r>
            <w:r/>
          </w:p>
        </w:tc>
        <w:tc>
          <w:tcPr>
            <w:tcW w:w="362"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8</w:t>
            </w:r>
            <w:bookmarkEnd w:id="16"/>
            <w:r/>
            <w:bookmarkEnd w:id="17"/>
            <w:r/>
            <w:r/>
          </w:p>
        </w:tc>
      </w:tr>
    </w:tbl>
    <w:p>
      <w:pPr>
        <w:spacing w:line="360" w:lineRule="auto"/>
        <w:rPr>
          <w:rFonts w:hint="eastAsia" w:ascii="宋体" w:hAnsi="宋体" w:cs="宋体"/>
          <w:szCs w:val="21"/>
        </w:rPr>
      </w:pPr>
      <w:r>
        <w:rPr>
          <w:rFonts w:hint="eastAsia" w:ascii="宋体" w:hAnsi="宋体" w:cs="宋体"/>
          <w:b/>
          <w:bCs/>
          <w:szCs w:val="21"/>
        </w:rPr>
        <w:t xml:space="preserve">备注：</w:t>
      </w:r>
      <w:r/>
    </w:p>
    <w:p>
      <w:pPr>
        <w:ind w:firstLine="480"/>
        <w:spacing w:line="360" w:lineRule="auto"/>
        <w:rPr>
          <w:rFonts w:hint="eastAsia" w:ascii="宋体" w:hAnsi="宋体" w:cs="宋体"/>
          <w:szCs w:val="21"/>
        </w:rPr>
      </w:pPr>
      <w:r>
        <w:rPr>
          <w:rFonts w:hint="eastAsia" w:ascii="宋体" w:hAnsi="宋体" w:cs="宋体"/>
          <w:szCs w:val="21"/>
        </w:rPr>
        <w:t xml:space="preserve">1.针对评分标准中评分的每一条，投标人均应如实提供相关资料和相应说明供评委评判，不提供相关资料的视为不具备该项得分的条件，资料须编好目录及页码。</w:t>
      </w:r>
      <w:r/>
    </w:p>
    <w:p>
      <w:pPr>
        <w:ind w:firstLine="480"/>
        <w:spacing w:line="360" w:lineRule="auto"/>
        <w:rPr>
          <w:rFonts w:hint="eastAsia" w:ascii="宋体" w:hAnsi="宋体" w:cs="宋体"/>
          <w:szCs w:val="21"/>
        </w:rPr>
      </w:pPr>
      <w:r>
        <w:rPr>
          <w:rFonts w:hint="eastAsia" w:ascii="宋体" w:hAnsi="宋体" w:cs="宋体"/>
          <w:szCs w:val="21"/>
        </w:rPr>
        <w:t xml:space="preserve">2.投标人必须保证全部投标资料的真实性，如有虚假或对招标文件所要求说明的情况故意隐瞒或虚报，视为</w:t>
      </w:r>
      <w:r>
        <w:rPr>
          <w:rFonts w:hint="eastAsia" w:ascii="宋体" w:hAnsi="宋体" w:cs="宋体"/>
          <w:szCs w:val="21"/>
        </w:rPr>
        <w:t xml:space="preserve">不</w:t>
      </w:r>
      <w:r>
        <w:rPr>
          <w:rFonts w:hint="eastAsia" w:ascii="宋体" w:hAnsi="宋体" w:cs="宋体"/>
          <w:szCs w:val="21"/>
        </w:rPr>
        <w:t xml:space="preserve">实质性响应招标文件，为无效投标，已中标的将取消中标资格，并按《中华人民共和国政府采购法》“提供虚假材料谋取中标、成交”相关处理。</w:t>
      </w:r>
      <w:r/>
    </w:p>
    <w:p>
      <w:pPr>
        <w:ind w:firstLine="422"/>
        <w:spacing w:line="360" w:lineRule="auto"/>
        <w:rPr>
          <w:rFonts w:hint="eastAsia" w:ascii="宋体" w:hAnsi="宋体" w:cs="宋体"/>
          <w:szCs w:val="21"/>
        </w:rPr>
      </w:pPr>
      <w:r>
        <w:rPr>
          <w:rFonts w:hint="eastAsia" w:ascii="宋体" w:hAnsi="宋体" w:cs="宋体"/>
          <w:b/>
          <w:bCs/>
          <w:szCs w:val="21"/>
        </w:rPr>
        <w:t xml:space="preserve">3.</w:t>
      </w:r>
      <w:r>
        <w:rPr>
          <w:rFonts w:hint="eastAsia" w:ascii="宋体" w:hAnsi="宋体" w:cs="宋体"/>
          <w:b/>
          <w:bCs/>
        </w:rPr>
        <w:t xml:space="preserve">所有要求提供的扫描件字迹须清晰可见,扫描不全或字迹不清晰的，视为未提供。</w:t>
      </w:r>
      <w:bookmarkEnd w:id="14"/>
      <w:r/>
      <w:r/>
    </w:p>
    <w:p>
      <w:pPr>
        <w:ind w:firstLine="420"/>
        <w:spacing w:line="360" w:lineRule="auto"/>
        <w:rPr>
          <w:rFonts w:hint="eastAsia" w:ascii="宋体" w:hAnsi="宋体" w:cs="宋体"/>
          <w:szCs w:val="21"/>
        </w:rPr>
      </w:pPr>
      <w:r>
        <w:rPr>
          <w:rFonts w:hint="eastAsia" w:ascii="宋体" w:hAnsi="宋体" w:cs="宋体"/>
          <w:szCs w:val="21"/>
        </w:rPr>
      </w:r>
      <w:r/>
    </w:p>
    <w:p>
      <w:pPr>
        <w:jc w:val="left"/>
        <w:spacing w:after="160" w:line="278" w:lineRule="auto"/>
        <w:widowControl/>
        <w:rPr>
          <w:rFonts w:hint="eastAsia" w:ascii="宋体" w:hAnsi="宋体" w:cs="宋体"/>
          <w:szCs w:val="21"/>
        </w:rPr>
      </w:pPr>
      <w:r>
        <w:rPr>
          <w:rFonts w:hint="eastAsia" w:ascii="宋体" w:hAnsi="宋体" w:cs="宋体"/>
          <w:szCs w:val="21"/>
        </w:rPr>
        <w:br w:type="page" w:clear="all"/>
      </w:r>
      <w:r/>
    </w:p>
    <w:p>
      <w:pPr>
        <w:jc w:val="center"/>
        <w:spacing w:line="360" w:lineRule="auto"/>
        <w:rPr>
          <w:rFonts w:hint="eastAsia" w:ascii="宋体" w:hAnsi="宋体" w:cs="宋体"/>
          <w:szCs w:val="21"/>
        </w:rPr>
      </w:pPr>
      <w:r>
        <w:rPr>
          <w:rFonts w:hint="eastAsia" w:ascii="宋体" w:hAnsi="宋体"/>
          <w:b/>
          <w:bCs/>
          <w:sz w:val="32"/>
          <w:szCs w:val="32"/>
        </w:rPr>
        <w:t xml:space="preserve">第六部分  合同主要条款</w:t>
      </w:r>
      <w:r/>
    </w:p>
    <w:p>
      <w:pPr>
        <w:ind w:firstLine="602"/>
        <w:spacing w:line="360" w:lineRule="auto"/>
        <w:rPr>
          <w:rFonts w:hint="eastAsia" w:ascii="宋体" w:hAnsi="宋体"/>
          <w:b/>
          <w:sz w:val="24"/>
          <w:szCs w:val="24"/>
        </w:rPr>
      </w:pPr>
      <w:r>
        <w:rPr>
          <w:rFonts w:hint="eastAsia" w:ascii="宋体" w:hAnsi="宋体"/>
          <w:b/>
          <w:sz w:val="24"/>
          <w:szCs w:val="24"/>
        </w:rPr>
        <w:t xml:space="preserve">项目名称：</w:t>
      </w:r>
      <w:r>
        <w:rPr>
          <w:rFonts w:hint="eastAsia" w:ascii="宋体" w:hAnsi="宋体"/>
          <w:b/>
          <w:sz w:val="24"/>
          <w:szCs w:val="24"/>
        </w:rPr>
        <w:t xml:space="preserve">2026-2027年相</w:t>
      </w:r>
      <w:r>
        <w:rPr>
          <w:rFonts w:hint="eastAsia" w:ascii="宋体" w:hAnsi="宋体"/>
          <w:b/>
          <w:sz w:val="24"/>
          <w:szCs w:val="24"/>
        </w:rPr>
        <w:t xml:space="preserve">城区国省</w:t>
      </w:r>
      <w:r>
        <w:rPr>
          <w:rFonts w:hint="eastAsia" w:ascii="宋体" w:hAnsi="宋体"/>
          <w:b/>
          <w:sz w:val="24"/>
          <w:szCs w:val="24"/>
        </w:rPr>
        <w:t xml:space="preserve">干线日常养护服务项目</w:t>
      </w:r>
      <w:r/>
    </w:p>
    <w:p>
      <w:pPr>
        <w:ind w:firstLine="602"/>
        <w:spacing w:line="360" w:lineRule="auto"/>
        <w:rPr>
          <w:rFonts w:hint="eastAsia" w:ascii="宋体" w:hAnsi="宋体"/>
          <w:b/>
          <w:sz w:val="24"/>
          <w:szCs w:val="24"/>
        </w:rPr>
      </w:pPr>
      <w:r>
        <w:rPr>
          <w:rFonts w:hint="eastAsia" w:ascii="宋体" w:hAnsi="宋体"/>
          <w:b/>
          <w:sz w:val="24"/>
          <w:szCs w:val="24"/>
        </w:rPr>
        <w:t xml:space="preserve">项目编号：</w:t>
      </w:r>
      <w:r/>
    </w:p>
    <w:p>
      <w:pPr>
        <w:ind w:firstLine="600"/>
        <w:spacing w:line="360" w:lineRule="auto"/>
        <w:rPr>
          <w:rFonts w:hint="eastAsia" w:ascii="宋体" w:hAnsi="宋体"/>
          <w:sz w:val="24"/>
          <w:szCs w:val="24"/>
        </w:rPr>
      </w:pPr>
      <w:r>
        <w:rPr>
          <w:rFonts w:hint="eastAsia" w:ascii="宋体" w:hAnsi="宋体"/>
          <w:sz w:val="24"/>
          <w:szCs w:val="24"/>
        </w:rPr>
      </w:r>
      <w:r/>
    </w:p>
    <w:p>
      <w:pPr>
        <w:ind w:firstLine="480"/>
        <w:jc w:val="left"/>
        <w:spacing w:line="360" w:lineRule="auto"/>
        <w:rPr>
          <w:rFonts w:hint="eastAsia" w:ascii="宋体" w:hAnsi="宋体"/>
          <w:sz w:val="24"/>
          <w:szCs w:val="24"/>
        </w:rPr>
      </w:pPr>
      <w:r>
        <w:rPr>
          <w:rFonts w:hint="eastAsia" w:ascii="宋体" w:hAnsi="宋体"/>
          <w:sz w:val="24"/>
          <w:szCs w:val="24"/>
        </w:rPr>
        <w:t xml:space="preserve">采购人（</w:t>
      </w:r>
      <w:r>
        <w:rPr>
          <w:rFonts w:hint="eastAsia" w:ascii="宋体" w:hAnsi="宋体"/>
          <w:sz w:val="24"/>
          <w:szCs w:val="24"/>
        </w:rPr>
        <w:t xml:space="preserve">甲方</w:t>
      </w:r>
      <w:r>
        <w:rPr>
          <w:rFonts w:hint="eastAsia" w:ascii="宋体" w:hAnsi="宋体"/>
          <w:sz w:val="24"/>
          <w:szCs w:val="24"/>
        </w:rPr>
        <w:t xml:space="preserve">）</w:t>
      </w:r>
      <w:r>
        <w:rPr>
          <w:rFonts w:hint="eastAsia" w:ascii="宋体" w:hAnsi="宋体"/>
          <w:sz w:val="24"/>
          <w:szCs w:val="24"/>
        </w:rPr>
        <w:t xml:space="preserve">：苏州市相城区公路事业发展中心</w:t>
      </w:r>
      <w:r/>
    </w:p>
    <w:p>
      <w:pPr>
        <w:ind w:firstLine="480"/>
        <w:jc w:val="left"/>
        <w:spacing w:line="360" w:lineRule="auto"/>
        <w:rPr>
          <w:rFonts w:hint="eastAsia" w:ascii="宋体" w:hAnsi="宋体"/>
          <w:sz w:val="24"/>
          <w:szCs w:val="24"/>
        </w:rPr>
      </w:pPr>
      <w:r>
        <w:rPr>
          <w:rFonts w:hint="eastAsia" w:ascii="宋体" w:hAnsi="宋体"/>
          <w:sz w:val="24"/>
          <w:szCs w:val="24"/>
        </w:rPr>
        <w:t xml:space="preserve">地址：苏州市相城区元和街道润南大厦</w:t>
      </w:r>
      <w:r/>
    </w:p>
    <w:p>
      <w:pPr>
        <w:ind w:firstLine="480"/>
        <w:jc w:val="left"/>
        <w:spacing w:line="360" w:lineRule="auto"/>
        <w:rPr>
          <w:rFonts w:hint="eastAsia" w:ascii="宋体" w:hAnsi="宋体"/>
          <w:sz w:val="24"/>
          <w:szCs w:val="24"/>
        </w:rPr>
      </w:pPr>
      <w:r>
        <w:rPr>
          <w:rFonts w:hint="eastAsia" w:ascii="宋体" w:hAnsi="宋体"/>
          <w:sz w:val="24"/>
          <w:szCs w:val="24"/>
        </w:rPr>
        <w:t xml:space="preserve">联系人：</w:t>
      </w:r>
      <w:r/>
    </w:p>
    <w:p>
      <w:pPr>
        <w:ind w:firstLine="480"/>
        <w:jc w:val="left"/>
        <w:spacing w:line="360" w:lineRule="auto"/>
        <w:rPr>
          <w:rFonts w:hint="eastAsia" w:ascii="宋体" w:hAnsi="宋体"/>
          <w:sz w:val="24"/>
          <w:szCs w:val="24"/>
        </w:rPr>
      </w:pPr>
      <w:r>
        <w:rPr>
          <w:rFonts w:hint="eastAsia" w:ascii="宋体" w:hAnsi="宋体"/>
          <w:sz w:val="24"/>
          <w:szCs w:val="24"/>
        </w:rPr>
        <w:t xml:space="preserve">电话：</w:t>
      </w:r>
      <w:r/>
    </w:p>
    <w:p>
      <w:pPr>
        <w:jc w:val="left"/>
        <w:spacing w:line="360" w:lineRule="auto"/>
        <w:rPr>
          <w:rFonts w:hint="eastAsia" w:ascii="宋体" w:hAnsi="宋体"/>
          <w:sz w:val="24"/>
          <w:szCs w:val="24"/>
        </w:rPr>
      </w:pPr>
      <w:r>
        <w:rPr>
          <w:rFonts w:hint="eastAsia" w:ascii="宋体" w:hAnsi="宋体"/>
          <w:sz w:val="24"/>
          <w:szCs w:val="24"/>
        </w:rPr>
      </w:r>
      <w:r/>
    </w:p>
    <w:p>
      <w:pPr>
        <w:ind w:firstLine="480"/>
        <w:jc w:val="left"/>
        <w:spacing w:line="360" w:lineRule="auto"/>
        <w:rPr>
          <w:rFonts w:hint="eastAsia" w:ascii="宋体" w:hAnsi="宋体"/>
          <w:sz w:val="24"/>
          <w:szCs w:val="24"/>
        </w:rPr>
      </w:pPr>
      <w:r>
        <w:rPr>
          <w:rFonts w:hint="eastAsia" w:ascii="宋体" w:hAnsi="宋体"/>
          <w:sz w:val="24"/>
          <w:szCs w:val="24"/>
        </w:rPr>
        <w:t xml:space="preserve">供应商（</w:t>
      </w:r>
      <w:r>
        <w:rPr>
          <w:rFonts w:hint="eastAsia" w:ascii="宋体" w:hAnsi="宋体"/>
          <w:sz w:val="24"/>
          <w:szCs w:val="24"/>
        </w:rPr>
        <w:t xml:space="preserve">乙方</w:t>
      </w:r>
      <w:r>
        <w:rPr>
          <w:rFonts w:hint="eastAsia" w:ascii="宋体" w:hAnsi="宋体"/>
          <w:sz w:val="24"/>
          <w:szCs w:val="24"/>
        </w:rPr>
        <w:t xml:space="preserve">）</w:t>
      </w:r>
      <w:r>
        <w:rPr>
          <w:rFonts w:hint="eastAsia" w:ascii="宋体" w:hAnsi="宋体"/>
          <w:sz w:val="24"/>
          <w:szCs w:val="24"/>
        </w:rPr>
        <w:t xml:space="preserve">：</w:t>
      </w:r>
      <w:r/>
    </w:p>
    <w:p>
      <w:pPr>
        <w:ind w:firstLine="480"/>
        <w:jc w:val="left"/>
        <w:spacing w:line="360" w:lineRule="auto"/>
        <w:rPr>
          <w:rFonts w:hint="eastAsia" w:ascii="宋体" w:hAnsi="宋体"/>
          <w:sz w:val="24"/>
          <w:szCs w:val="24"/>
        </w:rPr>
      </w:pPr>
      <w:r>
        <w:rPr>
          <w:rFonts w:hint="eastAsia" w:ascii="宋体" w:hAnsi="宋体"/>
          <w:sz w:val="24"/>
          <w:szCs w:val="24"/>
        </w:rPr>
        <w:t xml:space="preserve">地址：</w:t>
      </w:r>
      <w:r/>
    </w:p>
    <w:p>
      <w:pPr>
        <w:ind w:firstLine="480"/>
        <w:jc w:val="left"/>
        <w:spacing w:line="360" w:lineRule="auto"/>
        <w:rPr>
          <w:rFonts w:hint="eastAsia" w:ascii="宋体" w:hAnsi="宋体"/>
          <w:sz w:val="24"/>
          <w:szCs w:val="24"/>
        </w:rPr>
      </w:pPr>
      <w:r>
        <w:rPr>
          <w:rFonts w:hint="eastAsia" w:ascii="宋体" w:hAnsi="宋体"/>
          <w:sz w:val="24"/>
          <w:szCs w:val="24"/>
        </w:rPr>
        <w:t xml:space="preserve">联系人：</w:t>
      </w:r>
      <w:r/>
    </w:p>
    <w:p>
      <w:pPr>
        <w:ind w:firstLine="480"/>
        <w:jc w:val="left"/>
        <w:spacing w:line="360" w:lineRule="auto"/>
        <w:rPr>
          <w:rFonts w:hint="eastAsia" w:ascii="宋体" w:hAnsi="宋体"/>
          <w:sz w:val="24"/>
          <w:szCs w:val="24"/>
        </w:rPr>
      </w:pPr>
      <w:r>
        <w:rPr>
          <w:rFonts w:hint="eastAsia" w:ascii="宋体" w:hAnsi="宋体"/>
          <w:sz w:val="24"/>
          <w:szCs w:val="24"/>
        </w:rPr>
        <w:t xml:space="preserve">电话：</w:t>
      </w:r>
      <w:r/>
    </w:p>
    <w:p>
      <w:pPr>
        <w:ind w:firstLine="367"/>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根据苏州市相城区公路事业发展中心招标编号为</w:t>
      </w:r>
      <w:r>
        <w:rPr>
          <w:rFonts w:hint="eastAsia" w:ascii="宋体" w:hAnsi="宋体" w:cs="宋体"/>
          <w:sz w:val="24"/>
          <w:szCs w:val="24"/>
          <w:u w:val="single"/>
        </w:rPr>
        <w:t xml:space="preserve">       </w:t>
      </w:r>
      <w:r>
        <w:rPr>
          <w:rFonts w:hint="eastAsia" w:ascii="宋体" w:hAnsi="宋体" w:cs="宋体"/>
          <w:sz w:val="24"/>
          <w:szCs w:val="24"/>
        </w:rPr>
        <w:t xml:space="preserve">号的政府采购</w:t>
      </w:r>
      <w:r>
        <w:rPr>
          <w:rFonts w:hint="eastAsia" w:ascii="宋体" w:hAnsi="宋体" w:cs="宋体"/>
          <w:sz w:val="24"/>
          <w:szCs w:val="24"/>
        </w:rPr>
        <w:t xml:space="preserve">招标文件</w:t>
      </w:r>
      <w:r>
        <w:rPr>
          <w:rFonts w:hint="eastAsia" w:ascii="宋体" w:hAnsi="宋体" w:cs="宋体"/>
          <w:sz w:val="24"/>
          <w:szCs w:val="24"/>
        </w:rPr>
        <w:t xml:space="preserve">及乙方的投标文件和中标通知书，甲乙双方就甲方聘用乙方从事</w:t>
      </w:r>
      <w:r>
        <w:rPr>
          <w:rFonts w:hint="eastAsia" w:ascii="宋体" w:hAnsi="宋体" w:cs="宋体"/>
          <w:sz w:val="24"/>
          <w:szCs w:val="24"/>
          <w:u w:val="single"/>
        </w:rPr>
        <w:t xml:space="preserve">2026-2027年相</w:t>
      </w:r>
      <w:r>
        <w:rPr>
          <w:rFonts w:hint="eastAsia" w:ascii="宋体" w:hAnsi="宋体" w:cs="宋体"/>
          <w:sz w:val="24"/>
          <w:szCs w:val="24"/>
          <w:u w:val="single"/>
        </w:rPr>
        <w:t xml:space="preserve">城区国省</w:t>
      </w:r>
      <w:r>
        <w:rPr>
          <w:rFonts w:hint="eastAsia" w:ascii="宋体" w:hAnsi="宋体" w:cs="宋体"/>
          <w:sz w:val="24"/>
          <w:szCs w:val="24"/>
          <w:u w:val="single"/>
        </w:rPr>
        <w:t xml:space="preserve">干线日常养护服务项目</w:t>
      </w:r>
      <w:r>
        <w:rPr>
          <w:rFonts w:hint="eastAsia" w:ascii="宋体" w:hAnsi="宋体" w:cs="宋体"/>
          <w:sz w:val="24"/>
          <w:szCs w:val="24"/>
        </w:rPr>
        <w:t xml:space="preserve">服务事宜，签订本合同书。  </w:t>
      </w:r>
      <w:r/>
    </w:p>
    <w:p>
      <w:pPr>
        <w:ind w:left="482"/>
        <w:spacing w:line="360" w:lineRule="auto"/>
        <w:tabs>
          <w:tab w:val="left" w:pos="426" w:leader="none"/>
        </w:tabs>
        <w:rPr>
          <w:rFonts w:hint="eastAsia" w:ascii="宋体" w:hAnsi="宋体"/>
          <w:b/>
          <w:bCs/>
          <w:sz w:val="24"/>
          <w:szCs w:val="24"/>
        </w:rPr>
      </w:pPr>
      <w:r>
        <w:rPr>
          <w:rFonts w:hint="eastAsia" w:ascii="宋体" w:hAnsi="宋体"/>
          <w:b/>
          <w:bCs/>
          <w:sz w:val="24"/>
          <w:szCs w:val="24"/>
          <w:lang w:val="zh-CN"/>
        </w:rPr>
        <w:t xml:space="preserve">一、合同内容</w:t>
      </w:r>
      <w:r/>
    </w:p>
    <w:p>
      <w:pPr>
        <w:ind w:firstLine="480"/>
        <w:spacing w:line="360" w:lineRule="auto"/>
        <w:rPr>
          <w:rFonts w:hint="eastAsia" w:ascii="宋体" w:hAnsi="宋体"/>
          <w:b/>
          <w:bCs/>
          <w:sz w:val="24"/>
          <w:szCs w:val="24"/>
        </w:rPr>
      </w:pPr>
      <w:r>
        <w:rPr>
          <w:rFonts w:hint="eastAsia" w:ascii="宋体" w:hAnsi="宋体"/>
          <w:bCs/>
          <w:sz w:val="24"/>
          <w:szCs w:val="24"/>
        </w:rPr>
        <w:t xml:space="preserve">1.</w:t>
      </w:r>
      <w:r>
        <w:rPr>
          <w:rFonts w:hint="eastAsia" w:ascii="宋体" w:hAnsi="宋体"/>
          <w:sz w:val="24"/>
          <w:szCs w:val="24"/>
          <w:lang w:val="zh-CN"/>
        </w:rPr>
        <w:t xml:space="preserve">乙方负责</w:t>
      </w:r>
      <w:r>
        <w:rPr>
          <w:rFonts w:hint="eastAsia" w:ascii="宋体" w:hAnsi="宋体"/>
          <w:sz w:val="24"/>
          <w:szCs w:val="24"/>
          <w:lang w:val="zh-CN"/>
        </w:rPr>
        <w:t xml:space="preserve">2026-2027年相</w:t>
      </w:r>
      <w:r>
        <w:rPr>
          <w:rFonts w:hint="eastAsia" w:ascii="宋体" w:hAnsi="宋体"/>
          <w:sz w:val="24"/>
          <w:szCs w:val="24"/>
          <w:lang w:val="zh-CN"/>
        </w:rPr>
        <w:t xml:space="preserve">城区国省</w:t>
      </w:r>
      <w:r>
        <w:rPr>
          <w:rFonts w:hint="eastAsia" w:ascii="宋体" w:hAnsi="宋体"/>
          <w:sz w:val="24"/>
          <w:szCs w:val="24"/>
          <w:lang w:val="zh-CN"/>
        </w:rPr>
        <w:t xml:space="preserve">干线日常养护服务项目</w:t>
      </w:r>
      <w:r>
        <w:rPr>
          <w:rFonts w:hint="eastAsia" w:ascii="宋体" w:hAnsi="宋体"/>
          <w:sz w:val="24"/>
          <w:szCs w:val="24"/>
          <w:lang w:val="zh-CN"/>
        </w:rPr>
        <w:t xml:space="preserve">的全部工作</w:t>
      </w:r>
      <w:r>
        <w:rPr>
          <w:rFonts w:hint="eastAsia" w:ascii="宋体" w:hAnsi="宋体"/>
          <w:b/>
          <w:bCs/>
          <w:sz w:val="24"/>
          <w:szCs w:val="24"/>
        </w:rPr>
        <w:t xml:space="preserve">。</w:t>
      </w:r>
      <w:r/>
    </w:p>
    <w:p>
      <w:pPr>
        <w:ind w:firstLine="480"/>
        <w:spacing w:line="360" w:lineRule="auto"/>
        <w:rPr>
          <w:rFonts w:hint="eastAsia" w:ascii="宋体" w:hAnsi="宋体"/>
          <w:b/>
          <w:bCs/>
          <w:sz w:val="24"/>
          <w:szCs w:val="24"/>
        </w:rPr>
      </w:pPr>
      <w:r>
        <w:rPr>
          <w:rFonts w:hint="eastAsia" w:ascii="宋体" w:hAnsi="宋体"/>
          <w:sz w:val="24"/>
          <w:szCs w:val="24"/>
          <w:lang w:val="zh-CN"/>
        </w:rPr>
        <w:t xml:space="preserve">2.项目概况：</w:t>
      </w:r>
      <w:r>
        <w:rPr>
          <w:rFonts w:hint="eastAsia" w:ascii="宋体" w:hAnsi="宋体"/>
          <w:sz w:val="24"/>
          <w:szCs w:val="24"/>
          <w:lang w:val="zh-CN"/>
        </w:rPr>
        <w:t xml:space="preserve">2026-2027年相</w:t>
      </w:r>
      <w:r>
        <w:rPr>
          <w:rFonts w:hint="eastAsia" w:ascii="宋体" w:hAnsi="宋体"/>
          <w:sz w:val="24"/>
          <w:szCs w:val="24"/>
          <w:lang w:val="zh-CN"/>
        </w:rPr>
        <w:t xml:space="preserve">城区国省</w:t>
      </w:r>
      <w:r>
        <w:rPr>
          <w:rFonts w:hint="eastAsia" w:ascii="宋体" w:hAnsi="宋体"/>
          <w:sz w:val="24"/>
          <w:szCs w:val="24"/>
          <w:lang w:val="zh-CN"/>
        </w:rPr>
        <w:t xml:space="preserve">干线日常养护服务项目</w:t>
      </w:r>
      <w:r>
        <w:rPr>
          <w:rFonts w:hint="eastAsia" w:ascii="宋体" w:hAnsi="宋体"/>
          <w:sz w:val="24"/>
          <w:szCs w:val="24"/>
          <w:lang w:val="zh-CN"/>
        </w:rPr>
        <w:t xml:space="preserve">位于苏州市</w:t>
      </w:r>
      <w:r>
        <w:rPr>
          <w:rFonts w:hint="eastAsia" w:ascii="宋体" w:hAnsi="宋体"/>
          <w:sz w:val="24"/>
          <w:szCs w:val="24"/>
          <w:lang w:val="zh-CN"/>
        </w:rPr>
        <w:t xml:space="preserve">相城</w:t>
      </w:r>
      <w:r>
        <w:rPr>
          <w:rFonts w:hint="eastAsia" w:ascii="宋体" w:hAnsi="宋体"/>
          <w:sz w:val="24"/>
          <w:szCs w:val="24"/>
          <w:lang w:val="zh-CN"/>
        </w:rPr>
        <w:t xml:space="preserve">区。</w:t>
      </w:r>
      <w:r/>
    </w:p>
    <w:p>
      <w:pPr>
        <w:ind w:firstLine="480"/>
        <w:spacing w:line="360" w:lineRule="auto"/>
        <w:rPr>
          <w:rFonts w:hint="eastAsia" w:ascii="宋体" w:hAnsi="宋体"/>
          <w:b/>
          <w:bCs/>
          <w:sz w:val="24"/>
          <w:szCs w:val="24"/>
        </w:rPr>
      </w:pPr>
      <w:r>
        <w:rPr>
          <w:rFonts w:hint="eastAsia" w:ascii="宋体" w:hAnsi="宋体"/>
          <w:sz w:val="24"/>
          <w:szCs w:val="24"/>
          <w:lang w:val="zh-CN"/>
        </w:rPr>
        <w:t xml:space="preserve">3.项目服务周期：</w:t>
      </w:r>
      <w:r>
        <w:rPr>
          <w:rFonts w:hint="eastAsia" w:ascii="宋体" w:hAnsi="宋体"/>
          <w:sz w:val="24"/>
          <w:szCs w:val="24"/>
          <w:u w:val="single"/>
        </w:rPr>
        <w:t xml:space="preserve">    </w:t>
      </w:r>
      <w:r>
        <w:rPr>
          <w:rFonts w:hint="eastAsia" w:ascii="宋体" w:hAnsi="宋体"/>
          <w:sz w:val="24"/>
          <w:szCs w:val="24"/>
        </w:rPr>
        <w:t xml:space="preserve">年 </w:t>
      </w:r>
      <w:r>
        <w:rPr>
          <w:rFonts w:hint="eastAsia" w:ascii="宋体" w:hAnsi="宋体"/>
          <w:sz w:val="24"/>
          <w:szCs w:val="24"/>
          <w:u w:val="single"/>
        </w:rPr>
        <w:t xml:space="preserve">   </w:t>
      </w:r>
      <w:r>
        <w:rPr>
          <w:rFonts w:hint="eastAsia" w:ascii="宋体" w:hAnsi="宋体"/>
          <w:sz w:val="24"/>
          <w:szCs w:val="24"/>
        </w:rPr>
        <w:t xml:space="preserve"> 月 </w:t>
      </w:r>
      <w:r>
        <w:rPr>
          <w:rFonts w:hint="eastAsia" w:ascii="宋体" w:hAnsi="宋体"/>
          <w:sz w:val="24"/>
          <w:szCs w:val="24"/>
          <w:u w:val="single"/>
        </w:rPr>
        <w:t xml:space="preserve">   </w:t>
      </w:r>
      <w:r>
        <w:rPr>
          <w:rFonts w:hint="eastAsia" w:ascii="宋体" w:hAnsi="宋体"/>
          <w:sz w:val="24"/>
          <w:szCs w:val="24"/>
        </w:rPr>
        <w:t xml:space="preserve">日至</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日。（具体合同履行时间以甲方通知进场为准）</w:t>
      </w:r>
      <w:r/>
    </w:p>
    <w:p>
      <w:pPr>
        <w:ind w:firstLine="480"/>
        <w:spacing w:line="360" w:lineRule="auto"/>
        <w:rPr>
          <w:rFonts w:hint="eastAsia" w:ascii="宋体" w:hAnsi="宋体"/>
          <w:b/>
          <w:bCs/>
          <w:sz w:val="24"/>
          <w:szCs w:val="24"/>
        </w:rPr>
      </w:pPr>
      <w:r>
        <w:rPr>
          <w:rFonts w:hint="eastAsia" w:ascii="宋体" w:hAnsi="宋体"/>
          <w:b/>
          <w:bCs/>
          <w:sz w:val="24"/>
          <w:szCs w:val="24"/>
          <w:lang w:val="zh-CN"/>
        </w:rPr>
        <w:t xml:space="preserve">二、合同价格与付款方式</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1.合同优惠率</w:t>
      </w:r>
      <w:r>
        <w:rPr>
          <w:rFonts w:hint="eastAsia" w:ascii="宋体" w:hAnsi="宋体"/>
          <w:bCs/>
          <w:sz w:val="24"/>
          <w:szCs w:val="24"/>
          <w:u w:val="single"/>
          <w:lang w:val="zh-CN"/>
        </w:rPr>
        <w:t xml:space="preserve">         </w:t>
      </w:r>
      <w:r>
        <w:rPr>
          <w:rFonts w:hint="eastAsia" w:ascii="宋体" w:hAnsi="宋体"/>
          <w:bCs/>
          <w:sz w:val="24"/>
          <w:szCs w:val="24"/>
          <w:lang w:val="zh-CN"/>
        </w:rPr>
        <w:t xml:space="preserve">%。</w:t>
      </w:r>
      <w:r/>
    </w:p>
    <w:p>
      <w:pPr>
        <w:ind w:firstLine="480"/>
        <w:spacing w:line="360" w:lineRule="auto"/>
        <w:rPr>
          <w:rFonts w:hint="eastAsia" w:ascii="宋体" w:hAnsi="宋体"/>
          <w:sz w:val="24"/>
          <w:szCs w:val="24"/>
        </w:rPr>
      </w:pPr>
      <w:r>
        <w:rPr>
          <w:rFonts w:hint="eastAsia" w:ascii="宋体" w:hAnsi="宋体"/>
          <w:bCs/>
          <w:sz w:val="24"/>
          <w:szCs w:val="24"/>
          <w:lang w:val="zh-CN"/>
        </w:rPr>
        <w:t xml:space="preserve">2.</w:t>
      </w:r>
      <w:r>
        <w:rPr>
          <w:rFonts w:hint="eastAsia" w:ascii="宋体" w:hAnsi="宋体"/>
          <w:sz w:val="24"/>
          <w:szCs w:val="24"/>
        </w:rPr>
        <w:t xml:space="preserve">实际结算单价 = 清单</w:t>
      </w:r>
      <w:r>
        <w:rPr>
          <w:rFonts w:hint="eastAsia" w:ascii="宋体" w:hAnsi="宋体"/>
          <w:sz w:val="24"/>
          <w:szCs w:val="24"/>
        </w:rPr>
        <w:t xml:space="preserve">全费用</w:t>
      </w:r>
      <w:r>
        <w:rPr>
          <w:rFonts w:hint="eastAsia" w:ascii="宋体" w:hAnsi="宋体"/>
          <w:sz w:val="24"/>
          <w:szCs w:val="24"/>
        </w:rPr>
        <w:t xml:space="preserve">基准单价×（1－投标优惠率）；实际结算总价 =∑（实际结算单价×实际验收数量）</w:t>
      </w:r>
      <w:r/>
    </w:p>
    <w:p>
      <w:pPr>
        <w:ind w:firstLine="480"/>
        <w:spacing w:line="360" w:lineRule="auto"/>
        <w:rPr>
          <w:rFonts w:hint="eastAsia" w:ascii="宋体" w:hAnsi="宋体"/>
          <w:b/>
          <w:sz w:val="24"/>
          <w:szCs w:val="24"/>
          <w:lang w:val="zh-CN"/>
        </w:rPr>
      </w:pPr>
      <w:r>
        <w:rPr>
          <w:rFonts w:hint="eastAsia" w:ascii="宋体" w:hAnsi="宋体"/>
          <w:b/>
          <w:sz w:val="24"/>
          <w:szCs w:val="24"/>
          <w:lang w:val="zh-CN"/>
        </w:rPr>
        <w:t xml:space="preserve">优惠后单价（即实际结算单价）</w:t>
      </w:r>
      <w:r>
        <w:rPr>
          <w:rFonts w:hint="eastAsia" w:ascii="宋体" w:hAnsi="宋体"/>
          <w:b/>
          <w:sz w:val="24"/>
          <w:szCs w:val="24"/>
          <w:lang w:val="zh-CN"/>
        </w:rPr>
        <w:t xml:space="preserve">保留</w:t>
      </w:r>
      <w:r>
        <w:rPr>
          <w:rFonts w:hint="eastAsia" w:ascii="宋体" w:hAnsi="宋体"/>
          <w:b/>
          <w:sz w:val="24"/>
          <w:szCs w:val="24"/>
          <w:lang w:val="zh-CN"/>
        </w:rPr>
        <w:t xml:space="preserve">小数点后两位，</w:t>
      </w:r>
      <w:r>
        <w:rPr>
          <w:rFonts w:hint="eastAsia" w:ascii="宋体" w:hAnsi="宋体"/>
          <w:b/>
          <w:sz w:val="24"/>
          <w:szCs w:val="24"/>
          <w:lang w:val="zh-CN"/>
        </w:rPr>
        <w:t xml:space="preserve">小数点后</w:t>
      </w:r>
      <w:r>
        <w:rPr>
          <w:rFonts w:hint="eastAsia" w:ascii="宋体" w:hAnsi="宋体"/>
          <w:b/>
          <w:sz w:val="24"/>
          <w:szCs w:val="24"/>
          <w:lang w:val="zh-CN"/>
        </w:rPr>
        <w:t xml:space="preserve">第三位四舍五入。</w:t>
      </w:r>
      <w:r/>
    </w:p>
    <w:p>
      <w:pPr>
        <w:ind w:firstLine="480"/>
        <w:spacing w:line="360" w:lineRule="auto"/>
        <w:rPr>
          <w:rFonts w:hint="eastAsia" w:ascii="宋体" w:hAnsi="宋体"/>
          <w:b/>
          <w:bCs/>
          <w:sz w:val="24"/>
          <w:szCs w:val="24"/>
        </w:rPr>
      </w:pPr>
      <w:r>
        <w:rPr>
          <w:rFonts w:hint="eastAsia" w:ascii="宋体" w:hAnsi="宋体"/>
          <w:b/>
          <w:bCs/>
          <w:sz w:val="24"/>
          <w:szCs w:val="24"/>
        </w:rPr>
        <w:t xml:space="preserve">无论实际发生数量及优惠比例如何，最终据实结算总价不得超过本项目最高限价（预算金额），超出部分不予计量支付。</w:t>
      </w:r>
      <w:r/>
    </w:p>
    <w:p>
      <w:pPr>
        <w:ind w:firstLine="480"/>
        <w:spacing w:line="360" w:lineRule="auto"/>
        <w:rPr>
          <w:rFonts w:hint="eastAsia" w:ascii="宋体" w:hAnsi="宋体"/>
          <w:bCs/>
          <w:sz w:val="24"/>
          <w:szCs w:val="24"/>
        </w:rPr>
      </w:pPr>
      <w:r>
        <w:rPr>
          <w:rFonts w:hint="eastAsia" w:ascii="宋体" w:hAnsi="宋体"/>
          <w:bCs/>
          <w:sz w:val="24"/>
          <w:szCs w:val="24"/>
          <w:lang w:val="zh-CN"/>
        </w:rPr>
        <w:t xml:space="preserve">本合同价格包含但不限于包括完成该项工作</w:t>
      </w:r>
      <w:r>
        <w:rPr>
          <w:rFonts w:hint="eastAsia" w:ascii="宋体" w:hAnsi="宋体" w:cs="宋体"/>
          <w:sz w:val="24"/>
          <w:szCs w:val="24"/>
        </w:rPr>
        <w:t xml:space="preserve">（含巡视、应急抢险等）所列的服务管理内容及技术措施费、安全文明措施费、风险费、材料、机械设备、</w:t>
      </w:r>
      <w:r>
        <w:rPr>
          <w:rFonts w:hint="eastAsia" w:ascii="宋体" w:hAnsi="宋体" w:cs="宋体"/>
          <w:sz w:val="24"/>
          <w:szCs w:val="24"/>
        </w:rPr>
        <w:t xml:space="preserve">机械进退场、</w:t>
      </w:r>
      <w:r>
        <w:rPr>
          <w:rFonts w:hint="eastAsia" w:ascii="宋体" w:hAnsi="宋体" w:cs="宋体"/>
          <w:sz w:val="24"/>
          <w:szCs w:val="24"/>
        </w:rPr>
        <w:t xml:space="preserve">安装、作业范围内产生的建筑垃圾等杂物的清运费、人工（包括人员劳务费、加班费、福利费、养老保险、社保等）、作业人员人身意外保险以及在</w:t>
      </w:r>
      <w:r>
        <w:rPr>
          <w:rFonts w:hint="eastAsia" w:ascii="宋体" w:hAnsi="宋体" w:cs="宋体"/>
          <w:sz w:val="24"/>
          <w:szCs w:val="24"/>
        </w:rPr>
        <w:t xml:space="preserve">从事该劳动过程中发生的其它费用（</w:t>
      </w:r>
      <w:r>
        <w:rPr>
          <w:rFonts w:hint="eastAsia" w:ascii="宋体" w:hAnsi="宋体" w:cs="宋体"/>
          <w:sz w:val="24"/>
          <w:szCs w:val="24"/>
        </w:rPr>
        <w:t xml:space="preserve">含法律</w:t>
      </w:r>
      <w:r>
        <w:rPr>
          <w:rFonts w:hint="eastAsia" w:ascii="宋体" w:hAnsi="宋体" w:cs="宋体"/>
          <w:sz w:val="24"/>
          <w:szCs w:val="24"/>
        </w:rPr>
        <w:t xml:space="preserve">法规应缴的费用）、公众责任保险及相关保险、劳保、环保费、维护、代理费、利润、税金、政策性文件规定及合同包含的所有风险、责任等各项所有费用</w:t>
      </w:r>
      <w:r>
        <w:rPr>
          <w:rFonts w:hint="eastAsia" w:ascii="宋体" w:hAnsi="宋体"/>
          <w:bCs/>
          <w:sz w:val="24"/>
          <w:szCs w:val="24"/>
          <w:lang w:val="zh-CN"/>
        </w:rPr>
        <w:t xml:space="preserve">，</w:t>
      </w:r>
      <w:r>
        <w:rPr>
          <w:rFonts w:hint="eastAsia" w:ascii="宋体" w:hAnsi="宋体"/>
          <w:bCs/>
          <w:sz w:val="24"/>
          <w:szCs w:val="24"/>
          <w:lang w:val="zh-CN"/>
        </w:rPr>
        <w:t xml:space="preserve">并在服务期限内不受政策因素影响。</w:t>
      </w:r>
      <w:r/>
    </w:p>
    <w:p>
      <w:pPr>
        <w:ind w:firstLine="480"/>
        <w:spacing w:line="360" w:lineRule="auto"/>
        <w:rPr>
          <w:rFonts w:hint="eastAsia" w:ascii="宋体" w:hAnsi="宋体"/>
          <w:bCs/>
          <w:sz w:val="24"/>
          <w:szCs w:val="24"/>
          <w:lang w:val="zh-CN"/>
        </w:rPr>
      </w:pPr>
      <w:r>
        <w:rPr>
          <w:rFonts w:hint="eastAsia" w:ascii="宋体" w:hAnsi="宋体"/>
          <w:b/>
          <w:sz w:val="24"/>
          <w:szCs w:val="24"/>
          <w:lang w:val="zh-CN"/>
        </w:rPr>
        <w:t xml:space="preserve">2.甲方向乙方支付预算金额的30%作为项目预付款。</w:t>
      </w:r>
      <w:r>
        <w:rPr>
          <w:rFonts w:hint="eastAsia" w:ascii="宋体" w:hAnsi="宋体"/>
          <w:bCs/>
          <w:sz w:val="24"/>
          <w:szCs w:val="24"/>
          <w:lang w:val="zh-CN"/>
        </w:rPr>
        <w:t xml:space="preserve">在签订合同时，乙方明确表示无需预付款或者主动要求降低预付款比例的，甲方可不适用上述关于预付款的规定。</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3.结算方式：养护经费根据日常考核结果，每月一结算，每季（三个月）</w:t>
      </w:r>
      <w:r>
        <w:rPr>
          <w:rFonts w:hint="eastAsia" w:ascii="宋体" w:hAnsi="宋体"/>
          <w:bCs/>
          <w:sz w:val="24"/>
          <w:szCs w:val="24"/>
          <w:lang w:val="zh-CN"/>
        </w:rPr>
        <w:t xml:space="preserve">一</w:t>
      </w:r>
      <w:r>
        <w:rPr>
          <w:rFonts w:hint="eastAsia" w:ascii="宋体" w:hAnsi="宋体"/>
          <w:bCs/>
          <w:sz w:val="24"/>
          <w:szCs w:val="24"/>
          <w:lang w:val="zh-CN"/>
        </w:rPr>
        <w:t xml:space="preserve">支付。季度支付按实际考核分数结算，并按70%支付，余款在全部考核合格后1年内付清。</w:t>
      </w:r>
      <w:r/>
    </w:p>
    <w:p>
      <w:pPr>
        <w:ind w:firstLine="480"/>
        <w:spacing w:line="360" w:lineRule="auto"/>
        <w:rPr>
          <w:rFonts w:hint="eastAsia" w:ascii="宋体" w:hAnsi="宋体" w:cs="宋体"/>
          <w:sz w:val="24"/>
          <w:szCs w:val="24"/>
        </w:rPr>
      </w:pPr>
      <w:r/>
      <w:bookmarkStart w:id="21" w:name="_Hlk223613307"/>
      <w:r>
        <w:rPr>
          <w:rFonts w:hint="eastAsia" w:ascii="宋体" w:hAnsi="宋体" w:cs="宋体"/>
          <w:sz w:val="24"/>
          <w:szCs w:val="24"/>
        </w:rPr>
        <w:t xml:space="preserve">乙方申请付款时，须提供以下材料：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A. 合法有效的发票；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B. 当期的结算审核报告（季度支付时提供当期报告，尾款支付时提供最终报告）；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C. 经双方签字确认的当期考核表（作为当期工作量的验收确认依据）；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D. 尾款支付时，还须提供经供需双方及招标代理机构签章的《政府采购履约验收书》。</w:t>
      </w:r>
      <w:r/>
    </w:p>
    <w:p>
      <w:pPr>
        <w:ind w:firstLine="480"/>
        <w:spacing w:line="360" w:lineRule="auto"/>
        <w:rPr>
          <w:rFonts w:hint="eastAsia" w:ascii="宋体" w:hAnsi="宋体"/>
          <w:sz w:val="24"/>
          <w:szCs w:val="24"/>
          <w:lang w:eastAsia="zh-TW"/>
        </w:rPr>
      </w:pPr>
      <w:r>
        <w:rPr>
          <w:rFonts w:hint="eastAsia" w:ascii="宋体" w:hAnsi="宋体"/>
          <w:sz w:val="24"/>
          <w:szCs w:val="24"/>
        </w:rPr>
        <w:t xml:space="preserve">4</w:t>
      </w:r>
      <w:r>
        <w:rPr>
          <w:rFonts w:hint="eastAsia" w:ascii="宋体" w:hAnsi="宋体"/>
          <w:sz w:val="24"/>
          <w:szCs w:val="24"/>
          <w:lang w:eastAsia="zh-TW"/>
        </w:rPr>
        <w:t xml:space="preserve">.</w:t>
      </w:r>
      <w:r>
        <w:rPr>
          <w:rFonts w:hint="eastAsia"/>
        </w:rPr>
        <w:t xml:space="preserve"> </w:t>
      </w:r>
      <w:r>
        <w:rPr>
          <w:rFonts w:hint="eastAsia" w:ascii="宋体" w:hAnsi="宋体"/>
          <w:sz w:val="24"/>
          <w:szCs w:val="24"/>
          <w:lang w:eastAsia="zh-TW"/>
        </w:rPr>
        <w:t xml:space="preserve">考核采用每月不定期检查和月底定期检查相结合、统一考核的办法。</w:t>
      </w:r>
      <w:r/>
    </w:p>
    <w:p>
      <w:pPr>
        <w:ind w:firstLine="480"/>
        <w:spacing w:line="360" w:lineRule="auto"/>
        <w:rPr>
          <w:rFonts w:hint="eastAsia" w:ascii="宋体" w:hAnsi="宋体"/>
          <w:sz w:val="24"/>
          <w:szCs w:val="24"/>
          <w:lang w:eastAsia="zh-TW"/>
        </w:rPr>
      </w:pPr>
      <w:r>
        <w:rPr>
          <w:rFonts w:hint="eastAsia" w:ascii="宋体" w:hAnsi="宋体"/>
          <w:sz w:val="24"/>
          <w:szCs w:val="24"/>
        </w:rPr>
        <w:t xml:space="preserve">5</w:t>
      </w:r>
      <w:r>
        <w:rPr>
          <w:rFonts w:hint="eastAsia" w:ascii="宋体" w:hAnsi="宋体"/>
          <w:sz w:val="24"/>
          <w:szCs w:val="24"/>
          <w:lang w:eastAsia="zh-TW"/>
        </w:rPr>
        <w:t xml:space="preserve">.根据考核成绩，检查考核得分90分以上，不扣减；考核得分在90分以下的，每低1分，扣减10000元。下发《责令整改通知》的，每次扣减2000~10000元，直至完成。两次不满70分或单次不满60分将被取消当年的养护资格，并不支付不合格季度养护经费。</w:t>
      </w:r>
      <w:bookmarkEnd w:id="21"/>
      <w:r/>
      <w:r/>
    </w:p>
    <w:p>
      <w:pPr>
        <w:ind w:firstLine="480"/>
        <w:spacing w:line="360" w:lineRule="auto"/>
        <w:rPr>
          <w:rFonts w:hint="eastAsia" w:ascii="宋体" w:hAnsi="宋体"/>
          <w:b/>
          <w:bCs/>
          <w:sz w:val="24"/>
          <w:szCs w:val="24"/>
          <w:lang w:val="zh-CN"/>
        </w:rPr>
      </w:pPr>
      <w:r>
        <w:rPr>
          <w:rFonts w:hint="eastAsia" w:ascii="宋体" w:hAnsi="宋体"/>
          <w:b/>
          <w:bCs/>
          <w:sz w:val="24"/>
          <w:szCs w:val="24"/>
          <w:lang w:val="zh-CN"/>
        </w:rPr>
        <w:t xml:space="preserve">三、乙方项目负责人及电话</w:t>
      </w:r>
      <w:r/>
    </w:p>
    <w:p>
      <w:pPr>
        <w:ind w:firstLine="480"/>
        <w:spacing w:line="360" w:lineRule="auto"/>
        <w:rPr>
          <w:rFonts w:hint="eastAsia" w:ascii="宋体" w:hAnsi="宋体"/>
          <w:b/>
          <w:bCs/>
          <w:sz w:val="24"/>
          <w:szCs w:val="24"/>
          <w:lang w:val="zh-CN"/>
        </w:rPr>
      </w:pPr>
      <w:r>
        <w:rPr>
          <w:rFonts w:hint="eastAsia" w:ascii="宋体" w:hAnsi="宋体" w:cs="宋体"/>
          <w:sz w:val="24"/>
          <w:szCs w:val="24"/>
        </w:rPr>
        <w:t xml:space="preserve">项目负责人：</w:t>
      </w:r>
      <w:r>
        <w:rPr>
          <w:rFonts w:hint="eastAsia" w:ascii="宋体" w:hAnsi="宋体" w:cs="宋体"/>
          <w:sz w:val="24"/>
          <w:szCs w:val="24"/>
          <w:u w:val="single"/>
        </w:rPr>
        <w:t xml:space="preserve">              </w:t>
      </w:r>
      <w:r>
        <w:rPr>
          <w:rFonts w:hint="eastAsia" w:ascii="宋体" w:hAnsi="宋体" w:cs="宋体"/>
          <w:sz w:val="24"/>
          <w:szCs w:val="24"/>
        </w:rPr>
        <w:t xml:space="preserve">，联系方式：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60" w:lineRule="auto"/>
        <w:rPr>
          <w:rFonts w:hint="eastAsia" w:ascii="宋体" w:hAnsi="宋体"/>
          <w:b/>
          <w:bCs/>
          <w:sz w:val="24"/>
          <w:szCs w:val="24"/>
        </w:rPr>
      </w:pPr>
      <w:r>
        <w:rPr>
          <w:rFonts w:hint="eastAsia" w:ascii="宋体" w:hAnsi="宋体"/>
          <w:b/>
          <w:bCs/>
          <w:sz w:val="24"/>
          <w:szCs w:val="24"/>
          <w:lang w:val="zh-CN"/>
        </w:rPr>
        <w:t xml:space="preserve">四</w:t>
      </w:r>
      <w:r>
        <w:rPr>
          <w:rFonts w:hint="eastAsia" w:ascii="宋体" w:hAnsi="宋体"/>
          <w:b/>
          <w:bCs/>
          <w:sz w:val="24"/>
          <w:szCs w:val="24"/>
          <w:lang w:val="zh-CN"/>
        </w:rPr>
        <w:t xml:space="preserve">、甲、乙双方的责任</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1.甲方权利与义务：</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1）甲方应按本合同按时付给乙方服务费用，不得无故拖欠应付款项，但是，因乙方未按本合同约定提供服务，甲方有权拒付当期服务费用，并有权要求乙方按照本合同的规定承担相应的违约责任，此期间乙方应严格履约、不能怠工；</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(2)甲方应向乙方提供开展</w:t>
      </w:r>
      <w:r>
        <w:rPr>
          <w:rFonts w:hint="eastAsia" w:ascii="宋体" w:hAnsi="宋体"/>
          <w:bCs/>
          <w:sz w:val="24"/>
          <w:szCs w:val="24"/>
          <w:lang w:val="zh-CN"/>
        </w:rPr>
        <w:t xml:space="preserve">养</w:t>
      </w:r>
      <w:r>
        <w:rPr>
          <w:rFonts w:hint="eastAsia" w:ascii="宋体" w:hAnsi="宋体"/>
          <w:bCs/>
          <w:sz w:val="24"/>
          <w:szCs w:val="24"/>
          <w:lang w:val="zh-CN"/>
        </w:rPr>
        <w:t xml:space="preserve">护工作的便利条件，以便乙方能顺利地进行</w:t>
      </w:r>
      <w:r>
        <w:rPr>
          <w:rFonts w:hint="eastAsia" w:ascii="宋体" w:hAnsi="宋体"/>
          <w:bCs/>
          <w:sz w:val="24"/>
          <w:szCs w:val="24"/>
          <w:lang w:val="zh-CN"/>
        </w:rPr>
        <w:t xml:space="preserve">服务</w:t>
      </w:r>
      <w:r>
        <w:rPr>
          <w:rFonts w:hint="eastAsia" w:ascii="宋体" w:hAnsi="宋体"/>
          <w:bCs/>
          <w:sz w:val="24"/>
          <w:szCs w:val="24"/>
          <w:lang w:val="zh-CN"/>
        </w:rPr>
        <w:t xml:space="preserve">。</w:t>
      </w:r>
      <w:r>
        <w:rPr>
          <w:rFonts w:hint="eastAsia" w:ascii="宋体" w:hAnsi="宋体"/>
          <w:bCs/>
          <w:sz w:val="24"/>
          <w:szCs w:val="24"/>
          <w:lang w:val="zh-CN"/>
        </w:rPr>
        <w:t xml:space="preserve">甲方</w:t>
      </w:r>
      <w:r>
        <w:rPr>
          <w:rFonts w:hint="eastAsia" w:ascii="宋体" w:hAnsi="宋体"/>
          <w:bCs/>
          <w:sz w:val="24"/>
          <w:szCs w:val="24"/>
          <w:lang w:val="zh-CN"/>
        </w:rPr>
        <w:t xml:space="preserve">有权监督并检查乙方所做工作，共同做好日常运行和</w:t>
      </w:r>
      <w:r>
        <w:rPr>
          <w:rFonts w:hint="eastAsia" w:ascii="宋体" w:hAnsi="宋体"/>
          <w:bCs/>
          <w:sz w:val="24"/>
          <w:szCs w:val="24"/>
          <w:lang w:val="zh-CN"/>
        </w:rPr>
        <w:t xml:space="preserve">养护</w:t>
      </w:r>
      <w:r>
        <w:rPr>
          <w:rFonts w:hint="eastAsia" w:ascii="宋体" w:hAnsi="宋体"/>
          <w:bCs/>
          <w:sz w:val="24"/>
          <w:szCs w:val="24"/>
          <w:lang w:val="zh-CN"/>
        </w:rPr>
        <w:t xml:space="preserve">工作。</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w:t>
      </w:r>
      <w:r>
        <w:rPr>
          <w:rFonts w:ascii="宋体" w:hAnsi="宋体"/>
          <w:bCs/>
          <w:sz w:val="24"/>
          <w:szCs w:val="24"/>
          <w:lang w:val="zh-CN"/>
        </w:rPr>
        <w:t xml:space="preserve">3</w:t>
      </w:r>
      <w:r>
        <w:rPr>
          <w:rFonts w:hint="eastAsia" w:ascii="宋体" w:hAnsi="宋体"/>
          <w:bCs/>
          <w:sz w:val="24"/>
          <w:szCs w:val="24"/>
          <w:lang w:val="zh-CN"/>
        </w:rPr>
        <w:t xml:space="preserve">)甲方有权对乙方服务进行监督，并对操守不良、违规操作、违反甲方管理规定或工作不称职的乙方工作人员给予警告，并有权要求乙方撤换；</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w:t>
      </w:r>
      <w:r>
        <w:rPr>
          <w:rFonts w:ascii="宋体" w:hAnsi="宋体"/>
          <w:bCs/>
          <w:sz w:val="24"/>
          <w:szCs w:val="24"/>
          <w:lang w:val="zh-CN"/>
        </w:rPr>
        <w:t xml:space="preserve">4</w:t>
      </w:r>
      <w:r>
        <w:rPr>
          <w:rFonts w:hint="eastAsia" w:ascii="宋体" w:hAnsi="宋体"/>
          <w:bCs/>
          <w:sz w:val="24"/>
          <w:szCs w:val="24"/>
          <w:lang w:val="zh-CN"/>
        </w:rPr>
        <w:t xml:space="preserve">)甲方应积极采纳乙方在</w:t>
      </w:r>
      <w:r>
        <w:rPr>
          <w:rFonts w:hint="eastAsia" w:ascii="宋体" w:hAnsi="宋体"/>
          <w:bCs/>
          <w:sz w:val="24"/>
          <w:szCs w:val="24"/>
          <w:lang w:val="zh-CN"/>
        </w:rPr>
        <w:t xml:space="preserve">养护</w:t>
      </w:r>
      <w:r>
        <w:rPr>
          <w:rFonts w:hint="eastAsia" w:ascii="宋体" w:hAnsi="宋体"/>
          <w:bCs/>
          <w:sz w:val="24"/>
          <w:szCs w:val="24"/>
          <w:lang w:val="zh-CN"/>
        </w:rPr>
        <w:t xml:space="preserve">管理方面的合理化建议。</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2.乙方权利与义务：</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（1）乙方在从事</w:t>
      </w:r>
      <w:r>
        <w:rPr>
          <w:rFonts w:hint="eastAsia" w:ascii="宋体" w:hAnsi="宋体"/>
          <w:bCs/>
          <w:sz w:val="24"/>
          <w:szCs w:val="24"/>
          <w:lang w:val="zh-CN"/>
        </w:rPr>
        <w:t xml:space="preserve">养护</w:t>
      </w:r>
      <w:r>
        <w:rPr>
          <w:rFonts w:hint="eastAsia" w:ascii="宋体" w:hAnsi="宋体"/>
          <w:bCs/>
          <w:sz w:val="24"/>
          <w:szCs w:val="24"/>
          <w:lang w:val="zh-CN"/>
        </w:rPr>
        <w:t xml:space="preserve">服务工作中应当做到文明工作、安全生产，采取必要的安全防范措施，合同期内，乙方</w:t>
      </w:r>
      <w:r>
        <w:rPr>
          <w:rFonts w:hint="eastAsia" w:ascii="宋体" w:hAnsi="宋体"/>
          <w:bCs/>
          <w:sz w:val="24"/>
          <w:szCs w:val="24"/>
          <w:lang w:val="zh-CN"/>
        </w:rPr>
        <w:t xml:space="preserve">养</w:t>
      </w:r>
      <w:r>
        <w:rPr>
          <w:rFonts w:hint="eastAsia" w:ascii="宋体" w:hAnsi="宋体"/>
          <w:bCs/>
          <w:sz w:val="24"/>
          <w:szCs w:val="24"/>
          <w:lang w:val="zh-CN"/>
        </w:rPr>
        <w:t xml:space="preserve">护工作人员发生的一切安全问题包括由于乙方提供的</w:t>
      </w:r>
      <w:r>
        <w:rPr>
          <w:rFonts w:hint="eastAsia" w:ascii="宋体" w:hAnsi="宋体"/>
          <w:bCs/>
          <w:sz w:val="24"/>
          <w:szCs w:val="24"/>
          <w:lang w:val="zh-CN"/>
        </w:rPr>
        <w:t xml:space="preserve">养</w:t>
      </w:r>
      <w:r>
        <w:rPr>
          <w:rFonts w:hint="eastAsia" w:ascii="宋体" w:hAnsi="宋体"/>
          <w:bCs/>
          <w:sz w:val="24"/>
          <w:szCs w:val="24"/>
          <w:lang w:val="zh-CN"/>
        </w:rPr>
        <w:t xml:space="preserve">护服务导致的安全事故引发的责任，均由乙方自行负责，与甲方无关。</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（2）乙方应当指定专人作为乙方联系人予以协调工作，加强与甲方沟通，</w:t>
      </w:r>
      <w:r>
        <w:rPr>
          <w:rFonts w:hint="eastAsia" w:ascii="宋体" w:hAnsi="宋体"/>
          <w:bCs/>
          <w:sz w:val="24"/>
          <w:szCs w:val="24"/>
          <w:lang w:val="zh-CN"/>
        </w:rPr>
        <w:t xml:space="preserve">交流情况，互通信息。</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（3）</w:t>
      </w:r>
      <w:r>
        <w:rPr>
          <w:rFonts w:hint="eastAsia" w:ascii="宋体" w:hAnsi="宋体"/>
          <w:bCs/>
          <w:sz w:val="24"/>
          <w:szCs w:val="24"/>
          <w:lang w:val="zh-CN"/>
        </w:rPr>
        <w:t xml:space="preserve">乙方应根据本合同指派合格的、具备相应资质的人员进驻项目现场。其中，项目负责人经甲方审核同意后，原则上不得随意更换。</w:t>
      </w:r>
      <w:r>
        <w:rPr>
          <w:rFonts w:hint="eastAsia" w:ascii="宋体" w:hAnsi="宋体"/>
          <w:bCs/>
          <w:sz w:val="24"/>
          <w:szCs w:val="24"/>
          <w:lang w:val="zh-CN"/>
        </w:rPr>
        <w:t xml:space="preserve">乙方所有作业服务人员一经确定不得随意变更，如更换需提前1个月向甲方提出书面申请。如项目组成员不能胜任本项目，则乙方在收到甲方提出的更换要求后，必须在1个月内更换服务人员。</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（4）乙方应经常对员工进行岗位职责和安全教育，加强岗位责任考核。因管理不当、违规操作发生安全事故由乙方自行负责，对甲方造成损失的，乙方需承担相应的赔偿责任。</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（5）</w:t>
      </w:r>
      <w:r>
        <w:rPr>
          <w:rFonts w:hint="eastAsia" w:ascii="宋体" w:hAnsi="宋体"/>
          <w:bCs/>
          <w:sz w:val="24"/>
          <w:szCs w:val="24"/>
          <w:lang w:val="zh-CN"/>
        </w:rPr>
        <w:t xml:space="preserve">乙方应依法承担其派往项目现场所有作业人员、管理人员的安全管理责任，并承担由此产生的全部费用，包括但不限于依法为其全员购买工伤保险、意外伤害等保险。同时，乙方应配备符合国家现行标准的劳动防护用品。</w:t>
      </w:r>
      <w:r>
        <w:rPr>
          <w:rFonts w:hint="eastAsia" w:ascii="宋体" w:hAnsi="宋体"/>
          <w:bCs/>
          <w:sz w:val="24"/>
          <w:szCs w:val="24"/>
          <w:lang w:val="zh-CN"/>
        </w:rPr>
        <w:t xml:space="preserve">合同期间乙方配置的作业人员仍属乙方职工，作业人员的工资、社保及人身意外伤害保</w:t>
      </w:r>
      <w:r>
        <w:rPr>
          <w:rFonts w:hint="eastAsia" w:ascii="宋体" w:hAnsi="宋体"/>
          <w:bCs/>
          <w:sz w:val="24"/>
          <w:szCs w:val="24"/>
          <w:lang w:val="zh-CN"/>
        </w:rPr>
        <w:t xml:space="preserve">险等费用由乙方自理；甲方与乙方配置的作业人员不存在隶属关系，如乙方作业人员发生工伤或意外事故，由乙方负责处理、赔付。如乙方未能及时支付作业人员工资导致的一切后果由乙方承担，与甲方无关。</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（6）乙方在从事</w:t>
      </w:r>
      <w:r>
        <w:rPr>
          <w:rFonts w:hint="eastAsia" w:ascii="宋体" w:hAnsi="宋体"/>
          <w:bCs/>
          <w:sz w:val="24"/>
          <w:szCs w:val="24"/>
          <w:lang w:val="zh-CN"/>
        </w:rPr>
        <w:t xml:space="preserve">养</w:t>
      </w:r>
      <w:r>
        <w:rPr>
          <w:rFonts w:hint="eastAsia" w:ascii="宋体" w:hAnsi="宋体"/>
          <w:bCs/>
          <w:sz w:val="24"/>
          <w:szCs w:val="24"/>
          <w:lang w:val="zh-CN"/>
        </w:rPr>
        <w:t xml:space="preserve">护服务工作中应当严格遵守国家、地方人民政府、行政主管部门制定的环保规定，落实扬尘、废气、废水、噪声等污染源控制，因乙方未落实环保要求引起的一切后果都由乙方承担。</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（7）甲方管理项目内的任一设施设备均属项目甲方，在本合同有效期内及之后所有的时间内，乙方及乙方人员应对在服务过程中知悉的甲方项目的任何信</w:t>
      </w:r>
      <w:r>
        <w:rPr>
          <w:rFonts w:hint="eastAsia" w:ascii="宋体" w:hAnsi="宋体"/>
          <w:bCs/>
          <w:sz w:val="24"/>
          <w:szCs w:val="24"/>
          <w:lang w:val="zh-CN"/>
        </w:rPr>
        <w:t xml:space="preserve">息，不得以任何方式使用或许可第三方使用。</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（8）乙方应当在合同签订之日后30日内完成公众责任险投保工作，保障范围应当覆盖乙方所有养护项目，保障时间应当覆盖合同履约时间，如因乙方未投保而造成的损失赔偿，由乙方承担相应的赔偿责任。</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（9）乙方所配备的车辆设备应具备养护范围内所有的通行资格。</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（1</w:t>
      </w:r>
      <w:r>
        <w:rPr>
          <w:rFonts w:ascii="宋体" w:hAnsi="宋体"/>
          <w:bCs/>
          <w:sz w:val="24"/>
          <w:szCs w:val="24"/>
          <w:lang w:val="zh-CN"/>
        </w:rPr>
        <w:t xml:space="preserve">0</w:t>
      </w:r>
      <w:r>
        <w:rPr>
          <w:rFonts w:hint="eastAsia" w:ascii="宋体" w:hAnsi="宋体"/>
          <w:bCs/>
          <w:sz w:val="24"/>
          <w:szCs w:val="24"/>
          <w:lang w:val="zh-CN"/>
        </w:rPr>
        <w:t xml:space="preserve">）乙方应当定期出具养护服务工作报告，养护服务报告应当包含此次养护期间的巡视、维修、应急管理等工作内容，并对所养护项目存在的问题进行汇报，同时要求有负责人签名。</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（1</w:t>
      </w:r>
      <w:r>
        <w:rPr>
          <w:rFonts w:ascii="宋体" w:hAnsi="宋体"/>
          <w:bCs/>
          <w:sz w:val="24"/>
          <w:szCs w:val="24"/>
          <w:lang w:val="zh-CN"/>
        </w:rPr>
        <w:t xml:space="preserve">1</w:t>
      </w:r>
      <w:r>
        <w:rPr>
          <w:rFonts w:hint="eastAsia" w:ascii="宋体" w:hAnsi="宋体"/>
          <w:bCs/>
          <w:sz w:val="24"/>
          <w:szCs w:val="24"/>
          <w:lang w:val="zh-CN"/>
        </w:rPr>
        <w:t xml:space="preserve">）乙方应针对本项目建立健全专项应急预案体系，明确应急组织机构、应急处置流程、应急物资保障、人员疏散与救护、信息上报及善后处置等内容，并确保预案符合国家、行业相关规范及甲方管理要求。在合同有效履行期间，乙方须严格按照甲方提出的频次、场景及具体安排，定期组织开展针对性应急演练，包括但不限于桌面推演、现场实</w:t>
      </w:r>
      <w:r>
        <w:rPr>
          <w:rFonts w:hint="eastAsia" w:ascii="宋体" w:hAnsi="宋体"/>
          <w:bCs/>
          <w:sz w:val="24"/>
          <w:szCs w:val="24"/>
          <w:lang w:val="zh-CN"/>
        </w:rPr>
        <w:t xml:space="preserve">操演练等形式</w:t>
      </w:r>
      <w:r>
        <w:rPr>
          <w:rFonts w:hint="eastAsia" w:ascii="宋体" w:hAnsi="宋体"/>
          <w:bCs/>
          <w:sz w:val="24"/>
          <w:szCs w:val="24"/>
          <w:lang w:val="zh-CN"/>
        </w:rPr>
        <w:t xml:space="preserve">。每次演练前应制定演练方案，明确参演人员、职责分工及演练步骤；演练过程中须全程规范组织实施，确保参与人员熟悉应急响应程序和处置要点；演练结束后应及时开展总结评估，分析存在问题并提出改进措施，同步完整留存演练方案、签到记录、过程影像、演练总结及整改记录等全套资料，按甲方要求及时报送备案，保证应急管理工作可追溯、可核查。</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（1</w:t>
      </w:r>
      <w:r>
        <w:rPr>
          <w:rFonts w:ascii="宋体" w:hAnsi="宋体"/>
          <w:bCs/>
          <w:sz w:val="24"/>
          <w:szCs w:val="24"/>
          <w:lang w:val="zh-CN"/>
        </w:rPr>
        <w:t xml:space="preserve">2</w:t>
      </w:r>
      <w:r>
        <w:rPr>
          <w:rFonts w:hint="eastAsia" w:ascii="宋体" w:hAnsi="宋体"/>
          <w:bCs/>
          <w:sz w:val="24"/>
          <w:szCs w:val="24"/>
          <w:lang w:val="zh-CN"/>
        </w:rPr>
        <w:t xml:space="preserve">）本合同因解除或履行期届满的，乙方应在合同终止之日起十日内，将</w:t>
      </w:r>
      <w:r>
        <w:rPr>
          <w:rFonts w:hint="eastAsia" w:ascii="宋体" w:hAnsi="宋体"/>
          <w:bCs/>
          <w:sz w:val="24"/>
          <w:szCs w:val="24"/>
          <w:lang w:val="zh-CN"/>
        </w:rPr>
        <w:t xml:space="preserve">相关</w:t>
      </w:r>
      <w:r>
        <w:rPr>
          <w:rFonts w:hint="eastAsia" w:ascii="宋体" w:hAnsi="宋体"/>
          <w:bCs/>
          <w:sz w:val="24"/>
          <w:szCs w:val="24"/>
          <w:lang w:val="zh-CN"/>
        </w:rPr>
        <w:t xml:space="preserve">养护</w:t>
      </w:r>
      <w:r>
        <w:rPr>
          <w:rFonts w:hint="eastAsia" w:ascii="宋体" w:hAnsi="宋体"/>
          <w:bCs/>
          <w:sz w:val="24"/>
          <w:szCs w:val="24"/>
          <w:lang w:val="zh-CN"/>
        </w:rPr>
        <w:t xml:space="preserve">资料等交还给甲方，并与新的服务单位办理好交接手续，如实告知相关情况。</w:t>
      </w:r>
      <w:r/>
    </w:p>
    <w:p>
      <w:pPr>
        <w:ind w:firstLine="482"/>
        <w:spacing w:line="360" w:lineRule="auto"/>
        <w:rPr>
          <w:rFonts w:hint="eastAsia" w:ascii="宋体" w:hAnsi="宋体"/>
          <w:b/>
          <w:bCs/>
          <w:sz w:val="24"/>
          <w:szCs w:val="24"/>
          <w:lang w:val="zh-CN"/>
        </w:rPr>
      </w:pPr>
      <w:r>
        <w:rPr>
          <w:rFonts w:hint="eastAsia" w:ascii="宋体" w:hAnsi="宋体"/>
          <w:b/>
          <w:bCs/>
          <w:sz w:val="24"/>
          <w:szCs w:val="24"/>
          <w:lang w:val="zh-CN"/>
        </w:rPr>
        <w:t xml:space="preserve">五</w:t>
      </w:r>
      <w:r>
        <w:rPr>
          <w:rFonts w:hint="eastAsia" w:ascii="宋体" w:hAnsi="宋体"/>
          <w:b/>
          <w:bCs/>
          <w:sz w:val="24"/>
          <w:szCs w:val="24"/>
          <w:lang w:val="zh-CN"/>
        </w:rPr>
        <w:t xml:space="preserve">、违约责任</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1.合同一方不履行合同义务或者履行合同义务不符合约定的，应当承担继续履行、采取补救措施或者赔偿损失等违约责任。</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2.甲方违约责任</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甲方违反合同规定，拒绝接收乙方交付的合格标的物，应视为甲方违约，应弥补对乙方造成的合理损失。</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3.乙方违约责任</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3.1</w:t>
      </w:r>
      <w:r>
        <w:rPr>
          <w:rFonts w:ascii="宋体" w:hAnsi="宋体"/>
          <w:b/>
          <w:sz w:val="24"/>
          <w:szCs w:val="24"/>
          <w:lang w:val="zh-CN"/>
        </w:rPr>
        <w:t xml:space="preserve">一般违约责任</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（1）更换项目负责人：未向甲方提出书面申请并获得甲方书面同意，擅自更换项目负责人的，每发现一次，乙方应向甲方支付人民币20000元 的违约金，并限期将原项目负责人召回；若确因客观原因（如人员离职、重病等）需要变更的，经甲方审核同意，每更换一次，乙方应向甲方支付 人民币10000元 的违约金。</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（2）</w:t>
      </w:r>
      <w:r>
        <w:rPr>
          <w:rFonts w:ascii="宋体" w:hAnsi="宋体"/>
          <w:b/>
          <w:sz w:val="24"/>
          <w:szCs w:val="24"/>
          <w:lang w:val="zh-CN"/>
        </w:rPr>
        <w:t xml:space="preserve">更换其他主要成员</w:t>
      </w:r>
      <w:r>
        <w:rPr>
          <w:rFonts w:ascii="宋体" w:hAnsi="宋体"/>
          <w:bCs/>
          <w:sz w:val="24"/>
          <w:szCs w:val="24"/>
          <w:lang w:val="zh-CN"/>
        </w:rPr>
        <w:t xml:space="preserve">：</w:t>
      </w:r>
      <w:r>
        <w:rPr>
          <w:rFonts w:ascii="宋体" w:hAnsi="宋体"/>
          <w:bCs/>
          <w:sz w:val="24"/>
          <w:szCs w:val="24"/>
          <w:lang w:val="zh-CN"/>
        </w:rPr>
        <w:t xml:space="preserve">除项目</w:t>
      </w:r>
      <w:r>
        <w:rPr>
          <w:rFonts w:ascii="宋体" w:hAnsi="宋体"/>
          <w:bCs/>
          <w:sz w:val="24"/>
          <w:szCs w:val="24"/>
          <w:lang w:val="zh-CN"/>
        </w:rPr>
        <w:t xml:space="preserve">负责人以外的其他主要项目成员，每类人员经甲方审核同意后累计更换不得超过2次。自第3次（及以后每一次）更换起，乙方应向甲方支付</w:t>
      </w:r>
      <w:r>
        <w:rPr>
          <w:rFonts w:ascii="宋体" w:hAnsi="宋体"/>
          <w:b/>
          <w:sz w:val="24"/>
          <w:szCs w:val="24"/>
          <w:lang w:val="zh-CN"/>
        </w:rPr>
        <w:t xml:space="preserve">人民币5000元/次</w:t>
      </w:r>
      <w:r>
        <w:rPr>
          <w:rFonts w:ascii="宋体" w:hAnsi="宋体"/>
          <w:bCs/>
          <w:sz w:val="24"/>
          <w:szCs w:val="24"/>
          <w:lang w:val="zh-CN"/>
        </w:rPr>
        <w:t xml:space="preserve">的违约金。</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（3</w:t>
      </w:r>
      <w:r>
        <w:rPr>
          <w:rFonts w:ascii="宋体" w:hAnsi="宋体"/>
          <w:bCs/>
          <w:sz w:val="24"/>
          <w:szCs w:val="24"/>
          <w:lang w:val="zh-CN"/>
        </w:rPr>
        <w:t xml:space="preserve">）</w:t>
      </w:r>
      <w:r>
        <w:rPr>
          <w:rFonts w:hint="eastAsia" w:ascii="宋体" w:hAnsi="宋体"/>
          <w:bCs/>
          <w:sz w:val="24"/>
          <w:szCs w:val="24"/>
          <w:lang w:val="zh-CN"/>
        </w:rPr>
        <w:t xml:space="preserve">缺席会议：</w:t>
      </w:r>
      <w:r>
        <w:rPr>
          <w:rFonts w:hint="eastAsia" w:ascii="宋体" w:hAnsi="宋体"/>
          <w:bCs/>
          <w:sz w:val="24"/>
          <w:szCs w:val="24"/>
          <w:lang w:val="zh-CN"/>
        </w:rPr>
        <w:t xml:space="preserve">项目负责人因故无法参加的，必须提前请假并指派胜任的代表参会；</w:t>
      </w:r>
      <w:r>
        <w:rPr>
          <w:rFonts w:hint="eastAsia" w:ascii="宋体" w:hAnsi="宋体"/>
          <w:bCs/>
          <w:sz w:val="24"/>
          <w:szCs w:val="24"/>
          <w:lang w:val="zh-CN"/>
        </w:rPr>
        <w:t xml:space="preserve">若项目</w:t>
      </w:r>
      <w:r>
        <w:rPr>
          <w:rFonts w:hint="eastAsia" w:ascii="宋体" w:hAnsi="宋体"/>
          <w:bCs/>
          <w:sz w:val="24"/>
          <w:szCs w:val="24"/>
          <w:lang w:val="zh-CN"/>
        </w:rPr>
        <w:t xml:space="preserve">负责人无故缺席（未请假或不指派代表），每次扣除违约金人民币5000元。</w:t>
      </w:r>
      <w:r>
        <w:rPr>
          <w:rFonts w:hint="eastAsia" w:ascii="宋体" w:hAnsi="宋体"/>
          <w:bCs/>
          <w:sz w:val="24"/>
          <w:szCs w:val="24"/>
          <w:lang w:val="zh-CN"/>
        </w:rPr>
        <w:t xml:space="preserve">项目组成员无故缺席甲方召集的会议的，每人每次扣除违约金人民币2000元。</w:t>
      </w:r>
      <w:r/>
    </w:p>
    <w:p>
      <w:pPr>
        <w:ind w:firstLine="480"/>
        <w:spacing w:line="360" w:lineRule="auto"/>
        <w:rPr>
          <w:rFonts w:hint="eastAsia" w:ascii="宋体" w:hAnsi="宋体"/>
          <w:bCs/>
          <w:sz w:val="24"/>
          <w:szCs w:val="24"/>
        </w:rPr>
      </w:pPr>
      <w:r>
        <w:rPr>
          <w:rFonts w:hint="eastAsia" w:ascii="宋体" w:hAnsi="宋体"/>
          <w:bCs/>
          <w:sz w:val="24"/>
          <w:szCs w:val="24"/>
          <w:lang w:val="zh-CN"/>
        </w:rPr>
        <w:t xml:space="preserve">（4</w:t>
      </w:r>
      <w:r>
        <w:rPr>
          <w:rFonts w:ascii="宋体" w:hAnsi="宋体"/>
          <w:bCs/>
          <w:sz w:val="24"/>
          <w:szCs w:val="24"/>
          <w:lang w:val="zh-CN"/>
        </w:rPr>
        <w:t xml:space="preserve">）乙方违反合同约定的安全责任及劳动防护义务，如未为作业人员购买保险、未配备合格劳动防护用品、未统一着装等，甲方有权视情节严重程度要求乙方限期整改。若未能按期整改或整改不达标，每发现一次/一项违规行为，甲方有权按</w:t>
      </w:r>
      <w:r>
        <w:rPr>
          <w:rFonts w:ascii="宋体" w:hAnsi="宋体"/>
          <w:b/>
          <w:sz w:val="24"/>
          <w:szCs w:val="24"/>
          <w:lang w:val="zh-CN"/>
        </w:rPr>
        <w:t xml:space="preserve">人民币5000元至10000元</w:t>
      </w:r>
      <w:r>
        <w:rPr>
          <w:rFonts w:ascii="宋体" w:hAnsi="宋体"/>
          <w:bCs/>
          <w:sz w:val="24"/>
          <w:szCs w:val="24"/>
          <w:lang w:val="zh-CN"/>
        </w:rPr>
        <w:t xml:space="preserve">的金额扣除违约金。若因乙方违反安全或劳保义务引发安全事故，给甲方或第三方造成损失的，乙方应承担全部法律责任和由此产生的全部经济赔偿，且此前的违约金条款不影响甲方的索赔权。</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3.2</w:t>
      </w:r>
      <w:r>
        <w:rPr>
          <w:rFonts w:ascii="宋体" w:hAnsi="宋体"/>
          <w:bCs/>
          <w:sz w:val="24"/>
          <w:szCs w:val="24"/>
          <w:lang w:val="zh-CN"/>
        </w:rPr>
        <w:t xml:space="preserve">严重违约</w:t>
      </w:r>
      <w:r/>
    </w:p>
    <w:p>
      <w:pPr>
        <w:ind w:firstLine="480"/>
        <w:spacing w:line="360" w:lineRule="auto"/>
        <w:rPr>
          <w:rFonts w:hint="eastAsia" w:ascii="宋体" w:hAnsi="宋体"/>
          <w:bCs/>
          <w:sz w:val="24"/>
          <w:szCs w:val="24"/>
          <w:lang w:val="zh-CN"/>
        </w:rPr>
      </w:pPr>
      <w:r>
        <w:rPr>
          <w:rFonts w:ascii="宋体" w:hAnsi="宋体"/>
          <w:bCs/>
          <w:sz w:val="24"/>
          <w:szCs w:val="24"/>
          <w:lang w:val="zh-CN"/>
        </w:rPr>
        <w:t xml:space="preserve">乙方出现下列情形之一的，甲方有权单方解除合同，并要求乙方按本合同预算金额的20%支付违约金，若违约金不足以弥补甲方损失的，乙方还应承担全部赔偿责任：</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（1）乙方不能按期完成养护，或未达到甲方要求从而影响正常使用的，甲方有权解除合同。</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w:t>
      </w:r>
      <w:r>
        <w:rPr>
          <w:rFonts w:hint="eastAsia" w:ascii="宋体" w:hAnsi="宋体"/>
          <w:bCs/>
          <w:sz w:val="24"/>
          <w:szCs w:val="24"/>
          <w:lang w:val="zh-CN"/>
        </w:rPr>
        <w:t xml:space="preserve">2</w:t>
      </w:r>
      <w:r>
        <w:rPr>
          <w:rFonts w:hint="eastAsia" w:ascii="宋体" w:hAnsi="宋体"/>
          <w:bCs/>
          <w:sz w:val="24"/>
          <w:szCs w:val="24"/>
          <w:lang w:val="zh-CN"/>
        </w:rPr>
        <w:t xml:space="preserve">）</w:t>
      </w:r>
      <w:r>
        <w:rPr>
          <w:rFonts w:hint="eastAsia" w:ascii="宋体" w:hAnsi="宋体"/>
          <w:bCs/>
          <w:sz w:val="24"/>
          <w:szCs w:val="24"/>
          <w:lang w:val="zh-CN"/>
        </w:rPr>
        <w:t xml:space="preserve">乙方交付的养护成果存在重大质量缺陷，经甲方或第三方检测机构确认根本无法达到合同约定的使用功能的。</w:t>
      </w:r>
      <w:r/>
    </w:p>
    <w:p>
      <w:pPr>
        <w:ind w:firstLine="480"/>
        <w:spacing w:line="360" w:lineRule="auto"/>
        <w:rPr>
          <w:rFonts w:hint="eastAsia" w:ascii="宋体" w:hAnsi="宋体"/>
          <w:bCs/>
          <w:sz w:val="24"/>
          <w:szCs w:val="24"/>
          <w:lang w:val="zh-CN"/>
        </w:rPr>
      </w:pPr>
      <w:r>
        <w:rPr>
          <w:rFonts w:ascii="宋体" w:hAnsi="宋体"/>
          <w:bCs/>
          <w:sz w:val="24"/>
          <w:szCs w:val="24"/>
          <w:lang w:val="zh-CN"/>
        </w:rPr>
        <w:t xml:space="preserve">（3）因乙方原因发生</w:t>
      </w:r>
      <w:r>
        <w:rPr>
          <w:rFonts w:ascii="宋体" w:hAnsi="宋体"/>
          <w:b/>
          <w:sz w:val="24"/>
          <w:szCs w:val="24"/>
          <w:lang w:val="zh-CN"/>
        </w:rPr>
        <w:t xml:space="preserve">重大安全责任事故</w:t>
      </w:r>
      <w:r>
        <w:rPr>
          <w:rFonts w:ascii="宋体" w:hAnsi="宋体"/>
          <w:bCs/>
          <w:sz w:val="24"/>
          <w:szCs w:val="24"/>
          <w:lang w:val="zh-CN"/>
        </w:rPr>
        <w:t xml:space="preserve">，对甲方或社会造成恶劣影响的</w:t>
      </w:r>
      <w:r>
        <w:rPr>
          <w:rFonts w:hint="eastAsia" w:ascii="宋体" w:hAnsi="宋体"/>
          <w:bCs/>
          <w:sz w:val="24"/>
          <w:szCs w:val="24"/>
          <w:lang w:val="zh-CN"/>
        </w:rPr>
        <w:t xml:space="preserve">。</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3.3</w:t>
      </w:r>
      <w:r>
        <w:rPr>
          <w:rFonts w:hint="eastAsia" w:ascii="宋体" w:hAnsi="宋体"/>
          <w:bCs/>
          <w:sz w:val="24"/>
          <w:szCs w:val="24"/>
          <w:lang w:val="zh-CN"/>
        </w:rPr>
        <w:t xml:space="preserve">乙方同意，甲方有权直接在应付合同价款中直接扣除上述乙方应承担的违约金。</w:t>
      </w:r>
      <w:r/>
    </w:p>
    <w:p>
      <w:pPr>
        <w:ind w:firstLine="482"/>
        <w:spacing w:line="360" w:lineRule="auto"/>
        <w:rPr>
          <w:rFonts w:hint="eastAsia" w:ascii="宋体" w:hAnsi="宋体"/>
          <w:b/>
          <w:bCs/>
          <w:sz w:val="24"/>
          <w:szCs w:val="24"/>
          <w:lang w:val="zh-CN"/>
        </w:rPr>
      </w:pPr>
      <w:r>
        <w:rPr>
          <w:rFonts w:hint="eastAsia" w:ascii="宋体" w:hAnsi="宋体"/>
          <w:b/>
          <w:bCs/>
          <w:sz w:val="24"/>
          <w:szCs w:val="24"/>
          <w:lang w:val="zh-CN"/>
        </w:rPr>
        <w:t xml:space="preserve">六、缺陷责任期服务约定</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1.</w:t>
      </w:r>
      <w:r>
        <w:rPr>
          <w:rFonts w:hint="eastAsia"/>
        </w:rPr>
        <w:t xml:space="preserve"> </w:t>
      </w:r>
      <w:r>
        <w:rPr>
          <w:rFonts w:hint="eastAsia" w:ascii="宋体" w:hAnsi="宋体"/>
          <w:bCs/>
          <w:sz w:val="24"/>
          <w:szCs w:val="24"/>
          <w:lang w:val="zh-CN"/>
        </w:rPr>
        <w:t xml:space="preserve">本项目包含多个实施单项，不按整体统一起算缺陷责任期，</w:t>
      </w:r>
      <w:r>
        <w:rPr>
          <w:rFonts w:hint="eastAsia" w:ascii="宋体" w:hAnsi="宋体"/>
          <w:bCs/>
          <w:sz w:val="24"/>
          <w:szCs w:val="24"/>
          <w:lang w:val="zh-CN"/>
        </w:rPr>
        <w:t xml:space="preserve">以每个单项</w:t>
      </w:r>
      <w:r>
        <w:rPr>
          <w:rFonts w:hint="eastAsia" w:ascii="宋体" w:hAnsi="宋体"/>
          <w:b/>
          <w:sz w:val="24"/>
          <w:szCs w:val="24"/>
          <w:lang w:val="zh-CN"/>
        </w:rPr>
        <w:t xml:space="preserve">经甲方（或监理）确认修复完成并实际开放交通之日</w:t>
      </w:r>
      <w:r>
        <w:rPr>
          <w:rFonts w:hint="eastAsia" w:ascii="宋体" w:hAnsi="宋体"/>
          <w:bCs/>
          <w:sz w:val="24"/>
          <w:szCs w:val="24"/>
          <w:lang w:val="zh-CN"/>
        </w:rPr>
        <w:t xml:space="preserve">为该单项缺陷责任期起算点</w:t>
      </w:r>
      <w:r>
        <w:rPr>
          <w:rFonts w:hint="eastAsia" w:ascii="宋体" w:hAnsi="宋体"/>
          <w:bCs/>
          <w:sz w:val="24"/>
          <w:szCs w:val="24"/>
          <w:lang w:val="zh-CN"/>
        </w:rPr>
        <w:t xml:space="preserve">，各单项缺陷责任期均为</w:t>
      </w:r>
      <w:r>
        <w:rPr>
          <w:rFonts w:hint="eastAsia" w:ascii="宋体" w:hAnsi="宋体"/>
          <w:bCs/>
          <w:sz w:val="24"/>
          <w:szCs w:val="24"/>
          <w:lang w:val="zh-CN"/>
        </w:rPr>
        <w:t xml:space="preserve">6个</w:t>
      </w:r>
      <w:r>
        <w:rPr>
          <w:rFonts w:hint="eastAsia" w:ascii="宋体" w:hAnsi="宋体"/>
          <w:bCs/>
          <w:sz w:val="24"/>
          <w:szCs w:val="24"/>
          <w:lang w:val="zh-CN"/>
        </w:rPr>
        <w:t xml:space="preserve">月，各自独立、互不交叉、互不顺延。</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2.</w:t>
      </w:r>
      <w:r>
        <w:rPr>
          <w:rFonts w:hint="eastAsia"/>
        </w:rPr>
        <w:t xml:space="preserve"> </w:t>
      </w:r>
      <w:r>
        <w:rPr>
          <w:rFonts w:hint="eastAsia" w:ascii="宋体" w:hAnsi="宋体"/>
          <w:bCs/>
          <w:sz w:val="24"/>
          <w:szCs w:val="24"/>
          <w:lang w:val="zh-CN"/>
        </w:rPr>
        <w:t xml:space="preserve">任</w:t>
      </w:r>
      <w:r>
        <w:rPr>
          <w:rFonts w:hint="eastAsia" w:ascii="宋体" w:hAnsi="宋体"/>
          <w:bCs/>
          <w:sz w:val="24"/>
          <w:szCs w:val="24"/>
          <w:lang w:val="zh-CN"/>
        </w:rPr>
        <w:t xml:space="preserve">一</w:t>
      </w:r>
      <w:r>
        <w:rPr>
          <w:rFonts w:hint="eastAsia" w:ascii="宋体" w:hAnsi="宋体"/>
          <w:bCs/>
          <w:sz w:val="24"/>
          <w:szCs w:val="24"/>
          <w:lang w:val="zh-CN"/>
        </w:rPr>
        <w:t xml:space="preserve">单项在自身6个月缺陷责任期内，因质量、配套服务瑕疵等原因造成的故障、缺陷、功能异常，成交供应商（乙方）须无偿提供免费保养、更换零部件、返工整改、调试恢复等全部服务，产生的人工、材料、运输、机具等一切费用均由乙方自行承担。</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3.缺陷责任期内无论发生多少次缺陷、返工整改，整体缺陷责任期</w:t>
      </w:r>
      <w:r>
        <w:rPr>
          <w:rFonts w:hint="eastAsia" w:ascii="宋体" w:hAnsi="宋体"/>
          <w:b/>
          <w:sz w:val="24"/>
          <w:szCs w:val="24"/>
          <w:lang w:val="zh-CN"/>
        </w:rPr>
        <w:t xml:space="preserve">顺延</w:t>
      </w:r>
      <w:r>
        <w:rPr>
          <w:rFonts w:hint="eastAsia" w:ascii="宋体" w:hAnsi="宋体"/>
          <w:bCs/>
          <w:sz w:val="24"/>
          <w:szCs w:val="24"/>
          <w:lang w:val="zh-CN"/>
        </w:rPr>
        <w:t xml:space="preserve">；乙方每次整改维修完毕后，须经甲方验收确认合格。</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4. 响应要求：甲方提出整改通知后，乙方须在___小时内响应，___小时内到达现场处置，限期完成返工修复，确保项目恢复正常使用功能。</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5. 若乙方未按约定及时到场、拒不整改、整改不合格，甲方</w:t>
      </w:r>
      <w:r>
        <w:rPr>
          <w:rFonts w:hint="eastAsia" w:ascii="宋体" w:hAnsi="宋体"/>
          <w:bCs/>
          <w:sz w:val="24"/>
          <w:szCs w:val="24"/>
          <w:lang w:val="zh-CN"/>
        </w:rPr>
        <w:t xml:space="preserve">有权委托第三方代为保修，产生所有费用由乙方承担，甲方有权从尾款中直接扣除，同时乙方承担相应违约责任。</w:t>
      </w:r>
      <w:r/>
    </w:p>
    <w:p>
      <w:pPr>
        <w:ind w:firstLine="482"/>
        <w:spacing w:line="360" w:lineRule="auto"/>
        <w:rPr>
          <w:rFonts w:hint="eastAsia" w:ascii="宋体" w:hAnsi="宋体"/>
          <w:b/>
          <w:bCs/>
          <w:sz w:val="24"/>
          <w:szCs w:val="24"/>
          <w:lang w:val="zh-CN"/>
        </w:rPr>
      </w:pPr>
      <w:r>
        <w:rPr>
          <w:rFonts w:hint="eastAsia" w:ascii="宋体" w:hAnsi="宋体"/>
          <w:b/>
          <w:bCs/>
          <w:sz w:val="24"/>
          <w:szCs w:val="24"/>
          <w:lang w:val="zh-CN"/>
        </w:rPr>
        <w:t xml:space="preserve">七</w:t>
      </w:r>
      <w:r>
        <w:rPr>
          <w:rFonts w:hint="eastAsia" w:ascii="宋体" w:hAnsi="宋体"/>
          <w:b/>
          <w:bCs/>
          <w:sz w:val="24"/>
          <w:szCs w:val="24"/>
          <w:lang w:val="zh-CN"/>
        </w:rPr>
        <w:t xml:space="preserve">、争议解决</w:t>
      </w:r>
      <w:r/>
    </w:p>
    <w:p>
      <w:pPr>
        <w:ind w:firstLine="480"/>
        <w:spacing w:line="360" w:lineRule="auto"/>
        <w:rPr>
          <w:rFonts w:hint="eastAsia" w:ascii="宋体" w:hAnsi="宋体"/>
          <w:b/>
          <w:bCs/>
          <w:sz w:val="24"/>
          <w:szCs w:val="24"/>
          <w:lang w:val="zh-CN"/>
        </w:rPr>
      </w:pPr>
      <w:r>
        <w:rPr>
          <w:rFonts w:hint="eastAsia" w:ascii="宋体" w:hAnsi="宋体"/>
          <w:bCs/>
          <w:sz w:val="24"/>
          <w:szCs w:val="24"/>
          <w:lang w:val="zh-CN"/>
        </w:rPr>
        <w:t xml:space="preserve">如在本合同履行过程中发生争议的，双方应先协商解决，协商解决不成的，甲乙双方均有权向甲方所在地人民法院提起诉讼。因乙方违反本合同的约定或乙方追究甲方违约但不成立，导致甲方为处理此纠纷支出的费用由乙方承担，该费用包括但不限于诉讼费、保全费、鉴定费、执行费、律师费、差旅费等。</w:t>
      </w:r>
      <w:r/>
    </w:p>
    <w:p>
      <w:pPr>
        <w:ind w:firstLine="482"/>
        <w:spacing w:line="360" w:lineRule="auto"/>
        <w:tabs>
          <w:tab w:val="left" w:pos="432" w:leader="none"/>
        </w:tabs>
        <w:rPr>
          <w:rFonts w:hint="eastAsia" w:ascii="宋体" w:hAnsi="宋体"/>
          <w:b/>
          <w:bCs/>
          <w:sz w:val="24"/>
          <w:szCs w:val="24"/>
        </w:rPr>
      </w:pPr>
      <w:r>
        <w:rPr>
          <w:rFonts w:hint="eastAsia" w:ascii="宋体" w:hAnsi="宋体"/>
          <w:b/>
          <w:bCs/>
          <w:sz w:val="24"/>
          <w:szCs w:val="24"/>
          <w:lang w:val="zh-CN"/>
        </w:rPr>
        <w:t xml:space="preserve">八</w:t>
      </w:r>
      <w:r>
        <w:rPr>
          <w:rFonts w:hint="eastAsia" w:ascii="宋体" w:hAnsi="宋体"/>
          <w:b/>
          <w:bCs/>
          <w:sz w:val="24"/>
          <w:szCs w:val="24"/>
          <w:lang w:val="zh-CN"/>
        </w:rPr>
        <w:t xml:space="preserve">、合同的生效</w:t>
      </w:r>
      <w:r/>
    </w:p>
    <w:p>
      <w:pPr>
        <w:ind w:firstLine="480"/>
        <w:spacing w:line="360" w:lineRule="auto"/>
        <w:tabs>
          <w:tab w:val="left" w:pos="432" w:leader="none"/>
        </w:tabs>
        <w:rPr>
          <w:rFonts w:hint="eastAsia" w:ascii="宋体" w:hAnsi="宋体"/>
          <w:b/>
          <w:bCs/>
          <w:sz w:val="24"/>
          <w:szCs w:val="24"/>
        </w:rPr>
      </w:pPr>
      <w:r>
        <w:rPr>
          <w:rFonts w:hint="eastAsia" w:ascii="宋体" w:hAnsi="宋体"/>
          <w:bCs/>
          <w:sz w:val="24"/>
          <w:szCs w:val="24"/>
          <w:lang w:val="zh-CN"/>
        </w:rPr>
        <w:t xml:space="preserve">1.本合同经甲乙双方签字盖章后即生效，并经政府采购管理机构备案。</w:t>
      </w:r>
      <w:r/>
    </w:p>
    <w:p>
      <w:pPr>
        <w:ind w:firstLine="480"/>
        <w:spacing w:line="360" w:lineRule="auto"/>
        <w:tabs>
          <w:tab w:val="left" w:pos="432" w:leader="none"/>
        </w:tabs>
        <w:rPr>
          <w:rFonts w:hint="eastAsia" w:ascii="宋体" w:hAnsi="宋体"/>
          <w:b/>
          <w:bCs/>
          <w:sz w:val="24"/>
          <w:szCs w:val="24"/>
        </w:rPr>
      </w:pPr>
      <w:r>
        <w:rPr>
          <w:rFonts w:hint="eastAsia" w:ascii="宋体" w:hAnsi="宋体"/>
          <w:bCs/>
          <w:sz w:val="24"/>
          <w:szCs w:val="24"/>
          <w:lang w:val="zh-CN"/>
        </w:rPr>
        <w:t xml:space="preserve">2.本合同之附件均为合同有效组成部分，与本合同具有同等法律效力。</w:t>
      </w:r>
      <w:r/>
    </w:p>
    <w:p>
      <w:pPr>
        <w:ind w:firstLine="482"/>
        <w:spacing w:line="360" w:lineRule="auto"/>
        <w:tabs>
          <w:tab w:val="left" w:pos="432" w:leader="none"/>
        </w:tabs>
        <w:rPr>
          <w:rFonts w:hint="eastAsia" w:ascii="宋体" w:hAnsi="宋体"/>
          <w:b/>
          <w:bCs/>
          <w:sz w:val="24"/>
          <w:szCs w:val="24"/>
          <w:lang w:val="zh-CN"/>
        </w:rPr>
      </w:pPr>
      <w:r>
        <w:rPr>
          <w:rFonts w:hint="eastAsia" w:ascii="宋体" w:hAnsi="宋体"/>
          <w:b/>
          <w:bCs/>
          <w:sz w:val="24"/>
          <w:szCs w:val="24"/>
          <w:lang w:val="zh-CN"/>
        </w:rPr>
        <w:t xml:space="preserve">九</w:t>
      </w:r>
      <w:r>
        <w:rPr>
          <w:rFonts w:hint="eastAsia" w:ascii="宋体" w:hAnsi="宋体"/>
          <w:b/>
          <w:bCs/>
          <w:sz w:val="24"/>
          <w:szCs w:val="24"/>
          <w:lang w:val="zh-CN"/>
        </w:rPr>
        <w:t xml:space="preserve">、附则</w:t>
      </w:r>
      <w:r/>
    </w:p>
    <w:p>
      <w:pPr>
        <w:ind w:firstLine="480"/>
        <w:spacing w:line="360" w:lineRule="auto"/>
        <w:tabs>
          <w:tab w:val="left" w:pos="432" w:leader="none"/>
        </w:tabs>
        <w:rPr>
          <w:rFonts w:hint="eastAsia" w:ascii="宋体" w:hAnsi="宋体"/>
          <w:bCs/>
          <w:sz w:val="24"/>
          <w:szCs w:val="24"/>
          <w:lang w:val="zh-CN"/>
        </w:rPr>
      </w:pPr>
      <w:r>
        <w:rPr>
          <w:rFonts w:hint="eastAsia" w:ascii="宋体" w:hAnsi="宋体"/>
          <w:bCs/>
          <w:sz w:val="24"/>
          <w:szCs w:val="24"/>
          <w:lang w:val="zh-CN"/>
        </w:rPr>
        <w:t xml:space="preserve">1.合同份数</w:t>
      </w:r>
      <w:r/>
    </w:p>
    <w:p>
      <w:pPr>
        <w:ind w:firstLine="480"/>
        <w:spacing w:line="360" w:lineRule="auto"/>
        <w:tabs>
          <w:tab w:val="left" w:pos="432" w:leader="none"/>
        </w:tabs>
        <w:rPr>
          <w:rFonts w:hint="eastAsia" w:ascii="宋体" w:hAnsi="宋体"/>
          <w:bCs/>
          <w:sz w:val="24"/>
          <w:szCs w:val="24"/>
          <w:lang w:val="zh-CN"/>
        </w:rPr>
      </w:pPr>
      <w:r>
        <w:rPr>
          <w:rFonts w:hint="eastAsia" w:ascii="宋体" w:hAnsi="宋体"/>
          <w:bCs/>
          <w:sz w:val="24"/>
          <w:szCs w:val="24"/>
          <w:lang w:val="zh-CN"/>
        </w:rPr>
        <w:t xml:space="preserve">本合同一式</w:t>
      </w:r>
      <w:r>
        <w:rPr>
          <w:rFonts w:hint="eastAsia" w:ascii="宋体" w:hAnsi="宋体"/>
          <w:bCs/>
          <w:sz w:val="24"/>
          <w:szCs w:val="24"/>
          <w:lang w:val="zh-CN"/>
        </w:rPr>
        <w:t xml:space="preserve">捌</w:t>
      </w:r>
      <w:r>
        <w:rPr>
          <w:rFonts w:hint="eastAsia" w:ascii="宋体" w:hAnsi="宋体"/>
          <w:bCs/>
          <w:sz w:val="24"/>
          <w:szCs w:val="24"/>
          <w:lang w:val="zh-CN"/>
        </w:rPr>
        <w:t xml:space="preserve">份，甲乙双方各执</w:t>
      </w:r>
      <w:r>
        <w:rPr>
          <w:rFonts w:hint="eastAsia" w:ascii="宋体" w:hAnsi="宋体"/>
          <w:bCs/>
          <w:sz w:val="24"/>
          <w:szCs w:val="24"/>
          <w:lang w:val="zh-CN"/>
        </w:rPr>
        <w:t xml:space="preserve">叁</w:t>
      </w:r>
      <w:r>
        <w:rPr>
          <w:rFonts w:hint="eastAsia" w:ascii="宋体" w:hAnsi="宋体"/>
          <w:bCs/>
          <w:sz w:val="24"/>
          <w:szCs w:val="24"/>
          <w:lang w:val="zh-CN"/>
        </w:rPr>
        <w:t xml:space="preserve">份，招标代理机构壹份，政府采购管理机构壹份。</w:t>
      </w:r>
      <w:r/>
    </w:p>
    <w:p>
      <w:pPr>
        <w:ind w:firstLine="480"/>
        <w:spacing w:line="360" w:lineRule="auto"/>
        <w:tabs>
          <w:tab w:val="left" w:pos="432" w:leader="none"/>
        </w:tabs>
        <w:rPr>
          <w:rFonts w:hint="eastAsia" w:ascii="宋体" w:hAnsi="宋体"/>
          <w:bCs/>
          <w:sz w:val="24"/>
          <w:szCs w:val="24"/>
          <w:lang w:val="zh-CN"/>
        </w:rPr>
      </w:pPr>
      <w:r>
        <w:rPr>
          <w:rFonts w:hint="eastAsia" w:ascii="宋体" w:hAnsi="宋体"/>
          <w:bCs/>
          <w:sz w:val="24"/>
          <w:szCs w:val="24"/>
          <w:lang w:val="zh-CN"/>
        </w:rPr>
        <w:t xml:space="preserve">2.本合同由以下文件组成</w:t>
      </w:r>
      <w:r/>
    </w:p>
    <w:p>
      <w:pPr>
        <w:ind w:firstLine="480"/>
        <w:spacing w:line="360" w:lineRule="auto"/>
        <w:tabs>
          <w:tab w:val="left" w:pos="432" w:leader="none"/>
        </w:tabs>
        <w:rPr>
          <w:rFonts w:hint="eastAsia" w:ascii="宋体" w:hAnsi="宋体"/>
          <w:bCs/>
          <w:sz w:val="24"/>
          <w:szCs w:val="24"/>
          <w:lang w:val="zh-CN"/>
        </w:rPr>
      </w:pPr>
      <w:r>
        <w:rPr>
          <w:rFonts w:hint="eastAsia" w:ascii="宋体" w:hAnsi="宋体"/>
          <w:bCs/>
          <w:sz w:val="24"/>
          <w:szCs w:val="24"/>
          <w:lang w:val="zh-CN"/>
        </w:rPr>
        <w:t xml:space="preserve">（1）本合同书； </w:t>
      </w:r>
      <w:r/>
    </w:p>
    <w:p>
      <w:pPr>
        <w:ind w:firstLine="480"/>
        <w:spacing w:line="360" w:lineRule="auto"/>
        <w:tabs>
          <w:tab w:val="left" w:pos="432" w:leader="none"/>
        </w:tabs>
        <w:rPr>
          <w:rFonts w:hint="eastAsia" w:ascii="宋体" w:hAnsi="宋体"/>
          <w:bCs/>
          <w:sz w:val="24"/>
          <w:szCs w:val="24"/>
          <w:lang w:val="zh-CN"/>
        </w:rPr>
      </w:pPr>
      <w:r>
        <w:rPr>
          <w:rFonts w:hint="eastAsia" w:ascii="宋体" w:hAnsi="宋体"/>
          <w:bCs/>
          <w:sz w:val="24"/>
          <w:szCs w:val="24"/>
          <w:lang w:val="zh-CN"/>
        </w:rPr>
        <w:t xml:space="preserve">（2）合同书签署后各方以书面形式确认的补充协议、会议纪要等；</w:t>
      </w:r>
      <w:r/>
    </w:p>
    <w:p>
      <w:pPr>
        <w:ind w:firstLine="480"/>
        <w:spacing w:line="360" w:lineRule="auto"/>
        <w:tabs>
          <w:tab w:val="left" w:pos="432" w:leader="none"/>
        </w:tabs>
        <w:rPr>
          <w:rFonts w:hint="eastAsia" w:ascii="宋体" w:hAnsi="宋体"/>
          <w:bCs/>
          <w:sz w:val="24"/>
          <w:szCs w:val="24"/>
          <w:lang w:val="zh-CN"/>
        </w:rPr>
      </w:pPr>
      <w:r>
        <w:rPr>
          <w:rFonts w:hint="eastAsia" w:ascii="宋体" w:hAnsi="宋体"/>
          <w:bCs/>
          <w:sz w:val="24"/>
          <w:szCs w:val="24"/>
          <w:lang w:val="zh-CN"/>
        </w:rPr>
        <w:t xml:space="preserve">（3）采购</w:t>
      </w:r>
      <w:r>
        <w:rPr>
          <w:rFonts w:hint="eastAsia" w:ascii="宋体" w:hAnsi="宋体"/>
          <w:bCs/>
          <w:sz w:val="24"/>
          <w:szCs w:val="24"/>
          <w:lang w:val="zh-CN"/>
        </w:rPr>
        <w:t xml:space="preserve">招标文件</w:t>
      </w:r>
      <w:r>
        <w:rPr>
          <w:rFonts w:hint="eastAsia" w:ascii="宋体" w:hAnsi="宋体"/>
          <w:bCs/>
          <w:sz w:val="24"/>
          <w:szCs w:val="24"/>
          <w:lang w:val="zh-CN"/>
        </w:rPr>
        <w:t xml:space="preserve">；</w:t>
      </w:r>
      <w:r/>
    </w:p>
    <w:p>
      <w:pPr>
        <w:ind w:firstLine="480"/>
        <w:spacing w:line="360" w:lineRule="auto"/>
        <w:tabs>
          <w:tab w:val="left" w:pos="432" w:leader="none"/>
        </w:tabs>
        <w:rPr>
          <w:rFonts w:hint="eastAsia" w:ascii="宋体" w:hAnsi="宋体"/>
          <w:bCs/>
          <w:sz w:val="24"/>
          <w:szCs w:val="24"/>
          <w:lang w:val="zh-CN"/>
        </w:rPr>
      </w:pPr>
      <w:r>
        <w:rPr>
          <w:rFonts w:hint="eastAsia" w:ascii="宋体" w:hAnsi="宋体"/>
          <w:bCs/>
          <w:sz w:val="24"/>
          <w:szCs w:val="24"/>
          <w:lang w:val="zh-CN"/>
        </w:rPr>
        <w:t xml:space="preserve">（4）中标通知书；</w:t>
      </w:r>
      <w:r/>
    </w:p>
    <w:p>
      <w:pPr>
        <w:ind w:firstLine="480"/>
        <w:spacing w:line="360" w:lineRule="auto"/>
        <w:tabs>
          <w:tab w:val="left" w:pos="432" w:leader="none"/>
        </w:tabs>
        <w:rPr>
          <w:rFonts w:hint="eastAsia" w:ascii="宋体" w:hAnsi="宋体"/>
          <w:bCs/>
          <w:sz w:val="24"/>
          <w:szCs w:val="24"/>
          <w:lang w:val="zh-CN"/>
        </w:rPr>
      </w:pPr>
      <w:r>
        <w:rPr>
          <w:rFonts w:hint="eastAsia" w:ascii="宋体" w:hAnsi="宋体"/>
          <w:bCs/>
          <w:sz w:val="24"/>
          <w:szCs w:val="24"/>
          <w:lang w:val="zh-CN"/>
        </w:rPr>
        <w:t xml:space="preserve">（5）乙方在招投标过程中所作的其他承诺、声明、书面澄清等；</w:t>
      </w:r>
      <w:r/>
    </w:p>
    <w:p>
      <w:pPr>
        <w:ind w:firstLine="480"/>
        <w:spacing w:line="360" w:lineRule="auto"/>
        <w:tabs>
          <w:tab w:val="left" w:pos="432" w:leader="none"/>
        </w:tabs>
        <w:rPr>
          <w:rFonts w:hint="eastAsia" w:ascii="宋体" w:hAnsi="宋体"/>
          <w:bCs/>
          <w:sz w:val="24"/>
          <w:szCs w:val="24"/>
          <w:lang w:val="zh-CN"/>
        </w:rPr>
      </w:pPr>
      <w:r>
        <w:rPr>
          <w:rFonts w:hint="eastAsia" w:ascii="宋体" w:hAnsi="宋体"/>
          <w:bCs/>
          <w:sz w:val="24"/>
          <w:szCs w:val="24"/>
          <w:lang w:val="zh-CN"/>
        </w:rPr>
        <w:t xml:space="preserve">（6）乙方中标的</w:t>
      </w:r>
      <w:r>
        <w:rPr>
          <w:rFonts w:hint="eastAsia" w:ascii="宋体" w:hAnsi="宋体"/>
          <w:bCs/>
          <w:sz w:val="24"/>
          <w:szCs w:val="24"/>
          <w:lang w:val="zh-CN"/>
        </w:rPr>
        <w:t xml:space="preserve">投标</w:t>
      </w:r>
      <w:r>
        <w:rPr>
          <w:rFonts w:hint="eastAsia" w:ascii="宋体" w:hAnsi="宋体"/>
          <w:bCs/>
          <w:sz w:val="24"/>
          <w:szCs w:val="24"/>
          <w:lang w:val="zh-CN"/>
        </w:rPr>
        <w:t xml:space="preserve">文件</w:t>
      </w:r>
      <w:r>
        <w:rPr>
          <w:rFonts w:hint="eastAsia" w:ascii="宋体" w:hAnsi="宋体"/>
          <w:bCs/>
          <w:sz w:val="24"/>
          <w:szCs w:val="24"/>
          <w:lang w:val="zh-CN"/>
        </w:rPr>
        <w:t xml:space="preserve">；</w:t>
      </w:r>
      <w:r/>
    </w:p>
    <w:p>
      <w:pPr>
        <w:ind w:firstLine="480"/>
        <w:spacing w:line="360" w:lineRule="auto"/>
        <w:tabs>
          <w:tab w:val="left" w:pos="432" w:leader="none"/>
        </w:tabs>
        <w:rPr>
          <w:rFonts w:hint="eastAsia" w:ascii="宋体" w:hAnsi="宋体"/>
          <w:bCs/>
          <w:sz w:val="24"/>
          <w:szCs w:val="24"/>
          <w:lang w:val="zh-CN"/>
        </w:rPr>
      </w:pPr>
      <w:r>
        <w:rPr>
          <w:rFonts w:hint="eastAsia" w:ascii="宋体" w:hAnsi="宋体"/>
          <w:bCs/>
          <w:sz w:val="24"/>
          <w:szCs w:val="24"/>
          <w:lang w:val="zh-CN"/>
        </w:rPr>
        <w:t xml:space="preserve">（7）其他合同技术附件。</w:t>
      </w:r>
      <w:r/>
    </w:p>
    <w:p>
      <w:pPr>
        <w:ind w:firstLine="480"/>
        <w:spacing w:line="360" w:lineRule="auto"/>
        <w:tabs>
          <w:tab w:val="left" w:pos="432" w:leader="none"/>
        </w:tabs>
        <w:rPr>
          <w:rFonts w:hint="eastAsia" w:ascii="宋体" w:hAnsi="宋体"/>
          <w:bCs/>
          <w:sz w:val="24"/>
          <w:szCs w:val="24"/>
          <w:lang w:val="zh-CN"/>
        </w:rPr>
      </w:pPr>
      <w:r>
        <w:rPr>
          <w:rFonts w:hint="eastAsia" w:ascii="宋体" w:hAnsi="宋体"/>
          <w:bCs/>
          <w:sz w:val="24"/>
          <w:szCs w:val="24"/>
          <w:lang w:val="zh-CN"/>
        </w:rPr>
        <w:t xml:space="preserve">上述文件之间有冲突的，以排列序位在前的文件为准，同一序位的文件以形成时间在后的为准。</w:t>
      </w:r>
      <w:r/>
    </w:p>
    <w:p>
      <w:pPr>
        <w:ind w:firstLine="480"/>
        <w:spacing w:line="360" w:lineRule="auto"/>
        <w:tabs>
          <w:tab w:val="left" w:pos="432" w:leader="none"/>
        </w:tabs>
        <w:rPr>
          <w:rFonts w:hint="eastAsia" w:ascii="宋体" w:hAnsi="宋体"/>
          <w:bCs/>
          <w:sz w:val="24"/>
          <w:szCs w:val="24"/>
          <w:lang w:val="zh-CN"/>
        </w:rPr>
      </w:pPr>
      <w:r>
        <w:rPr>
          <w:rFonts w:hint="eastAsia" w:ascii="宋体" w:hAnsi="宋体"/>
          <w:bCs/>
          <w:sz w:val="24"/>
          <w:szCs w:val="24"/>
          <w:lang w:val="zh-CN"/>
        </w:rPr>
        <w:t xml:space="preserve">3.未尽事宜</w:t>
      </w:r>
      <w:r/>
    </w:p>
    <w:p>
      <w:pPr>
        <w:ind w:firstLine="480"/>
        <w:spacing w:line="360" w:lineRule="auto"/>
        <w:tabs>
          <w:tab w:val="left" w:pos="432" w:leader="none"/>
        </w:tabs>
        <w:rPr>
          <w:rFonts w:hint="eastAsia" w:ascii="宋体" w:hAnsi="宋体"/>
          <w:bCs/>
          <w:sz w:val="24"/>
          <w:szCs w:val="24"/>
          <w:lang w:val="zh-CN"/>
        </w:rPr>
      </w:pPr>
      <w:r>
        <w:rPr>
          <w:rFonts w:hint="eastAsia" w:ascii="宋体" w:hAnsi="宋体"/>
          <w:bCs/>
          <w:sz w:val="24"/>
          <w:szCs w:val="24"/>
          <w:lang w:val="zh-CN"/>
        </w:rPr>
        <w:t xml:space="preserve">本合同未尽事宜应按《中华人民共和国民法典》、《中华人民共和国政府采购法》以及其同相关法律、法规之规定解释。</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甲 方：                               乙 方：</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（公章或合同专用章）                 （公章或合同专用章）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甲方代表签字或盖章：                  乙方代表签字或盖章：    </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日期：    年   月    日           </w:t>
      </w:r>
      <w:r>
        <w:rPr>
          <w:rFonts w:hint="eastAsia" w:ascii="宋体" w:hAnsi="宋体" w:cs="宋体"/>
          <w:sz w:val="24"/>
          <w:szCs w:val="24"/>
        </w:rPr>
        <w:t xml:space="preserve">  </w:t>
      </w:r>
      <w:r>
        <w:rPr>
          <w:rFonts w:hint="eastAsia" w:ascii="宋体" w:hAnsi="宋体" w:cs="宋体"/>
          <w:sz w:val="24"/>
          <w:szCs w:val="24"/>
        </w:rPr>
        <w:t xml:space="preserve">日期：    年   月    日</w:t>
      </w:r>
      <w:r/>
    </w:p>
    <w:p>
      <w:pPr>
        <w:ind w:firstLine="420"/>
        <w:spacing w:line="360" w:lineRule="auto"/>
        <w:rPr>
          <w:rFonts w:hint="eastAsia" w:ascii="宋体" w:hAnsi="宋体" w:cs="宋体"/>
          <w:szCs w:val="21"/>
        </w:rPr>
      </w:pPr>
      <w:r>
        <w:rPr>
          <w:rFonts w:hint="eastAsia" w:ascii="宋体" w:hAnsi="宋体" w:cs="宋体"/>
          <w:szCs w:val="21"/>
        </w:rPr>
      </w:r>
      <w:r/>
    </w:p>
    <w:p>
      <w:pPr>
        <w:jc w:val="left"/>
        <w:spacing w:after="160" w:line="278" w:lineRule="auto"/>
        <w:widowControl/>
        <w:rPr>
          <w:rFonts w:hint="eastAsia" w:ascii="宋体" w:hAnsi="宋体" w:cs="宋体"/>
          <w:szCs w:val="21"/>
        </w:rPr>
      </w:pPr>
      <w:r>
        <w:rPr>
          <w:rFonts w:hint="eastAsia" w:ascii="宋体" w:hAnsi="宋体" w:cs="宋体"/>
          <w:szCs w:val="21"/>
        </w:rPr>
        <w:br w:type="page" w:clear="all"/>
      </w:r>
      <w:r/>
    </w:p>
    <w:p>
      <w:pPr>
        <w:spacing w:line="440" w:lineRule="exact"/>
        <w:tabs>
          <w:tab w:val="left" w:pos="0" w:leader="none"/>
        </w:tabs>
        <w:rPr>
          <w:rFonts w:hint="eastAsia" w:ascii="宋体" w:hAnsi="宋体" w:cs="宋体"/>
          <w:b/>
          <w:bCs/>
          <w:szCs w:val="21"/>
        </w:rPr>
      </w:pPr>
      <w:r>
        <w:rPr>
          <w:rFonts w:hint="eastAsia" w:ascii="宋体" w:hAnsi="宋体" w:cs="宋体"/>
          <w:b/>
          <w:bCs/>
          <w:szCs w:val="21"/>
        </w:rPr>
        <w:t xml:space="preserve">附件1：苏州市相</w:t>
      </w:r>
      <w:r>
        <w:rPr>
          <w:rFonts w:hint="eastAsia" w:ascii="宋体" w:hAnsi="宋体" w:cs="宋体"/>
          <w:b/>
          <w:bCs/>
          <w:szCs w:val="21"/>
        </w:rPr>
        <w:t xml:space="preserve">城区国</w:t>
      </w:r>
      <w:r>
        <w:rPr>
          <w:rFonts w:hint="eastAsia" w:ascii="宋体" w:hAnsi="宋体" w:cs="宋体"/>
          <w:b/>
          <w:bCs/>
          <w:szCs w:val="21"/>
        </w:rPr>
        <w:t xml:space="preserve">省道日常养护考核表</w:t>
      </w:r>
      <w:r/>
    </w:p>
    <w:p>
      <w:pPr>
        <w:jc w:val="center"/>
        <w:rPr>
          <w:rFonts w:eastAsia="FangSong,Bold"/>
          <w:b/>
          <w:bCs/>
          <w:szCs w:val="21"/>
        </w:rPr>
      </w:pPr>
      <w:r>
        <w:rPr>
          <w:rFonts w:eastAsia="FangSong,Bold"/>
          <w:b/>
          <w:bCs/>
          <w:szCs w:val="21"/>
        </w:rPr>
        <w:t xml:space="preserve">苏州市相</w:t>
      </w:r>
      <w:r>
        <w:rPr>
          <w:rFonts w:eastAsia="FangSong,Bold"/>
          <w:b/>
          <w:bCs/>
          <w:szCs w:val="21"/>
        </w:rPr>
        <w:t xml:space="preserve">城区国</w:t>
      </w:r>
      <w:r>
        <w:rPr>
          <w:rFonts w:eastAsia="FangSong,Bold"/>
          <w:b/>
          <w:bCs/>
          <w:szCs w:val="21"/>
        </w:rPr>
        <w:t xml:space="preserve">省道日常养护考核表</w:t>
      </w:r>
      <w:r/>
    </w:p>
    <w:tbl>
      <w:tblPr>
        <w:tblW w:w="90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6"/>
        <w:gridCol w:w="711"/>
        <w:gridCol w:w="3288"/>
        <w:gridCol w:w="2972"/>
        <w:gridCol w:w="854"/>
        <w:gridCol w:w="711"/>
      </w:tblGrid>
      <w:tr>
        <w:trPr>
          <w:jc w:val="center"/>
          <w:trHeight w:val="781"/>
        </w:trPr>
        <w:tc>
          <w:tcPr>
            <w:gridSpan w:val="2"/>
            <w:tcW w:w="1242" w:type="dxa"/>
            <w:vAlign w:val="center"/>
            <w:textDirection w:val="lrTb"/>
            <w:noWrap w:val="false"/>
          </w:tcPr>
          <w:p>
            <w:pPr>
              <w:jc w:val="center"/>
              <w:rPr>
                <w:rFonts w:hint="eastAsia" w:ascii="宋体" w:hAnsi="宋体"/>
                <w:szCs w:val="21"/>
              </w:rPr>
            </w:pPr>
            <w:r>
              <w:rPr>
                <w:rFonts w:ascii="宋体" w:hAnsi="宋体"/>
                <w:szCs w:val="21"/>
              </w:rPr>
              <w:t xml:space="preserve">项目</w:t>
            </w:r>
            <w:r/>
          </w:p>
        </w:tc>
        <w:tc>
          <w:tcPr>
            <w:tcW w:w="3276" w:type="dxa"/>
            <w:vAlign w:val="center"/>
            <w:textDirection w:val="lrTb"/>
            <w:noWrap w:val="false"/>
          </w:tcPr>
          <w:p>
            <w:pPr>
              <w:jc w:val="center"/>
              <w:rPr>
                <w:rFonts w:hint="eastAsia" w:ascii="宋体" w:hAnsi="宋体"/>
                <w:szCs w:val="21"/>
              </w:rPr>
            </w:pPr>
            <w:r>
              <w:rPr>
                <w:rFonts w:ascii="宋体" w:hAnsi="宋体"/>
                <w:szCs w:val="21"/>
              </w:rPr>
              <w:t xml:space="preserve">养护标准</w:t>
            </w:r>
            <w:r/>
          </w:p>
        </w:tc>
        <w:tc>
          <w:tcPr>
            <w:tcW w:w="2961" w:type="dxa"/>
            <w:vAlign w:val="center"/>
            <w:textDirection w:val="lrTb"/>
            <w:noWrap w:val="false"/>
          </w:tcPr>
          <w:p>
            <w:pPr>
              <w:jc w:val="center"/>
              <w:rPr>
                <w:rFonts w:hint="eastAsia" w:ascii="宋体" w:hAnsi="宋体"/>
                <w:szCs w:val="21"/>
              </w:rPr>
            </w:pPr>
            <w:r>
              <w:rPr>
                <w:rFonts w:ascii="宋体" w:hAnsi="宋体"/>
                <w:szCs w:val="21"/>
              </w:rPr>
              <w:t xml:space="preserve">扣分标准</w:t>
            </w:r>
            <w:r/>
          </w:p>
        </w:tc>
        <w:tc>
          <w:tcPr>
            <w:tcW w:w="851" w:type="dxa"/>
            <w:vAlign w:val="center"/>
            <w:textDirection w:val="lrTb"/>
            <w:noWrap w:val="false"/>
          </w:tcPr>
          <w:p>
            <w:pPr>
              <w:jc w:val="center"/>
              <w:rPr>
                <w:rFonts w:hint="eastAsia" w:ascii="宋体" w:hAnsi="宋体"/>
                <w:szCs w:val="21"/>
              </w:rPr>
            </w:pPr>
            <w:r>
              <w:rPr>
                <w:rFonts w:ascii="宋体" w:hAnsi="宋体"/>
                <w:szCs w:val="21"/>
              </w:rPr>
              <w:t xml:space="preserve">扣分情况</w:t>
            </w:r>
            <w:r/>
          </w:p>
        </w:tc>
        <w:tc>
          <w:tcPr>
            <w:tcW w:w="708" w:type="dxa"/>
            <w:vAlign w:val="center"/>
            <w:textDirection w:val="lrTb"/>
            <w:noWrap w:val="false"/>
          </w:tcPr>
          <w:p>
            <w:pPr>
              <w:jc w:val="center"/>
              <w:rPr>
                <w:rFonts w:hint="eastAsia" w:ascii="宋体" w:hAnsi="宋体"/>
                <w:szCs w:val="21"/>
              </w:rPr>
            </w:pPr>
            <w:r>
              <w:rPr>
                <w:rFonts w:ascii="宋体" w:hAnsi="宋体"/>
                <w:szCs w:val="21"/>
              </w:rPr>
              <w:t xml:space="preserve">备注</w:t>
            </w:r>
            <w:r/>
          </w:p>
        </w:tc>
      </w:tr>
      <w:tr>
        <w:trPr>
          <w:jc w:val="center"/>
        </w:trPr>
        <w:tc>
          <w:tcPr>
            <w:tcW w:w="534" w:type="dxa"/>
            <w:vAlign w:val="center"/>
            <w:vMerge w:val="restart"/>
            <w:textDirection w:val="lrTb"/>
            <w:noWrap w:val="false"/>
          </w:tcPr>
          <w:p>
            <w:pPr>
              <w:jc w:val="center"/>
              <w:rPr>
                <w:rFonts w:hint="eastAsia" w:ascii="宋体" w:hAnsi="宋体"/>
                <w:szCs w:val="21"/>
              </w:rPr>
            </w:pPr>
            <w:r>
              <w:rPr>
                <w:rFonts w:ascii="宋体" w:hAnsi="宋体"/>
                <w:szCs w:val="21"/>
              </w:rPr>
              <w:t xml:space="preserve">外业生产</w:t>
            </w:r>
            <w:r/>
          </w:p>
          <w:p>
            <w:pPr>
              <w:jc w:val="center"/>
              <w:rPr>
                <w:rFonts w:hint="eastAsia" w:ascii="宋体" w:hAnsi="宋体"/>
                <w:szCs w:val="21"/>
              </w:rPr>
            </w:pPr>
            <w:r>
              <w:rPr>
                <w:rFonts w:ascii="宋体" w:hAnsi="宋体"/>
                <w:szCs w:val="21"/>
              </w:rPr>
              <w:t xml:space="preserve">（40分）</w:t>
            </w:r>
            <w:r/>
          </w:p>
        </w:tc>
        <w:tc>
          <w:tcPr>
            <w:tcW w:w="708" w:type="dxa"/>
            <w:vAlign w:val="center"/>
            <w:textDirection w:val="lrTb"/>
            <w:noWrap w:val="false"/>
          </w:tcPr>
          <w:p>
            <w:pPr>
              <w:jc w:val="center"/>
              <w:rPr>
                <w:rFonts w:hint="eastAsia" w:ascii="宋体" w:hAnsi="宋体"/>
                <w:szCs w:val="21"/>
              </w:rPr>
            </w:pPr>
            <w:r>
              <w:rPr>
                <w:rFonts w:ascii="宋体" w:hAnsi="宋体"/>
                <w:szCs w:val="21"/>
              </w:rPr>
              <w:t xml:space="preserve">路基（10分）</w:t>
            </w:r>
            <w:r/>
          </w:p>
        </w:tc>
        <w:tc>
          <w:tcPr>
            <w:tcW w:w="3276" w:type="dxa"/>
            <w:textDirection w:val="lrTb"/>
            <w:noWrap w:val="false"/>
          </w:tcPr>
          <w:p>
            <w:pPr>
              <w:rPr>
                <w:rFonts w:hint="eastAsia" w:ascii="宋体" w:hAnsi="宋体"/>
                <w:szCs w:val="21"/>
              </w:rPr>
            </w:pPr>
            <w:r>
              <w:rPr>
                <w:rFonts w:ascii="宋体" w:hAnsi="宋体"/>
                <w:szCs w:val="21"/>
              </w:rPr>
              <w:t xml:space="preserve">A、路肩横坡适度、棱线顺适，表面平整、整洁，与路面衔接平顺，路肩土不高于路面，路基无缺口。</w:t>
            </w:r>
            <w:r/>
          </w:p>
          <w:p>
            <w:pPr>
              <w:rPr>
                <w:rFonts w:hint="eastAsia" w:ascii="宋体" w:hAnsi="宋体"/>
                <w:szCs w:val="21"/>
              </w:rPr>
            </w:pPr>
            <w:r>
              <w:rPr>
                <w:rFonts w:ascii="宋体" w:hAnsi="宋体"/>
                <w:szCs w:val="21"/>
              </w:rPr>
              <w:t xml:space="preserve">B、边坡稳固、坡面平顺，无坍塌冲沟，边坡坡度符合规定。</w:t>
            </w:r>
            <w:r/>
          </w:p>
          <w:p>
            <w:pPr>
              <w:rPr>
                <w:rFonts w:hint="eastAsia" w:ascii="宋体" w:hAnsi="宋体"/>
                <w:szCs w:val="21"/>
              </w:rPr>
            </w:pPr>
            <w:r>
              <w:rPr>
                <w:rFonts w:ascii="宋体" w:hAnsi="宋体"/>
                <w:szCs w:val="21"/>
              </w:rPr>
              <w:t xml:space="preserve">C、边沟、排水槽等排水设施无淤塞、无高草、纵坡符合要求，排水畅通，保证路面及排水槽内无积水。视情况开挖排水沟，不因排水不畅造成路面积水。</w:t>
            </w:r>
            <w:r/>
          </w:p>
          <w:p>
            <w:pPr>
              <w:rPr>
                <w:rFonts w:hint="eastAsia" w:ascii="宋体" w:hAnsi="宋体"/>
                <w:szCs w:val="21"/>
              </w:rPr>
            </w:pPr>
            <w:r>
              <w:rPr>
                <w:rFonts w:ascii="宋体" w:hAnsi="宋体"/>
                <w:szCs w:val="21"/>
              </w:rPr>
              <w:t xml:space="preserve">D、路基防护工程等设施保持完好无</w:t>
            </w:r>
            <w:r/>
          </w:p>
          <w:p>
            <w:pPr>
              <w:rPr>
                <w:rFonts w:hint="eastAsia" w:ascii="宋体" w:hAnsi="宋体"/>
                <w:szCs w:val="21"/>
              </w:rPr>
            </w:pPr>
            <w:r>
              <w:rPr>
                <w:rFonts w:ascii="宋体" w:hAnsi="宋体"/>
                <w:szCs w:val="21"/>
              </w:rPr>
              <w:t xml:space="preserve">损，出现塌方、滑坡等病害应及时抢修处理。</w:t>
            </w:r>
            <w:r/>
          </w:p>
          <w:p>
            <w:pPr>
              <w:rPr>
                <w:rFonts w:hint="eastAsia" w:ascii="宋体" w:hAnsi="宋体"/>
                <w:szCs w:val="21"/>
              </w:rPr>
            </w:pPr>
            <w:r>
              <w:rPr>
                <w:rFonts w:ascii="宋体" w:hAnsi="宋体"/>
                <w:szCs w:val="21"/>
              </w:rPr>
              <w:t xml:space="preserve">E、平石、</w:t>
            </w:r>
            <w:r>
              <w:rPr>
                <w:rFonts w:ascii="宋体" w:hAnsi="宋体"/>
                <w:szCs w:val="21"/>
              </w:rPr>
              <w:t xml:space="preserve">侧石应</w:t>
            </w:r>
            <w:r>
              <w:rPr>
                <w:rFonts w:ascii="宋体" w:hAnsi="宋体"/>
                <w:szCs w:val="21"/>
              </w:rPr>
              <w:t xml:space="preserve">经常保持完好状态，歪斜或缺损应及时修理或更换。</w:t>
            </w:r>
            <w:r/>
          </w:p>
        </w:tc>
        <w:tc>
          <w:tcPr>
            <w:tcW w:w="2961" w:type="dxa"/>
            <w:textDirection w:val="lrTb"/>
            <w:noWrap w:val="false"/>
          </w:tcPr>
          <w:p>
            <w:pPr>
              <w:rPr>
                <w:rFonts w:hint="eastAsia" w:ascii="宋体" w:hAnsi="宋体"/>
                <w:szCs w:val="21"/>
              </w:rPr>
            </w:pPr>
            <w:r>
              <w:rPr>
                <w:rFonts w:ascii="宋体" w:hAnsi="宋体"/>
                <w:szCs w:val="21"/>
              </w:rPr>
              <w:t xml:space="preserve">A、不满足路肩横坡适度、棱线顺适，表面平整、整洁，与路面衔接平顺，路肩土不高于路面，路基无缺口等任</w:t>
            </w:r>
            <w:r>
              <w:rPr>
                <w:rFonts w:ascii="宋体" w:hAnsi="宋体"/>
                <w:szCs w:val="21"/>
              </w:rPr>
              <w:t xml:space="preserve">一</w:t>
            </w:r>
            <w:r>
              <w:rPr>
                <w:rFonts w:ascii="宋体" w:hAnsi="宋体"/>
                <w:szCs w:val="21"/>
              </w:rPr>
              <w:t xml:space="preserve">养护标准的，每100 米（不满100 米的按100 米计）扣0.1 分；因路肩土高于路面造成路面积水，每处扣0.5 分。</w:t>
            </w:r>
            <w:r/>
          </w:p>
          <w:p>
            <w:pPr>
              <w:rPr>
                <w:rFonts w:hint="eastAsia" w:ascii="宋体" w:hAnsi="宋体"/>
                <w:szCs w:val="21"/>
              </w:rPr>
            </w:pPr>
            <w:r>
              <w:rPr>
                <w:rFonts w:ascii="宋体" w:hAnsi="宋体"/>
                <w:szCs w:val="21"/>
              </w:rPr>
              <w:t xml:space="preserve">B、边坡不稳定，有冲沟塌方现象，边坡坡度不符合规定，每处扣0.2 分。</w:t>
            </w:r>
            <w:r/>
          </w:p>
          <w:p>
            <w:pPr>
              <w:rPr>
                <w:rFonts w:hint="eastAsia" w:ascii="宋体" w:hAnsi="宋体"/>
                <w:szCs w:val="21"/>
              </w:rPr>
            </w:pPr>
            <w:r>
              <w:rPr>
                <w:rFonts w:ascii="宋体" w:hAnsi="宋体"/>
                <w:szCs w:val="21"/>
              </w:rPr>
              <w:t xml:space="preserve">C、边沟等排水设施有积水、淤塞、排水不畅等现象，每100 米（不满100 米的按100 米计）扣0.2 分；造成路面积水的，每100 米（不满100 米的按100米计）扣0.5 分。</w:t>
            </w:r>
            <w:r/>
          </w:p>
          <w:p>
            <w:pPr>
              <w:rPr>
                <w:rFonts w:hint="eastAsia" w:ascii="宋体" w:hAnsi="宋体"/>
                <w:szCs w:val="21"/>
              </w:rPr>
            </w:pPr>
            <w:r>
              <w:rPr>
                <w:rFonts w:ascii="宋体" w:hAnsi="宋体"/>
                <w:szCs w:val="21"/>
              </w:rPr>
              <w:t xml:space="preserve">D、路基防护设施出现损毁或路基设施维修质量不合格的，每处扣1 分。</w:t>
            </w:r>
            <w:r/>
          </w:p>
          <w:p>
            <w:pPr>
              <w:rPr>
                <w:rFonts w:hint="eastAsia" w:ascii="宋体" w:hAnsi="宋体"/>
                <w:szCs w:val="21"/>
              </w:rPr>
            </w:pPr>
            <w:r>
              <w:rPr>
                <w:rFonts w:ascii="宋体" w:hAnsi="宋体"/>
                <w:szCs w:val="21"/>
              </w:rPr>
              <w:t xml:space="preserve">E、平石、</w:t>
            </w:r>
            <w:r>
              <w:rPr>
                <w:rFonts w:ascii="宋体" w:hAnsi="宋体"/>
                <w:szCs w:val="21"/>
              </w:rPr>
              <w:t xml:space="preserve">侧石缺损</w:t>
            </w:r>
            <w:r>
              <w:rPr>
                <w:rFonts w:ascii="宋体" w:hAnsi="宋体"/>
                <w:szCs w:val="21"/>
              </w:rPr>
              <w:t xml:space="preserve">或损坏的，每处扣0.5 分；平石、</w:t>
            </w:r>
            <w:r>
              <w:rPr>
                <w:rFonts w:ascii="宋体" w:hAnsi="宋体"/>
                <w:szCs w:val="21"/>
              </w:rPr>
              <w:t xml:space="preserve">侧石缺损</w:t>
            </w:r>
            <w:r>
              <w:rPr>
                <w:rFonts w:ascii="宋体" w:hAnsi="宋体"/>
                <w:szCs w:val="21"/>
              </w:rPr>
              <w:t xml:space="preserve">歪斜，视情况每处扣0.2-0.5 分。</w:t>
            </w:r>
            <w:r/>
          </w:p>
        </w:tc>
        <w:tc>
          <w:tcPr>
            <w:tcW w:w="851" w:type="dxa"/>
            <w:textDirection w:val="lrTb"/>
            <w:noWrap w:val="false"/>
          </w:tcPr>
          <w:p>
            <w:pPr>
              <w:rPr>
                <w:rFonts w:hint="eastAsia" w:ascii="宋体" w:hAnsi="宋体"/>
                <w:szCs w:val="21"/>
              </w:rPr>
            </w:pPr>
            <w:r>
              <w:rPr>
                <w:rFonts w:hint="eastAsia" w:ascii="宋体" w:hAnsi="宋体"/>
                <w:szCs w:val="21"/>
              </w:rPr>
            </w:r>
            <w:r/>
          </w:p>
        </w:tc>
        <w:tc>
          <w:tcPr>
            <w:tcW w:w="708" w:type="dxa"/>
            <w:textDirection w:val="lrTb"/>
            <w:noWrap w:val="false"/>
          </w:tcPr>
          <w:p>
            <w:pPr>
              <w:rPr>
                <w:rFonts w:hint="eastAsia" w:ascii="宋体" w:hAnsi="宋体"/>
                <w:szCs w:val="21"/>
              </w:rPr>
            </w:pPr>
            <w:r>
              <w:rPr>
                <w:rFonts w:hint="eastAsia" w:ascii="宋体" w:hAnsi="宋体"/>
                <w:szCs w:val="21"/>
              </w:rPr>
            </w:r>
            <w:r/>
          </w:p>
        </w:tc>
      </w:tr>
      <w:tr>
        <w:trPr>
          <w:jc w:val="center"/>
        </w:trPr>
        <w:tc>
          <w:tcPr>
            <w:tcW w:w="534" w:type="dxa"/>
            <w:vMerge w:val="continue"/>
            <w:textDirection w:val="lrTb"/>
            <w:noWrap w:val="false"/>
          </w:tcPr>
          <w:p>
            <w:pPr>
              <w:rPr>
                <w:rFonts w:hint="eastAsia" w:ascii="宋体" w:hAnsi="宋体"/>
                <w:szCs w:val="21"/>
              </w:rPr>
            </w:pPr>
            <w:r>
              <w:rPr>
                <w:rFonts w:hint="eastAsia" w:ascii="宋体" w:hAnsi="宋体"/>
                <w:szCs w:val="21"/>
              </w:rPr>
            </w:r>
            <w:r/>
          </w:p>
        </w:tc>
        <w:tc>
          <w:tcPr>
            <w:tcW w:w="708" w:type="dxa"/>
            <w:vAlign w:val="center"/>
            <w:textDirection w:val="lrTb"/>
            <w:noWrap w:val="false"/>
          </w:tcPr>
          <w:p>
            <w:pPr>
              <w:jc w:val="center"/>
              <w:rPr>
                <w:rFonts w:hint="eastAsia" w:ascii="宋体" w:hAnsi="宋体"/>
                <w:szCs w:val="21"/>
              </w:rPr>
            </w:pPr>
            <w:r>
              <w:rPr>
                <w:rFonts w:ascii="宋体" w:hAnsi="宋体"/>
                <w:szCs w:val="21"/>
              </w:rPr>
              <w:t xml:space="preserve">路面</w:t>
            </w:r>
            <w:r/>
          </w:p>
          <w:p>
            <w:pPr>
              <w:jc w:val="center"/>
              <w:rPr>
                <w:rFonts w:hint="eastAsia" w:ascii="宋体" w:hAnsi="宋体"/>
                <w:szCs w:val="21"/>
              </w:rPr>
            </w:pPr>
            <w:r>
              <w:rPr>
                <w:rFonts w:ascii="宋体" w:hAnsi="宋体"/>
                <w:szCs w:val="21"/>
              </w:rPr>
              <w:t xml:space="preserve">（15分）</w:t>
            </w:r>
            <w:r/>
          </w:p>
        </w:tc>
        <w:tc>
          <w:tcPr>
            <w:tcW w:w="3276" w:type="dxa"/>
            <w:textDirection w:val="lrTb"/>
            <w:noWrap w:val="false"/>
          </w:tcPr>
          <w:p>
            <w:pPr>
              <w:rPr>
                <w:rFonts w:hint="eastAsia" w:ascii="宋体" w:hAnsi="宋体"/>
                <w:szCs w:val="21"/>
              </w:rPr>
            </w:pPr>
            <w:r>
              <w:rPr>
                <w:rFonts w:ascii="宋体" w:hAnsi="宋体"/>
                <w:szCs w:val="21"/>
              </w:rPr>
              <w:t xml:space="preserve">A、确保常年无坑槽和明显影响行车安全的病害，坑槽、沉陷、翻浆等影响通行安全的病害处治时限不超过3 天（发现或接通报后，24 小时内安全设施到位），其他日常路面病害处置时限不超过7 天。</w:t>
            </w:r>
            <w:r/>
          </w:p>
          <w:p>
            <w:pPr>
              <w:rPr>
                <w:rFonts w:hint="eastAsia" w:ascii="宋体" w:hAnsi="宋体"/>
                <w:szCs w:val="21"/>
              </w:rPr>
            </w:pPr>
            <w:r>
              <w:rPr>
                <w:rFonts w:ascii="宋体" w:hAnsi="宋体"/>
                <w:szCs w:val="21"/>
              </w:rPr>
              <w:t xml:space="preserve">B、对路面产生的各种裂缝应进行季节性</w:t>
            </w:r>
            <w:r>
              <w:rPr>
                <w:rFonts w:ascii="宋体" w:hAnsi="宋体"/>
                <w:szCs w:val="21"/>
              </w:rPr>
              <w:t xml:space="preserve">扩缝灌</w:t>
            </w:r>
            <w:r>
              <w:rPr>
                <w:rFonts w:ascii="宋体" w:hAnsi="宋体"/>
                <w:szCs w:val="21"/>
              </w:rPr>
              <w:t xml:space="preserve">缝处置。</w:t>
            </w:r>
            <w:r/>
          </w:p>
          <w:p>
            <w:pPr>
              <w:rPr>
                <w:rFonts w:hint="eastAsia" w:ascii="宋体" w:hAnsi="宋体"/>
                <w:szCs w:val="21"/>
              </w:rPr>
            </w:pPr>
            <w:r>
              <w:rPr>
                <w:rFonts w:ascii="宋体" w:hAnsi="宋体"/>
                <w:szCs w:val="21"/>
              </w:rPr>
              <w:t xml:space="preserve">C、路面病害修复应严格按照养护技术规范进行。</w:t>
            </w:r>
            <w:r/>
          </w:p>
        </w:tc>
        <w:tc>
          <w:tcPr>
            <w:tcW w:w="2961" w:type="dxa"/>
            <w:textDirection w:val="lrTb"/>
            <w:noWrap w:val="false"/>
          </w:tcPr>
          <w:p>
            <w:pPr>
              <w:rPr>
                <w:rFonts w:hint="eastAsia" w:ascii="宋体" w:hAnsi="宋体"/>
                <w:szCs w:val="21"/>
              </w:rPr>
            </w:pPr>
            <w:r>
              <w:rPr>
                <w:rFonts w:ascii="宋体" w:hAnsi="宋体"/>
                <w:szCs w:val="21"/>
              </w:rPr>
              <w:t xml:space="preserve">A、不按规定时限处理路面病害，当天未完成修复且无施工标志及警告标志，每处扣1 分。有坑槽、波浪、拥抱、松散等病害存在，每处扣0.5 分。</w:t>
            </w:r>
            <w:r/>
          </w:p>
          <w:p>
            <w:pPr>
              <w:rPr>
                <w:rFonts w:hint="eastAsia" w:ascii="宋体" w:hAnsi="宋体"/>
                <w:szCs w:val="21"/>
              </w:rPr>
            </w:pPr>
            <w:r>
              <w:rPr>
                <w:rFonts w:ascii="宋体" w:hAnsi="宋体"/>
                <w:szCs w:val="21"/>
              </w:rPr>
              <w:t xml:space="preserve">B、路面裂缝处治不及时，使病害进一步漫延，出现</w:t>
            </w:r>
            <w:r>
              <w:rPr>
                <w:rFonts w:ascii="宋体" w:hAnsi="宋体"/>
                <w:szCs w:val="21"/>
              </w:rPr>
              <w:t xml:space="preserve">挤泥冒浆</w:t>
            </w:r>
            <w:r>
              <w:rPr>
                <w:rFonts w:ascii="宋体" w:hAnsi="宋体"/>
                <w:szCs w:val="21"/>
              </w:rPr>
              <w:t xml:space="preserve">现象，每处扣0.5 分。</w:t>
            </w:r>
            <w:r/>
          </w:p>
          <w:p>
            <w:pPr>
              <w:rPr>
                <w:rFonts w:hint="eastAsia" w:ascii="宋体" w:hAnsi="宋体"/>
                <w:szCs w:val="21"/>
              </w:rPr>
            </w:pPr>
            <w:r>
              <w:rPr>
                <w:rFonts w:ascii="宋体" w:hAnsi="宋体"/>
                <w:szCs w:val="21"/>
              </w:rPr>
              <w:t xml:space="preserve">C、病害修补质量不达标，每处扣1分，由于质量问题导致同一处病害一个月内修补三次以上的，每处扣2 分，同时计量按修补一次计。</w:t>
            </w:r>
            <w:r/>
          </w:p>
        </w:tc>
        <w:tc>
          <w:tcPr>
            <w:tcW w:w="851" w:type="dxa"/>
            <w:textDirection w:val="lrTb"/>
            <w:noWrap w:val="false"/>
          </w:tcPr>
          <w:p>
            <w:pPr>
              <w:rPr>
                <w:rFonts w:hint="eastAsia" w:ascii="宋体" w:hAnsi="宋体"/>
                <w:szCs w:val="21"/>
              </w:rPr>
            </w:pPr>
            <w:r>
              <w:rPr>
                <w:rFonts w:hint="eastAsia" w:ascii="宋体" w:hAnsi="宋体"/>
                <w:szCs w:val="21"/>
              </w:rPr>
            </w:r>
            <w:r/>
          </w:p>
        </w:tc>
        <w:tc>
          <w:tcPr>
            <w:tcW w:w="708" w:type="dxa"/>
            <w:textDirection w:val="lrTb"/>
            <w:noWrap w:val="false"/>
          </w:tcPr>
          <w:p>
            <w:pPr>
              <w:rPr>
                <w:rFonts w:hint="eastAsia" w:ascii="宋体" w:hAnsi="宋体"/>
                <w:szCs w:val="21"/>
              </w:rPr>
            </w:pPr>
            <w:r>
              <w:rPr>
                <w:rFonts w:hint="eastAsia" w:ascii="宋体" w:hAnsi="宋体"/>
                <w:szCs w:val="21"/>
              </w:rPr>
            </w:r>
            <w:r/>
          </w:p>
        </w:tc>
      </w:tr>
      <w:tr>
        <w:trPr>
          <w:jc w:val="center"/>
        </w:trPr>
        <w:tc>
          <w:tcPr>
            <w:tcW w:w="534" w:type="dxa"/>
            <w:vMerge w:val="continue"/>
            <w:textDirection w:val="lrTb"/>
            <w:noWrap w:val="false"/>
          </w:tcPr>
          <w:p>
            <w:pPr>
              <w:rPr>
                <w:rFonts w:hint="eastAsia" w:ascii="宋体" w:hAnsi="宋体"/>
                <w:szCs w:val="21"/>
              </w:rPr>
            </w:pPr>
            <w:r>
              <w:rPr>
                <w:rFonts w:hint="eastAsia" w:ascii="宋体" w:hAnsi="宋体"/>
                <w:szCs w:val="21"/>
              </w:rPr>
            </w:r>
            <w:r/>
          </w:p>
        </w:tc>
        <w:tc>
          <w:tcPr>
            <w:tcW w:w="708" w:type="dxa"/>
            <w:vAlign w:val="center"/>
            <w:textDirection w:val="lrTb"/>
            <w:noWrap w:val="false"/>
          </w:tcPr>
          <w:p>
            <w:pPr>
              <w:jc w:val="center"/>
              <w:rPr>
                <w:rFonts w:hint="eastAsia" w:ascii="宋体" w:hAnsi="宋体"/>
                <w:szCs w:val="21"/>
              </w:rPr>
            </w:pPr>
            <w:r>
              <w:rPr>
                <w:rFonts w:ascii="宋体" w:hAnsi="宋体"/>
                <w:szCs w:val="21"/>
              </w:rPr>
              <w:t xml:space="preserve">桥涵（10分）</w:t>
            </w:r>
            <w:r/>
          </w:p>
        </w:tc>
        <w:tc>
          <w:tcPr>
            <w:tcW w:w="3276" w:type="dxa"/>
            <w:textDirection w:val="lrTb"/>
            <w:noWrap w:val="false"/>
          </w:tcPr>
          <w:p>
            <w:pPr>
              <w:rPr>
                <w:rFonts w:hint="eastAsia" w:ascii="宋体" w:hAnsi="宋体"/>
                <w:szCs w:val="21"/>
              </w:rPr>
            </w:pPr>
            <w:r>
              <w:rPr>
                <w:rFonts w:ascii="宋体" w:hAnsi="宋体"/>
                <w:szCs w:val="21"/>
              </w:rPr>
              <w:t xml:space="preserve">A、桥梁涵洞保持完好，桥面整洁，及时疏通泄水孔，桥涵无淤塞阻水现象，桥涵锥坡、翼墙等防护工程坚实无损。</w:t>
            </w:r>
            <w:r/>
          </w:p>
          <w:p>
            <w:pPr>
              <w:rPr>
                <w:rFonts w:hint="eastAsia" w:ascii="宋体" w:hAnsi="宋体"/>
                <w:szCs w:val="21"/>
              </w:rPr>
            </w:pPr>
            <w:r>
              <w:rPr>
                <w:rFonts w:ascii="宋体" w:hAnsi="宋体"/>
                <w:szCs w:val="21"/>
              </w:rPr>
              <w:t xml:space="preserve">B、伸缩缝应经常养护，及时清除缝内杂物，拧紧螺栓，更换损坏的伸缩缝。</w:t>
            </w:r>
            <w:r/>
          </w:p>
          <w:p>
            <w:pPr>
              <w:rPr>
                <w:rFonts w:hint="eastAsia" w:ascii="宋体" w:hAnsi="宋体"/>
                <w:szCs w:val="21"/>
              </w:rPr>
            </w:pPr>
            <w:r>
              <w:rPr>
                <w:rFonts w:ascii="宋体" w:hAnsi="宋体"/>
                <w:szCs w:val="21"/>
              </w:rPr>
              <w:t xml:space="preserve">C、桥涵部件无缺件、断裂及露筋等。桥栏杆损坏或缺失应采取临时防护措施，并在7 天内予以修复（需要定做的桥栏杆可以适当延长）。桥头柱、桥栏</w:t>
            </w:r>
            <w:r>
              <w:rPr>
                <w:rFonts w:ascii="宋体" w:hAnsi="宋体"/>
                <w:szCs w:val="21"/>
              </w:rPr>
              <w:t xml:space="preserve">杆每年</w:t>
            </w:r>
            <w:r>
              <w:rPr>
                <w:rFonts w:ascii="宋体" w:hAnsi="宋体"/>
                <w:szCs w:val="21"/>
              </w:rPr>
              <w:t xml:space="preserve">进行一次油漆和刷白。</w:t>
            </w:r>
            <w:r/>
          </w:p>
          <w:p>
            <w:pPr>
              <w:rPr>
                <w:rFonts w:hint="eastAsia" w:ascii="宋体" w:hAnsi="宋体"/>
                <w:szCs w:val="21"/>
              </w:rPr>
            </w:pPr>
            <w:r>
              <w:rPr>
                <w:rFonts w:ascii="宋体" w:hAnsi="宋体"/>
                <w:szCs w:val="21"/>
              </w:rPr>
              <w:t xml:space="preserve">D、加强</w:t>
            </w:r>
            <w:r>
              <w:rPr>
                <w:rFonts w:ascii="宋体" w:hAnsi="宋体"/>
                <w:szCs w:val="21"/>
              </w:rPr>
              <w:t xml:space="preserve">桥梁接坡的</w:t>
            </w:r>
            <w:r>
              <w:rPr>
                <w:rFonts w:ascii="宋体" w:hAnsi="宋体"/>
                <w:szCs w:val="21"/>
              </w:rPr>
              <w:t xml:space="preserve">养护，及时填补桥头衔接处下沉路面，保证连接平顺，无明显的桥头跳车现象。</w:t>
            </w:r>
            <w:r/>
          </w:p>
          <w:p>
            <w:pPr>
              <w:rPr>
                <w:rFonts w:hint="eastAsia" w:ascii="宋体" w:hAnsi="宋体"/>
                <w:szCs w:val="21"/>
              </w:rPr>
            </w:pPr>
            <w:r>
              <w:rPr>
                <w:rFonts w:ascii="宋体" w:hAnsi="宋体"/>
                <w:szCs w:val="21"/>
              </w:rPr>
              <w:t xml:space="preserve">E、积极做好桥梁的经常检查和特殊检查。</w:t>
            </w:r>
            <w:r/>
          </w:p>
        </w:tc>
        <w:tc>
          <w:tcPr>
            <w:tcW w:w="2961" w:type="dxa"/>
            <w:textDirection w:val="lrTb"/>
            <w:noWrap w:val="false"/>
          </w:tcPr>
          <w:p>
            <w:pPr>
              <w:jc w:val="left"/>
              <w:rPr>
                <w:rFonts w:hint="eastAsia" w:ascii="宋体" w:hAnsi="宋体"/>
                <w:szCs w:val="21"/>
              </w:rPr>
            </w:pPr>
            <w:r>
              <w:rPr>
                <w:rFonts w:ascii="宋体" w:hAnsi="宋体"/>
                <w:szCs w:val="21"/>
              </w:rPr>
              <w:t xml:space="preserve">A、桥面局部有坑槽、波浪、啃边，每处扣0.5 分；桥涵锥坡、翼墙等防护工程有损坏，每处扣0.2 分。</w:t>
            </w:r>
            <w:r/>
          </w:p>
          <w:p>
            <w:pPr>
              <w:jc w:val="left"/>
              <w:rPr>
                <w:rFonts w:hint="eastAsia" w:ascii="宋体" w:hAnsi="宋体"/>
                <w:szCs w:val="21"/>
              </w:rPr>
            </w:pPr>
            <w:r>
              <w:rPr>
                <w:rFonts w:ascii="宋体" w:hAnsi="宋体"/>
                <w:szCs w:val="21"/>
              </w:rPr>
              <w:t xml:space="preserve">B、伸缩缝局部损坏、杂物淤塞未及时维修处理，每处扣0.5 分；伸缩缝严重破损日常巡查未发现或未应急处理或未及时上报的，每处扣1 分。</w:t>
            </w:r>
            <w:r/>
          </w:p>
          <w:p>
            <w:pPr>
              <w:jc w:val="left"/>
              <w:rPr>
                <w:rFonts w:hint="eastAsia" w:ascii="宋体" w:hAnsi="宋体"/>
                <w:szCs w:val="21"/>
              </w:rPr>
            </w:pPr>
            <w:r>
              <w:rPr>
                <w:rFonts w:ascii="宋体" w:hAnsi="宋体"/>
                <w:szCs w:val="21"/>
              </w:rPr>
              <w:t xml:space="preserve">C、人行道、缘石、栏杆扶手有撞坏、断裂、错位、缺件等，每处扣0.5 分；桥栏杆损坏后危及行车和行人安全的，未采取临时防护措施，每处扣1 分。</w:t>
            </w:r>
            <w:r/>
          </w:p>
          <w:p>
            <w:pPr>
              <w:jc w:val="left"/>
              <w:rPr>
                <w:rFonts w:hint="eastAsia" w:ascii="宋体" w:hAnsi="宋体"/>
                <w:szCs w:val="21"/>
              </w:rPr>
            </w:pPr>
            <w:r>
              <w:rPr>
                <w:rFonts w:ascii="宋体" w:hAnsi="宋体"/>
                <w:szCs w:val="21"/>
              </w:rPr>
              <w:t xml:space="preserve">D、桥头跳车日常巡查未发现或未及时上报的，每处扣0.5 分。</w:t>
            </w:r>
            <w:r/>
          </w:p>
          <w:p>
            <w:pPr>
              <w:jc w:val="left"/>
              <w:rPr>
                <w:rFonts w:hint="eastAsia" w:ascii="宋体" w:hAnsi="宋体"/>
                <w:szCs w:val="21"/>
              </w:rPr>
            </w:pPr>
            <w:r>
              <w:rPr>
                <w:rFonts w:ascii="宋体" w:hAnsi="宋体"/>
                <w:szCs w:val="21"/>
              </w:rPr>
              <w:t xml:space="preserve">E、未认真履行桥梁的经常检查和特殊检查职责的，病害未及时维修的，扣3分。</w:t>
            </w:r>
            <w:r/>
          </w:p>
        </w:tc>
        <w:tc>
          <w:tcPr>
            <w:tcW w:w="851" w:type="dxa"/>
            <w:textDirection w:val="lrTb"/>
            <w:noWrap w:val="false"/>
          </w:tcPr>
          <w:p>
            <w:pPr>
              <w:rPr>
                <w:rFonts w:hint="eastAsia" w:ascii="宋体" w:hAnsi="宋体"/>
                <w:szCs w:val="21"/>
              </w:rPr>
            </w:pPr>
            <w:r>
              <w:rPr>
                <w:rFonts w:hint="eastAsia" w:ascii="宋体" w:hAnsi="宋体"/>
                <w:szCs w:val="21"/>
              </w:rPr>
            </w:r>
            <w:r/>
          </w:p>
        </w:tc>
        <w:tc>
          <w:tcPr>
            <w:tcW w:w="708" w:type="dxa"/>
            <w:textDirection w:val="lrTb"/>
            <w:noWrap w:val="false"/>
          </w:tcPr>
          <w:p>
            <w:pPr>
              <w:rPr>
                <w:rFonts w:hint="eastAsia" w:ascii="宋体" w:hAnsi="宋体"/>
                <w:szCs w:val="21"/>
              </w:rPr>
            </w:pPr>
            <w:r>
              <w:rPr>
                <w:rFonts w:hint="eastAsia" w:ascii="宋体" w:hAnsi="宋体"/>
                <w:szCs w:val="21"/>
              </w:rPr>
            </w:r>
            <w:r/>
          </w:p>
        </w:tc>
      </w:tr>
      <w:tr>
        <w:trPr>
          <w:jc w:val="center"/>
        </w:trPr>
        <w:tc>
          <w:tcPr>
            <w:tcW w:w="534" w:type="dxa"/>
            <w:vMerge w:val="continue"/>
            <w:textDirection w:val="lrTb"/>
            <w:noWrap w:val="false"/>
          </w:tcPr>
          <w:p>
            <w:pPr>
              <w:rPr>
                <w:rFonts w:hint="eastAsia" w:ascii="宋体" w:hAnsi="宋体"/>
                <w:szCs w:val="21"/>
              </w:rPr>
            </w:pPr>
            <w:r>
              <w:rPr>
                <w:rFonts w:hint="eastAsia" w:ascii="宋体" w:hAnsi="宋体"/>
                <w:szCs w:val="21"/>
              </w:rPr>
            </w:r>
            <w:r/>
          </w:p>
        </w:tc>
        <w:tc>
          <w:tcPr>
            <w:tcW w:w="708" w:type="dxa"/>
            <w:vAlign w:val="center"/>
            <w:textDirection w:val="lrTb"/>
            <w:noWrap w:val="false"/>
          </w:tcPr>
          <w:p>
            <w:pPr>
              <w:jc w:val="center"/>
              <w:rPr>
                <w:rFonts w:hint="eastAsia" w:ascii="宋体" w:hAnsi="宋体"/>
                <w:szCs w:val="21"/>
              </w:rPr>
            </w:pPr>
            <w:r>
              <w:rPr>
                <w:rFonts w:ascii="宋体" w:hAnsi="宋体"/>
                <w:szCs w:val="21"/>
              </w:rPr>
              <w:t xml:space="preserve">沿线设施（5）</w:t>
            </w:r>
            <w:r/>
          </w:p>
        </w:tc>
        <w:tc>
          <w:tcPr>
            <w:tcW w:w="3276" w:type="dxa"/>
            <w:textDirection w:val="lrTb"/>
            <w:noWrap w:val="false"/>
          </w:tcPr>
          <w:p>
            <w:pPr>
              <w:rPr>
                <w:rFonts w:hint="eastAsia" w:ascii="宋体" w:hAnsi="宋体"/>
                <w:szCs w:val="21"/>
              </w:rPr>
            </w:pPr>
            <w:r>
              <w:rPr>
                <w:rFonts w:ascii="宋体" w:hAnsi="宋体"/>
                <w:szCs w:val="21"/>
              </w:rPr>
              <w:t xml:space="preserve">A、里程碑、百米桩等整洁、齐全、无遮挡，发现歪斜的应立即扶正、缺损的应列入下月维修计划、及时清理遮挡物。</w:t>
            </w:r>
            <w:r/>
          </w:p>
          <w:p>
            <w:pPr>
              <w:rPr>
                <w:rFonts w:hint="eastAsia" w:ascii="宋体" w:hAnsi="宋体"/>
                <w:szCs w:val="21"/>
              </w:rPr>
            </w:pPr>
            <w:r>
              <w:rPr>
                <w:rFonts w:ascii="宋体" w:hAnsi="宋体"/>
                <w:szCs w:val="21"/>
              </w:rPr>
              <w:t xml:space="preserve">B、排水边沟盖板、雨水井盖等平整、完好，发现缺损应及时更换补缺。</w:t>
            </w:r>
            <w:r/>
          </w:p>
        </w:tc>
        <w:tc>
          <w:tcPr>
            <w:tcW w:w="2961" w:type="dxa"/>
            <w:textDirection w:val="lrTb"/>
            <w:noWrap w:val="false"/>
          </w:tcPr>
          <w:p>
            <w:pPr>
              <w:rPr>
                <w:rFonts w:hint="eastAsia" w:ascii="宋体" w:hAnsi="宋体"/>
                <w:szCs w:val="21"/>
              </w:rPr>
            </w:pPr>
            <w:r>
              <w:rPr>
                <w:rFonts w:ascii="宋体" w:hAnsi="宋体"/>
                <w:szCs w:val="21"/>
              </w:rPr>
              <w:t xml:space="preserve">A、里程碑、百米桩等歪斜未扶正或者被遮挡的，每处扣0.1 分；</w:t>
            </w:r>
            <w:r/>
          </w:p>
          <w:p>
            <w:pPr>
              <w:rPr>
                <w:rFonts w:hint="eastAsia" w:ascii="宋体" w:hAnsi="宋体"/>
                <w:szCs w:val="21"/>
              </w:rPr>
            </w:pPr>
            <w:r>
              <w:rPr>
                <w:rFonts w:ascii="宋体" w:hAnsi="宋体"/>
                <w:szCs w:val="21"/>
              </w:rPr>
              <w:t xml:space="preserve">B、沿线设施缺损未更换补缺，每处扣0.5 分。</w:t>
            </w:r>
            <w:r/>
          </w:p>
          <w:p>
            <w:pPr>
              <w:rPr>
                <w:rFonts w:hint="eastAsia" w:ascii="宋体" w:hAnsi="宋体"/>
                <w:szCs w:val="21"/>
              </w:rPr>
            </w:pPr>
            <w:r>
              <w:rPr>
                <w:rFonts w:ascii="宋体" w:hAnsi="宋体"/>
                <w:szCs w:val="21"/>
              </w:rPr>
              <w:t xml:space="preserve">C、沿线设施埋设、材料不符合规范的，每处扣1 分，并扣除该处工程计量。</w:t>
            </w:r>
            <w:r/>
          </w:p>
        </w:tc>
        <w:tc>
          <w:tcPr>
            <w:tcW w:w="851" w:type="dxa"/>
            <w:textDirection w:val="lrTb"/>
            <w:noWrap w:val="false"/>
          </w:tcPr>
          <w:p>
            <w:pPr>
              <w:rPr>
                <w:rFonts w:hint="eastAsia" w:ascii="宋体" w:hAnsi="宋体"/>
                <w:szCs w:val="21"/>
              </w:rPr>
            </w:pPr>
            <w:r>
              <w:rPr>
                <w:rFonts w:hint="eastAsia" w:ascii="宋体" w:hAnsi="宋体"/>
                <w:szCs w:val="21"/>
              </w:rPr>
            </w:r>
            <w:r/>
          </w:p>
        </w:tc>
        <w:tc>
          <w:tcPr>
            <w:tcW w:w="708" w:type="dxa"/>
            <w:textDirection w:val="lrTb"/>
            <w:noWrap w:val="false"/>
          </w:tcPr>
          <w:p>
            <w:pPr>
              <w:rPr>
                <w:rFonts w:hint="eastAsia" w:ascii="宋体" w:hAnsi="宋体"/>
                <w:szCs w:val="21"/>
              </w:rPr>
            </w:pPr>
            <w:r>
              <w:rPr>
                <w:rFonts w:hint="eastAsia" w:ascii="宋体" w:hAnsi="宋体"/>
                <w:szCs w:val="21"/>
              </w:rPr>
            </w:r>
            <w:r/>
          </w:p>
        </w:tc>
      </w:tr>
      <w:tr>
        <w:trPr>
          <w:jc w:val="center"/>
        </w:trPr>
        <w:tc>
          <w:tcPr>
            <w:gridSpan w:val="2"/>
            <w:tcW w:w="1242" w:type="dxa"/>
            <w:vAlign w:val="center"/>
            <w:textDirection w:val="lrTb"/>
            <w:noWrap w:val="false"/>
          </w:tcPr>
          <w:p>
            <w:pPr>
              <w:jc w:val="center"/>
              <w:rPr>
                <w:rFonts w:hint="eastAsia" w:ascii="宋体" w:hAnsi="宋体"/>
                <w:szCs w:val="21"/>
              </w:rPr>
            </w:pPr>
            <w:r>
              <w:rPr>
                <w:rFonts w:ascii="宋体" w:hAnsi="宋体"/>
                <w:szCs w:val="21"/>
              </w:rPr>
              <w:t xml:space="preserve">内业台帐</w:t>
            </w:r>
            <w:r/>
          </w:p>
          <w:p>
            <w:pPr>
              <w:jc w:val="center"/>
              <w:rPr>
                <w:rFonts w:hint="eastAsia" w:ascii="宋体" w:hAnsi="宋体"/>
                <w:szCs w:val="21"/>
              </w:rPr>
            </w:pPr>
            <w:r>
              <w:rPr>
                <w:rFonts w:ascii="宋体" w:hAnsi="宋体"/>
                <w:szCs w:val="21"/>
              </w:rPr>
              <w:t xml:space="preserve">（20 分）</w:t>
            </w:r>
            <w:r/>
          </w:p>
        </w:tc>
        <w:tc>
          <w:tcPr>
            <w:tcW w:w="3276" w:type="dxa"/>
            <w:textDirection w:val="lrTb"/>
            <w:noWrap w:val="false"/>
          </w:tcPr>
          <w:p>
            <w:pPr>
              <w:jc w:val="left"/>
              <w:rPr>
                <w:rFonts w:hint="eastAsia" w:ascii="宋体" w:hAnsi="宋体"/>
                <w:szCs w:val="21"/>
              </w:rPr>
            </w:pPr>
            <w:r>
              <w:rPr>
                <w:rFonts w:ascii="宋体" w:hAnsi="宋体"/>
                <w:szCs w:val="21"/>
              </w:rPr>
              <w:t xml:space="preserve">A、每月10 日上报本月完成情况及下月维修计划。</w:t>
            </w:r>
            <w:r/>
          </w:p>
          <w:p>
            <w:pPr>
              <w:jc w:val="left"/>
              <w:rPr>
                <w:rFonts w:hint="eastAsia" w:ascii="宋体" w:hAnsi="宋体"/>
                <w:szCs w:val="21"/>
              </w:rPr>
            </w:pPr>
            <w:r>
              <w:rPr>
                <w:rFonts w:ascii="宋体" w:hAnsi="宋体"/>
                <w:szCs w:val="21"/>
              </w:rPr>
              <w:t xml:space="preserve">B、按规范做好养护</w:t>
            </w:r>
            <w:r>
              <w:rPr>
                <w:rFonts w:ascii="宋体" w:hAnsi="宋体"/>
                <w:szCs w:val="21"/>
              </w:rPr>
              <w:t xml:space="preserve">基础台</w:t>
            </w:r>
            <w:r>
              <w:rPr>
                <w:rFonts w:ascii="宋体" w:hAnsi="宋体"/>
                <w:szCs w:val="21"/>
              </w:rPr>
              <w:t xml:space="preserve">帐图表资料，包括机械作业日记、巡查记录、作业记录、机械设备操作人员登记表、设备登记卡、机械设备</w:t>
            </w:r>
            <w:r>
              <w:rPr>
                <w:rFonts w:ascii="宋体" w:hAnsi="宋体"/>
                <w:szCs w:val="21"/>
              </w:rPr>
              <w:t xml:space="preserve">例保检查</w:t>
            </w:r>
            <w:r>
              <w:rPr>
                <w:rFonts w:ascii="宋体" w:hAnsi="宋体"/>
                <w:szCs w:val="21"/>
              </w:rPr>
              <w:t xml:space="preserve">记录等。</w:t>
            </w:r>
            <w:r/>
          </w:p>
          <w:p>
            <w:pPr>
              <w:jc w:val="left"/>
              <w:rPr>
                <w:rFonts w:hint="eastAsia" w:ascii="宋体" w:hAnsi="宋体"/>
                <w:szCs w:val="21"/>
              </w:rPr>
            </w:pPr>
            <w:r>
              <w:rPr>
                <w:rFonts w:ascii="宋体" w:hAnsi="宋体"/>
                <w:szCs w:val="21"/>
              </w:rPr>
              <w:t xml:space="preserve">C、每月进行一次桥涵经常性检查，并根据实际情况做好桥梁维修情况登记，对于上月发现的桥梁病害应做好持续性观测登记直至修复，于每月20日上报桥涵经常性检查表。</w:t>
            </w:r>
            <w:r/>
          </w:p>
          <w:p>
            <w:pPr>
              <w:jc w:val="left"/>
              <w:rPr>
                <w:rFonts w:hint="eastAsia" w:ascii="宋体" w:hAnsi="宋体"/>
                <w:szCs w:val="21"/>
              </w:rPr>
            </w:pPr>
            <w:r>
              <w:rPr>
                <w:rFonts w:ascii="宋体" w:hAnsi="宋体"/>
                <w:szCs w:val="21"/>
              </w:rPr>
              <w:t xml:space="preserve">D、每季度进行一次路况调查,每季度最后一个月20 日前完成路况评定系统录入。</w:t>
            </w:r>
            <w:r/>
          </w:p>
          <w:p>
            <w:pPr>
              <w:jc w:val="left"/>
              <w:rPr>
                <w:rFonts w:hint="eastAsia" w:ascii="宋体" w:hAnsi="宋体"/>
                <w:szCs w:val="21"/>
              </w:rPr>
            </w:pPr>
            <w:r>
              <w:rPr>
                <w:rFonts w:ascii="宋体" w:hAnsi="宋体"/>
                <w:szCs w:val="21"/>
              </w:rPr>
              <w:t xml:space="preserve">E、每季度开展不少于一次专项调查（如：积水路段专项调查、桥梁伸缩缝损坏专项调查、</w:t>
            </w:r>
            <w:r>
              <w:rPr>
                <w:rFonts w:ascii="宋体" w:hAnsi="宋体"/>
                <w:szCs w:val="21"/>
              </w:rPr>
              <w:t xml:space="preserve">热毁路段</w:t>
            </w:r>
            <w:r>
              <w:rPr>
                <w:rFonts w:ascii="宋体" w:hAnsi="宋体"/>
                <w:szCs w:val="21"/>
              </w:rPr>
              <w:t xml:space="preserve">专项调查等）；</w:t>
            </w:r>
            <w:r/>
          </w:p>
          <w:p>
            <w:pPr>
              <w:jc w:val="left"/>
              <w:rPr>
                <w:rFonts w:hint="eastAsia" w:ascii="宋体" w:hAnsi="宋体"/>
                <w:szCs w:val="21"/>
              </w:rPr>
            </w:pPr>
            <w:r>
              <w:rPr>
                <w:rFonts w:ascii="宋体" w:hAnsi="宋体"/>
                <w:szCs w:val="21"/>
              </w:rPr>
              <w:t xml:space="preserve">F、做好来电来函、突发抢险日常台账，并每月底上报公路中心养护科；</w:t>
            </w:r>
            <w:r/>
          </w:p>
          <w:p>
            <w:pPr>
              <w:jc w:val="left"/>
              <w:rPr>
                <w:rFonts w:hint="eastAsia" w:ascii="宋体" w:hAnsi="宋体"/>
                <w:szCs w:val="21"/>
              </w:rPr>
            </w:pPr>
            <w:r>
              <w:rPr>
                <w:rFonts w:ascii="宋体" w:hAnsi="宋体"/>
                <w:szCs w:val="21"/>
              </w:rPr>
              <w:t xml:space="preserve">G、认真做好“苏州市国省干线公路日常养护管理系统”上报、处置工作;完成养护科交办的其他事项。</w:t>
            </w:r>
            <w:r/>
          </w:p>
        </w:tc>
        <w:tc>
          <w:tcPr>
            <w:tcW w:w="2961" w:type="dxa"/>
            <w:textDirection w:val="lrTb"/>
            <w:noWrap w:val="false"/>
          </w:tcPr>
          <w:p>
            <w:pPr>
              <w:jc w:val="left"/>
              <w:rPr>
                <w:rFonts w:hint="eastAsia" w:ascii="宋体" w:hAnsi="宋体"/>
                <w:szCs w:val="21"/>
              </w:rPr>
            </w:pPr>
            <w:r>
              <w:rPr>
                <w:rFonts w:ascii="宋体" w:hAnsi="宋体"/>
                <w:szCs w:val="21"/>
              </w:rPr>
              <w:t xml:space="preserve">A、本月完成情况及下月维修计划未按规定时间上报，一项扣1 分，完成情况数据不准确或者维修计划制定马虎，一项扣0.5-1 分。</w:t>
            </w:r>
            <w:r/>
          </w:p>
          <w:p>
            <w:pPr>
              <w:jc w:val="left"/>
              <w:rPr>
                <w:rFonts w:hint="eastAsia" w:ascii="宋体" w:hAnsi="宋体"/>
                <w:szCs w:val="21"/>
              </w:rPr>
            </w:pPr>
            <w:r>
              <w:rPr>
                <w:rFonts w:ascii="宋体" w:hAnsi="宋体"/>
                <w:szCs w:val="21"/>
              </w:rPr>
              <w:t xml:space="preserve">B、养护</w:t>
            </w:r>
            <w:r>
              <w:rPr>
                <w:rFonts w:ascii="宋体" w:hAnsi="宋体"/>
                <w:szCs w:val="21"/>
              </w:rPr>
              <w:t xml:space="preserve">基础台</w:t>
            </w:r>
            <w:r>
              <w:rPr>
                <w:rFonts w:ascii="宋体" w:hAnsi="宋体"/>
                <w:szCs w:val="21"/>
              </w:rPr>
              <w:t xml:space="preserve">帐图表资料缺项、不准确、上报不及时，涂改严重、不符合逻辑、不能真实反映生产实际，虚假上报的，一项扣1~5 分。</w:t>
            </w:r>
            <w:r/>
          </w:p>
          <w:p>
            <w:pPr>
              <w:jc w:val="left"/>
              <w:rPr>
                <w:rFonts w:hint="eastAsia" w:ascii="宋体" w:hAnsi="宋体"/>
                <w:szCs w:val="21"/>
              </w:rPr>
            </w:pPr>
            <w:r>
              <w:rPr>
                <w:rFonts w:ascii="宋体" w:hAnsi="宋体"/>
                <w:szCs w:val="21"/>
              </w:rPr>
              <w:t xml:space="preserve">C、桥梁经常性检查资料应及时更新，本月维修的桥梁应在资料中做好登记，未登记或登记情况与实际不符，发现一处扣1~5 分。</w:t>
            </w:r>
            <w:r/>
          </w:p>
          <w:p>
            <w:pPr>
              <w:jc w:val="left"/>
              <w:rPr>
                <w:rFonts w:hint="eastAsia" w:ascii="宋体" w:hAnsi="宋体"/>
                <w:szCs w:val="21"/>
              </w:rPr>
            </w:pPr>
            <w:r>
              <w:rPr>
                <w:rFonts w:ascii="宋体" w:hAnsi="宋体"/>
                <w:szCs w:val="21"/>
              </w:rPr>
              <w:t xml:space="preserve">D、路况调查未开展或上报虚假调查资料或未按时完成路况评定系统录入，发现一次扣1~5 分；</w:t>
            </w:r>
            <w:r/>
          </w:p>
          <w:p>
            <w:pPr>
              <w:jc w:val="left"/>
              <w:rPr>
                <w:rFonts w:hint="eastAsia" w:ascii="宋体" w:hAnsi="宋体"/>
                <w:szCs w:val="21"/>
              </w:rPr>
            </w:pPr>
            <w:r>
              <w:rPr>
                <w:rFonts w:ascii="宋体" w:hAnsi="宋体"/>
                <w:szCs w:val="21"/>
              </w:rPr>
              <w:t xml:space="preserve">E、每季度第一个月组织开展至少一次专项调查，并将调查情况汇总上报公路处，未开展或上报虚假调查资料，发现一次扣1~5 分；</w:t>
            </w:r>
            <w:r/>
          </w:p>
          <w:p>
            <w:pPr>
              <w:jc w:val="left"/>
              <w:rPr>
                <w:rFonts w:hint="eastAsia" w:ascii="宋体" w:hAnsi="宋体"/>
                <w:szCs w:val="21"/>
              </w:rPr>
            </w:pPr>
            <w:r>
              <w:rPr>
                <w:rFonts w:ascii="宋体" w:hAnsi="宋体"/>
                <w:szCs w:val="21"/>
              </w:rPr>
              <w:t xml:space="preserve">F、日常来电来函、突发应急事件登记汇总工作，存在漏项或未上报，发现一次扣1~5 分；对省级日常养护检查通报存在的问题整改反馈不及时的扣2分、整改不全面的扣2分、整改成效不好的扣2分;对市级日常养护检查通报的问题整改反馈不及时不全面的扣2分、问题没有回头看实现闭环管理的扣2分。</w:t>
            </w:r>
            <w:r/>
          </w:p>
          <w:p>
            <w:pPr>
              <w:jc w:val="left"/>
              <w:rPr>
                <w:rFonts w:hint="eastAsia" w:ascii="宋体" w:hAnsi="宋体"/>
                <w:szCs w:val="21"/>
              </w:rPr>
            </w:pPr>
            <w:r>
              <w:rPr>
                <w:rFonts w:ascii="宋体" w:hAnsi="宋体"/>
                <w:szCs w:val="21"/>
              </w:rPr>
              <w:t xml:space="preserve">G、国省道“苏州市国省干线公路日常养护管理系统”未上报事件扣2 分，任务处置不及时发现一次扣1分。养护自动化智能辅助巡查覆盖率80%-90%的扣2分、60%-80%的扣4分、40%-60%的扣6分、20%-40%的扣8分、不足20%的扣10分</w:t>
            </w:r>
            <w:r/>
          </w:p>
        </w:tc>
        <w:tc>
          <w:tcPr>
            <w:tcW w:w="851" w:type="dxa"/>
            <w:textDirection w:val="lrTb"/>
            <w:noWrap w:val="false"/>
          </w:tcPr>
          <w:p>
            <w:pPr>
              <w:rPr>
                <w:rFonts w:hint="eastAsia" w:ascii="宋体" w:hAnsi="宋体"/>
                <w:szCs w:val="21"/>
              </w:rPr>
            </w:pPr>
            <w:r>
              <w:rPr>
                <w:rFonts w:hint="eastAsia" w:ascii="宋体" w:hAnsi="宋体"/>
                <w:szCs w:val="21"/>
              </w:rPr>
            </w:r>
            <w:r/>
          </w:p>
        </w:tc>
        <w:tc>
          <w:tcPr>
            <w:tcW w:w="708" w:type="dxa"/>
            <w:textDirection w:val="lrTb"/>
            <w:noWrap w:val="false"/>
          </w:tcPr>
          <w:p>
            <w:pPr>
              <w:rPr>
                <w:rFonts w:hint="eastAsia" w:ascii="宋体" w:hAnsi="宋体"/>
                <w:szCs w:val="21"/>
              </w:rPr>
            </w:pPr>
            <w:r>
              <w:rPr>
                <w:rFonts w:hint="eastAsia" w:ascii="宋体" w:hAnsi="宋体"/>
                <w:szCs w:val="21"/>
              </w:rPr>
            </w:r>
            <w:r/>
          </w:p>
        </w:tc>
      </w:tr>
      <w:tr>
        <w:trPr>
          <w:jc w:val="center"/>
        </w:trPr>
        <w:tc>
          <w:tcPr>
            <w:gridSpan w:val="2"/>
            <w:tcW w:w="1242" w:type="dxa"/>
            <w:vAlign w:val="center"/>
            <w:textDirection w:val="lrTb"/>
            <w:noWrap w:val="false"/>
          </w:tcPr>
          <w:p>
            <w:pPr>
              <w:jc w:val="center"/>
              <w:rPr>
                <w:rFonts w:hint="eastAsia" w:ascii="宋体" w:hAnsi="宋体"/>
                <w:szCs w:val="21"/>
              </w:rPr>
            </w:pPr>
            <w:r>
              <w:rPr>
                <w:rFonts w:ascii="宋体" w:hAnsi="宋体"/>
                <w:szCs w:val="21"/>
              </w:rPr>
              <w:t xml:space="preserve">安全文明</w:t>
            </w:r>
            <w:r/>
          </w:p>
          <w:p>
            <w:pPr>
              <w:jc w:val="center"/>
              <w:rPr>
                <w:rFonts w:hint="eastAsia" w:ascii="宋体" w:hAnsi="宋体"/>
                <w:szCs w:val="21"/>
              </w:rPr>
            </w:pPr>
            <w:r>
              <w:rPr>
                <w:rFonts w:ascii="宋体" w:hAnsi="宋体"/>
                <w:szCs w:val="21"/>
              </w:rPr>
              <w:t xml:space="preserve">生产</w:t>
            </w:r>
            <w:r/>
          </w:p>
          <w:p>
            <w:pPr>
              <w:jc w:val="center"/>
              <w:rPr>
                <w:rFonts w:hint="eastAsia" w:ascii="宋体" w:hAnsi="宋体"/>
                <w:szCs w:val="21"/>
              </w:rPr>
            </w:pPr>
            <w:r>
              <w:rPr>
                <w:rFonts w:ascii="宋体" w:hAnsi="宋体"/>
                <w:szCs w:val="21"/>
              </w:rPr>
              <w:t xml:space="preserve">（20 分）</w:t>
            </w:r>
            <w:r/>
          </w:p>
        </w:tc>
        <w:tc>
          <w:tcPr>
            <w:tcW w:w="3276" w:type="dxa"/>
            <w:textDirection w:val="lrTb"/>
            <w:noWrap w:val="false"/>
          </w:tcPr>
          <w:p>
            <w:pPr>
              <w:rPr>
                <w:rFonts w:hint="eastAsia" w:ascii="宋体" w:hAnsi="宋体"/>
                <w:szCs w:val="21"/>
              </w:rPr>
            </w:pPr>
            <w:r>
              <w:rPr>
                <w:rFonts w:ascii="宋体" w:hAnsi="宋体"/>
                <w:szCs w:val="21"/>
              </w:rPr>
              <w:t xml:space="preserve">A、落实安全生产制度，狠抓安全文明生产的现场管理，施工现场必须按规定设置各类标志、标牌，夜间无法恢复通行的须按要求增设明显的红灯（或反光）标志，作业人员要求统一穿着安全服，无安全责任事故发生。</w:t>
            </w:r>
            <w:r/>
          </w:p>
          <w:p>
            <w:pPr>
              <w:rPr>
                <w:rFonts w:hint="eastAsia" w:ascii="宋体" w:hAnsi="宋体"/>
                <w:szCs w:val="21"/>
              </w:rPr>
            </w:pPr>
            <w:r>
              <w:rPr>
                <w:rFonts w:ascii="宋体" w:hAnsi="宋体"/>
                <w:szCs w:val="21"/>
              </w:rPr>
              <w:t xml:space="preserve">B、及时清除施工过程中产生的废渣，不弃于路肩或绿化带内。</w:t>
            </w:r>
            <w:r/>
          </w:p>
          <w:p>
            <w:pPr>
              <w:rPr>
                <w:rFonts w:hint="eastAsia" w:ascii="宋体" w:hAnsi="宋体"/>
                <w:szCs w:val="21"/>
              </w:rPr>
            </w:pPr>
            <w:r>
              <w:rPr>
                <w:rFonts w:ascii="宋体" w:hAnsi="宋体"/>
                <w:szCs w:val="21"/>
              </w:rPr>
              <w:t xml:space="preserve">C、每月组织开展安全会议不得少于两次，并形成书面材料归档。</w:t>
            </w:r>
            <w:r/>
          </w:p>
          <w:p>
            <w:pPr>
              <w:rPr>
                <w:rFonts w:hint="eastAsia" w:ascii="宋体" w:hAnsi="宋体"/>
                <w:szCs w:val="21"/>
              </w:rPr>
            </w:pPr>
            <w:r>
              <w:rPr>
                <w:rFonts w:ascii="宋体" w:hAnsi="宋体"/>
                <w:szCs w:val="21"/>
              </w:rPr>
              <w:t xml:space="preserve">D、施工现场落实扬尘管控措施。</w:t>
            </w:r>
            <w:r/>
          </w:p>
        </w:tc>
        <w:tc>
          <w:tcPr>
            <w:tcW w:w="2961" w:type="dxa"/>
            <w:textDirection w:val="lrTb"/>
            <w:noWrap w:val="false"/>
          </w:tcPr>
          <w:p>
            <w:pPr>
              <w:rPr>
                <w:rFonts w:hint="eastAsia" w:ascii="宋体" w:hAnsi="宋体"/>
                <w:szCs w:val="21"/>
              </w:rPr>
            </w:pPr>
            <w:r>
              <w:rPr>
                <w:rFonts w:ascii="宋体" w:hAnsi="宋体"/>
                <w:szCs w:val="21"/>
              </w:rPr>
              <w:t xml:space="preserve">A、施工现场未按规定设置安全标志，作业人员未按要求穿着安全服，发现一次扣1~3 分；施工现场混乱，影响行车安全的，每次扣2~5 分；发生安全责任事故的，每次扣5 分。</w:t>
            </w:r>
            <w:r/>
          </w:p>
          <w:p>
            <w:pPr>
              <w:rPr>
                <w:rFonts w:hint="eastAsia" w:ascii="宋体" w:hAnsi="宋体"/>
                <w:szCs w:val="21"/>
              </w:rPr>
            </w:pPr>
            <w:r>
              <w:rPr>
                <w:rFonts w:ascii="宋体" w:hAnsi="宋体"/>
                <w:szCs w:val="21"/>
              </w:rPr>
              <w:t xml:space="preserve">B、未及时清除施工过程中产生的废料，或弃于路肩、绿化带内，发现一次扣2 分，并扣除该处工程计量。施工作业完毕，未能迅速清楚路面障碍物，消除安全隐患，发现一次扣1分。</w:t>
            </w:r>
            <w:r/>
          </w:p>
          <w:p>
            <w:pPr>
              <w:rPr>
                <w:rFonts w:hint="eastAsia" w:ascii="宋体" w:hAnsi="宋体"/>
                <w:szCs w:val="21"/>
              </w:rPr>
            </w:pPr>
            <w:r>
              <w:rPr>
                <w:rFonts w:ascii="宋体" w:hAnsi="宋体"/>
                <w:szCs w:val="21"/>
              </w:rPr>
              <w:t xml:space="preserve">C、每月未开展安全会议或做</w:t>
            </w:r>
            <w:r>
              <w:rPr>
                <w:rFonts w:ascii="宋体" w:hAnsi="宋体"/>
                <w:szCs w:val="21"/>
              </w:rPr>
              <w:t xml:space="preserve">虚假会议</w:t>
            </w:r>
            <w:r>
              <w:rPr>
                <w:rFonts w:ascii="宋体" w:hAnsi="宋体"/>
                <w:szCs w:val="21"/>
              </w:rPr>
              <w:t xml:space="preserve">纪要，发现一次扣1~5 分。</w:t>
            </w:r>
            <w:r/>
          </w:p>
          <w:p>
            <w:pPr>
              <w:rPr>
                <w:rFonts w:hint="eastAsia" w:ascii="宋体" w:hAnsi="宋体"/>
                <w:szCs w:val="21"/>
              </w:rPr>
            </w:pPr>
            <w:r>
              <w:rPr>
                <w:rFonts w:ascii="宋体" w:hAnsi="宋体"/>
                <w:szCs w:val="21"/>
              </w:rPr>
              <w:t xml:space="preserve">D、施工现场落实扬尘管控措施，造成不良影响的，发现一次扣1~5 分。</w:t>
            </w:r>
            <w:r/>
          </w:p>
        </w:tc>
        <w:tc>
          <w:tcPr>
            <w:tcW w:w="851" w:type="dxa"/>
            <w:textDirection w:val="lrTb"/>
            <w:noWrap w:val="false"/>
          </w:tcPr>
          <w:p>
            <w:pPr>
              <w:rPr>
                <w:rFonts w:hint="eastAsia" w:ascii="宋体" w:hAnsi="宋体"/>
                <w:szCs w:val="21"/>
              </w:rPr>
            </w:pPr>
            <w:r>
              <w:rPr>
                <w:rFonts w:hint="eastAsia" w:ascii="宋体" w:hAnsi="宋体"/>
                <w:szCs w:val="21"/>
              </w:rPr>
            </w:r>
            <w:r/>
          </w:p>
        </w:tc>
        <w:tc>
          <w:tcPr>
            <w:tcW w:w="708" w:type="dxa"/>
            <w:textDirection w:val="lrTb"/>
            <w:noWrap w:val="false"/>
          </w:tcPr>
          <w:p>
            <w:pPr>
              <w:rPr>
                <w:rFonts w:hint="eastAsia" w:ascii="宋体" w:hAnsi="宋体"/>
                <w:szCs w:val="21"/>
              </w:rPr>
            </w:pPr>
            <w:r>
              <w:rPr>
                <w:rFonts w:hint="eastAsia" w:ascii="宋体" w:hAnsi="宋体"/>
                <w:szCs w:val="21"/>
              </w:rPr>
            </w:r>
            <w:r/>
          </w:p>
        </w:tc>
      </w:tr>
      <w:tr>
        <w:trPr>
          <w:jc w:val="center"/>
        </w:trPr>
        <w:tc>
          <w:tcPr>
            <w:gridSpan w:val="2"/>
            <w:tcW w:w="1242" w:type="dxa"/>
            <w:vAlign w:val="center"/>
            <w:textDirection w:val="lrTb"/>
            <w:noWrap w:val="false"/>
          </w:tcPr>
          <w:p>
            <w:pPr>
              <w:jc w:val="center"/>
              <w:rPr>
                <w:rFonts w:hint="eastAsia" w:ascii="宋体" w:hAnsi="宋体"/>
                <w:szCs w:val="21"/>
              </w:rPr>
            </w:pPr>
            <w:r>
              <w:rPr>
                <w:rFonts w:ascii="宋体" w:hAnsi="宋体"/>
                <w:szCs w:val="21"/>
              </w:rPr>
              <w:t xml:space="preserve">完成工作</w:t>
            </w:r>
            <w:r/>
          </w:p>
          <w:p>
            <w:pPr>
              <w:jc w:val="center"/>
              <w:rPr>
                <w:rFonts w:hint="eastAsia" w:ascii="宋体" w:hAnsi="宋体"/>
                <w:szCs w:val="21"/>
              </w:rPr>
            </w:pPr>
            <w:r>
              <w:rPr>
                <w:rFonts w:ascii="宋体" w:hAnsi="宋体"/>
                <w:szCs w:val="21"/>
              </w:rPr>
              <w:t xml:space="preserve">情况</w:t>
            </w:r>
            <w:r/>
          </w:p>
          <w:p>
            <w:pPr>
              <w:jc w:val="center"/>
              <w:rPr>
                <w:rFonts w:hint="eastAsia" w:ascii="宋体" w:hAnsi="宋体"/>
                <w:szCs w:val="21"/>
              </w:rPr>
            </w:pPr>
            <w:r>
              <w:rPr>
                <w:rFonts w:ascii="宋体" w:hAnsi="宋体"/>
                <w:szCs w:val="21"/>
              </w:rPr>
              <w:t xml:space="preserve">（20 分）</w:t>
            </w:r>
            <w:r/>
          </w:p>
        </w:tc>
        <w:tc>
          <w:tcPr>
            <w:tcW w:w="3276" w:type="dxa"/>
            <w:textDirection w:val="lrTb"/>
            <w:noWrap w:val="false"/>
          </w:tcPr>
          <w:p>
            <w:pPr>
              <w:rPr>
                <w:rFonts w:hint="eastAsia" w:ascii="宋体" w:hAnsi="宋体"/>
                <w:szCs w:val="21"/>
              </w:rPr>
            </w:pPr>
            <w:r>
              <w:rPr>
                <w:rFonts w:ascii="宋体" w:hAnsi="宋体"/>
                <w:szCs w:val="21"/>
              </w:rPr>
              <w:t xml:space="preserve">A、落实巡查制度，专人专车每天上路公路巡查，管养线路（一级公路包括上下行）合同段内国、省道干线公路每天进行不少于一次的日常养护巡查，雨季、冰冻季节和台风暴雨等灾害性天气气候，应当加强日常巡查工作。每月还应当进行不少于一次的夜间巡查。加强主观能动性，对于巡查发现问题及时处置，必要时汇总上报养护管理科，保质保量完成计划工程量。</w:t>
            </w:r>
            <w:r/>
          </w:p>
          <w:p>
            <w:pPr>
              <w:rPr>
                <w:rFonts w:hint="eastAsia" w:ascii="宋体" w:hAnsi="宋体"/>
                <w:szCs w:val="21"/>
              </w:rPr>
            </w:pPr>
            <w:r>
              <w:rPr>
                <w:rFonts w:ascii="宋体" w:hAnsi="宋体"/>
                <w:szCs w:val="21"/>
              </w:rPr>
              <w:t xml:space="preserve">B、突发性事件及时处置，按时限要求组织落实各类业主指令、联系单任务，完成后应及时向公路处养护管理科汇报，防止出现处置超时事件。</w:t>
            </w:r>
            <w:r/>
          </w:p>
          <w:p>
            <w:pPr>
              <w:rPr>
                <w:rFonts w:hint="eastAsia" w:ascii="宋体" w:hAnsi="宋体"/>
                <w:szCs w:val="21"/>
              </w:rPr>
            </w:pPr>
            <w:r>
              <w:rPr>
                <w:rFonts w:ascii="宋体" w:hAnsi="宋体"/>
                <w:szCs w:val="21"/>
              </w:rPr>
              <w:t xml:space="preserve">C、施工中应严格按要求操作，不得遗漏工序，由于遗漏工序或马虎作业导致施工质量不符合要求的，责令整改。</w:t>
            </w:r>
            <w:r/>
          </w:p>
          <w:p>
            <w:pPr>
              <w:rPr>
                <w:rFonts w:hint="eastAsia" w:ascii="宋体" w:hAnsi="宋体"/>
                <w:szCs w:val="21"/>
              </w:rPr>
            </w:pPr>
            <w:r>
              <w:rPr>
                <w:rFonts w:ascii="宋体" w:hAnsi="宋体"/>
                <w:szCs w:val="21"/>
              </w:rPr>
              <w:t xml:space="preserve">D、满足上级部门养护检查考核扣分（由于养护不善扣分）一条线路5 处以内的要求。</w:t>
            </w:r>
            <w:r/>
          </w:p>
          <w:p>
            <w:pPr>
              <w:rPr>
                <w:rFonts w:hint="eastAsia" w:ascii="宋体" w:hAnsi="宋体"/>
                <w:szCs w:val="21"/>
              </w:rPr>
            </w:pPr>
            <w:r>
              <w:rPr>
                <w:rFonts w:ascii="宋体" w:hAnsi="宋体"/>
                <w:szCs w:val="21"/>
              </w:rPr>
              <w:t xml:space="preserve">E、不得随意抽调养护承包队伍，如需抽调应提前一周向公路处申请，同意后方可抽调。</w:t>
            </w:r>
            <w:r/>
          </w:p>
        </w:tc>
        <w:tc>
          <w:tcPr>
            <w:tcW w:w="2961" w:type="dxa"/>
            <w:textDirection w:val="lrTb"/>
            <w:noWrap w:val="false"/>
          </w:tcPr>
          <w:p>
            <w:pPr>
              <w:rPr>
                <w:rFonts w:hint="eastAsia" w:ascii="宋体" w:hAnsi="宋体"/>
                <w:szCs w:val="21"/>
              </w:rPr>
            </w:pPr>
            <w:r>
              <w:rPr>
                <w:rFonts w:ascii="宋体" w:hAnsi="宋体"/>
                <w:szCs w:val="21"/>
              </w:rPr>
              <w:t xml:space="preserve">A、未落实巡查制度，巡查频率或者里程不达标的，每少一个百分点扣0.5分；巡查马虎、不及时处置又没有汇总上报养护管理科，扣0.5~2 分。</w:t>
            </w:r>
            <w:r/>
          </w:p>
          <w:p>
            <w:pPr>
              <w:rPr>
                <w:rFonts w:hint="eastAsia" w:ascii="宋体" w:hAnsi="宋体"/>
                <w:szCs w:val="21"/>
              </w:rPr>
            </w:pPr>
            <w:r>
              <w:rPr>
                <w:rFonts w:ascii="宋体" w:hAnsi="宋体"/>
                <w:szCs w:val="21"/>
              </w:rPr>
              <w:t xml:space="preserve">B、突发性事件处置不及时，或各类业主指令、联系单任务未按时限处置的，或处置不到位，每项扣1 分；完成后未及时反馈的，一次扣0.2 分。</w:t>
            </w:r>
            <w:r/>
          </w:p>
          <w:p>
            <w:pPr>
              <w:rPr>
                <w:rFonts w:hint="eastAsia" w:ascii="宋体" w:hAnsi="宋体"/>
                <w:szCs w:val="21"/>
              </w:rPr>
            </w:pPr>
            <w:r>
              <w:rPr>
                <w:rFonts w:ascii="宋体" w:hAnsi="宋体"/>
                <w:szCs w:val="21"/>
              </w:rPr>
              <w:t xml:space="preserve">C、施工中存在不按要求施工（如：坑槽修补切割不规范、不清底、不刷粘层油、</w:t>
            </w:r>
            <w:r>
              <w:rPr>
                <w:rFonts w:ascii="宋体" w:hAnsi="宋体"/>
                <w:szCs w:val="21"/>
              </w:rPr>
              <w:t xml:space="preserve">不</w:t>
            </w:r>
            <w:r>
              <w:rPr>
                <w:rFonts w:ascii="宋体" w:hAnsi="宋体"/>
                <w:szCs w:val="21"/>
              </w:rPr>
              <w:t xml:space="preserve">碾压等），发现一次扣1 分。</w:t>
            </w:r>
            <w:r/>
          </w:p>
          <w:p>
            <w:pPr>
              <w:rPr>
                <w:rFonts w:hint="eastAsia" w:ascii="宋体" w:hAnsi="宋体"/>
                <w:szCs w:val="21"/>
              </w:rPr>
            </w:pPr>
            <w:r>
              <w:rPr>
                <w:rFonts w:ascii="宋体" w:hAnsi="宋体"/>
                <w:szCs w:val="21"/>
              </w:rPr>
              <w:t xml:space="preserve">D、上级部门考核中：由于养护不到位造成的扣分累计超过5 处，一处扣0.5分；</w:t>
            </w:r>
            <w:r/>
          </w:p>
          <w:p>
            <w:pPr>
              <w:rPr>
                <w:rFonts w:hint="eastAsia" w:ascii="宋体" w:hAnsi="宋体"/>
                <w:szCs w:val="21"/>
              </w:rPr>
            </w:pPr>
            <w:r>
              <w:rPr>
                <w:rFonts w:ascii="宋体" w:hAnsi="宋体"/>
                <w:szCs w:val="21"/>
              </w:rPr>
              <w:t xml:space="preserve">E、养护队伍应固定，不得随意抽调养护队伍，如有特殊原因须抽调队伍，应提前一周上报公路处，并经公路处领导同意后方可抽调。擅自抽调队伍的，发现一次考核分扣5 分。</w:t>
            </w:r>
            <w:r/>
          </w:p>
        </w:tc>
        <w:tc>
          <w:tcPr>
            <w:tcW w:w="851" w:type="dxa"/>
            <w:textDirection w:val="lrTb"/>
            <w:noWrap w:val="false"/>
          </w:tcPr>
          <w:p>
            <w:pPr>
              <w:rPr>
                <w:rFonts w:hint="eastAsia" w:ascii="宋体" w:hAnsi="宋体"/>
                <w:szCs w:val="21"/>
              </w:rPr>
            </w:pPr>
            <w:r>
              <w:rPr>
                <w:rFonts w:hint="eastAsia" w:ascii="宋体" w:hAnsi="宋体"/>
                <w:szCs w:val="21"/>
              </w:rPr>
            </w:r>
            <w:r/>
          </w:p>
        </w:tc>
        <w:tc>
          <w:tcPr>
            <w:tcW w:w="708" w:type="dxa"/>
            <w:textDirection w:val="lrTb"/>
            <w:noWrap w:val="false"/>
          </w:tcPr>
          <w:p>
            <w:pPr>
              <w:rPr>
                <w:rFonts w:hint="eastAsia" w:ascii="宋体" w:hAnsi="宋体"/>
                <w:szCs w:val="21"/>
              </w:rPr>
            </w:pPr>
            <w:r>
              <w:rPr>
                <w:rFonts w:hint="eastAsia" w:ascii="宋体" w:hAnsi="宋体"/>
                <w:szCs w:val="21"/>
              </w:rPr>
            </w:r>
            <w:r/>
          </w:p>
        </w:tc>
      </w:tr>
      <w:tr>
        <w:trPr>
          <w:jc w:val="center"/>
          <w:trHeight w:val="357"/>
        </w:trPr>
        <w:tc>
          <w:tcPr>
            <w:gridSpan w:val="3"/>
            <w:tcW w:w="4518" w:type="dxa"/>
            <w:vAlign w:val="center"/>
            <w:textDirection w:val="lrTb"/>
            <w:noWrap w:val="false"/>
          </w:tcPr>
          <w:p>
            <w:pPr>
              <w:jc w:val="center"/>
              <w:rPr>
                <w:rFonts w:hint="eastAsia" w:ascii="宋体" w:hAnsi="宋体"/>
                <w:szCs w:val="21"/>
              </w:rPr>
            </w:pPr>
            <w:r>
              <w:rPr>
                <w:rFonts w:ascii="宋体" w:hAnsi="宋体"/>
                <w:szCs w:val="21"/>
              </w:rPr>
              <w:t xml:space="preserve">扣分合计</w:t>
            </w:r>
            <w:r/>
          </w:p>
        </w:tc>
        <w:tc>
          <w:tcPr>
            <w:gridSpan w:val="3"/>
            <w:tcW w:w="4520" w:type="dxa"/>
            <w:textDirection w:val="lrTb"/>
            <w:noWrap w:val="false"/>
          </w:tcPr>
          <w:p>
            <w:pPr>
              <w:rPr>
                <w:rFonts w:hint="eastAsia" w:ascii="宋体" w:hAnsi="宋体"/>
                <w:szCs w:val="21"/>
              </w:rPr>
            </w:pPr>
            <w:r>
              <w:rPr>
                <w:rFonts w:hint="eastAsia" w:ascii="宋体" w:hAnsi="宋体"/>
                <w:szCs w:val="21"/>
              </w:rPr>
            </w:r>
            <w:r/>
          </w:p>
        </w:tc>
      </w:tr>
      <w:tr>
        <w:trPr>
          <w:jc w:val="center"/>
          <w:trHeight w:val="365"/>
        </w:trPr>
        <w:tc>
          <w:tcPr>
            <w:gridSpan w:val="3"/>
            <w:tcW w:w="4518" w:type="dxa"/>
            <w:vAlign w:val="center"/>
            <w:textDirection w:val="lrTb"/>
            <w:noWrap w:val="false"/>
          </w:tcPr>
          <w:p>
            <w:pPr>
              <w:jc w:val="center"/>
              <w:rPr>
                <w:rFonts w:hint="eastAsia" w:ascii="宋体" w:hAnsi="宋体"/>
                <w:szCs w:val="21"/>
              </w:rPr>
            </w:pPr>
            <w:r>
              <w:rPr>
                <w:rFonts w:ascii="宋体" w:hAnsi="宋体"/>
                <w:szCs w:val="21"/>
              </w:rPr>
              <w:t xml:space="preserve">考核得分</w:t>
            </w:r>
            <w:r/>
          </w:p>
        </w:tc>
        <w:tc>
          <w:tcPr>
            <w:gridSpan w:val="3"/>
            <w:tcW w:w="4520" w:type="dxa"/>
            <w:textDirection w:val="lrTb"/>
            <w:noWrap w:val="false"/>
          </w:tcPr>
          <w:p>
            <w:pPr>
              <w:rPr>
                <w:rFonts w:hint="eastAsia" w:ascii="宋体" w:hAnsi="宋体"/>
                <w:szCs w:val="21"/>
              </w:rPr>
            </w:pPr>
            <w:r>
              <w:rPr>
                <w:rFonts w:hint="eastAsia" w:ascii="宋体" w:hAnsi="宋体"/>
                <w:szCs w:val="21"/>
              </w:rPr>
            </w:r>
            <w:r/>
          </w:p>
        </w:tc>
      </w:tr>
    </w:tbl>
    <w:p>
      <w:pPr>
        <w:rPr>
          <w:szCs w:val="24"/>
        </w:rPr>
      </w:pPr>
      <w:r>
        <w:rPr>
          <w:szCs w:val="24"/>
        </w:rPr>
      </w:r>
      <w:r/>
    </w:p>
    <w:p>
      <w:pPr>
        <w:ind w:firstLine="420"/>
        <w:spacing w:line="360" w:lineRule="auto"/>
        <w:rPr>
          <w:rFonts w:hint="eastAsia" w:ascii="宋体" w:hAnsi="宋体" w:cs="宋体"/>
          <w:szCs w:val="21"/>
        </w:rPr>
      </w:pPr>
      <w:r>
        <w:rPr>
          <w:rFonts w:hint="eastAsia" w:ascii="宋体" w:hAnsi="宋体" w:cs="宋体"/>
          <w:szCs w:val="21"/>
        </w:rPr>
      </w:r>
      <w:r/>
    </w:p>
    <w:p>
      <w:pPr>
        <w:jc w:val="left"/>
        <w:spacing w:after="160" w:line="278" w:lineRule="auto"/>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b/>
          <w:bCs/>
          <w:szCs w:val="21"/>
        </w:rPr>
      </w:pPr>
      <w:r>
        <w:rPr>
          <w:rFonts w:hint="eastAsia" w:ascii="宋体" w:hAnsi="宋体" w:cs="宋体"/>
          <w:b/>
          <w:bCs/>
          <w:szCs w:val="21"/>
        </w:rPr>
        <w:t xml:space="preserve">附件2： </w:t>
      </w:r>
      <w:r/>
    </w:p>
    <w:p>
      <w:pPr>
        <w:jc w:val="center"/>
        <w:spacing w:line="360" w:lineRule="auto"/>
        <w:rPr>
          <w:b/>
          <w:bCs/>
          <w:sz w:val="28"/>
          <w:szCs w:val="28"/>
        </w:rPr>
      </w:pPr>
      <w:r>
        <w:rPr>
          <w:rFonts w:hint="eastAsia"/>
          <w:b/>
          <w:bCs/>
          <w:sz w:val="28"/>
          <w:szCs w:val="28"/>
        </w:rPr>
        <w:t xml:space="preserve">工程量清单</w:t>
      </w:r>
      <w:r>
        <w:rPr>
          <w:rFonts w:hint="eastAsia"/>
          <w:b/>
          <w:bCs/>
          <w:sz w:val="28"/>
          <w:szCs w:val="28"/>
        </w:rPr>
        <w:t xml:space="preserve">表</w:t>
      </w:r>
      <w:r/>
    </w:p>
    <w:p>
      <w:pPr>
        <w:jc w:val="center"/>
        <w:spacing w:line="360" w:lineRule="auto"/>
        <w:rPr>
          <w:b/>
          <w:bCs/>
          <w:sz w:val="28"/>
          <w:szCs w:val="28"/>
        </w:rPr>
      </w:pPr>
      <w:r>
        <w:rPr>
          <w:b/>
          <w:bCs/>
          <w:sz w:val="28"/>
          <w:szCs w:val="28"/>
        </w:rPr>
      </w:r>
      <w:r/>
    </w:p>
    <w:p>
      <w:pPr>
        <w:jc w:val="center"/>
        <w:spacing w:line="360" w:lineRule="auto"/>
        <w:rPr>
          <w:b/>
          <w:bCs/>
          <w:sz w:val="28"/>
          <w:szCs w:val="28"/>
        </w:rPr>
      </w:pPr>
      <w:r>
        <w:rPr>
          <w:b/>
          <w:bCs/>
          <w:sz w:val="28"/>
          <w:szCs w:val="28"/>
        </w:rPr>
      </w:r>
      <w:r/>
    </w:p>
    <w:p>
      <w:pPr>
        <w:jc w:val="center"/>
        <w:spacing w:line="360" w:lineRule="auto"/>
        <w:rPr>
          <w:b/>
          <w:bCs/>
          <w:sz w:val="28"/>
          <w:szCs w:val="28"/>
        </w:rPr>
      </w:pPr>
      <w:r>
        <w:rPr>
          <w:b/>
          <w:bCs/>
          <w:sz w:val="28"/>
          <w:szCs w:val="28"/>
        </w:rPr>
      </w:r>
      <w:r/>
    </w:p>
    <w:p>
      <w:pPr>
        <w:jc w:val="left"/>
        <w:spacing w:after="160" w:line="278" w:lineRule="auto"/>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b/>
          <w:bCs/>
          <w:szCs w:val="21"/>
        </w:rPr>
      </w:pPr>
      <w:r>
        <w:rPr>
          <w:rFonts w:hint="eastAsia" w:ascii="宋体" w:hAnsi="宋体" w:cs="宋体"/>
          <w:b/>
          <w:bCs/>
          <w:szCs w:val="21"/>
        </w:rPr>
        <w:t xml:space="preserve">附件3：</w:t>
      </w:r>
      <w:r/>
    </w:p>
    <w:p>
      <w:pPr>
        <w:jc w:val="center"/>
        <w:spacing w:before="104" w:line="185" w:lineRule="auto"/>
        <w:rPr>
          <w:rFonts w:hint="eastAsia" w:ascii="微软雅黑" w:hAnsi="微软雅黑" w:eastAsia="微软雅黑" w:cs="微软雅黑"/>
          <w:spacing w:val="19"/>
          <w:sz w:val="36"/>
          <w:szCs w:val="36"/>
        </w:rPr>
      </w:pPr>
      <w:r>
        <w:rPr>
          <w:rFonts w:ascii="微软雅黑" w:hAnsi="微软雅黑" w:eastAsia="微软雅黑" w:cs="微软雅黑"/>
          <w:spacing w:val="19"/>
          <w:sz w:val="36"/>
          <w:szCs w:val="36"/>
        </w:rPr>
        <w:t xml:space="preserve">政府采购履约验收通知单（参考样本）</w:t>
      </w:r>
      <w:r/>
    </w:p>
    <w:p>
      <w:pPr>
        <w:ind w:left="85"/>
        <w:spacing w:before="216" w:line="214" w:lineRule="auto"/>
        <w:rPr>
          <w:rFonts w:hint="eastAsia" w:ascii="宋体" w:hAnsi="宋体" w:cs="宋体"/>
          <w:szCs w:val="21"/>
        </w:rPr>
      </w:pPr>
      <w:r>
        <w:rPr>
          <w:rFonts w:hint="eastAsia" w:ascii="宋体" w:hAnsi="宋体" w:cs="宋体"/>
          <w:spacing w:val="9"/>
          <w:szCs w:val="21"/>
        </w:rPr>
        <w:t xml:space="preserve">供应商：</w:t>
      </w:r>
      <w:r/>
    </w:p>
    <w:p>
      <w:pPr>
        <w:spacing w:line="44" w:lineRule="exact"/>
        <w:rPr>
          <w:rFonts w:hint="eastAsia" w:ascii="宋体" w:hAnsi="宋体" w:cs="宋体"/>
          <w:szCs w:val="21"/>
        </w:rPr>
      </w:pPr>
      <w:r>
        <w:rPr>
          <w:rFonts w:hint="eastAsia" w:ascii="宋体" w:hAnsi="宋体" w:cs="宋体"/>
          <w:szCs w:val="21"/>
        </w:rPr>
      </w:r>
      <w:r/>
    </w:p>
    <w:tbl>
      <w:tblPr>
        <w:tblW w:w="4999" w:type="pct"/>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2075"/>
        <w:gridCol w:w="2074"/>
        <w:gridCol w:w="2074"/>
        <w:gridCol w:w="2081"/>
      </w:tblGrid>
      <w:tr>
        <w:trPr>
          <w:trHeight w:val="562"/>
        </w:trPr>
        <w:tc>
          <w:tcPr>
            <w:tcW w:w="1249" w:type="pct"/>
            <w:vAlign w:val="center"/>
            <w:textDirection w:val="lrTb"/>
            <w:noWrap w:val="false"/>
          </w:tcPr>
          <w:p>
            <w:pPr>
              <w:jc w:val="center"/>
              <w:rPr>
                <w:rFonts w:hint="eastAsia" w:ascii="宋体" w:hAnsi="宋体" w:cs="宋体"/>
                <w:szCs w:val="21"/>
              </w:rPr>
            </w:pPr>
            <w:r>
              <w:rPr>
                <w:rFonts w:hint="eastAsia" w:ascii="宋体" w:hAnsi="宋体" w:cs="宋体"/>
                <w:spacing w:val="2"/>
                <w:szCs w:val="21"/>
              </w:rPr>
              <w:t xml:space="preserve">采购人</w:t>
            </w:r>
            <w:r/>
          </w:p>
        </w:tc>
        <w:tc>
          <w:tcPr>
            <w:gridSpan w:val="3"/>
            <w:tcW w:w="3750" w:type="pct"/>
            <w:vAlign w:val="center"/>
            <w:textDirection w:val="lrTb"/>
            <w:noWrap w:val="false"/>
          </w:tcPr>
          <w:p>
            <w:pPr>
              <w:jc w:val="center"/>
              <w:rPr>
                <w:rFonts w:hint="eastAsia" w:ascii="宋体" w:hAnsi="宋体" w:cs="宋体"/>
                <w:szCs w:val="21"/>
                <w:lang w:eastAsia="en-US"/>
              </w:rPr>
            </w:pPr>
            <w:r>
              <w:rPr>
                <w:rFonts w:hint="eastAsia" w:ascii="宋体" w:hAnsi="宋体" w:cs="宋体"/>
                <w:szCs w:val="21"/>
                <w:lang w:eastAsia="en-US"/>
              </w:rPr>
            </w:r>
            <w:r/>
          </w:p>
        </w:tc>
      </w:tr>
      <w:tr>
        <w:trPr>
          <w:trHeight w:val="560"/>
        </w:trPr>
        <w:tc>
          <w:tcPr>
            <w:tcW w:w="1249" w:type="pct"/>
            <w:vAlign w:val="center"/>
            <w:textDirection w:val="lrTb"/>
            <w:noWrap w:val="false"/>
          </w:tcPr>
          <w:p>
            <w:pPr>
              <w:jc w:val="center"/>
              <w:rPr>
                <w:rFonts w:hint="eastAsia" w:ascii="宋体" w:hAnsi="宋体" w:cs="宋体"/>
                <w:szCs w:val="21"/>
              </w:rPr>
            </w:pPr>
            <w:r>
              <w:rPr>
                <w:rFonts w:hint="eastAsia" w:ascii="宋体" w:hAnsi="宋体" w:cs="宋体"/>
                <w:spacing w:val="2"/>
                <w:szCs w:val="21"/>
              </w:rPr>
              <w:t xml:space="preserve">项目名称</w:t>
            </w:r>
            <w:r/>
          </w:p>
        </w:tc>
        <w:tc>
          <w:tcPr>
            <w:gridSpan w:val="3"/>
            <w:tcW w:w="3750" w:type="pct"/>
            <w:vAlign w:val="center"/>
            <w:textDirection w:val="lrTb"/>
            <w:noWrap w:val="false"/>
          </w:tcPr>
          <w:p>
            <w:pPr>
              <w:jc w:val="center"/>
              <w:rPr>
                <w:rFonts w:hint="eastAsia" w:ascii="宋体" w:hAnsi="宋体" w:cs="宋体"/>
                <w:szCs w:val="21"/>
                <w:lang w:eastAsia="en-US"/>
              </w:rPr>
            </w:pPr>
            <w:r>
              <w:rPr>
                <w:rFonts w:hint="eastAsia" w:ascii="宋体" w:hAnsi="宋体" w:cs="宋体"/>
                <w:szCs w:val="21"/>
                <w:lang w:eastAsia="en-US"/>
              </w:rPr>
            </w:r>
            <w:r/>
          </w:p>
        </w:tc>
      </w:tr>
      <w:tr>
        <w:trPr>
          <w:trHeight w:val="559"/>
        </w:trPr>
        <w:tc>
          <w:tcPr>
            <w:tcW w:w="1249" w:type="pct"/>
            <w:vAlign w:val="center"/>
            <w:textDirection w:val="lrTb"/>
            <w:noWrap w:val="false"/>
          </w:tcPr>
          <w:p>
            <w:pPr>
              <w:jc w:val="center"/>
              <w:rPr>
                <w:rFonts w:hint="eastAsia" w:ascii="宋体" w:hAnsi="宋体" w:cs="宋体"/>
                <w:szCs w:val="21"/>
              </w:rPr>
            </w:pPr>
            <w:r>
              <w:rPr>
                <w:rFonts w:hint="eastAsia" w:ascii="宋体" w:hAnsi="宋体" w:cs="宋体"/>
                <w:spacing w:val="2"/>
                <w:szCs w:val="21"/>
              </w:rPr>
              <w:t xml:space="preserve">合同名称</w:t>
            </w:r>
            <w:r/>
          </w:p>
        </w:tc>
        <w:tc>
          <w:tcPr>
            <w:gridSpan w:val="3"/>
            <w:tcW w:w="3750" w:type="pct"/>
            <w:vAlign w:val="center"/>
            <w:textDirection w:val="lrTb"/>
            <w:noWrap w:val="false"/>
          </w:tcPr>
          <w:p>
            <w:pPr>
              <w:jc w:val="center"/>
              <w:rPr>
                <w:rFonts w:hint="eastAsia" w:ascii="宋体" w:hAnsi="宋体" w:cs="宋体"/>
                <w:szCs w:val="21"/>
                <w:lang w:eastAsia="en-US"/>
              </w:rPr>
            </w:pPr>
            <w:r>
              <w:rPr>
                <w:rFonts w:hint="eastAsia" w:ascii="宋体" w:hAnsi="宋体" w:cs="宋体"/>
                <w:szCs w:val="21"/>
                <w:lang w:eastAsia="en-US"/>
              </w:rPr>
            </w:r>
            <w:r/>
          </w:p>
        </w:tc>
      </w:tr>
      <w:tr>
        <w:trPr>
          <w:trHeight w:val="560"/>
        </w:trPr>
        <w:tc>
          <w:tcPr>
            <w:tcW w:w="1249" w:type="pct"/>
            <w:vAlign w:val="center"/>
            <w:textDirection w:val="lrTb"/>
            <w:noWrap w:val="false"/>
          </w:tcPr>
          <w:p>
            <w:pPr>
              <w:jc w:val="center"/>
              <w:rPr>
                <w:rFonts w:hint="eastAsia" w:ascii="宋体" w:hAnsi="宋体" w:cs="宋体"/>
                <w:szCs w:val="21"/>
              </w:rPr>
            </w:pPr>
            <w:r>
              <w:rPr>
                <w:rFonts w:hint="eastAsia" w:ascii="宋体" w:hAnsi="宋体" w:cs="宋体"/>
                <w:spacing w:val="2"/>
                <w:szCs w:val="21"/>
              </w:rPr>
              <w:t xml:space="preserve">合同编号</w:t>
            </w:r>
            <w:r/>
          </w:p>
        </w:tc>
        <w:tc>
          <w:tcPr>
            <w:tcW w:w="1249" w:type="pct"/>
            <w:vAlign w:val="center"/>
            <w:textDirection w:val="lrTb"/>
            <w:noWrap w:val="false"/>
          </w:tcPr>
          <w:p>
            <w:pPr>
              <w:jc w:val="center"/>
              <w:rPr>
                <w:rFonts w:hint="eastAsia" w:ascii="宋体" w:hAnsi="宋体" w:cs="宋体"/>
                <w:szCs w:val="21"/>
                <w:lang w:eastAsia="en-US"/>
              </w:rPr>
            </w:pPr>
            <w:r>
              <w:rPr>
                <w:rFonts w:hint="eastAsia" w:ascii="宋体" w:hAnsi="宋体" w:cs="宋体"/>
                <w:szCs w:val="21"/>
                <w:lang w:eastAsia="en-US"/>
              </w:rPr>
            </w:r>
            <w:r/>
          </w:p>
        </w:tc>
        <w:tc>
          <w:tcPr>
            <w:tcW w:w="1249" w:type="pct"/>
            <w:vAlign w:val="center"/>
            <w:textDirection w:val="lrTb"/>
            <w:noWrap w:val="false"/>
          </w:tcPr>
          <w:p>
            <w:pPr>
              <w:jc w:val="center"/>
              <w:rPr>
                <w:rFonts w:hint="eastAsia" w:ascii="宋体" w:hAnsi="宋体" w:cs="宋体"/>
                <w:spacing w:val="2"/>
                <w:szCs w:val="21"/>
              </w:rPr>
            </w:pPr>
            <w:r>
              <w:rPr>
                <w:rFonts w:hint="eastAsia" w:ascii="宋体" w:hAnsi="宋体" w:cs="宋体"/>
                <w:spacing w:val="2"/>
                <w:szCs w:val="21"/>
              </w:rPr>
              <w:t xml:space="preserve">合同金额</w:t>
            </w:r>
            <w:r/>
          </w:p>
        </w:tc>
        <w:tc>
          <w:tcPr>
            <w:tcW w:w="1250" w:type="pct"/>
            <w:vAlign w:val="center"/>
            <w:textDirection w:val="lrTb"/>
            <w:noWrap w:val="false"/>
          </w:tcPr>
          <w:p>
            <w:pPr>
              <w:jc w:val="center"/>
              <w:rPr>
                <w:rFonts w:hint="eastAsia" w:ascii="宋体" w:hAnsi="宋体" w:cs="宋体"/>
                <w:szCs w:val="21"/>
                <w:lang w:eastAsia="en-US"/>
              </w:rPr>
            </w:pPr>
            <w:r>
              <w:rPr>
                <w:rFonts w:hint="eastAsia" w:ascii="宋体" w:hAnsi="宋体" w:cs="宋体"/>
                <w:szCs w:val="21"/>
                <w:lang w:eastAsia="en-US"/>
              </w:rPr>
            </w:r>
            <w:r/>
          </w:p>
        </w:tc>
      </w:tr>
      <w:tr>
        <w:trPr>
          <w:trHeight w:val="559"/>
        </w:trPr>
        <w:tc>
          <w:tcPr>
            <w:tcW w:w="1249" w:type="pct"/>
            <w:vAlign w:val="center"/>
            <w:textDirection w:val="lrTb"/>
            <w:noWrap w:val="false"/>
          </w:tcPr>
          <w:p>
            <w:pPr>
              <w:jc w:val="center"/>
              <w:rPr>
                <w:rFonts w:hint="eastAsia" w:ascii="宋体" w:hAnsi="宋体" w:cs="宋体"/>
                <w:szCs w:val="21"/>
              </w:rPr>
            </w:pPr>
            <w:r>
              <w:rPr>
                <w:rFonts w:hint="eastAsia" w:ascii="宋体" w:hAnsi="宋体" w:cs="宋体"/>
                <w:spacing w:val="4"/>
                <w:szCs w:val="21"/>
              </w:rPr>
              <w:t xml:space="preserve">验收时间</w:t>
            </w:r>
            <w:r/>
          </w:p>
        </w:tc>
        <w:tc>
          <w:tcPr>
            <w:tcW w:w="1249" w:type="pct"/>
            <w:vAlign w:val="center"/>
            <w:textDirection w:val="lrTb"/>
            <w:noWrap w:val="false"/>
          </w:tcPr>
          <w:p>
            <w:pPr>
              <w:jc w:val="center"/>
              <w:rPr>
                <w:rFonts w:hint="eastAsia" w:ascii="宋体" w:hAnsi="宋体" w:cs="宋体"/>
                <w:szCs w:val="21"/>
                <w:lang w:eastAsia="en-US"/>
              </w:rPr>
            </w:pPr>
            <w:r>
              <w:rPr>
                <w:rFonts w:hint="eastAsia" w:ascii="宋体" w:hAnsi="宋体" w:cs="宋体"/>
                <w:szCs w:val="21"/>
                <w:lang w:eastAsia="en-US"/>
              </w:rPr>
            </w:r>
            <w:r/>
          </w:p>
        </w:tc>
        <w:tc>
          <w:tcPr>
            <w:tcW w:w="1249" w:type="pct"/>
            <w:vAlign w:val="center"/>
            <w:textDirection w:val="lrTb"/>
            <w:noWrap w:val="false"/>
          </w:tcPr>
          <w:p>
            <w:pPr>
              <w:jc w:val="center"/>
              <w:rPr>
                <w:rFonts w:hint="eastAsia" w:ascii="宋体" w:hAnsi="宋体" w:cs="宋体"/>
                <w:spacing w:val="2"/>
                <w:szCs w:val="21"/>
              </w:rPr>
            </w:pPr>
            <w:r>
              <w:rPr>
                <w:rFonts w:hint="eastAsia" w:ascii="宋体" w:hAnsi="宋体" w:cs="宋体"/>
                <w:spacing w:val="2"/>
                <w:szCs w:val="21"/>
              </w:rPr>
              <w:t xml:space="preserve">验收地点</w:t>
            </w:r>
            <w:r/>
          </w:p>
        </w:tc>
        <w:tc>
          <w:tcPr>
            <w:tcW w:w="1250" w:type="pct"/>
            <w:vAlign w:val="center"/>
            <w:textDirection w:val="lrTb"/>
            <w:noWrap w:val="false"/>
          </w:tcPr>
          <w:p>
            <w:pPr>
              <w:jc w:val="center"/>
              <w:rPr>
                <w:rFonts w:hint="eastAsia" w:ascii="宋体" w:hAnsi="宋体" w:cs="宋体"/>
                <w:szCs w:val="21"/>
                <w:lang w:eastAsia="en-US"/>
              </w:rPr>
            </w:pPr>
            <w:r>
              <w:rPr>
                <w:rFonts w:hint="eastAsia" w:ascii="宋体" w:hAnsi="宋体" w:cs="宋体"/>
                <w:szCs w:val="21"/>
                <w:lang w:eastAsia="en-US"/>
              </w:rPr>
            </w:r>
            <w:r/>
          </w:p>
        </w:tc>
      </w:tr>
      <w:tr>
        <w:trPr>
          <w:trHeight w:val="560"/>
        </w:trPr>
        <w:tc>
          <w:tcPr>
            <w:tcW w:w="1249" w:type="pct"/>
            <w:vAlign w:val="center"/>
            <w:textDirection w:val="lrTb"/>
            <w:noWrap w:val="false"/>
          </w:tcPr>
          <w:p>
            <w:pPr>
              <w:jc w:val="center"/>
              <w:rPr>
                <w:rFonts w:hint="eastAsia" w:ascii="宋体" w:hAnsi="宋体" w:cs="宋体"/>
                <w:szCs w:val="21"/>
              </w:rPr>
            </w:pPr>
            <w:r>
              <w:rPr>
                <w:rFonts w:hint="eastAsia" w:ascii="宋体" w:hAnsi="宋体" w:cs="宋体"/>
                <w:spacing w:val="1"/>
                <w:szCs w:val="21"/>
              </w:rPr>
              <w:t xml:space="preserve">联系人</w:t>
            </w:r>
            <w:r/>
          </w:p>
        </w:tc>
        <w:tc>
          <w:tcPr>
            <w:tcW w:w="1249" w:type="pct"/>
            <w:vAlign w:val="center"/>
            <w:textDirection w:val="lrTb"/>
            <w:noWrap w:val="false"/>
          </w:tcPr>
          <w:p>
            <w:pPr>
              <w:jc w:val="center"/>
              <w:rPr>
                <w:rFonts w:hint="eastAsia" w:ascii="宋体" w:hAnsi="宋体" w:cs="宋体"/>
                <w:szCs w:val="21"/>
                <w:lang w:eastAsia="en-US"/>
              </w:rPr>
            </w:pPr>
            <w:r>
              <w:rPr>
                <w:rFonts w:hint="eastAsia" w:ascii="宋体" w:hAnsi="宋体" w:cs="宋体"/>
                <w:szCs w:val="21"/>
                <w:lang w:eastAsia="en-US"/>
              </w:rPr>
            </w:r>
            <w:r/>
          </w:p>
        </w:tc>
        <w:tc>
          <w:tcPr>
            <w:tcW w:w="1249" w:type="pct"/>
            <w:vAlign w:val="center"/>
            <w:textDirection w:val="lrTb"/>
            <w:noWrap w:val="false"/>
          </w:tcPr>
          <w:p>
            <w:pPr>
              <w:jc w:val="center"/>
              <w:rPr>
                <w:rFonts w:hint="eastAsia" w:ascii="宋体" w:hAnsi="宋体" w:cs="宋体"/>
                <w:spacing w:val="2"/>
                <w:szCs w:val="21"/>
              </w:rPr>
            </w:pPr>
            <w:r>
              <w:rPr>
                <w:rFonts w:hint="eastAsia" w:ascii="宋体" w:hAnsi="宋体" w:cs="宋体"/>
                <w:spacing w:val="2"/>
                <w:szCs w:val="21"/>
              </w:rPr>
              <w:t xml:space="preserve">联系电话</w:t>
            </w:r>
            <w:r/>
          </w:p>
        </w:tc>
        <w:tc>
          <w:tcPr>
            <w:tcW w:w="1250" w:type="pct"/>
            <w:vAlign w:val="center"/>
            <w:textDirection w:val="lrTb"/>
            <w:noWrap w:val="false"/>
          </w:tcPr>
          <w:p>
            <w:pPr>
              <w:jc w:val="center"/>
              <w:rPr>
                <w:rFonts w:hint="eastAsia" w:ascii="宋体" w:hAnsi="宋体" w:cs="宋体"/>
                <w:szCs w:val="21"/>
                <w:lang w:eastAsia="en-US"/>
              </w:rPr>
            </w:pPr>
            <w:r>
              <w:rPr>
                <w:rFonts w:hint="eastAsia" w:ascii="宋体" w:hAnsi="宋体" w:cs="宋体"/>
                <w:szCs w:val="21"/>
                <w:lang w:eastAsia="en-US"/>
              </w:rPr>
            </w:r>
            <w:r/>
          </w:p>
        </w:tc>
      </w:tr>
      <w:tr>
        <w:trPr>
          <w:trHeight w:val="560"/>
        </w:trPr>
        <w:tc>
          <w:tcPr>
            <w:gridSpan w:val="4"/>
            <w:tcW w:w="5000" w:type="pct"/>
            <w:vAlign w:val="center"/>
            <w:textDirection w:val="lrTb"/>
            <w:noWrap w:val="false"/>
          </w:tcPr>
          <w:p>
            <w:pPr>
              <w:jc w:val="center"/>
              <w:rPr>
                <w:rFonts w:hint="eastAsia" w:ascii="宋体" w:hAnsi="宋体" w:cs="宋体"/>
                <w:szCs w:val="21"/>
              </w:rPr>
            </w:pPr>
            <w:r>
              <w:rPr>
                <w:rFonts w:hint="eastAsia" w:ascii="宋体" w:hAnsi="宋体" w:cs="宋体"/>
                <w:spacing w:val="7"/>
                <w:szCs w:val="21"/>
              </w:rPr>
              <w:t xml:space="preserve">履约验收方案及工作要求</w:t>
            </w:r>
            <w:r/>
          </w:p>
        </w:tc>
      </w:tr>
      <w:tr>
        <w:trPr>
          <w:trHeight w:val="7104"/>
        </w:trPr>
        <w:tc>
          <w:tcPr>
            <w:gridSpan w:val="4"/>
            <w:tcW w:w="5000" w:type="pct"/>
            <w:textDirection w:val="lrTb"/>
            <w:noWrap w:val="false"/>
          </w:tcPr>
          <w:p>
            <w:pPr>
              <w:spacing w:line="241" w:lineRule="auto"/>
              <w:rPr>
                <w:rFonts w:hint="eastAsia" w:ascii="宋体" w:hAnsi="宋体" w:cs="宋体"/>
                <w:szCs w:val="21"/>
              </w:rPr>
            </w:pPr>
            <w:r>
              <w:rPr>
                <w:rFonts w:hint="eastAsia" w:ascii="宋体" w:hAnsi="宋体" w:cs="宋体"/>
                <w:szCs w:val="21"/>
              </w:rPr>
            </w:r>
            <w:r/>
          </w:p>
          <w:p>
            <w:pPr>
              <w:spacing w:line="241" w:lineRule="auto"/>
              <w:rPr>
                <w:rFonts w:hint="eastAsia" w:ascii="宋体" w:hAnsi="宋体" w:cs="宋体"/>
                <w:szCs w:val="21"/>
              </w:rPr>
            </w:pPr>
            <w:r>
              <w:rPr>
                <w:rFonts w:hint="eastAsia" w:ascii="宋体" w:hAnsi="宋体" w:cs="宋体"/>
                <w:szCs w:val="21"/>
              </w:rPr>
            </w:r>
            <w:r/>
          </w:p>
          <w:p>
            <w:pPr>
              <w:spacing w:line="241" w:lineRule="auto"/>
              <w:rPr>
                <w:rFonts w:hint="eastAsia" w:ascii="宋体" w:hAnsi="宋体" w:cs="宋体"/>
                <w:szCs w:val="21"/>
              </w:rPr>
            </w:pPr>
            <w:r>
              <w:rPr>
                <w:rFonts w:hint="eastAsia" w:ascii="宋体" w:hAnsi="宋体" w:cs="宋体"/>
                <w:szCs w:val="21"/>
              </w:rPr>
            </w:r>
            <w:r/>
          </w:p>
          <w:p>
            <w:pPr>
              <w:spacing w:line="241" w:lineRule="auto"/>
              <w:rPr>
                <w:rFonts w:hint="eastAsia" w:ascii="宋体" w:hAnsi="宋体" w:cs="宋体"/>
                <w:szCs w:val="21"/>
              </w:rPr>
            </w:pPr>
            <w:r>
              <w:rPr>
                <w:rFonts w:hint="eastAsia" w:ascii="宋体" w:hAnsi="宋体" w:cs="宋体"/>
                <w:szCs w:val="21"/>
              </w:rPr>
            </w:r>
            <w:r/>
          </w:p>
          <w:p>
            <w:pPr>
              <w:spacing w:line="241" w:lineRule="auto"/>
              <w:rPr>
                <w:rFonts w:hint="eastAsia" w:ascii="宋体" w:hAnsi="宋体" w:cs="宋体"/>
                <w:szCs w:val="21"/>
              </w:rPr>
            </w:pPr>
            <w:r>
              <w:rPr>
                <w:rFonts w:hint="eastAsia" w:ascii="宋体" w:hAnsi="宋体" w:cs="宋体"/>
                <w:szCs w:val="21"/>
              </w:rPr>
            </w:r>
            <w:r/>
          </w:p>
          <w:p>
            <w:pPr>
              <w:spacing w:line="241" w:lineRule="auto"/>
              <w:rPr>
                <w:rFonts w:hint="eastAsia" w:ascii="宋体" w:hAnsi="宋体" w:cs="宋体"/>
                <w:szCs w:val="21"/>
              </w:rPr>
            </w:pPr>
            <w:r>
              <w:rPr>
                <w:rFonts w:hint="eastAsia" w:ascii="宋体" w:hAnsi="宋体" w:cs="宋体"/>
                <w:szCs w:val="21"/>
              </w:rPr>
            </w:r>
            <w:r/>
          </w:p>
          <w:p>
            <w:pPr>
              <w:spacing w:line="241" w:lineRule="auto"/>
              <w:rPr>
                <w:rFonts w:hint="eastAsia" w:ascii="宋体" w:hAnsi="宋体" w:cs="宋体"/>
                <w:szCs w:val="21"/>
              </w:rPr>
            </w:pPr>
            <w:r>
              <w:rPr>
                <w:rFonts w:hint="eastAsia" w:ascii="宋体" w:hAnsi="宋体" w:cs="宋体"/>
                <w:szCs w:val="21"/>
              </w:rPr>
            </w:r>
            <w:r/>
          </w:p>
          <w:p>
            <w:pPr>
              <w:spacing w:line="241" w:lineRule="auto"/>
              <w:rPr>
                <w:rFonts w:hint="eastAsia" w:ascii="宋体" w:hAnsi="宋体" w:cs="宋体"/>
                <w:szCs w:val="21"/>
              </w:rPr>
            </w:pPr>
            <w:r>
              <w:rPr>
                <w:rFonts w:hint="eastAsia" w:ascii="宋体" w:hAnsi="宋体" w:cs="宋体"/>
                <w:szCs w:val="21"/>
              </w:rPr>
            </w:r>
            <w:r/>
          </w:p>
          <w:p>
            <w:pPr>
              <w:spacing w:line="241" w:lineRule="auto"/>
              <w:rPr>
                <w:rFonts w:hint="eastAsia" w:ascii="宋体" w:hAnsi="宋体" w:cs="宋体"/>
                <w:szCs w:val="21"/>
              </w:rPr>
            </w:pPr>
            <w:r>
              <w:rPr>
                <w:rFonts w:hint="eastAsia" w:ascii="宋体" w:hAnsi="宋体" w:cs="宋体"/>
                <w:szCs w:val="21"/>
              </w:rPr>
            </w:r>
            <w:r/>
          </w:p>
          <w:p>
            <w:pPr>
              <w:spacing w:line="241" w:lineRule="auto"/>
              <w:rPr>
                <w:rFonts w:hint="eastAsia" w:ascii="宋体" w:hAnsi="宋体" w:cs="宋体"/>
                <w:szCs w:val="21"/>
              </w:rPr>
            </w:pPr>
            <w:r>
              <w:rPr>
                <w:rFonts w:hint="eastAsia" w:ascii="宋体" w:hAnsi="宋体" w:cs="宋体"/>
                <w:szCs w:val="21"/>
              </w:rPr>
            </w:r>
            <w:r/>
          </w:p>
          <w:p>
            <w:pPr>
              <w:spacing w:line="241" w:lineRule="auto"/>
              <w:rPr>
                <w:rFonts w:hint="eastAsia" w:ascii="宋体" w:hAnsi="宋体" w:cs="宋体"/>
                <w:szCs w:val="21"/>
              </w:rPr>
            </w:pPr>
            <w:r>
              <w:rPr>
                <w:rFonts w:hint="eastAsia" w:ascii="宋体" w:hAnsi="宋体" w:cs="宋体"/>
                <w:szCs w:val="21"/>
              </w:rPr>
            </w:r>
            <w:r/>
          </w:p>
          <w:p>
            <w:pPr>
              <w:spacing w:line="242" w:lineRule="auto"/>
              <w:rPr>
                <w:rFonts w:hint="eastAsia" w:ascii="宋体" w:hAnsi="宋体" w:cs="宋体"/>
                <w:szCs w:val="21"/>
              </w:rPr>
            </w:pPr>
            <w:r>
              <w:rPr>
                <w:rFonts w:hint="eastAsia" w:ascii="宋体" w:hAnsi="宋体" w:cs="宋体"/>
                <w:szCs w:val="21"/>
              </w:rPr>
            </w:r>
            <w:r/>
          </w:p>
          <w:p>
            <w:pPr>
              <w:spacing w:line="242" w:lineRule="auto"/>
              <w:rPr>
                <w:rFonts w:hint="eastAsia" w:ascii="宋体" w:hAnsi="宋体" w:cs="宋体"/>
                <w:szCs w:val="21"/>
              </w:rPr>
            </w:pPr>
            <w:r>
              <w:rPr>
                <w:rFonts w:hint="eastAsia" w:ascii="宋体" w:hAnsi="宋体" w:cs="宋体"/>
                <w:szCs w:val="21"/>
              </w:rPr>
            </w:r>
            <w:r/>
          </w:p>
          <w:p>
            <w:pPr>
              <w:ind w:right="2893"/>
              <w:jc w:val="right"/>
              <w:spacing w:before="75" w:line="507" w:lineRule="auto"/>
              <w:rPr>
                <w:rFonts w:hint="eastAsia" w:ascii="宋体" w:hAnsi="宋体" w:cs="宋体"/>
                <w:spacing w:val="3"/>
                <w:szCs w:val="21"/>
              </w:rPr>
            </w:pPr>
            <w:r>
              <w:rPr>
                <w:rFonts w:hint="eastAsia" w:ascii="宋体" w:hAnsi="宋体" w:cs="宋体"/>
                <w:spacing w:val="3"/>
                <w:szCs w:val="21"/>
              </w:rPr>
              <w:t xml:space="preserve">单位公章</w:t>
            </w:r>
            <w:r/>
          </w:p>
          <w:p>
            <w:pPr>
              <w:ind w:right="2893" w:firstLine="4356"/>
              <w:jc w:val="right"/>
              <w:spacing w:before="75" w:line="507" w:lineRule="auto"/>
              <w:rPr>
                <w:rFonts w:hint="eastAsia" w:ascii="宋体" w:hAnsi="宋体" w:cs="宋体"/>
                <w:szCs w:val="21"/>
              </w:rPr>
            </w:pPr>
            <w:r>
              <w:rPr>
                <w:rFonts w:hint="eastAsia" w:ascii="宋体" w:hAnsi="宋体" w:cs="宋体"/>
                <w:spacing w:val="-16"/>
                <w:szCs w:val="21"/>
              </w:rPr>
              <w:t xml:space="preserve">年</w:t>
            </w:r>
            <w:r>
              <w:rPr>
                <w:rFonts w:hint="eastAsia" w:ascii="宋体" w:hAnsi="宋体" w:cs="宋体"/>
                <w:spacing w:val="18"/>
                <w:szCs w:val="21"/>
              </w:rPr>
              <w:t xml:space="preserve"> </w:t>
            </w:r>
            <w:r>
              <w:rPr>
                <w:rFonts w:hint="eastAsia" w:ascii="宋体" w:hAnsi="宋体" w:cs="宋体"/>
                <w:spacing w:val="-16"/>
                <w:szCs w:val="21"/>
              </w:rPr>
              <w:t xml:space="preserve">月</w:t>
            </w:r>
            <w:r>
              <w:rPr>
                <w:rFonts w:hint="eastAsia" w:ascii="宋体" w:hAnsi="宋体" w:cs="宋体"/>
                <w:spacing w:val="12"/>
                <w:szCs w:val="21"/>
              </w:rPr>
              <w:t xml:space="preserve">  </w:t>
            </w:r>
            <w:r>
              <w:rPr>
                <w:rFonts w:hint="eastAsia" w:ascii="宋体" w:hAnsi="宋体" w:cs="宋体"/>
                <w:spacing w:val="-16"/>
                <w:szCs w:val="21"/>
              </w:rPr>
              <w:t xml:space="preserve">日</w:t>
            </w:r>
            <w:r/>
          </w:p>
        </w:tc>
      </w:tr>
    </w:tbl>
    <w:p>
      <w:pPr>
        <w:ind w:firstLine="420"/>
        <w:spacing w:line="360" w:lineRule="auto"/>
        <w:rPr>
          <w:rFonts w:hint="eastAsia" w:ascii="宋体" w:hAnsi="宋体" w:cs="宋体"/>
          <w:szCs w:val="21"/>
        </w:rPr>
      </w:pPr>
      <w:r>
        <w:rPr>
          <w:rFonts w:hint="eastAsia" w:ascii="宋体" w:hAnsi="宋体" w:cs="宋体"/>
          <w:szCs w:val="21"/>
        </w:rPr>
      </w:r>
      <w:r/>
    </w:p>
    <w:p>
      <w:pPr>
        <w:jc w:val="left"/>
        <w:spacing w:after="160" w:line="278" w:lineRule="auto"/>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b/>
          <w:bCs/>
          <w:szCs w:val="21"/>
        </w:rPr>
      </w:pPr>
      <w:r>
        <w:rPr>
          <w:rFonts w:hint="eastAsia" w:ascii="宋体" w:hAnsi="宋体" w:cs="宋体"/>
          <w:b/>
          <w:bCs/>
          <w:szCs w:val="21"/>
        </w:rPr>
        <w:t xml:space="preserve">附件4：</w:t>
      </w:r>
      <w:r/>
    </w:p>
    <w:p>
      <w:pPr>
        <w:jc w:val="center"/>
        <w:spacing w:line="560" w:lineRule="exact"/>
        <w:rPr>
          <w:rFonts w:hint="eastAsia" w:ascii="宋体" w:hAnsi="宋体" w:cs="Arial"/>
          <w:b/>
          <w:spacing w:val="9"/>
          <w:sz w:val="28"/>
          <w:szCs w:val="28"/>
        </w:rPr>
      </w:pPr>
      <w:r>
        <w:rPr>
          <w:rFonts w:hint="eastAsia" w:ascii="宋体" w:hAnsi="宋体" w:cs="Arial"/>
          <w:b/>
          <w:spacing w:val="9"/>
          <w:sz w:val="28"/>
          <w:szCs w:val="28"/>
        </w:rPr>
        <w:t xml:space="preserve">政府采购履约验收书（服务类）</w:t>
      </w:r>
      <w:r/>
    </w:p>
    <w:tbl>
      <w:tblPr>
        <w:tblW w:w="96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000" w:firstRow="0" w:lastRow="0" w:firstColumn="0" w:lastColumn="0" w:noHBand="0" w:noVBand="0"/>
      </w:tblPr>
      <w:tblGrid>
        <w:gridCol w:w="1113"/>
        <w:gridCol w:w="39"/>
        <w:gridCol w:w="983"/>
        <w:gridCol w:w="129"/>
        <w:gridCol w:w="1008"/>
        <w:gridCol w:w="1112"/>
        <w:gridCol w:w="1112"/>
        <w:gridCol w:w="1012"/>
        <w:gridCol w:w="1012"/>
        <w:gridCol w:w="2119"/>
      </w:tblGrid>
      <w:tr>
        <w:trPr>
          <w:jc w:val="center"/>
          <w:trHeight w:val="532"/>
        </w:trPr>
        <w:tc>
          <w:tcPr>
            <w:gridSpan w:val="2"/>
            <w:tcW w:w="597" w:type="pct"/>
            <w:vAlign w:val="center"/>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t xml:space="preserve">采购人</w:t>
            </w:r>
            <w:r/>
          </w:p>
        </w:tc>
        <w:tc>
          <w:tcPr>
            <w:tcW w:w="510" w:type="pct"/>
            <w:vAlign w:val="center"/>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r>
            <w:r/>
          </w:p>
        </w:tc>
        <w:tc>
          <w:tcPr>
            <w:gridSpan w:val="2"/>
            <w:tcW w:w="590" w:type="pct"/>
            <w:vAlign w:val="center"/>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t xml:space="preserve">项目名称</w:t>
            </w:r>
            <w:r/>
          </w:p>
        </w:tc>
        <w:tc>
          <w:tcPr>
            <w:tcW w:w="577" w:type="pct"/>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r>
            <w:r/>
          </w:p>
        </w:tc>
        <w:tc>
          <w:tcPr>
            <w:tcW w:w="577" w:type="pct"/>
            <w:vAlign w:val="center"/>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r>
            <w:r/>
          </w:p>
        </w:tc>
        <w:tc>
          <w:tcPr>
            <w:gridSpan w:val="2"/>
            <w:tcW w:w="1049" w:type="pct"/>
            <w:vAlign w:val="center"/>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t xml:space="preserve">合同名称</w:t>
            </w:r>
            <w:r/>
          </w:p>
        </w:tc>
        <w:tc>
          <w:tcPr>
            <w:tcW w:w="1100" w:type="pct"/>
            <w:vAlign w:val="center"/>
            <w:textDirection w:val="lrTb"/>
            <w:noWrap w:val="false"/>
          </w:tcPr>
          <w:p>
            <w:pPr>
              <w:jc w:val="center"/>
              <w:spacing w:line="400" w:lineRule="exact"/>
              <w:rPr>
                <w:rFonts w:hint="eastAsia" w:ascii="宋体" w:hAnsi="宋体" w:cs="宋体"/>
                <w:szCs w:val="21"/>
                <w:lang w:bidi="ar"/>
              </w:rPr>
            </w:pPr>
            <w:r>
              <w:rPr>
                <w:rFonts w:hint="eastAsia" w:ascii="宋体" w:hAnsi="宋体" w:cs="宋体"/>
                <w:szCs w:val="21"/>
                <w:lang w:bidi="ar"/>
              </w:rPr>
            </w:r>
            <w:r/>
          </w:p>
        </w:tc>
      </w:tr>
      <w:tr>
        <w:trPr>
          <w:jc w:val="center"/>
          <w:trHeight w:val="565"/>
        </w:trPr>
        <w:tc>
          <w:tcPr>
            <w:gridSpan w:val="2"/>
            <w:tcW w:w="597" w:type="pct"/>
            <w:vAlign w:val="center"/>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t xml:space="preserve">供应商</w:t>
            </w:r>
            <w:r/>
          </w:p>
        </w:tc>
        <w:tc>
          <w:tcPr>
            <w:tcW w:w="510" w:type="pct"/>
            <w:vAlign w:val="center"/>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r>
            <w:r/>
          </w:p>
        </w:tc>
        <w:tc>
          <w:tcPr>
            <w:gridSpan w:val="2"/>
            <w:tcW w:w="590" w:type="pct"/>
            <w:vAlign w:val="center"/>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t xml:space="preserve">项目及合</w:t>
            </w:r>
            <w:r/>
          </w:p>
          <w:p>
            <w:pPr>
              <w:ind w:left="-105" w:right="-8"/>
              <w:jc w:val="center"/>
              <w:rPr>
                <w:rFonts w:hint="eastAsia" w:ascii="宋体" w:hAnsi="宋体" w:cs="宋体"/>
                <w:szCs w:val="21"/>
                <w:lang w:bidi="ar"/>
              </w:rPr>
            </w:pPr>
            <w:r>
              <w:rPr>
                <w:rFonts w:hint="eastAsia" w:ascii="宋体" w:hAnsi="宋体" w:cs="宋体"/>
                <w:szCs w:val="21"/>
                <w:lang w:bidi="ar"/>
              </w:rPr>
              <w:t xml:space="preserve">同编号</w:t>
            </w:r>
            <w:r/>
          </w:p>
        </w:tc>
        <w:tc>
          <w:tcPr>
            <w:tcW w:w="577" w:type="pct"/>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r>
            <w:r/>
          </w:p>
        </w:tc>
        <w:tc>
          <w:tcPr>
            <w:tcW w:w="577" w:type="pct"/>
            <w:vAlign w:val="center"/>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r>
            <w:r/>
          </w:p>
        </w:tc>
        <w:tc>
          <w:tcPr>
            <w:gridSpan w:val="2"/>
            <w:tcW w:w="1049" w:type="pct"/>
            <w:vAlign w:val="center"/>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t xml:space="preserve">合同金额</w:t>
            </w:r>
            <w:r/>
          </w:p>
        </w:tc>
        <w:tc>
          <w:tcPr>
            <w:tcW w:w="1100" w:type="pct"/>
            <w:vAlign w:val="center"/>
            <w:textDirection w:val="lrTb"/>
            <w:noWrap w:val="false"/>
          </w:tcPr>
          <w:p>
            <w:pPr>
              <w:jc w:val="center"/>
              <w:spacing w:line="400" w:lineRule="exact"/>
              <w:rPr>
                <w:rFonts w:hint="eastAsia" w:ascii="宋体" w:hAnsi="宋体" w:cs="宋体"/>
                <w:szCs w:val="21"/>
                <w:lang w:bidi="ar"/>
              </w:rPr>
            </w:pPr>
            <w:r>
              <w:rPr>
                <w:rFonts w:hint="eastAsia" w:ascii="宋体" w:hAnsi="宋体" w:cs="宋体"/>
                <w:szCs w:val="21"/>
                <w:lang w:bidi="ar"/>
              </w:rPr>
            </w:r>
            <w:r/>
          </w:p>
        </w:tc>
      </w:tr>
      <w:tr>
        <w:trPr>
          <w:jc w:val="center"/>
          <w:trHeight w:val="410"/>
        </w:trPr>
        <w:tc>
          <w:tcPr>
            <w:gridSpan w:val="2"/>
            <w:tcW w:w="597" w:type="pct"/>
            <w:vAlign w:val="center"/>
            <w:textDirection w:val="lrTb"/>
            <w:noWrap w:val="false"/>
          </w:tcPr>
          <w:p>
            <w:pPr>
              <w:ind w:left="-105" w:right="-158"/>
              <w:jc w:val="center"/>
              <w:rPr>
                <w:rFonts w:hint="eastAsia" w:ascii="宋体" w:hAnsi="宋体" w:cs="宋体"/>
                <w:szCs w:val="21"/>
                <w:lang w:bidi="ar"/>
              </w:rPr>
            </w:pPr>
            <w:r>
              <w:rPr>
                <w:rFonts w:hint="eastAsia" w:ascii="宋体" w:hAnsi="宋体" w:cs="宋体"/>
                <w:szCs w:val="21"/>
                <w:lang w:bidi="ar"/>
              </w:rPr>
              <w:t xml:space="preserve">分期（段）验收</w:t>
            </w:r>
            <w:r/>
          </w:p>
        </w:tc>
        <w:tc>
          <w:tcPr>
            <w:tcW w:w="510" w:type="pct"/>
            <w:vAlign w:val="center"/>
            <w:textDirection w:val="lrTb"/>
            <w:noWrap w:val="false"/>
          </w:tcPr>
          <w:p>
            <w:pPr>
              <w:rPr>
                <w:rFonts w:hint="eastAsia" w:ascii="宋体" w:hAnsi="宋体" w:cs="宋体"/>
                <w:szCs w:val="21"/>
                <w:lang w:bidi="ar"/>
              </w:rPr>
            </w:pPr>
            <w:r>
              <w:rPr>
                <w:rFonts w:hint="eastAsia" w:ascii="宋体" w:hAnsi="宋体" w:cs="宋体"/>
                <w:szCs w:val="21"/>
                <w:lang w:bidi="ar"/>
              </w:rPr>
              <w:t xml:space="preserve">是□否□</w:t>
            </w:r>
            <w:r/>
          </w:p>
        </w:tc>
        <w:tc>
          <w:tcPr>
            <w:gridSpan w:val="2"/>
            <w:tcW w:w="590" w:type="pct"/>
            <w:vAlign w:val="center"/>
            <w:textDirection w:val="lrTb"/>
            <w:noWrap w:val="false"/>
          </w:tcPr>
          <w:p>
            <w:pPr>
              <w:ind w:left="-105" w:right="-158"/>
              <w:jc w:val="center"/>
              <w:rPr>
                <w:rFonts w:hint="eastAsia" w:ascii="宋体" w:hAnsi="宋体" w:cs="宋体"/>
                <w:szCs w:val="21"/>
                <w:lang w:bidi="ar"/>
              </w:rPr>
            </w:pPr>
            <w:r>
              <w:rPr>
                <w:rFonts w:hint="eastAsia" w:ascii="宋体" w:hAnsi="宋体" w:cs="宋体"/>
                <w:szCs w:val="21"/>
                <w:lang w:bidi="ar"/>
              </w:rPr>
              <w:t xml:space="preserve">分期（段）情况</w:t>
            </w:r>
            <w:r/>
          </w:p>
        </w:tc>
        <w:tc>
          <w:tcPr>
            <w:tcW w:w="577" w:type="pct"/>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r>
            <w:r/>
          </w:p>
        </w:tc>
        <w:tc>
          <w:tcPr>
            <w:gridSpan w:val="4"/>
            <w:tcW w:w="2726" w:type="pct"/>
            <w:vAlign w:val="center"/>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t xml:space="preserve">共分   期（段），此为第   期（段）验收</w:t>
            </w:r>
            <w:r/>
          </w:p>
        </w:tc>
      </w:tr>
      <w:tr>
        <w:trPr>
          <w:jc w:val="center"/>
          <w:trHeight w:val="889"/>
        </w:trPr>
        <w:tc>
          <w:tcPr>
            <w:gridSpan w:val="2"/>
            <w:tcW w:w="597" w:type="pct"/>
            <w:vAlign w:val="center"/>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t xml:space="preserve">验收时间</w:t>
            </w:r>
            <w:r/>
          </w:p>
        </w:tc>
        <w:tc>
          <w:tcPr>
            <w:tcW w:w="510" w:type="pct"/>
            <w:vAlign w:val="center"/>
            <w:textDirection w:val="lrTb"/>
            <w:noWrap w:val="false"/>
          </w:tcPr>
          <w:p>
            <w:pPr>
              <w:jc w:val="center"/>
              <w:spacing w:line="400" w:lineRule="exact"/>
              <w:rPr>
                <w:rFonts w:hint="eastAsia" w:ascii="宋体" w:hAnsi="宋体" w:cs="宋体"/>
                <w:szCs w:val="21"/>
                <w:lang w:bidi="ar"/>
              </w:rPr>
            </w:pPr>
            <w:r>
              <w:rPr>
                <w:rFonts w:hint="eastAsia" w:ascii="宋体" w:hAnsi="宋体" w:cs="宋体"/>
                <w:szCs w:val="21"/>
                <w:lang w:bidi="ar"/>
              </w:rPr>
            </w:r>
            <w:r/>
          </w:p>
        </w:tc>
        <w:tc>
          <w:tcPr>
            <w:gridSpan w:val="2"/>
            <w:tcW w:w="590" w:type="pct"/>
            <w:vAlign w:val="center"/>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t xml:space="preserve">验收地点</w:t>
            </w:r>
            <w:r/>
          </w:p>
        </w:tc>
        <w:tc>
          <w:tcPr>
            <w:tcW w:w="577" w:type="pct"/>
            <w:textDirection w:val="lrTb"/>
            <w:noWrap w:val="false"/>
          </w:tcPr>
          <w:p>
            <w:pPr>
              <w:jc w:val="center"/>
              <w:spacing w:line="400" w:lineRule="exact"/>
              <w:rPr>
                <w:rFonts w:hint="eastAsia" w:ascii="宋体" w:hAnsi="宋体" w:cs="宋体"/>
                <w:szCs w:val="21"/>
                <w:lang w:bidi="ar"/>
              </w:rPr>
            </w:pPr>
            <w:r>
              <w:rPr>
                <w:rFonts w:hint="eastAsia" w:ascii="宋体" w:hAnsi="宋体" w:cs="宋体"/>
                <w:szCs w:val="21"/>
                <w:lang w:bidi="ar"/>
              </w:rPr>
            </w:r>
            <w:r/>
          </w:p>
        </w:tc>
        <w:tc>
          <w:tcPr>
            <w:tcW w:w="577" w:type="pct"/>
            <w:vAlign w:val="center"/>
            <w:textDirection w:val="lrTb"/>
            <w:noWrap w:val="false"/>
          </w:tcPr>
          <w:p>
            <w:pPr>
              <w:jc w:val="center"/>
              <w:spacing w:line="400" w:lineRule="exact"/>
              <w:rPr>
                <w:rFonts w:hint="eastAsia" w:ascii="宋体" w:hAnsi="宋体" w:cs="宋体"/>
                <w:szCs w:val="21"/>
                <w:lang w:bidi="ar"/>
              </w:rPr>
            </w:pPr>
            <w:r>
              <w:rPr>
                <w:rFonts w:hint="eastAsia" w:ascii="宋体" w:hAnsi="宋体" w:cs="宋体"/>
                <w:szCs w:val="21"/>
                <w:lang w:bidi="ar"/>
              </w:rPr>
            </w:r>
            <w:r/>
          </w:p>
        </w:tc>
        <w:tc>
          <w:tcPr>
            <w:gridSpan w:val="2"/>
            <w:tcW w:w="1049" w:type="pct"/>
            <w:vAlign w:val="center"/>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t xml:space="preserve">验收组织形式</w:t>
            </w:r>
            <w:r/>
          </w:p>
        </w:tc>
        <w:tc>
          <w:tcPr>
            <w:tcW w:w="1100" w:type="pct"/>
            <w:vAlign w:val="center"/>
            <w:textDirection w:val="lrTb"/>
            <w:noWrap w:val="false"/>
          </w:tcPr>
          <w:p>
            <w:pPr>
              <w:spacing w:line="400" w:lineRule="exact"/>
              <w:rPr>
                <w:rFonts w:hint="eastAsia" w:ascii="宋体" w:hAnsi="宋体" w:cs="宋体"/>
                <w:szCs w:val="21"/>
                <w:lang w:bidi="ar"/>
              </w:rPr>
            </w:pPr>
            <w:r>
              <w:rPr>
                <w:rFonts w:hint="eastAsia" w:ascii="宋体" w:hAnsi="宋体" w:cs="宋体"/>
                <w:szCs w:val="21"/>
                <w:lang w:bidi="ar"/>
              </w:rPr>
              <w:t xml:space="preserve">□自行简易验收</w:t>
            </w:r>
            <w:r/>
          </w:p>
          <w:p>
            <w:pPr>
              <w:spacing w:line="400" w:lineRule="exact"/>
              <w:rPr>
                <w:rFonts w:hint="eastAsia" w:ascii="宋体" w:hAnsi="宋体" w:cs="宋体"/>
                <w:szCs w:val="21"/>
                <w:lang w:bidi="ar"/>
              </w:rPr>
            </w:pPr>
            <w:r>
              <w:rPr>
                <w:rFonts w:hint="eastAsia" w:ascii="宋体" w:hAnsi="宋体" w:cs="宋体"/>
                <w:szCs w:val="21"/>
                <w:lang w:bidi="ar"/>
              </w:rPr>
              <w:t xml:space="preserve">□验收小组验收</w:t>
            </w:r>
            <w:r/>
          </w:p>
          <w:p>
            <w:pPr>
              <w:spacing w:line="400" w:lineRule="exact"/>
              <w:rPr>
                <w:rFonts w:hint="eastAsia" w:ascii="宋体" w:hAnsi="宋体" w:cs="宋体"/>
                <w:szCs w:val="21"/>
                <w:lang w:bidi="ar"/>
              </w:rPr>
            </w:pPr>
            <w:r>
              <w:rPr>
                <w:rFonts w:hint="eastAsia" w:ascii="宋体" w:hAnsi="宋体" w:cs="宋体"/>
                <w:szCs w:val="21"/>
                <w:lang w:bidi="ar"/>
              </w:rPr>
              <w:t xml:space="preserve">□采购代理机构验收</w:t>
            </w:r>
            <w:r/>
          </w:p>
        </w:tc>
      </w:tr>
      <w:tr>
        <w:trPr>
          <w:jc w:val="center"/>
          <w:trHeight w:val="395"/>
        </w:trPr>
        <w:tc>
          <w:tcPr>
            <w:gridSpan w:val="2"/>
            <w:tcW w:w="597" w:type="pct"/>
            <w:vAlign w:val="center"/>
            <w:vMerge w:val="restart"/>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t xml:space="preserve">验收内容</w:t>
            </w:r>
            <w:r/>
          </w:p>
        </w:tc>
        <w:tc>
          <w:tcPr>
            <w:tcW w:w="510" w:type="pct"/>
            <w:vAlign w:val="center"/>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t xml:space="preserve">服务质量</w:t>
            </w:r>
            <w:r/>
          </w:p>
        </w:tc>
        <w:tc>
          <w:tcPr>
            <w:gridSpan w:val="2"/>
            <w:tcW w:w="590" w:type="pct"/>
            <w:vAlign w:val="center"/>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t xml:space="preserve">服务进度</w:t>
            </w:r>
            <w:r/>
          </w:p>
        </w:tc>
        <w:tc>
          <w:tcPr>
            <w:tcW w:w="577" w:type="pct"/>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r>
            <w:r/>
          </w:p>
        </w:tc>
        <w:tc>
          <w:tcPr>
            <w:tcW w:w="577" w:type="pct"/>
            <w:vAlign w:val="center"/>
            <w:textDirection w:val="lrTb"/>
            <w:noWrap w:val="false"/>
          </w:tcPr>
          <w:p>
            <w:pPr>
              <w:ind w:left="-105" w:right="-158"/>
              <w:jc w:val="center"/>
              <w:rPr>
                <w:rFonts w:hint="eastAsia" w:ascii="宋体" w:hAnsi="宋体" w:cs="宋体"/>
                <w:szCs w:val="21"/>
                <w:lang w:bidi="ar"/>
              </w:rPr>
            </w:pPr>
            <w:r>
              <w:rPr>
                <w:rFonts w:hint="eastAsia" w:ascii="宋体" w:hAnsi="宋体" w:cs="宋体"/>
                <w:szCs w:val="21"/>
                <w:lang w:bidi="ar"/>
              </w:rPr>
              <w:t xml:space="preserve">人员、设备 配备情况</w:t>
            </w:r>
            <w:r/>
          </w:p>
        </w:tc>
        <w:tc>
          <w:tcPr>
            <w:tcW w:w="525" w:type="pct"/>
            <w:vAlign w:val="center"/>
            <w:textDirection w:val="lrTb"/>
            <w:noWrap w:val="false"/>
          </w:tcPr>
          <w:p>
            <w:pPr>
              <w:ind w:left="-105" w:right="-158"/>
              <w:jc w:val="center"/>
              <w:rPr>
                <w:rFonts w:hint="eastAsia" w:ascii="宋体" w:hAnsi="宋体" w:cs="宋体"/>
                <w:szCs w:val="21"/>
                <w:lang w:bidi="ar"/>
              </w:rPr>
            </w:pPr>
            <w:r>
              <w:rPr>
                <w:rFonts w:hint="eastAsia" w:ascii="宋体" w:hAnsi="宋体" w:cs="宋体"/>
                <w:szCs w:val="21"/>
                <w:lang w:bidi="ar"/>
              </w:rPr>
              <w:t xml:space="preserve">行业、安全标准</w:t>
            </w:r>
            <w:r/>
          </w:p>
        </w:tc>
        <w:tc>
          <w:tcPr>
            <w:tcW w:w="525" w:type="pct"/>
            <w:vAlign w:val="center"/>
            <w:textDirection w:val="lrTb"/>
            <w:noWrap w:val="false"/>
          </w:tcPr>
          <w:p>
            <w:pPr>
              <w:ind w:left="-105" w:right="-158"/>
              <w:jc w:val="center"/>
              <w:rPr>
                <w:rFonts w:hint="eastAsia" w:ascii="宋体" w:hAnsi="宋体" w:cs="宋体"/>
                <w:szCs w:val="21"/>
                <w:lang w:bidi="ar"/>
              </w:rPr>
            </w:pPr>
            <w:r>
              <w:rPr>
                <w:rFonts w:hint="eastAsia" w:ascii="宋体" w:hAnsi="宋体" w:cs="宋体"/>
                <w:szCs w:val="21"/>
                <w:lang w:bidi="ar"/>
              </w:rPr>
              <w:t xml:space="preserve">项目需求、服务承诺</w:t>
            </w:r>
            <w:r/>
          </w:p>
        </w:tc>
        <w:tc>
          <w:tcPr>
            <w:tcW w:w="1100" w:type="pct"/>
            <w:vAlign w:val="center"/>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t xml:space="preserve">合同履约时间、 地点、方式</w:t>
            </w:r>
            <w:r/>
          </w:p>
        </w:tc>
      </w:tr>
      <w:tr>
        <w:trPr>
          <w:jc w:val="center"/>
          <w:trHeight w:val="828"/>
        </w:trPr>
        <w:tc>
          <w:tcPr>
            <w:gridSpan w:val="2"/>
            <w:tcW w:w="597" w:type="pct"/>
            <w:vAlign w:val="center"/>
            <w:vMerge w:val="continue"/>
            <w:textDirection w:val="lrTb"/>
            <w:noWrap w:val="false"/>
          </w:tcPr>
          <w:p>
            <w:pPr>
              <w:jc w:val="center"/>
              <w:spacing w:line="400" w:lineRule="exact"/>
              <w:rPr>
                <w:rFonts w:hint="eastAsia" w:ascii="宋体" w:hAnsi="宋体" w:cs="宋体"/>
                <w:szCs w:val="21"/>
                <w:lang w:bidi="ar"/>
              </w:rPr>
            </w:pPr>
            <w:r>
              <w:rPr>
                <w:rFonts w:hint="eastAsia" w:ascii="宋体" w:hAnsi="宋体" w:cs="宋体"/>
                <w:szCs w:val="21"/>
                <w:lang w:bidi="ar"/>
              </w:rPr>
            </w:r>
            <w:r/>
          </w:p>
        </w:tc>
        <w:tc>
          <w:tcPr>
            <w:tcW w:w="510" w:type="pct"/>
            <w:vAlign w:val="center"/>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t xml:space="preserve">合格□ </w:t>
            </w:r>
            <w:r/>
          </w:p>
          <w:p>
            <w:pPr>
              <w:ind w:left="-105" w:right="-8"/>
              <w:jc w:val="center"/>
              <w:rPr>
                <w:rFonts w:hint="eastAsia" w:ascii="宋体" w:hAnsi="宋体" w:cs="宋体"/>
                <w:szCs w:val="21"/>
                <w:lang w:bidi="ar"/>
              </w:rPr>
            </w:pPr>
            <w:r>
              <w:rPr>
                <w:rFonts w:hint="eastAsia" w:ascii="宋体" w:hAnsi="宋体" w:cs="宋体"/>
                <w:szCs w:val="21"/>
                <w:lang w:bidi="ar"/>
              </w:rPr>
              <w:t xml:space="preserve">不合格□</w:t>
            </w:r>
            <w:r/>
          </w:p>
        </w:tc>
        <w:tc>
          <w:tcPr>
            <w:gridSpan w:val="2"/>
            <w:tcW w:w="590" w:type="pct"/>
            <w:vAlign w:val="center"/>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t xml:space="preserve">按 时□ </w:t>
            </w:r>
            <w:r/>
          </w:p>
          <w:p>
            <w:pPr>
              <w:ind w:left="-105" w:right="-8"/>
              <w:jc w:val="center"/>
              <w:rPr>
                <w:rFonts w:hint="eastAsia" w:ascii="宋体" w:hAnsi="宋体" w:cs="宋体"/>
                <w:szCs w:val="21"/>
                <w:lang w:bidi="ar"/>
              </w:rPr>
            </w:pPr>
            <w:r>
              <w:rPr>
                <w:rFonts w:hint="eastAsia" w:ascii="宋体" w:hAnsi="宋体" w:cs="宋体"/>
                <w:szCs w:val="21"/>
                <w:lang w:bidi="ar"/>
              </w:rPr>
              <w:t xml:space="preserve">不按时□</w:t>
            </w:r>
            <w:r/>
          </w:p>
        </w:tc>
        <w:tc>
          <w:tcPr>
            <w:tcW w:w="577" w:type="pct"/>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r>
            <w:r/>
          </w:p>
        </w:tc>
        <w:tc>
          <w:tcPr>
            <w:tcW w:w="577" w:type="pct"/>
            <w:vAlign w:val="center"/>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t xml:space="preserve">合  格□ </w:t>
            </w:r>
            <w:r/>
          </w:p>
          <w:p>
            <w:pPr>
              <w:ind w:left="-105" w:right="-8"/>
              <w:jc w:val="center"/>
              <w:rPr>
                <w:rFonts w:hint="eastAsia" w:ascii="宋体" w:hAnsi="宋体" w:cs="宋体"/>
                <w:szCs w:val="21"/>
                <w:lang w:bidi="ar"/>
              </w:rPr>
            </w:pPr>
            <w:r>
              <w:rPr>
                <w:rFonts w:hint="eastAsia" w:ascii="宋体" w:hAnsi="宋体" w:cs="宋体"/>
                <w:szCs w:val="21"/>
                <w:lang w:bidi="ar"/>
              </w:rPr>
              <w:t xml:space="preserve">不合格□</w:t>
            </w:r>
            <w:r/>
          </w:p>
        </w:tc>
        <w:tc>
          <w:tcPr>
            <w:tcW w:w="525" w:type="pct"/>
            <w:vAlign w:val="center"/>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t xml:space="preserve">合格□ </w:t>
            </w:r>
            <w:r/>
          </w:p>
          <w:p>
            <w:pPr>
              <w:ind w:left="-105" w:right="-8"/>
              <w:jc w:val="center"/>
              <w:rPr>
                <w:rFonts w:hint="eastAsia" w:ascii="宋体" w:hAnsi="宋体" w:cs="宋体"/>
                <w:szCs w:val="21"/>
                <w:lang w:bidi="ar"/>
              </w:rPr>
            </w:pPr>
            <w:r>
              <w:rPr>
                <w:rFonts w:hint="eastAsia" w:ascii="宋体" w:hAnsi="宋体" w:cs="宋体"/>
                <w:szCs w:val="21"/>
                <w:lang w:bidi="ar"/>
              </w:rPr>
              <w:t xml:space="preserve">不合格□</w:t>
            </w:r>
            <w:r/>
          </w:p>
        </w:tc>
        <w:tc>
          <w:tcPr>
            <w:tcW w:w="525" w:type="pct"/>
            <w:vAlign w:val="center"/>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t xml:space="preserve">合格□ </w:t>
            </w:r>
            <w:r/>
          </w:p>
          <w:p>
            <w:pPr>
              <w:spacing w:line="400" w:lineRule="exact"/>
              <w:rPr>
                <w:rFonts w:hint="eastAsia" w:ascii="宋体" w:hAnsi="宋体" w:cs="宋体"/>
                <w:szCs w:val="21"/>
                <w:lang w:bidi="ar"/>
              </w:rPr>
            </w:pPr>
            <w:r>
              <w:rPr>
                <w:rFonts w:hint="eastAsia" w:ascii="宋体" w:hAnsi="宋体" w:cs="宋体"/>
                <w:szCs w:val="21"/>
                <w:lang w:bidi="ar"/>
              </w:rPr>
              <w:t xml:space="preserve">不合格□</w:t>
            </w:r>
            <w:r/>
          </w:p>
        </w:tc>
        <w:tc>
          <w:tcPr>
            <w:tcW w:w="1100" w:type="pct"/>
            <w:vAlign w:val="center"/>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t xml:space="preserve">合格□ </w:t>
            </w:r>
            <w:r/>
          </w:p>
          <w:p>
            <w:pPr>
              <w:jc w:val="center"/>
              <w:spacing w:line="400" w:lineRule="exact"/>
              <w:rPr>
                <w:rFonts w:hint="eastAsia" w:ascii="宋体" w:hAnsi="宋体" w:cs="宋体"/>
                <w:szCs w:val="21"/>
                <w:lang w:bidi="ar"/>
              </w:rPr>
            </w:pPr>
            <w:r>
              <w:rPr>
                <w:rFonts w:hint="eastAsia" w:ascii="宋体" w:hAnsi="宋体" w:cs="宋体"/>
                <w:szCs w:val="21"/>
                <w:lang w:bidi="ar"/>
              </w:rPr>
              <w:t xml:space="preserve">不合格□</w:t>
            </w:r>
            <w:r/>
          </w:p>
        </w:tc>
      </w:tr>
      <w:tr>
        <w:trPr>
          <w:jc w:val="center"/>
          <w:trHeight w:val="565"/>
        </w:trPr>
        <w:tc>
          <w:tcPr>
            <w:gridSpan w:val="2"/>
            <w:tcW w:w="597" w:type="pct"/>
            <w:vAlign w:val="center"/>
            <w:textDirection w:val="lrTb"/>
            <w:noWrap w:val="false"/>
          </w:tcPr>
          <w:p>
            <w:pPr>
              <w:ind w:left="-105" w:right="-158"/>
              <w:jc w:val="center"/>
              <w:rPr>
                <w:rFonts w:hint="eastAsia" w:ascii="宋体" w:hAnsi="宋体" w:cs="宋体"/>
                <w:szCs w:val="21"/>
                <w:lang w:bidi="ar"/>
              </w:rPr>
            </w:pPr>
            <w:r>
              <w:rPr>
                <w:rFonts w:hint="eastAsia" w:ascii="宋体" w:hAnsi="宋体" w:cs="宋体"/>
                <w:szCs w:val="21"/>
                <w:lang w:bidi="ar"/>
              </w:rPr>
              <w:t xml:space="preserve">专业检测机构情况说明</w:t>
            </w:r>
            <w:r/>
          </w:p>
        </w:tc>
        <w:tc>
          <w:tcPr>
            <w:gridSpan w:val="2"/>
            <w:tcW w:w="577" w:type="pct"/>
            <w:textDirection w:val="lrTb"/>
            <w:noWrap w:val="false"/>
          </w:tcPr>
          <w:p>
            <w:pPr>
              <w:jc w:val="center"/>
              <w:spacing w:line="400" w:lineRule="exact"/>
              <w:rPr>
                <w:rFonts w:hint="eastAsia" w:ascii="宋体" w:hAnsi="宋体" w:cs="宋体"/>
                <w:szCs w:val="21"/>
                <w:lang w:bidi="ar"/>
              </w:rPr>
            </w:pPr>
            <w:r>
              <w:rPr>
                <w:rFonts w:hint="eastAsia" w:ascii="宋体" w:hAnsi="宋体" w:cs="宋体"/>
                <w:szCs w:val="21"/>
                <w:lang w:bidi="ar"/>
              </w:rPr>
            </w:r>
            <w:r/>
          </w:p>
        </w:tc>
        <w:tc>
          <w:tcPr>
            <w:gridSpan w:val="6"/>
            <w:tcW w:w="3826" w:type="pct"/>
            <w:vAlign w:val="center"/>
            <w:textDirection w:val="lrTb"/>
            <w:noWrap w:val="false"/>
          </w:tcPr>
          <w:p>
            <w:pPr>
              <w:jc w:val="center"/>
              <w:spacing w:line="400" w:lineRule="exact"/>
              <w:rPr>
                <w:rFonts w:hint="eastAsia" w:ascii="宋体" w:hAnsi="宋体" w:cs="宋体"/>
                <w:szCs w:val="21"/>
                <w:lang w:bidi="ar"/>
              </w:rPr>
            </w:pPr>
            <w:r>
              <w:rPr>
                <w:rFonts w:hint="eastAsia" w:ascii="宋体" w:hAnsi="宋体" w:cs="宋体"/>
                <w:szCs w:val="21"/>
                <w:lang w:bidi="ar"/>
              </w:rPr>
            </w:r>
            <w:r/>
          </w:p>
        </w:tc>
      </w:tr>
      <w:tr>
        <w:trPr>
          <w:jc w:val="center"/>
          <w:trHeight w:val="565"/>
        </w:trPr>
        <w:tc>
          <w:tcPr>
            <w:gridSpan w:val="2"/>
            <w:tcW w:w="597" w:type="pct"/>
            <w:vAlign w:val="center"/>
            <w:textDirection w:val="lrTb"/>
            <w:noWrap w:val="false"/>
          </w:tcPr>
          <w:p>
            <w:pPr>
              <w:jc w:val="center"/>
              <w:spacing w:line="400" w:lineRule="exact"/>
              <w:rPr>
                <w:rFonts w:hint="eastAsia" w:ascii="宋体" w:hAnsi="宋体" w:cs="宋体"/>
                <w:szCs w:val="21"/>
                <w:lang w:bidi="ar"/>
              </w:rPr>
            </w:pPr>
            <w:r>
              <w:rPr>
                <w:rFonts w:hint="eastAsia" w:ascii="宋体" w:hAnsi="宋体" w:cs="宋体"/>
                <w:szCs w:val="21"/>
                <w:lang w:bidi="ar"/>
              </w:rPr>
              <w:t xml:space="preserve">存在问题</w:t>
            </w:r>
            <w:r/>
          </w:p>
          <w:p>
            <w:pPr>
              <w:ind w:left="-105" w:right="-158"/>
              <w:jc w:val="center"/>
              <w:rPr>
                <w:rFonts w:hint="eastAsia" w:ascii="宋体" w:hAnsi="宋体" w:cs="宋体"/>
                <w:szCs w:val="21"/>
                <w:lang w:bidi="ar"/>
              </w:rPr>
            </w:pPr>
            <w:r>
              <w:rPr>
                <w:rFonts w:hint="eastAsia" w:ascii="宋体" w:hAnsi="宋体" w:cs="宋体"/>
                <w:szCs w:val="21"/>
                <w:lang w:bidi="ar"/>
              </w:rPr>
              <w:t xml:space="preserve">和改进意见</w:t>
            </w:r>
            <w:r/>
          </w:p>
        </w:tc>
        <w:tc>
          <w:tcPr>
            <w:gridSpan w:val="2"/>
            <w:tcW w:w="577" w:type="pct"/>
            <w:textDirection w:val="lrTb"/>
            <w:noWrap w:val="false"/>
          </w:tcPr>
          <w:p>
            <w:pPr>
              <w:jc w:val="center"/>
              <w:spacing w:line="400" w:lineRule="exact"/>
              <w:rPr>
                <w:rFonts w:hint="eastAsia" w:ascii="宋体" w:hAnsi="宋体" w:cs="宋体"/>
                <w:szCs w:val="21"/>
                <w:lang w:bidi="ar"/>
              </w:rPr>
            </w:pPr>
            <w:r>
              <w:rPr>
                <w:rFonts w:hint="eastAsia" w:ascii="宋体" w:hAnsi="宋体" w:cs="宋体"/>
                <w:szCs w:val="21"/>
                <w:lang w:bidi="ar"/>
              </w:rPr>
            </w:r>
            <w:r/>
          </w:p>
        </w:tc>
        <w:tc>
          <w:tcPr>
            <w:gridSpan w:val="6"/>
            <w:tcW w:w="3826" w:type="pct"/>
            <w:vAlign w:val="center"/>
            <w:textDirection w:val="lrTb"/>
            <w:noWrap w:val="false"/>
          </w:tcPr>
          <w:p>
            <w:pPr>
              <w:jc w:val="center"/>
              <w:spacing w:line="400" w:lineRule="exact"/>
              <w:rPr>
                <w:rFonts w:hint="eastAsia" w:ascii="宋体" w:hAnsi="宋体" w:cs="宋体"/>
                <w:szCs w:val="21"/>
                <w:lang w:bidi="ar"/>
              </w:rPr>
            </w:pPr>
            <w:r>
              <w:rPr>
                <w:rFonts w:hint="eastAsia" w:ascii="宋体" w:hAnsi="宋体" w:cs="宋体"/>
                <w:szCs w:val="21"/>
                <w:lang w:bidi="ar"/>
              </w:rPr>
            </w:r>
            <w:r/>
          </w:p>
        </w:tc>
      </w:tr>
      <w:tr>
        <w:trPr>
          <w:jc w:val="center"/>
          <w:trHeight w:val="686"/>
        </w:trPr>
        <w:tc>
          <w:tcPr>
            <w:gridSpan w:val="2"/>
            <w:tcW w:w="597" w:type="pct"/>
            <w:vAlign w:val="center"/>
            <w:textDirection w:val="lrTb"/>
            <w:noWrap w:val="false"/>
          </w:tcPr>
          <w:p>
            <w:pPr>
              <w:ind w:left="-105" w:right="-158"/>
              <w:jc w:val="center"/>
              <w:rPr>
                <w:rFonts w:hint="eastAsia" w:ascii="宋体" w:hAnsi="宋体" w:cs="宋体"/>
                <w:szCs w:val="21"/>
                <w:lang w:bidi="ar"/>
              </w:rPr>
            </w:pPr>
            <w:r>
              <w:rPr>
                <w:rFonts w:hint="eastAsia" w:ascii="宋体" w:hAnsi="宋体" w:cs="宋体"/>
                <w:szCs w:val="21"/>
                <w:lang w:bidi="ar"/>
              </w:rPr>
              <w:t xml:space="preserve">最终结论</w:t>
            </w:r>
            <w:r/>
          </w:p>
        </w:tc>
        <w:tc>
          <w:tcPr>
            <w:gridSpan w:val="2"/>
            <w:tcW w:w="577" w:type="pct"/>
            <w:textDirection w:val="lrTb"/>
            <w:noWrap w:val="false"/>
          </w:tcPr>
          <w:p>
            <w:pPr>
              <w:jc w:val="center"/>
              <w:spacing w:line="400" w:lineRule="exact"/>
              <w:rPr>
                <w:rFonts w:hint="eastAsia" w:ascii="宋体" w:hAnsi="宋体" w:cs="宋体"/>
                <w:szCs w:val="21"/>
                <w:lang w:bidi="ar"/>
              </w:rPr>
            </w:pPr>
            <w:r>
              <w:rPr>
                <w:rFonts w:hint="eastAsia" w:ascii="宋体" w:hAnsi="宋体" w:cs="宋体"/>
                <w:szCs w:val="21"/>
                <w:lang w:bidi="ar"/>
              </w:rPr>
            </w:r>
            <w:r/>
          </w:p>
        </w:tc>
        <w:tc>
          <w:tcPr>
            <w:gridSpan w:val="6"/>
            <w:tcW w:w="3826" w:type="pct"/>
            <w:vAlign w:val="center"/>
            <w:textDirection w:val="lrTb"/>
            <w:noWrap w:val="false"/>
          </w:tcPr>
          <w:p>
            <w:pPr>
              <w:jc w:val="center"/>
              <w:spacing w:line="400" w:lineRule="exact"/>
              <w:rPr>
                <w:rFonts w:hint="eastAsia" w:ascii="宋体" w:hAnsi="宋体" w:cs="宋体"/>
                <w:szCs w:val="21"/>
                <w:lang w:bidi="ar"/>
              </w:rPr>
            </w:pPr>
            <w:r>
              <w:rPr>
                <w:rFonts w:hint="eastAsia" w:ascii="宋体" w:hAnsi="宋体" w:cs="宋体"/>
                <w:szCs w:val="21"/>
                <w:lang w:bidi="ar"/>
              </w:rPr>
              <w:t xml:space="preserve">合  格□                              不合格□</w:t>
            </w:r>
            <w:r/>
          </w:p>
        </w:tc>
      </w:tr>
      <w:tr>
        <w:trPr>
          <w:jc w:val="center"/>
          <w:trHeight w:val="565"/>
        </w:trPr>
        <w:tc>
          <w:tcPr>
            <w:gridSpan w:val="2"/>
            <w:tcW w:w="597" w:type="pct"/>
            <w:vAlign w:val="center"/>
            <w:textDirection w:val="lrTb"/>
            <w:noWrap w:val="false"/>
          </w:tcPr>
          <w:p>
            <w:pPr>
              <w:ind w:left="-105" w:right="-158"/>
              <w:jc w:val="center"/>
              <w:rPr>
                <w:rFonts w:hint="eastAsia" w:ascii="宋体" w:hAnsi="宋体" w:cs="宋体"/>
                <w:szCs w:val="21"/>
                <w:lang w:bidi="ar"/>
              </w:rPr>
            </w:pPr>
            <w:r>
              <w:rPr>
                <w:rFonts w:hint="eastAsia" w:ascii="宋体" w:hAnsi="宋体" w:cs="宋体"/>
                <w:szCs w:val="21"/>
                <w:lang w:bidi="ar"/>
              </w:rPr>
              <w:t xml:space="preserve">验收小组成员签字</w:t>
            </w:r>
            <w:r/>
          </w:p>
        </w:tc>
        <w:tc>
          <w:tcPr>
            <w:gridSpan w:val="2"/>
            <w:tcW w:w="577" w:type="pct"/>
            <w:textDirection w:val="lrTb"/>
            <w:noWrap w:val="false"/>
          </w:tcPr>
          <w:p>
            <w:pPr>
              <w:jc w:val="center"/>
              <w:spacing w:line="400" w:lineRule="exact"/>
              <w:rPr>
                <w:rFonts w:hint="eastAsia" w:ascii="宋体" w:hAnsi="宋体" w:cs="宋体"/>
                <w:szCs w:val="21"/>
                <w:lang w:bidi="ar"/>
              </w:rPr>
            </w:pPr>
            <w:r>
              <w:rPr>
                <w:rFonts w:hint="eastAsia" w:ascii="宋体" w:hAnsi="宋体" w:cs="宋体"/>
                <w:szCs w:val="21"/>
                <w:lang w:bidi="ar"/>
              </w:rPr>
            </w:r>
            <w:r/>
          </w:p>
        </w:tc>
        <w:tc>
          <w:tcPr>
            <w:gridSpan w:val="6"/>
            <w:tcW w:w="3826" w:type="pct"/>
            <w:vAlign w:val="center"/>
            <w:textDirection w:val="lrTb"/>
            <w:noWrap w:val="false"/>
          </w:tcPr>
          <w:p>
            <w:pPr>
              <w:jc w:val="center"/>
              <w:spacing w:line="400" w:lineRule="exact"/>
              <w:rPr>
                <w:rFonts w:hint="eastAsia" w:ascii="宋体" w:hAnsi="宋体" w:cs="宋体"/>
                <w:szCs w:val="21"/>
                <w:lang w:bidi="ar"/>
              </w:rPr>
            </w:pPr>
            <w:r>
              <w:rPr>
                <w:rFonts w:hint="eastAsia" w:ascii="宋体" w:hAnsi="宋体" w:cs="宋体"/>
                <w:szCs w:val="21"/>
                <w:lang w:bidi="ar"/>
              </w:rPr>
            </w:r>
            <w:r/>
          </w:p>
        </w:tc>
      </w:tr>
      <w:tr>
        <w:trPr>
          <w:jc w:val="center"/>
          <w:trHeight w:val="519"/>
        </w:trPr>
        <w:tc>
          <w:tcPr>
            <w:tcW w:w="577" w:type="pct"/>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r>
            <w:r/>
          </w:p>
        </w:tc>
        <w:tc>
          <w:tcPr>
            <w:gridSpan w:val="6"/>
            <w:tcW w:w="2274" w:type="pct"/>
            <w:vAlign w:val="center"/>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t xml:space="preserve">采购代理机构意见</w:t>
            </w:r>
            <w:r/>
          </w:p>
        </w:tc>
        <w:tc>
          <w:tcPr>
            <w:gridSpan w:val="3"/>
            <w:tcW w:w="2150" w:type="pct"/>
            <w:vAlign w:val="center"/>
            <w:textDirection w:val="lrTb"/>
            <w:noWrap w:val="false"/>
          </w:tcPr>
          <w:p>
            <w:pPr>
              <w:ind w:left="-105" w:right="-8"/>
              <w:jc w:val="center"/>
              <w:rPr>
                <w:rFonts w:hint="eastAsia" w:ascii="宋体" w:hAnsi="宋体" w:cs="宋体"/>
                <w:szCs w:val="21"/>
                <w:lang w:bidi="ar"/>
              </w:rPr>
            </w:pPr>
            <w:r>
              <w:rPr>
                <w:rFonts w:hint="eastAsia" w:ascii="宋体" w:hAnsi="宋体" w:cs="宋体"/>
                <w:szCs w:val="21"/>
                <w:lang w:bidi="ar"/>
              </w:rPr>
              <w:t xml:space="preserve">采购人意见</w:t>
            </w:r>
            <w:r/>
          </w:p>
        </w:tc>
      </w:tr>
      <w:tr>
        <w:trPr>
          <w:jc w:val="center"/>
          <w:trHeight w:val="973"/>
        </w:trPr>
        <w:tc>
          <w:tcPr>
            <w:tcW w:w="577" w:type="pct"/>
            <w:textDirection w:val="lrTb"/>
            <w:noWrap w:val="false"/>
          </w:tcPr>
          <w:p>
            <w:pPr>
              <w:jc w:val="left"/>
              <w:spacing w:line="400" w:lineRule="exact"/>
              <w:rPr>
                <w:rFonts w:hint="eastAsia" w:ascii="宋体" w:hAnsi="宋体" w:cs="宋体"/>
                <w:szCs w:val="21"/>
                <w:lang w:bidi="ar"/>
              </w:rPr>
            </w:pPr>
            <w:r>
              <w:rPr>
                <w:rFonts w:hint="eastAsia" w:ascii="宋体" w:hAnsi="宋体" w:cs="宋体"/>
                <w:szCs w:val="21"/>
                <w:lang w:bidi="ar"/>
              </w:rPr>
            </w:r>
            <w:r/>
          </w:p>
        </w:tc>
        <w:tc>
          <w:tcPr>
            <w:gridSpan w:val="6"/>
            <w:tcW w:w="2274" w:type="pct"/>
            <w:textDirection w:val="lrTb"/>
            <w:noWrap w:val="false"/>
          </w:tcPr>
          <w:p>
            <w:pPr>
              <w:jc w:val="left"/>
              <w:spacing w:line="400" w:lineRule="exact"/>
              <w:rPr>
                <w:rFonts w:hint="eastAsia" w:ascii="宋体" w:hAnsi="宋体" w:cs="宋体"/>
                <w:szCs w:val="21"/>
                <w:lang w:bidi="ar"/>
              </w:rPr>
            </w:pPr>
            <w:r>
              <w:rPr>
                <w:rFonts w:hint="eastAsia" w:ascii="宋体" w:hAnsi="宋体" w:cs="宋体"/>
                <w:szCs w:val="21"/>
                <w:lang w:bidi="ar"/>
              </w:rPr>
              <w:t xml:space="preserve">经办人：           负责人：    </w:t>
            </w:r>
            <w:r/>
          </w:p>
          <w:p>
            <w:pPr>
              <w:ind w:firstLine="2020"/>
              <w:jc w:val="left"/>
              <w:spacing w:line="400" w:lineRule="exact"/>
              <w:rPr>
                <w:rFonts w:hint="eastAsia" w:ascii="宋体" w:hAnsi="宋体" w:cs="宋体"/>
                <w:szCs w:val="21"/>
                <w:lang w:bidi="ar"/>
              </w:rPr>
            </w:pPr>
            <w:r>
              <w:rPr>
                <w:rFonts w:hint="eastAsia" w:ascii="宋体" w:hAnsi="宋体" w:cs="宋体"/>
                <w:szCs w:val="21"/>
                <w:lang w:bidi="ar"/>
              </w:rPr>
              <w:t xml:space="preserve">（采购代理机构公章）</w:t>
            </w:r>
            <w:r/>
          </w:p>
        </w:tc>
        <w:tc>
          <w:tcPr>
            <w:gridSpan w:val="3"/>
            <w:tcW w:w="2150" w:type="pct"/>
            <w:textDirection w:val="lrTb"/>
            <w:noWrap w:val="false"/>
          </w:tcPr>
          <w:p>
            <w:pPr>
              <w:ind w:left="2938" w:hanging="2888"/>
              <w:jc w:val="left"/>
              <w:spacing w:line="400" w:lineRule="exact"/>
              <w:rPr>
                <w:rFonts w:hint="eastAsia" w:ascii="宋体" w:hAnsi="宋体" w:cs="宋体"/>
                <w:szCs w:val="21"/>
                <w:lang w:bidi="ar"/>
              </w:rPr>
            </w:pPr>
            <w:r>
              <w:rPr>
                <w:rFonts w:hint="eastAsia" w:ascii="宋体" w:hAnsi="宋体" w:cs="宋体"/>
                <w:szCs w:val="21"/>
                <w:lang w:bidi="ar"/>
              </w:rPr>
              <w:t xml:space="preserve">经办人：              负责人：</w:t>
            </w:r>
            <w:r/>
          </w:p>
          <w:p>
            <w:pPr>
              <w:ind w:left="2938" w:hanging="1044"/>
              <w:jc w:val="left"/>
              <w:spacing w:line="400" w:lineRule="exact"/>
              <w:rPr>
                <w:rFonts w:hint="eastAsia" w:ascii="宋体" w:hAnsi="宋体" w:cs="宋体"/>
                <w:szCs w:val="21"/>
                <w:lang w:bidi="ar"/>
              </w:rPr>
            </w:pPr>
            <w:r>
              <w:rPr>
                <w:rFonts w:hint="eastAsia" w:ascii="宋体" w:hAnsi="宋体" w:cs="宋体"/>
                <w:szCs w:val="21"/>
                <w:lang w:bidi="ar"/>
              </w:rPr>
              <w:t xml:space="preserve">（采购人公章）</w:t>
            </w:r>
            <w:r/>
          </w:p>
        </w:tc>
      </w:tr>
      <w:tr>
        <w:trPr>
          <w:jc w:val="center"/>
          <w:trHeight w:val="1455"/>
        </w:trPr>
        <w:tc>
          <w:tcPr>
            <w:tcW w:w="577" w:type="pct"/>
            <w:textDirection w:val="lrTb"/>
            <w:noWrap w:val="false"/>
          </w:tcPr>
          <w:p>
            <w:pPr>
              <w:jc w:val="left"/>
              <w:spacing w:line="400" w:lineRule="exact"/>
              <w:rPr>
                <w:rFonts w:hint="eastAsia" w:ascii="宋体" w:hAnsi="宋体" w:cs="宋体"/>
                <w:szCs w:val="21"/>
                <w:lang w:bidi="ar"/>
              </w:rPr>
            </w:pPr>
            <w:r>
              <w:rPr>
                <w:rFonts w:hint="eastAsia" w:ascii="宋体" w:hAnsi="宋体" w:cs="宋体"/>
                <w:szCs w:val="21"/>
                <w:lang w:bidi="ar"/>
              </w:rPr>
            </w:r>
            <w:r/>
          </w:p>
        </w:tc>
        <w:tc>
          <w:tcPr>
            <w:gridSpan w:val="9"/>
            <w:tcW w:w="4423" w:type="pct"/>
            <w:textDirection w:val="lrTb"/>
            <w:noWrap w:val="false"/>
          </w:tcPr>
          <w:p>
            <w:pPr>
              <w:jc w:val="left"/>
              <w:spacing w:line="400" w:lineRule="exact"/>
              <w:rPr>
                <w:rFonts w:hint="eastAsia" w:ascii="宋体" w:hAnsi="宋体" w:cs="宋体"/>
                <w:szCs w:val="21"/>
                <w:lang w:bidi="ar"/>
              </w:rPr>
            </w:pPr>
            <w:r>
              <w:rPr>
                <w:rFonts w:hint="eastAsia" w:ascii="宋体" w:hAnsi="宋体" w:cs="宋体"/>
                <w:szCs w:val="21"/>
                <w:lang w:bidi="ar"/>
              </w:rPr>
              <w:t xml:space="preserve">供应商确认：</w:t>
            </w:r>
            <w:r/>
          </w:p>
          <w:p>
            <w:pPr>
              <w:jc w:val="left"/>
              <w:spacing w:line="400" w:lineRule="exact"/>
              <w:rPr>
                <w:rFonts w:hint="eastAsia" w:ascii="宋体" w:hAnsi="宋体" w:cs="宋体"/>
                <w:szCs w:val="21"/>
                <w:lang w:bidi="ar"/>
              </w:rPr>
            </w:pPr>
            <w:r>
              <w:rPr>
                <w:rFonts w:hint="eastAsia" w:ascii="宋体" w:hAnsi="宋体" w:cs="宋体"/>
                <w:szCs w:val="21"/>
                <w:lang w:bidi="ar"/>
              </w:rPr>
            </w:r>
            <w:r/>
          </w:p>
          <w:p>
            <w:pPr>
              <w:jc w:val="left"/>
              <w:spacing w:line="400" w:lineRule="exact"/>
              <w:rPr>
                <w:rFonts w:hint="eastAsia" w:ascii="宋体" w:hAnsi="宋体" w:cs="宋体"/>
                <w:szCs w:val="21"/>
                <w:lang w:bidi="ar"/>
              </w:rPr>
            </w:pPr>
            <w:r>
              <w:rPr>
                <w:rFonts w:hint="eastAsia" w:ascii="宋体" w:hAnsi="宋体" w:cs="宋体"/>
                <w:szCs w:val="21"/>
                <w:lang w:bidi="ar"/>
              </w:rPr>
              <w:t xml:space="preserve">（单位公章或授权代表签字）</w:t>
            </w:r>
            <w:r/>
          </w:p>
        </w:tc>
      </w:tr>
    </w:tbl>
    <w:p>
      <w:pPr>
        <w:spacing w:line="360" w:lineRule="auto"/>
        <w:rPr>
          <w:rFonts w:hint="eastAsia" w:ascii="宋体" w:hAnsi="宋体" w:cs="宋体"/>
          <w:b/>
          <w:bCs/>
          <w:szCs w:val="21"/>
        </w:rPr>
      </w:pPr>
      <w:r>
        <w:rPr>
          <w:rFonts w:hint="eastAsia" w:ascii="宋体" w:hAnsi="宋体" w:cs="宋体"/>
          <w:b/>
          <w:bCs/>
          <w:szCs w:val="21"/>
        </w:rPr>
        <w:t xml:space="preserve">说明：1.该表为服务类项目履约验收的参考样表，采购人或采购代理机构可以根据工作实际进行调整。</w:t>
      </w:r>
      <w:r/>
    </w:p>
    <w:p>
      <w:pPr>
        <w:ind w:firstLine="632"/>
        <w:spacing w:line="360" w:lineRule="auto"/>
        <w:rPr>
          <w:rFonts w:hint="eastAsia" w:ascii="宋体" w:hAnsi="宋体" w:cs="宋体"/>
          <w:b/>
          <w:bCs/>
          <w:szCs w:val="21"/>
        </w:rPr>
      </w:pPr>
      <w:r>
        <w:rPr>
          <w:rFonts w:hint="eastAsia" w:ascii="宋体" w:hAnsi="宋体" w:cs="宋体"/>
          <w:b/>
          <w:bCs/>
          <w:szCs w:val="21"/>
        </w:rPr>
        <w:t xml:space="preserve">2.未委托采购代理机构开展履约验收工作的，无需填写“采购代理机构意见”。</w:t>
      </w:r>
      <w:r/>
    </w:p>
    <w:p>
      <w:pPr>
        <w:jc w:val="right"/>
        <w:spacing w:after="120" w:line="312" w:lineRule="atLeast"/>
        <w:rPr>
          <w:rFonts w:ascii="Calibri" w:hAnsi="Calibri"/>
          <w:b/>
          <w:bCs/>
          <w:sz w:val="24"/>
          <w:szCs w:val="24"/>
        </w:rPr>
      </w:pPr>
      <w:r>
        <w:rPr>
          <w:rFonts w:ascii="Calibri" w:hAnsi="Calibri"/>
          <w:b/>
          <w:bCs/>
          <w:sz w:val="24"/>
          <w:szCs w:val="24"/>
        </w:rPr>
      </w:r>
      <w:r/>
    </w:p>
    <w:p>
      <w:pPr>
        <w:ind w:firstLine="482"/>
        <w:jc w:val="right"/>
        <w:spacing w:line="360" w:lineRule="auto"/>
        <w:rPr>
          <w:rFonts w:hint="eastAsia" w:ascii="宋体" w:hAnsi="宋体" w:cs="宋体"/>
          <w:szCs w:val="21"/>
        </w:rPr>
      </w:pPr>
      <w:r>
        <w:rPr>
          <w:rFonts w:hint="eastAsia"/>
          <w:b/>
          <w:bCs/>
          <w:sz w:val="24"/>
          <w:szCs w:val="24"/>
        </w:rPr>
        <w:t xml:space="preserve">（全文完）</w:t>
      </w:r>
      <w:r/>
    </w:p>
    <w:p>
      <w:pPr>
        <w:jc w:val="center"/>
        <w:spacing w:line="360" w:lineRule="auto"/>
        <w:rPr>
          <w:rFonts w:hint="eastAsia" w:ascii="宋体" w:hAnsi="宋体"/>
          <w:sz w:val="24"/>
          <w:szCs w:val="24"/>
        </w:rPr>
      </w:pPr>
      <w:r>
        <w:rPr>
          <w:rFonts w:hint="eastAsia" w:ascii="宋体" w:hAnsi="宋体"/>
          <w:sz w:val="24"/>
          <w:szCs w:val="24"/>
        </w:rPr>
      </w:r>
      <w:r/>
    </w:p>
    <w:sectPr>
      <w:footerReference w:type="default" r:id="rId9"/>
      <w:footnotePr/>
      <w:endnotePr/>
      <w:type w:val="nextPage"/>
      <w:pgSz w:w="11906" w:h="16838" w:orient="portrait"/>
      <w:pgMar w:top="1440" w:right="1797" w:bottom="1440" w:left="1797" w:header="851" w:footer="70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_GB2312">
    <w:panose1 w:val="02010609060101010101"/>
  </w:font>
  <w:font w:name="微软雅黑">
    <w:panose1 w:val="020B0503020204020204"/>
  </w:font>
  <w:font w:name="Calibri">
    <w:panose1 w:val="020F0502020204030204"/>
  </w:font>
  <w:font w:name="DengXian">
    <w:panose1 w:val="02010600030101010101"/>
  </w:font>
  <w:font w:name="黑体">
    <w:panose1 w:val="02010609060101010101"/>
  </w:font>
  <w:font w:name="Symbol">
    <w:panose1 w:val="05050102010706020507"/>
  </w:font>
  <w:font w:name="FangSong,Bold">
    <w:panose1 w:val="02010609060101010101"/>
  </w:font>
  <w:font w:name="Wingdings">
    <w:panose1 w:val="05000000000000000000"/>
  </w:font>
  <w:font w:name="Courier New">
    <w:panose1 w:val="02070309020205020404"/>
  </w:font>
  <w:font w:name="SimSun">
    <w:panose1 w:val="0201060003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00298868"/>
      <w:docPartObj>
        <w:docPartGallery w:val="Page Numbers (Bottom of Page)"/>
        <w:docPartUnique w:val="true"/>
      </w:docPartObj>
      <w:rPr/>
    </w:sdtPr>
    <w:sdtContent>
      <w:p>
        <w:pPr>
          <w:pStyle w:val="858"/>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2"/>
      <w:numFmt w:val="decimal"/>
      <w:isLgl w:val="false"/>
      <w:suff w:val="space"/>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2">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4"/>
        <w14:ligatures w14:val="standardContextual"/>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0">
    <w:name w:val="Heading 1 Char"/>
    <w:basedOn w:val="831"/>
    <w:link w:val="822"/>
    <w:uiPriority w:val="9"/>
    <w:rPr>
      <w:rFonts w:ascii="Arial" w:hAnsi="Arial" w:eastAsia="Arial" w:cs="Arial"/>
      <w:sz w:val="40"/>
      <w:szCs w:val="40"/>
    </w:rPr>
  </w:style>
  <w:style w:type="character" w:styleId="661">
    <w:name w:val="Heading 2 Char"/>
    <w:basedOn w:val="831"/>
    <w:link w:val="823"/>
    <w:uiPriority w:val="9"/>
    <w:rPr>
      <w:rFonts w:ascii="Arial" w:hAnsi="Arial" w:eastAsia="Arial" w:cs="Arial"/>
      <w:sz w:val="34"/>
    </w:rPr>
  </w:style>
  <w:style w:type="character" w:styleId="662">
    <w:name w:val="Heading 3 Char"/>
    <w:basedOn w:val="831"/>
    <w:link w:val="824"/>
    <w:uiPriority w:val="9"/>
    <w:rPr>
      <w:rFonts w:ascii="Arial" w:hAnsi="Arial" w:eastAsia="Arial" w:cs="Arial"/>
      <w:sz w:val="30"/>
      <w:szCs w:val="30"/>
    </w:rPr>
  </w:style>
  <w:style w:type="character" w:styleId="663">
    <w:name w:val="Heading 4 Char"/>
    <w:basedOn w:val="831"/>
    <w:link w:val="825"/>
    <w:uiPriority w:val="9"/>
    <w:rPr>
      <w:rFonts w:ascii="Arial" w:hAnsi="Arial" w:eastAsia="Arial" w:cs="Arial"/>
      <w:b/>
      <w:bCs/>
      <w:sz w:val="26"/>
      <w:szCs w:val="26"/>
    </w:rPr>
  </w:style>
  <w:style w:type="character" w:styleId="664">
    <w:name w:val="Heading 5 Char"/>
    <w:basedOn w:val="831"/>
    <w:link w:val="826"/>
    <w:uiPriority w:val="9"/>
    <w:rPr>
      <w:rFonts w:ascii="Arial" w:hAnsi="Arial" w:eastAsia="Arial" w:cs="Arial"/>
      <w:b/>
      <w:bCs/>
      <w:sz w:val="24"/>
      <w:szCs w:val="24"/>
    </w:rPr>
  </w:style>
  <w:style w:type="character" w:styleId="665">
    <w:name w:val="Heading 6 Char"/>
    <w:basedOn w:val="831"/>
    <w:link w:val="827"/>
    <w:uiPriority w:val="9"/>
    <w:rPr>
      <w:rFonts w:ascii="Arial" w:hAnsi="Arial" w:eastAsia="Arial" w:cs="Arial"/>
      <w:b/>
      <w:bCs/>
      <w:sz w:val="22"/>
      <w:szCs w:val="22"/>
    </w:rPr>
  </w:style>
  <w:style w:type="character" w:styleId="666">
    <w:name w:val="Heading 7 Char"/>
    <w:basedOn w:val="831"/>
    <w:link w:val="828"/>
    <w:uiPriority w:val="9"/>
    <w:rPr>
      <w:rFonts w:ascii="Arial" w:hAnsi="Arial" w:eastAsia="Arial" w:cs="Arial"/>
      <w:b/>
      <w:bCs/>
      <w:i/>
      <w:iCs/>
      <w:sz w:val="22"/>
      <w:szCs w:val="22"/>
    </w:rPr>
  </w:style>
  <w:style w:type="character" w:styleId="667">
    <w:name w:val="Heading 8 Char"/>
    <w:basedOn w:val="831"/>
    <w:link w:val="829"/>
    <w:uiPriority w:val="9"/>
    <w:rPr>
      <w:rFonts w:ascii="Arial" w:hAnsi="Arial" w:eastAsia="Arial" w:cs="Arial"/>
      <w:i/>
      <w:iCs/>
      <w:sz w:val="22"/>
      <w:szCs w:val="22"/>
    </w:rPr>
  </w:style>
  <w:style w:type="character" w:styleId="668">
    <w:name w:val="Heading 9 Char"/>
    <w:basedOn w:val="831"/>
    <w:link w:val="830"/>
    <w:uiPriority w:val="9"/>
    <w:rPr>
      <w:rFonts w:ascii="Arial" w:hAnsi="Arial" w:eastAsia="Arial" w:cs="Arial"/>
      <w:i/>
      <w:iCs/>
      <w:sz w:val="21"/>
      <w:szCs w:val="21"/>
    </w:rPr>
  </w:style>
  <w:style w:type="paragraph" w:styleId="669">
    <w:name w:val="No Spacing"/>
    <w:uiPriority w:val="1"/>
    <w:qFormat/>
    <w:pPr>
      <w:spacing w:before="0" w:after="0" w:line="240" w:lineRule="auto"/>
    </w:pPr>
  </w:style>
  <w:style w:type="character" w:styleId="670">
    <w:name w:val="Title Char"/>
    <w:basedOn w:val="831"/>
    <w:link w:val="843"/>
    <w:uiPriority w:val="10"/>
    <w:rPr>
      <w:sz w:val="48"/>
      <w:szCs w:val="48"/>
    </w:rPr>
  </w:style>
  <w:style w:type="character" w:styleId="671">
    <w:name w:val="Subtitle Char"/>
    <w:basedOn w:val="831"/>
    <w:link w:val="845"/>
    <w:uiPriority w:val="11"/>
    <w:rPr>
      <w:sz w:val="24"/>
      <w:szCs w:val="24"/>
    </w:rPr>
  </w:style>
  <w:style w:type="character" w:styleId="672">
    <w:name w:val="Quote Char"/>
    <w:link w:val="847"/>
    <w:uiPriority w:val="29"/>
    <w:rPr>
      <w:i/>
    </w:rPr>
  </w:style>
  <w:style w:type="character" w:styleId="673">
    <w:name w:val="Intense Quote Char"/>
    <w:link w:val="851"/>
    <w:uiPriority w:val="30"/>
    <w:rPr>
      <w:i/>
    </w:rPr>
  </w:style>
  <w:style w:type="character" w:styleId="674">
    <w:name w:val="Header Char"/>
    <w:basedOn w:val="831"/>
    <w:link w:val="856"/>
    <w:uiPriority w:val="99"/>
  </w:style>
  <w:style w:type="character" w:styleId="675">
    <w:name w:val="Footer Char"/>
    <w:basedOn w:val="831"/>
    <w:link w:val="858"/>
    <w:uiPriority w:val="99"/>
  </w:style>
  <w:style w:type="paragraph" w:styleId="676">
    <w:name w:val="Caption"/>
    <w:basedOn w:val="821"/>
    <w:next w:val="821"/>
    <w:uiPriority w:val="35"/>
    <w:semiHidden/>
    <w:unhideWhenUsed/>
    <w:qFormat/>
    <w:pPr>
      <w:spacing w:line="276" w:lineRule="auto"/>
    </w:pPr>
    <w:rPr>
      <w:b/>
      <w:bCs/>
      <w:color w:val="4f81bd" w:themeColor="accent1"/>
      <w:sz w:val="18"/>
      <w:szCs w:val="18"/>
    </w:rPr>
  </w:style>
  <w:style w:type="character" w:styleId="677">
    <w:name w:val="Caption Char"/>
    <w:basedOn w:val="676"/>
    <w:link w:val="858"/>
    <w:uiPriority w:val="99"/>
  </w:style>
  <w:style w:type="table" w:styleId="678">
    <w:name w:val="Table Grid Light"/>
    <w:basedOn w:val="8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9">
    <w:name w:val="Plain Table 1"/>
    <w:basedOn w:val="8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2"/>
    <w:basedOn w:val="8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3"/>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2">
    <w:name w:val="Plain Table 4"/>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3">
    <w:name w:val="Plain Table 5"/>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4">
    <w:name w:val="Grid Table 1 Light"/>
    <w:basedOn w:val="8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5">
    <w:name w:val="Grid Table 1 Light - Accent 1"/>
    <w:basedOn w:val="8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6">
    <w:name w:val="Grid Table 1 Light - Accent 2"/>
    <w:basedOn w:val="8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7">
    <w:name w:val="Grid Table 1 Light - Accent 3"/>
    <w:basedOn w:val="8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8">
    <w:name w:val="Grid Table 1 Light - Accent 4"/>
    <w:basedOn w:val="8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9">
    <w:name w:val="Grid Table 1 Light - Accent 5"/>
    <w:basedOn w:val="8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0">
    <w:name w:val="Grid Table 1 Light - Accent 6"/>
    <w:basedOn w:val="8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1">
    <w:name w:val="Grid Table 2"/>
    <w:basedOn w:val="8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2">
    <w:name w:val="Grid Table 2 - Accent 1"/>
    <w:basedOn w:val="8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3">
    <w:name w:val="Grid Table 2 - Accent 2"/>
    <w:basedOn w:val="8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4">
    <w:name w:val="Grid Table 2 - Accent 3"/>
    <w:basedOn w:val="8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5">
    <w:name w:val="Grid Table 2 - Accent 4"/>
    <w:basedOn w:val="8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6">
    <w:name w:val="Grid Table 2 - Accent 5"/>
    <w:basedOn w:val="8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7">
    <w:name w:val="Grid Table 2 - Accent 6"/>
    <w:basedOn w:val="8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8">
    <w:name w:val="Grid Table 3"/>
    <w:basedOn w:val="8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1"/>
    <w:basedOn w:val="8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2"/>
    <w:basedOn w:val="8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3"/>
    <w:basedOn w:val="8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4"/>
    <w:basedOn w:val="8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5"/>
    <w:basedOn w:val="8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6"/>
    <w:basedOn w:val="8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4"/>
    <w:basedOn w:val="8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6">
    <w:name w:val="Grid Table 4 - Accent 1"/>
    <w:basedOn w:val="8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7">
    <w:name w:val="Grid Table 4 - Accent 2"/>
    <w:basedOn w:val="8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8">
    <w:name w:val="Grid Table 4 - Accent 3"/>
    <w:basedOn w:val="8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9">
    <w:name w:val="Grid Table 4 - Accent 4"/>
    <w:basedOn w:val="8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0">
    <w:name w:val="Grid Table 4 - Accent 5"/>
    <w:basedOn w:val="8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1">
    <w:name w:val="Grid Table 4 - Accent 6"/>
    <w:basedOn w:val="8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2">
    <w:name w:val="Grid Table 5 Dark"/>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3">
    <w:name w:val="Grid Table 5 Dark- Accent 1"/>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14">
    <w:name w:val="Grid Table 5 Dark - Accent 2"/>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15">
    <w:name w:val="Grid Table 5 Dark - Accent 3"/>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16">
    <w:name w:val="Grid Table 5 Dark- Accent 4"/>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17">
    <w:name w:val="Grid Table 5 Dark - Accent 5"/>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18">
    <w:name w:val="Grid Table 5 Dark - Accent 6"/>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19">
    <w:name w:val="Grid Table 6 Colorful"/>
    <w:basedOn w:val="8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0">
    <w:name w:val="Grid Table 6 Colorful - Accent 1"/>
    <w:basedOn w:val="8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21">
    <w:name w:val="Grid Table 6 Colorful - Accent 2"/>
    <w:basedOn w:val="8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22">
    <w:name w:val="Grid Table 6 Colorful - Accent 3"/>
    <w:basedOn w:val="8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23">
    <w:name w:val="Grid Table 6 Colorful - Accent 4"/>
    <w:basedOn w:val="8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24">
    <w:name w:val="Grid Table 6 Colorful - Accent 5"/>
    <w:basedOn w:val="8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25">
    <w:name w:val="Grid Table 6 Colorful - Accent 6"/>
    <w:basedOn w:val="8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26">
    <w:name w:val="Grid Table 7 Colorful"/>
    <w:basedOn w:val="8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7">
    <w:name w:val="Grid Table 7 Colorful - Accent 1"/>
    <w:basedOn w:val="8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8">
    <w:name w:val="Grid Table 7 Colorful - Accent 2"/>
    <w:basedOn w:val="8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7 Colorful - Accent 3"/>
    <w:basedOn w:val="8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7 Colorful - Accent 4"/>
    <w:basedOn w:val="8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7 Colorful - Accent 5"/>
    <w:basedOn w:val="8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2">
    <w:name w:val="Grid Table 7 Colorful - Accent 6"/>
    <w:basedOn w:val="8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3">
    <w:name w:val="List Table 1 Light"/>
    <w:basedOn w:val="8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4">
    <w:name w:val="List Table 1 Light - Accent 1"/>
    <w:basedOn w:val="83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5">
    <w:name w:val="List Table 1 Light - Accent 2"/>
    <w:basedOn w:val="83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6">
    <w:name w:val="List Table 1 Light - Accent 3"/>
    <w:basedOn w:val="83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7">
    <w:name w:val="List Table 1 Light - Accent 4"/>
    <w:basedOn w:val="83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8">
    <w:name w:val="List Table 1 Light - Accent 5"/>
    <w:basedOn w:val="83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9">
    <w:name w:val="List Table 1 Light - Accent 6"/>
    <w:basedOn w:val="83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0">
    <w:name w:val="List Table 2"/>
    <w:basedOn w:val="8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1">
    <w:name w:val="List Table 2 - Accent 1"/>
    <w:basedOn w:val="8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2">
    <w:name w:val="List Table 2 - Accent 2"/>
    <w:basedOn w:val="8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3">
    <w:name w:val="List Table 2 - Accent 3"/>
    <w:basedOn w:val="8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4">
    <w:name w:val="List Table 2 - Accent 4"/>
    <w:basedOn w:val="8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5">
    <w:name w:val="List Table 2 - Accent 5"/>
    <w:basedOn w:val="8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6">
    <w:name w:val="List Table 2 - Accent 6"/>
    <w:basedOn w:val="8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7">
    <w:name w:val="List Table 3"/>
    <w:basedOn w:val="8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3 - Accent 1"/>
    <w:basedOn w:val="8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49">
    <w:name w:val="List Table 3 - Accent 2"/>
    <w:basedOn w:val="8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50">
    <w:name w:val="List Table 3 - Accent 3"/>
    <w:basedOn w:val="8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51">
    <w:name w:val="List Table 3 - Accent 4"/>
    <w:basedOn w:val="8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52">
    <w:name w:val="List Table 3 - Accent 5"/>
    <w:basedOn w:val="8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53">
    <w:name w:val="List Table 3 - Accent 6"/>
    <w:basedOn w:val="8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54">
    <w:name w:val="List Table 4"/>
    <w:basedOn w:val="8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4 - Accent 1"/>
    <w:basedOn w:val="8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56">
    <w:name w:val="List Table 4 - Accent 2"/>
    <w:basedOn w:val="8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57">
    <w:name w:val="List Table 4 - Accent 3"/>
    <w:basedOn w:val="8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58">
    <w:name w:val="List Table 4 - Accent 4"/>
    <w:basedOn w:val="8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59">
    <w:name w:val="List Table 4 - Accent 5"/>
    <w:basedOn w:val="8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60">
    <w:name w:val="List Table 4 - Accent 6"/>
    <w:basedOn w:val="8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61">
    <w:name w:val="List Table 5 Dark"/>
    <w:basedOn w:val="8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1"/>
    <w:basedOn w:val="8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2"/>
    <w:basedOn w:val="8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3"/>
    <w:basedOn w:val="8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4"/>
    <w:basedOn w:val="8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5"/>
    <w:basedOn w:val="8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6"/>
    <w:basedOn w:val="8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6 Colorful"/>
    <w:basedOn w:val="8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9">
    <w:name w:val="List Table 6 Colorful - Accent 1"/>
    <w:basedOn w:val="8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70">
    <w:name w:val="List Table 6 Colorful - Accent 2"/>
    <w:basedOn w:val="8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71">
    <w:name w:val="List Table 6 Colorful - Accent 3"/>
    <w:basedOn w:val="8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72">
    <w:name w:val="List Table 6 Colorful - Accent 4"/>
    <w:basedOn w:val="8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73">
    <w:name w:val="List Table 6 Colorful - Accent 5"/>
    <w:basedOn w:val="8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774">
    <w:name w:val="List Table 6 Colorful - Accent 6"/>
    <w:basedOn w:val="8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75">
    <w:name w:val="List Table 7 Colorful"/>
    <w:basedOn w:val="8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6">
    <w:name w:val="List Table 7 Colorful - Accent 1"/>
    <w:basedOn w:val="8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777">
    <w:name w:val="List Table 7 Colorful - Accent 2"/>
    <w:basedOn w:val="8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78">
    <w:name w:val="List Table 7 Colorful - Accent 3"/>
    <w:basedOn w:val="8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79">
    <w:name w:val="List Table 7 Colorful - Accent 4"/>
    <w:basedOn w:val="8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80">
    <w:name w:val="List Table 7 Colorful - Accent 5"/>
    <w:basedOn w:val="8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781">
    <w:name w:val="List Table 7 Colorful - Accent 6"/>
    <w:basedOn w:val="8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82">
    <w:name w:val="Lined - Accent"/>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3">
    <w:name w:val="Lined - Accent 1"/>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784">
    <w:name w:val="Lined - Accent 2"/>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5">
    <w:name w:val="Lined - Accent 3"/>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6">
    <w:name w:val="Lined - Accent 4"/>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7">
    <w:name w:val="Lined - Accent 5"/>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788">
    <w:name w:val="Lined - Accent 6"/>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9">
    <w:name w:val="Bordered &amp; Lined - Accent"/>
    <w:basedOn w:val="8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Bordered &amp; Lined - Accent 1"/>
    <w:basedOn w:val="8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791">
    <w:name w:val="Bordered &amp; Lined - Accent 2"/>
    <w:basedOn w:val="8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2">
    <w:name w:val="Bordered &amp; Lined - Accent 3"/>
    <w:basedOn w:val="8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3">
    <w:name w:val="Bordered &amp; Lined - Accent 4"/>
    <w:basedOn w:val="8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4">
    <w:name w:val="Bordered &amp; Lined - Accent 5"/>
    <w:basedOn w:val="8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795">
    <w:name w:val="Bordered &amp; Lined - Accent 6"/>
    <w:basedOn w:val="8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6">
    <w:name w:val="Bordered"/>
    <w:basedOn w:val="8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7">
    <w:name w:val="Bordered - Accent 1"/>
    <w:basedOn w:val="8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8">
    <w:name w:val="Bordered - Accent 2"/>
    <w:basedOn w:val="8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9">
    <w:name w:val="Bordered - Accent 3"/>
    <w:basedOn w:val="8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0">
    <w:name w:val="Bordered - Accent 4"/>
    <w:basedOn w:val="8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1">
    <w:name w:val="Bordered - Accent 5"/>
    <w:basedOn w:val="8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2">
    <w:name w:val="Bordered - Accent 6"/>
    <w:basedOn w:val="8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3">
    <w:name w:val="Hyperlink"/>
    <w:uiPriority w:val="99"/>
    <w:unhideWhenUsed/>
    <w:rPr>
      <w:color w:val="0000ff" w:themeColor="hyperlink"/>
      <w:u w:val="single"/>
    </w:rPr>
  </w:style>
  <w:style w:type="paragraph" w:styleId="804">
    <w:name w:val="footnote text"/>
    <w:basedOn w:val="821"/>
    <w:link w:val="805"/>
    <w:uiPriority w:val="99"/>
    <w:semiHidden/>
    <w:unhideWhenUsed/>
    <w:pPr>
      <w:spacing w:after="40" w:line="240" w:lineRule="auto"/>
    </w:pPr>
    <w:rPr>
      <w:sz w:val="18"/>
    </w:rPr>
  </w:style>
  <w:style w:type="character" w:styleId="805">
    <w:name w:val="Footnote Text Char"/>
    <w:link w:val="804"/>
    <w:uiPriority w:val="99"/>
    <w:rPr>
      <w:sz w:val="18"/>
    </w:rPr>
  </w:style>
  <w:style w:type="character" w:styleId="806">
    <w:name w:val="footnote reference"/>
    <w:basedOn w:val="831"/>
    <w:uiPriority w:val="99"/>
    <w:unhideWhenUsed/>
    <w:rPr>
      <w:vertAlign w:val="superscript"/>
    </w:rPr>
  </w:style>
  <w:style w:type="paragraph" w:styleId="807">
    <w:name w:val="endnote text"/>
    <w:basedOn w:val="821"/>
    <w:link w:val="808"/>
    <w:uiPriority w:val="99"/>
    <w:semiHidden/>
    <w:unhideWhenUsed/>
    <w:pPr>
      <w:spacing w:after="0" w:line="240" w:lineRule="auto"/>
    </w:pPr>
    <w:rPr>
      <w:sz w:val="20"/>
    </w:rPr>
  </w:style>
  <w:style w:type="character" w:styleId="808">
    <w:name w:val="Endnote Text Char"/>
    <w:link w:val="807"/>
    <w:uiPriority w:val="99"/>
    <w:rPr>
      <w:sz w:val="20"/>
    </w:rPr>
  </w:style>
  <w:style w:type="character" w:styleId="809">
    <w:name w:val="endnote reference"/>
    <w:basedOn w:val="831"/>
    <w:uiPriority w:val="99"/>
    <w:semiHidden/>
    <w:unhideWhenUsed/>
    <w:rPr>
      <w:vertAlign w:val="superscript"/>
    </w:rPr>
  </w:style>
  <w:style w:type="paragraph" w:styleId="810">
    <w:name w:val="toc 1"/>
    <w:basedOn w:val="821"/>
    <w:next w:val="821"/>
    <w:uiPriority w:val="39"/>
    <w:unhideWhenUsed/>
    <w:pPr>
      <w:ind w:left="0" w:right="0" w:firstLine="0"/>
      <w:spacing w:after="57"/>
    </w:pPr>
  </w:style>
  <w:style w:type="paragraph" w:styleId="811">
    <w:name w:val="toc 2"/>
    <w:basedOn w:val="821"/>
    <w:next w:val="821"/>
    <w:uiPriority w:val="39"/>
    <w:unhideWhenUsed/>
    <w:pPr>
      <w:ind w:left="283" w:right="0" w:firstLine="0"/>
      <w:spacing w:after="57"/>
    </w:pPr>
  </w:style>
  <w:style w:type="paragraph" w:styleId="812">
    <w:name w:val="toc 3"/>
    <w:basedOn w:val="821"/>
    <w:next w:val="821"/>
    <w:uiPriority w:val="39"/>
    <w:unhideWhenUsed/>
    <w:pPr>
      <w:ind w:left="567" w:right="0" w:firstLine="0"/>
      <w:spacing w:after="57"/>
    </w:pPr>
  </w:style>
  <w:style w:type="paragraph" w:styleId="813">
    <w:name w:val="toc 4"/>
    <w:basedOn w:val="821"/>
    <w:next w:val="821"/>
    <w:uiPriority w:val="39"/>
    <w:unhideWhenUsed/>
    <w:pPr>
      <w:ind w:left="850" w:right="0" w:firstLine="0"/>
      <w:spacing w:after="57"/>
    </w:pPr>
  </w:style>
  <w:style w:type="paragraph" w:styleId="814">
    <w:name w:val="toc 5"/>
    <w:basedOn w:val="821"/>
    <w:next w:val="821"/>
    <w:uiPriority w:val="39"/>
    <w:unhideWhenUsed/>
    <w:pPr>
      <w:ind w:left="1134" w:right="0" w:firstLine="0"/>
      <w:spacing w:after="57"/>
    </w:pPr>
  </w:style>
  <w:style w:type="paragraph" w:styleId="815">
    <w:name w:val="toc 6"/>
    <w:basedOn w:val="821"/>
    <w:next w:val="821"/>
    <w:uiPriority w:val="39"/>
    <w:unhideWhenUsed/>
    <w:pPr>
      <w:ind w:left="1417" w:right="0" w:firstLine="0"/>
      <w:spacing w:after="57"/>
    </w:pPr>
  </w:style>
  <w:style w:type="paragraph" w:styleId="816">
    <w:name w:val="toc 7"/>
    <w:basedOn w:val="821"/>
    <w:next w:val="821"/>
    <w:uiPriority w:val="39"/>
    <w:unhideWhenUsed/>
    <w:pPr>
      <w:ind w:left="1701" w:right="0" w:firstLine="0"/>
      <w:spacing w:after="57"/>
    </w:pPr>
  </w:style>
  <w:style w:type="paragraph" w:styleId="817">
    <w:name w:val="toc 8"/>
    <w:basedOn w:val="821"/>
    <w:next w:val="821"/>
    <w:uiPriority w:val="39"/>
    <w:unhideWhenUsed/>
    <w:pPr>
      <w:ind w:left="1984" w:right="0" w:firstLine="0"/>
      <w:spacing w:after="57"/>
    </w:pPr>
  </w:style>
  <w:style w:type="paragraph" w:styleId="818">
    <w:name w:val="toc 9"/>
    <w:basedOn w:val="821"/>
    <w:next w:val="821"/>
    <w:uiPriority w:val="39"/>
    <w:unhideWhenUsed/>
    <w:pPr>
      <w:ind w:left="2268" w:right="0" w:firstLine="0"/>
      <w:spacing w:after="57"/>
    </w:pPr>
  </w:style>
  <w:style w:type="paragraph" w:styleId="819">
    <w:name w:val="TOC Heading"/>
    <w:uiPriority w:val="39"/>
    <w:unhideWhenUsed/>
  </w:style>
  <w:style w:type="paragraph" w:styleId="820">
    <w:name w:val="table of figures"/>
    <w:basedOn w:val="821"/>
    <w:next w:val="821"/>
    <w:uiPriority w:val="99"/>
    <w:unhideWhenUsed/>
    <w:pPr>
      <w:spacing w:after="0" w:afterAutospacing="0"/>
    </w:pPr>
  </w:style>
  <w:style w:type="paragraph" w:styleId="821" w:default="1">
    <w:name w:val="Normal"/>
    <w:qFormat/>
    <w:pPr>
      <w:jc w:val="both"/>
      <w:spacing w:after="0" w:line="240" w:lineRule="auto"/>
      <w:widowControl w:val="off"/>
    </w:pPr>
    <w:rPr>
      <w:rFonts w:ascii="Times New Roman" w:hAnsi="Times New Roman" w:eastAsia="宋体" w:cs="Times New Roman"/>
      <w:sz w:val="21"/>
      <w:szCs w:val="20"/>
      <w14:ligatures w14:val="none"/>
    </w:rPr>
  </w:style>
  <w:style w:type="paragraph" w:styleId="822">
    <w:name w:val="Heading 1"/>
    <w:basedOn w:val="821"/>
    <w:next w:val="821"/>
    <w:link w:val="834"/>
    <w:uiPriority w:val="9"/>
    <w:qFormat/>
    <w:pPr>
      <w:keepLines/>
      <w:keepNext/>
      <w:spacing w:before="480" w:after="80"/>
      <w:outlineLvl w:val="0"/>
    </w:pPr>
    <w:rPr>
      <w:rFonts w:asciiTheme="majorHAnsi" w:hAnsiTheme="majorHAnsi" w:eastAsiaTheme="majorEastAsia" w:cstheme="majorBidi"/>
      <w:color w:val="2f5496" w:themeColor="accent1" w:themeShade="BF"/>
      <w:sz w:val="48"/>
      <w:szCs w:val="48"/>
    </w:rPr>
  </w:style>
  <w:style w:type="paragraph" w:styleId="823">
    <w:name w:val="Heading 2"/>
    <w:basedOn w:val="821"/>
    <w:next w:val="821"/>
    <w:link w:val="835"/>
    <w:uiPriority w:val="9"/>
    <w:semiHidden/>
    <w:unhideWhenUsed/>
    <w:qFormat/>
    <w:pPr>
      <w:keepLines/>
      <w:keepNext/>
      <w:spacing w:before="160" w:after="80"/>
      <w:outlineLvl w:val="1"/>
    </w:pPr>
    <w:rPr>
      <w:rFonts w:asciiTheme="majorHAnsi" w:hAnsiTheme="majorHAnsi" w:eastAsiaTheme="majorEastAsia" w:cstheme="majorBidi"/>
      <w:color w:val="2f5496" w:themeColor="accent1" w:themeShade="BF"/>
      <w:sz w:val="40"/>
      <w:szCs w:val="40"/>
    </w:rPr>
  </w:style>
  <w:style w:type="paragraph" w:styleId="824">
    <w:name w:val="Heading 3"/>
    <w:basedOn w:val="821"/>
    <w:next w:val="821"/>
    <w:link w:val="836"/>
    <w:uiPriority w:val="9"/>
    <w:semiHidden/>
    <w:unhideWhenUsed/>
    <w:qFormat/>
    <w:pPr>
      <w:keepLines/>
      <w:keepNext/>
      <w:spacing w:before="160" w:after="80"/>
      <w:outlineLvl w:val="2"/>
    </w:pPr>
    <w:rPr>
      <w:rFonts w:asciiTheme="majorHAnsi" w:hAnsiTheme="majorHAnsi" w:eastAsiaTheme="majorEastAsia" w:cstheme="majorBidi"/>
      <w:color w:val="2f5496" w:themeColor="accent1" w:themeShade="BF"/>
      <w:sz w:val="32"/>
      <w:szCs w:val="32"/>
    </w:rPr>
  </w:style>
  <w:style w:type="paragraph" w:styleId="825">
    <w:name w:val="Heading 4"/>
    <w:basedOn w:val="821"/>
    <w:next w:val="821"/>
    <w:link w:val="837"/>
    <w:uiPriority w:val="9"/>
    <w:semiHidden/>
    <w:unhideWhenUsed/>
    <w:qFormat/>
    <w:pPr>
      <w:keepLines/>
      <w:keepNext/>
      <w:spacing w:before="80" w:after="40"/>
      <w:outlineLvl w:val="3"/>
    </w:pPr>
    <w:rPr>
      <w:rFonts w:cstheme="majorBidi"/>
      <w:color w:val="2f5496" w:themeColor="accent1" w:themeShade="BF"/>
      <w:sz w:val="28"/>
      <w:szCs w:val="28"/>
    </w:rPr>
  </w:style>
  <w:style w:type="paragraph" w:styleId="826">
    <w:name w:val="Heading 5"/>
    <w:basedOn w:val="821"/>
    <w:next w:val="821"/>
    <w:link w:val="838"/>
    <w:uiPriority w:val="9"/>
    <w:semiHidden/>
    <w:unhideWhenUsed/>
    <w:qFormat/>
    <w:pPr>
      <w:keepLines/>
      <w:keepNext/>
      <w:spacing w:before="80" w:after="40"/>
      <w:outlineLvl w:val="4"/>
    </w:pPr>
    <w:rPr>
      <w:rFonts w:cstheme="majorBidi"/>
      <w:color w:val="2f5496" w:themeColor="accent1" w:themeShade="BF"/>
      <w:sz w:val="24"/>
    </w:rPr>
  </w:style>
  <w:style w:type="paragraph" w:styleId="827">
    <w:name w:val="Heading 6"/>
    <w:basedOn w:val="821"/>
    <w:next w:val="821"/>
    <w:link w:val="839"/>
    <w:uiPriority w:val="9"/>
    <w:semiHidden/>
    <w:unhideWhenUsed/>
    <w:qFormat/>
    <w:pPr>
      <w:keepLines/>
      <w:keepNext/>
      <w:spacing w:before="40"/>
      <w:outlineLvl w:val="5"/>
    </w:pPr>
    <w:rPr>
      <w:rFonts w:cstheme="majorBidi"/>
      <w:b/>
      <w:bCs/>
      <w:color w:val="2f5496" w:themeColor="accent1" w:themeShade="BF"/>
    </w:rPr>
  </w:style>
  <w:style w:type="paragraph" w:styleId="828">
    <w:name w:val="Heading 7"/>
    <w:basedOn w:val="821"/>
    <w:next w:val="821"/>
    <w:link w:val="840"/>
    <w:uiPriority w:val="9"/>
    <w:semiHidden/>
    <w:unhideWhenUsed/>
    <w:qFormat/>
    <w:pPr>
      <w:keepLines/>
      <w:keepNext/>
      <w:spacing w:before="40"/>
      <w:outlineLvl w:val="6"/>
    </w:pPr>
    <w:rPr>
      <w:rFonts w:cstheme="majorBidi"/>
      <w:b/>
      <w:bCs/>
      <w:color w:val="595959" w:themeColor="text1" w:themeTint="A6"/>
    </w:rPr>
  </w:style>
  <w:style w:type="paragraph" w:styleId="829">
    <w:name w:val="Heading 8"/>
    <w:basedOn w:val="821"/>
    <w:next w:val="821"/>
    <w:link w:val="841"/>
    <w:uiPriority w:val="9"/>
    <w:semiHidden/>
    <w:unhideWhenUsed/>
    <w:qFormat/>
    <w:pPr>
      <w:keepLines/>
      <w:keepNext/>
      <w:outlineLvl w:val="7"/>
    </w:pPr>
    <w:rPr>
      <w:rFonts w:cstheme="majorBidi"/>
      <w:color w:val="595959" w:themeColor="text1" w:themeTint="A6"/>
    </w:rPr>
  </w:style>
  <w:style w:type="paragraph" w:styleId="830">
    <w:name w:val="Heading 9"/>
    <w:basedOn w:val="821"/>
    <w:next w:val="821"/>
    <w:link w:val="842"/>
    <w:uiPriority w:val="9"/>
    <w:semiHidden/>
    <w:unhideWhenUsed/>
    <w:qFormat/>
    <w:pPr>
      <w:keepLines/>
      <w:keepNext/>
      <w:outlineLvl w:val="8"/>
    </w:pPr>
    <w:rPr>
      <w:rFonts w:eastAsiaTheme="majorEastAsia" w:cstheme="majorBidi"/>
      <w:color w:val="595959" w:themeColor="text1" w:themeTint="A6"/>
    </w:rPr>
  </w:style>
  <w:style w:type="character" w:styleId="831" w:default="1">
    <w:name w:val="Default Paragraph Font"/>
    <w:uiPriority w:val="1"/>
    <w:semiHidden/>
    <w:unhideWhenUsed/>
  </w:style>
  <w:style w:type="table" w:styleId="832" w:default="1">
    <w:name w:val="Normal Table"/>
    <w:uiPriority w:val="99"/>
    <w:semiHidden/>
    <w:unhideWhenUsed/>
    <w:tblPr>
      <w:tblInd w:w="0" w:type="dxa"/>
      <w:tblCellMar>
        <w:left w:w="108" w:type="dxa"/>
        <w:top w:w="0" w:type="dxa"/>
        <w:right w:w="108" w:type="dxa"/>
        <w:bottom w:w="0" w:type="dxa"/>
      </w:tblCellMar>
    </w:tblPr>
  </w:style>
  <w:style w:type="numbering" w:styleId="833" w:default="1">
    <w:name w:val="No List"/>
    <w:uiPriority w:val="99"/>
    <w:semiHidden/>
    <w:unhideWhenUsed/>
  </w:style>
  <w:style w:type="character" w:styleId="834" w:customStyle="1">
    <w:name w:val="标题 1 字符"/>
    <w:basedOn w:val="831"/>
    <w:link w:val="822"/>
    <w:uiPriority w:val="9"/>
    <w:rPr>
      <w:rFonts w:asciiTheme="majorHAnsi" w:hAnsiTheme="majorHAnsi" w:eastAsiaTheme="majorEastAsia" w:cstheme="majorBidi"/>
      <w:color w:val="2f5496" w:themeColor="accent1" w:themeShade="BF"/>
      <w:sz w:val="48"/>
      <w:szCs w:val="48"/>
    </w:rPr>
  </w:style>
  <w:style w:type="character" w:styleId="835" w:customStyle="1">
    <w:name w:val="标题 2 字符"/>
    <w:basedOn w:val="831"/>
    <w:link w:val="823"/>
    <w:uiPriority w:val="9"/>
    <w:semiHidden/>
    <w:rPr>
      <w:rFonts w:asciiTheme="majorHAnsi" w:hAnsiTheme="majorHAnsi" w:eastAsiaTheme="majorEastAsia" w:cstheme="majorBidi"/>
      <w:color w:val="2f5496" w:themeColor="accent1" w:themeShade="BF"/>
      <w:sz w:val="40"/>
      <w:szCs w:val="40"/>
    </w:rPr>
  </w:style>
  <w:style w:type="character" w:styleId="836" w:customStyle="1">
    <w:name w:val="标题 3 字符"/>
    <w:basedOn w:val="831"/>
    <w:link w:val="824"/>
    <w:uiPriority w:val="9"/>
    <w:semiHidden/>
    <w:rPr>
      <w:rFonts w:asciiTheme="majorHAnsi" w:hAnsiTheme="majorHAnsi" w:eastAsiaTheme="majorEastAsia" w:cstheme="majorBidi"/>
      <w:color w:val="2f5496" w:themeColor="accent1" w:themeShade="BF"/>
      <w:sz w:val="32"/>
      <w:szCs w:val="32"/>
    </w:rPr>
  </w:style>
  <w:style w:type="character" w:styleId="837" w:customStyle="1">
    <w:name w:val="标题 4 字符"/>
    <w:basedOn w:val="831"/>
    <w:link w:val="825"/>
    <w:uiPriority w:val="9"/>
    <w:semiHidden/>
    <w:rPr>
      <w:rFonts w:cstheme="majorBidi"/>
      <w:color w:val="2f5496" w:themeColor="accent1" w:themeShade="BF"/>
      <w:sz w:val="28"/>
      <w:szCs w:val="28"/>
    </w:rPr>
  </w:style>
  <w:style w:type="character" w:styleId="838" w:customStyle="1">
    <w:name w:val="标题 5 字符"/>
    <w:basedOn w:val="831"/>
    <w:link w:val="826"/>
    <w:uiPriority w:val="9"/>
    <w:semiHidden/>
    <w:rPr>
      <w:rFonts w:cstheme="majorBidi"/>
      <w:color w:val="2f5496" w:themeColor="accent1" w:themeShade="BF"/>
      <w:sz w:val="24"/>
    </w:rPr>
  </w:style>
  <w:style w:type="character" w:styleId="839" w:customStyle="1">
    <w:name w:val="标题 6 字符"/>
    <w:basedOn w:val="831"/>
    <w:link w:val="827"/>
    <w:uiPriority w:val="9"/>
    <w:semiHidden/>
    <w:rPr>
      <w:rFonts w:cstheme="majorBidi"/>
      <w:b/>
      <w:bCs/>
      <w:color w:val="2f5496" w:themeColor="accent1" w:themeShade="BF"/>
    </w:rPr>
  </w:style>
  <w:style w:type="character" w:styleId="840" w:customStyle="1">
    <w:name w:val="标题 7 字符"/>
    <w:basedOn w:val="831"/>
    <w:link w:val="828"/>
    <w:uiPriority w:val="9"/>
    <w:semiHidden/>
    <w:rPr>
      <w:rFonts w:cstheme="majorBidi"/>
      <w:b/>
      <w:bCs/>
      <w:color w:val="595959" w:themeColor="text1" w:themeTint="A6"/>
    </w:rPr>
  </w:style>
  <w:style w:type="character" w:styleId="841" w:customStyle="1">
    <w:name w:val="标题 8 字符"/>
    <w:basedOn w:val="831"/>
    <w:link w:val="829"/>
    <w:uiPriority w:val="9"/>
    <w:semiHidden/>
    <w:rPr>
      <w:rFonts w:cstheme="majorBidi"/>
      <w:color w:val="595959" w:themeColor="text1" w:themeTint="A6"/>
    </w:rPr>
  </w:style>
  <w:style w:type="character" w:styleId="842" w:customStyle="1">
    <w:name w:val="标题 9 字符"/>
    <w:basedOn w:val="831"/>
    <w:link w:val="830"/>
    <w:uiPriority w:val="9"/>
    <w:semiHidden/>
    <w:rPr>
      <w:rFonts w:eastAsiaTheme="majorEastAsia" w:cstheme="majorBidi"/>
      <w:color w:val="595959" w:themeColor="text1" w:themeTint="A6"/>
    </w:rPr>
  </w:style>
  <w:style w:type="paragraph" w:styleId="843">
    <w:name w:val="Title"/>
    <w:basedOn w:val="821"/>
    <w:next w:val="821"/>
    <w:link w:val="844"/>
    <w:uiPriority w:val="10"/>
    <w:qFormat/>
    <w:pPr>
      <w:contextualSpacing/>
      <w:jc w:val="center"/>
      <w:spacing w:after="80"/>
    </w:pPr>
    <w:rPr>
      <w:rFonts w:asciiTheme="majorHAnsi" w:hAnsiTheme="majorHAnsi" w:eastAsiaTheme="majorEastAsia" w:cstheme="majorBidi"/>
      <w:spacing w:val="-10"/>
      <w:sz w:val="56"/>
      <w:szCs w:val="56"/>
    </w:rPr>
  </w:style>
  <w:style w:type="character" w:styleId="844" w:customStyle="1">
    <w:name w:val="标题 字符"/>
    <w:basedOn w:val="831"/>
    <w:link w:val="843"/>
    <w:uiPriority w:val="10"/>
    <w:rPr>
      <w:rFonts w:asciiTheme="majorHAnsi" w:hAnsiTheme="majorHAnsi" w:eastAsiaTheme="majorEastAsia" w:cstheme="majorBidi"/>
      <w:spacing w:val="-10"/>
      <w:sz w:val="56"/>
      <w:szCs w:val="56"/>
    </w:rPr>
  </w:style>
  <w:style w:type="paragraph" w:styleId="845">
    <w:name w:val="Subtitle"/>
    <w:basedOn w:val="821"/>
    <w:next w:val="821"/>
    <w:link w:val="846"/>
    <w:uiPriority w:val="11"/>
    <w:qFormat/>
    <w:pPr>
      <w:numPr>
        <w:ilvl w:val="1"/>
      </w:numPr>
      <w:jc w:val="center"/>
    </w:pPr>
    <w:rPr>
      <w:rFonts w:asciiTheme="majorHAnsi" w:hAnsiTheme="majorHAnsi" w:eastAsiaTheme="majorEastAsia" w:cstheme="majorBidi"/>
      <w:color w:val="595959" w:themeColor="text1" w:themeTint="A6"/>
      <w:spacing w:val="15"/>
      <w:sz w:val="28"/>
      <w:szCs w:val="28"/>
    </w:rPr>
  </w:style>
  <w:style w:type="character" w:styleId="846" w:customStyle="1">
    <w:name w:val="副标题 字符"/>
    <w:basedOn w:val="831"/>
    <w:link w:val="845"/>
    <w:uiPriority w:val="11"/>
    <w:rPr>
      <w:rFonts w:asciiTheme="majorHAnsi" w:hAnsiTheme="majorHAnsi" w:eastAsiaTheme="majorEastAsia" w:cstheme="majorBidi"/>
      <w:color w:val="595959" w:themeColor="text1" w:themeTint="A6"/>
      <w:spacing w:val="15"/>
      <w:sz w:val="28"/>
      <w:szCs w:val="28"/>
    </w:rPr>
  </w:style>
  <w:style w:type="paragraph" w:styleId="847">
    <w:name w:val="Quote"/>
    <w:basedOn w:val="821"/>
    <w:next w:val="821"/>
    <w:link w:val="848"/>
    <w:uiPriority w:val="29"/>
    <w:qFormat/>
    <w:pPr>
      <w:jc w:val="center"/>
      <w:spacing w:before="160"/>
    </w:pPr>
    <w:rPr>
      <w:i/>
      <w:iCs/>
      <w:color w:val="404040" w:themeColor="text1" w:themeTint="BF"/>
    </w:rPr>
  </w:style>
  <w:style w:type="character" w:styleId="848" w:customStyle="1">
    <w:name w:val="引用 字符"/>
    <w:basedOn w:val="831"/>
    <w:link w:val="847"/>
    <w:uiPriority w:val="29"/>
    <w:rPr>
      <w:i/>
      <w:iCs/>
      <w:color w:val="404040" w:themeColor="text1" w:themeTint="BF"/>
    </w:rPr>
  </w:style>
  <w:style w:type="paragraph" w:styleId="849">
    <w:name w:val="List Paragraph"/>
    <w:basedOn w:val="821"/>
    <w:uiPriority w:val="34"/>
    <w:qFormat/>
    <w:pPr>
      <w:contextualSpacing/>
      <w:ind w:left="720"/>
    </w:pPr>
  </w:style>
  <w:style w:type="character" w:styleId="850">
    <w:name w:val="Intense Emphasis"/>
    <w:basedOn w:val="831"/>
    <w:uiPriority w:val="21"/>
    <w:qFormat/>
    <w:rPr>
      <w:i/>
      <w:iCs/>
      <w:color w:val="2f5496" w:themeColor="accent1" w:themeShade="BF"/>
    </w:rPr>
  </w:style>
  <w:style w:type="paragraph" w:styleId="851">
    <w:name w:val="Intense Quote"/>
    <w:basedOn w:val="821"/>
    <w:next w:val="821"/>
    <w:link w:val="852"/>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496" w:themeColor="accent1" w:themeShade="BF"/>
    </w:rPr>
  </w:style>
  <w:style w:type="character" w:styleId="852" w:customStyle="1">
    <w:name w:val="明显引用 字符"/>
    <w:basedOn w:val="831"/>
    <w:link w:val="851"/>
    <w:uiPriority w:val="30"/>
    <w:rPr>
      <w:i/>
      <w:iCs/>
      <w:color w:val="2f5496" w:themeColor="accent1" w:themeShade="BF"/>
    </w:rPr>
  </w:style>
  <w:style w:type="character" w:styleId="853">
    <w:name w:val="Intense Reference"/>
    <w:basedOn w:val="831"/>
    <w:uiPriority w:val="32"/>
    <w:qFormat/>
    <w:rPr>
      <w:b/>
      <w:bCs/>
      <w:smallCaps/>
      <w:color w:val="2f5496" w:themeColor="accent1" w:themeShade="BF"/>
      <w:spacing w:val="5"/>
    </w:rPr>
  </w:style>
  <w:style w:type="paragraph" w:styleId="854">
    <w:name w:val="Date"/>
    <w:basedOn w:val="821"/>
    <w:next w:val="821"/>
    <w:link w:val="855"/>
    <w:uiPriority w:val="99"/>
    <w:semiHidden/>
    <w:unhideWhenUsed/>
    <w:pPr>
      <w:ind w:left="100"/>
    </w:pPr>
  </w:style>
  <w:style w:type="character" w:styleId="855" w:customStyle="1">
    <w:name w:val="日期 字符"/>
    <w:basedOn w:val="831"/>
    <w:link w:val="854"/>
    <w:uiPriority w:val="99"/>
    <w:semiHidden/>
    <w:rPr>
      <w:rFonts w:ascii="Times New Roman" w:hAnsi="Times New Roman" w:eastAsia="宋体" w:cs="Times New Roman"/>
      <w:sz w:val="21"/>
      <w:szCs w:val="20"/>
      <w14:ligatures w14:val="none"/>
    </w:rPr>
  </w:style>
  <w:style w:type="paragraph" w:styleId="856">
    <w:name w:val="Header"/>
    <w:basedOn w:val="821"/>
    <w:link w:val="857"/>
    <w:uiPriority w:val="99"/>
    <w:unhideWhenUsed/>
    <w:pPr>
      <w:jc w:val="center"/>
      <w:tabs>
        <w:tab w:val="center" w:pos="4153" w:leader="none"/>
        <w:tab w:val="right" w:pos="8306" w:leader="none"/>
      </w:tabs>
    </w:pPr>
    <w:rPr>
      <w:sz w:val="18"/>
      <w:szCs w:val="18"/>
    </w:rPr>
  </w:style>
  <w:style w:type="character" w:styleId="857" w:customStyle="1">
    <w:name w:val="页眉 字符"/>
    <w:basedOn w:val="831"/>
    <w:link w:val="856"/>
    <w:uiPriority w:val="99"/>
    <w:rPr>
      <w:rFonts w:ascii="Times New Roman" w:hAnsi="Times New Roman" w:eastAsia="宋体" w:cs="Times New Roman"/>
      <w:sz w:val="18"/>
      <w:szCs w:val="18"/>
      <w14:ligatures w14:val="none"/>
    </w:rPr>
  </w:style>
  <w:style w:type="paragraph" w:styleId="858">
    <w:name w:val="Footer"/>
    <w:basedOn w:val="821"/>
    <w:link w:val="859"/>
    <w:uiPriority w:val="99"/>
    <w:unhideWhenUsed/>
    <w:pPr>
      <w:jc w:val="left"/>
      <w:tabs>
        <w:tab w:val="center" w:pos="4153" w:leader="none"/>
        <w:tab w:val="right" w:pos="8306" w:leader="none"/>
      </w:tabs>
    </w:pPr>
    <w:rPr>
      <w:sz w:val="18"/>
      <w:szCs w:val="18"/>
    </w:rPr>
  </w:style>
  <w:style w:type="character" w:styleId="859" w:customStyle="1">
    <w:name w:val="页脚 字符"/>
    <w:basedOn w:val="831"/>
    <w:link w:val="858"/>
    <w:uiPriority w:val="99"/>
    <w:rPr>
      <w:rFonts w:ascii="Times New Roman" w:hAnsi="Times New Roman" w:eastAsia="宋体" w:cs="Times New Roman"/>
      <w:sz w:val="18"/>
      <w:szCs w:val="18"/>
      <w14:ligatures w14:val="none"/>
    </w:rPr>
  </w:style>
  <w:style w:type="table" w:styleId="860">
    <w:name w:val="Table Grid"/>
    <w:basedOn w:val="832"/>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1">
    <w:name w:val="Strong"/>
    <w:uiPriority w:val="22"/>
    <w:qFormat/>
    <w:rPr>
      <w:b/>
      <w:bCs/>
    </w:rPr>
  </w:style>
  <w:style w:type="paragraph" w:styleId="862" w:customStyle="1">
    <w:name w:val="_正文段落"/>
    <w:basedOn w:val="821"/>
    <w:qFormat/>
    <w:pPr>
      <w:ind w:firstLine="480"/>
      <w:spacing w:line="360" w:lineRule="auto"/>
    </w:pPr>
    <w:rPr>
      <w:rFonts w:ascii="宋体" w:hAnsi="宋体"/>
      <w:sz w:val="24"/>
      <w:szCs w:val="24"/>
    </w:rPr>
  </w:style>
  <w:style w:type="paragraph" w:styleId="863">
    <w:name w:val="Revision"/>
    <w:hidden/>
    <w:uiPriority w:val="99"/>
    <w:semiHidden/>
    <w:pPr>
      <w:spacing w:after="0" w:line="240" w:lineRule="auto"/>
    </w:pPr>
    <w:rPr>
      <w:rFonts w:ascii="Times New Roman" w:hAnsi="Times New Roman" w:eastAsia="宋体" w:cs="Times New Roman"/>
      <w:sz w:val="21"/>
      <w:szCs w:val="20"/>
      <w14:ligatures w14:val="none"/>
    </w:rPr>
  </w:style>
  <w:style w:type="paragraph" w:styleId="864" w:customStyle="1">
    <w:name w:val="ds-markdown-paragraph"/>
    <w:basedOn w:val="821"/>
    <w:pPr>
      <w:jc w:val="left"/>
      <w:spacing w:before="100" w:beforeAutospacing="1" w:after="100" w:afterAutospacing="1"/>
      <w:widowControl/>
    </w:pPr>
    <w:rPr>
      <w:rFonts w:ascii="宋体" w:hAnsi="宋体" w:cs="宋体"/>
      <w:sz w:val="24"/>
      <w:szCs w:val="24"/>
    </w:rPr>
  </w:style>
  <w:style w:type="character" w:styleId="865" w:customStyle="1">
    <w:name w:val="text-blue-6"/>
    <w:basedOn w:val="831"/>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jpg"/><Relationship Id="rId11"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莉珍 石</dc:creator>
  <cp:keywords/>
  <dc:description/>
  <cp:lastModifiedBy>石莉珍</cp:lastModifiedBy>
  <cp:revision>15</cp:revision>
  <dcterms:created xsi:type="dcterms:W3CDTF">2026-05-20T06:14:00Z</dcterms:created>
  <dcterms:modified xsi:type="dcterms:W3CDTF">2026-05-21T02:52:10Z</dcterms:modified>
</cp:coreProperties>
</file>