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ind w:firstLine="640"/>
        <w:jc w:val="left"/>
        <w:spacing w:line="360" w:lineRule="auto"/>
        <w:rPr>
          <w:rFonts w:hint="eastAsia"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JSZC-320583-JZCG-G2026-0032</w:t>
      </w:r>
      <w:r/>
    </w:p>
    <w:p>
      <w:pPr>
        <w:ind w:left="2230" w:hanging="1600"/>
        <w:jc w:val="left"/>
        <w:spacing w:line="360" w:lineRule="auto"/>
        <w:rPr>
          <w:rFonts w:hint="eastAsia" w:ascii="宋体" w:hAnsi="宋体"/>
          <w:sz w:val="32"/>
          <w:szCs w:val="32"/>
        </w:rPr>
      </w:pPr>
      <w:r>
        <w:rPr>
          <w:rFonts w:ascii="宋体" w:hAnsi="宋体"/>
          <w:sz w:val="32"/>
          <w:szCs w:val="32"/>
        </w:rPr>
        <w:t xml:space="preserve">项目名称：</w:t>
      </w:r>
      <w:bookmarkStart w:id="0" w:name="OLE_LINK1"/>
      <w:r>
        <w:rPr>
          <w:rFonts w:hint="eastAsia" w:ascii="宋体" w:hAnsi="宋体"/>
          <w:sz w:val="32"/>
          <w:szCs w:val="32"/>
        </w:rPr>
        <w:t xml:space="preserve">昆山智慧水务（一期）</w:t>
      </w:r>
      <w:bookmarkEnd w:id="0"/>
      <w:r/>
      <w:r/>
    </w:p>
    <w:p>
      <w:pPr>
        <w:ind w:firstLine="640"/>
        <w:jc w:val="left"/>
        <w:spacing w:line="360" w:lineRule="auto"/>
        <w:rPr>
          <w:rFonts w:hint="eastAsia"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left="2230" w:hanging="1600"/>
        <w:jc w:val="left"/>
        <w:spacing w:line="360" w:lineRule="auto"/>
        <w:rPr>
          <w:rFonts w:hint="eastAsia"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昆山市水务局</w:t>
      </w:r>
      <w:r/>
    </w:p>
    <w:p>
      <w:pPr>
        <w:ind w:firstLine="640"/>
        <w:jc w:val="left"/>
        <w:spacing w:line="360" w:lineRule="auto"/>
        <w:rPr>
          <w:rFonts w:hint="eastAsia"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hint="eastAsia"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hint="eastAsia" w:ascii="宋体" w:hAnsi="宋体"/>
          <w:color w:val="000000"/>
          <w:sz w:val="32"/>
          <w:szCs w:val="32"/>
        </w:rPr>
        <w:t xml:space="preserve">6</w:t>
      </w:r>
      <w:r>
        <w:rPr>
          <w:rFonts w:ascii="宋体" w:hAnsi="宋体"/>
          <w:color w:val="000000"/>
          <w:sz w:val="32"/>
          <w:szCs w:val="32"/>
        </w:rPr>
        <w:t xml:space="preserve">年</w:t>
      </w:r>
      <w:r>
        <w:rPr>
          <w:rFonts w:hint="eastAsia" w:ascii="宋体" w:hAnsi="宋体"/>
          <w:color w:val="000000"/>
          <w:sz w:val="32"/>
          <w:szCs w:val="32"/>
        </w:rPr>
        <w:t xml:space="preserve">6</w:t>
      </w:r>
      <w:r>
        <w:rPr>
          <w:rFonts w:ascii="宋体" w:hAnsi="宋体"/>
          <w:color w:val="000000"/>
          <w:sz w:val="32"/>
          <w:szCs w:val="32"/>
        </w:rPr>
        <w:t xml:space="preserve">月</w:t>
      </w:r>
      <w:r>
        <w:rPr>
          <w:rFonts w:ascii="宋体" w:hAnsi="宋体"/>
          <w:color w:val="000000"/>
          <w:sz w:val="32"/>
          <w:szCs w:val="32"/>
        </w:rPr>
        <w:br w:type="page" w:clear="all"/>
      </w:r>
      <w:r/>
    </w:p>
    <w:p>
      <w:pPr>
        <w:pStyle w:val="978"/>
        <w:jc w:val="center"/>
        <w:spacing w:before="0"/>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13"/>
        <w:tabs>
          <w:tab w:val="right" w:pos="8890" w:leader="dot"/>
        </w:tabs>
        <w:rPr>
          <w:rStyle w:val="844"/>
          <w:rFonts w:hint="eastAsia" w:ascii="宋体" w:hAnsi="宋体"/>
          <w:sz w:val="32"/>
          <w:szCs w:val="32"/>
        </w:rPr>
      </w:pPr>
      <w:r>
        <w:rPr>
          <w:rStyle w:val="844"/>
          <w:rFonts w:ascii="宋体" w:hAnsi="宋体"/>
          <w:bCs/>
          <w:sz w:val="32"/>
          <w:szCs w:val="32"/>
        </w:rPr>
        <w:fldChar w:fldCharType="begin"/>
      </w:r>
      <w:r>
        <w:rPr>
          <w:rStyle w:val="844"/>
          <w:rFonts w:ascii="宋体" w:hAnsi="宋体"/>
          <w:sz w:val="32"/>
          <w:szCs w:val="32"/>
        </w:rPr>
        <w:instrText xml:space="preserve"> TOC \o "1-1" \h \z \u </w:instrText>
      </w:r>
      <w:r>
        <w:rPr>
          <w:rStyle w:val="844"/>
          <w:rFonts w:ascii="宋体" w:hAnsi="宋体"/>
          <w:bCs/>
          <w:sz w:val="32"/>
          <w:szCs w:val="32"/>
        </w:rPr>
        <w:fldChar w:fldCharType="separate"/>
      </w:r>
      <w:hyperlink w:tooltip="#_Toc219969930" w:anchor="_Toc219969930" w:history="1">
        <w:r>
          <w:rPr>
            <w:rStyle w:val="844"/>
            <w:rFonts w:hint="eastAsia" w:ascii="宋体" w:hAnsi="宋体"/>
            <w:sz w:val="32"/>
            <w:szCs w:val="32"/>
          </w:rPr>
          <w:t xml:space="preserve">第一章 投标邀请</w:t>
        </w:r>
        <w:r>
          <w:rPr>
            <w:rStyle w:val="844"/>
            <w:rFonts w:hint="eastAsia" w:ascii="宋体" w:hAnsi="宋体"/>
            <w:sz w:val="32"/>
            <w:szCs w:val="32"/>
          </w:rPr>
          <w:tab/>
        </w:r>
        <w:r>
          <w:rPr>
            <w:rStyle w:val="844"/>
            <w:rFonts w:hint="eastAsia" w:ascii="宋体" w:hAnsi="宋体"/>
            <w:sz w:val="32"/>
            <w:szCs w:val="32"/>
          </w:rPr>
          <w:fldChar w:fldCharType="begin"/>
        </w:r>
        <w:r>
          <w:rPr>
            <w:rStyle w:val="844"/>
            <w:rFonts w:hint="eastAsia" w:ascii="宋体" w:hAnsi="宋体"/>
            <w:sz w:val="32"/>
            <w:szCs w:val="32"/>
          </w:rPr>
          <w:instrText xml:space="preserve"> </w:instrText>
        </w:r>
        <w:r>
          <w:rPr>
            <w:rStyle w:val="844"/>
            <w:rFonts w:ascii="宋体" w:hAnsi="宋体"/>
            <w:sz w:val="32"/>
            <w:szCs w:val="32"/>
          </w:rPr>
          <w:instrText xml:space="preserve">PAGEREF _Toc219969930 \h</w:instrText>
        </w:r>
        <w:r>
          <w:rPr>
            <w:rStyle w:val="844"/>
            <w:rFonts w:hint="eastAsia" w:ascii="宋体" w:hAnsi="宋体"/>
            <w:sz w:val="32"/>
            <w:szCs w:val="32"/>
          </w:rPr>
          <w:instrText xml:space="preserve"> </w:instrText>
        </w:r>
        <w:r>
          <w:rPr>
            <w:rStyle w:val="844"/>
            <w:rFonts w:hint="eastAsia" w:ascii="宋体" w:hAnsi="宋体"/>
            <w:sz w:val="32"/>
            <w:szCs w:val="32"/>
          </w:rPr>
        </w:r>
        <w:r>
          <w:rPr>
            <w:rStyle w:val="844"/>
            <w:rFonts w:hint="eastAsia" w:ascii="宋体" w:hAnsi="宋体"/>
            <w:sz w:val="32"/>
            <w:szCs w:val="32"/>
          </w:rPr>
          <w:fldChar w:fldCharType="separate"/>
        </w:r>
        <w:r>
          <w:rPr>
            <w:rStyle w:val="844"/>
            <w:rFonts w:hint="eastAsia" w:ascii="宋体" w:hAnsi="宋体"/>
            <w:sz w:val="32"/>
            <w:szCs w:val="32"/>
          </w:rPr>
          <w:t xml:space="preserve">2</w:t>
        </w:r>
        <w:r>
          <w:rPr>
            <w:rStyle w:val="844"/>
            <w:rFonts w:hint="eastAsia" w:ascii="宋体" w:hAnsi="宋体"/>
            <w:sz w:val="32"/>
            <w:szCs w:val="32"/>
          </w:rPr>
          <w:fldChar w:fldCharType="end"/>
        </w:r>
      </w:hyperlink>
      <w:r/>
      <w:r/>
    </w:p>
    <w:p>
      <w:pPr>
        <w:pStyle w:val="913"/>
        <w:tabs>
          <w:tab w:val="right" w:pos="8890" w:leader="dot"/>
        </w:tabs>
        <w:rPr>
          <w:rStyle w:val="844"/>
          <w:rFonts w:hint="eastAsia" w:ascii="宋体" w:hAnsi="宋体"/>
          <w:sz w:val="32"/>
          <w:szCs w:val="32"/>
        </w:rPr>
      </w:pPr>
      <w:r/>
      <w:hyperlink w:tooltip="#_Toc219969931" w:anchor="_Toc219969931" w:history="1">
        <w:r>
          <w:rPr>
            <w:rStyle w:val="844"/>
            <w:rFonts w:hint="eastAsia" w:ascii="宋体" w:hAnsi="宋体"/>
            <w:sz w:val="32"/>
            <w:szCs w:val="32"/>
          </w:rPr>
          <w:t xml:space="preserve">第二章 投标人须知</w:t>
        </w:r>
        <w:r>
          <w:rPr>
            <w:rStyle w:val="844"/>
            <w:rFonts w:hint="eastAsia" w:ascii="宋体" w:hAnsi="宋体"/>
            <w:sz w:val="32"/>
            <w:szCs w:val="32"/>
          </w:rPr>
          <w:tab/>
        </w:r>
        <w:r>
          <w:rPr>
            <w:rStyle w:val="844"/>
            <w:rFonts w:hint="eastAsia" w:ascii="宋体" w:hAnsi="宋体"/>
            <w:sz w:val="32"/>
            <w:szCs w:val="32"/>
          </w:rPr>
          <w:fldChar w:fldCharType="begin"/>
        </w:r>
        <w:r>
          <w:rPr>
            <w:rStyle w:val="844"/>
            <w:rFonts w:hint="eastAsia" w:ascii="宋体" w:hAnsi="宋体"/>
            <w:sz w:val="32"/>
            <w:szCs w:val="32"/>
          </w:rPr>
          <w:instrText xml:space="preserve"> </w:instrText>
        </w:r>
        <w:r>
          <w:rPr>
            <w:rStyle w:val="844"/>
            <w:rFonts w:ascii="宋体" w:hAnsi="宋体"/>
            <w:sz w:val="32"/>
            <w:szCs w:val="32"/>
          </w:rPr>
          <w:instrText xml:space="preserve">PAGEREF _Toc219969931 \h</w:instrText>
        </w:r>
        <w:r>
          <w:rPr>
            <w:rStyle w:val="844"/>
            <w:rFonts w:hint="eastAsia" w:ascii="宋体" w:hAnsi="宋体"/>
            <w:sz w:val="32"/>
            <w:szCs w:val="32"/>
          </w:rPr>
          <w:instrText xml:space="preserve"> </w:instrText>
        </w:r>
        <w:r>
          <w:rPr>
            <w:rStyle w:val="844"/>
            <w:rFonts w:hint="eastAsia" w:ascii="宋体" w:hAnsi="宋体"/>
            <w:sz w:val="32"/>
            <w:szCs w:val="32"/>
          </w:rPr>
        </w:r>
        <w:r>
          <w:rPr>
            <w:rStyle w:val="844"/>
            <w:rFonts w:hint="eastAsia" w:ascii="宋体" w:hAnsi="宋体"/>
            <w:sz w:val="32"/>
            <w:szCs w:val="32"/>
          </w:rPr>
          <w:fldChar w:fldCharType="separate"/>
        </w:r>
        <w:r>
          <w:rPr>
            <w:rStyle w:val="844"/>
            <w:rFonts w:hint="eastAsia" w:ascii="宋体" w:hAnsi="宋体"/>
            <w:sz w:val="32"/>
            <w:szCs w:val="32"/>
          </w:rPr>
          <w:t xml:space="preserve">5</w:t>
        </w:r>
        <w:r>
          <w:rPr>
            <w:rStyle w:val="844"/>
            <w:rFonts w:hint="eastAsia" w:ascii="宋体" w:hAnsi="宋体"/>
            <w:sz w:val="32"/>
            <w:szCs w:val="32"/>
          </w:rPr>
          <w:fldChar w:fldCharType="end"/>
        </w:r>
      </w:hyperlink>
      <w:r/>
      <w:r/>
    </w:p>
    <w:p>
      <w:pPr>
        <w:pStyle w:val="913"/>
        <w:tabs>
          <w:tab w:val="right" w:pos="8890" w:leader="dot"/>
        </w:tabs>
        <w:rPr>
          <w:rStyle w:val="844"/>
          <w:rFonts w:hint="eastAsia" w:ascii="宋体" w:hAnsi="宋体"/>
          <w:sz w:val="32"/>
          <w:szCs w:val="32"/>
        </w:rPr>
      </w:pPr>
      <w:r/>
      <w:hyperlink w:tooltip="#_Toc219969932" w:anchor="_Toc219969932" w:history="1">
        <w:r>
          <w:rPr>
            <w:rStyle w:val="844"/>
            <w:rFonts w:hint="eastAsia" w:ascii="宋体" w:hAnsi="宋体"/>
            <w:sz w:val="32"/>
            <w:szCs w:val="32"/>
          </w:rPr>
          <w:t xml:space="preserve">第三章 投标文件格式</w:t>
        </w:r>
        <w:r>
          <w:rPr>
            <w:rStyle w:val="844"/>
            <w:rFonts w:hint="eastAsia" w:ascii="宋体" w:hAnsi="宋体"/>
            <w:sz w:val="32"/>
            <w:szCs w:val="32"/>
          </w:rPr>
          <w:tab/>
        </w:r>
        <w:r>
          <w:rPr>
            <w:rStyle w:val="844"/>
            <w:rFonts w:hint="eastAsia" w:ascii="宋体" w:hAnsi="宋体"/>
            <w:sz w:val="32"/>
            <w:szCs w:val="32"/>
          </w:rPr>
          <w:fldChar w:fldCharType="begin"/>
        </w:r>
        <w:r>
          <w:rPr>
            <w:rStyle w:val="844"/>
            <w:rFonts w:hint="eastAsia" w:ascii="宋体" w:hAnsi="宋体"/>
            <w:sz w:val="32"/>
            <w:szCs w:val="32"/>
          </w:rPr>
          <w:instrText xml:space="preserve"> </w:instrText>
        </w:r>
        <w:r>
          <w:rPr>
            <w:rStyle w:val="844"/>
            <w:rFonts w:ascii="宋体" w:hAnsi="宋体"/>
            <w:sz w:val="32"/>
            <w:szCs w:val="32"/>
          </w:rPr>
          <w:instrText xml:space="preserve">PAGEREF _Toc219969932 \h</w:instrText>
        </w:r>
        <w:r>
          <w:rPr>
            <w:rStyle w:val="844"/>
            <w:rFonts w:hint="eastAsia" w:ascii="宋体" w:hAnsi="宋体"/>
            <w:sz w:val="32"/>
            <w:szCs w:val="32"/>
          </w:rPr>
          <w:instrText xml:space="preserve"> </w:instrText>
        </w:r>
        <w:r>
          <w:rPr>
            <w:rStyle w:val="844"/>
            <w:rFonts w:hint="eastAsia" w:ascii="宋体" w:hAnsi="宋体"/>
            <w:sz w:val="32"/>
            <w:szCs w:val="32"/>
          </w:rPr>
        </w:r>
        <w:r>
          <w:rPr>
            <w:rStyle w:val="844"/>
            <w:rFonts w:hint="eastAsia" w:ascii="宋体" w:hAnsi="宋体"/>
            <w:sz w:val="32"/>
            <w:szCs w:val="32"/>
          </w:rPr>
          <w:fldChar w:fldCharType="separate"/>
        </w:r>
        <w:r>
          <w:rPr>
            <w:rStyle w:val="844"/>
            <w:rFonts w:hint="eastAsia" w:ascii="宋体" w:hAnsi="宋体"/>
            <w:sz w:val="32"/>
            <w:szCs w:val="32"/>
          </w:rPr>
          <w:t xml:space="preserve">14</w:t>
        </w:r>
        <w:r>
          <w:rPr>
            <w:rStyle w:val="844"/>
            <w:rFonts w:hint="eastAsia" w:ascii="宋体" w:hAnsi="宋体"/>
            <w:sz w:val="32"/>
            <w:szCs w:val="32"/>
          </w:rPr>
          <w:fldChar w:fldCharType="end"/>
        </w:r>
      </w:hyperlink>
      <w:r/>
      <w:r/>
    </w:p>
    <w:p>
      <w:pPr>
        <w:pStyle w:val="913"/>
        <w:tabs>
          <w:tab w:val="right" w:pos="8890" w:leader="dot"/>
        </w:tabs>
        <w:rPr>
          <w:rStyle w:val="844"/>
          <w:rFonts w:hint="eastAsia" w:ascii="宋体" w:hAnsi="宋体"/>
          <w:sz w:val="32"/>
          <w:szCs w:val="32"/>
        </w:rPr>
      </w:pPr>
      <w:r/>
      <w:hyperlink w:tooltip="#_Toc219969933" w:anchor="_Toc219969933" w:history="1">
        <w:r>
          <w:rPr>
            <w:rStyle w:val="844"/>
            <w:rFonts w:hint="eastAsia" w:ascii="宋体" w:hAnsi="宋体"/>
            <w:sz w:val="32"/>
            <w:szCs w:val="32"/>
          </w:rPr>
          <w:t xml:space="preserve">第四章 采购需求</w:t>
        </w:r>
        <w:r>
          <w:rPr>
            <w:rStyle w:val="844"/>
            <w:rFonts w:hint="eastAsia" w:ascii="宋体" w:hAnsi="宋体"/>
            <w:sz w:val="32"/>
            <w:szCs w:val="32"/>
          </w:rPr>
          <w:tab/>
        </w:r>
        <w:r>
          <w:rPr>
            <w:rStyle w:val="844"/>
            <w:rFonts w:hint="eastAsia" w:ascii="宋体" w:hAnsi="宋体"/>
            <w:sz w:val="32"/>
            <w:szCs w:val="32"/>
          </w:rPr>
          <w:fldChar w:fldCharType="begin"/>
        </w:r>
        <w:r>
          <w:rPr>
            <w:rStyle w:val="844"/>
            <w:rFonts w:hint="eastAsia" w:ascii="宋体" w:hAnsi="宋体"/>
            <w:sz w:val="32"/>
            <w:szCs w:val="32"/>
          </w:rPr>
          <w:instrText xml:space="preserve"> </w:instrText>
        </w:r>
        <w:r>
          <w:rPr>
            <w:rStyle w:val="844"/>
            <w:rFonts w:ascii="宋体" w:hAnsi="宋体"/>
            <w:sz w:val="32"/>
            <w:szCs w:val="32"/>
          </w:rPr>
          <w:instrText xml:space="preserve">PAGEREF _Toc219969933 \h</w:instrText>
        </w:r>
        <w:r>
          <w:rPr>
            <w:rStyle w:val="844"/>
            <w:rFonts w:hint="eastAsia" w:ascii="宋体" w:hAnsi="宋体"/>
            <w:sz w:val="32"/>
            <w:szCs w:val="32"/>
          </w:rPr>
          <w:instrText xml:space="preserve"> </w:instrText>
        </w:r>
        <w:r>
          <w:rPr>
            <w:rStyle w:val="844"/>
            <w:rFonts w:hint="eastAsia" w:ascii="宋体" w:hAnsi="宋体"/>
            <w:sz w:val="32"/>
            <w:szCs w:val="32"/>
          </w:rPr>
        </w:r>
        <w:r>
          <w:rPr>
            <w:rStyle w:val="844"/>
            <w:rFonts w:hint="eastAsia" w:ascii="宋体" w:hAnsi="宋体"/>
            <w:sz w:val="32"/>
            <w:szCs w:val="32"/>
          </w:rPr>
          <w:fldChar w:fldCharType="separate"/>
        </w:r>
        <w:r>
          <w:rPr>
            <w:rStyle w:val="844"/>
            <w:rFonts w:hint="eastAsia" w:ascii="宋体" w:hAnsi="宋体"/>
            <w:sz w:val="32"/>
            <w:szCs w:val="32"/>
          </w:rPr>
          <w:t xml:space="preserve">32</w:t>
        </w:r>
        <w:r>
          <w:rPr>
            <w:rStyle w:val="844"/>
            <w:rFonts w:hint="eastAsia" w:ascii="宋体" w:hAnsi="宋体"/>
            <w:sz w:val="32"/>
            <w:szCs w:val="32"/>
          </w:rPr>
          <w:fldChar w:fldCharType="end"/>
        </w:r>
      </w:hyperlink>
      <w:r/>
      <w:r/>
    </w:p>
    <w:p>
      <w:pPr>
        <w:pStyle w:val="913"/>
        <w:tabs>
          <w:tab w:val="right" w:pos="8890" w:leader="dot"/>
        </w:tabs>
        <w:rPr>
          <w:rStyle w:val="844"/>
          <w:rFonts w:hint="eastAsia" w:ascii="宋体" w:hAnsi="宋体"/>
          <w:sz w:val="32"/>
          <w:szCs w:val="32"/>
        </w:rPr>
      </w:pPr>
      <w:r/>
      <w:hyperlink w:tooltip="#_Toc219969934" w:anchor="_Toc219969934" w:history="1">
        <w:r>
          <w:rPr>
            <w:rStyle w:val="844"/>
            <w:rFonts w:hint="eastAsia" w:ascii="宋体" w:hAnsi="宋体"/>
            <w:sz w:val="32"/>
            <w:szCs w:val="32"/>
          </w:rPr>
          <w:t xml:space="preserve">第五章 合同主要条款</w:t>
        </w:r>
        <w:r>
          <w:rPr>
            <w:rStyle w:val="844"/>
            <w:rFonts w:hint="eastAsia" w:ascii="宋体" w:hAnsi="宋体"/>
            <w:sz w:val="32"/>
            <w:szCs w:val="32"/>
          </w:rPr>
          <w:tab/>
        </w:r>
        <w:r>
          <w:rPr>
            <w:rStyle w:val="844"/>
            <w:rFonts w:hint="eastAsia" w:ascii="宋体" w:hAnsi="宋体"/>
            <w:sz w:val="32"/>
            <w:szCs w:val="32"/>
          </w:rPr>
          <w:fldChar w:fldCharType="begin"/>
        </w:r>
        <w:r>
          <w:rPr>
            <w:rStyle w:val="844"/>
            <w:rFonts w:hint="eastAsia" w:ascii="宋体" w:hAnsi="宋体"/>
            <w:sz w:val="32"/>
            <w:szCs w:val="32"/>
          </w:rPr>
          <w:instrText xml:space="preserve"> </w:instrText>
        </w:r>
        <w:r>
          <w:rPr>
            <w:rStyle w:val="844"/>
            <w:rFonts w:ascii="宋体" w:hAnsi="宋体"/>
            <w:sz w:val="32"/>
            <w:szCs w:val="32"/>
          </w:rPr>
          <w:instrText xml:space="preserve">PAGEREF _Toc219969934 \h</w:instrText>
        </w:r>
        <w:r>
          <w:rPr>
            <w:rStyle w:val="844"/>
            <w:rFonts w:hint="eastAsia" w:ascii="宋体" w:hAnsi="宋体"/>
            <w:sz w:val="32"/>
            <w:szCs w:val="32"/>
          </w:rPr>
          <w:instrText xml:space="preserve"> </w:instrText>
        </w:r>
        <w:r>
          <w:rPr>
            <w:rStyle w:val="844"/>
            <w:rFonts w:hint="eastAsia" w:ascii="宋体" w:hAnsi="宋体"/>
            <w:sz w:val="32"/>
            <w:szCs w:val="32"/>
          </w:rPr>
        </w:r>
        <w:r>
          <w:rPr>
            <w:rStyle w:val="844"/>
            <w:rFonts w:hint="eastAsia" w:ascii="宋体" w:hAnsi="宋体"/>
            <w:sz w:val="32"/>
            <w:szCs w:val="32"/>
          </w:rPr>
          <w:fldChar w:fldCharType="separate"/>
        </w:r>
        <w:r>
          <w:rPr>
            <w:rStyle w:val="844"/>
            <w:rFonts w:hint="eastAsia" w:ascii="宋体" w:hAnsi="宋体"/>
            <w:sz w:val="32"/>
            <w:szCs w:val="32"/>
          </w:rPr>
          <w:t xml:space="preserve">34</w:t>
        </w:r>
        <w:r>
          <w:rPr>
            <w:rStyle w:val="844"/>
            <w:rFonts w:hint="eastAsia" w:ascii="宋体" w:hAnsi="宋体"/>
            <w:sz w:val="32"/>
            <w:szCs w:val="32"/>
          </w:rPr>
          <w:fldChar w:fldCharType="end"/>
        </w:r>
      </w:hyperlink>
      <w:r/>
      <w:r/>
    </w:p>
    <w:p>
      <w:pPr>
        <w:pStyle w:val="913"/>
        <w:tabs>
          <w:tab w:val="right" w:pos="8890" w:leader="dot"/>
        </w:tabs>
        <w:rPr>
          <w:rStyle w:val="844"/>
          <w:rFonts w:hint="eastAsia" w:ascii="宋体" w:hAnsi="宋体"/>
          <w:sz w:val="32"/>
          <w:szCs w:val="32"/>
        </w:rPr>
      </w:pPr>
      <w:r/>
      <w:hyperlink w:tooltip="#_Toc219969935" w:anchor="_Toc219969935" w:history="1">
        <w:r>
          <w:rPr>
            <w:rStyle w:val="844"/>
            <w:rFonts w:hint="eastAsia" w:ascii="宋体" w:hAnsi="宋体"/>
            <w:sz w:val="32"/>
            <w:szCs w:val="32"/>
          </w:rPr>
          <w:t xml:space="preserve">第六章 评标方法、评标标准</w:t>
        </w:r>
        <w:r>
          <w:rPr>
            <w:rStyle w:val="844"/>
            <w:rFonts w:hint="eastAsia" w:ascii="宋体" w:hAnsi="宋体"/>
            <w:sz w:val="32"/>
            <w:szCs w:val="32"/>
          </w:rPr>
          <w:tab/>
        </w:r>
        <w:r>
          <w:rPr>
            <w:rStyle w:val="844"/>
            <w:rFonts w:hint="eastAsia" w:ascii="宋体" w:hAnsi="宋体"/>
            <w:sz w:val="32"/>
            <w:szCs w:val="32"/>
          </w:rPr>
          <w:fldChar w:fldCharType="begin"/>
        </w:r>
        <w:r>
          <w:rPr>
            <w:rStyle w:val="844"/>
            <w:rFonts w:hint="eastAsia" w:ascii="宋体" w:hAnsi="宋体"/>
            <w:sz w:val="32"/>
            <w:szCs w:val="32"/>
          </w:rPr>
          <w:instrText xml:space="preserve"> </w:instrText>
        </w:r>
        <w:r>
          <w:rPr>
            <w:rStyle w:val="844"/>
            <w:rFonts w:ascii="宋体" w:hAnsi="宋体"/>
            <w:sz w:val="32"/>
            <w:szCs w:val="32"/>
          </w:rPr>
          <w:instrText xml:space="preserve">PAGEREF _Toc219969935 \h</w:instrText>
        </w:r>
        <w:r>
          <w:rPr>
            <w:rStyle w:val="844"/>
            <w:rFonts w:hint="eastAsia" w:ascii="宋体" w:hAnsi="宋体"/>
            <w:sz w:val="32"/>
            <w:szCs w:val="32"/>
          </w:rPr>
          <w:instrText xml:space="preserve"> </w:instrText>
        </w:r>
        <w:r>
          <w:rPr>
            <w:rStyle w:val="844"/>
            <w:rFonts w:hint="eastAsia" w:ascii="宋体" w:hAnsi="宋体"/>
            <w:sz w:val="32"/>
            <w:szCs w:val="32"/>
          </w:rPr>
        </w:r>
        <w:r>
          <w:rPr>
            <w:rStyle w:val="844"/>
            <w:rFonts w:hint="eastAsia" w:ascii="宋体" w:hAnsi="宋体"/>
            <w:sz w:val="32"/>
            <w:szCs w:val="32"/>
          </w:rPr>
          <w:fldChar w:fldCharType="separate"/>
        </w:r>
        <w:r>
          <w:rPr>
            <w:rStyle w:val="844"/>
            <w:rFonts w:hint="eastAsia" w:ascii="宋体" w:hAnsi="宋体"/>
            <w:sz w:val="32"/>
            <w:szCs w:val="32"/>
          </w:rPr>
          <w:t xml:space="preserve">38</w:t>
        </w:r>
        <w:r>
          <w:rPr>
            <w:rStyle w:val="844"/>
            <w:rFonts w:hint="eastAsia" w:ascii="宋体" w:hAnsi="宋体"/>
            <w:sz w:val="32"/>
            <w:szCs w:val="32"/>
          </w:rPr>
          <w:fldChar w:fldCharType="end"/>
        </w:r>
      </w:hyperlink>
      <w:r/>
      <w:r/>
    </w:p>
    <w:p>
      <w:r>
        <w:rPr>
          <w:rStyle w:val="844"/>
          <w:rFonts w:ascii="宋体" w:hAnsi="宋体"/>
          <w:bCs/>
          <w:sz w:val="32"/>
          <w:szCs w:val="32"/>
        </w:rPr>
        <w:fldChar w:fldCharType="end"/>
      </w:r>
      <w:bookmarkStart w:id="1" w:name="_Toc477186549"/>
      <w:r/>
      <w:bookmarkStart w:id="2" w:name="_Toc477186796"/>
      <w:r/>
      <w:bookmarkStart w:id="3" w:name="_Toc8652597"/>
      <w:r/>
      <w:bookmarkStart w:id="4" w:name="_Toc8652801"/>
      <w:r/>
      <w:r/>
    </w:p>
    <w:p>
      <w:r>
        <w:br w:type="page" w:clear="all"/>
      </w:r>
      <w:r/>
    </w:p>
    <w:p>
      <w:pPr>
        <w:pStyle w:val="823"/>
        <w:jc w:val="center"/>
        <w:spacing w:before="0" w:after="0" w:line="360" w:lineRule="auto"/>
        <w:rPr>
          <w:rFonts w:hint="eastAsia" w:ascii="宋体" w:hAnsi="宋体" w:eastAsia="宋体"/>
          <w:bCs/>
          <w:sz w:val="32"/>
          <w:szCs w:val="32"/>
        </w:rPr>
      </w:pPr>
      <w:r/>
      <w:bookmarkStart w:id="5" w:name="_Toc219969930"/>
      <w:r>
        <w:rPr>
          <w:rFonts w:ascii="宋体" w:hAnsi="宋体" w:eastAsia="宋体"/>
          <w:sz w:val="32"/>
          <w:szCs w:val="32"/>
        </w:rPr>
        <w:t xml:space="preserve">第一章 投标邀请</w:t>
      </w:r>
      <w:bookmarkEnd w:id="1"/>
      <w:r/>
      <w:bookmarkEnd w:id="2"/>
      <w:r/>
      <w:bookmarkEnd w:id="3"/>
      <w:r/>
      <w:bookmarkEnd w:id="4"/>
      <w:r/>
      <w:bookmarkEnd w:id="5"/>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昆山市水务局</w:t>
      </w:r>
      <w:r>
        <w:rPr>
          <w:rFonts w:ascii="宋体" w:hAnsi="宋体"/>
          <w:szCs w:val="21"/>
        </w:rPr>
        <w:t xml:space="preserve">的委托，为其拟采购的</w:t>
      </w:r>
      <w:r>
        <w:rPr>
          <w:rFonts w:hint="eastAsia" w:ascii="宋体" w:hAnsi="宋体"/>
          <w:szCs w:val="21"/>
        </w:rPr>
        <w:t xml:space="preserve">昆山智慧水务（一期）</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JSZC-320583-JZCG-G2026-0032</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昆山智慧水务（一期）</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hint="eastAsia" w:ascii="宋体" w:hAnsi="宋体"/>
          <w:szCs w:val="21"/>
        </w:rPr>
      </w:pPr>
      <w:r>
        <w:rPr>
          <w:rFonts w:ascii="宋体" w:hAnsi="宋体"/>
          <w:szCs w:val="21"/>
        </w:rPr>
        <w:t xml:space="preserve">4</w:t>
      </w:r>
      <w:r>
        <w:rPr>
          <w:rFonts w:ascii="宋体" w:hAnsi="宋体"/>
          <w:szCs w:val="21"/>
        </w:rPr>
        <w:t xml:space="preserve">.预算金额：</w:t>
      </w:r>
      <w:bookmarkStart w:id="7" w:name="_Hlk67660924"/>
      <w:r>
        <w:rPr>
          <w:rFonts w:ascii="宋体" w:hAnsi="宋体"/>
          <w:szCs w:val="21"/>
        </w:rPr>
        <w:t xml:space="preserve">人民币</w:t>
      </w:r>
      <w:r>
        <w:rPr>
          <w:rFonts w:hint="eastAsia" w:ascii="宋体" w:hAnsi="宋体"/>
          <w:szCs w:val="21"/>
        </w:rPr>
        <w:t xml:space="preserve">壹仟玖佰肆拾陆万伍仟玖佰</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19</w:t>
      </w:r>
      <w:r>
        <w:rPr>
          <w:rFonts w:hint="eastAsia" w:ascii="宋体" w:hAnsi="宋体"/>
          <w:szCs w:val="21"/>
        </w:rPr>
        <w:t xml:space="preserve">,</w:t>
      </w:r>
      <w:r>
        <w:rPr>
          <w:rFonts w:ascii="宋体" w:hAnsi="宋体"/>
          <w:szCs w:val="21"/>
        </w:rPr>
        <w:t xml:space="preserve">465</w:t>
      </w:r>
      <w:r>
        <w:rPr>
          <w:rFonts w:hint="eastAsia" w:ascii="宋体" w:hAnsi="宋体"/>
          <w:szCs w:val="21"/>
        </w:rPr>
        <w:t xml:space="preserve">,</w:t>
      </w:r>
      <w:r>
        <w:rPr>
          <w:rFonts w:ascii="宋体" w:hAnsi="宋体"/>
          <w:szCs w:val="21"/>
        </w:rPr>
        <w:t xml:space="preserve">900</w:t>
      </w:r>
      <w:r>
        <w:rPr>
          <w:rFonts w:hint="eastAsia" w:ascii="宋体" w:hAnsi="宋体"/>
          <w:szCs w:val="21"/>
        </w:rPr>
        <w:t xml:space="preserve">.00</w:t>
      </w:r>
      <w:r>
        <w:rPr>
          <w:rFonts w:ascii="宋体" w:hAnsi="宋体"/>
          <w:szCs w:val="21"/>
        </w:rPr>
        <w:t xml:space="preserve">）</w:t>
      </w:r>
      <w:bookmarkEnd w:id="7"/>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hint="eastAsia"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合同签订后12个月内完工并交付使用</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olor w:val="000000" w:themeColor="text1"/>
          <w:szCs w:val="21"/>
        </w:rPr>
        <w:t xml:space="preserve">7.</w:t>
      </w:r>
      <w:r>
        <w:rPr>
          <w:rFonts w:ascii="宋体" w:hAnsi="宋体"/>
          <w:szCs w:val="21"/>
        </w:rPr>
        <w:t xml:space="preserve">本项目接受联合体投标</w:t>
      </w:r>
      <w:r>
        <w:rPr>
          <w:rFonts w:ascii="宋体" w:hAnsi="宋体"/>
          <w:szCs w:val="21"/>
        </w:rPr>
        <w:t xml:space="preserve">。</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w:t>
      </w:r>
      <w:r>
        <w:rPr>
          <w:rFonts w:ascii="宋体" w:hAnsi="宋体"/>
          <w:color w:val="000000"/>
          <w:szCs w:val="21"/>
        </w:rPr>
        <w:t xml:space="preserve">自招标文件公告发布之日起5个工作日</w:t>
      </w:r>
      <w:r>
        <w:rPr>
          <w:rFonts w:ascii="宋体" w:hAnsi="宋体"/>
          <w:color w:val="000000"/>
          <w:szCs w:val="21"/>
        </w:rPr>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26</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26</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8"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9" w:name="_Hlk132976599"/>
      <w:r/>
      <w:bookmarkStart w:id="10" w:name="_Hlk146194873"/>
      <w:r/>
      <w:bookmarkEnd w:id="8"/>
      <w:r>
        <w:rPr>
          <w:rFonts w:hint="eastAsia" w:ascii="宋体" w:hAnsi="宋体"/>
          <w:szCs w:val="21"/>
        </w:rPr>
        <w:t xml:space="preserve">1.名称：</w:t>
      </w:r>
      <w:r>
        <w:rPr>
          <w:rFonts w:hint="eastAsia" w:ascii="宋体" w:hAnsi="宋体"/>
          <w:szCs w:val="21"/>
        </w:rPr>
        <w:t xml:space="preserve">昆山市水务局</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color w:val="333333"/>
          <w:shd w:val="clear" w:color="auto" w:fill="ffffff"/>
        </w:rPr>
        <w:t xml:space="preserve">夏东街</w:t>
      </w:r>
      <w:r>
        <w:rPr>
          <w:rFonts w:hint="eastAsia"/>
          <w:color w:val="333333"/>
          <w:shd w:val="clear" w:color="auto" w:fill="ffffff"/>
        </w:rPr>
        <w:t xml:space="preserve">669</w:t>
      </w:r>
      <w:r>
        <w:rPr>
          <w:rFonts w:hint="eastAsia"/>
          <w:color w:val="333333"/>
          <w:shd w:val="clear" w:color="auto" w:fill="ffffff"/>
        </w:rPr>
        <w:t xml:space="preserve">号</w:t>
      </w:r>
      <w:r>
        <w:rPr>
          <w:rFonts w:hint="eastAsia"/>
          <w:color w:val="333333"/>
          <w:shd w:val="clear" w:color="auto" w:fill="ffffff"/>
        </w:rPr>
        <w:t xml:space="preserve">B</w:t>
      </w:r>
      <w:r>
        <w:rPr>
          <w:rFonts w:hint="eastAsia"/>
          <w:color w:val="333333"/>
          <w:shd w:val="clear" w:color="auto" w:fill="ffffff"/>
        </w:rPr>
        <w:t xml:space="preserve">栋</w:t>
      </w:r>
      <w:r>
        <w:rPr>
          <w:rFonts w:hint="eastAsia"/>
          <w:color w:val="333333"/>
          <w:shd w:val="clear" w:color="auto" w:fill="ffffff"/>
        </w:rPr>
        <w:t xml:space="preserve">9</w:t>
      </w:r>
      <w:r>
        <w:rPr>
          <w:rFonts w:hint="eastAsia"/>
          <w:color w:val="333333"/>
          <w:shd w:val="clear" w:color="auto" w:fill="ffffff"/>
        </w:rPr>
        <w:t xml:space="preserve">楼</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贾</w:t>
      </w:r>
      <w:r>
        <w:rPr>
          <w:rFonts w:hint="eastAsia" w:ascii="宋体" w:hAnsi="宋体"/>
          <w:szCs w:val="21"/>
        </w:rPr>
        <w:t xml:space="preserve">科</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w:t>
      </w:r>
      <w:r>
        <w:rPr>
          <w:rFonts w:hint="eastAsia" w:ascii="宋体" w:hAnsi="宋体"/>
          <w:szCs w:val="21"/>
        </w:rPr>
        <w:t xml:space="preserve">式</w:t>
      </w:r>
      <w:r>
        <w:rPr>
          <w:rFonts w:hint="eastAsia" w:ascii="宋体" w:hAnsi="宋体"/>
          <w:szCs w:val="21"/>
        </w:rPr>
        <w:t xml:space="preserve">：</w:t>
      </w:r>
      <w:bookmarkEnd w:id="9"/>
      <w:r>
        <w:rPr>
          <w:rFonts w:ascii="宋体" w:hAnsi="宋体"/>
          <w:szCs w:val="21"/>
        </w:rPr>
        <w:t xml:space="preserve">0512-</w:t>
      </w:r>
      <w:r>
        <w:rPr>
          <w:rFonts w:ascii="宋体" w:hAnsi="宋体"/>
          <w:szCs w:val="21"/>
        </w:rPr>
        <w:t xml:space="preserve">57596133</w:t>
      </w:r>
      <w:r>
        <w:rPr>
          <w:rFonts w:hint="eastAsia" w:ascii="宋体" w:hAnsi="宋体"/>
          <w:szCs w:val="21"/>
        </w:rPr>
        <w:t xml:space="preserve">；</w:t>
      </w:r>
      <w:bookmarkEnd w:id="10"/>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hint="eastAsia"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陆</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w:t>
      </w:r>
      <w:r>
        <w:rPr>
          <w:rFonts w:ascii="宋体" w:hAnsi="宋体"/>
          <w:szCs w:val="21"/>
        </w:rPr>
        <w:t xml:space="preserve">0512-</w:t>
      </w:r>
      <w:r>
        <w:rPr>
          <w:rFonts w:ascii="宋体" w:hAnsi="宋体"/>
          <w:szCs w:val="21"/>
        </w:rPr>
        <w:t xml:space="preserve">57377321</w:t>
      </w:r>
      <w:r>
        <w:rPr>
          <w:rFonts w:ascii="宋体" w:hAnsi="宋体"/>
          <w:szCs w:val="21"/>
        </w:rPr>
        <w:t xml:space="preserve">。</w:t>
      </w:r>
      <w:r/>
    </w:p>
    <w:p>
      <w:pPr>
        <w:ind w:firstLine="422"/>
        <w:spacing w:line="360" w:lineRule="auto"/>
        <w:rPr>
          <w:rFonts w:hint="eastAsia"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采云</w:t>
      </w:r>
      <w:r>
        <w:rPr>
          <w:rFonts w:hint="eastAsia" w:ascii="宋体" w:hAnsi="宋体"/>
          <w:b/>
          <w:szCs w:val="21"/>
        </w:rPr>
        <w:t xml:space="preserve">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598"/>
      <w:r/>
      <w:bookmarkStart w:id="14" w:name="_Toc8652802"/>
      <w:r/>
      <w:r/>
    </w:p>
    <w:p>
      <w:r>
        <w:br w:type="page" w:clear="all"/>
      </w:r>
      <w:r/>
    </w:p>
    <w:p>
      <w:pPr>
        <w:pStyle w:val="823"/>
        <w:jc w:val="center"/>
        <w:spacing w:before="0" w:after="0" w:line="360" w:lineRule="auto"/>
        <w:rPr>
          <w:rFonts w:hint="eastAsia" w:ascii="宋体" w:hAnsi="宋体" w:eastAsia="宋体"/>
          <w:bCs/>
          <w:sz w:val="32"/>
          <w:szCs w:val="32"/>
        </w:rPr>
      </w:pPr>
      <w:r/>
      <w:bookmarkStart w:id="15" w:name="_Toc219969931"/>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1"/>
      <w:r/>
      <w:bookmarkEnd w:id="12"/>
      <w:r/>
      <w:bookmarkEnd w:id="13"/>
      <w:r/>
      <w:bookmarkEnd w:id="14"/>
      <w:r/>
      <w:bookmarkEnd w:id="15"/>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54"/>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54"/>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54"/>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62"/>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862"/>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862"/>
        <w:numPr>
          <w:ilvl w:val="0"/>
          <w:numId w:val="28"/>
        </w:numPr>
        <w:ind w:firstLine="420"/>
        <w:rPr>
          <w:rFonts w:hint="eastAsia"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62"/>
        <w:numPr>
          <w:ilvl w:val="0"/>
          <w:numId w:val="28"/>
        </w:numPr>
        <w:ind w:firstLine="420"/>
        <w:rPr>
          <w:rFonts w:hint="eastAsia"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hint="eastAsia"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hint="eastAsia" w:ascii="宋体" w:hAnsi="宋体"/>
          <w:color w:val="000000"/>
          <w:szCs w:val="21"/>
        </w:rPr>
      </w:pPr>
      <w:r/>
      <w:bookmarkStart w:id="16"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4.8</w:t>
      </w:r>
      <w:r>
        <w:rPr>
          <w:rFonts w:hint="eastAsia" w:ascii="宋体" w:hAnsi="宋体"/>
          <w:szCs w:val="21"/>
        </w:rPr>
        <w:t xml:space="preserve">联合</w:t>
      </w:r>
      <w:r>
        <w:rPr>
          <w:rFonts w:hint="eastAsia" w:ascii="宋体" w:hAnsi="宋体"/>
          <w:szCs w:val="21"/>
        </w:rPr>
        <w:t xml:space="preserve">体</w:t>
      </w:r>
      <w:r>
        <w:rPr>
          <w:rFonts w:hint="eastAsia" w:ascii="宋体" w:hAnsi="宋体"/>
          <w:szCs w:val="21"/>
        </w:rPr>
        <w:t xml:space="preserve">协议；</w:t>
      </w:r>
      <w:r>
        <w:rPr>
          <w:rFonts w:hint="eastAsia" w:ascii="宋体" w:hAnsi="宋体"/>
          <w:b/>
          <w:color w:val="ff0000"/>
          <w:szCs w:val="21"/>
        </w:rPr>
        <w:t xml:space="preserve">（如为联合体投标的，则必须提供，并载明联合体各方承担的工作和义务，</w:t>
      </w:r>
      <w:r>
        <w:rPr>
          <w:rFonts w:hint="eastAsia" w:ascii="宋体" w:hAnsi="宋体"/>
          <w:b/>
          <w:color w:val="ff0000"/>
        </w:rPr>
        <w:t xml:space="preserve">否则</w:t>
      </w:r>
      <w:r>
        <w:rPr>
          <w:rFonts w:hint="eastAsia" w:ascii="宋体" w:hAnsi="宋体"/>
          <w:b/>
          <w:color w:val="ff0000"/>
          <w:szCs w:val="21"/>
        </w:rPr>
        <w:t xml:space="preserve">将被认定为资格审查不合格</w:t>
      </w:r>
      <w:r>
        <w:rPr>
          <w:rFonts w:hint="eastAsia" w:ascii="宋体" w:hAnsi="宋体"/>
          <w:b/>
          <w:color w:val="ff0000"/>
          <w:szCs w:val="21"/>
        </w:rPr>
        <w:t xml:space="preserve">，格式自拟</w:t>
      </w:r>
      <w:r>
        <w:rPr>
          <w:rFonts w:hint="eastAsia" w:ascii="宋体" w:hAnsi="宋体"/>
          <w:b/>
          <w:color w:val="ff0000"/>
          <w:szCs w:val="21"/>
        </w:rPr>
        <w:t xml:space="preserve">）</w:t>
      </w:r>
      <w:bookmarkEnd w:id="17"/>
      <w:r/>
      <w:r/>
    </w:p>
    <w:p>
      <w:pPr>
        <w:pStyle w:val="862"/>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偏离表（商务）；</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62"/>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62"/>
        <w:numPr>
          <w:ilvl w:val="0"/>
          <w:numId w:val="28"/>
        </w:numPr>
        <w:rPr>
          <w:rFonts w:hint="eastAsia" w:ascii="宋体" w:hAnsi="宋体"/>
          <w:b/>
          <w:bCs/>
          <w:sz w:val="21"/>
          <w:szCs w:val="21"/>
        </w:rPr>
      </w:pPr>
      <w:r>
        <w:rPr>
          <w:rFonts w:hint="eastAsia" w:ascii="宋体" w:hAnsi="宋体"/>
          <w:b/>
          <w:bCs/>
          <w:sz w:val="21"/>
          <w:szCs w:val="21"/>
        </w:rPr>
        <w:t xml:space="preserve">价格折扣文件</w:t>
      </w:r>
      <w:r/>
    </w:p>
    <w:p>
      <w:pPr>
        <w:pStyle w:val="862"/>
        <w:ind w:left="422" w:firstLine="0"/>
        <w:rPr>
          <w:rFonts w:hint="eastAsia" w:ascii="宋体" w:hAnsi="宋体"/>
          <w:color w:val="000000"/>
          <w:sz w:val="21"/>
          <w:szCs w:val="21"/>
        </w:rPr>
      </w:pPr>
      <w:r>
        <w:rPr>
          <w:rFonts w:hint="eastAsia" w:ascii="宋体" w:hAnsi="宋体"/>
          <w:color w:val="000000"/>
          <w:sz w:val="21"/>
          <w:szCs w:val="21"/>
        </w:rPr>
        <w:t xml:space="preserve">《关于符合本国产品标准的声明函》（格式见第</w:t>
      </w:r>
      <w:r>
        <w:rPr>
          <w:rFonts w:hint="eastAsia" w:ascii="宋体" w:hAnsi="宋体"/>
          <w:color w:val="000000"/>
          <w:sz w:val="21"/>
          <w:szCs w:val="21"/>
        </w:rPr>
        <w:t xml:space="preserve">三</w:t>
      </w:r>
      <w:r>
        <w:rPr>
          <w:rFonts w:hint="eastAsia" w:ascii="宋体" w:hAnsi="宋体"/>
          <w:color w:val="000000"/>
          <w:sz w:val="21"/>
          <w:szCs w:val="21"/>
        </w:rPr>
        <w:t xml:space="preserve">章</w:t>
      </w:r>
      <w:r>
        <w:rPr>
          <w:rFonts w:hint="eastAsia" w:ascii="宋体" w:hAnsi="宋体"/>
          <w:color w:val="000000"/>
          <w:sz w:val="21"/>
          <w:szCs w:val="21"/>
        </w:rPr>
        <w:t xml:space="preserve">）</w:t>
      </w:r>
      <w:r/>
    </w:p>
    <w:p>
      <w:pPr>
        <w:pStyle w:val="862"/>
        <w:numPr>
          <w:ilvl w:val="0"/>
          <w:numId w:val="28"/>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8</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2"/>
        <w:numPr>
          <w:ilvl w:val="0"/>
          <w:numId w:val="28"/>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hint="eastAsia" w:ascii="宋体" w:hAnsi="宋体"/>
          <w:b/>
          <w:szCs w:val="21"/>
        </w:rPr>
        <w:t xml:space="preserve">9</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w:t>
      </w:r>
      <w:r>
        <w:rPr>
          <w:rFonts w:ascii="宋体" w:hAnsi="宋体"/>
          <w:color w:val="000000"/>
          <w:szCs w:val="21"/>
        </w:rPr>
        <w:t xml:space="preserve">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hint="eastAsia"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19"/>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54"/>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hint="eastAsia"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hint="eastAsia"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hint="eastAsia"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采云</w:t>
      </w:r>
      <w:r>
        <w:rPr>
          <w:rFonts w:hint="eastAsia" w:ascii="宋体" w:hAnsi="宋体"/>
        </w:rPr>
        <w:t xml:space="preserve">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 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w:t>
      </w:r>
      <w:r>
        <w:rPr>
          <w:rFonts w:hint="eastAsia" w:ascii="宋体" w:hAnsi="宋体"/>
        </w:rPr>
        <w:t xml:space="preserve">报价合理性的，评审委员会应当将其作为无效投标（响应）处理。</w:t>
      </w:r>
      <w:r/>
    </w:p>
    <w:p>
      <w:pPr>
        <w:ind w:firstLine="420"/>
        <w:spacing w:line="360" w:lineRule="auto"/>
        <w:rPr>
          <w:rFonts w:hint="eastAsia" w:ascii="宋体" w:hAnsi="宋体"/>
        </w:rPr>
      </w:pPr>
      <w:r>
        <w:rPr>
          <w:rFonts w:hint="eastAsia" w:ascii="宋体" w:hAnsi="宋体"/>
        </w:rPr>
        <w:t xml:space="preserve">（六）无效投标条款</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w:t>
      </w:r>
      <w:r>
        <w:rPr>
          <w:rFonts w:ascii="宋体" w:hAnsi="宋体"/>
          <w:color w:val="000000"/>
          <w:szCs w:val="21"/>
        </w:rPr>
        <w:t xml:space="preserve">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23"/>
        <w:jc w:val="center"/>
        <w:spacing w:before="0" w:after="0" w:line="360" w:lineRule="auto"/>
        <w:rPr>
          <w:rFonts w:hint="eastAsia" w:ascii="宋体" w:hAnsi="宋体" w:eastAsia="宋体"/>
          <w:bCs/>
          <w:sz w:val="32"/>
          <w:szCs w:val="32"/>
        </w:rPr>
      </w:pPr>
      <w:r/>
      <w:bookmarkStart w:id="20" w:name="_Toc477186551"/>
      <w:r/>
      <w:bookmarkStart w:id="21" w:name="_Toc477186798"/>
      <w:r/>
      <w:bookmarkStart w:id="22" w:name="_Toc8652599"/>
      <w:r/>
      <w:bookmarkStart w:id="23" w:name="_Toc8652803"/>
      <w:r/>
      <w:bookmarkStart w:id="24" w:name="_Toc219969932"/>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854"/>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_Ref36193203"/>
      <w:r/>
      <w:bookmarkStart w:id="26" w:name="资格证明文件"/>
      <w:r/>
      <w:bookmarkStart w:id="27" w:name="_Hlk79008528"/>
      <w:r>
        <w:rPr>
          <w:rFonts w:hint="eastAsia" w:ascii="宋体" w:hAnsi="宋体" w:eastAsia="宋体"/>
          <w:b/>
          <w:color w:val="000000"/>
          <w:sz w:val="21"/>
          <w:szCs w:val="21"/>
        </w:rPr>
        <w:t xml:space="preserve">相关材料提供要求详见第二章投标人须知。</w:t>
      </w:r>
      <w:r/>
    </w:p>
    <w:p>
      <w:pPr>
        <w:pStyle w:val="824"/>
        <w:numPr>
          <w:ilvl w:val="0"/>
          <w:numId w:val="27"/>
        </w:numPr>
        <w:rPr>
          <w:rFonts w:hint="eastAsia"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hint="eastAsia" w:ascii="宋体" w:hAnsi="宋体"/>
          <w:b/>
          <w:szCs w:val="21"/>
        </w:rPr>
      </w:pPr>
      <w:r>
        <w:rPr>
          <w:rFonts w:hint="eastAsia" w:ascii="宋体" w:hAnsi="宋体"/>
          <w:b/>
          <w:szCs w:val="21"/>
        </w:rPr>
        <w:t xml:space="preserve">开标一览表（总报价）</w:t>
      </w:r>
      <w:r/>
    </w:p>
    <w:p>
      <w:pPr>
        <w:ind w:firstLine="420"/>
        <w:spacing w:line="440" w:lineRule="exact"/>
        <w:rPr>
          <w:rFonts w:hint="eastAsia"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hint="eastAsia"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hint="eastAsia" w:ascii="宋体" w:hAnsi="宋体"/>
          <w:szCs w:val="21"/>
          <w:lang w:val="zh-CN"/>
        </w:rPr>
      </w:pPr>
      <w:r>
        <w:rPr>
          <w:rFonts w:hint="eastAsia" w:ascii="宋体" w:hAnsi="宋体"/>
          <w:szCs w:val="21"/>
          <w:lang w:val="zh-CN"/>
        </w:rPr>
        <w:t xml:space="preserve">分包号：</w:t>
      </w:r>
      <w:bookmarkStart w:id="31" w:name="FBH"/>
      <w:r/>
      <w:bookmarkEnd w:id="3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bookmarkStart w:id="34" w:name="JEDX"/>
            <w:r/>
            <w:bookmarkEnd w:id="34"/>
            <w:r/>
            <w:r/>
          </w:p>
        </w:tc>
      </w:tr>
    </w:tbl>
    <w:p>
      <w:pPr>
        <w:spacing w:line="600" w:lineRule="exact"/>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hint="eastAsia" w:ascii="宋体" w:hAnsi="宋体"/>
          <w:szCs w:val="21"/>
          <w:lang w:val="zh-CN"/>
        </w:rPr>
      </w:pPr>
      <w:r>
        <w:rPr>
          <w:rFonts w:hint="eastAsia" w:ascii="宋体" w:hAnsi="宋体"/>
          <w:szCs w:val="21"/>
          <w:lang w:val="zh-CN"/>
        </w:rPr>
        <w:t xml:space="preserve">填写说明：</w:t>
      </w:r>
      <w:r/>
    </w:p>
    <w:p>
      <w:pPr>
        <w:ind w:firstLine="420"/>
        <w:spacing w:line="440" w:lineRule="exact"/>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hint="eastAsia"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bookmarkStart w:id="38" w:name="_Ref378337104"/>
      <w:r/>
      <w:bookmarkStart w:id="39" w:name="_Toc503906751"/>
      <w:r/>
      <w:bookmarkStart w:id="40" w:name="_Toc519609403"/>
      <w:r/>
      <w:bookmarkStart w:id="41" w:name="_Toc521586594"/>
      <w:r/>
      <w:bookmarkStart w:id="42" w:name="_Toc522624850"/>
      <w:r/>
      <w:bookmarkStart w:id="43" w:name="_Toc8652603"/>
      <w:r/>
      <w:bookmarkStart w:id="44" w:name="报价分析表"/>
      <w:r/>
      <w:r/>
    </w:p>
    <w:p>
      <w:pPr>
        <w:pStyle w:val="824"/>
        <w:numPr>
          <w:ilvl w:val="0"/>
          <w:numId w:val="27"/>
        </w:numPr>
        <w:rPr>
          <w:rFonts w:hint="eastAsia" w:ascii="黑体" w:hAnsi="黑体" w:eastAsia="黑体"/>
          <w:sz w:val="32"/>
          <w:u w:val="single"/>
        </w:rPr>
      </w:pPr>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885"/>
        <w:jc w:val="center"/>
        <w:spacing w:line="360" w:lineRule="auto"/>
        <w:rPr>
          <w:rFonts w:hint="eastAsia"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67"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35"/>
        <w:gridCol w:w="1153"/>
        <w:gridCol w:w="29"/>
        <w:gridCol w:w="1196"/>
        <w:gridCol w:w="36"/>
        <w:gridCol w:w="1040"/>
        <w:gridCol w:w="1389"/>
        <w:gridCol w:w="11"/>
        <w:gridCol w:w="1036"/>
        <w:gridCol w:w="31"/>
        <w:gridCol w:w="1097"/>
        <w:gridCol w:w="1056"/>
      </w:tblGrid>
      <w:tr>
        <w:trPr>
          <w:jc w:val="center"/>
          <w:trHeight w:val="397"/>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b/>
                <w:szCs w:val="21"/>
              </w:rPr>
            </w:pPr>
            <w:r>
              <w:rPr>
                <w:rFonts w:hint="eastAsia" w:ascii="宋体" w:hAnsi="宋体"/>
                <w:b/>
                <w:szCs w:val="21"/>
              </w:rPr>
              <w:t xml:space="preserve">一、软件开发部分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b/>
                <w:szCs w:val="21"/>
              </w:rPr>
            </w:pPr>
            <w:r>
              <w:rPr>
                <w:rFonts w:hint="eastAsia" w:ascii="宋体" w:hAnsi="宋体"/>
                <w:b/>
                <w:szCs w:val="21"/>
              </w:rPr>
              <w:t xml:space="preserve">内容（模块）</w:t>
            </w:r>
            <w:r/>
          </w:p>
        </w:tc>
        <w:tc>
          <w:tcPr>
            <w:gridSpan w:val="7"/>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b/>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gridSpan w:val="4"/>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gridSpan w:val="4"/>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gridSpan w:val="4"/>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gridSpan w:val="4"/>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7"/>
            <w:tcBorders>
              <w:top w:val="single" w:color="auto" w:sz="4" w:space="0"/>
              <w:left w:val="single" w:color="auto" w:sz="4" w:space="0"/>
              <w:bottom w:val="single" w:color="auto" w:sz="4" w:space="0"/>
              <w:right w:val="single" w:color="auto" w:sz="4" w:space="0"/>
            </w:tcBorders>
            <w:tcW w:w="314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小计</w:t>
            </w:r>
            <w:r/>
          </w:p>
        </w:tc>
        <w:tc>
          <w:tcPr>
            <w:gridSpan w:val="11"/>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szCs w:val="21"/>
              </w:rPr>
            </w:pPr>
            <w:r>
              <w:rPr>
                <w:rFonts w:hint="eastAsia" w:ascii="宋体" w:hAnsi="宋体"/>
                <w:b/>
                <w:szCs w:val="21"/>
              </w:rPr>
              <w:t xml:space="preserve">人民币：              元整（¥            ）</w:t>
            </w:r>
            <w:r/>
          </w:p>
        </w:tc>
      </w:tr>
      <w:tr>
        <w:trPr>
          <w:jc w:val="center"/>
          <w:trHeight w:val="397"/>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b/>
                <w:szCs w:val="21"/>
              </w:rPr>
            </w:pPr>
            <w:r>
              <w:rPr>
                <w:rFonts w:hint="eastAsia" w:ascii="宋体" w:hAnsi="宋体"/>
                <w:b/>
                <w:szCs w:val="21"/>
              </w:rPr>
              <w:t xml:space="preserve">二、硬件部分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t xml:space="preserve">品牌</w:t>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gridSpan w:val="2"/>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小计</w:t>
            </w:r>
            <w:r/>
          </w:p>
        </w:tc>
        <w:tc>
          <w:tcPr>
            <w:gridSpan w:val="11"/>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人民币：              元整（¥            ）</w:t>
            </w:r>
            <w:r/>
          </w:p>
        </w:tc>
      </w:tr>
      <w:tr>
        <w:trPr>
          <w:jc w:val="center"/>
          <w:trHeight w:val="397"/>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b/>
                <w:szCs w:val="21"/>
              </w:rPr>
            </w:pPr>
            <w:r>
              <w:rPr>
                <w:rFonts w:hint="eastAsia" w:ascii="宋体" w:hAnsi="宋体"/>
                <w:b/>
                <w:szCs w:val="21"/>
              </w:rPr>
              <w:t xml:space="preserve">三、</w:t>
            </w:r>
            <w:r>
              <w:rPr>
                <w:rFonts w:hint="eastAsia" w:ascii="宋体" w:hAnsi="宋体"/>
                <w:b/>
                <w:szCs w:val="21"/>
              </w:rPr>
              <w:t xml:space="preserve">云网资源</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b/>
                <w:szCs w:val="21"/>
              </w:rPr>
            </w:pPr>
            <w:r>
              <w:rPr>
                <w:rFonts w:hint="eastAsia" w:ascii="宋体" w:hAnsi="宋体"/>
                <w:b/>
                <w:szCs w:val="21"/>
              </w:rPr>
              <w:t xml:space="preserve">CPU（核）</w:t>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b/>
                <w:szCs w:val="21"/>
              </w:rPr>
            </w:pPr>
            <w:r>
              <w:rPr>
                <w:rFonts w:hint="eastAsia" w:ascii="宋体" w:hAnsi="宋体"/>
                <w:b/>
                <w:szCs w:val="21"/>
              </w:rPr>
              <w:t xml:space="preserve">内存（GB）</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b/>
                <w:szCs w:val="21"/>
              </w:rPr>
            </w:pPr>
            <w:r>
              <w:rPr>
                <w:rFonts w:hint="eastAsia" w:ascii="宋体" w:hAnsi="宋体"/>
                <w:b/>
                <w:szCs w:val="21"/>
              </w:rPr>
              <w:t xml:space="preserve">本地硬盘（GB）</w:t>
            </w:r>
            <w:r/>
          </w:p>
        </w:tc>
        <w:tc>
          <w:tcPr>
            <w:gridSpan w:val="3"/>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rPr>
                <w:rFonts w:hint="eastAsia"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hint="eastAsia"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gridSpan w:val="2"/>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小计</w:t>
            </w:r>
            <w:r/>
          </w:p>
        </w:tc>
        <w:tc>
          <w:tcPr>
            <w:gridSpan w:val="11"/>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szCs w:val="21"/>
              </w:rPr>
            </w:pPr>
            <w:r>
              <w:rPr>
                <w:rFonts w:hint="eastAsia" w:ascii="宋体" w:hAnsi="宋体"/>
                <w:b/>
                <w:szCs w:val="21"/>
              </w:rPr>
              <w:t xml:space="preserve">人民币：              元整（¥            ）</w:t>
            </w:r>
            <w:r/>
          </w:p>
        </w:tc>
      </w:tr>
      <w:tr>
        <w:trPr>
          <w:jc w:val="center"/>
          <w:trHeight w:val="397"/>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szCs w:val="21"/>
              </w:rPr>
              <w:t xml:space="preserve">四</w:t>
            </w:r>
            <w:r>
              <w:rPr>
                <w:rFonts w:hint="eastAsia" w:ascii="宋体" w:hAnsi="宋体"/>
                <w:b/>
                <w:szCs w:val="21"/>
              </w:rPr>
              <w:t xml:space="preserve">、</w:t>
            </w:r>
            <w:r>
              <w:rPr>
                <w:rFonts w:hint="eastAsia" w:ascii="宋体" w:hAnsi="宋体"/>
                <w:b/>
                <w:szCs w:val="21"/>
              </w:rPr>
              <w:t xml:space="preserve">基础软件</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类型</w:t>
            </w:r>
            <w:r/>
          </w:p>
        </w:tc>
        <w:tc>
          <w:tcPr>
            <w:gridSpan w:val="3"/>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数量</w:t>
            </w:r>
            <w:r/>
          </w:p>
        </w:tc>
        <w:tc>
          <w:tcPr>
            <w:gridSpan w:val="3"/>
            <w:tcBorders>
              <w:top w:val="single" w:color="auto" w:sz="4" w:space="0"/>
              <w:left w:val="single" w:color="auto" w:sz="4" w:space="0"/>
              <w:bottom w:val="single" w:color="auto" w:sz="4" w:space="0"/>
              <w:right w:val="single" w:color="auto" w:sz="4" w:space="0"/>
            </w:tcBorders>
            <w:tcW w:w="1354"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品牌型号版本</w:t>
            </w:r>
            <w:r/>
          </w:p>
        </w:tc>
        <w:tc>
          <w:tcPr>
            <w:gridSpan w:val="2"/>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b/>
                <w:bCs/>
                <w:szCs w:val="21"/>
              </w:rPr>
            </w:pPr>
            <w:r>
              <w:rPr>
                <w:rFonts w:hint="eastAsia" w:ascii="宋体" w:hAnsi="宋体"/>
                <w:b/>
                <w:szCs w:val="21"/>
              </w:rPr>
              <w:t xml:space="preserve">综合单价</w:t>
            </w:r>
            <w:r/>
          </w:p>
        </w:tc>
        <w:tc>
          <w:tcPr>
            <w:gridSpan w:val="2"/>
            <w:tcBorders>
              <w:top w:val="single" w:color="auto" w:sz="4" w:space="0"/>
              <w:left w:val="single" w:color="auto" w:sz="4" w:space="0"/>
              <w:bottom w:val="single" w:color="auto" w:sz="4" w:space="0"/>
              <w:right w:val="single" w:color="auto" w:sz="4" w:space="0"/>
            </w:tcBorders>
            <w:tcW w:w="1195"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135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195"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135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195"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135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195"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3"/>
            <w:tcBorders>
              <w:top w:val="single" w:color="auto" w:sz="4" w:space="0"/>
              <w:left w:val="single" w:color="auto" w:sz="4" w:space="0"/>
              <w:bottom w:val="single" w:color="auto" w:sz="4" w:space="0"/>
              <w:right w:val="single" w:color="auto" w:sz="4" w:space="0"/>
            </w:tcBorders>
            <w:tcW w:w="1354"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195"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szCs w:val="21"/>
              </w:rPr>
            </w:pPr>
            <w:r>
              <w:rPr>
                <w:rFonts w:hint="eastAsia" w:ascii="宋体" w:hAnsi="宋体"/>
                <w:b/>
                <w:szCs w:val="21"/>
              </w:rPr>
              <w:t xml:space="preserve">小计</w:t>
            </w:r>
            <w:r/>
          </w:p>
        </w:tc>
        <w:tc>
          <w:tcPr>
            <w:gridSpan w:val="11"/>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szCs w:val="21"/>
              </w:rPr>
            </w:pPr>
            <w:r>
              <w:rPr>
                <w:rFonts w:hint="eastAsia" w:ascii="宋体" w:hAnsi="宋体"/>
                <w:b/>
                <w:szCs w:val="21"/>
              </w:rPr>
              <w:t xml:space="preserve">人民币：              元整（¥            ）</w:t>
            </w:r>
            <w:r/>
          </w:p>
        </w:tc>
      </w:tr>
      <w:tr>
        <w:trPr>
          <w:jc w:val="center"/>
          <w:trHeight w:val="397"/>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hint="eastAsia" w:ascii="宋体" w:hAnsi="宋体"/>
                <w:b/>
                <w:szCs w:val="21"/>
              </w:rPr>
            </w:pPr>
            <w:r>
              <w:rPr>
                <w:rFonts w:hint="eastAsia" w:ascii="宋体" w:hAnsi="宋体"/>
                <w:b/>
                <w:szCs w:val="21"/>
              </w:rPr>
              <w:t xml:space="preserve">本采购包中提供的符合本国产品标准的</w:t>
            </w:r>
            <w:r>
              <w:rPr>
                <w:rFonts w:hint="eastAsia" w:ascii="宋体" w:hAnsi="宋体"/>
                <w:b/>
                <w:szCs w:val="21"/>
              </w:rPr>
              <w:t xml:space="preserve">硬件产品</w:t>
            </w:r>
            <w:r>
              <w:rPr>
                <w:rFonts w:hint="eastAsia" w:ascii="宋体" w:hAnsi="宋体"/>
                <w:b/>
                <w:szCs w:val="21"/>
              </w:rPr>
              <w:t xml:space="preserve">和</w:t>
            </w:r>
            <w:r>
              <w:rPr>
                <w:rFonts w:hint="eastAsia" w:ascii="宋体" w:hAnsi="宋体"/>
                <w:b/>
                <w:szCs w:val="21"/>
              </w:rPr>
              <w:t xml:space="preserve">基础软件</w:t>
            </w:r>
            <w:r>
              <w:rPr>
                <w:rFonts w:hint="eastAsia" w:ascii="宋体" w:hAnsi="宋体"/>
                <w:b/>
                <w:szCs w:val="21"/>
              </w:rPr>
              <w:t xml:space="preserve">产品成本之和占该采购包提供的全部</w:t>
            </w:r>
            <w:r>
              <w:rPr>
                <w:rFonts w:hint="eastAsia" w:ascii="宋体" w:hAnsi="宋体"/>
                <w:b/>
                <w:szCs w:val="21"/>
              </w:rPr>
              <w:t xml:space="preserve">硬件</w:t>
            </w:r>
            <w:r>
              <w:rPr>
                <w:rFonts w:hint="eastAsia" w:ascii="宋体" w:hAnsi="宋体"/>
                <w:b/>
                <w:szCs w:val="21"/>
              </w:rPr>
              <w:t xml:space="preserve">产品</w:t>
            </w:r>
            <w:r>
              <w:rPr>
                <w:rFonts w:hint="eastAsia" w:ascii="宋体" w:hAnsi="宋体"/>
                <w:b/>
                <w:szCs w:val="21"/>
              </w:rPr>
              <w:t xml:space="preserve">和</w:t>
            </w:r>
            <w:r>
              <w:rPr>
                <w:rFonts w:hint="eastAsia" w:ascii="宋体" w:hAnsi="宋体"/>
                <w:b/>
                <w:szCs w:val="21"/>
              </w:rPr>
              <w:t xml:space="preserve">基础软件</w:t>
            </w:r>
            <w:r>
              <w:rPr>
                <w:rFonts w:hint="eastAsia" w:ascii="宋体" w:hAnsi="宋体"/>
                <w:b/>
                <w:szCs w:val="21"/>
              </w:rPr>
              <w:t xml:space="preserve">产品成本之和的比例为</w:t>
            </w:r>
            <w:r>
              <w:rPr>
                <w:rFonts w:hint="eastAsia" w:ascii="宋体" w:hAnsi="宋体"/>
                <w:b/>
                <w:szCs w:val="21"/>
                <w:u w:val="single"/>
              </w:rPr>
              <w:t xml:space="preserve">    </w:t>
            </w:r>
            <w:r>
              <w:rPr>
                <w:rFonts w:hint="eastAsia" w:ascii="宋体" w:hAnsi="宋体"/>
                <w:b/>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hint="eastAsia" w:ascii="宋体" w:hAnsi="宋体"/>
                <w:b/>
                <w:szCs w:val="21"/>
              </w:rPr>
            </w:pPr>
            <w:r>
              <w:rPr>
                <w:rFonts w:hint="eastAsia" w:ascii="宋体" w:hAnsi="宋体"/>
                <w:b/>
                <w:szCs w:val="21"/>
              </w:rPr>
              <w:t xml:space="preserve">总计</w:t>
            </w:r>
            <w:r/>
          </w:p>
        </w:tc>
        <w:tc>
          <w:tcPr>
            <w:gridSpan w:val="11"/>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hint="eastAsia" w:ascii="宋体" w:hAnsi="宋体"/>
                <w:b/>
                <w:szCs w:val="21"/>
              </w:rPr>
            </w:pPr>
            <w:r>
              <w:rPr>
                <w:rFonts w:hint="eastAsia" w:ascii="宋体" w:hAnsi="宋体"/>
                <w:b/>
                <w:szCs w:val="21"/>
              </w:rPr>
              <w:t xml:space="preserve">人民币：              元整（¥            ）</w:t>
            </w:r>
            <w:r/>
          </w:p>
        </w:tc>
      </w:tr>
    </w:tbl>
    <w:p>
      <w:pPr>
        <w:pStyle w:val="885"/>
        <w:jc w:val="center"/>
        <w:spacing w:line="360" w:lineRule="auto"/>
        <w:rPr>
          <w:rFonts w:hint="eastAsia" w:hAnsi="宋体" w:eastAsia="宋体"/>
          <w:color w:val="000000"/>
          <w:sz w:val="21"/>
          <w:szCs w:val="21"/>
        </w:rPr>
      </w:pPr>
      <w:r>
        <w:rPr>
          <w:rFonts w:hint="eastAsia" w:hAnsi="宋体" w:eastAsia="宋体"/>
          <w:color w:val="000000"/>
          <w:sz w:val="21"/>
          <w:szCs w:val="21"/>
        </w:rPr>
      </w:r>
      <w:r/>
    </w:p>
    <w:p>
      <w:pPr>
        <w:pStyle w:val="887"/>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87"/>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887"/>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87"/>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5"/>
      <w:r/>
      <w:r/>
    </w:p>
    <w:p>
      <w:pPr>
        <w:pStyle w:val="824"/>
        <w:numPr>
          <w:ilvl w:val="0"/>
          <w:numId w:val="27"/>
        </w:numPr>
        <w:rPr>
          <w:rFonts w:hint="eastAsia" w:ascii="黑体" w:hAnsi="黑体" w:eastAsia="黑体"/>
          <w:sz w:val="32"/>
          <w:u w:val="single"/>
        </w:rPr>
      </w:pPr>
      <w:r>
        <w:rPr>
          <w:rFonts w:ascii="黑体" w:hAnsi="黑体" w:eastAsia="黑体"/>
          <w:sz w:val="32"/>
          <w:u w:val="single"/>
        </w:rPr>
        <w:t xml:space="preserve">投标人情况表</w:t>
      </w:r>
      <w:r/>
    </w:p>
    <w:p>
      <w:pPr>
        <w:pStyle w:val="854"/>
        <w:ind w:firstLine="0"/>
        <w:jc w:val="center"/>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54"/>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54"/>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54"/>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5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54"/>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54"/>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hint="eastAsia"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824"/>
        <w:numPr>
          <w:ilvl w:val="0"/>
          <w:numId w:val="27"/>
        </w:numPr>
        <w:rPr>
          <w:rFonts w:hint="eastAsia"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hint="eastAsia"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7"/>
      <w:r/>
      <w:bookmarkEnd w:id="28"/>
      <w:r/>
      <w:bookmarkEnd w:id="46"/>
      <w:r/>
      <w:r/>
    </w:p>
    <w:p>
      <w:pPr>
        <w:pStyle w:val="824"/>
        <w:numPr>
          <w:ilvl w:val="0"/>
          <w:numId w:val="27"/>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4"/>
        <w:numPr>
          <w:ilvl w:val="0"/>
          <w:numId w:val="27"/>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4"/>
        <w:rPr>
          <w:rFonts w:hint="eastAsia"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hint="eastAsia" w:ascii="宋体" w:hAnsi="宋体"/>
        </w:rPr>
      </w:pPr>
      <w:r>
        <w:rPr>
          <w:rFonts w:hint="eastAsia" w:ascii="宋体" w:hAnsi="宋体"/>
        </w:rPr>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4"/>
        <w:rPr>
          <w:rFonts w:hint="eastAsia" w:ascii="黑体" w:hAnsi="黑体" w:eastAsia="黑体"/>
          <w:sz w:val="32"/>
        </w:rPr>
      </w:pPr>
      <w:r/>
      <w:bookmarkStart w:id="48"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87"/>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887"/>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87"/>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87"/>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887"/>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887"/>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87"/>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4"/>
        <w:rPr>
          <w:rFonts w:hint="eastAsia" w:ascii="黑体" w:hAnsi="黑体" w:eastAsia="黑体"/>
          <w:sz w:val="32"/>
        </w:rPr>
      </w:pPr>
      <w:r/>
      <w:bookmarkStart w:id="49"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4"/>
        <w:numPr>
          <w:ilvl w:val="0"/>
          <w:numId w:val="27"/>
        </w:numPr>
        <w:rPr>
          <w:rFonts w:hint="eastAsia" w:ascii="黑体" w:hAnsi="黑体" w:eastAsia="黑体"/>
          <w:sz w:val="32"/>
          <w:u w:val="single"/>
        </w:rPr>
      </w:pPr>
      <w:r>
        <w:rPr>
          <w:rFonts w:hint="eastAsia" w:ascii="黑体" w:hAnsi="黑体" w:eastAsia="黑体"/>
          <w:sz w:val="32"/>
          <w:u w:val="single"/>
        </w:rPr>
        <w:t xml:space="preserve">关于符合本国产品标准的声明函</w:t>
      </w:r>
      <w:r/>
    </w:p>
    <w:p>
      <w:r/>
      <w:r/>
    </w:p>
    <w:p>
      <w:pPr>
        <w:pStyle w:val="1718"/>
        <w:ind w:firstLine="420"/>
        <w:jc w:val="center"/>
        <w:spacing w:line="360" w:lineRule="auto"/>
        <w:rPr>
          <w:rFonts w:hint="eastAsia" w:hAnsi="宋体" w:eastAsia="宋体"/>
          <w:color w:val="000000"/>
          <w:sz w:val="21"/>
          <w:szCs w:val="21"/>
        </w:rPr>
      </w:pPr>
      <w:r>
        <w:rPr>
          <w:rFonts w:hint="eastAsia"/>
        </w:rPr>
        <w:t xml:space="preserve">  </w:t>
      </w:r>
      <w:r>
        <w:rPr>
          <w:rFonts w:hint="eastAsia" w:hAnsi="宋体" w:eastAsia="宋体"/>
          <w:color w:val="000000"/>
          <w:sz w:val="21"/>
          <w:szCs w:val="21"/>
        </w:rPr>
        <w:t xml:space="preserve">关于符合本国产品标准的声明函</w:t>
      </w:r>
      <w:r/>
    </w:p>
    <w:p>
      <w:pPr>
        <w:pStyle w:val="905"/>
        <w:ind w:firstLine="480"/>
        <w:spacing w:line="240" w:lineRule="atLeast"/>
        <w:shd w:val="clear" w:color="auto" w:fill="ffffff"/>
        <w:rPr>
          <w:rFonts w:hint="eastAsia"/>
          <w:color w:val="000000"/>
          <w:szCs w:val="21"/>
        </w:rPr>
      </w:pPr>
      <w:r>
        <w:rPr>
          <w:rFonts w:hint="eastAsia"/>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firstLine="480"/>
        <w:spacing w:line="240" w:lineRule="atLeast"/>
        <w:shd w:val="clear" w:color="auto" w:fill="ffffff"/>
        <w:rPr>
          <w:rFonts w:hint="eastAsia"/>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3191510</wp:posOffset>
                </wp:positionH>
                <wp:positionV relativeFrom="paragraph">
                  <wp:posOffset>240665</wp:posOffset>
                </wp:positionV>
                <wp:extent cx="849630" cy="120015"/>
                <wp:effectExtent l="0" t="0" r="26670" b="32384"/>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2336;o:allowoverlap:true;o:allowincell:true;mso-position-horizontal-relative:text;margin-left:251.3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2259330</wp:posOffset>
                </wp:positionH>
                <wp:positionV relativeFrom="paragraph">
                  <wp:posOffset>240665</wp:posOffset>
                </wp:positionV>
                <wp:extent cx="849630" cy="120015"/>
                <wp:effectExtent l="0" t="0" r="26670" b="32384"/>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77.9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1169670</wp:posOffset>
                </wp:positionH>
                <wp:positionV relativeFrom="paragraph">
                  <wp:posOffset>204470</wp:posOffset>
                </wp:positionV>
                <wp:extent cx="849630" cy="120015"/>
                <wp:effectExtent l="0" t="0" r="26670" b="32384"/>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0288;o:allowoverlap:true;o:allowincell:true;mso-position-horizontal-relative:text;margin-left:92.1pt;mso-position-horizontal:absolute;mso-position-vertical-relative:text;margin-top:1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8255</wp:posOffset>
                </wp:positionV>
                <wp:extent cx="849630" cy="120015"/>
                <wp:effectExtent l="0" t="0" r="26670" b="32384"/>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9264;o:allowoverlap:true;o:allowincell:true;mso-position-horizontal-relative:text;margin-left:318.4pt;mso-position-horizontal:absolute;mso-position-vertical-relative:text;margin-top:0.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396240</wp:posOffset>
                </wp:positionH>
                <wp:positionV relativeFrom="paragraph">
                  <wp:posOffset>439420</wp:posOffset>
                </wp:positionV>
                <wp:extent cx="849630" cy="120015"/>
                <wp:effectExtent l="0" t="0" r="26670" b="32384"/>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31.2pt;mso-position-horizontal:absolute;mso-position-vertical-relative:text;margin-top:34.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5146040</wp:posOffset>
                </wp:positionH>
                <wp:positionV relativeFrom="paragraph">
                  <wp:posOffset>237490</wp:posOffset>
                </wp:positionV>
                <wp:extent cx="849630" cy="120015"/>
                <wp:effectExtent l="0" t="0" r="26670" b="3238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3360;o:allowoverlap:true;o:allowincell:true;mso-position-horizontal-relative:text;margin-left:405.2pt;mso-position-horizontal:absolute;mso-position-vertical-relative:text;margin-top:18.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05"/>
        <w:ind w:firstLine="482"/>
        <w:spacing w:line="360" w:lineRule="auto"/>
        <w:shd w:val="clear" w:color="auto" w:fill="ffffff"/>
        <w:rPr>
          <w:rFonts w:hint="eastAsia"/>
          <w:color w:val="000000"/>
          <w:szCs w:val="21"/>
        </w:rPr>
      </w:pP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4966970</wp:posOffset>
                </wp:positionH>
                <wp:positionV relativeFrom="paragraph">
                  <wp:posOffset>392430</wp:posOffset>
                </wp:positionV>
                <wp:extent cx="849630" cy="120015"/>
                <wp:effectExtent l="0" t="0" r="26670" b="32384"/>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8480;o:allowoverlap:true;o:allowincell:true;mso-position-horizontal-relative:text;margin-left:391.1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3053715</wp:posOffset>
                </wp:positionH>
                <wp:positionV relativeFrom="paragraph">
                  <wp:posOffset>389255</wp:posOffset>
                </wp:positionV>
                <wp:extent cx="849630" cy="120015"/>
                <wp:effectExtent l="0" t="0" r="26670" b="32384"/>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240.4pt;mso-position-horizontal:absolute;mso-position-vertical-relative:text;margin-top:30.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2015490</wp:posOffset>
                </wp:positionH>
                <wp:positionV relativeFrom="paragraph">
                  <wp:posOffset>360680</wp:posOffset>
                </wp:positionV>
                <wp:extent cx="849630" cy="120015"/>
                <wp:effectExtent l="0" t="0" r="26670" b="32384"/>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158.7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1028065</wp:posOffset>
                </wp:positionH>
                <wp:positionV relativeFrom="paragraph">
                  <wp:posOffset>392430</wp:posOffset>
                </wp:positionV>
                <wp:extent cx="849630" cy="120015"/>
                <wp:effectExtent l="0" t="0" r="26670" b="32384"/>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81.0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172085</wp:posOffset>
                </wp:positionH>
                <wp:positionV relativeFrom="paragraph">
                  <wp:posOffset>702945</wp:posOffset>
                </wp:positionV>
                <wp:extent cx="849630" cy="120015"/>
                <wp:effectExtent l="0" t="0" r="26670" b="32384"/>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0528;o:allowoverlap:true;o:allowincell:true;mso-position-horizontal-relative:text;margin-left:13.5pt;mso-position-horizontal:absolute;mso-position-vertical-relative:text;margin-top:55.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000000"/>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05"/>
        <w:ind w:firstLine="480"/>
        <w:spacing w:line="240" w:lineRule="atLeast"/>
        <w:shd w:val="clear" w:color="auto" w:fill="ffffff"/>
        <w:rPr>
          <w:rFonts w:hint="eastAsia"/>
          <w:color w:val="000000"/>
          <w:szCs w:val="21"/>
        </w:rPr>
      </w:pPr>
      <w:r>
        <w:rPr>
          <w:rFonts w:hint="eastAsia"/>
          <w:color w:val="000000"/>
          <w:szCs w:val="21"/>
        </w:rPr>
        <w:t xml:space="preserve">……</w:t>
      </w:r>
      <w:r/>
    </w:p>
    <w:p>
      <w:pPr>
        <w:pStyle w:val="905"/>
        <w:ind w:firstLine="480"/>
        <w:spacing w:line="240" w:lineRule="atLeast"/>
        <w:shd w:val="clear" w:color="auto" w:fill="ffffff"/>
        <w:rPr>
          <w:rFonts w:hint="eastAsia"/>
          <w:color w:val="000000"/>
          <w:szCs w:val="21"/>
        </w:rPr>
      </w:pPr>
      <w:r>
        <w:rPr>
          <w:rFonts w:hint="eastAsia"/>
          <w:color w:val="000000"/>
          <w:szCs w:val="21"/>
        </w:rPr>
        <w:t xml:space="preserve">本公司（单位）对上述声明内容的真实性负责。如有虚假，愿承担相应法律责任。</w:t>
      </w:r>
      <w:r/>
    </w:p>
    <w:p>
      <w:pPr>
        <w:pStyle w:val="905"/>
        <w:ind w:right="420" w:firstLine="480"/>
        <w:jc w:val="center"/>
        <w:spacing w:line="240" w:lineRule="atLeast"/>
        <w:shd w:val="clear" w:color="auto" w:fill="ffffff"/>
        <w:rPr>
          <w:rFonts w:hint="eastAsia"/>
          <w:color w:val="000000"/>
          <w:szCs w:val="21"/>
        </w:rPr>
      </w:pPr>
      <w:r>
        <w:rPr>
          <w:rFonts w:hint="eastAsia"/>
          <w:color w:val="000000"/>
          <w:szCs w:val="21"/>
        </w:rPr>
        <w:t xml:space="preserve"> </w:t>
      </w:r>
      <w:r>
        <w:rPr>
          <w:color w:val="000000"/>
          <w:szCs w:val="21"/>
        </w:rPr>
        <w:t xml:space="preserve">                                                       </w:t>
      </w:r>
      <w:r>
        <w:rPr>
          <w:rFonts w:hint="eastAsia"/>
          <w:color w:val="000000"/>
          <w:szCs w:val="21"/>
        </w:rPr>
        <w:t xml:space="preserve">响应供应商</w:t>
      </w:r>
      <w:r>
        <w:rPr>
          <w:color w:val="000000"/>
          <w:szCs w:val="21"/>
        </w:rPr>
        <w:t xml:space="preserve">：（</w:t>
      </w:r>
      <w:r>
        <w:rPr>
          <w:rFonts w:hint="eastAsia"/>
          <w:color w:val="000000"/>
          <w:szCs w:val="21"/>
        </w:rPr>
        <w:t xml:space="preserve">公章</w:t>
      </w:r>
      <w:r>
        <w:rPr>
          <w:color w:val="000000"/>
          <w:szCs w:val="21"/>
        </w:rPr>
        <w:t xml:space="preserve">）</w:t>
      </w:r>
      <w:r/>
    </w:p>
    <w:p>
      <w:pPr>
        <w:ind w:firstLine="6615"/>
        <w:jc w:val="left"/>
        <w:spacing w:line="360" w:lineRule="auto"/>
        <w:rPr>
          <w:rFonts w:hint="eastAsia" w:ascii="宋体" w:hAnsi="宋体"/>
        </w:rPr>
      </w:pPr>
      <w:r>
        <w:rPr>
          <w:rFonts w:hint="eastAsia" w:ascii="宋体" w:hAnsi="宋体"/>
        </w:rPr>
        <w:t xml:space="preserve">日期：    </w:t>
      </w:r>
      <w:r>
        <w:rPr>
          <w:rFonts w:ascii="宋体" w:hAnsi="宋体"/>
        </w:rPr>
        <w:t xml:space="preserve">年月日</w:t>
      </w:r>
      <w:r/>
    </w:p>
    <w:p>
      <w:pPr>
        <w:pStyle w:val="905"/>
        <w:jc w:val="right"/>
        <w:spacing w:line="240" w:lineRule="atLeast"/>
        <w:shd w:val="clear" w:color="auto" w:fill="ffffff"/>
        <w:rPr>
          <w:rFonts w:hint="eastAsia"/>
          <w:color w:val="333333"/>
        </w:rPr>
      </w:pPr>
      <w:r>
        <w:rPr>
          <w:rFonts w:hint="eastAsia"/>
          <w:color w:val="333333"/>
        </w:rPr>
      </w:r>
      <w:r/>
    </w:p>
    <w:p>
      <w:pPr>
        <w:pStyle w:val="905"/>
        <w:spacing w:line="240" w:lineRule="atLeast"/>
        <w:shd w:val="clear" w:color="auto" w:fill="ffffff"/>
        <w:rPr>
          <w:rFonts w:hint="eastAsia"/>
          <w:color w:val="333333"/>
        </w:rPr>
      </w:pPr>
      <w:r>
        <w:rPr>
          <w:rFonts w:hint="eastAsia"/>
          <w:color w:val="333333"/>
        </w:rPr>
        <w:t xml:space="preserve">__________________</w:t>
      </w:r>
      <w:r/>
    </w:p>
    <w:p>
      <w:pPr>
        <w:ind w:firstLine="420"/>
        <w:spacing w:line="360" w:lineRule="auto"/>
        <w:rPr>
          <w:rFonts w:hint="eastAsia" w:ascii="宋体" w:hAnsi="宋体"/>
          <w:color w:val="000000"/>
          <w:szCs w:val="21"/>
        </w:rPr>
      </w:pPr>
      <w:r>
        <w:rPr>
          <w:rFonts w:hint="eastAsia" w:ascii="宋体" w:hAnsi="宋体"/>
          <w:color w:val="000000"/>
          <w:szCs w:val="21"/>
        </w:rPr>
        <w:t xml:space="preserve">1.产品如有型号，请在“产品名称”栏一并填写。</w:t>
      </w:r>
      <w:r/>
    </w:p>
    <w:p>
      <w:pPr>
        <w:ind w:firstLine="420"/>
        <w:spacing w:line="360" w:lineRule="auto"/>
        <w:rPr>
          <w:rFonts w:hint="eastAsia" w:ascii="宋体" w:hAnsi="宋体"/>
          <w:color w:val="000000"/>
          <w:szCs w:val="21"/>
        </w:rPr>
      </w:pPr>
      <w:r>
        <w:rPr>
          <w:rFonts w:hint="eastAsia" w:ascii="宋体" w:hAnsi="宋体"/>
          <w:color w:val="000000"/>
          <w:szCs w:val="21"/>
        </w:rPr>
        <w:t xml:space="preserve">2.生产厂名与厂址应与生产厂营业执照载明的相关信息保持一致。</w:t>
      </w:r>
      <w:r/>
    </w:p>
    <w:p>
      <w:pPr>
        <w:ind w:firstLine="420"/>
        <w:spacing w:line="360" w:lineRule="auto"/>
        <w:rPr>
          <w:rFonts w:hint="eastAsia" w:ascii="宋体" w:hAnsi="宋体"/>
          <w:color w:val="000000"/>
          <w:szCs w:val="21"/>
        </w:rPr>
      </w:pPr>
      <w:r>
        <w:rPr>
          <w:rFonts w:hint="eastAsia" w:ascii="宋体" w:hAnsi="宋体"/>
          <w:color w:val="000000"/>
          <w:szCs w:val="21"/>
        </w:rPr>
        <w:t xml:space="preserve">3.该产品的中国境内生产的组件成本占比相关要求实施前，“规定比例”栏可不填，下同。</w:t>
      </w:r>
      <w:r/>
    </w:p>
    <w:p>
      <w:pPr>
        <w:ind w:firstLine="420"/>
        <w:spacing w:line="360" w:lineRule="auto"/>
        <w:rPr>
          <w:rFonts w:hint="eastAsia" w:ascii="宋体" w:hAnsi="宋体"/>
          <w:color w:val="000000"/>
          <w:szCs w:val="21"/>
        </w:rPr>
      </w:pPr>
      <w:r>
        <w:rPr>
          <w:rFonts w:hint="eastAsia" w:ascii="宋体" w:hAnsi="宋体"/>
          <w:color w:val="000000"/>
          <w:szCs w:val="21"/>
        </w:rPr>
        <w:t xml:space="preserve">4.该产品的关键组件要求实施前，“关键组件”栏可不填，下同。</w:t>
      </w:r>
      <w:r/>
    </w:p>
    <w:p>
      <w:pPr>
        <w:ind w:firstLine="420"/>
        <w:spacing w:line="360" w:lineRule="auto"/>
        <w:rPr>
          <w:rFonts w:hint="eastAsia" w:ascii="宋体" w:hAnsi="宋体"/>
          <w:color w:val="000000"/>
          <w:szCs w:val="21"/>
        </w:rPr>
      </w:pPr>
      <w:r>
        <w:rPr>
          <w:rFonts w:hint="eastAsia" w:ascii="宋体" w:hAnsi="宋体"/>
          <w:color w:val="000000"/>
          <w:szCs w:val="21"/>
        </w:rPr>
        <w:t xml:space="preserve">5.该产品的关键工序要求实施前，“关键工序”栏可不填，下同。</w:t>
      </w:r>
      <w:r/>
    </w:p>
    <w:p>
      <w:pPr>
        <w:ind w:firstLine="420"/>
        <w:spacing w:line="360" w:lineRule="auto"/>
        <w:rPr>
          <w:rFonts w:hint="eastAsia" w:ascii="宋体" w:hAnsi="宋体" w:eastAsia="黑体"/>
          <w:b/>
          <w:bCs/>
          <w:color w:val="000000"/>
          <w:sz w:val="32"/>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用</w:t>
      </w:r>
      <w:r>
        <w:rPr>
          <w:rFonts w:hint="eastAsia" w:ascii="宋体" w:hAnsi="宋体"/>
          <w:b/>
          <w:color w:val="ff0000"/>
          <w:szCs w:val="21"/>
        </w:rPr>
        <w:t xml:space="preserve">斜线划除的</w:t>
      </w:r>
      <w:r>
        <w:rPr>
          <w:rFonts w:hint="eastAsia" w:ascii="宋体" w:hAnsi="宋体"/>
          <w:b/>
          <w:color w:val="ff0000"/>
          <w:szCs w:val="21"/>
        </w:rPr>
        <w:t xml:space="preserve">地方无需填写</w:t>
      </w:r>
      <w:r>
        <w:rPr>
          <w:rFonts w:hint="eastAsia" w:ascii="宋体" w:hAnsi="宋体"/>
          <w:b/>
          <w:color w:val="000000" w:themeColor="text1"/>
          <w:szCs w:val="21"/>
        </w:rPr>
        <w:t xml:space="preserve">。</w:t>
      </w:r>
      <w:r>
        <w:rPr>
          <w:rFonts w:ascii="宋体" w:hAnsi="宋体"/>
          <w:color w:val="000000"/>
          <w:szCs w:val="21"/>
        </w:rPr>
        <w:br w:type="page" w:clear="all"/>
      </w:r>
      <w:r/>
    </w:p>
    <w:p>
      <w:pPr>
        <w:pStyle w:val="824"/>
        <w:numPr>
          <w:ilvl w:val="0"/>
          <w:numId w:val="27"/>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4"/>
        <w:numPr>
          <w:ilvl w:val="0"/>
          <w:numId w:val="27"/>
        </w:numPr>
        <w:rPr>
          <w:rFonts w:hint="eastAsia" w:ascii="黑体" w:hAnsi="黑体" w:eastAsia="黑体"/>
          <w:sz w:val="32"/>
          <w:u w:val="single"/>
        </w:rPr>
      </w:pPr>
      <w:r/>
      <w:bookmarkStart w:id="50" w:name="_Ref65584695"/>
      <w:r/>
      <w:bookmarkStart w:id="51" w:name="法定代表人授权委托书"/>
      <w:r/>
      <w:bookmarkStart w:id="52" w:name="_Ref79499332"/>
      <w:r/>
      <w:bookmarkStart w:id="53" w:name="_Ref803173"/>
      <w:r/>
      <w:bookmarkStart w:id="54" w:name="_Toc8652605"/>
      <w:r/>
      <w:bookmarkStart w:id="55" w:name="_Ref477866519"/>
      <w:r/>
      <w:bookmarkStart w:id="56" w:name="_Toc483385150"/>
      <w:r/>
      <w:bookmarkStart w:id="57" w:name="_Toc519609407"/>
      <w:r/>
      <w:bookmarkStart w:id="58" w:name="_Toc521586598"/>
      <w:r/>
      <w:bookmarkStart w:id="59" w:name="_Toc522624854"/>
      <w:r/>
      <w:bookmarkStart w:id="60" w:name="_Toc8652604"/>
      <w:r/>
      <w:bookmarkStart w:id="61" w:name="偏离表（技术、商务）"/>
      <w:r/>
      <w:bookmarkEnd w:id="48"/>
      <w:r/>
      <w:bookmarkEnd w:id="49"/>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r/>
    </w:p>
    <w:p>
      <w:r>
        <w:br w:type="page" w:clear="all"/>
      </w:r>
      <w:bookmarkEnd w:id="53"/>
      <w:r/>
      <w:bookmarkEnd w:id="54"/>
      <w:r/>
      <w:r/>
    </w:p>
    <w:p>
      <w:pPr>
        <w:pStyle w:val="824"/>
        <w:numPr>
          <w:ilvl w:val="0"/>
          <w:numId w:val="27"/>
        </w:numPr>
        <w:rPr>
          <w:rFonts w:hint="eastAsia" w:ascii="黑体" w:hAnsi="黑体" w:eastAsia="黑体"/>
          <w:sz w:val="32"/>
          <w:u w:val="single"/>
        </w:rPr>
      </w:pPr>
      <w:r>
        <w:rPr>
          <w:rFonts w:ascii="黑体" w:hAnsi="黑体" w:eastAsia="黑体"/>
          <w:sz w:val="32"/>
          <w:u w:val="single"/>
        </w:rPr>
        <w:t xml:space="preserve">偏离表（技术）</w:t>
      </w:r>
      <w:bookmarkEnd w:id="55"/>
      <w:r/>
      <w:bookmarkEnd w:id="56"/>
      <w:r/>
      <w:bookmarkEnd w:id="57"/>
      <w:r/>
      <w:bookmarkEnd w:id="58"/>
      <w:r/>
      <w:bookmarkEnd w:id="59"/>
      <w:r/>
      <w:bookmarkEnd w:id="60"/>
      <w:r/>
      <w:bookmarkEnd w:id="61"/>
      <w:r/>
      <w:r/>
    </w:p>
    <w:p>
      <w:pPr>
        <w:jc w:val="center"/>
        <w:spacing w:line="360" w:lineRule="auto"/>
        <w:rPr>
          <w:rFonts w:hint="eastAsia" w:ascii="宋体" w:hAnsi="宋体"/>
        </w:rPr>
      </w:pP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4"/>
              <w:ind w:firstLine="0"/>
              <w:rPr>
                <w:rFonts w:hint="eastAsia"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54"/>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254" w:type="pct"/>
            <w:vAlign w:val="center"/>
            <w:textDirection w:val="lrTb"/>
            <w:noWrap w:val="false"/>
          </w:tcPr>
          <w:p>
            <w:pPr>
              <w:pStyle w:val="854"/>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54"/>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54"/>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54"/>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54"/>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4"/>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87"/>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54"/>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r>
        <w:br w:type="page" w:clear="all"/>
      </w:r>
      <w:r/>
    </w:p>
    <w:p>
      <w:pPr>
        <w:pStyle w:val="824"/>
        <w:numPr>
          <w:ilvl w:val="0"/>
          <w:numId w:val="27"/>
        </w:numPr>
        <w:rPr>
          <w:rFonts w:hint="eastAsia" w:ascii="黑体" w:hAnsi="黑体" w:eastAsia="黑体"/>
          <w:sz w:val="32"/>
          <w:u w:val="single"/>
        </w:rPr>
      </w:pPr>
      <w:r>
        <w:rPr>
          <w:rFonts w:ascii="黑体" w:hAnsi="黑体" w:eastAsia="黑体"/>
          <w:sz w:val="32"/>
          <w:u w:val="single"/>
        </w:rPr>
        <w:t xml:space="preserve">偏离表（</w:t>
      </w:r>
      <w:r>
        <w:rPr>
          <w:rFonts w:ascii="黑体" w:hAnsi="黑体" w:eastAsia="黑体"/>
          <w:sz w:val="32"/>
          <w:u w:val="single"/>
        </w:rPr>
        <w:t xml:space="preserve">商务）</w:t>
      </w:r>
      <w:r/>
    </w:p>
    <w:p>
      <w:pPr>
        <w:jc w:val="center"/>
        <w:spacing w:line="360" w:lineRule="auto"/>
        <w:rPr>
          <w:rFonts w:hint="eastAsia"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4"/>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4"/>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54"/>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54"/>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54"/>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54"/>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54"/>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4"/>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87"/>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824"/>
        <w:numPr>
          <w:ilvl w:val="0"/>
          <w:numId w:val="27"/>
        </w:numPr>
        <w:rPr>
          <w:rFonts w:hint="eastAsia"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862"/>
        <w:ind w:firstLine="0"/>
        <w:jc w:val="center"/>
        <w:rPr>
          <w:szCs w:val="21"/>
        </w:rPr>
      </w:pPr>
      <w:r/>
      <w:bookmarkStart w:id="64" w:name="_Ref477866521"/>
      <w:r/>
      <w:bookmarkStart w:id="65" w:name="_Toc483385151"/>
      <w:r/>
      <w:bookmarkStart w:id="66" w:name="_Toc519609408"/>
      <w:r/>
      <w:bookmarkStart w:id="67" w:name="_Toc521586599"/>
      <w:r/>
      <w:bookmarkStart w:id="68"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4"/>
              <w:jc w:val="center"/>
              <w:spacing w:line="360" w:lineRule="auto"/>
              <w:rPr>
                <w:rFonts w:hint="eastAsia" w:hAnsi="宋体" w:eastAsia="宋体"/>
                <w:sz w:val="21"/>
                <w:szCs w:val="21"/>
              </w:rPr>
            </w:pPr>
            <w:r>
              <w:rPr>
                <w:rFonts w:hint="eastAsia" w:hAnsi="宋体" w:eastAsia="宋体"/>
                <w:sz w:val="21"/>
                <w:szCs w:val="21"/>
              </w:rPr>
            </w:r>
            <w:r/>
          </w:p>
        </w:tc>
      </w:tr>
    </w:tbl>
    <w:p>
      <w:pPr>
        <w:pStyle w:val="862"/>
        <w:ind w:firstLine="0"/>
        <w:rPr>
          <w:szCs w:val="21"/>
        </w:rPr>
      </w:pPr>
      <w:r>
        <w:rPr>
          <w:szCs w:val="21"/>
        </w:rPr>
      </w:r>
      <w:r/>
    </w:p>
    <w:p>
      <w:pPr>
        <w:pStyle w:val="887"/>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p>
    <w:p>
      <w:pPr>
        <w:pStyle w:val="924"/>
        <w:jc w:val="right"/>
        <w:spacing w:line="360" w:lineRule="auto"/>
        <w:rPr>
          <w:rFonts w:hint="eastAsia" w:hAnsi="宋体" w:eastAsia="宋体"/>
          <w:sz w:val="21"/>
          <w:szCs w:val="21"/>
        </w:rPr>
      </w:pPr>
      <w:r>
        <w:rPr>
          <w:rFonts w:hAnsi="宋体" w:eastAsia="宋体"/>
          <w:sz w:val="21"/>
          <w:szCs w:val="21"/>
        </w:rPr>
        <w:t xml:space="preserve">投标人：（公章）</w:t>
      </w:r>
      <w:r/>
    </w:p>
    <w:p>
      <w:pPr>
        <w:pStyle w:val="924"/>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24"/>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r>
        <w:br w:type="page" w:clear="all"/>
      </w:r>
      <w:r/>
    </w:p>
    <w:p>
      <w:pPr>
        <w:pStyle w:val="824"/>
        <w:numPr>
          <w:ilvl w:val="0"/>
          <w:numId w:val="27"/>
        </w:numPr>
        <w:rPr>
          <w:rFonts w:hint="eastAsia" w:ascii="黑体" w:hAnsi="黑体" w:eastAsia="黑体"/>
          <w:sz w:val="32"/>
          <w:u w:val="single"/>
        </w:rPr>
      </w:pPr>
      <w:r/>
      <w:bookmarkStart w:id="69" w:name="_Ref803185"/>
      <w:r/>
      <w:bookmarkStart w:id="70" w:name="_Toc8652606"/>
      <w:r/>
      <w:bookmarkStart w:id="71" w:name="类似业绩证明材料"/>
      <w:r/>
      <w:bookmarkStart w:id="72" w:name="_Ref79499337"/>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jc w:val="left"/>
        <w:widowControl/>
        <w:rPr>
          <w:rFonts w:hint="eastAsia" w:ascii="黑体" w:hAnsi="黑体" w:eastAsia="黑体"/>
          <w:b/>
          <w:bCs/>
          <w:sz w:val="32"/>
          <w:szCs w:val="32"/>
          <w:u w:val="single"/>
        </w:rPr>
      </w:pPr>
      <w:r>
        <w:rPr>
          <w:rFonts w:ascii="黑体" w:hAnsi="黑体" w:eastAsia="黑体"/>
          <w:sz w:val="32"/>
          <w:u w:val="single"/>
        </w:rPr>
        <w:br w:type="page" w:clear="all"/>
      </w:r>
      <w:r/>
    </w:p>
    <w:p>
      <w:pPr>
        <w:pStyle w:val="824"/>
        <w:numPr>
          <w:ilvl w:val="0"/>
          <w:numId w:val="27"/>
        </w:numPr>
        <w:rPr>
          <w:rFonts w:hint="eastAsia"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hint="eastAsia" w:ascii="宋体" w:hAnsi="宋体"/>
          <w:b/>
          <w:sz w:val="32"/>
          <w:szCs w:val="32"/>
        </w:rPr>
      </w:pPr>
      <w:r/>
      <w:bookmarkStart w:id="73" w:name="_Toc477186552"/>
      <w:r/>
      <w:bookmarkStart w:id="74" w:name="_Toc477186799"/>
      <w:r/>
      <w:bookmarkStart w:id="75" w:name="_Toc8652608"/>
      <w:r/>
      <w:bookmarkStart w:id="76" w:name="_Toc8652804"/>
      <w:r/>
      <w:bookmarkStart w:id="77" w:name="_Hlk79065414"/>
      <w:r/>
      <w:bookmarkEnd w:id="64"/>
      <w:r/>
      <w:bookmarkEnd w:id="65"/>
      <w:r/>
      <w:bookmarkEnd w:id="66"/>
      <w:r/>
      <w:bookmarkEnd w:id="67"/>
      <w:r/>
      <w:bookmarkEnd w:id="68"/>
      <w:r>
        <w:rPr>
          <w:rFonts w:ascii="宋体" w:hAnsi="宋体"/>
          <w:sz w:val="32"/>
          <w:szCs w:val="32"/>
        </w:rPr>
        <w:br w:type="page" w:clear="all"/>
      </w:r>
      <w:r/>
    </w:p>
    <w:p>
      <w:pPr>
        <w:pStyle w:val="823"/>
        <w:jc w:val="center"/>
        <w:spacing w:before="0" w:after="0" w:line="360" w:lineRule="auto"/>
        <w:rPr>
          <w:rFonts w:hint="eastAsia" w:ascii="宋体" w:hAnsi="宋体" w:eastAsia="宋体"/>
          <w:sz w:val="32"/>
          <w:szCs w:val="32"/>
        </w:rPr>
      </w:pPr>
      <w:r/>
      <w:bookmarkStart w:id="78" w:name="_Toc219969933"/>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Start w:id="79" w:name="_Toc477186553"/>
      <w:r/>
      <w:bookmarkStart w:id="80" w:name="_Toc477186800"/>
      <w:r/>
      <w:bookmarkStart w:id="81" w:name="_Toc8652610"/>
      <w:r/>
      <w:bookmarkStart w:id="82" w:name="_Toc8652805"/>
      <w:r/>
      <w:bookmarkEnd w:id="78"/>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4" w:name="_Hlk172894633"/>
      <w:r>
        <w:rPr>
          <w:rFonts w:hint="eastAsia" w:ascii="宋体" w:hAnsi="宋体"/>
          <w:b/>
          <w:color w:val="000000"/>
          <w:szCs w:val="21"/>
          <w:highlight w:val="yellow"/>
        </w:rPr>
        <w:t xml:space="preserve">将被视为无效响应。</w:t>
      </w:r>
      <w:bookmarkEnd w:id="84"/>
      <w:r/>
      <w:r/>
    </w:p>
    <w:p>
      <w:pPr>
        <w:pStyle w:val="824"/>
        <w:rPr>
          <w:rFonts w:hint="eastAsia" w:ascii="宋体" w:hAnsi="宋体"/>
          <w:b w:val="0"/>
          <w:bCs w:val="0"/>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JSZC-320583-JZCG-G2026-0032</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昆山智慧水</w:t>
      </w:r>
      <w:r>
        <w:rPr>
          <w:rFonts w:hint="eastAsia" w:ascii="宋体" w:hAnsi="宋体"/>
          <w:szCs w:val="21"/>
        </w:rPr>
        <w:t xml:space="preserve">务</w:t>
      </w:r>
      <w:r>
        <w:rPr>
          <w:rFonts w:hint="eastAsia" w:ascii="宋体" w:hAnsi="宋体"/>
          <w:szCs w:val="21"/>
        </w:rPr>
        <w:t xml:space="preserve">（一期）</w:t>
      </w:r>
      <w:r>
        <w:rPr>
          <w:rFonts w:ascii="宋体" w:hAnsi="宋体"/>
          <w:szCs w:val="21"/>
        </w:rPr>
        <w:t xml:space="preserve">；</w:t>
      </w:r>
      <w:r/>
    </w:p>
    <w:p>
      <w:pPr>
        <w:pStyle w:val="824"/>
        <w:rPr>
          <w:rFonts w:hint="eastAsia" w:ascii="宋体" w:hAnsi="宋体"/>
          <w:szCs w:val="21"/>
        </w:rPr>
      </w:pPr>
      <w:r>
        <w:rPr>
          <w:rFonts w:ascii="宋体" w:hAnsi="宋体"/>
          <w:szCs w:val="21"/>
        </w:rPr>
        <w:t xml:space="preserve">二、项目采购需求</w:t>
      </w:r>
      <w:r/>
    </w:p>
    <w:p>
      <w:pPr>
        <w:pStyle w:val="824"/>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（一）</w:t>
      </w:r>
      <w:r>
        <w:rPr>
          <w:rFonts w:hint="eastAsia" w:ascii="宋体" w:hAnsi="宋体"/>
          <w:szCs w:val="21"/>
        </w:rPr>
        <w:t xml:space="preserve"> </w:t>
      </w:r>
      <w:r>
        <w:rPr>
          <w:rFonts w:hint="eastAsia" w:ascii="宋体" w:hAnsi="宋体"/>
          <w:szCs w:val="21"/>
        </w:rPr>
        <w:t xml:space="preserve">采购</w:t>
      </w:r>
      <w:r>
        <w:rPr>
          <w:rFonts w:hint="eastAsia" w:ascii="宋体" w:hAnsi="宋体"/>
          <w:szCs w:val="21"/>
        </w:rPr>
        <w:t xml:space="preserve">清单</w:t>
      </w:r>
      <w:r/>
    </w:p>
    <w:p>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7.2pt;height:55.5pt;mso-wrap-distance-left:0.0pt;mso-wrap-distance-top:0.0pt;mso-wrap-distance-right:0.0pt;mso-wrap-distance-bottom:0.0pt;" filled="f" stroked="f">
            <v:path textboxrect="0,0,0,0"/>
            <v:imagedata r:id="rId16" o:title=""/>
          </v:shape>
          <o:OLEObject DrawAspect="Icon" r:id="rId17" ObjectID="_15250413" ProgID="Excel.Sheet.12" ShapeID="_x0000_i13" Type="Embed"/>
        </w:object>
      </w:r>
      <w:r/>
    </w:p>
    <w:p>
      <w:pPr>
        <w:pStyle w:val="824"/>
        <w:ind w:firstLine="422"/>
        <w:rPr>
          <w:rFonts w:hint="eastAsia" w:ascii="宋体" w:hAnsi="宋体"/>
          <w:szCs w:val="21"/>
        </w:rPr>
      </w:pPr>
      <w:r>
        <w:rPr>
          <w:rFonts w:hint="eastAsia" w:ascii="宋体" w:hAnsi="宋体"/>
          <w:szCs w:val="21"/>
        </w:rPr>
        <w:t xml:space="preserve">（二）</w:t>
      </w:r>
      <w:r>
        <w:rPr>
          <w:rFonts w:hint="eastAsia" w:ascii="宋体" w:hAnsi="宋体"/>
          <w:szCs w:val="21"/>
        </w:rPr>
        <w:t xml:space="preserve">建设</w:t>
      </w:r>
      <w:r>
        <w:rPr>
          <w:rFonts w:hint="eastAsia" w:ascii="宋体" w:hAnsi="宋体"/>
          <w:szCs w:val="21"/>
        </w:rPr>
        <w:t xml:space="preserve">方案</w:t>
      </w:r>
      <w:r/>
    </w:p>
    <w:p>
      <w:r/>
      <w:bookmarkStart w:id="85" w:name="_MON_1842174115"/>
      <w:r/>
      <w:bookmarkEnd w:id="85"/>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7.2pt;height:55.5pt;mso-wrap-distance-left:0.0pt;mso-wrap-distance-top:0.0pt;mso-wrap-distance-right:0.0pt;mso-wrap-distance-bottom:0.0pt;" filled="f" stroked="f">
            <v:path textboxrect="0,0,0,0"/>
            <v:imagedata r:id="rId18" o:title=""/>
          </v:shape>
          <o:OLEObject DrawAspect="Icon" r:id="rId19" ObjectID="_15250414" ProgID="Word.Document.12" ShapeID="_x0000_i14" Type="Embed"/>
        </w:object>
      </w:r>
      <w:r/>
    </w:p>
    <w:p>
      <w:pPr>
        <w:pStyle w:val="824"/>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（三）国产化要求</w:t>
      </w:r>
      <w:r/>
    </w:p>
    <w:p>
      <w:pPr>
        <w:ind w:firstLine="420"/>
        <w:spacing w:line="360" w:lineRule="auto"/>
        <w:rPr>
          <w:b/>
          <w:bCs/>
        </w:rPr>
      </w:pPr>
      <w:r>
        <w:rPr>
          <w:rFonts w:hint="eastAsia"/>
          <w:bCs/>
        </w:rPr>
        <w:t xml:space="preserve">投标单位承诺本项目建设符合国产化建设要求。</w:t>
      </w:r>
      <w:r>
        <w:rPr>
          <w:rFonts w:hint="eastAsia"/>
          <w:b/>
          <w:bCs/>
        </w:rPr>
        <w:t xml:space="preserve">（投标文件中须提供相关内容承诺函，否则将被视为无效响应，可附在响应偏离表之后）</w:t>
      </w:r>
      <w:r/>
    </w:p>
    <w:p>
      <w:pPr>
        <w:pStyle w:val="824"/>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w:t>
      </w:r>
      <w:r>
        <w:rPr>
          <w:rFonts w:hint="eastAsia" w:ascii="宋体" w:hAnsi="宋体"/>
          <w:szCs w:val="21"/>
        </w:rPr>
        <w:t xml:space="preserve">评审指标技术参数</w:t>
      </w:r>
      <w:r>
        <w:rPr>
          <w:rFonts w:hint="eastAsia" w:ascii="宋体" w:hAnsi="宋体"/>
          <w:szCs w:val="21"/>
        </w:rPr>
        <w:t xml:space="preserve">（带◆项参数作为评审指标，投标单位须按要求提供相应材料，否则对应评审指标不得分。）</w:t>
      </w:r>
      <w:r/>
    </w:p>
    <w:p>
      <w:pPr>
        <w:ind w:firstLine="422"/>
        <w:spacing w:line="360" w:lineRule="auto"/>
        <w:rPr>
          <w:b/>
          <w:bCs/>
        </w:rPr>
      </w:pPr>
      <w:r>
        <w:rPr>
          <w:b/>
          <w:bCs/>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7.2pt;height:56.2pt;mso-wrap-distance-left:0.0pt;mso-wrap-distance-top:0.0pt;mso-wrap-distance-right:0.0pt;mso-wrap-distance-bottom:0.0pt;" filled="f" stroked="f">
            <v:path textboxrect="0,0,0,0"/>
            <v:imagedata r:id="rId20" o:title=""/>
          </v:shape>
          <o:OLEObject DrawAspect="Icon" r:id="rId21" ObjectID="_15250415" ProgID="Excel.Sheet.12" ShapeID="_x0000_i15" Type="Embed"/>
        </w:object>
      </w:r>
      <w:bookmarkEnd w:id="77"/>
      <w:r/>
      <w:r/>
    </w:p>
    <w:p>
      <w:pPr>
        <w:pStyle w:val="824"/>
        <w:rPr>
          <w:rFonts w:hint="eastAsia" w:ascii="宋体" w:hAnsi="宋体"/>
          <w:szCs w:val="21"/>
        </w:rPr>
      </w:pPr>
      <w:r>
        <w:rPr>
          <w:rFonts w:hint="eastAsia" w:ascii="宋体" w:hAnsi="宋体"/>
          <w:szCs w:val="21"/>
        </w:rPr>
        <w:t xml:space="preserve">★三、商务要求</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合同签订后12个月内完工并交付使用</w:t>
      </w:r>
      <w:r>
        <w:rPr>
          <w:rFonts w:hint="eastAsia" w:ascii="宋体" w:hAnsi="宋体"/>
          <w:szCs w:val="21"/>
        </w:rPr>
        <w:t xml:space="preserve">。</w:t>
      </w:r>
      <w:r/>
    </w:p>
    <w:p>
      <w:pPr>
        <w:ind w:firstLine="420"/>
        <w:spacing w:line="360" w:lineRule="auto"/>
        <w:rPr>
          <w:rFonts w:hint="eastAsia" w:ascii="宋体" w:hAnsi="宋体"/>
          <w:szCs w:val="21"/>
        </w:rPr>
      </w:pPr>
      <w:r/>
      <w:bookmarkStart w:id="86"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bookmarkStart w:id="87" w:name="_Hlk225518770"/>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w:t>
      </w:r>
      <w:r>
        <w:rPr>
          <w:rFonts w:hint="eastAsia" w:ascii="宋体" w:hAnsi="宋体"/>
        </w:rPr>
        <w:t xml:space="preserve">6</w:t>
      </w:r>
      <w:r>
        <w:rPr>
          <w:rFonts w:hint="eastAsia" w:ascii="宋体" w:hAnsi="宋体"/>
        </w:rPr>
        <w:t xml:space="preserve">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bookmarkEnd w:id="86"/>
      <w:r>
        <w:rPr>
          <w:rFonts w:hint="eastAsia" w:ascii="宋体" w:hAnsi="宋体"/>
        </w:rPr>
        <w:t xml:space="preserve">合同签订后甲方预付合同金额的</w:t>
      </w:r>
      <w:r>
        <w:rPr>
          <w:rFonts w:hint="eastAsia" w:ascii="宋体" w:hAnsi="宋体"/>
        </w:rPr>
        <w:t xml:space="preserve">3</w:t>
      </w:r>
      <w:r>
        <w:rPr>
          <w:rFonts w:hint="eastAsia" w:ascii="宋体" w:hAnsi="宋体"/>
        </w:rPr>
        <w:t xml:space="preserve">0%，</w:t>
      </w:r>
      <w:r>
        <w:rPr>
          <w:rFonts w:hint="eastAsia" w:ascii="宋体" w:hAnsi="宋体"/>
        </w:rPr>
        <w:t xml:space="preserve">项目验收合格后支付</w:t>
      </w:r>
      <w:r>
        <w:rPr>
          <w:rFonts w:hint="eastAsia" w:ascii="宋体" w:hAnsi="宋体"/>
        </w:rPr>
        <w:t xml:space="preserve">至</w:t>
      </w:r>
      <w:r>
        <w:rPr>
          <w:rFonts w:hint="eastAsia" w:ascii="宋体" w:hAnsi="宋体"/>
        </w:rPr>
        <w:t xml:space="preserve">合同金额的</w:t>
      </w:r>
      <w:r>
        <w:rPr>
          <w:rFonts w:hint="eastAsia" w:ascii="宋体" w:hAnsi="宋体"/>
        </w:rPr>
        <w:t xml:space="preserve">9</w:t>
      </w:r>
      <w:r>
        <w:rPr>
          <w:rFonts w:hint="eastAsia" w:ascii="宋体" w:hAnsi="宋体"/>
        </w:rPr>
        <w:t xml:space="preserve">0%，</w:t>
      </w:r>
      <w:r>
        <w:rPr>
          <w:rFonts w:hint="eastAsia" w:ascii="宋体" w:hAnsi="宋体"/>
        </w:rPr>
        <w:t xml:space="preserve">余款</w:t>
      </w:r>
      <w:r>
        <w:rPr>
          <w:rFonts w:hint="eastAsia" w:ascii="宋体" w:hAnsi="宋体"/>
        </w:rPr>
        <w:t xml:space="preserve">三</w:t>
      </w:r>
      <w:r>
        <w:rPr>
          <w:rFonts w:hint="eastAsia" w:ascii="宋体" w:hAnsi="宋体"/>
        </w:rPr>
        <w:t xml:space="preserve">年内</w:t>
      </w:r>
      <w:r>
        <w:rPr>
          <w:rFonts w:hint="eastAsia" w:ascii="宋体" w:hAnsi="宋体"/>
        </w:rPr>
        <w:t xml:space="preserve">付清</w:t>
      </w:r>
      <w:r>
        <w:rPr>
          <w:rFonts w:hint="eastAsia" w:ascii="宋体" w:hAnsi="宋体"/>
          <w:szCs w:val="21"/>
        </w:rPr>
        <w:t xml:space="preserve">。</w:t>
      </w:r>
      <w:bookmarkEnd w:id="87"/>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质保</w:t>
      </w:r>
      <w:r>
        <w:rPr>
          <w:rFonts w:hint="eastAsia" w:ascii="宋体" w:hAnsi="宋体"/>
          <w:szCs w:val="21"/>
        </w:rPr>
        <w:t xml:space="preserve">期：</w:t>
      </w:r>
      <w:r>
        <w:rPr>
          <w:rFonts w:hint="eastAsia" w:ascii="宋体" w:hAnsi="宋体"/>
          <w:szCs w:val="21"/>
        </w:rPr>
        <w:t xml:space="preserve">本项目免费质保期自使用</w:t>
      </w:r>
      <w:r>
        <w:rPr>
          <w:rFonts w:hint="eastAsia" w:ascii="宋体" w:hAnsi="宋体"/>
          <w:szCs w:val="21"/>
        </w:rPr>
        <w:t xml:space="preserve">方最终</w:t>
      </w:r>
      <w:r>
        <w:rPr>
          <w:rFonts w:hint="eastAsia" w:ascii="宋体" w:hAnsi="宋体"/>
          <w:szCs w:val="21"/>
        </w:rPr>
        <w:t xml:space="preserve">验收合格之日起计算，</w:t>
      </w:r>
      <w:r>
        <w:rPr>
          <w:rFonts w:hint="eastAsia" w:ascii="宋体" w:hAnsi="宋体"/>
          <w:szCs w:val="21"/>
        </w:rPr>
        <w:t xml:space="preserve">整体质保期为3年。</w:t>
      </w:r>
      <w:r/>
    </w:p>
    <w:p>
      <w:pPr>
        <w:ind w:firstLine="420"/>
        <w:spacing w:line="360" w:lineRule="auto"/>
        <w:rPr>
          <w:rFonts w:hint="eastAsia" w:ascii="宋体" w:hAnsi="宋体" w:cs="宋体"/>
          <w:color w:val="000000"/>
          <w:szCs w:val="21"/>
        </w:rPr>
      </w:pPr>
      <w:r>
        <w:rPr>
          <w:rFonts w:hint="eastAsia" w:ascii="宋体" w:hAnsi="宋体"/>
          <w:szCs w:val="21"/>
        </w:rPr>
        <w:t xml:space="preserve">4.</w:t>
      </w:r>
      <w:r>
        <w:rPr>
          <w:rFonts w:hint="eastAsia" w:ascii="宋体" w:hAnsi="宋体"/>
          <w:szCs w:val="21"/>
        </w:rPr>
        <w:t xml:space="preserve">本项目售后及运维服务详见本章</w:t>
      </w:r>
      <w:r>
        <w:rPr>
          <w:rFonts w:hint="eastAsia" w:ascii="宋体" w:hAnsi="宋体" w:cs="宋体"/>
          <w:color w:val="000000"/>
          <w:szCs w:val="21"/>
        </w:rPr>
        <w:t xml:space="preserve">建设方案</w:t>
      </w:r>
      <w:r>
        <w:rPr>
          <w:rFonts w:hint="eastAsia" w:ascii="宋体" w:hAnsi="宋体" w:cs="宋体"/>
          <w:color w:val="000000"/>
          <w:szCs w:val="21"/>
        </w:rPr>
        <w:t xml:space="preserve">的</w:t>
      </w:r>
      <w:r>
        <w:rPr>
          <w:rFonts w:hint="eastAsia" w:ascii="宋体" w:hAnsi="宋体" w:cs="宋体"/>
          <w:color w:val="000000"/>
          <w:szCs w:val="21"/>
        </w:rPr>
        <w:t xml:space="preserve">第十章运维</w:t>
      </w:r>
      <w:r>
        <w:rPr>
          <w:rFonts w:hint="eastAsia" w:ascii="宋体" w:hAnsi="宋体" w:cs="宋体"/>
          <w:color w:val="000000"/>
          <w:szCs w:val="21"/>
        </w:rPr>
        <w:t xml:space="preserve">服务保障体系</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5.项目管理</w:t>
      </w:r>
      <w:r>
        <w:rPr>
          <w:rFonts w:hint="eastAsia" w:ascii="宋体" w:hAnsi="宋体" w:cs="宋体"/>
          <w:color w:val="000000"/>
          <w:szCs w:val="21"/>
        </w:rPr>
        <w:t xml:space="preserve">验收</w:t>
      </w:r>
      <w:r>
        <w:rPr>
          <w:rFonts w:hint="eastAsia" w:ascii="宋体" w:hAnsi="宋体" w:cs="宋体"/>
          <w:color w:val="000000"/>
          <w:szCs w:val="21"/>
        </w:rPr>
        <w:t xml:space="preserve">要求：</w:t>
      </w:r>
      <w:r/>
    </w:p>
    <w:p>
      <w:pPr>
        <w:ind w:firstLine="420"/>
        <w:spacing w:line="360" w:lineRule="auto"/>
        <w:rPr>
          <w:rFonts w:hint="eastAsia" w:ascii="宋体" w:hAnsi="宋体"/>
          <w:szCs w:val="21"/>
        </w:rPr>
      </w:pPr>
      <w:r>
        <w:rPr>
          <w:rFonts w:hint="eastAsia" w:ascii="宋体" w:hAnsi="宋体"/>
          <w:szCs w:val="21"/>
        </w:rPr>
        <w:t xml:space="preserve">严格落实网络安全“三同步”原则，将安全管控贯穿项目规划设计、开发建设、测试验收、上线运行、下线废弃的全生命周期：</w:t>
      </w:r>
      <w:r/>
    </w:p>
    <w:p>
      <w:pPr>
        <w:ind w:firstLine="420"/>
        <w:spacing w:line="360" w:lineRule="auto"/>
        <w:rPr>
          <w:rFonts w:hint="eastAsia" w:ascii="宋体" w:hAnsi="宋体"/>
          <w:szCs w:val="21"/>
        </w:rPr>
      </w:pPr>
      <w:r>
        <w:rPr>
          <w:rFonts w:hint="eastAsia" w:ascii="宋体" w:hAnsi="宋体"/>
          <w:szCs w:val="21"/>
        </w:rPr>
        <w:t xml:space="preserve">规划设计阶段：将安全建设与项目主体工程同步规划，编制专项安全建设方案，明确安全建</w:t>
      </w:r>
      <w:r>
        <w:rPr>
          <w:rFonts w:hint="eastAsia" w:ascii="宋体" w:hAnsi="宋体"/>
          <w:szCs w:val="21"/>
        </w:rPr>
        <w:t xml:space="preserve">设目标、技术架构、管理要求与合</w:t>
      </w:r>
      <w:r>
        <w:rPr>
          <w:rFonts w:hint="eastAsia" w:ascii="宋体" w:hAnsi="宋体"/>
          <w:szCs w:val="21"/>
        </w:rPr>
        <w:t xml:space="preserve">规</w:t>
      </w:r>
      <w:r>
        <w:rPr>
          <w:rFonts w:hint="eastAsia" w:ascii="宋体" w:hAnsi="宋体"/>
          <w:szCs w:val="21"/>
        </w:rPr>
        <w:t xml:space="preserve">路径，方案经过专家评审与主管部门审批，确保</w:t>
      </w:r>
      <w:r>
        <w:rPr>
          <w:rFonts w:hint="eastAsia" w:ascii="宋体" w:hAnsi="宋体"/>
          <w:szCs w:val="21"/>
        </w:rPr>
        <w:t xml:space="preserve">符合等保二级</w:t>
      </w:r>
      <w:r>
        <w:rPr>
          <w:rFonts w:hint="eastAsia" w:ascii="宋体" w:hAnsi="宋体"/>
          <w:szCs w:val="21"/>
        </w:rPr>
        <w:t xml:space="preserve">与相关法规要求；</w:t>
      </w:r>
      <w:r/>
    </w:p>
    <w:p>
      <w:pPr>
        <w:ind w:firstLine="420"/>
        <w:spacing w:line="360" w:lineRule="auto"/>
        <w:rPr>
          <w:rFonts w:hint="eastAsia" w:ascii="宋体" w:hAnsi="宋体"/>
          <w:szCs w:val="21"/>
        </w:rPr>
      </w:pPr>
      <w:r>
        <w:rPr>
          <w:rFonts w:hint="eastAsia" w:ascii="宋体" w:hAnsi="宋体"/>
          <w:szCs w:val="21"/>
        </w:rPr>
        <w:t xml:space="preserve">开发建设阶段：落实SDL安全开发生命周期管理规范，在需求分析、设计、编码、测试各环节嵌入安全要求，开展代码安全审计、漏洞扫描，及时修复安全漏洞；项目建设采用的安全产品、软硬件设备均具备国家相关资质认证，符合国产化适配要求；</w:t>
      </w:r>
      <w:r/>
    </w:p>
    <w:p>
      <w:pPr>
        <w:ind w:firstLine="420"/>
        <w:spacing w:line="360" w:lineRule="auto"/>
        <w:rPr>
          <w:rFonts w:hint="eastAsia" w:ascii="宋体" w:hAnsi="宋体"/>
          <w:szCs w:val="21"/>
        </w:rPr>
      </w:pPr>
      <w:r>
        <w:rPr>
          <w:rFonts w:hint="eastAsia" w:ascii="宋体" w:hAnsi="宋体"/>
          <w:szCs w:val="21"/>
        </w:rPr>
        <w:t xml:space="preserve">测试验收阶段：项目上线前，开展专项安全验收、漏洞扫描与渗透测试，同步完成等</w:t>
      </w:r>
      <w:r>
        <w:rPr>
          <w:rFonts w:hint="eastAsia" w:ascii="宋体" w:hAnsi="宋体"/>
          <w:szCs w:val="21"/>
        </w:rPr>
        <w:t xml:space="preserve">保定级</w:t>
      </w:r>
      <w:r>
        <w:rPr>
          <w:rFonts w:hint="eastAsia" w:ascii="宋体" w:hAnsi="宋体"/>
          <w:szCs w:val="21"/>
        </w:rPr>
        <w:t xml:space="preserve">备案与差距整改，确保安全指标达到设计要求</w:t>
      </w:r>
      <w:r>
        <w:rPr>
          <w:rFonts w:hint="eastAsia" w:ascii="宋体" w:hAnsi="宋体"/>
          <w:szCs w:val="21"/>
        </w:rPr>
        <w:t xml:space="preserve">与等保二级标准</w:t>
      </w:r>
      <w:r>
        <w:rPr>
          <w:rFonts w:hint="eastAsia" w:ascii="宋体" w:hAnsi="宋体"/>
          <w:szCs w:val="21"/>
        </w:rPr>
        <w:t xml:space="preserve">；未通过安全验收的系统，不得上线运行；</w:t>
      </w:r>
      <w:r/>
    </w:p>
    <w:p>
      <w:pPr>
        <w:ind w:firstLine="420"/>
        <w:spacing w:line="360" w:lineRule="auto"/>
        <w:rPr>
          <w:rFonts w:hint="eastAsia" w:ascii="宋体" w:hAnsi="宋体"/>
          <w:szCs w:val="21"/>
        </w:rPr>
      </w:pPr>
      <w:r>
        <w:rPr>
          <w:rFonts w:hint="eastAsia" w:ascii="宋体" w:hAnsi="宋体"/>
          <w:szCs w:val="21"/>
        </w:rPr>
        <w:t xml:space="preserve">上线运行阶段：建立常态</w:t>
      </w:r>
      <w:r>
        <w:rPr>
          <w:rFonts w:hint="eastAsia" w:ascii="宋体" w:hAnsi="宋体"/>
          <w:szCs w:val="21"/>
        </w:rPr>
        <w:t xml:space="preserve">化安全运</w:t>
      </w:r>
      <w:r>
        <w:rPr>
          <w:rFonts w:hint="eastAsia" w:ascii="宋体" w:hAnsi="宋体"/>
          <w:szCs w:val="21"/>
        </w:rPr>
        <w:t xml:space="preserve">维机制，定期开展安全巡检、漏洞扫描、风险评估与合</w:t>
      </w:r>
      <w:r>
        <w:rPr>
          <w:rFonts w:hint="eastAsia" w:ascii="宋体" w:hAnsi="宋体"/>
          <w:szCs w:val="21"/>
        </w:rPr>
        <w:t xml:space="preserve">规</w:t>
      </w:r>
      <w:r>
        <w:rPr>
          <w:rFonts w:hint="eastAsia" w:ascii="宋体" w:hAnsi="宋体"/>
          <w:szCs w:val="21"/>
        </w:rPr>
        <w:t xml:space="preserve">自查，持续优化安全防护策略，保障系统运行安全；</w:t>
      </w:r>
      <w:r/>
    </w:p>
    <w:p>
      <w:pPr>
        <w:ind w:firstLine="420"/>
        <w:spacing w:line="360" w:lineRule="auto"/>
        <w:rPr>
          <w:rFonts w:hint="eastAsia" w:ascii="宋体" w:hAnsi="宋体"/>
          <w:szCs w:val="21"/>
        </w:rPr>
      </w:pPr>
      <w:r>
        <w:rPr>
          <w:rFonts w:hint="eastAsia" w:ascii="宋体" w:hAnsi="宋体"/>
          <w:szCs w:val="21"/>
        </w:rPr>
        <w:t xml:space="preserve">下线废弃阶段：针对下线废弃的系统、设备、数据，制定专项安全处置方案，完成数据备份、迁移与不可逆销毁，回收所有权限，清理存储介质，确保无数据泄露、无安全残留。</w:t>
      </w:r>
      <w:r/>
    </w:p>
    <w:p>
      <w:pPr>
        <w:jc w:val="left"/>
        <w:widowControl/>
        <w:rPr>
          <w:rFonts w:hint="eastAsia" w:ascii="宋体" w:hAnsi="宋体"/>
          <w:szCs w:val="21"/>
        </w:rPr>
      </w:pPr>
      <w:r>
        <w:rPr>
          <w:rFonts w:ascii="宋体" w:hAnsi="宋体"/>
          <w:szCs w:val="21"/>
        </w:rPr>
        <w:br w:type="page" w:clear="all"/>
      </w:r>
      <w:r/>
    </w:p>
    <w:p>
      <w:pPr>
        <w:pStyle w:val="823"/>
        <w:jc w:val="center"/>
        <w:spacing w:before="0" w:after="0" w:line="360" w:lineRule="auto"/>
        <w:rPr>
          <w:rFonts w:hint="eastAsia" w:ascii="宋体" w:hAnsi="宋体" w:eastAsia="宋体"/>
          <w:sz w:val="32"/>
          <w:szCs w:val="32"/>
        </w:rPr>
      </w:pPr>
      <w:r/>
      <w:bookmarkStart w:id="88" w:name="_Toc21996993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89" w:name="_Toc477186554"/>
      <w:r/>
      <w:bookmarkStart w:id="90" w:name="_Toc477186801"/>
      <w:r/>
      <w:bookmarkEnd w:id="79"/>
      <w:r/>
      <w:bookmarkEnd w:id="80"/>
      <w:r/>
      <w:bookmarkEnd w:id="81"/>
      <w:r/>
      <w:bookmarkEnd w:id="82"/>
      <w:r/>
      <w:bookmarkEnd w:id="88"/>
      <w:r/>
      <w:r/>
    </w:p>
    <w:p>
      <w:pPr>
        <w:spacing w:line="360" w:lineRule="auto"/>
        <w:rPr>
          <w:rFonts w:hint="eastAsia" w:ascii="宋体" w:hAnsi="宋体"/>
          <w:color w:val="000000"/>
          <w:szCs w:val="21"/>
        </w:rPr>
      </w:pPr>
      <w:r/>
      <w:bookmarkStart w:id="91" w:name="_Toc8652611"/>
      <w:r/>
      <w:bookmarkStart w:id="92" w:name="_Toc8652806"/>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昆山智慧水</w:t>
      </w:r>
      <w:r>
        <w:rPr>
          <w:rFonts w:hint="eastAsia" w:ascii="宋体" w:hAnsi="宋体"/>
          <w:szCs w:val="21"/>
        </w:rPr>
        <w:t xml:space="preserve">务</w:t>
      </w:r>
      <w:r>
        <w:rPr>
          <w:rFonts w:hint="eastAsia" w:ascii="宋体" w:hAnsi="宋体"/>
          <w:szCs w:val="21"/>
        </w:rPr>
        <w:t xml:space="preserve">（一期）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JSZC-320583-JZCG-G2026-0032</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合同签订后12个月内完工并交付使用</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质保</w:t>
      </w:r>
      <w:r>
        <w:rPr>
          <w:rFonts w:hint="eastAsia" w:ascii="宋体" w:hAnsi="宋体"/>
          <w:color w:val="000000"/>
          <w:szCs w:val="21"/>
        </w:rPr>
        <w:t xml:space="preserve">期：</w:t>
      </w:r>
      <w:r>
        <w:rPr>
          <w:rFonts w:hint="eastAsia" w:ascii="宋体" w:hAnsi="宋体"/>
          <w:szCs w:val="21"/>
        </w:rPr>
        <w:t xml:space="preserve">本项目免费质保期自使用</w:t>
      </w:r>
      <w:r>
        <w:rPr>
          <w:rFonts w:hint="eastAsia" w:ascii="宋体" w:hAnsi="宋体"/>
          <w:szCs w:val="21"/>
        </w:rPr>
        <w:t xml:space="preserve">方最终</w:t>
      </w:r>
      <w:r>
        <w:rPr>
          <w:rFonts w:hint="eastAsia" w:ascii="宋体" w:hAnsi="宋体"/>
          <w:szCs w:val="21"/>
        </w:rPr>
        <w:t xml:space="preserve">验收合格之日起计算，</w:t>
      </w:r>
      <w:r>
        <w:rPr>
          <w:rFonts w:hint="eastAsia" w:ascii="宋体" w:hAnsi="宋体"/>
          <w:szCs w:val="21"/>
        </w:rPr>
        <w:t xml:space="preserve">整体质保期为3年</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付款方式</w:t>
      </w:r>
      <w:r/>
    </w:p>
    <w:p>
      <w:pPr>
        <w:ind w:firstLine="420"/>
        <w:spacing w:line="360" w:lineRule="auto"/>
        <w:rPr>
          <w:rFonts w:hint="eastAsia" w:ascii="宋体" w:hAnsi="宋体"/>
          <w:b/>
          <w:bCs/>
          <w:szCs w:val="21"/>
        </w:rPr>
      </w:pP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w:t>
      </w:r>
      <w:r>
        <w:rPr>
          <w:rFonts w:hint="eastAsia" w:ascii="宋体" w:hAnsi="宋体"/>
        </w:rPr>
        <w:t xml:space="preserve">6</w:t>
      </w:r>
      <w:r>
        <w:rPr>
          <w:rFonts w:hint="eastAsia" w:ascii="宋体" w:hAnsi="宋体"/>
        </w:rPr>
        <w:t xml:space="preserve">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rPr>
        <w:t xml:space="preserve">合同签订后甲方预付合同金额的</w:t>
      </w:r>
      <w:r>
        <w:rPr>
          <w:rFonts w:hint="eastAsia" w:ascii="宋体" w:hAnsi="宋体"/>
        </w:rPr>
        <w:t xml:space="preserve">3</w:t>
      </w:r>
      <w:r>
        <w:rPr>
          <w:rFonts w:hint="eastAsia" w:ascii="宋体" w:hAnsi="宋体"/>
        </w:rPr>
        <w:t xml:space="preserve">0%，</w:t>
      </w:r>
      <w:r>
        <w:rPr>
          <w:rFonts w:hint="eastAsia" w:ascii="宋体" w:hAnsi="宋体"/>
        </w:rPr>
        <w:t xml:space="preserve">项目验收合格后支付</w:t>
      </w:r>
      <w:r>
        <w:rPr>
          <w:rFonts w:hint="eastAsia" w:ascii="宋体" w:hAnsi="宋体"/>
        </w:rPr>
        <w:t xml:space="preserve">至</w:t>
      </w:r>
      <w:r>
        <w:rPr>
          <w:rFonts w:hint="eastAsia" w:ascii="宋体" w:hAnsi="宋体"/>
        </w:rPr>
        <w:t xml:space="preserve">合同金额的</w:t>
      </w:r>
      <w:r>
        <w:rPr>
          <w:rFonts w:hint="eastAsia" w:ascii="宋体" w:hAnsi="宋体"/>
        </w:rPr>
        <w:t xml:space="preserve">9</w:t>
      </w:r>
      <w:r>
        <w:rPr>
          <w:rFonts w:hint="eastAsia" w:ascii="宋体" w:hAnsi="宋体"/>
        </w:rPr>
        <w:t xml:space="preserve">0%，</w:t>
      </w:r>
      <w:r>
        <w:rPr>
          <w:rFonts w:hint="eastAsia" w:ascii="宋体" w:hAnsi="宋体"/>
        </w:rPr>
        <w:t xml:space="preserve">余款</w:t>
      </w:r>
      <w:r>
        <w:rPr>
          <w:rFonts w:hint="eastAsia" w:ascii="宋体" w:hAnsi="宋体"/>
        </w:rPr>
        <w:t xml:space="preserve">三</w:t>
      </w:r>
      <w:r>
        <w:rPr>
          <w:rFonts w:hint="eastAsia" w:ascii="宋体" w:hAnsi="宋体"/>
        </w:rPr>
        <w:t xml:space="preserve">年内</w:t>
      </w:r>
      <w:r>
        <w:rPr>
          <w:rFonts w:hint="eastAsia" w:ascii="宋体" w:hAnsi="宋体"/>
        </w:rPr>
        <w:t xml:space="preserve">付清</w:t>
      </w:r>
      <w:r>
        <w:rPr>
          <w:rFonts w:hint="eastAsia" w:ascii="宋体" w:hAnsi="宋体"/>
          <w:szCs w:val="21"/>
        </w:rPr>
        <w:t xml:space="preserve">。</w:t>
      </w:r>
      <w:r/>
    </w:p>
    <w:p>
      <w:pPr>
        <w:ind w:firstLine="422"/>
        <w:spacing w:line="360" w:lineRule="auto"/>
        <w:rPr>
          <w:rFonts w:hint="eastAsia" w:ascii="宋体" w:hAnsi="宋体"/>
          <w:b/>
          <w:color w:val="000000"/>
          <w:szCs w:val="21"/>
        </w:rPr>
      </w:pPr>
      <w:r>
        <w:rPr>
          <w:rFonts w:hint="eastAsia" w:ascii="宋体" w:hAnsi="宋体"/>
          <w:b/>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hint="eastAsia"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rPr>
          <w:rFonts w:hint="eastAsia" w:ascii="宋体" w:hAnsi="宋体"/>
          <w:szCs w:val="21"/>
        </w:rPr>
        <w:t xml:space="preserve">（若</w:t>
      </w:r>
      <w:r>
        <w:rPr>
          <w:rFonts w:ascii="宋体" w:hAnsi="宋体"/>
          <w:szCs w:val="21"/>
        </w:rPr>
        <w:t xml:space="preserve">有</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54"/>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hint="eastAsia"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w:t>
      </w:r>
      <w:r>
        <w:rPr>
          <w:rFonts w:hint="eastAsia" w:ascii="宋体" w:hAnsi="宋体"/>
          <w:szCs w:val="21"/>
        </w:rPr>
        <w:t xml:space="preserve">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w:t>
      </w:r>
      <w:r>
        <w:rPr>
          <w:rFonts w:hint="eastAsia" w:ascii="宋体" w:hAnsi="宋体"/>
          <w:szCs w:val="21"/>
        </w:rPr>
        <w:t xml:space="preserve">十。甲方如给乙方造成的实际损失高于违约金的，对高出违约金的部分甲</w:t>
      </w:r>
      <w:r>
        <w:rPr>
          <w:rFonts w:hint="eastAsia" w:ascii="宋体" w:hAnsi="宋体"/>
          <w:szCs w:val="21"/>
        </w:rPr>
        <w:t xml:space="preserve">方应予以赔偿。</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hint="eastAsia" w:ascii="宋体" w:hAnsi="宋体"/>
          <w:b/>
          <w:color w:val="000000"/>
          <w:szCs w:val="21"/>
        </w:rPr>
      </w:pPr>
      <w:r>
        <w:rPr>
          <w:rFonts w:hint="eastAsia" w:ascii="宋体" w:hAnsi="宋体"/>
          <w:b/>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hint="eastAsia" w:ascii="宋体" w:hAnsi="宋体"/>
          <w:szCs w:val="21"/>
        </w:rPr>
      </w:pPr>
      <w:r>
        <w:rPr>
          <w:rFonts w:hint="eastAsia" w:ascii="宋体" w:hAnsi="宋体"/>
          <w:szCs w:val="21"/>
        </w:rPr>
      </w:r>
      <w:r/>
    </w:p>
    <w:p>
      <w:pPr>
        <w:pStyle w:val="823"/>
        <w:jc w:val="center"/>
        <w:spacing w:before="0" w:after="0" w:line="360" w:lineRule="auto"/>
        <w:rPr>
          <w:rFonts w:hint="eastAsia" w:ascii="宋体" w:hAnsi="宋体"/>
          <w:sz w:val="32"/>
          <w:szCs w:val="32"/>
        </w:rPr>
      </w:pPr>
      <w:r>
        <w:rPr>
          <w:rFonts w:ascii="宋体" w:hAnsi="宋体"/>
          <w:sz w:val="32"/>
          <w:szCs w:val="32"/>
        </w:rPr>
        <w:br w:type="page" w:clear="all"/>
      </w:r>
      <w:bookmarkStart w:id="93" w:name="_Toc219969935"/>
      <w:r/>
      <w:r/>
    </w:p>
    <w:p>
      <w:pPr>
        <w:pStyle w:val="823"/>
        <w:jc w:val="center"/>
        <w:spacing w:before="0" w:after="0" w:line="360" w:lineRule="auto"/>
        <w:rPr>
          <w:rFonts w:hint="eastAsia" w:ascii="宋体" w:hAnsi="宋体" w:eastAsia="宋体"/>
          <w:bCs/>
          <w:sz w:val="32"/>
          <w:szCs w:val="32"/>
        </w:rPr>
      </w:pPr>
      <w:r>
        <w:rPr>
          <w:rFonts w:ascii="宋体" w:hAnsi="宋体" w:eastAsia="宋体"/>
          <w:sz w:val="32"/>
          <w:szCs w:val="32"/>
        </w:rPr>
        <w:t xml:space="preserve">第六章 评标方法、评标标准</w:t>
      </w:r>
      <w:bookmarkEnd w:id="89"/>
      <w:r/>
      <w:bookmarkEnd w:id="90"/>
      <w:r/>
      <w:bookmarkEnd w:id="91"/>
      <w:r/>
      <w:bookmarkEnd w:id="92"/>
      <w:r/>
      <w:bookmarkEnd w:id="93"/>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hint="eastAsia" w:ascii="宋体" w:hAnsi="宋体"/>
        </w:rPr>
        <w:t xml:space="preserve">1</w:t>
      </w:r>
      <w:r>
        <w:rPr>
          <w:rFonts w:ascii="宋体" w:hAnsi="宋体"/>
        </w:rPr>
        <w:t xml:space="preserve">0%，技术部分及其他</w:t>
      </w:r>
      <w:r>
        <w:rPr>
          <w:rFonts w:ascii="宋体" w:hAnsi="宋体"/>
        </w:rPr>
        <w:t xml:space="preserve">分值占</w:t>
      </w:r>
      <w:r>
        <w:rPr>
          <w:rFonts w:ascii="宋体" w:hAnsi="宋体"/>
        </w:rPr>
        <w:t xml:space="preserve">总分值的比重为</w:t>
      </w:r>
      <w:r>
        <w:rPr>
          <w:rFonts w:hint="eastAsia" w:ascii="宋体" w:hAnsi="宋体"/>
        </w:rPr>
        <w:t xml:space="preserve">9</w:t>
      </w:r>
      <w:r>
        <w:rPr>
          <w:rFonts w:ascii="宋体" w:hAnsi="宋体"/>
        </w:rPr>
        <w:t xml:space="preserve">0%。</w:t>
      </w:r>
      <w:r/>
    </w:p>
    <w:p>
      <w:pPr>
        <w:ind w:firstLine="420"/>
        <w:spacing w:line="360" w:lineRule="auto"/>
        <w:rPr>
          <w:rFonts w:hint="eastAsia"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 号）的相关规定，投标人所投服务均由小</w:t>
      </w:r>
      <w:r>
        <w:rPr>
          <w:rFonts w:hint="eastAsia" w:ascii="宋体" w:hAnsi="宋体"/>
          <w:szCs w:val="21"/>
        </w:rPr>
        <w:t xml:space="preserve">微企业</w:t>
      </w:r>
      <w:r>
        <w:rPr>
          <w:rFonts w:hint="eastAsia" w:ascii="宋体" w:hAnsi="宋体"/>
          <w:szCs w:val="21"/>
        </w:rPr>
        <w:t xml:space="preserve">提供，投标人可享受价格扣除政策：</w:t>
      </w:r>
      <w:r/>
    </w:p>
    <w:p>
      <w:pPr>
        <w:ind w:firstLine="420"/>
        <w:spacing w:line="360" w:lineRule="auto"/>
        <w:rPr>
          <w:rFonts w:hint="eastAsia" w:ascii="宋体" w:hAnsi="宋体"/>
          <w:szCs w:val="21"/>
        </w:rPr>
      </w:pPr>
      <w:r>
        <w:rPr>
          <w:rFonts w:hint="eastAsia" w:ascii="宋体" w:hAnsi="宋体"/>
          <w:szCs w:val="21"/>
        </w:rPr>
        <w:t xml:space="preserve">如投标人所投服务均由小</w:t>
      </w:r>
      <w:r>
        <w:rPr>
          <w:rFonts w:hint="eastAsia" w:ascii="宋体" w:hAnsi="宋体"/>
          <w:szCs w:val="21"/>
        </w:rPr>
        <w:t xml:space="preserve">微企业</w:t>
      </w:r>
      <w:r>
        <w:rPr>
          <w:rFonts w:hint="eastAsia" w:ascii="宋体" w:hAnsi="宋体"/>
          <w:szCs w:val="21"/>
        </w:rPr>
        <w:t xml:space="preserve">提供，则需根据《中小企业划型标准规定》（工信部联企业〔2011〕300号）填报《中小企业声明函》。加盖公章后的《中小企业声明函》电子件放置于投标文件中提交，未提交则不享受相关小</w:t>
      </w:r>
      <w:r>
        <w:rPr>
          <w:rFonts w:hint="eastAsia" w:ascii="宋体" w:hAnsi="宋体"/>
          <w:szCs w:val="21"/>
        </w:rPr>
        <w:t xml:space="preserve">微企业</w:t>
      </w:r>
      <w:r>
        <w:rPr>
          <w:rFonts w:hint="eastAsia" w:ascii="宋体" w:hAnsi="宋体"/>
          <w:szCs w:val="21"/>
        </w:rPr>
        <w:t xml:space="preserve">价格扣除政策。</w:t>
      </w:r>
      <w:r/>
    </w:p>
    <w:p>
      <w:pPr>
        <w:ind w:firstLine="420"/>
        <w:spacing w:line="360" w:lineRule="auto"/>
        <w:rPr>
          <w:rFonts w:hint="eastAsia" w:ascii="宋体" w:hAnsi="宋体"/>
          <w:szCs w:val="21"/>
        </w:rPr>
      </w:pPr>
      <w:r>
        <w:rPr>
          <w:rFonts w:hint="eastAsia" w:ascii="宋体" w:hAnsi="宋体"/>
          <w:szCs w:val="21"/>
        </w:rPr>
        <w:t xml:space="preserve">如投标人所投服务均由小</w:t>
      </w:r>
      <w:r>
        <w:rPr>
          <w:rFonts w:hint="eastAsia" w:ascii="宋体" w:hAnsi="宋体"/>
          <w:szCs w:val="21"/>
        </w:rPr>
        <w:t xml:space="preserve">微企业</w:t>
      </w:r>
      <w:r>
        <w:rPr>
          <w:rFonts w:hint="eastAsia" w:ascii="宋体" w:hAnsi="宋体"/>
          <w:szCs w:val="21"/>
        </w:rPr>
        <w:t xml:space="preserve">提供，且提供《中小企业声明函》，则对其投标报价给予20%的扣除；扣除后的投标报价参与价格评审。</w:t>
      </w:r>
      <w:r/>
    </w:p>
    <w:p>
      <w:pPr>
        <w:ind w:firstLine="420"/>
        <w:spacing w:line="360" w:lineRule="auto"/>
        <w:rPr>
          <w:rFonts w:hint="eastAsia" w:ascii="宋体" w:hAnsi="宋体"/>
          <w:szCs w:val="21"/>
        </w:rPr>
      </w:pPr>
      <w:r>
        <w:rPr>
          <w:rFonts w:hint="eastAsia" w:ascii="宋体" w:hAnsi="宋体"/>
          <w:szCs w:val="21"/>
        </w:rPr>
        <w:t xml:space="preserve">如投标人为大中型企业与小微企业（提供《中小企业声明函》）组成联合体的，</w:t>
      </w:r>
      <w:r>
        <w:rPr>
          <w:rFonts w:hint="eastAsia" w:ascii="宋体" w:hAnsi="宋体"/>
        </w:rPr>
        <w:t xml:space="preserve">对于联合协议约定小</w:t>
      </w:r>
      <w:r>
        <w:rPr>
          <w:rFonts w:hint="eastAsia" w:ascii="宋体" w:hAnsi="宋体"/>
        </w:rPr>
        <w:t xml:space="preserve">微企业</w:t>
      </w:r>
      <w:r>
        <w:rPr>
          <w:rFonts w:hint="eastAsia" w:ascii="宋体" w:hAnsi="宋体"/>
        </w:rPr>
        <w:t xml:space="preserve">的合同份额占到合同总金额30%以上的，则对其投标报价给予6%的扣除；</w:t>
      </w:r>
      <w:r>
        <w:rPr>
          <w:rFonts w:hint="eastAsia" w:ascii="宋体" w:hAnsi="宋体"/>
          <w:szCs w:val="21"/>
        </w:rPr>
        <w:t xml:space="preserve">扣除后的投标报价参与价格评审。</w:t>
      </w:r>
      <w:r/>
    </w:p>
    <w:p>
      <w:pPr>
        <w:ind w:firstLine="420"/>
        <w:spacing w:line="360" w:lineRule="auto"/>
        <w:rPr>
          <w:rFonts w:hint="eastAsia"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eastAsia"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eastAsia" w:ascii="宋体" w:hAnsi="宋体"/>
          <w:b/>
          <w:bCs/>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w:t>
      </w:r>
      <w:r>
        <w:rPr>
          <w:rFonts w:hint="eastAsia" w:ascii="宋体" w:hAnsi="宋体"/>
          <w:szCs w:val="21"/>
        </w:rPr>
        <w:t xml:space="preserve">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szCs w:val="21"/>
        </w:rPr>
      </w:pPr>
      <w:r>
        <w:rPr>
          <w:szCs w:val="21"/>
        </w:rPr>
        <w:t xml:space="preserve">（六）实施本国产品标准及相关政策</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szCs w:val="21"/>
        </w:rPr>
      </w:pPr>
      <w:r/>
      <w:bookmarkStart w:id="94" w:name="OLE_LINK8"/>
      <w:r>
        <w:rPr>
          <w:rFonts w:ascii="宋体" w:hAnsi="宋体"/>
          <w:szCs w:val="21"/>
        </w:rPr>
        <w:t xml:space="preserve">3</w:t>
      </w:r>
      <w:bookmarkEnd w:id="94"/>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b/>
          <w:szCs w:val="21"/>
        </w:rPr>
      </w:pPr>
      <w:r>
        <w:rPr>
          <w:rFonts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Cs w:val="21"/>
        </w:rPr>
        <w:t xml:space="preserve">投标</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三</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w:t>
      </w:r>
      <w:r>
        <w:rPr>
          <w:rFonts w:hint="eastAsia"/>
          <w:szCs w:val="21"/>
        </w:rPr>
        <w:t xml:space="preserve">2</w:t>
      </w:r>
      <w:r>
        <w:rPr>
          <w:szCs w:val="21"/>
        </w:rPr>
        <w:t xml:space="preserve">.</w:t>
      </w:r>
      <w:r>
        <w:rPr>
          <w:rFonts w:hint="eastAsia"/>
          <w:szCs w:val="21"/>
        </w:rPr>
        <w:t xml:space="preserve">报价</w:t>
      </w:r>
      <w:r>
        <w:rPr>
          <w:szCs w:val="21"/>
        </w:rPr>
        <w:t xml:space="preserve">分析表</w:t>
      </w:r>
      <w:r>
        <w:rPr>
          <w:szCs w:val="21"/>
        </w:rPr>
        <w:t xml:space="preserve">”</w:t>
      </w:r>
      <w:r>
        <w:rPr>
          <w:szCs w:val="21"/>
        </w:rPr>
        <w:t xml:space="preserve">中填写比例数值）</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供应商需按照招标文件的要求提供《关于符合本国产品标准的声明函》（以下简称《声明函》）或财政部会同有关部门规定的有关证明文件的，</w:t>
      </w:r>
      <w:r>
        <w:rPr>
          <w:b/>
          <w:szCs w:val="21"/>
        </w:rPr>
        <w:t xml:space="preserve">如不提供或提供不符要求的将不享受本国产品价格评审优惠。</w:t>
      </w:r>
      <w:r/>
    </w:p>
    <w:p>
      <w:pPr>
        <w:ind w:firstLine="420"/>
        <w:spacing w:line="360" w:lineRule="auto"/>
        <w:rPr>
          <w:rFonts w:hint="eastAsia" w:ascii="宋体" w:hAnsi="宋体"/>
          <w:b/>
          <w:szCs w:val="21"/>
        </w:rPr>
      </w:pPr>
      <w:r>
        <w:rPr>
          <w:szCs w:val="21"/>
        </w:rPr>
        <w:t xml:space="preserve">6.</w:t>
      </w:r>
      <w:r>
        <w:rPr>
          <w:rFonts w:ascii="宋体" w:hAnsi="宋体"/>
          <w:szCs w:val="21"/>
        </w:rPr>
        <w:t xml:space="preserve">供应商需在《声明函》中逐一、准确填写产品名称、厂名、生产厂址三项信息</w:t>
      </w:r>
      <w:r>
        <w:rPr>
          <w:szCs w:val="21"/>
        </w:rPr>
        <w:t xml:space="preserve">（《声明函》中用</w:t>
      </w:r>
      <w:r>
        <w:rPr>
          <w:szCs w:val="21"/>
        </w:rPr>
        <w:t xml:space="preserve">斜线划除的</w:t>
      </w:r>
      <w:r>
        <w:rPr>
          <w:szCs w:val="21"/>
        </w:rPr>
        <w:t xml:space="preserve">地方无需填写），</w:t>
      </w:r>
      <w:r>
        <w:rPr>
          <w:rFonts w:ascii="宋体" w:hAnsi="宋体"/>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w:t>
      </w:r>
      <w:r>
        <w:rPr>
          <w:rFonts w:ascii="宋体" w:hAnsi="宋体"/>
          <w:szCs w:val="21"/>
        </w:rPr>
        <w:t xml:space="preserve">作出</w:t>
      </w:r>
      <w:r>
        <w:rPr>
          <w:rFonts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w:t>
      </w:r>
      <w:r>
        <w:rPr>
          <w:rFonts w:ascii="宋体" w:hAnsi="宋体"/>
          <w:b/>
          <w:szCs w:val="21"/>
        </w:rPr>
        <w:t xml:space="preserve">供应商提供的相关产品视为不符合本国产品标准。</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rPr>
      </w:pPr>
      <w:r>
        <w:rPr>
          <w:rFonts w:ascii="宋体" w:hAnsi="宋体"/>
          <w:b/>
        </w:rPr>
        <w:t xml:space="preserve">三、评标标准</w:t>
      </w:r>
      <w:r/>
    </w:p>
    <w:p>
      <w:pPr>
        <w:ind w:firstLine="422"/>
        <w:spacing w:line="360" w:lineRule="auto"/>
        <w:rPr>
          <w:rFonts w:hint="eastAsia"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rPr>
          <w:rFonts w:hint="eastAsia" w:ascii="宋体" w:hAnsi="宋体"/>
          <w:b/>
          <w:color w:val="000000"/>
          <w:szCs w:val="21"/>
        </w:rPr>
      </w:pPr>
      <w:r>
        <w:rPr>
          <w:rFonts w:ascii="宋体" w:hAnsi="宋体"/>
          <w:b/>
          <w:szCs w:val="21"/>
        </w:rPr>
        <w:t xml:space="preserve">（二）</w:t>
      </w:r>
      <w:bookmarkStart w:id="9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hint="eastAsia"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hint="eastAsia" w:ascii="宋体" w:hAnsi="宋体" w:cs="Tahoma"/>
                <w:color w:val="000000"/>
                <w:szCs w:val="21"/>
              </w:rPr>
            </w:pPr>
            <w:r>
              <w:rPr>
                <w:rFonts w:hint="eastAsia" w:ascii="宋体" w:hAnsi="宋体" w:cs="宋体"/>
                <w:color w:val="000000"/>
                <w:szCs w:val="21"/>
              </w:rPr>
              <w:t xml:space="preserve">项目理解分析</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投标人对本项目需求特点及建设情况的认知，详细阐述针对本项目理解分析，至少包括：</w:t>
            </w:r>
            <w:r/>
          </w:p>
          <w:p>
            <w:pPr>
              <w:rPr>
                <w:rFonts w:hint="eastAsia" w:ascii="宋体" w:hAnsi="宋体" w:cs="宋体"/>
                <w:color w:val="000000"/>
                <w:szCs w:val="21"/>
              </w:rPr>
            </w:pPr>
            <w:r>
              <w:rPr>
                <w:rFonts w:hint="eastAsia" w:ascii="宋体" w:hAnsi="宋体" w:cs="宋体"/>
                <w:color w:val="000000"/>
                <w:szCs w:val="21"/>
              </w:rPr>
              <w:t xml:space="preserve">①项目现状清楚明白；</w:t>
            </w:r>
            <w:r/>
          </w:p>
          <w:p>
            <w:pPr>
              <w:rPr>
                <w:rFonts w:hint="eastAsia" w:ascii="宋体" w:hAnsi="宋体" w:cs="宋体"/>
                <w:color w:val="000000"/>
                <w:szCs w:val="21"/>
              </w:rPr>
            </w:pPr>
            <w:r>
              <w:rPr>
                <w:rFonts w:hint="eastAsia" w:ascii="宋体" w:hAnsi="宋体" w:cs="宋体"/>
                <w:color w:val="000000"/>
                <w:szCs w:val="21"/>
              </w:rPr>
              <w:t xml:space="preserve">②项目需求理解全面；</w:t>
            </w:r>
            <w:r/>
          </w:p>
          <w:p>
            <w:pPr>
              <w:rPr>
                <w:rFonts w:hint="eastAsia" w:ascii="宋体" w:hAnsi="宋体" w:cs="宋体"/>
                <w:color w:val="000000"/>
                <w:szCs w:val="21"/>
              </w:rPr>
            </w:pPr>
            <w:r>
              <w:rPr>
                <w:rFonts w:hint="eastAsia" w:ascii="宋体" w:hAnsi="宋体" w:cs="宋体"/>
                <w:color w:val="000000"/>
                <w:szCs w:val="21"/>
              </w:rPr>
              <w:t xml:space="preserve">③目标定位明确合理。</w:t>
            </w:r>
            <w:r/>
          </w:p>
          <w:p>
            <w:pPr>
              <w:rPr>
                <w:rFonts w:hint="eastAsia" w:ascii="宋体" w:hAnsi="宋体"/>
                <w:szCs w:val="21"/>
              </w:rPr>
            </w:pPr>
            <w:r>
              <w:rPr>
                <w:rFonts w:hint="eastAsia" w:ascii="宋体" w:hAnsi="宋体"/>
                <w:szCs w:val="21"/>
              </w:rPr>
              <w:t xml:space="preserve">理解分析切合实际、每项内容阐述清晰且符合采购需求的得1分，最高3分</w:t>
            </w:r>
            <w:r>
              <w:rPr>
                <w:rFonts w:hint="eastAsia" w:ascii="宋体" w:hAnsi="宋体"/>
                <w:szCs w:val="21"/>
              </w:rPr>
              <w:t xml:space="preserve">，</w:t>
            </w:r>
            <w:r>
              <w:rPr>
                <w:rFonts w:hint="eastAsia" w:ascii="宋体" w:hAnsi="宋体" w:cs="宋体"/>
                <w:color w:val="000000"/>
                <w:szCs w:val="21"/>
              </w:rPr>
              <w:t xml:space="preserve">不符合采购需求</w:t>
            </w:r>
            <w:r>
              <w:rPr>
                <w:rFonts w:hint="eastAsia" w:ascii="宋体" w:hAnsi="宋体" w:cs="宋体"/>
                <w:color w:val="000000"/>
                <w:szCs w:val="21"/>
              </w:rPr>
              <w:t xml:space="preserve">或有明显错误</w:t>
            </w:r>
            <w:r>
              <w:rPr>
                <w:rFonts w:hint="eastAsia" w:ascii="宋体" w:hAnsi="宋体" w:cs="宋体"/>
                <w:color w:val="000000"/>
                <w:szCs w:val="21"/>
              </w:rPr>
              <w:t xml:space="preserve">或未提供的不得分</w:t>
            </w:r>
            <w:r>
              <w:rPr>
                <w:rFonts w:hint="eastAsia" w:ascii="宋体" w:hAnsi="宋体" w:cs="宋体"/>
                <w:color w:val="000000"/>
                <w:szCs w:val="21"/>
              </w:rPr>
              <w:t xml:space="preserve">。</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bCs/>
                <w:szCs w:val="21"/>
              </w:rPr>
            </w:pPr>
            <w:r>
              <w:rPr>
                <w:rFonts w:hint="eastAsia" w:ascii="宋体" w:hAnsi="宋体"/>
                <w:szCs w:val="21"/>
              </w:rPr>
              <w:t xml:space="preserve">项目点</w:t>
            </w:r>
            <w:r>
              <w:rPr>
                <w:rFonts w:hint="eastAsia" w:ascii="宋体" w:hAnsi="宋体"/>
                <w:szCs w:val="21"/>
              </w:rPr>
              <w:t xml:space="preserve">位实施</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投标人根据招标文件防涝与治污的点位布置实际需求，结合项目建设现状进行项目点</w:t>
            </w:r>
            <w:r>
              <w:rPr>
                <w:rFonts w:hint="eastAsia" w:ascii="宋体" w:hAnsi="宋体" w:cs="宋体"/>
                <w:color w:val="000000"/>
                <w:szCs w:val="21"/>
              </w:rPr>
              <w:t xml:space="preserve">位实施</w:t>
            </w:r>
            <w:r>
              <w:rPr>
                <w:rFonts w:hint="eastAsia" w:ascii="宋体" w:hAnsi="宋体" w:cs="宋体"/>
                <w:color w:val="000000"/>
                <w:szCs w:val="21"/>
              </w:rPr>
              <w:t xml:space="preserve">分析，提供</w:t>
            </w:r>
            <w:r>
              <w:rPr>
                <w:rFonts w:hint="eastAsia" w:ascii="宋体" w:hAnsi="宋体" w:cs="宋体"/>
                <w:color w:val="000000"/>
                <w:szCs w:val="21"/>
              </w:rPr>
              <w:t xml:space="preserve">针对</w:t>
            </w:r>
            <w:r>
              <w:rPr>
                <w:rFonts w:hint="eastAsia" w:ascii="宋体" w:hAnsi="宋体" w:cs="宋体"/>
                <w:color w:val="000000"/>
                <w:szCs w:val="21"/>
              </w:rPr>
              <w:t xml:space="preserve">第四章采购需求-二、项目采购需求-（二）建设方案</w:t>
            </w:r>
            <w:r>
              <w:rPr>
                <w:rFonts w:hint="eastAsia" w:ascii="宋体" w:hAnsi="宋体" w:cs="宋体"/>
                <w:color w:val="000000"/>
                <w:szCs w:val="21"/>
              </w:rPr>
              <w:t xml:space="preserve">中带☆的12个点位的实地勘察情况，</w:t>
            </w:r>
            <w:r>
              <w:rPr>
                <w:rFonts w:hint="eastAsia" w:ascii="宋体" w:hAnsi="宋体" w:cs="宋体"/>
                <w:color w:val="000000"/>
                <w:szCs w:val="21"/>
              </w:rPr>
              <w:t xml:space="preserve">勘察内容至少包括：安装点位现场勘察照片、点位上下游排水管网联通情况及排水走向。</w:t>
            </w:r>
            <w:r/>
          </w:p>
          <w:p>
            <w:pPr>
              <w:rPr>
                <w:rFonts w:hint="eastAsia" w:ascii="宋体" w:hAnsi="宋体"/>
                <w:szCs w:val="21"/>
              </w:rPr>
            </w:pPr>
            <w:r>
              <w:rPr>
                <w:rFonts w:hint="eastAsia" w:ascii="宋体" w:hAnsi="宋体" w:cs="宋体"/>
                <w:color w:val="000000"/>
                <w:szCs w:val="21"/>
              </w:rPr>
              <w:t xml:space="preserve">注：</w:t>
            </w:r>
            <w:r>
              <w:rPr>
                <w:rFonts w:hint="eastAsia" w:ascii="宋体" w:hAnsi="宋体" w:cs="宋体"/>
                <w:color w:val="000000"/>
                <w:szCs w:val="21"/>
              </w:rPr>
              <w:t xml:space="preserve">提供完整勘察情况的点位达4个得1分，达8个得2分，全部提供得3分</w:t>
            </w:r>
            <w:r>
              <w:rPr>
                <w:rFonts w:hint="eastAsia" w:ascii="宋体" w:hAnsi="宋体" w:cs="宋体"/>
                <w:color w:val="000000"/>
                <w:szCs w:val="21"/>
              </w:rPr>
              <w:t xml:space="preserve">，</w:t>
            </w:r>
            <w:r>
              <w:rPr>
                <w:rFonts w:hint="eastAsia" w:ascii="宋体" w:hAnsi="宋体" w:cs="宋体"/>
                <w:color w:val="000000"/>
                <w:szCs w:val="21"/>
              </w:rPr>
              <w:t xml:space="preserve">未提供或未达到要求不得分。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p>
        </w:tc>
      </w:tr>
      <w:tr>
        <w:trPr>
          <w:trHeight w:val="274"/>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系统建设方案</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投标人针对招标文件中智慧水</w:t>
            </w:r>
            <w:r>
              <w:rPr>
                <w:rFonts w:hint="eastAsia" w:ascii="宋体" w:hAnsi="宋体" w:cs="宋体"/>
                <w:color w:val="000000"/>
                <w:szCs w:val="21"/>
              </w:rPr>
              <w:t xml:space="preserve">务</w:t>
            </w:r>
            <w:r>
              <w:rPr>
                <w:rFonts w:hint="eastAsia" w:ascii="宋体" w:hAnsi="宋体" w:cs="宋体"/>
                <w:color w:val="000000"/>
                <w:szCs w:val="21"/>
              </w:rPr>
              <w:t xml:space="preserve">数字底座、智慧防涝及智慧治污建设要求，提供系统建设方案，方案需详细完整、切实可行、贴合采购需求，每项6分，最高得18分。</w:t>
            </w:r>
            <w:r/>
          </w:p>
          <w:p>
            <w:pPr>
              <w:rPr>
                <w:rFonts w:hint="eastAsia" w:ascii="宋体" w:hAnsi="宋体" w:cs="宋体"/>
                <w:color w:val="000000"/>
                <w:szCs w:val="21"/>
              </w:rPr>
            </w:pPr>
            <w:r>
              <w:rPr>
                <w:rFonts w:hint="eastAsia" w:ascii="宋体" w:hAnsi="宋体" w:cs="宋体"/>
                <w:color w:val="000000"/>
                <w:szCs w:val="21"/>
              </w:rPr>
              <w:t xml:space="preserve">①智慧水</w:t>
            </w:r>
            <w:r>
              <w:rPr>
                <w:rFonts w:hint="eastAsia" w:ascii="宋体" w:hAnsi="宋体" w:cs="宋体"/>
                <w:color w:val="000000"/>
                <w:szCs w:val="21"/>
              </w:rPr>
              <w:t xml:space="preserve">务</w:t>
            </w:r>
            <w:r>
              <w:rPr>
                <w:rFonts w:hint="eastAsia" w:ascii="宋体" w:hAnsi="宋体" w:cs="宋体"/>
                <w:color w:val="000000"/>
                <w:szCs w:val="21"/>
              </w:rPr>
              <w:t xml:space="preserve">数字底座：要求充分理解采购人现有软硬件、存量系统及水务数据现状，提出国产化云原生总体技术框架、统一门户、数据中台、</w:t>
            </w:r>
            <w:r>
              <w:rPr>
                <w:rFonts w:hint="eastAsia" w:ascii="宋体" w:hAnsi="宋体" w:cs="宋体"/>
                <w:color w:val="000000"/>
                <w:szCs w:val="21"/>
              </w:rPr>
              <w:t xml:space="preserve">物联中</w:t>
            </w:r>
            <w:r>
              <w:rPr>
                <w:rFonts w:hint="eastAsia" w:ascii="宋体" w:hAnsi="宋体" w:cs="宋体"/>
                <w:color w:val="000000"/>
                <w:szCs w:val="21"/>
              </w:rPr>
              <w:t xml:space="preserve">台融合架构，明确存量数据治理、跨系统数据共享交换、接口标准统一方案。本项最高得6分。</w:t>
            </w:r>
            <w:r/>
          </w:p>
          <w:p>
            <w:pPr>
              <w:rPr>
                <w:rFonts w:hint="eastAsia" w:ascii="宋体" w:hAnsi="宋体" w:cs="宋体"/>
                <w:color w:val="000000"/>
                <w:szCs w:val="21"/>
              </w:rPr>
            </w:pPr>
            <w:r>
              <w:rPr>
                <w:rFonts w:hint="eastAsia" w:ascii="宋体" w:hAnsi="宋体" w:cs="宋体"/>
                <w:color w:val="000000"/>
                <w:szCs w:val="21"/>
              </w:rPr>
              <w:t xml:space="preserve">②智慧防涝业务系统：要求采用深度</w:t>
            </w:r>
            <w:r>
              <w:rPr>
                <w:rFonts w:hint="eastAsia" w:ascii="宋体" w:hAnsi="宋体" w:cs="宋体"/>
                <w:color w:val="000000"/>
                <w:szCs w:val="21"/>
              </w:rPr>
              <w:t xml:space="preserve">融合利旧方案</w:t>
            </w:r>
            <w:r>
              <w:rPr>
                <w:rFonts w:hint="eastAsia" w:ascii="宋体" w:hAnsi="宋体" w:cs="宋体"/>
                <w:color w:val="000000"/>
                <w:szCs w:val="21"/>
              </w:rPr>
              <w:t xml:space="preserve">，保障信</w:t>
            </w:r>
            <w:r>
              <w:rPr>
                <w:rFonts w:hint="eastAsia" w:ascii="宋体" w:hAnsi="宋体" w:cs="宋体"/>
                <w:color w:val="000000"/>
                <w:szCs w:val="21"/>
              </w:rPr>
              <w:t xml:space="preserve">息化项目建设的延续性；同时要求对采购人现有软硬件环境、昆山市水务</w:t>
            </w:r>
            <w:r>
              <w:rPr>
                <w:rFonts w:hint="eastAsia" w:ascii="宋体" w:hAnsi="宋体" w:cs="宋体"/>
                <w:color w:val="000000"/>
                <w:szCs w:val="21"/>
              </w:rPr>
              <w:t xml:space="preserve">水文四预一体化</w:t>
            </w:r>
            <w:r>
              <w:rPr>
                <w:rFonts w:hint="eastAsia" w:ascii="宋体" w:hAnsi="宋体" w:cs="宋体"/>
                <w:color w:val="000000"/>
                <w:szCs w:val="21"/>
              </w:rPr>
              <w:t xml:space="preserve">系统建设成果理解，提出合理的系统总体技术框架、功能融合、数据共享交换架构方案。本项最高得6分。</w:t>
            </w:r>
            <w:r/>
          </w:p>
          <w:p>
            <w:pPr>
              <w:rPr>
                <w:rFonts w:hint="eastAsia" w:ascii="宋体" w:hAnsi="宋体"/>
                <w:szCs w:val="21"/>
              </w:rPr>
            </w:pPr>
            <w:r>
              <w:rPr>
                <w:rFonts w:hint="eastAsia" w:ascii="宋体" w:hAnsi="宋体" w:cs="宋体"/>
                <w:color w:val="000000"/>
                <w:szCs w:val="21"/>
              </w:rPr>
              <w:t xml:space="preserve">③智慧治污业务系统：要求充分理解采购人现有感知设备、自控系统、运维平台及数据现状，提出</w:t>
            </w:r>
            <w:r>
              <w:rPr>
                <w:rFonts w:hint="eastAsia" w:ascii="宋体" w:hAnsi="宋体" w:cs="宋体"/>
                <w:color w:val="000000"/>
                <w:szCs w:val="21"/>
              </w:rPr>
              <w:t xml:space="preserve">深度利旧策略</w:t>
            </w:r>
            <w:r>
              <w:rPr>
                <w:rFonts w:hint="eastAsia" w:ascii="宋体" w:hAnsi="宋体" w:cs="宋体"/>
                <w:color w:val="000000"/>
                <w:szCs w:val="21"/>
              </w:rPr>
              <w:t xml:space="preserve">（复用历史监测设备、台</w:t>
            </w:r>
            <w:r>
              <w:rPr>
                <w:rFonts w:hint="eastAsia" w:ascii="宋体" w:hAnsi="宋体" w:cs="宋体"/>
                <w:color w:val="000000"/>
                <w:szCs w:val="21"/>
              </w:rPr>
              <w:t xml:space="preserve">账数据</w:t>
            </w:r>
            <w:r>
              <w:rPr>
                <w:rFonts w:hint="eastAsia" w:ascii="宋体" w:hAnsi="宋体" w:cs="宋体"/>
                <w:color w:val="000000"/>
                <w:szCs w:val="21"/>
              </w:rPr>
              <w:t xml:space="preserve">等），避免硬件与软件重复投入；并围绕监测溯源分析、一体化调度、全维度数据挖掘分析三大系统提出完整可行的技术实现路径。本项最高得6分。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18</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原型设计图</w:t>
            </w:r>
            <w:r/>
          </w:p>
          <w:p>
            <w:pPr>
              <w:jc w:val="center"/>
              <w:widowControl/>
              <w:rPr>
                <w:rFonts w:hint="eastAsia" w:ascii="宋体" w:hAnsi="宋体"/>
                <w:szCs w:val="21"/>
              </w:rPr>
            </w:pPr>
            <w:r>
              <w:rPr>
                <w:rFonts w:hint="eastAsia" w:ascii="宋体" w:hAnsi="宋体"/>
                <w:szCs w:val="21"/>
              </w:rPr>
              <w:t xml:space="preserve">（</w:t>
            </w:r>
            <w:r>
              <w:rPr>
                <w:rFonts w:hint="eastAsia" w:ascii="宋体" w:hAnsi="宋体"/>
                <w:szCs w:val="21"/>
              </w:rPr>
              <w:t xml:space="preserve">智慧水务数字底座</w:t>
            </w:r>
            <w:r>
              <w:rPr>
                <w:rFonts w:hint="eastAsia" w:ascii="宋体" w:hAnsi="宋体"/>
                <w:szCs w:val="21"/>
              </w:rPr>
              <w:t xml:space="preserve">）</w:t>
            </w:r>
            <w:r/>
          </w:p>
        </w:tc>
        <w:tc>
          <w:tcPr>
            <w:tcW w:w="5812" w:type="dxa"/>
            <w:vAlign w:val="center"/>
            <w:textDirection w:val="lrTb"/>
            <w:noWrap w:val="false"/>
          </w:tcPr>
          <w:p>
            <w:pPr>
              <w:rPr>
                <w:rFonts w:hint="eastAsia" w:ascii="宋体" w:hAnsi="宋体"/>
                <w:szCs w:val="21"/>
              </w:rPr>
            </w:pPr>
            <w:r>
              <w:rPr>
                <w:rFonts w:hint="eastAsia" w:ascii="宋体" w:hAnsi="宋体"/>
                <w:szCs w:val="21"/>
              </w:rPr>
              <w:t xml:space="preserve">投标人针对智慧水务数字底座提供原型设计图，至少提供8张原型设计图，风格统一。</w:t>
            </w:r>
            <w:r/>
          </w:p>
          <w:p>
            <w:pPr>
              <w:rPr>
                <w:rFonts w:hint="eastAsia" w:ascii="宋体" w:hAnsi="宋体"/>
                <w:szCs w:val="21"/>
              </w:rPr>
            </w:pPr>
            <w:r>
              <w:rPr>
                <w:rFonts w:hint="eastAsia" w:ascii="宋体" w:hAnsi="宋体"/>
                <w:szCs w:val="21"/>
              </w:rPr>
              <w:t xml:space="preserve">1.统一门户平台：要求原型图包含①统一用户与权限管理、②PC</w:t>
            </w:r>
            <w:r>
              <w:rPr>
                <w:rFonts w:hint="eastAsia" w:ascii="宋体" w:hAnsi="宋体"/>
                <w:szCs w:val="21"/>
              </w:rPr>
              <w:t xml:space="preserve">端综合</w:t>
            </w:r>
            <w:r>
              <w:rPr>
                <w:rFonts w:hint="eastAsia" w:ascii="宋体" w:hAnsi="宋体"/>
                <w:szCs w:val="21"/>
              </w:rPr>
              <w:t xml:space="preserve">门户；</w:t>
            </w:r>
            <w:r/>
          </w:p>
          <w:p>
            <w:pPr>
              <w:rPr>
                <w:rFonts w:hint="eastAsia" w:ascii="宋体" w:hAnsi="宋体"/>
                <w:szCs w:val="21"/>
              </w:rPr>
            </w:pPr>
            <w:r>
              <w:rPr>
                <w:rFonts w:hint="eastAsia" w:ascii="宋体" w:hAnsi="宋体"/>
                <w:szCs w:val="21"/>
              </w:rPr>
              <w:t xml:space="preserve">2.统一数据中台：要求原型图包含③数据标准管理、④数据治理中心、⑤数据存储管理；</w:t>
            </w:r>
            <w:r/>
          </w:p>
          <w:p>
            <w:pPr>
              <w:rPr>
                <w:rFonts w:hint="eastAsia" w:ascii="宋体" w:hAnsi="宋体"/>
                <w:szCs w:val="21"/>
              </w:rPr>
            </w:pPr>
            <w:r>
              <w:rPr>
                <w:rFonts w:hint="eastAsia" w:ascii="宋体" w:hAnsi="宋体"/>
                <w:szCs w:val="21"/>
              </w:rPr>
              <w:t xml:space="preserve">3.</w:t>
            </w:r>
            <w:r>
              <w:rPr>
                <w:rFonts w:hint="eastAsia" w:ascii="宋体" w:hAnsi="宋体"/>
                <w:szCs w:val="21"/>
              </w:rPr>
              <w:t xml:space="preserve">统一物联</w:t>
            </w:r>
            <w:r>
              <w:rPr>
                <w:rFonts w:hint="eastAsia" w:ascii="宋体" w:hAnsi="宋体"/>
                <w:szCs w:val="21"/>
              </w:rPr>
              <w:t xml:space="preserve">中</w:t>
            </w:r>
            <w:r>
              <w:rPr>
                <w:rFonts w:hint="eastAsia" w:ascii="宋体" w:hAnsi="宋体"/>
                <w:szCs w:val="21"/>
              </w:rPr>
              <w:t xml:space="preserve">台：要求原型图包含⑥设备接入管理、⑦实时监控与告警管理、⑧设备运维管理。</w:t>
            </w:r>
            <w:r/>
          </w:p>
          <w:p>
            <w:pPr>
              <w:rPr>
                <w:rFonts w:hint="eastAsia" w:ascii="宋体" w:hAnsi="宋体"/>
                <w:szCs w:val="21"/>
              </w:rPr>
            </w:pPr>
            <w:r>
              <w:rPr>
                <w:rFonts w:hint="eastAsia" w:ascii="宋体" w:hAnsi="宋体"/>
                <w:szCs w:val="21"/>
              </w:rPr>
              <w:t xml:space="preserve">每项原型设计图符合模块功能需求的得0.5分，最高的得4分。不提供或原型设计图不符合建设需求的，不得分。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原型设计图</w:t>
            </w:r>
            <w:r/>
          </w:p>
          <w:p>
            <w:pPr>
              <w:jc w:val="center"/>
              <w:widowControl/>
              <w:rPr>
                <w:rFonts w:hint="eastAsia" w:ascii="宋体" w:hAnsi="宋体"/>
                <w:szCs w:val="21"/>
              </w:rPr>
            </w:pPr>
            <w:r>
              <w:rPr>
                <w:rFonts w:hint="eastAsia" w:ascii="宋体" w:hAnsi="宋体"/>
                <w:bCs/>
                <w:szCs w:val="21"/>
              </w:rPr>
              <w:t xml:space="preserve">（</w:t>
            </w:r>
            <w:r>
              <w:rPr>
                <w:rFonts w:hint="eastAsia" w:ascii="宋体" w:hAnsi="宋体"/>
                <w:bCs/>
                <w:szCs w:val="21"/>
              </w:rPr>
              <w:t xml:space="preserve">智慧防涝业务系统</w:t>
            </w:r>
            <w:r>
              <w:rPr>
                <w:rFonts w:hint="eastAsia" w:ascii="宋体" w:hAnsi="宋体"/>
                <w:bCs/>
                <w:szCs w:val="21"/>
              </w:rPr>
              <w:t xml:space="preserve">）</w:t>
            </w:r>
            <w:r/>
          </w:p>
        </w:tc>
        <w:tc>
          <w:tcPr>
            <w:tcW w:w="5812" w:type="dxa"/>
            <w:vAlign w:val="center"/>
            <w:textDirection w:val="lrTb"/>
            <w:noWrap w:val="false"/>
          </w:tcPr>
          <w:p>
            <w:pPr>
              <w:rPr>
                <w:rFonts w:hint="eastAsia" w:ascii="宋体" w:hAnsi="宋体"/>
                <w:bCs/>
                <w:szCs w:val="21"/>
              </w:rPr>
            </w:pPr>
            <w:r>
              <w:rPr>
                <w:rFonts w:hint="eastAsia" w:ascii="宋体" w:hAnsi="宋体"/>
                <w:bCs/>
                <w:szCs w:val="21"/>
              </w:rPr>
              <w:t xml:space="preserve">投标人针对智慧防涝</w:t>
            </w:r>
            <w:r>
              <w:rPr>
                <w:rFonts w:hint="eastAsia" w:ascii="宋体" w:hAnsi="宋体"/>
                <w:bCs/>
                <w:szCs w:val="21"/>
              </w:rPr>
              <w:t xml:space="preserve">业务系统</w:t>
            </w:r>
            <w:r>
              <w:rPr>
                <w:rFonts w:hint="eastAsia" w:ascii="宋体" w:hAnsi="宋体"/>
                <w:bCs/>
                <w:szCs w:val="21"/>
              </w:rPr>
              <w:t xml:space="preserve">提供原型设计图，至少提供6张原型设计图，风格统一，能与现有昆山市水务</w:t>
            </w:r>
            <w:r>
              <w:rPr>
                <w:rFonts w:hint="eastAsia" w:ascii="宋体" w:hAnsi="宋体"/>
                <w:bCs/>
                <w:szCs w:val="21"/>
              </w:rPr>
              <w:t xml:space="preserve">水文四预一体化</w:t>
            </w:r>
            <w:r>
              <w:rPr>
                <w:rFonts w:hint="eastAsia" w:ascii="宋体" w:hAnsi="宋体"/>
                <w:bCs/>
                <w:szCs w:val="21"/>
              </w:rPr>
              <w:t xml:space="preserve">系统无缝融合。</w:t>
            </w:r>
            <w:r/>
          </w:p>
          <w:p>
            <w:pPr>
              <w:rPr>
                <w:rFonts w:hint="eastAsia" w:ascii="宋体" w:hAnsi="宋体"/>
                <w:bCs/>
                <w:szCs w:val="21"/>
              </w:rPr>
            </w:pPr>
            <w:r>
              <w:rPr>
                <w:rFonts w:hint="eastAsia" w:ascii="宋体" w:hAnsi="宋体"/>
                <w:bCs/>
                <w:szCs w:val="21"/>
              </w:rPr>
              <w:t xml:space="preserve">1.立体感知预警场景：要求原型设计图体现①积水点识别预警一张图、②易涝点风险点空间分布；</w:t>
            </w:r>
            <w:r/>
          </w:p>
          <w:p>
            <w:pPr>
              <w:rPr>
                <w:rFonts w:hint="eastAsia" w:ascii="宋体" w:hAnsi="宋体"/>
                <w:bCs/>
                <w:szCs w:val="21"/>
              </w:rPr>
            </w:pPr>
            <w:r>
              <w:rPr>
                <w:rFonts w:hint="eastAsia" w:ascii="宋体" w:hAnsi="宋体"/>
                <w:bCs/>
                <w:szCs w:val="21"/>
              </w:rPr>
              <w:t xml:space="preserve">2.闭环协同处置场景：要求原型设计图体现③防涝风险预警叫应规则、叫应对</w:t>
            </w:r>
            <w:r>
              <w:rPr>
                <w:rFonts w:hint="eastAsia" w:ascii="宋体" w:hAnsi="宋体"/>
                <w:bCs/>
                <w:szCs w:val="21"/>
              </w:rPr>
              <w:t xml:space="preserve">象</w:t>
            </w:r>
            <w:r>
              <w:rPr>
                <w:rFonts w:hint="eastAsia" w:ascii="宋体" w:hAnsi="宋体"/>
                <w:bCs/>
                <w:szCs w:val="21"/>
              </w:rPr>
              <w:t xml:space="preserve">，④防涝叫应多维度统计；</w:t>
            </w:r>
            <w:r/>
          </w:p>
          <w:p>
            <w:pPr>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路管河站</w:t>
            </w:r>
            <w:r>
              <w:rPr>
                <w:rFonts w:hint="eastAsia" w:ascii="宋体" w:hAnsi="宋体"/>
                <w:bCs/>
                <w:szCs w:val="21"/>
              </w:rPr>
              <w:t xml:space="preserve">联调场景：要求原型设计图体现⑤圩区预降、风险智能</w:t>
            </w:r>
            <w:r>
              <w:rPr>
                <w:rFonts w:hint="eastAsia" w:ascii="宋体" w:hAnsi="宋体"/>
                <w:bCs/>
                <w:szCs w:val="21"/>
              </w:rPr>
              <w:t xml:space="preserve">研</w:t>
            </w:r>
            <w:r>
              <w:rPr>
                <w:rFonts w:hint="eastAsia" w:ascii="宋体" w:hAnsi="宋体"/>
                <w:bCs/>
                <w:szCs w:val="21"/>
              </w:rPr>
              <w:t xml:space="preserve">判，⑥圩区水位智能预测；</w:t>
            </w:r>
            <w:r/>
          </w:p>
          <w:p>
            <w:pPr>
              <w:rPr>
                <w:rFonts w:hint="eastAsia" w:ascii="宋体" w:hAnsi="宋体"/>
                <w:b/>
                <w:szCs w:val="21"/>
              </w:rPr>
            </w:pPr>
            <w:r>
              <w:rPr>
                <w:rFonts w:hint="eastAsia" w:ascii="宋体" w:hAnsi="宋体"/>
                <w:bCs/>
                <w:szCs w:val="21"/>
              </w:rPr>
              <w:t xml:space="preserve">每项原型设计图符合模块功能需求的得0.5分，最高的得3分。不提供或原型设计图不符合建设需求的，不得分。</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原型设计图</w:t>
            </w:r>
            <w:r/>
          </w:p>
          <w:p>
            <w:pPr>
              <w:jc w:val="center"/>
              <w:widowControl/>
              <w:rPr>
                <w:rFonts w:hint="eastAsia" w:ascii="宋体" w:hAnsi="宋体"/>
                <w:szCs w:val="21"/>
              </w:rPr>
            </w:pPr>
            <w:r>
              <w:rPr>
                <w:rFonts w:hint="eastAsia" w:ascii="宋体" w:hAnsi="宋体"/>
                <w:bCs/>
                <w:szCs w:val="21"/>
              </w:rPr>
              <w:t xml:space="preserve">（</w:t>
            </w:r>
            <w:r>
              <w:rPr>
                <w:rFonts w:hint="eastAsia" w:ascii="宋体" w:hAnsi="宋体"/>
                <w:bCs/>
                <w:szCs w:val="21"/>
              </w:rPr>
              <w:t xml:space="preserve">智慧治污业务系统</w:t>
            </w:r>
            <w:r>
              <w:rPr>
                <w:rFonts w:hint="eastAsia" w:ascii="宋体" w:hAnsi="宋体"/>
                <w:bCs/>
                <w:szCs w:val="21"/>
              </w:rPr>
              <w:t xml:space="preserve">）</w:t>
            </w:r>
            <w:r/>
          </w:p>
        </w:tc>
        <w:tc>
          <w:tcPr>
            <w:tcW w:w="5812"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投标人针对</w:t>
            </w:r>
            <w:r>
              <w:rPr>
                <w:rFonts w:hint="eastAsia" w:ascii="宋体" w:hAnsi="宋体"/>
                <w:bCs/>
                <w:szCs w:val="21"/>
              </w:rPr>
              <w:t xml:space="preserve">智慧治污业务系统</w:t>
            </w:r>
            <w:r>
              <w:rPr>
                <w:rFonts w:hint="eastAsia" w:ascii="宋体" w:hAnsi="宋体" w:cs="宋体"/>
                <w:color w:val="000000"/>
                <w:szCs w:val="21"/>
              </w:rPr>
              <w:t xml:space="preserve">提供原型设计图，至少提供8张原型设计图，风格统一。</w:t>
            </w:r>
            <w:r/>
          </w:p>
          <w:p>
            <w:pPr>
              <w:widowControl/>
              <w:rPr>
                <w:rFonts w:hint="eastAsia" w:ascii="宋体" w:hAnsi="宋体" w:cs="宋体"/>
                <w:color w:val="000000"/>
                <w:szCs w:val="21"/>
              </w:rPr>
            </w:pPr>
            <w:r>
              <w:rPr>
                <w:rFonts w:hint="eastAsia" w:ascii="宋体" w:hAnsi="宋体" w:cs="宋体"/>
                <w:color w:val="000000"/>
                <w:szCs w:val="21"/>
              </w:rPr>
              <w:t xml:space="preserve">1.监测溯源分析系统：要求原型图①外水入渗溯源分析、②混接混排溯源诊断、③水质特征因子库管理；</w:t>
            </w:r>
            <w:r/>
          </w:p>
          <w:p>
            <w:pPr>
              <w:widowControl/>
              <w:rPr>
                <w:rFonts w:hint="eastAsia" w:ascii="宋体" w:hAnsi="宋体" w:cs="宋体"/>
                <w:color w:val="000000"/>
                <w:szCs w:val="21"/>
              </w:rPr>
            </w:pPr>
            <w:r>
              <w:rPr>
                <w:rFonts w:hint="eastAsia" w:ascii="宋体" w:hAnsi="宋体" w:cs="宋体"/>
                <w:color w:val="000000"/>
                <w:szCs w:val="21"/>
              </w:rPr>
              <w:t xml:space="preserve">2.一体化调度系统：要求原型图</w:t>
            </w:r>
            <w:r>
              <w:rPr>
                <w:rFonts w:hint="eastAsia" w:ascii="宋体" w:hAnsi="宋体" w:cs="宋体"/>
                <w:color w:val="000000"/>
                <w:szCs w:val="21"/>
              </w:rPr>
              <w:t xml:space="preserve">④</w:t>
            </w:r>
            <w:r>
              <w:rPr>
                <w:rFonts w:hint="eastAsia" w:ascii="宋体" w:hAnsi="宋体" w:cs="宋体"/>
                <w:color w:val="000000"/>
                <w:szCs w:val="21"/>
              </w:rPr>
              <w:t xml:space="preserve">厂站运行实时监控、</w:t>
            </w:r>
            <w:r>
              <w:rPr>
                <w:rFonts w:hint="eastAsia" w:ascii="宋体" w:hAnsi="宋体"/>
                <w:szCs w:val="21"/>
              </w:rPr>
              <w:t xml:space="preserve">⑤</w:t>
            </w:r>
            <w:r>
              <w:rPr>
                <w:rFonts w:hint="eastAsia" w:ascii="宋体" w:hAnsi="宋体" w:cs="宋体"/>
                <w:color w:val="000000"/>
                <w:szCs w:val="21"/>
              </w:rPr>
              <w:t xml:space="preserve">调度模拟仿真；</w:t>
            </w:r>
            <w:r/>
          </w:p>
          <w:p>
            <w:pPr>
              <w:widowControl/>
              <w:rPr>
                <w:rFonts w:hint="eastAsia" w:ascii="宋体" w:hAnsi="宋体" w:cs="宋体"/>
                <w:color w:val="000000"/>
                <w:szCs w:val="21"/>
              </w:rPr>
            </w:pPr>
            <w:r>
              <w:rPr>
                <w:rFonts w:hint="eastAsia" w:ascii="宋体" w:hAnsi="宋体" w:cs="宋体"/>
                <w:color w:val="000000"/>
                <w:szCs w:val="21"/>
              </w:rPr>
              <w:t xml:space="preserve">3.全维度数据挖掘分析系统：要求原型图⑥巡检养护管理、⑦工单闭环管理、⑧智慧维修管理；</w:t>
            </w:r>
            <w:r/>
          </w:p>
          <w:p>
            <w:pPr>
              <w:widowControl/>
              <w:rPr>
                <w:rFonts w:hint="eastAsia" w:ascii="宋体" w:hAnsi="宋体" w:cs="宋体"/>
                <w:color w:val="000000"/>
                <w:szCs w:val="21"/>
              </w:rPr>
            </w:pPr>
            <w:r>
              <w:rPr>
                <w:rFonts w:hint="eastAsia" w:ascii="宋体" w:hAnsi="宋体" w:cs="宋体"/>
                <w:color w:val="000000"/>
                <w:szCs w:val="21"/>
              </w:rPr>
              <w:t xml:space="preserve">每项原型设计图符合模块功能需求的得0.5分，最高的得4分。不提供或原型设计图不符合建设需求的，不得分。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hint="eastAsia" w:ascii="宋体" w:hAnsi="宋体"/>
                <w:bCs/>
                <w:szCs w:val="21"/>
              </w:rPr>
              <w:t xml:space="preserve">项目实施管理方案</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投标人提供针对本项目实施方案，至少包括：</w:t>
            </w:r>
            <w:r/>
          </w:p>
          <w:p>
            <w:pPr>
              <w:rPr>
                <w:rFonts w:hint="eastAsia" w:ascii="宋体" w:hAnsi="宋体"/>
                <w:color w:val="000000"/>
                <w:szCs w:val="21"/>
              </w:rPr>
            </w:pPr>
            <w:r>
              <w:rPr>
                <w:rFonts w:hint="eastAsia" w:ascii="宋体" w:hAnsi="宋体"/>
                <w:color w:val="000000"/>
                <w:szCs w:val="21"/>
              </w:rPr>
              <w:t xml:space="preserve">①项目实施组织部署方案；</w:t>
            </w:r>
            <w:r/>
          </w:p>
          <w:p>
            <w:pPr>
              <w:rPr>
                <w:rFonts w:hint="eastAsia" w:ascii="宋体" w:hAnsi="宋体"/>
                <w:color w:val="000000"/>
                <w:szCs w:val="21"/>
              </w:rPr>
            </w:pPr>
            <w:r>
              <w:rPr>
                <w:rFonts w:hint="eastAsia" w:ascii="宋体" w:hAnsi="宋体"/>
                <w:color w:val="000000"/>
                <w:szCs w:val="21"/>
              </w:rPr>
              <w:t xml:space="preserve">②进度计划及保证措施；</w:t>
            </w:r>
            <w:r/>
          </w:p>
          <w:p>
            <w:pPr>
              <w:rPr>
                <w:rFonts w:hint="eastAsia" w:ascii="宋体" w:hAnsi="宋体"/>
                <w:color w:val="000000"/>
                <w:szCs w:val="21"/>
              </w:rPr>
            </w:pPr>
            <w:r>
              <w:rPr>
                <w:rFonts w:hint="eastAsia" w:ascii="宋体" w:hAnsi="宋体"/>
                <w:color w:val="000000"/>
                <w:szCs w:val="21"/>
              </w:rPr>
              <w:t xml:space="preserve">③质量及安全文明保障措施；</w:t>
            </w:r>
            <w:r/>
          </w:p>
          <w:p>
            <w:pPr>
              <w:rPr>
                <w:rFonts w:hint="eastAsia" w:ascii="宋体" w:hAnsi="宋体"/>
                <w:color w:val="000000"/>
                <w:szCs w:val="21"/>
              </w:rPr>
            </w:pPr>
            <w:r>
              <w:rPr>
                <w:rFonts w:hint="eastAsia" w:ascii="宋体" w:hAnsi="宋体"/>
                <w:color w:val="000000"/>
                <w:szCs w:val="21"/>
              </w:rPr>
              <w:t xml:space="preserve">④突发事件应急处置方案。</w:t>
            </w:r>
            <w:r/>
          </w:p>
          <w:p>
            <w:pPr>
              <w:widowControl/>
              <w:rPr>
                <w:rFonts w:hint="eastAsia" w:ascii="宋体" w:hAnsi="宋体" w:cs="宋体"/>
                <w:color w:val="000000"/>
                <w:szCs w:val="21"/>
              </w:rPr>
            </w:pPr>
            <w:r>
              <w:rPr>
                <w:rFonts w:hint="eastAsia" w:ascii="宋体" w:hAnsi="宋体"/>
                <w:color w:val="000000"/>
                <w:szCs w:val="21"/>
              </w:rPr>
              <w:t xml:space="preserve">每项</w:t>
            </w:r>
            <w:r>
              <w:rPr>
                <w:rFonts w:hint="eastAsia" w:ascii="宋体" w:hAnsi="宋体"/>
                <w:color w:val="000000"/>
                <w:szCs w:val="21"/>
              </w:rPr>
              <w:t xml:space="preserve">内容详细完整、切实可行且符合采购需求的得1分，最高4分</w:t>
            </w:r>
            <w:r>
              <w:rPr>
                <w:rFonts w:hint="eastAsia" w:ascii="宋体" w:hAnsi="宋体"/>
                <w:color w:val="000000"/>
                <w:szCs w:val="21"/>
              </w:rPr>
              <w:t xml:space="preserve">；</w:t>
            </w:r>
            <w:r>
              <w:rPr>
                <w:rFonts w:hint="eastAsia" w:ascii="宋体" w:hAnsi="宋体"/>
                <w:color w:val="000000"/>
                <w:szCs w:val="21"/>
              </w:rPr>
              <w:t xml:space="preserve">不符合采购需求</w:t>
            </w:r>
            <w:r>
              <w:rPr>
                <w:rFonts w:hint="eastAsia" w:ascii="宋体" w:hAnsi="宋体"/>
                <w:color w:val="000000"/>
                <w:szCs w:val="21"/>
              </w:rPr>
              <w:t xml:space="preserve">或有明显错误</w:t>
            </w:r>
            <w:r>
              <w:rPr>
                <w:rFonts w:hint="eastAsia" w:ascii="宋体" w:hAnsi="宋体"/>
                <w:color w:val="000000"/>
                <w:szCs w:val="21"/>
              </w:rPr>
              <w:t xml:space="preserve">或未提供的不得分。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售后服务及培训</w:t>
            </w:r>
            <w:r/>
          </w:p>
        </w:tc>
        <w:tc>
          <w:tcPr>
            <w:tcW w:w="5812" w:type="dxa"/>
            <w:vAlign w:val="center"/>
            <w:textDirection w:val="lrTb"/>
            <w:noWrap w:val="false"/>
          </w:tcPr>
          <w:p>
            <w:pPr>
              <w:spacing w:line="276" w:lineRule="auto"/>
              <w:rPr>
                <w:rFonts w:hint="eastAsia" w:ascii="宋体" w:hAnsi="宋体" w:cs="宋体"/>
                <w:color w:val="000000"/>
                <w:szCs w:val="21"/>
                <w:lang w:bidi="ar"/>
              </w:rPr>
            </w:pPr>
            <w:r>
              <w:rPr>
                <w:rFonts w:hint="eastAsia" w:ascii="宋体" w:hAnsi="宋体" w:cs="宋体"/>
                <w:color w:val="000000"/>
                <w:szCs w:val="21"/>
                <w:lang w:bidi="ar"/>
              </w:rPr>
              <w:t xml:space="preserve">投标人提供针对本项目的售后服务及培训方案，至少包括：</w:t>
            </w:r>
            <w:r/>
          </w:p>
          <w:p>
            <w:pPr>
              <w:spacing w:line="276" w:lineRule="auto"/>
              <w:rPr>
                <w:rFonts w:hint="eastAsia" w:ascii="宋体" w:hAnsi="宋体" w:cs="宋体"/>
                <w:color w:val="000000"/>
                <w:szCs w:val="21"/>
                <w:lang w:bidi="ar"/>
              </w:rPr>
            </w:pPr>
            <w:r>
              <w:rPr>
                <w:rFonts w:hint="eastAsia" w:ascii="宋体" w:hAnsi="宋体" w:cs="宋体"/>
                <w:color w:val="000000"/>
                <w:szCs w:val="21"/>
                <w:lang w:bidi="ar"/>
              </w:rPr>
              <w:t xml:space="preserve">1）提供本地化支持服务，售后时间安排，包括但不限于售后服务响应时间、到场时间及解决时间；</w:t>
            </w:r>
            <w:r/>
          </w:p>
          <w:p>
            <w:pPr>
              <w:spacing w:line="276" w:lineRule="auto"/>
              <w:rPr>
                <w:rFonts w:hint="eastAsia" w:ascii="宋体" w:hAnsi="宋体" w:cs="宋体"/>
                <w:color w:val="000000"/>
                <w:szCs w:val="21"/>
                <w:lang w:bidi="ar"/>
              </w:rPr>
            </w:pPr>
            <w:r>
              <w:rPr>
                <w:rFonts w:hint="eastAsia" w:ascii="宋体" w:hAnsi="宋体" w:cs="宋体"/>
                <w:color w:val="000000"/>
                <w:szCs w:val="21"/>
                <w:lang w:bidi="ar"/>
              </w:rPr>
              <w:t xml:space="preserve">2）专业人员配备、备品备件、售后服务保障方案及培训计划方案。</w:t>
            </w:r>
            <w:r/>
          </w:p>
          <w:p>
            <w:pPr>
              <w:spacing w:line="276" w:lineRule="auto"/>
              <w:rPr>
                <w:rFonts w:hint="eastAsia" w:ascii="宋体" w:hAnsi="宋体"/>
                <w:szCs w:val="21"/>
              </w:rPr>
            </w:pPr>
            <w:r>
              <w:rPr>
                <w:rFonts w:hint="eastAsia" w:ascii="宋体" w:hAnsi="宋体" w:cs="宋体"/>
                <w:color w:val="000000"/>
                <w:szCs w:val="21"/>
                <w:lang w:bidi="ar"/>
              </w:rPr>
              <w:t xml:space="preserve">每项内容符合项目采购需求的得2分，最高4分；每项内容叙述与采购需求偏差较大或未作完整叙述的不得分。</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▲技术指标的符合性情况</w:t>
            </w:r>
            <w:r/>
          </w:p>
        </w:tc>
        <w:tc>
          <w:tcPr>
            <w:tcW w:w="5812"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投标人针对第四章采购需求-二、项目采购需求-（四）评审指标技术参数中打◆项（共1</w:t>
            </w:r>
            <w:r>
              <w:rPr>
                <w:rFonts w:hint="eastAsia" w:ascii="宋体" w:hAnsi="宋体" w:cs="宋体"/>
                <w:szCs w:val="21"/>
              </w:rPr>
              <w:t xml:space="preserve">5</w:t>
            </w:r>
            <w:r>
              <w:rPr>
                <w:rFonts w:hint="eastAsia" w:ascii="宋体" w:hAnsi="宋体" w:cs="宋体"/>
                <w:szCs w:val="21"/>
              </w:rPr>
              <w:t xml:space="preserve">项）提供“ 偏离表（技术）”。评标委员会根据“偏离表（技术）”评分，带◆的参数如有负偏离的，</w:t>
            </w:r>
            <w:r>
              <w:rPr>
                <w:rFonts w:hint="eastAsia" w:ascii="宋体" w:hAnsi="宋体" w:cs="宋体"/>
                <w:szCs w:val="21"/>
              </w:rPr>
              <w:t xml:space="preserve">每项扣</w:t>
            </w:r>
            <w:r>
              <w:rPr>
                <w:rFonts w:hint="eastAsia" w:ascii="宋体" w:hAnsi="宋体" w:cs="宋体"/>
                <w:szCs w:val="21"/>
              </w:rPr>
              <w:t xml:space="preserve">1</w:t>
            </w:r>
            <w:r>
              <w:rPr>
                <w:rFonts w:hint="eastAsia" w:ascii="宋体" w:hAnsi="宋体" w:cs="宋体"/>
                <w:szCs w:val="21"/>
              </w:rPr>
              <w:t xml:space="preserve">分，扣完为止，本项最高得</w:t>
            </w:r>
            <w:r>
              <w:rPr>
                <w:rFonts w:hint="eastAsia" w:ascii="宋体" w:hAnsi="宋体" w:cs="宋体"/>
                <w:szCs w:val="21"/>
              </w:rPr>
              <w:t xml:space="preserve">15</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b/>
                <w:color w:val="000000"/>
                <w:szCs w:val="21"/>
              </w:rPr>
              <w:t xml:space="preserve">注：</w:t>
            </w:r>
            <w:r>
              <w:rPr>
                <w:rFonts w:hint="eastAsia" w:ascii="宋体" w:hAnsi="宋体" w:cs="宋体"/>
                <w:b/>
                <w:bCs/>
                <w:szCs w:val="21"/>
              </w:rPr>
              <w:t xml:space="preserve">投标文件内须提供</w:t>
            </w:r>
            <w:r>
              <w:rPr>
                <w:rFonts w:hint="eastAsia" w:ascii="宋体" w:hAnsi="宋体" w:cs="宋体"/>
                <w:b/>
                <w:bCs/>
                <w:szCs w:val="21"/>
              </w:rPr>
              <w:t xml:space="preserve">本评审指标的</w:t>
            </w:r>
            <w:r>
              <w:rPr>
                <w:rFonts w:hint="eastAsia" w:ascii="宋体" w:hAnsi="宋体" w:cs="宋体"/>
                <w:b/>
                <w:bCs/>
                <w:szCs w:val="21"/>
              </w:rPr>
              <w:t xml:space="preserve">偏离表</w:t>
            </w:r>
            <w:r>
              <w:rPr>
                <w:rFonts w:hint="eastAsia" w:ascii="宋体" w:hAnsi="宋体" w:cs="宋体"/>
                <w:b/>
                <w:bCs/>
                <w:szCs w:val="21"/>
              </w:rPr>
              <w:t xml:space="preserve">（技术）</w:t>
            </w:r>
            <w:r>
              <w:rPr>
                <w:rFonts w:hint="eastAsia" w:ascii="宋体" w:hAnsi="宋体" w:cs="宋体"/>
                <w:b/>
                <w:bCs/>
                <w:szCs w:val="21"/>
              </w:rPr>
              <w:t xml:space="preserve">，</w:t>
            </w:r>
            <w:r>
              <w:rPr>
                <w:rFonts w:hint="eastAsia" w:ascii="宋体" w:hAnsi="宋体"/>
                <w:b/>
                <w:color w:val="000000"/>
                <w:szCs w:val="21"/>
              </w:rPr>
              <w:t xml:space="preserve">打</w:t>
            </w:r>
            <w:r>
              <w:rPr>
                <w:rFonts w:hint="eastAsia" w:ascii="宋体" w:hAnsi="宋体" w:cs="仿宋"/>
                <w:b/>
                <w:color w:val="000000" w:themeColor="text1"/>
                <w:szCs w:val="21"/>
              </w:rPr>
              <w:t xml:space="preserve">◆</w:t>
            </w:r>
            <w:r>
              <w:rPr>
                <w:rFonts w:hint="eastAsia" w:ascii="宋体" w:hAnsi="宋体"/>
                <w:b/>
                <w:color w:val="000000"/>
                <w:szCs w:val="21"/>
              </w:rPr>
              <w:t xml:space="preserve">项</w:t>
            </w:r>
            <w:r>
              <w:rPr>
                <w:rFonts w:hint="eastAsia" w:ascii="宋体" w:hAnsi="宋体" w:cs="宋体"/>
                <w:b/>
                <w:bCs/>
                <w:szCs w:val="21"/>
              </w:rPr>
              <w:t xml:space="preserve">参数</w:t>
            </w:r>
            <w:r>
              <w:rPr>
                <w:rFonts w:hint="eastAsia" w:ascii="宋体" w:hAnsi="宋体" w:cs="宋体"/>
                <w:b/>
                <w:bCs/>
                <w:szCs w:val="21"/>
              </w:rPr>
              <w:t xml:space="preserve">要求</w:t>
            </w:r>
            <w:r>
              <w:rPr>
                <w:rFonts w:hint="eastAsia" w:ascii="宋体" w:hAnsi="宋体" w:cs="宋体"/>
                <w:b/>
                <w:bCs/>
                <w:szCs w:val="21"/>
              </w:rPr>
              <w:t xml:space="preserve">提供</w:t>
            </w:r>
            <w:r>
              <w:rPr>
                <w:rFonts w:hint="eastAsia" w:ascii="宋体" w:hAnsi="宋体" w:cs="宋体"/>
                <w:b/>
                <w:bCs/>
                <w:szCs w:val="21"/>
              </w:rPr>
              <w:t xml:space="preserve">的证明材料附在</w:t>
            </w:r>
            <w:r>
              <w:rPr>
                <w:rFonts w:ascii="宋体" w:hAnsi="宋体" w:cs="宋体"/>
                <w:b/>
                <w:bCs/>
                <w:szCs w:val="21"/>
              </w:rPr>
              <w:t xml:space="preserve">偏离表后</w:t>
            </w:r>
            <w:r>
              <w:rPr>
                <w:rFonts w:hint="eastAsia" w:ascii="宋体" w:hAnsi="宋体" w:cs="宋体"/>
                <w:b/>
                <w:bCs/>
                <w:szCs w:val="21"/>
              </w:rPr>
              <w:t xml:space="preserve">予以佐证，否则不得分。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hint="eastAsia" w:ascii="宋体" w:hAnsi="宋体"/>
                <w:bCs/>
                <w:szCs w:val="21"/>
              </w:rPr>
              <w:t xml:space="preserve">▲承诺函</w:t>
            </w:r>
            <w:r/>
          </w:p>
        </w:tc>
        <w:tc>
          <w:tcPr>
            <w:tcW w:w="5812"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投标人在投标文件中承诺，</w:t>
            </w:r>
            <w:r>
              <w:rPr>
                <w:rFonts w:hint="eastAsia" w:ascii="宋体" w:hAnsi="宋体" w:cs="宋体"/>
                <w:szCs w:val="21"/>
              </w:rPr>
              <w:t xml:space="preserve">本次建设内容与委托方原有系统可实现无缝对接</w:t>
            </w:r>
            <w:r>
              <w:rPr>
                <w:rFonts w:hint="eastAsia" w:ascii="宋体" w:hAnsi="宋体" w:cs="宋体"/>
                <w:szCs w:val="21"/>
              </w:rPr>
              <w:t xml:space="preserve">，并承担双向对接工作，不得额外收取费用的</w:t>
            </w:r>
            <w:r>
              <w:rPr>
                <w:rFonts w:hint="eastAsia" w:ascii="宋体" w:hAnsi="宋体" w:cs="宋体"/>
                <w:szCs w:val="21"/>
              </w:rPr>
              <w:t xml:space="preserve">，</w:t>
            </w:r>
            <w:r>
              <w:rPr>
                <w:rFonts w:hint="eastAsia" w:ascii="宋体" w:hAnsi="宋体" w:cs="宋体"/>
                <w:szCs w:val="21"/>
              </w:rPr>
              <w:t xml:space="preserve">得4分。</w:t>
            </w:r>
            <w:r/>
          </w:p>
          <w:p>
            <w:pPr>
              <w:widowControl/>
              <w:rPr>
                <w:rFonts w:hint="eastAsia" w:ascii="宋体" w:hAnsi="宋体" w:cs="宋体"/>
                <w:b/>
                <w:bCs/>
                <w:color w:val="000000"/>
                <w:szCs w:val="21"/>
              </w:rPr>
            </w:pPr>
            <w:r>
              <w:rPr>
                <w:rFonts w:hint="eastAsia" w:ascii="宋体" w:hAnsi="宋体"/>
                <w:b/>
                <w:bCs/>
                <w:color w:val="000000"/>
                <w:szCs w:val="21"/>
              </w:rPr>
              <w:t xml:space="preserve">注:投标文件内须提供相关承诺</w:t>
            </w:r>
            <w:r>
              <w:rPr>
                <w:rFonts w:hint="eastAsia" w:ascii="宋体" w:hAnsi="宋体"/>
                <w:b/>
                <w:bCs/>
                <w:color w:val="000000"/>
                <w:szCs w:val="21"/>
              </w:rPr>
              <w:t xml:space="preserve">电子件并加盖</w:t>
            </w:r>
            <w:r>
              <w:rPr>
                <w:rFonts w:hint="eastAsia" w:ascii="宋体" w:hAnsi="宋体"/>
                <w:b/>
                <w:bCs/>
                <w:color w:val="000000"/>
                <w:szCs w:val="21"/>
              </w:rPr>
              <w:t xml:space="preserve">投标人公章</w:t>
            </w:r>
            <w:r>
              <w:rPr>
                <w:rFonts w:hint="eastAsia" w:ascii="宋体" w:hAnsi="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▲企业证书</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投标人具有：</w:t>
            </w:r>
            <w:r/>
          </w:p>
          <w:p>
            <w:pPr>
              <w:rPr>
                <w:rFonts w:hint="eastAsia" w:ascii="宋体" w:hAnsi="宋体" w:cs="宋体"/>
                <w:color w:val="000000"/>
                <w:szCs w:val="21"/>
              </w:rPr>
            </w:pPr>
            <w:r>
              <w:rPr>
                <w:rFonts w:hint="eastAsia" w:ascii="宋体" w:hAnsi="宋体" w:cs="宋体"/>
                <w:color w:val="000000"/>
                <w:szCs w:val="21"/>
              </w:rPr>
              <w:t xml:space="preserve">①信息化工程与技术服务能力评价证书一级及以上得3分；二级得2分；其他等级得1分，未提供不得分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②</w:t>
            </w:r>
            <w:r>
              <w:rPr>
                <w:rFonts w:hint="eastAsia" w:ascii="宋体" w:hAnsi="宋体" w:cs="宋体"/>
                <w:color w:val="000000"/>
                <w:szCs w:val="21"/>
              </w:rPr>
              <w:t xml:space="preserve">信息系统安全集成服务资质证书一级及以上得3分；二级得2分；其他等级得1分，未提供不得分</w:t>
            </w:r>
            <w:r>
              <w:rPr>
                <w:rFonts w:hint="eastAsia" w:ascii="宋体" w:hAnsi="宋体" w:cs="宋体"/>
                <w:color w:val="000000"/>
                <w:szCs w:val="21"/>
              </w:rPr>
              <w:t xml:space="preserve">。</w:t>
            </w:r>
            <w:r/>
          </w:p>
          <w:p>
            <w:pPr>
              <w:rPr>
                <w:rFonts w:hint="eastAsia" w:ascii="宋体" w:hAnsi="宋体" w:cs="宋体"/>
                <w:b/>
                <w:bCs/>
                <w:color w:val="000000"/>
                <w:szCs w:val="21"/>
              </w:rPr>
            </w:pPr>
            <w:r>
              <w:rPr>
                <w:rFonts w:hint="eastAsia" w:ascii="宋体" w:hAnsi="宋体" w:cs="宋体"/>
                <w:b/>
                <w:bCs/>
                <w:color w:val="000000"/>
                <w:szCs w:val="21"/>
              </w:rPr>
              <w:t xml:space="preserve">注：投标文件内提供有效期内的证书电子件，否则不得分。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▲体系认证</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投标人具有有效期内的体系认证的：</w:t>
            </w:r>
            <w:r/>
          </w:p>
          <w:p>
            <w:pP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质量管理体系</w:t>
            </w:r>
            <w:r>
              <w:rPr>
                <w:rFonts w:hint="eastAsia" w:ascii="宋体" w:hAnsi="宋体" w:cs="宋体"/>
                <w:color w:val="000000"/>
                <w:szCs w:val="21"/>
              </w:rPr>
              <w:t xml:space="preserve">认证</w:t>
            </w:r>
            <w:r>
              <w:rPr>
                <w:rFonts w:hint="eastAsia" w:ascii="宋体" w:hAnsi="宋体" w:cs="宋体"/>
                <w:color w:val="000000"/>
                <w:szCs w:val="21"/>
              </w:rPr>
              <w:t xml:space="preserve">证书</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环境管理体系</w:t>
            </w:r>
            <w:r>
              <w:rPr>
                <w:rFonts w:hint="eastAsia" w:ascii="宋体" w:hAnsi="宋体" w:cs="宋体"/>
                <w:color w:val="000000"/>
                <w:szCs w:val="21"/>
              </w:rPr>
              <w:t xml:space="preserve">认证</w:t>
            </w:r>
            <w:r>
              <w:rPr>
                <w:rFonts w:hint="eastAsia" w:ascii="宋体" w:hAnsi="宋体" w:cs="宋体"/>
                <w:color w:val="000000"/>
                <w:szCs w:val="21"/>
              </w:rPr>
              <w:t xml:space="preserve">证书</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职业健康安全管理体系</w:t>
            </w:r>
            <w:r>
              <w:rPr>
                <w:rFonts w:hint="eastAsia" w:ascii="宋体" w:hAnsi="宋体" w:cs="宋体"/>
                <w:color w:val="000000"/>
                <w:szCs w:val="21"/>
              </w:rPr>
              <w:t xml:space="preserve">认证</w:t>
            </w:r>
            <w:r>
              <w:rPr>
                <w:rFonts w:hint="eastAsia" w:ascii="宋体" w:hAnsi="宋体" w:cs="宋体"/>
                <w:color w:val="000000"/>
                <w:szCs w:val="21"/>
              </w:rPr>
              <w:t xml:space="preserve">证书</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信息安全管理体系</w:t>
            </w:r>
            <w:r>
              <w:rPr>
                <w:rFonts w:hint="eastAsia" w:ascii="宋体" w:hAnsi="宋体" w:cs="宋体"/>
                <w:color w:val="000000"/>
                <w:szCs w:val="21"/>
              </w:rPr>
              <w:t xml:space="preserve">认证</w:t>
            </w:r>
            <w:r>
              <w:rPr>
                <w:rFonts w:hint="eastAsia" w:ascii="宋体" w:hAnsi="宋体" w:cs="宋体"/>
                <w:color w:val="000000"/>
                <w:szCs w:val="21"/>
              </w:rPr>
              <w:t xml:space="preserve">证书的</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每</w:t>
            </w:r>
            <w:r>
              <w:rPr>
                <w:rFonts w:hint="eastAsia" w:ascii="宋体" w:hAnsi="宋体" w:cs="宋体"/>
                <w:color w:val="000000"/>
                <w:szCs w:val="21"/>
              </w:rPr>
              <w:t xml:space="preserve">有一项</w:t>
            </w:r>
            <w:r>
              <w:rPr>
                <w:rFonts w:hint="eastAsia" w:ascii="宋体" w:hAnsi="宋体" w:cs="宋体"/>
                <w:color w:val="000000"/>
                <w:szCs w:val="21"/>
              </w:rPr>
              <w:t xml:space="preserve">证书</w:t>
            </w:r>
            <w:r>
              <w:rPr>
                <w:rFonts w:hint="eastAsia" w:ascii="宋体" w:hAnsi="宋体" w:cs="宋体"/>
                <w:color w:val="000000"/>
                <w:szCs w:val="21"/>
              </w:rPr>
              <w:t xml:space="preserve">得1分，共4分。</w:t>
            </w:r>
            <w:r/>
          </w:p>
          <w:p>
            <w:pPr>
              <w:rPr>
                <w:rFonts w:hint="eastAsia" w:ascii="宋体" w:hAnsi="宋体" w:cs="宋体"/>
                <w:b/>
                <w:bCs/>
                <w:color w:val="000000"/>
                <w:szCs w:val="21"/>
              </w:rPr>
            </w:pPr>
            <w:r>
              <w:rPr>
                <w:rFonts w:hint="eastAsia" w:ascii="宋体" w:hAnsi="宋体" w:cs="宋体"/>
                <w:b/>
                <w:bCs/>
                <w:color w:val="000000"/>
                <w:szCs w:val="21"/>
              </w:rPr>
              <w:t xml:space="preserve">注：投标文件内提供有效期内的证书电子件及国家认证认可监督委员会网站查询截图，否则不得分。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项目负责人</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投标人拟选派的</w:t>
            </w:r>
            <w:r>
              <w:rPr>
                <w:rFonts w:hint="eastAsia" w:ascii="宋体" w:hAnsi="宋体" w:cs="宋体"/>
                <w:color w:val="000000"/>
                <w:szCs w:val="21"/>
              </w:rPr>
              <w:t xml:space="preserve">项目负责人</w:t>
            </w:r>
            <w:r>
              <w:rPr>
                <w:rFonts w:hint="eastAsia" w:ascii="宋体" w:hAnsi="宋体" w:cs="宋体"/>
                <w:color w:val="000000"/>
                <w:szCs w:val="21"/>
              </w:rPr>
              <w:t xml:space="preserve">（</w:t>
            </w:r>
            <w:r>
              <w:rPr>
                <w:rFonts w:hint="eastAsia" w:ascii="宋体" w:hAnsi="宋体" w:cs="宋体"/>
                <w:color w:val="000000"/>
                <w:szCs w:val="21"/>
              </w:rPr>
              <w:t xml:space="preserve">不</w:t>
            </w:r>
            <w:r>
              <w:rPr>
                <w:rFonts w:hint="eastAsia" w:ascii="宋体" w:hAnsi="宋体" w:cs="宋体"/>
                <w:color w:val="000000"/>
                <w:szCs w:val="21"/>
              </w:rPr>
              <w:t xml:space="preserve">与其他类型人员重复）具有:</w:t>
            </w:r>
            <w:r/>
          </w:p>
          <w:p>
            <w:pPr>
              <w:rPr>
                <w:rFonts w:hint="eastAsia" w:ascii="宋体" w:hAnsi="宋体" w:cs="宋体"/>
                <w:color w:val="000000"/>
                <w:szCs w:val="21"/>
              </w:rPr>
            </w:pPr>
            <w:r>
              <w:rPr>
                <w:rFonts w:hint="eastAsia" w:ascii="宋体" w:hAnsi="宋体" w:cs="宋体"/>
                <w:color w:val="000000"/>
                <w:szCs w:val="21"/>
              </w:rPr>
              <w:t xml:space="preserve">①信息系统项目管理师证书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②信息安全保障人员认证证书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③注册信息安全专业人员认证证书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b/>
                <w:bCs/>
                <w:color w:val="000000"/>
                <w:szCs w:val="21"/>
              </w:rPr>
              <w:t xml:space="preserve">注：投标文件内须提供</w:t>
            </w:r>
            <w:r>
              <w:rPr>
                <w:rFonts w:hint="eastAsia" w:ascii="宋体" w:hAnsi="宋体" w:cs="宋体"/>
                <w:b/>
                <w:bCs/>
                <w:color w:val="000000"/>
                <w:szCs w:val="21"/>
              </w:rPr>
              <w:t xml:space="preserve">有效的人员身份证</w:t>
            </w:r>
            <w:r>
              <w:rPr>
                <w:rFonts w:hint="eastAsia" w:ascii="宋体" w:hAnsi="宋体" w:cs="宋体"/>
                <w:b/>
                <w:bCs/>
                <w:color w:val="000000"/>
                <w:szCs w:val="21"/>
              </w:rPr>
              <w:t xml:space="preserve">、</w:t>
            </w:r>
            <w:r>
              <w:rPr>
                <w:rFonts w:hint="eastAsia" w:ascii="宋体" w:hAnsi="宋体" w:cs="宋体"/>
                <w:b/>
                <w:bCs/>
                <w:color w:val="000000"/>
                <w:szCs w:val="21"/>
              </w:rPr>
              <w:t xml:space="preserve">证书电子件及投标人为其缴纳的</w:t>
            </w:r>
            <w:r>
              <w:rPr>
                <w:rFonts w:hint="eastAsia" w:ascii="宋体" w:hAnsi="宋体" w:cs="宋体"/>
                <w:b/>
                <w:bCs/>
                <w:color w:val="000000"/>
                <w:szCs w:val="21"/>
              </w:rPr>
              <w:t xml:space="preserve">社保证明</w:t>
            </w:r>
            <w:r>
              <w:rPr>
                <w:rFonts w:hint="eastAsia" w:ascii="宋体" w:hAnsi="宋体" w:cs="宋体"/>
                <w:b/>
                <w:bCs/>
                <w:color w:val="000000"/>
                <w:szCs w:val="21"/>
              </w:rPr>
              <w:t xml:space="preserve">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项目</w:t>
            </w:r>
            <w:r>
              <w:rPr>
                <w:rFonts w:hint="eastAsia" w:ascii="宋体" w:hAnsi="宋体"/>
                <w:bCs/>
                <w:szCs w:val="21"/>
              </w:rPr>
              <w:t xml:space="preserve">技术</w:t>
            </w:r>
            <w:r>
              <w:rPr>
                <w:rFonts w:hint="eastAsia" w:ascii="宋体" w:hAnsi="宋体"/>
                <w:bCs/>
                <w:szCs w:val="21"/>
              </w:rPr>
              <w:t xml:space="preserve">负责人</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投标人拟选派的</w:t>
            </w:r>
            <w:r>
              <w:rPr>
                <w:rFonts w:hint="eastAsia" w:ascii="宋体" w:hAnsi="宋体" w:cs="宋体"/>
                <w:color w:val="000000"/>
                <w:szCs w:val="21"/>
              </w:rPr>
              <w:t xml:space="preserve">项目</w:t>
            </w:r>
            <w:r>
              <w:rPr>
                <w:rFonts w:hint="eastAsia" w:ascii="宋体" w:hAnsi="宋体" w:cs="宋体"/>
                <w:color w:val="000000"/>
                <w:szCs w:val="21"/>
              </w:rPr>
              <w:t xml:space="preserve">技术</w:t>
            </w:r>
            <w:r>
              <w:rPr>
                <w:rFonts w:hint="eastAsia" w:ascii="宋体" w:hAnsi="宋体" w:cs="宋体"/>
                <w:color w:val="000000"/>
                <w:szCs w:val="21"/>
              </w:rPr>
              <w:t xml:space="preserve">负责人</w:t>
            </w:r>
            <w:r>
              <w:rPr>
                <w:rFonts w:hint="eastAsia" w:ascii="宋体" w:hAnsi="宋体" w:cs="宋体"/>
                <w:color w:val="000000"/>
                <w:szCs w:val="21"/>
              </w:rPr>
              <w:t xml:space="preserve">（</w:t>
            </w:r>
            <w:r>
              <w:rPr>
                <w:rFonts w:hint="eastAsia" w:ascii="宋体" w:hAnsi="宋体" w:cs="宋体"/>
                <w:color w:val="000000"/>
                <w:szCs w:val="21"/>
              </w:rPr>
              <w:t xml:space="preserve">不</w:t>
            </w:r>
            <w:r>
              <w:rPr>
                <w:rFonts w:hint="eastAsia" w:ascii="宋体" w:hAnsi="宋体" w:cs="宋体"/>
                <w:color w:val="000000"/>
                <w:szCs w:val="21"/>
              </w:rPr>
              <w:t xml:space="preserve">与其他类型人员重复）具有:</w:t>
            </w:r>
            <w:r/>
          </w:p>
          <w:p>
            <w:pPr>
              <w:rPr>
                <w:rFonts w:hint="eastAsia" w:ascii="宋体" w:hAnsi="宋体" w:cs="宋体"/>
                <w:color w:val="000000"/>
                <w:szCs w:val="21"/>
              </w:rPr>
            </w:pPr>
            <w:r>
              <w:rPr>
                <w:rFonts w:hint="eastAsia" w:ascii="宋体" w:hAnsi="宋体" w:cs="宋体"/>
                <w:color w:val="000000"/>
                <w:szCs w:val="21"/>
              </w:rPr>
              <w:t xml:space="preserve">①IT服务工程师证书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②网络工程师证书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③注册信息安全专业人员认证证书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④信息安全保障人员认证证书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b/>
                <w:bCs/>
                <w:color w:val="000000"/>
                <w:szCs w:val="21"/>
              </w:rPr>
              <w:t xml:space="preserve">注：投标文件内须提供</w:t>
            </w:r>
            <w:r>
              <w:rPr>
                <w:rFonts w:hint="eastAsia" w:ascii="宋体" w:hAnsi="宋体" w:cs="宋体"/>
                <w:b/>
                <w:bCs/>
                <w:color w:val="000000"/>
                <w:szCs w:val="21"/>
              </w:rPr>
              <w:t xml:space="preserve">有效的人员身份证</w:t>
            </w:r>
            <w:r>
              <w:rPr>
                <w:rFonts w:hint="eastAsia" w:ascii="宋体" w:hAnsi="宋体" w:cs="宋体"/>
                <w:b/>
                <w:bCs/>
                <w:color w:val="000000"/>
                <w:szCs w:val="21"/>
              </w:rPr>
              <w:t xml:space="preserve">、</w:t>
            </w:r>
            <w:r>
              <w:rPr>
                <w:rFonts w:hint="eastAsia" w:ascii="宋体" w:hAnsi="宋体" w:cs="宋体"/>
                <w:b/>
                <w:bCs/>
                <w:color w:val="000000"/>
                <w:szCs w:val="21"/>
              </w:rPr>
              <w:t xml:space="preserve">证书电子件及投标人为其缴纳的</w:t>
            </w:r>
            <w:r>
              <w:rPr>
                <w:rFonts w:hint="eastAsia" w:ascii="宋体" w:hAnsi="宋体" w:cs="宋体"/>
                <w:b/>
                <w:bCs/>
                <w:color w:val="000000"/>
                <w:szCs w:val="21"/>
              </w:rPr>
              <w:t xml:space="preserve">社保证明</w:t>
            </w:r>
            <w:r>
              <w:rPr>
                <w:rFonts w:hint="eastAsia" w:ascii="宋体" w:hAnsi="宋体" w:cs="宋体"/>
                <w:b/>
                <w:bCs/>
                <w:color w:val="000000"/>
                <w:szCs w:val="21"/>
              </w:rPr>
              <w:t xml:space="preserve">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投标人拟选派的项目组成员（不与</w:t>
            </w:r>
            <w:r>
              <w:rPr>
                <w:rFonts w:hint="eastAsia" w:ascii="宋体" w:hAnsi="宋体" w:cs="宋体"/>
                <w:color w:val="000000"/>
                <w:szCs w:val="21"/>
              </w:rPr>
              <w:t xml:space="preserve">项目负责人</w:t>
            </w:r>
            <w:r>
              <w:rPr>
                <w:rFonts w:hint="eastAsia" w:ascii="宋体" w:hAnsi="宋体" w:cs="宋体"/>
                <w:color w:val="000000"/>
                <w:szCs w:val="21"/>
              </w:rPr>
              <w:t xml:space="preserve">、</w:t>
            </w:r>
            <w:r>
              <w:rPr>
                <w:rFonts w:hint="eastAsia" w:ascii="宋体" w:hAnsi="宋体" w:cs="宋体"/>
                <w:color w:val="000000"/>
                <w:szCs w:val="21"/>
              </w:rPr>
              <w:t xml:space="preserve">项目技术负责人</w:t>
            </w:r>
            <w:r>
              <w:rPr>
                <w:rFonts w:hint="eastAsia" w:ascii="宋体" w:hAnsi="宋体" w:cs="宋体"/>
                <w:color w:val="000000"/>
                <w:szCs w:val="21"/>
              </w:rPr>
              <w:t xml:space="preserve">重复）具有：</w:t>
            </w:r>
            <w:r/>
          </w:p>
          <w:p>
            <w:pPr>
              <w:rPr>
                <w:rFonts w:hint="eastAsia" w:ascii="宋体" w:hAnsi="宋体" w:cs="宋体"/>
                <w:color w:val="000000"/>
                <w:szCs w:val="21"/>
              </w:rPr>
            </w:pPr>
            <w:r>
              <w:rPr>
                <w:rFonts w:hint="eastAsia" w:ascii="宋体" w:hAnsi="宋体" w:cs="宋体"/>
                <w:color w:val="000000"/>
                <w:szCs w:val="21"/>
              </w:rPr>
              <w:t xml:space="preserve">①高级智能化系统工程师证书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②高级弱电系统工程师证书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③网络工程师证书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④高级工程师职称证书</w:t>
            </w:r>
            <w:r>
              <w:rPr>
                <w:rFonts w:hint="eastAsia" w:ascii="宋体" w:hAnsi="宋体" w:cs="宋体"/>
                <w:color w:val="000000"/>
                <w:szCs w:val="21"/>
              </w:rPr>
              <w:t xml:space="preserve">，</w:t>
            </w:r>
            <w:r>
              <w:rPr>
                <w:rFonts w:hint="eastAsia" w:ascii="宋体" w:hAnsi="宋体" w:cs="宋体"/>
                <w:color w:val="000000"/>
                <w:szCs w:val="21"/>
              </w:rPr>
              <w:t xml:space="preserve">得1分</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b/>
                <w:bCs/>
                <w:color w:val="000000"/>
                <w:szCs w:val="21"/>
              </w:rPr>
              <w:t xml:space="preserve">注：投标文件内须提供</w:t>
            </w:r>
            <w:r>
              <w:rPr>
                <w:rFonts w:hint="eastAsia" w:ascii="宋体" w:hAnsi="宋体" w:cs="宋体"/>
                <w:b/>
                <w:bCs/>
                <w:color w:val="000000"/>
                <w:szCs w:val="21"/>
              </w:rPr>
              <w:t xml:space="preserve">有效的人员身份证</w:t>
            </w:r>
            <w:r>
              <w:rPr>
                <w:rFonts w:hint="eastAsia" w:ascii="宋体" w:hAnsi="宋体" w:cs="宋体"/>
                <w:b/>
                <w:bCs/>
                <w:color w:val="000000"/>
                <w:szCs w:val="21"/>
              </w:rPr>
              <w:t xml:space="preserve">、</w:t>
            </w:r>
            <w:r>
              <w:rPr>
                <w:rFonts w:hint="eastAsia" w:ascii="宋体" w:hAnsi="宋体" w:cs="宋体"/>
                <w:b/>
                <w:bCs/>
                <w:color w:val="000000"/>
                <w:szCs w:val="21"/>
              </w:rPr>
              <w:t xml:space="preserve">证书电子件及投标人为其缴纳的</w:t>
            </w:r>
            <w:r>
              <w:rPr>
                <w:rFonts w:hint="eastAsia" w:ascii="宋体" w:hAnsi="宋体" w:cs="宋体"/>
                <w:b/>
                <w:bCs/>
                <w:color w:val="000000"/>
                <w:szCs w:val="21"/>
              </w:rPr>
              <w:t xml:space="preserve">社保证明</w:t>
            </w:r>
            <w:r>
              <w:rPr>
                <w:rFonts w:hint="eastAsia" w:ascii="宋体" w:hAnsi="宋体" w:cs="宋体"/>
                <w:b/>
                <w:bCs/>
                <w:color w:val="000000"/>
                <w:szCs w:val="21"/>
              </w:rPr>
              <w:t xml:space="preserve">并加盖公章</w:t>
            </w:r>
            <w:r>
              <w:rPr>
                <w:rFonts w:hint="eastAsia" w:ascii="宋体" w:hAnsi="宋体" w:cs="宋体"/>
                <w:b/>
                <w:bCs/>
                <w:color w:val="000000"/>
                <w:szCs w:val="21"/>
              </w:rPr>
              <w:t xml:space="preserve">，</w:t>
            </w:r>
            <w:r>
              <w:rPr>
                <w:rFonts w:hint="eastAsia" w:ascii="宋体" w:hAnsi="宋体" w:cs="宋体"/>
                <w:b/>
                <w:bCs/>
                <w:color w:val="000000"/>
                <w:szCs w:val="21"/>
              </w:rPr>
              <w:t xml:space="preserve">一人多证不重复计分</w:t>
            </w:r>
            <w:r>
              <w:rPr>
                <w:rFonts w:hint="eastAsia" w:ascii="宋体" w:hAnsi="宋体" w:cs="宋体"/>
                <w:b/>
                <w:bCs/>
                <w:color w:val="000000"/>
                <w:szCs w:val="21"/>
              </w:rPr>
              <w:t xml:space="preserve">，</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软著证书</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投标人具备内涝治理</w:t>
            </w:r>
            <w:r>
              <w:rPr>
                <w:rFonts w:hint="eastAsia" w:ascii="宋体" w:hAnsi="宋体" w:cs="宋体"/>
                <w:color w:val="000000"/>
                <w:szCs w:val="21"/>
              </w:rPr>
              <w:t xml:space="preserve">、</w:t>
            </w:r>
            <w:r>
              <w:rPr>
                <w:rFonts w:hint="eastAsia" w:ascii="宋体" w:hAnsi="宋体" w:cs="宋体"/>
                <w:color w:val="000000"/>
                <w:szCs w:val="21"/>
              </w:rPr>
              <w:t xml:space="preserve">水质监测</w:t>
            </w:r>
            <w:r>
              <w:rPr>
                <w:rFonts w:hint="eastAsia" w:ascii="宋体" w:hAnsi="宋体" w:cs="宋体"/>
                <w:color w:val="000000"/>
                <w:szCs w:val="21"/>
              </w:rPr>
              <w:t xml:space="preserve">、</w:t>
            </w:r>
            <w:r>
              <w:rPr>
                <w:rFonts w:hint="eastAsia" w:ascii="宋体" w:hAnsi="宋体" w:cs="宋体"/>
                <w:color w:val="000000"/>
                <w:szCs w:val="21"/>
              </w:rPr>
              <w:t xml:space="preserve">污水管网调节相关</w:t>
            </w:r>
            <w:r>
              <w:rPr>
                <w:rFonts w:hint="eastAsia" w:ascii="宋体" w:hAnsi="宋体" w:cs="宋体"/>
                <w:color w:val="000000"/>
                <w:szCs w:val="21"/>
              </w:rPr>
              <w:t xml:space="preserve">类似功能的</w:t>
            </w:r>
            <w:r>
              <w:rPr>
                <w:rFonts w:hint="eastAsia" w:ascii="宋体" w:hAnsi="宋体"/>
                <w:szCs w:val="21"/>
              </w:rPr>
              <w:t xml:space="preserve">软件著作权证书</w:t>
            </w:r>
            <w:r>
              <w:rPr>
                <w:rFonts w:hint="eastAsia" w:ascii="宋体" w:hAnsi="宋体" w:cs="宋体"/>
                <w:color w:val="000000"/>
                <w:szCs w:val="21"/>
              </w:rPr>
              <w:t xml:space="preserve">，每提供一项得1分，最高3分。</w:t>
            </w:r>
            <w:r/>
          </w:p>
          <w:p>
            <w:pPr>
              <w:rPr>
                <w:rFonts w:hint="eastAsia" w:ascii="宋体" w:hAnsi="宋体" w:cs="宋体"/>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投标文件内须提供证书电子件及官方网站查询截图，否则不得分。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color w:val="000000"/>
                <w:szCs w:val="21"/>
              </w:rPr>
              <w:t xml:space="preserve">1月1日及之后），每提供一个得1分，最高4分。</w:t>
            </w:r>
            <w:r/>
          </w:p>
          <w:p>
            <w:pPr>
              <w:rPr>
                <w:rFonts w:hint="eastAsia"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w:t>
            </w:r>
            <w:r>
              <w:rPr>
                <w:rFonts w:hint="eastAsia" w:ascii="宋体" w:hAnsi="宋体"/>
                <w:b/>
                <w:color w:val="000000"/>
                <w:szCs w:val="21"/>
              </w:rPr>
              <w:t xml:space="preserve">不低于合同金额50%</w:t>
            </w:r>
            <w:r>
              <w:rPr>
                <w:rFonts w:hint="eastAsia" w:ascii="宋体" w:hAnsi="宋体"/>
                <w:b/>
                <w:color w:val="000000"/>
                <w:szCs w:val="21"/>
              </w:rPr>
              <w:t xml:space="preserve">发票</w:t>
            </w:r>
            <w:r>
              <w:rPr>
                <w:rFonts w:hint="eastAsia" w:ascii="宋体" w:hAnsi="宋体" w:cs="宋体"/>
                <w:b/>
                <w:color w:val="000000"/>
                <w:szCs w:val="21"/>
                <w:lang w:bidi="ar"/>
              </w:rPr>
              <w:t xml:space="preserve">的</w:t>
            </w:r>
            <w:r>
              <w:rPr>
                <w:rFonts w:hint="eastAsia" w:ascii="宋体" w:hAnsi="宋体" w:cs="宋体"/>
                <w:b/>
                <w:color w:val="000000"/>
                <w:szCs w:val="21"/>
                <w:lang w:bidi="ar"/>
              </w:rPr>
              <w:t xml:space="preserve">电子件并加盖</w:t>
            </w:r>
            <w:r>
              <w:rPr>
                <w:rFonts w:hint="eastAsia" w:ascii="宋体" w:hAnsi="宋体" w:cs="宋体"/>
                <w:b/>
                <w:color w:val="000000"/>
                <w:szCs w:val="21"/>
                <w:lang w:bidi="ar"/>
              </w:rPr>
              <w:t xml:space="preserve">公章</w:t>
            </w:r>
            <w:r>
              <w:rPr>
                <w:rFonts w:hint="eastAsia" w:ascii="宋体" w:hAnsi="宋体"/>
                <w:b/>
                <w:color w:val="000000"/>
                <w:szCs w:val="21"/>
              </w:rPr>
              <w:t xml:space="preserve">，否则不得分</w:t>
            </w:r>
            <w:r>
              <w:rPr>
                <w:rFonts w:hint="eastAsia" w:ascii="宋体" w:hAnsi="宋体" w:cs="宋体"/>
                <w:b/>
                <w:bCs/>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bookmarkEnd w:id="95"/>
            <w:r/>
            <w:r/>
          </w:p>
        </w:tc>
      </w:tr>
    </w:tbl>
    <w:p>
      <w:pPr>
        <w:spacing w:line="360" w:lineRule="auto"/>
        <w:rPr>
          <w:rFonts w:hint="eastAsia" w:ascii="宋体" w:hAnsi="宋体"/>
          <w:b/>
          <w:szCs w:val="21"/>
        </w:rPr>
      </w:pPr>
      <w:r>
        <w:rPr>
          <w:rFonts w:ascii="宋体" w:hAnsi="宋体"/>
          <w:b/>
          <w:szCs w:val="21"/>
        </w:rPr>
        <w:t xml:space="preserve">备注：</w:t>
      </w:r>
      <w:r/>
    </w:p>
    <w:p>
      <w:pPr>
        <w:spacing w:line="360" w:lineRule="auto"/>
        <w:rPr>
          <w:rFonts w:hint="eastAsia"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hint="eastAsia"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hint="eastAsia"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hint="eastAsia"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hint="eastAsia" w:ascii="宋体" w:hAnsi="宋体"/>
          <w:szCs w:val="21"/>
        </w:rPr>
      </w:pPr>
      <w:r>
        <w:rPr>
          <w:rFonts w:hint="eastAsia"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2</w:t>
    </w:r>
    <w:r>
      <w:fldChar w:fldCharType="end"/>
    </w:r>
    <w:r/>
  </w:p>
  <w:p>
    <w:pPr>
      <w:pStyle w:val="8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rPr>
      <w:instrText xml:space="preserve">NUMPAGES</w:instrText>
    </w:r>
    <w:r>
      <w:rPr>
        <w:b/>
        <w:bCs/>
        <w:sz w:val="24"/>
        <w:szCs w:val="24"/>
      </w:rPr>
      <w:fldChar w:fldCharType="separate"/>
    </w:r>
    <w:r>
      <w:rPr>
        <w:b/>
      </w:rPr>
      <w:t xml:space="preserve">37</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6"/>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4">
    <w:multiLevelType w:val="hybridMultilevel"/>
    <w:lvl w:ilvl="0">
      <w:start w:val="1"/>
      <w:numFmt w:val="bullet"/>
      <w:pStyle w:val="1085"/>
      <w:isLgl w:val="false"/>
      <w:suff w:val="tab"/>
      <w:lvlText w:val=""/>
      <w:lvlJc w:val="left"/>
      <w:pPr>
        <w:ind w:left="840" w:hanging="420"/>
        <w:tabs>
          <w:tab w:val="num" w:pos="840" w:leader="none"/>
        </w:tabs>
      </w:pPr>
      <w:rPr>
        <w:rFonts w:hint="default" w:ascii="Wingdings" w:hAnsi="Wingdings"/>
      </w:rPr>
    </w:lvl>
    <w:lvl w:ilvl="1">
      <w:start w:val="1"/>
      <w:numFmt w:val="bullet"/>
      <w:pStyle w:val="1111"/>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5">
    <w:multiLevelType w:val="hybridMultilevel"/>
    <w:lvl w:ilvl="0">
      <w:start w:val="1"/>
      <w:numFmt w:val="decimal"/>
      <w:pStyle w:val="1103"/>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6">
    <w:multiLevelType w:val="hybridMultilevel"/>
    <w:lvl w:ilvl="0">
      <w:start w:val="1"/>
      <w:numFmt w:val="upperLetter"/>
      <w:pStyle w:val="1365"/>
      <w:isLgl w:val="false"/>
      <w:suff w:val="tab"/>
      <w:lvlText w:val="%1、"/>
      <w:lvlJc w:val="left"/>
      <w:pPr>
        <w:ind w:left="360" w:hanging="360"/>
        <w:tabs>
          <w:tab w:val="num" w:pos="360" w:leader="none"/>
        </w:tabs>
      </w:pPr>
      <w:rPr>
        <w:rFonts w:hint="eastAsia"/>
      </w:rPr>
    </w:lvl>
    <w:lvl w:ilvl="1">
      <w:start w:val="1"/>
      <w:numFmt w:val="lowerLetter"/>
      <w:pStyle w:val="1113"/>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87"/>
      <w:isLgl w:val="false"/>
      <w:suff w:val="tab"/>
      <w:lvlText w:val="%4."/>
      <w:lvlJc w:val="left"/>
      <w:pPr>
        <w:ind w:left="1680" w:hanging="420"/>
        <w:tabs>
          <w:tab w:val="num" w:pos="1680" w:leader="none"/>
        </w:tabs>
      </w:pPr>
    </w:lvl>
    <w:lvl w:ilvl="4">
      <w:start w:val="1"/>
      <w:numFmt w:val="lowerLetter"/>
      <w:pStyle w:val="1348"/>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083"/>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bullet"/>
      <w:pStyle w:val="1123"/>
      <w:isLgl w:val="false"/>
      <w:suff w:val="tab"/>
      <w:lvlText w:val=""/>
      <w:lvlJc w:val="left"/>
      <w:pPr>
        <w:ind w:left="987" w:hanging="567"/>
        <w:tabs>
          <w:tab w:val="num" w:pos="987" w:leader="none"/>
        </w:tabs>
      </w:pPr>
      <w:rPr>
        <w:rFonts w:hint="default" w:ascii="Wingdings" w:hAnsi="Wingdings"/>
      </w:rPr>
    </w:lvl>
    <w:lvl w:ilvl="1">
      <w:start w:val="1"/>
      <w:numFmt w:val="bullet"/>
      <w:pStyle w:val="1419"/>
      <w:isLgl w:val="false"/>
      <w:suff w:val="tab"/>
      <w:lvlText w:val=""/>
      <w:lvlJc w:val="left"/>
      <w:pPr>
        <w:ind w:left="1260" w:hanging="420"/>
        <w:tabs>
          <w:tab w:val="num" w:pos="1260" w:leader="none"/>
        </w:tabs>
      </w:pPr>
      <w:rPr>
        <w:rFonts w:hint="default" w:ascii="Wingdings" w:hAnsi="Wingdings"/>
      </w:rPr>
    </w:lvl>
    <w:lvl w:ilvl="2">
      <w:start w:val="1"/>
      <w:numFmt w:val="bullet"/>
      <w:pStyle w:val="1385"/>
      <w:isLgl w:val="false"/>
      <w:suff w:val="tab"/>
      <w:lvlText w:val=""/>
      <w:lvlJc w:val="left"/>
      <w:pPr>
        <w:ind w:left="1680" w:hanging="420"/>
        <w:tabs>
          <w:tab w:val="num" w:pos="1680" w:leader="none"/>
        </w:tabs>
      </w:pPr>
      <w:rPr>
        <w:rFonts w:hint="default" w:ascii="Wingdings" w:hAnsi="Wingdings"/>
      </w:rPr>
    </w:lvl>
    <w:lvl w:ilvl="3">
      <w:start w:val="1"/>
      <w:numFmt w:val="bullet"/>
      <w:pStyle w:val="1384"/>
      <w:isLgl w:val="false"/>
      <w:suff w:val="tab"/>
      <w:lvlText w:val=""/>
      <w:lvlJc w:val="left"/>
      <w:pPr>
        <w:ind w:left="2100" w:hanging="420"/>
        <w:tabs>
          <w:tab w:val="num" w:pos="2100" w:leader="none"/>
        </w:tabs>
      </w:pPr>
      <w:rPr>
        <w:rFonts w:hint="default" w:ascii="Wingdings" w:hAnsi="Wingdings"/>
      </w:rPr>
    </w:lvl>
    <w:lvl w:ilvl="4">
      <w:start w:val="1"/>
      <w:numFmt w:val="bullet"/>
      <w:pStyle w:val="1423"/>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28"/>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9">
    <w:multiLevelType w:val="hybridMultilevel"/>
    <w:lvl w:ilvl="0">
      <w:start w:val="1"/>
      <w:numFmt w:val="bullet"/>
      <w:pStyle w:val="1119"/>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0">
    <w:multiLevelType w:val="hybridMultilevel"/>
    <w:lvl w:ilvl="0">
      <w:start w:val="1"/>
      <w:numFmt w:val="bullet"/>
      <w:pStyle w:val="953"/>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1">
    <w:multiLevelType w:val="hybridMultilevel"/>
    <w:lvl w:ilvl="0">
      <w:start w:val="1"/>
      <w:numFmt w:val="decimal"/>
      <w:pStyle w:val="107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1"/>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37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65"/>
      <w:isLgl w:val="false"/>
      <w:suff w:val="tab"/>
      <w:lvlText w:val="%8)"/>
      <w:lvlJc w:val="left"/>
      <w:pPr>
        <w:ind w:left="3360" w:hanging="420"/>
      </w:pPr>
    </w:lvl>
    <w:lvl w:ilvl="8">
      <w:start w:val="1"/>
      <w:numFmt w:val="lowerRoman"/>
      <w:pStyle w:val="1464"/>
      <w:isLgl w:val="false"/>
      <w:suff w:val="tab"/>
      <w:lvlText w:val="%9."/>
      <w:lvlJc w:val="right"/>
      <w:pPr>
        <w:ind w:left="3780" w:hanging="420"/>
      </w:pPr>
    </w:lvl>
  </w:abstractNum>
  <w:abstractNum w:abstractNumId="22">
    <w:multiLevelType w:val="hybridMultilevel"/>
    <w:lvl w:ilvl="0">
      <w:start w:val="1"/>
      <w:numFmt w:val="decimal"/>
      <w:pStyle w:val="13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40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pStyle w:val="1559"/>
      <w:isLgl w:val="false"/>
      <w:suff w:val="tab"/>
      <w:lvlText w:val="%1"/>
      <w:lvlJc w:val="left"/>
      <w:pPr>
        <w:ind w:left="968" w:hanging="425"/>
      </w:pPr>
      <w:rPr>
        <w:rFonts w:hint="eastAsia"/>
      </w:rPr>
    </w:lvl>
    <w:lvl w:ilvl="1">
      <w:start w:val="1"/>
      <w:numFmt w:val="decimal"/>
      <w:pStyle w:val="1560"/>
      <w:isLgl/>
      <w:suff w:val="tab"/>
      <w:lvlText w:val="%1.%2"/>
      <w:lvlJc w:val="left"/>
      <w:pPr>
        <w:ind w:left="993" w:hanging="567"/>
      </w:pPr>
      <w:rPr>
        <w:rFonts w:hint="eastAsia"/>
      </w:rPr>
    </w:lvl>
    <w:lvl w:ilvl="2">
      <w:start w:val="1"/>
      <w:numFmt w:val="decimal"/>
      <w:pStyle w:val="1561"/>
      <w:isLgl/>
      <w:suff w:val="tab"/>
      <w:lvlText w:val="%1.%2.%3"/>
      <w:lvlJc w:val="left"/>
      <w:pPr>
        <w:ind w:left="1961" w:hanging="567"/>
      </w:pPr>
      <w:rPr>
        <w:rFonts w:hint="eastAsia"/>
      </w:rPr>
    </w:lvl>
    <w:lvl w:ilvl="3">
      <w:start w:val="1"/>
      <w:numFmt w:val="decimal"/>
      <w:pStyle w:val="1562"/>
      <w:isLgl/>
      <w:suff w:val="tab"/>
      <w:lvlText w:val="%1.%2.%3.%4"/>
      <w:lvlJc w:val="left"/>
      <w:pPr>
        <w:ind w:left="2527" w:hanging="708"/>
      </w:pPr>
      <w:rPr>
        <w:rFonts w:hint="eastAsia"/>
      </w:rPr>
    </w:lvl>
    <w:lvl w:ilvl="4">
      <w:start w:val="1"/>
      <w:numFmt w:val="decimal"/>
      <w:pStyle w:val="1563"/>
      <w:isLgl/>
      <w:suff w:val="tab"/>
      <w:lvlText w:val="%1.%2.%3.%4.%5"/>
      <w:lvlJc w:val="left"/>
      <w:pPr>
        <w:ind w:left="1134" w:hanging="850"/>
      </w:pPr>
      <w:rPr>
        <w:rFonts w:hint="eastAsia"/>
      </w:rPr>
    </w:lvl>
    <w:lvl w:ilvl="5">
      <w:start w:val="1"/>
      <w:numFmt w:val="decimal"/>
      <w:pStyle w:val="1564"/>
      <w:isLgl/>
      <w:suff w:val="tab"/>
      <w:lvlText w:val="%1.%2.%3.%4.%5.%6"/>
      <w:lvlJc w:val="left"/>
      <w:pPr>
        <w:ind w:left="3803" w:hanging="1134"/>
      </w:pPr>
      <w:rPr>
        <w:rFonts w:hint="eastAsia"/>
      </w:rPr>
    </w:lvl>
    <w:lvl w:ilvl="6">
      <w:start w:val="1"/>
      <w:numFmt w:val="decimal"/>
      <w:pStyle w:val="1565"/>
      <w:isLgl/>
      <w:suff w:val="tab"/>
      <w:lvlText w:val="%1.%2.%3.%4.%5.%6.%7"/>
      <w:lvlJc w:val="left"/>
      <w:pPr>
        <w:ind w:left="5364" w:hanging="1276"/>
      </w:pPr>
      <w:rPr>
        <w:rFonts w:hint="eastAsia"/>
      </w:rPr>
    </w:lvl>
    <w:lvl w:ilvl="7">
      <w:start w:val="1"/>
      <w:numFmt w:val="decimal"/>
      <w:pStyle w:val="1566"/>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41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pStyle w:val="1427"/>
      <w:isLgl w:val="false"/>
      <w:suff w:val="nothing"/>
      <w:lvlText w:val="%1、"/>
      <w:lvlJc w:val="left"/>
      <w:pPr/>
    </w:lvl>
    <w:lvl w:ilvl="1">
      <w:start w:val="1"/>
      <w:numFmt w:val="bullet"/>
      <w:pStyle w:val="1219"/>
      <w:isLgl w:val="false"/>
      <w:suff w:val="tab"/>
      <w:lvlText w:val="o"/>
      <w:lvlJc w:val="left"/>
      <w:pPr>
        <w:ind w:left="1440" w:hanging="360"/>
      </w:pPr>
      <w:rPr>
        <w:rFonts w:hint="default" w:ascii="Courier New" w:hAnsi="Courier New" w:eastAsia="Courier New" w:cs="Courier New"/>
      </w:rPr>
    </w:lvl>
    <w:lvl w:ilvl="2">
      <w:start w:val="1"/>
      <w:numFmt w:val="bullet"/>
      <w:pStyle w:val="1253"/>
      <w:isLgl w:val="false"/>
      <w:suff w:val="tab"/>
      <w:lvlText w:val="§"/>
      <w:lvlJc w:val="left"/>
      <w:pPr>
        <w:ind w:left="2160" w:hanging="360"/>
      </w:pPr>
      <w:rPr>
        <w:rFonts w:hint="default" w:ascii="Wingdings" w:hAnsi="Wingdings" w:eastAsia="Wingdings" w:cs="Wingdings"/>
      </w:rPr>
    </w:lvl>
    <w:lvl w:ilvl="3">
      <w:start w:val="1"/>
      <w:numFmt w:val="bullet"/>
      <w:pStyle w:val="124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26"/>
      <w:isLgl w:val="false"/>
      <w:suff w:val="nothing"/>
      <w:lvlText w:val="%1、"/>
      <w:lvlJc w:val="left"/>
      <w:pPr/>
    </w:lvl>
    <w:lvl w:ilvl="1">
      <w:start w:val="1"/>
      <w:numFmt w:val="bullet"/>
      <w:pStyle w:val="142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40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28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decimal"/>
      <w:pStyle w:val="146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41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39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5">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40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pStyle w:val="13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4"/>
  </w:num>
  <w:num w:numId="5">
    <w:abstractNumId w:val="3"/>
  </w:num>
  <w:num w:numId="6">
    <w:abstractNumId w:val="5"/>
  </w:num>
  <w:num w:numId="7">
    <w:abstractNumId w:val="6"/>
  </w:num>
  <w:num w:numId="8">
    <w:abstractNumId w:val="9"/>
  </w:num>
  <w:num w:numId="9">
    <w:abstractNumId w:val="8"/>
  </w:num>
  <w:num w:numId="10">
    <w:abstractNumId w:val="14"/>
  </w:num>
  <w:num w:numId="11">
    <w:abstractNumId w:val="22"/>
  </w:num>
  <w:num w:numId="12">
    <w:abstractNumId w:val="44"/>
  </w:num>
  <w:num w:numId="13">
    <w:abstractNumId w:val="47"/>
  </w:num>
  <w:num w:numId="14">
    <w:abstractNumId w:val="25"/>
  </w:num>
  <w:num w:numId="15">
    <w:abstractNumId w:val="37"/>
  </w:num>
  <w:num w:numId="16">
    <w:abstractNumId w:val="41"/>
  </w:num>
  <w:num w:numId="17">
    <w:abstractNumId w:val="48"/>
  </w:num>
  <w:num w:numId="18">
    <w:abstractNumId w:val="32"/>
  </w:num>
  <w:num w:numId="19">
    <w:abstractNumId w:val="33"/>
  </w:num>
  <w:num w:numId="20">
    <w:abstractNumId w:val="34"/>
  </w:num>
  <w:num w:numId="21">
    <w:abstractNumId w:val="1"/>
  </w:num>
  <w:num w:numId="22">
    <w:abstractNumId w:val="40"/>
  </w:num>
  <w:num w:numId="23">
    <w:abstractNumId w:val="21"/>
  </w:num>
  <w:num w:numId="24">
    <w:abstractNumId w:val="39"/>
  </w:num>
  <w:num w:numId="25">
    <w:abstractNumId w:val="0"/>
  </w:num>
  <w:num w:numId="26">
    <w:abstractNumId w:val="28"/>
  </w:num>
  <w:num w:numId="27">
    <w:abstractNumId w:val="20"/>
  </w:num>
  <w:num w:numId="28">
    <w:abstractNumId w:val="29"/>
  </w:num>
  <w:num w:numId="29">
    <w:abstractNumId w:val="30"/>
  </w:num>
  <w:num w:numId="30">
    <w:abstractNumId w:val="42"/>
  </w:num>
  <w:num w:numId="31">
    <w:abstractNumId w:val="19"/>
  </w:num>
  <w:num w:numId="32">
    <w:abstractNumId w:val="31"/>
  </w:num>
  <w:num w:numId="33">
    <w:abstractNumId w:val="16"/>
  </w:num>
  <w:num w:numId="34">
    <w:abstractNumId w:val="17"/>
  </w:num>
  <w:num w:numId="35">
    <w:abstractNumId w:val="38"/>
  </w:num>
  <w:num w:numId="36">
    <w:abstractNumId w:val="24"/>
  </w:num>
  <w:num w:numId="37">
    <w:abstractNumId w:val="45"/>
  </w:num>
  <w:num w:numId="38">
    <w:abstractNumId w:val="13"/>
  </w:num>
  <w:num w:numId="39">
    <w:abstractNumId w:val="15"/>
  </w:num>
  <w:num w:numId="40">
    <w:abstractNumId w:val="12"/>
  </w:num>
  <w:num w:numId="41">
    <w:abstractNumId w:val="26"/>
  </w:num>
  <w:num w:numId="42">
    <w:abstractNumId w:val="35"/>
  </w:num>
  <w:num w:numId="43">
    <w:abstractNumId w:val="18"/>
  </w:num>
  <w:num w:numId="44">
    <w:abstractNumId w:val="23"/>
  </w:num>
  <w:num w:numId="45">
    <w:abstractNumId w:val="36"/>
  </w:num>
  <w:num w:numId="46">
    <w:abstractNumId w:val="43"/>
  </w:num>
  <w:num w:numId="47">
    <w:abstractNumId w:val="46"/>
  </w:num>
  <w:num w:numId="48">
    <w:abstractNumId w:val="2"/>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832"/>
    <w:link w:val="823"/>
    <w:uiPriority w:val="9"/>
    <w:rPr>
      <w:rFonts w:ascii="Arial" w:hAnsi="Arial" w:eastAsia="Arial" w:cs="Arial"/>
      <w:sz w:val="40"/>
      <w:szCs w:val="40"/>
    </w:rPr>
  </w:style>
  <w:style w:type="character" w:styleId="806">
    <w:name w:val="Heading 2 Char"/>
    <w:basedOn w:val="832"/>
    <w:link w:val="824"/>
    <w:uiPriority w:val="9"/>
    <w:rPr>
      <w:rFonts w:ascii="Arial" w:hAnsi="Arial" w:eastAsia="Arial" w:cs="Arial"/>
      <w:sz w:val="34"/>
    </w:rPr>
  </w:style>
  <w:style w:type="character" w:styleId="807">
    <w:name w:val="Heading 3 Char"/>
    <w:basedOn w:val="832"/>
    <w:link w:val="825"/>
    <w:uiPriority w:val="9"/>
    <w:rPr>
      <w:rFonts w:ascii="Arial" w:hAnsi="Arial" w:eastAsia="Arial" w:cs="Arial"/>
      <w:sz w:val="30"/>
      <w:szCs w:val="30"/>
    </w:rPr>
  </w:style>
  <w:style w:type="character" w:styleId="808">
    <w:name w:val="Heading 4 Char"/>
    <w:basedOn w:val="832"/>
    <w:link w:val="826"/>
    <w:uiPriority w:val="9"/>
    <w:rPr>
      <w:rFonts w:ascii="Arial" w:hAnsi="Arial" w:eastAsia="Arial" w:cs="Arial"/>
      <w:b/>
      <w:bCs/>
      <w:sz w:val="26"/>
      <w:szCs w:val="26"/>
    </w:rPr>
  </w:style>
  <w:style w:type="character" w:styleId="809">
    <w:name w:val="Heading 5 Char"/>
    <w:basedOn w:val="832"/>
    <w:link w:val="827"/>
    <w:uiPriority w:val="9"/>
    <w:rPr>
      <w:rFonts w:ascii="Arial" w:hAnsi="Arial" w:eastAsia="Arial" w:cs="Arial"/>
      <w:b/>
      <w:bCs/>
      <w:sz w:val="24"/>
      <w:szCs w:val="24"/>
    </w:rPr>
  </w:style>
  <w:style w:type="character" w:styleId="810">
    <w:name w:val="Heading 6 Char"/>
    <w:basedOn w:val="832"/>
    <w:link w:val="828"/>
    <w:uiPriority w:val="9"/>
    <w:rPr>
      <w:rFonts w:ascii="Arial" w:hAnsi="Arial" w:eastAsia="Arial" w:cs="Arial"/>
      <w:b/>
      <w:bCs/>
      <w:sz w:val="22"/>
      <w:szCs w:val="22"/>
    </w:rPr>
  </w:style>
  <w:style w:type="character" w:styleId="811">
    <w:name w:val="Heading 7 Char"/>
    <w:basedOn w:val="832"/>
    <w:link w:val="829"/>
    <w:uiPriority w:val="9"/>
    <w:rPr>
      <w:rFonts w:ascii="Arial" w:hAnsi="Arial" w:eastAsia="Arial" w:cs="Arial"/>
      <w:b/>
      <w:bCs/>
      <w:i/>
      <w:iCs/>
      <w:sz w:val="22"/>
      <w:szCs w:val="22"/>
    </w:rPr>
  </w:style>
  <w:style w:type="character" w:styleId="812">
    <w:name w:val="Heading 8 Char"/>
    <w:basedOn w:val="832"/>
    <w:link w:val="830"/>
    <w:uiPriority w:val="9"/>
    <w:rPr>
      <w:rFonts w:ascii="Arial" w:hAnsi="Arial" w:eastAsia="Arial" w:cs="Arial"/>
      <w:i/>
      <w:iCs/>
      <w:sz w:val="22"/>
      <w:szCs w:val="22"/>
    </w:rPr>
  </w:style>
  <w:style w:type="character" w:styleId="813">
    <w:name w:val="Heading 9 Char"/>
    <w:basedOn w:val="832"/>
    <w:link w:val="831"/>
    <w:uiPriority w:val="9"/>
    <w:rPr>
      <w:rFonts w:ascii="Arial" w:hAnsi="Arial" w:eastAsia="Arial" w:cs="Arial"/>
      <w:i/>
      <w:iCs/>
      <w:sz w:val="21"/>
      <w:szCs w:val="21"/>
    </w:rPr>
  </w:style>
  <w:style w:type="character" w:styleId="814">
    <w:name w:val="Title Char"/>
    <w:basedOn w:val="832"/>
    <w:link w:val="874"/>
    <w:uiPriority w:val="10"/>
    <w:rPr>
      <w:sz w:val="48"/>
      <w:szCs w:val="48"/>
    </w:rPr>
  </w:style>
  <w:style w:type="character" w:styleId="815">
    <w:name w:val="Subtitle Char"/>
    <w:basedOn w:val="832"/>
    <w:link w:val="1579"/>
    <w:uiPriority w:val="11"/>
    <w:rPr>
      <w:sz w:val="24"/>
      <w:szCs w:val="24"/>
    </w:rPr>
  </w:style>
  <w:style w:type="character" w:styleId="816">
    <w:name w:val="Quote Char"/>
    <w:link w:val="1581"/>
    <w:uiPriority w:val="29"/>
    <w:rPr>
      <w:i/>
    </w:rPr>
  </w:style>
  <w:style w:type="character" w:styleId="817">
    <w:name w:val="Intense Quote Char"/>
    <w:link w:val="1583"/>
    <w:uiPriority w:val="30"/>
    <w:rPr>
      <w:i/>
    </w:rPr>
  </w:style>
  <w:style w:type="character" w:styleId="818">
    <w:name w:val="Header Char"/>
    <w:basedOn w:val="832"/>
    <w:link w:val="883"/>
    <w:uiPriority w:val="99"/>
  </w:style>
  <w:style w:type="character" w:styleId="819">
    <w:name w:val="Caption Char"/>
    <w:basedOn w:val="856"/>
    <w:link w:val="851"/>
    <w:uiPriority w:val="99"/>
  </w:style>
  <w:style w:type="character" w:styleId="820">
    <w:name w:val="Footnote Text Char"/>
    <w:link w:val="900"/>
    <w:uiPriority w:val="99"/>
    <w:rPr>
      <w:sz w:val="18"/>
    </w:rPr>
  </w:style>
  <w:style w:type="character" w:styleId="821">
    <w:name w:val="Endnote Text Char"/>
    <w:link w:val="1711"/>
    <w:uiPriority w:val="99"/>
    <w:rPr>
      <w:sz w:val="20"/>
    </w:rPr>
  </w:style>
  <w:style w:type="paragraph" w:styleId="822" w:default="1">
    <w:name w:val="Normal"/>
    <w:qFormat/>
    <w:pPr>
      <w:jc w:val="both"/>
      <w:widowControl w:val="off"/>
    </w:pPr>
  </w:style>
  <w:style w:type="paragraph" w:styleId="823">
    <w:name w:val="Heading 1"/>
    <w:basedOn w:val="822"/>
    <w:next w:val="822"/>
    <w:link w:val="835"/>
    <w:qFormat/>
    <w:pPr>
      <w:keepLines/>
      <w:keepNext/>
      <w:spacing w:before="340" w:after="330" w:line="576" w:lineRule="auto"/>
      <w:outlineLvl w:val="0"/>
    </w:pPr>
    <w:rPr>
      <w:rFonts w:eastAsia="楷体_GB2312"/>
      <w:b/>
      <w:sz w:val="44"/>
    </w:rPr>
  </w:style>
  <w:style w:type="paragraph" w:styleId="824">
    <w:name w:val="Heading 2"/>
    <w:basedOn w:val="822"/>
    <w:next w:val="822"/>
    <w:link w:val="836"/>
    <w:uiPriority w:val="9"/>
    <w:qFormat/>
    <w:pPr>
      <w:keepLines/>
      <w:keepNext/>
      <w:spacing w:line="360" w:lineRule="auto"/>
      <w:outlineLvl w:val="1"/>
    </w:pPr>
    <w:rPr>
      <w:b/>
      <w:bCs/>
      <w:szCs w:val="32"/>
    </w:rPr>
  </w:style>
  <w:style w:type="paragraph" w:styleId="825">
    <w:name w:val="Heading 3"/>
    <w:basedOn w:val="822"/>
    <w:next w:val="822"/>
    <w:link w:val="837"/>
    <w:qFormat/>
    <w:pPr>
      <w:keepLines/>
      <w:keepNext/>
      <w:spacing w:before="260" w:after="260" w:line="416" w:lineRule="auto"/>
      <w:outlineLvl w:val="2"/>
    </w:pPr>
    <w:rPr>
      <w:b/>
      <w:bCs/>
      <w:sz w:val="32"/>
      <w:szCs w:val="32"/>
    </w:rPr>
  </w:style>
  <w:style w:type="paragraph" w:styleId="826">
    <w:name w:val="Heading 4"/>
    <w:basedOn w:val="822"/>
    <w:next w:val="822"/>
    <w:link w:val="838"/>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27">
    <w:name w:val="Heading 5"/>
    <w:basedOn w:val="822"/>
    <w:next w:val="822"/>
    <w:link w:val="839"/>
    <w:uiPriority w:val="9"/>
    <w:qFormat/>
    <w:pPr>
      <w:keepLines/>
      <w:keepNext/>
      <w:spacing w:before="280" w:after="290" w:line="376" w:lineRule="auto"/>
      <w:outlineLvl w:val="4"/>
    </w:pPr>
    <w:rPr>
      <w:b/>
      <w:bCs/>
      <w:sz w:val="28"/>
      <w:szCs w:val="28"/>
    </w:rPr>
  </w:style>
  <w:style w:type="paragraph" w:styleId="828">
    <w:name w:val="Heading 6"/>
    <w:basedOn w:val="822"/>
    <w:next w:val="822"/>
    <w:link w:val="840"/>
    <w:uiPriority w:val="9"/>
    <w:qFormat/>
    <w:pPr>
      <w:keepLines/>
      <w:keepNext/>
      <w:spacing w:before="240" w:after="64" w:line="320" w:lineRule="auto"/>
      <w:outlineLvl w:val="5"/>
    </w:pPr>
    <w:rPr>
      <w:rFonts w:ascii="Cambria" w:hAnsi="Cambria"/>
      <w:b/>
      <w:bCs/>
      <w:sz w:val="24"/>
    </w:rPr>
  </w:style>
  <w:style w:type="paragraph" w:styleId="829">
    <w:name w:val="Heading 7"/>
    <w:basedOn w:val="822"/>
    <w:next w:val="822"/>
    <w:link w:val="841"/>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30">
    <w:name w:val="Heading 8"/>
    <w:basedOn w:val="822"/>
    <w:next w:val="822"/>
    <w:link w:val="842"/>
    <w:uiPriority w:val="9"/>
    <w:qFormat/>
    <w:pPr>
      <w:ind w:left="1440" w:hanging="1440"/>
      <w:spacing w:before="320" w:after="100"/>
      <w:outlineLvl w:val="7"/>
    </w:pPr>
    <w:rPr>
      <w:rFonts w:ascii="微软雅黑" w:hAnsi="微软雅黑" w:eastAsia="微软雅黑"/>
      <w:b/>
      <w:bCs/>
      <w:iCs/>
      <w:color w:val="000000"/>
      <w:sz w:val="20"/>
    </w:rPr>
  </w:style>
  <w:style w:type="paragraph" w:styleId="831">
    <w:name w:val="Heading 9"/>
    <w:basedOn w:val="822"/>
    <w:next w:val="822"/>
    <w:link w:val="843"/>
    <w:uiPriority w:val="9"/>
    <w:qFormat/>
    <w:pPr>
      <w:ind w:left="1584" w:hanging="1584"/>
      <w:keepLines/>
      <w:keepNext/>
      <w:spacing w:before="240" w:after="64" w:line="320" w:lineRule="auto"/>
      <w:outlineLvl w:val="8"/>
    </w:pPr>
    <w:rPr>
      <w:rFonts w:ascii="Cambria" w:hAnsi="Cambria"/>
      <w:szCs w:val="21"/>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character" w:styleId="835" w:customStyle="1">
    <w:name w:val="标题 1 字符"/>
    <w:link w:val="823"/>
    <w:uiPriority w:val="9"/>
    <w:qFormat/>
    <w:rPr>
      <w:rFonts w:eastAsia="楷体_GB2312"/>
      <w:b/>
      <w:sz w:val="44"/>
    </w:rPr>
  </w:style>
  <w:style w:type="character" w:styleId="836" w:customStyle="1">
    <w:name w:val="标题 2 字符"/>
    <w:link w:val="824"/>
    <w:uiPriority w:val="9"/>
    <w:rPr>
      <w:b/>
      <w:bCs/>
      <w:szCs w:val="32"/>
    </w:rPr>
  </w:style>
  <w:style w:type="character" w:styleId="837" w:customStyle="1">
    <w:name w:val="标题 3 字符"/>
    <w:link w:val="825"/>
    <w:uiPriority w:val="9"/>
    <w:qFormat/>
    <w:rPr>
      <w:b/>
      <w:bCs/>
      <w:sz w:val="32"/>
      <w:szCs w:val="32"/>
    </w:rPr>
  </w:style>
  <w:style w:type="character" w:styleId="838" w:customStyle="1">
    <w:name w:val="标题 4 字符"/>
    <w:link w:val="826"/>
    <w:uiPriority w:val="9"/>
    <w:rPr>
      <w:rFonts w:ascii="微软雅黑" w:hAnsi="微软雅黑" w:eastAsia="微软雅黑" w:cs="Times New Roman"/>
      <w:b/>
      <w:bCs/>
      <w:sz w:val="30"/>
      <w:szCs w:val="30"/>
    </w:rPr>
  </w:style>
  <w:style w:type="character" w:styleId="839" w:customStyle="1">
    <w:name w:val="标题 5 字符"/>
    <w:link w:val="827"/>
    <w:uiPriority w:val="9"/>
    <w:rPr>
      <w:b/>
      <w:bCs/>
      <w:sz w:val="28"/>
      <w:szCs w:val="28"/>
    </w:rPr>
  </w:style>
  <w:style w:type="character" w:styleId="840" w:customStyle="1">
    <w:name w:val="标题 6 字符"/>
    <w:link w:val="828"/>
    <w:uiPriority w:val="9"/>
    <w:rPr>
      <w:rFonts w:ascii="Cambria" w:hAnsi="Cambria" w:eastAsia="宋体" w:cs="Times New Roman"/>
      <w:b/>
      <w:bCs/>
      <w:sz w:val="24"/>
      <w:szCs w:val="24"/>
    </w:rPr>
  </w:style>
  <w:style w:type="character" w:styleId="841" w:customStyle="1">
    <w:name w:val="标题 7 字符"/>
    <w:link w:val="829"/>
    <w:uiPriority w:val="9"/>
    <w:rPr>
      <w:rFonts w:ascii="微软雅黑" w:hAnsi="微软雅黑" w:eastAsia="微软雅黑" w:cs="Times New Roman"/>
      <w:b/>
      <w:bCs/>
      <w:color w:val="000000"/>
      <w:sz w:val="24"/>
      <w:szCs w:val="24"/>
      <w:lang w:val="zh-CN"/>
    </w:rPr>
  </w:style>
  <w:style w:type="character" w:styleId="842" w:customStyle="1">
    <w:name w:val="标题 8 字符"/>
    <w:link w:val="830"/>
    <w:uiPriority w:val="9"/>
    <w:rPr>
      <w:rFonts w:ascii="微软雅黑" w:hAnsi="微软雅黑" w:eastAsia="微软雅黑" w:cs="Times New Roman"/>
      <w:b/>
      <w:bCs/>
      <w:iCs/>
      <w:color w:val="000000"/>
    </w:rPr>
  </w:style>
  <w:style w:type="character" w:styleId="843" w:customStyle="1">
    <w:name w:val="标题 9 字符"/>
    <w:link w:val="831"/>
    <w:uiPriority w:val="9"/>
    <w:rPr>
      <w:rFonts w:ascii="Cambria" w:hAnsi="Cambria" w:eastAsia="宋体" w:cs="Times New Roman"/>
      <w:sz w:val="21"/>
      <w:szCs w:val="21"/>
    </w:rPr>
  </w:style>
  <w:style w:type="character" w:styleId="844">
    <w:name w:val="Hyperlink"/>
    <w:uiPriority w:val="99"/>
    <w:qFormat/>
    <w:rPr>
      <w:color w:val="0000ff"/>
      <w:u w:val="single"/>
    </w:rPr>
  </w:style>
  <w:style w:type="character" w:styleId="845">
    <w:name w:val="page number"/>
    <w:basedOn w:val="832"/>
  </w:style>
  <w:style w:type="character" w:styleId="846">
    <w:name w:val="footnote reference"/>
    <w:uiPriority w:val="99"/>
    <w:unhideWhenUsed/>
    <w:rPr>
      <w:vertAlign w:val="superscript"/>
    </w:rPr>
  </w:style>
  <w:style w:type="character" w:styleId="847">
    <w:name w:val="Strong"/>
    <w:uiPriority w:val="22"/>
    <w:qFormat/>
    <w:rPr>
      <w:b/>
      <w:bCs/>
    </w:rPr>
  </w:style>
  <w:style w:type="character" w:styleId="848">
    <w:name w:val="annotation reference"/>
    <w:uiPriority w:val="99"/>
    <w:qFormat/>
    <w:rPr>
      <w:sz w:val="21"/>
      <w:szCs w:val="21"/>
    </w:rPr>
  </w:style>
  <w:style w:type="character" w:styleId="849" w:customStyle="1">
    <w:name w:val="宏文本 Char1"/>
    <w:rPr>
      <w:rFonts w:ascii="Courier New" w:hAnsi="Courier New" w:cs="Courier New"/>
      <w:sz w:val="24"/>
      <w:szCs w:val="24"/>
    </w:rPr>
  </w:style>
  <w:style w:type="character" w:styleId="850" w:customStyle="1">
    <w:name w:val="页脚 字符"/>
    <w:link w:val="851"/>
    <w:uiPriority w:val="99"/>
    <w:qFormat/>
    <w:rPr>
      <w:sz w:val="18"/>
      <w:szCs w:val="18"/>
    </w:rPr>
  </w:style>
  <w:style w:type="paragraph" w:styleId="851">
    <w:name w:val="Footer"/>
    <w:basedOn w:val="822"/>
    <w:link w:val="850"/>
    <w:uiPriority w:val="99"/>
    <w:qFormat/>
    <w:pPr>
      <w:jc w:val="left"/>
      <w:tabs>
        <w:tab w:val="center" w:pos="4153" w:leader="none"/>
        <w:tab w:val="right" w:pos="8306" w:leader="none"/>
      </w:tabs>
    </w:pPr>
    <w:rPr>
      <w:sz w:val="18"/>
      <w:szCs w:val="18"/>
    </w:rPr>
  </w:style>
  <w:style w:type="character" w:styleId="852" w:customStyle="1">
    <w:name w:val="font71"/>
    <w:rPr>
      <w:rFonts w:hint="eastAsia" w:ascii="宋体" w:hAnsi="宋体" w:eastAsia="宋体" w:cs="宋体"/>
      <w:color w:val="000000"/>
      <w:sz w:val="21"/>
      <w:szCs w:val="21"/>
      <w:u w:val="none"/>
    </w:rPr>
  </w:style>
  <w:style w:type="character" w:styleId="853" w:customStyle="1">
    <w:name w:val="正文缩进 字符"/>
    <w:link w:val="854"/>
    <w:qFormat/>
    <w:rPr>
      <w:rFonts w:eastAsia="楷体_GB2312"/>
      <w:sz w:val="24"/>
    </w:rPr>
  </w:style>
  <w:style w:type="paragraph" w:styleId="854">
    <w:name w:val="Normal Indent"/>
    <w:basedOn w:val="822"/>
    <w:link w:val="853"/>
    <w:qFormat/>
    <w:pPr>
      <w:ind w:firstLine="420"/>
      <w:jc w:val="left"/>
    </w:pPr>
    <w:rPr>
      <w:rFonts w:eastAsia="楷体_GB2312"/>
      <w:sz w:val="24"/>
    </w:rPr>
  </w:style>
  <w:style w:type="character" w:styleId="855" w:customStyle="1">
    <w:name w:val="题注 字符"/>
    <w:link w:val="856"/>
    <w:uiPriority w:val="35"/>
    <w:rPr>
      <w:rFonts w:ascii="Cambria" w:hAnsi="Cambria" w:eastAsia="黑体" w:cs="Times New Roman"/>
    </w:rPr>
  </w:style>
  <w:style w:type="paragraph" w:styleId="856">
    <w:name w:val="Caption"/>
    <w:basedOn w:val="822"/>
    <w:next w:val="822"/>
    <w:link w:val="855"/>
    <w:uiPriority w:val="35"/>
    <w:qFormat/>
    <w:pPr>
      <w:jc w:val="center"/>
      <w:spacing w:line="360" w:lineRule="auto"/>
    </w:pPr>
    <w:rPr>
      <w:rFonts w:ascii="Cambria" w:hAnsi="Cambria" w:eastAsia="黑体"/>
      <w:sz w:val="20"/>
    </w:rPr>
  </w:style>
  <w:style w:type="character" w:styleId="857" w:customStyle="1">
    <w:name w:val="_正文段落 Char"/>
    <w:link w:val="858"/>
    <w:rPr>
      <w:rFonts w:ascii="宋体" w:hAnsi="宋体"/>
      <w:sz w:val="24"/>
      <w:szCs w:val="24"/>
    </w:rPr>
  </w:style>
  <w:style w:type="paragraph" w:styleId="858" w:customStyle="1">
    <w:name w:val="_正文段落"/>
    <w:basedOn w:val="822"/>
    <w:link w:val="857"/>
    <w:qFormat/>
    <w:pPr>
      <w:ind w:firstLine="480"/>
      <w:spacing w:line="360" w:lineRule="auto"/>
    </w:pPr>
    <w:rPr>
      <w:rFonts w:ascii="宋体" w:hAnsi="宋体"/>
      <w:sz w:val="24"/>
    </w:rPr>
  </w:style>
  <w:style w:type="character" w:styleId="859" w:customStyle="1">
    <w:name w:val="正文文本缩进 字符"/>
    <w:link w:val="860"/>
    <w:rPr>
      <w:rFonts w:ascii="方正仿宋简体" w:hAnsi="创艺简仿宋" w:eastAsia="方正仿宋简体"/>
      <w:sz w:val="24"/>
    </w:rPr>
  </w:style>
  <w:style w:type="paragraph" w:styleId="860">
    <w:name w:val="Body Text Indent"/>
    <w:basedOn w:val="822"/>
    <w:link w:val="859"/>
    <w:uiPriority w:val="99"/>
    <w:pPr>
      <w:ind w:left="570"/>
      <w:spacing w:line="520" w:lineRule="exact"/>
    </w:pPr>
    <w:rPr>
      <w:rFonts w:ascii="方正仿宋简体" w:hAnsi="创艺简仿宋" w:eastAsia="方正仿宋简体"/>
      <w:sz w:val="24"/>
    </w:rPr>
  </w:style>
  <w:style w:type="character" w:styleId="861" w:customStyle="1">
    <w:name w:val="列表段落 字符"/>
    <w:link w:val="862"/>
    <w:uiPriority w:val="34"/>
    <w:qFormat/>
    <w:rPr>
      <w:rFonts w:ascii="Calibri" w:hAnsi="Calibri"/>
      <w:sz w:val="24"/>
      <w:szCs w:val="22"/>
    </w:rPr>
  </w:style>
  <w:style w:type="paragraph" w:styleId="862">
    <w:name w:val="List Paragraph"/>
    <w:basedOn w:val="822"/>
    <w:link w:val="861"/>
    <w:uiPriority w:val="34"/>
    <w:qFormat/>
    <w:pPr>
      <w:ind w:firstLine="420"/>
      <w:spacing w:line="360" w:lineRule="auto"/>
    </w:pPr>
    <w:rPr>
      <w:rFonts w:ascii="Calibri" w:hAnsi="Calibri"/>
      <w:sz w:val="24"/>
      <w:szCs w:val="22"/>
    </w:rPr>
  </w:style>
  <w:style w:type="character" w:styleId="863" w:customStyle="1">
    <w:name w:val="批注文字 字符"/>
    <w:link w:val="864"/>
    <w:uiPriority w:val="99"/>
    <w:rPr>
      <w:sz w:val="21"/>
      <w:szCs w:val="24"/>
    </w:rPr>
  </w:style>
  <w:style w:type="paragraph" w:styleId="864">
    <w:name w:val="annotation text"/>
    <w:basedOn w:val="822"/>
    <w:link w:val="863"/>
    <w:uiPriority w:val="99"/>
    <w:qFormat/>
    <w:pPr>
      <w:jc w:val="left"/>
    </w:pPr>
  </w:style>
  <w:style w:type="character" w:styleId="865" w:customStyle="1">
    <w:name w:val="文档结构图 字符"/>
    <w:link w:val="866"/>
    <w:uiPriority w:val="99"/>
    <w:semiHidden/>
    <w:rPr>
      <w:sz w:val="21"/>
      <w:szCs w:val="24"/>
      <w:shd w:val="clear" w:color="auto" w:fill="000080"/>
    </w:rPr>
  </w:style>
  <w:style w:type="paragraph" w:styleId="866">
    <w:name w:val="Document Map"/>
    <w:basedOn w:val="822"/>
    <w:link w:val="865"/>
    <w:qFormat/>
    <w:pPr>
      <w:shd w:val="clear" w:color="auto" w:fill="000080"/>
    </w:pPr>
  </w:style>
  <w:style w:type="character" w:styleId="867" w:customStyle="1">
    <w:name w:val="批注框文本 字符"/>
    <w:link w:val="868"/>
    <w:uiPriority w:val="99"/>
    <w:rPr>
      <w:sz w:val="18"/>
      <w:szCs w:val="18"/>
    </w:rPr>
  </w:style>
  <w:style w:type="paragraph" w:styleId="868">
    <w:name w:val="Balloon Text"/>
    <w:basedOn w:val="822"/>
    <w:link w:val="867"/>
    <w:uiPriority w:val="99"/>
    <w:rPr>
      <w:sz w:val="18"/>
      <w:szCs w:val="18"/>
    </w:rPr>
  </w:style>
  <w:style w:type="character" w:styleId="869" w:customStyle="1">
    <w:name w:val="宏文本 字符"/>
    <w:link w:val="870"/>
    <w:rPr>
      <w:rFonts w:ascii="Courier New" w:hAnsi="Courier New"/>
      <w:sz w:val="24"/>
      <w:szCs w:val="24"/>
      <w:lang w:val="en-US" w:eastAsia="zh-CN" w:bidi="ar-SA"/>
    </w:rPr>
  </w:style>
  <w:style w:type="paragraph" w:styleId="870">
    <w:name w:val="macro"/>
    <w:link w:val="86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71" w:customStyle="1">
    <w:name w:val="Alt+X_首行空2 Char"/>
    <w:link w:val="872"/>
    <w:rPr>
      <w:sz w:val="28"/>
      <w:szCs w:val="24"/>
    </w:rPr>
  </w:style>
  <w:style w:type="paragraph" w:styleId="872" w:customStyle="1">
    <w:name w:val="Alt+X_首行空2"/>
    <w:basedOn w:val="822"/>
    <w:link w:val="871"/>
    <w:pPr>
      <w:ind w:firstLine="560"/>
      <w:spacing w:line="360" w:lineRule="auto"/>
    </w:pPr>
    <w:rPr>
      <w:sz w:val="28"/>
    </w:rPr>
  </w:style>
  <w:style w:type="character" w:styleId="873" w:customStyle="1">
    <w:name w:val="标题 字符"/>
    <w:link w:val="874"/>
    <w:uiPriority w:val="10"/>
    <w:rPr>
      <w:rFonts w:ascii="宋体" w:hAnsi="宋体"/>
      <w:b/>
      <w:bCs/>
      <w:sz w:val="32"/>
      <w:szCs w:val="32"/>
    </w:rPr>
  </w:style>
  <w:style w:type="paragraph" w:styleId="874">
    <w:name w:val="Title"/>
    <w:basedOn w:val="822"/>
    <w:link w:val="873"/>
    <w:uiPriority w:val="10"/>
    <w:qFormat/>
    <w:pPr>
      <w:jc w:val="center"/>
      <w:spacing w:before="240" w:after="60" w:line="360" w:lineRule="auto"/>
      <w:outlineLvl w:val="0"/>
    </w:pPr>
    <w:rPr>
      <w:rFonts w:ascii="宋体" w:hAnsi="宋体"/>
      <w:b/>
      <w:bCs/>
      <w:sz w:val="32"/>
      <w:szCs w:val="32"/>
    </w:rPr>
  </w:style>
  <w:style w:type="character" w:styleId="875" w:customStyle="1">
    <w:name w:val="吉奥表格正文 Char Char"/>
    <w:link w:val="876"/>
    <w:rPr>
      <w:rFonts w:eastAsia="仿宋_GB2312"/>
    </w:rPr>
  </w:style>
  <w:style w:type="paragraph" w:styleId="876" w:customStyle="1">
    <w:name w:val="吉奥表格正文"/>
    <w:basedOn w:val="822"/>
    <w:link w:val="875"/>
    <w:pPr>
      <w:spacing w:line="360" w:lineRule="atLeast"/>
    </w:pPr>
    <w:rPr>
      <w:rFonts w:eastAsia="仿宋_GB2312"/>
      <w:sz w:val="20"/>
    </w:rPr>
  </w:style>
  <w:style w:type="character" w:styleId="877" w:customStyle="1">
    <w:name w:val="正文文本缩进 3 字符"/>
    <w:link w:val="878"/>
    <w:rPr>
      <w:sz w:val="16"/>
      <w:szCs w:val="16"/>
    </w:rPr>
  </w:style>
  <w:style w:type="paragraph" w:styleId="878">
    <w:name w:val="Body Text Indent 3"/>
    <w:basedOn w:val="822"/>
    <w:link w:val="877"/>
    <w:pPr>
      <w:ind w:left="420"/>
      <w:spacing w:after="120"/>
    </w:pPr>
    <w:rPr>
      <w:sz w:val="16"/>
      <w:szCs w:val="16"/>
    </w:rPr>
  </w:style>
  <w:style w:type="character" w:styleId="879" w:customStyle="1">
    <w:name w:val="my正文 Char"/>
    <w:link w:val="880"/>
    <w:rPr>
      <w:sz w:val="24"/>
      <w:szCs w:val="24"/>
    </w:rPr>
  </w:style>
  <w:style w:type="paragraph" w:styleId="880" w:customStyle="1">
    <w:name w:val="my正文"/>
    <w:basedOn w:val="822"/>
    <w:link w:val="879"/>
    <w:pPr>
      <w:ind w:firstLine="480"/>
      <w:spacing w:line="360" w:lineRule="auto"/>
    </w:pPr>
    <w:rPr>
      <w:sz w:val="24"/>
    </w:rPr>
  </w:style>
  <w:style w:type="character" w:styleId="881" w:customStyle="1">
    <w:name w:val="p141"/>
    <w:rPr>
      <w:sz w:val="21"/>
      <w:szCs w:val="21"/>
    </w:rPr>
  </w:style>
  <w:style w:type="character" w:styleId="882" w:customStyle="1">
    <w:name w:val="页眉 字符"/>
    <w:link w:val="883"/>
    <w:uiPriority w:val="99"/>
    <w:qFormat/>
    <w:rPr>
      <w:rFonts w:eastAsia="楷体_GB2312"/>
      <w:sz w:val="18"/>
    </w:rPr>
  </w:style>
  <w:style w:type="paragraph" w:styleId="883">
    <w:name w:val="Header"/>
    <w:basedOn w:val="822"/>
    <w:link w:val="882"/>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84" w:customStyle="1">
    <w:name w:val="Plain Text Char Char"/>
    <w:link w:val="885"/>
    <w:rPr>
      <w:rFonts w:ascii="宋体" w:hAnsi="Courier New" w:eastAsia="楷体_GB2312"/>
      <w:sz w:val="28"/>
    </w:rPr>
  </w:style>
  <w:style w:type="paragraph" w:styleId="885" w:customStyle="1">
    <w:name w:val="纯文本1"/>
    <w:basedOn w:val="822"/>
    <w:link w:val="884"/>
    <w:qFormat/>
    <w:rPr>
      <w:rFonts w:ascii="宋体" w:hAnsi="Courier New" w:eastAsia="楷体_GB2312"/>
      <w:sz w:val="28"/>
    </w:rPr>
  </w:style>
  <w:style w:type="character" w:styleId="886" w:customStyle="1">
    <w:name w:val="Plain Text Char"/>
    <w:link w:val="887"/>
    <w:qFormat/>
    <w:rPr>
      <w:rFonts w:ascii="宋体" w:hAnsi="Courier New" w:eastAsia="楷体_GB2312"/>
      <w:sz w:val="28"/>
    </w:rPr>
  </w:style>
  <w:style w:type="paragraph" w:styleId="887" w:customStyle="1">
    <w:name w:val="纯文本2"/>
    <w:basedOn w:val="822"/>
    <w:link w:val="886"/>
    <w:qFormat/>
    <w:rPr>
      <w:rFonts w:ascii="宋体" w:hAnsi="Courier New" w:eastAsia="楷体_GB2312"/>
      <w:sz w:val="28"/>
    </w:rPr>
  </w:style>
  <w:style w:type="character" w:styleId="888" w:customStyle="1">
    <w:name w:val="强调标题 Char"/>
    <w:link w:val="889"/>
    <w:rPr>
      <w:rFonts w:ascii="微软雅黑" w:hAnsi="微软雅黑" w:eastAsia="微软雅黑" w:cs="Times New Roman"/>
      <w:b/>
      <w:sz w:val="24"/>
      <w:szCs w:val="21"/>
    </w:rPr>
  </w:style>
  <w:style w:type="paragraph" w:styleId="889" w:customStyle="1">
    <w:name w:val="强调标题"/>
    <w:basedOn w:val="822"/>
    <w:next w:val="822"/>
    <w:link w:val="888"/>
    <w:qFormat/>
    <w:pPr>
      <w:ind w:firstLine="480"/>
      <w:spacing w:line="360" w:lineRule="auto"/>
    </w:pPr>
    <w:rPr>
      <w:rFonts w:ascii="微软雅黑" w:hAnsi="微软雅黑" w:eastAsia="微软雅黑"/>
      <w:b/>
      <w:sz w:val="24"/>
      <w:szCs w:val="21"/>
    </w:rPr>
  </w:style>
  <w:style w:type="character" w:styleId="890" w:customStyle="1">
    <w:name w:val="日期 字符"/>
    <w:link w:val="891"/>
    <w:rPr>
      <w:rFonts w:ascii="宋体" w:hAnsi="宋体" w:eastAsia="楷体_GB2312"/>
      <w:sz w:val="24"/>
    </w:rPr>
  </w:style>
  <w:style w:type="paragraph" w:styleId="891">
    <w:name w:val="Date"/>
    <w:basedOn w:val="822"/>
    <w:next w:val="822"/>
    <w:link w:val="890"/>
    <w:rPr>
      <w:rFonts w:ascii="宋体" w:hAnsi="宋体" w:eastAsia="楷体_GB2312"/>
      <w:sz w:val="24"/>
    </w:rPr>
  </w:style>
  <w:style w:type="character" w:styleId="892" w:customStyle="1">
    <w:name w:val="A正文小四 Char"/>
    <w:link w:val="893"/>
    <w:qFormat/>
    <w:rPr>
      <w:sz w:val="24"/>
      <w:szCs w:val="24"/>
    </w:rPr>
  </w:style>
  <w:style w:type="paragraph" w:styleId="893" w:customStyle="1">
    <w:name w:val="A正文小四"/>
    <w:basedOn w:val="822"/>
    <w:link w:val="892"/>
    <w:qFormat/>
    <w:pPr>
      <w:ind w:firstLine="200"/>
      <w:spacing w:line="360" w:lineRule="auto"/>
    </w:pPr>
    <w:rPr>
      <w:sz w:val="24"/>
    </w:rPr>
  </w:style>
  <w:style w:type="character" w:styleId="894" w:customStyle="1">
    <w:name w:val="纯文本 字符"/>
    <w:link w:val="895"/>
    <w:qFormat/>
    <w:rPr>
      <w:rFonts w:ascii="宋体" w:hAnsi="Courier New" w:eastAsia="楷体_GB2312"/>
      <w:sz w:val="28"/>
    </w:rPr>
  </w:style>
  <w:style w:type="paragraph" w:styleId="895">
    <w:name w:val="Plain Text"/>
    <w:basedOn w:val="822"/>
    <w:link w:val="894"/>
    <w:qFormat/>
    <w:rPr>
      <w:rFonts w:ascii="宋体" w:hAnsi="Courier New" w:eastAsia="楷体_GB2312"/>
      <w:sz w:val="28"/>
    </w:rPr>
  </w:style>
  <w:style w:type="character" w:styleId="896" w:customStyle="1">
    <w:name w:val="标题 3 Char"/>
    <w:rPr>
      <w:b/>
      <w:bCs/>
      <w:sz w:val="32"/>
      <w:szCs w:val="32"/>
    </w:rPr>
  </w:style>
  <w:style w:type="character" w:styleId="897" w:customStyle="1">
    <w:name w:val="批注主题 字符"/>
    <w:link w:val="898"/>
    <w:rPr>
      <w:b/>
      <w:bCs/>
      <w:sz w:val="21"/>
      <w:szCs w:val="24"/>
    </w:rPr>
  </w:style>
  <w:style w:type="paragraph" w:styleId="898">
    <w:name w:val="annotation subject"/>
    <w:basedOn w:val="864"/>
    <w:next w:val="864"/>
    <w:link w:val="897"/>
    <w:rPr>
      <w:b/>
      <w:bCs/>
    </w:rPr>
  </w:style>
  <w:style w:type="character" w:styleId="899" w:customStyle="1">
    <w:name w:val="脚注文本 字符"/>
    <w:link w:val="900"/>
    <w:uiPriority w:val="99"/>
    <w:rPr>
      <w:rFonts w:ascii="Calibri" w:hAnsi="Calibri" w:eastAsia="宋体" w:cs="Times New Roman"/>
      <w:sz w:val="18"/>
      <w:szCs w:val="18"/>
    </w:rPr>
  </w:style>
  <w:style w:type="paragraph" w:styleId="900">
    <w:name w:val="footnote text"/>
    <w:basedOn w:val="822"/>
    <w:link w:val="899"/>
    <w:uiPriority w:val="99"/>
    <w:unhideWhenUsed/>
    <w:pPr>
      <w:jc w:val="left"/>
    </w:pPr>
    <w:rPr>
      <w:rFonts w:ascii="Calibri" w:hAnsi="Calibri"/>
      <w:sz w:val="18"/>
      <w:szCs w:val="18"/>
    </w:rPr>
  </w:style>
  <w:style w:type="character" w:styleId="901" w:customStyle="1">
    <w:name w:val="正文缩进2字符 Char"/>
    <w:link w:val="902"/>
    <w:qFormat/>
    <w:rPr>
      <w:sz w:val="24"/>
      <w:szCs w:val="24"/>
    </w:rPr>
  </w:style>
  <w:style w:type="paragraph" w:styleId="902" w:customStyle="1">
    <w:name w:val="正文缩进2字符"/>
    <w:basedOn w:val="822"/>
    <w:link w:val="901"/>
    <w:qFormat/>
    <w:pPr>
      <w:ind w:firstLine="480"/>
      <w:spacing w:line="360" w:lineRule="auto"/>
    </w:pPr>
    <w:rPr>
      <w:sz w:val="24"/>
    </w:rPr>
  </w:style>
  <w:style w:type="character" w:styleId="903" w:customStyle="1">
    <w:name w:val="font11"/>
    <w:qFormat/>
    <w:rPr>
      <w:rFonts w:hint="eastAsia" w:ascii="宋体" w:hAnsi="宋体" w:eastAsia="宋体" w:cs="宋体"/>
      <w:color w:val="000000"/>
      <w:sz w:val="21"/>
      <w:szCs w:val="21"/>
      <w:u w:val="none"/>
    </w:rPr>
  </w:style>
  <w:style w:type="paragraph" w:styleId="904">
    <w:name w:val="toc 2"/>
    <w:basedOn w:val="822"/>
    <w:next w:val="822"/>
    <w:uiPriority w:val="39"/>
    <w:qFormat/>
    <w:pPr>
      <w:ind w:left="420"/>
    </w:pPr>
  </w:style>
  <w:style w:type="paragraph" w:styleId="905">
    <w:name w:val="Normal (Web)"/>
    <w:basedOn w:val="822"/>
    <w:unhideWhenUsed/>
    <w:qFormat/>
    <w:pPr>
      <w:spacing w:before="100" w:beforeAutospacing="1" w:after="100" w:afterAutospacing="1"/>
    </w:pPr>
    <w:rPr>
      <w:rFonts w:ascii="宋体" w:hAnsi="宋体"/>
    </w:rPr>
  </w:style>
  <w:style w:type="paragraph" w:styleId="906">
    <w:name w:val="toc 8"/>
    <w:basedOn w:val="822"/>
    <w:next w:val="822"/>
    <w:uiPriority w:val="39"/>
    <w:unhideWhenUsed/>
    <w:pPr>
      <w:ind w:left="1960"/>
      <w:jc w:val="left"/>
    </w:pPr>
    <w:rPr>
      <w:rFonts w:ascii="Calibri" w:hAnsi="Calibri" w:eastAsia="仿宋" w:cs="Calibri"/>
      <w:sz w:val="18"/>
      <w:szCs w:val="18"/>
    </w:rPr>
  </w:style>
  <w:style w:type="paragraph" w:styleId="907">
    <w:name w:val="toc 4"/>
    <w:basedOn w:val="822"/>
    <w:next w:val="822"/>
    <w:uiPriority w:val="39"/>
    <w:unhideWhenUsed/>
    <w:pPr>
      <w:ind w:left="840"/>
      <w:jc w:val="left"/>
    </w:pPr>
    <w:rPr>
      <w:rFonts w:ascii="Calibri" w:hAnsi="Calibri" w:eastAsia="仿宋" w:cs="Calibri"/>
      <w:sz w:val="18"/>
      <w:szCs w:val="18"/>
    </w:rPr>
  </w:style>
  <w:style w:type="paragraph" w:styleId="908">
    <w:name w:val="toc 7"/>
    <w:basedOn w:val="822"/>
    <w:next w:val="822"/>
    <w:uiPriority w:val="39"/>
    <w:unhideWhenUsed/>
    <w:pPr>
      <w:ind w:left="1680"/>
      <w:jc w:val="left"/>
    </w:pPr>
    <w:rPr>
      <w:rFonts w:ascii="Calibri" w:hAnsi="Calibri" w:eastAsia="仿宋" w:cs="Calibri"/>
      <w:sz w:val="18"/>
      <w:szCs w:val="18"/>
    </w:rPr>
  </w:style>
  <w:style w:type="paragraph" w:styleId="909">
    <w:name w:val="toc 3"/>
    <w:basedOn w:val="822"/>
    <w:next w:val="822"/>
    <w:uiPriority w:val="39"/>
    <w:unhideWhenUsed/>
    <w:qFormat/>
    <w:pPr>
      <w:ind w:left="560"/>
      <w:jc w:val="left"/>
    </w:pPr>
    <w:rPr>
      <w:rFonts w:ascii="Calibri" w:hAnsi="Calibri" w:eastAsia="仿宋" w:cs="Calibri"/>
      <w:i/>
      <w:iCs/>
      <w:sz w:val="20"/>
    </w:rPr>
  </w:style>
  <w:style w:type="paragraph" w:styleId="910">
    <w:name w:val="Body Text Indent 2"/>
    <w:basedOn w:val="822"/>
    <w:link w:val="911"/>
    <w:pPr>
      <w:ind w:firstLine="540"/>
      <w:spacing w:line="360" w:lineRule="auto"/>
    </w:pPr>
    <w:rPr>
      <w:rFonts w:ascii="宋体" w:hAnsi="宋体"/>
      <w:sz w:val="24"/>
    </w:rPr>
  </w:style>
  <w:style w:type="character" w:styleId="911" w:customStyle="1">
    <w:name w:val="正文文本缩进 2 字符"/>
    <w:link w:val="910"/>
    <w:rPr>
      <w:rFonts w:ascii="宋体" w:hAnsi="宋体"/>
      <w:sz w:val="24"/>
      <w:szCs w:val="24"/>
    </w:rPr>
  </w:style>
  <w:style w:type="paragraph" w:styleId="912">
    <w:name w:val="toc 6"/>
    <w:basedOn w:val="822"/>
    <w:next w:val="822"/>
    <w:uiPriority w:val="39"/>
    <w:unhideWhenUsed/>
    <w:pPr>
      <w:ind w:left="1400"/>
      <w:jc w:val="left"/>
    </w:pPr>
    <w:rPr>
      <w:rFonts w:ascii="Calibri" w:hAnsi="Calibri" w:eastAsia="仿宋" w:cs="Calibri"/>
      <w:sz w:val="18"/>
      <w:szCs w:val="18"/>
    </w:rPr>
  </w:style>
  <w:style w:type="paragraph" w:styleId="913">
    <w:name w:val="toc 1"/>
    <w:basedOn w:val="822"/>
    <w:next w:val="822"/>
    <w:uiPriority w:val="39"/>
    <w:qFormat/>
  </w:style>
  <w:style w:type="paragraph" w:styleId="914">
    <w:name w:val="toc 5"/>
    <w:basedOn w:val="822"/>
    <w:next w:val="822"/>
    <w:uiPriority w:val="39"/>
    <w:unhideWhenUsed/>
    <w:pPr>
      <w:ind w:left="1120"/>
      <w:jc w:val="left"/>
    </w:pPr>
    <w:rPr>
      <w:rFonts w:ascii="Calibri" w:hAnsi="Calibri" w:eastAsia="仿宋" w:cs="Calibri"/>
      <w:sz w:val="18"/>
      <w:szCs w:val="18"/>
    </w:rPr>
  </w:style>
  <w:style w:type="paragraph" w:styleId="915">
    <w:name w:val="toc 9"/>
    <w:basedOn w:val="822"/>
    <w:next w:val="822"/>
    <w:uiPriority w:val="39"/>
    <w:unhideWhenUsed/>
    <w:pPr>
      <w:ind w:left="2240"/>
      <w:jc w:val="left"/>
    </w:pPr>
    <w:rPr>
      <w:rFonts w:ascii="Calibri" w:hAnsi="Calibri" w:eastAsia="仿宋" w:cs="Calibri"/>
      <w:sz w:val="18"/>
      <w:szCs w:val="18"/>
    </w:rPr>
  </w:style>
  <w:style w:type="paragraph" w:styleId="916">
    <w:name w:val="Body Text"/>
    <w:basedOn w:val="822"/>
    <w:link w:val="917"/>
    <w:uiPriority w:val="99"/>
    <w:qFormat/>
    <w:pPr>
      <w:jc w:val="center"/>
    </w:pPr>
    <w:rPr>
      <w:rFonts w:ascii="方正大黑简体" w:eastAsia="方正大黑简体"/>
      <w:position w:val="6"/>
      <w:sz w:val="30"/>
    </w:rPr>
  </w:style>
  <w:style w:type="character" w:styleId="917" w:customStyle="1">
    <w:name w:val="正文文本 字符1"/>
    <w:link w:val="916"/>
    <w:rPr>
      <w:rFonts w:ascii="方正大黑简体" w:eastAsia="方正大黑简体"/>
      <w:position w:val="6"/>
      <w:sz w:val="30"/>
    </w:rPr>
  </w:style>
  <w:style w:type="paragraph" w:styleId="918" w:customStyle="1">
    <w:name w:val="xl36"/>
    <w:basedOn w:val="822"/>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19" w:customStyle="1">
    <w:name w:val="xl52"/>
    <w:basedOn w:val="822"/>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20" w:customStyle="1">
    <w:name w:val="font0"/>
    <w:basedOn w:val="822"/>
    <w:pPr>
      <w:jc w:val="left"/>
      <w:spacing w:before="100" w:beforeAutospacing="1" w:after="100" w:afterAutospacing="1"/>
      <w:widowControl/>
    </w:pPr>
    <w:rPr>
      <w:rFonts w:hint="eastAsia" w:ascii="宋体" w:hAnsi="宋体"/>
      <w:sz w:val="24"/>
    </w:rPr>
  </w:style>
  <w:style w:type="paragraph" w:styleId="921" w:customStyle="1">
    <w:name w:val="xl44"/>
    <w:basedOn w:val="822"/>
    <w:pPr>
      <w:jc w:val="left"/>
      <w:spacing w:before="100" w:beforeAutospacing="1" w:after="100" w:afterAutospacing="1"/>
      <w:widowControl/>
    </w:pPr>
    <w:rPr>
      <w:sz w:val="24"/>
    </w:rPr>
  </w:style>
  <w:style w:type="paragraph" w:styleId="922" w:customStyle="1">
    <w:name w:val="Char"/>
    <w:basedOn w:val="822"/>
    <w:pPr>
      <w:ind w:left="495" w:hanging="495"/>
      <w:tabs>
        <w:tab w:val="left" w:pos="495" w:leader="none"/>
      </w:tabs>
    </w:pPr>
    <w:rPr>
      <w:sz w:val="24"/>
    </w:rPr>
  </w:style>
  <w:style w:type="paragraph" w:styleId="923" w:customStyle="1">
    <w:name w:val="xl55"/>
    <w:basedOn w:val="822"/>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24" w:customStyle="1">
    <w:name w:val="纯文本4"/>
    <w:basedOn w:val="822"/>
    <w:rPr>
      <w:rFonts w:ascii="宋体" w:hAnsi="Courier New" w:eastAsia="楷体_GB2312"/>
      <w:sz w:val="28"/>
    </w:rPr>
  </w:style>
  <w:style w:type="paragraph" w:styleId="925" w:customStyle="1">
    <w:name w:val="正文2"/>
    <w:basedOn w:val="822"/>
    <w:pPr>
      <w:ind w:firstLine="200"/>
      <w:jc w:val="left"/>
      <w:spacing w:after="160" w:line="360" w:lineRule="auto"/>
      <w:widowControl/>
    </w:pPr>
  </w:style>
  <w:style w:type="paragraph" w:styleId="926" w:customStyle="1">
    <w:name w:val="列出段落3"/>
    <w:basedOn w:val="822"/>
    <w:uiPriority w:val="99"/>
    <w:unhideWhenUsed/>
    <w:qFormat/>
    <w:pPr>
      <w:ind w:firstLine="420"/>
    </w:pPr>
  </w:style>
  <w:style w:type="paragraph" w:styleId="927" w:customStyle="1">
    <w:name w:val="p0"/>
    <w:basedOn w:val="822"/>
    <w:qFormat/>
    <w:pPr>
      <w:jc w:val="left"/>
      <w:spacing w:before="100" w:beforeAutospacing="1" w:after="100" w:afterAutospacing="1"/>
      <w:widowControl/>
    </w:pPr>
    <w:rPr>
      <w:rFonts w:ascii="宋体" w:hAnsi="宋体" w:cs="宋体"/>
      <w:sz w:val="24"/>
    </w:rPr>
  </w:style>
  <w:style w:type="paragraph" w:styleId="928" w:customStyle="1">
    <w:name w:val="xl35"/>
    <w:basedOn w:val="822"/>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29" w:customStyle="1">
    <w:name w:val="xl39"/>
    <w:basedOn w:val="822"/>
    <w:pPr>
      <w:jc w:val="left"/>
      <w:spacing w:before="100" w:beforeAutospacing="1" w:after="100" w:afterAutospacing="1"/>
      <w:widowControl/>
      <w:pBdr>
        <w:bottom w:val="single" w:color="auto" w:sz="4" w:space="0"/>
      </w:pBdr>
    </w:pPr>
    <w:rPr>
      <w:rFonts w:ascii="宋体" w:hAnsi="宋体"/>
      <w:sz w:val="24"/>
    </w:rPr>
  </w:style>
  <w:style w:type="paragraph" w:styleId="930" w:customStyle="1">
    <w:name w:val="xl42"/>
    <w:basedOn w:val="822"/>
    <w:pPr>
      <w:jc w:val="left"/>
      <w:spacing w:before="100" w:beforeAutospacing="1" w:after="100" w:afterAutospacing="1"/>
      <w:widowControl/>
      <w:pBdr>
        <w:top w:val="single" w:color="auto" w:sz="4" w:space="0"/>
      </w:pBdr>
    </w:pPr>
    <w:rPr>
      <w:sz w:val="24"/>
    </w:rPr>
  </w:style>
  <w:style w:type="paragraph" w:styleId="931" w:customStyle="1">
    <w:name w:val="xl32"/>
    <w:basedOn w:val="822"/>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2" w:customStyle="1">
    <w:name w:val="吉奥表头文字"/>
    <w:basedOn w:val="822"/>
    <w:pPr>
      <w:jc w:val="center"/>
      <w:spacing w:line="360" w:lineRule="atLeast"/>
    </w:pPr>
    <w:rPr>
      <w:rFonts w:eastAsia="仿宋_GB2312"/>
      <w:b/>
      <w:sz w:val="28"/>
      <w:szCs w:val="21"/>
    </w:rPr>
  </w:style>
  <w:style w:type="paragraph" w:styleId="933" w:customStyle="1">
    <w:name w:val="xl38"/>
    <w:basedOn w:val="822"/>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34" w:customStyle="1">
    <w:name w:val="xl29"/>
    <w:basedOn w:val="822"/>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35" w:customStyle="1">
    <w:name w:val="xl2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6" w:customStyle="1">
    <w:name w:val="xl48"/>
    <w:basedOn w:val="82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37" w:customStyle="1">
    <w:name w:val="xl51"/>
    <w:basedOn w:val="822"/>
    <w:pPr>
      <w:jc w:val="center"/>
      <w:spacing w:before="100" w:beforeAutospacing="1" w:after="100" w:afterAutospacing="1"/>
      <w:widowControl/>
      <w:pBdr>
        <w:left w:val="single" w:color="auto" w:sz="4" w:space="0"/>
        <w:right w:val="single" w:color="auto" w:sz="4" w:space="0"/>
      </w:pBdr>
    </w:pPr>
    <w:rPr>
      <w:sz w:val="28"/>
      <w:szCs w:val="28"/>
    </w:rPr>
  </w:style>
  <w:style w:type="paragraph" w:styleId="938" w:customStyle="1">
    <w:name w:val="xl2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9" w:customStyle="1">
    <w:name w:val="标题 81"/>
    <w:basedOn w:val="822"/>
    <w:next w:val="822"/>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40" w:customStyle="1">
    <w:name w:val="xl49"/>
    <w:basedOn w:val="82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1" w:customStyle="1">
    <w:name w:val="样式1"/>
    <w:basedOn w:val="825"/>
    <w:pPr>
      <w:numPr>
        <w:ilvl w:val="2"/>
        <w:numId w:val="1"/>
      </w:numPr>
      <w:spacing w:before="0" w:after="0" w:line="720" w:lineRule="auto"/>
    </w:pPr>
    <w:rPr>
      <w:rFonts w:ascii="微软雅黑" w:hAnsi="微软雅黑" w:eastAsia="微软雅黑"/>
      <w:color w:val="000000"/>
      <w:sz w:val="28"/>
      <w:szCs w:val="28"/>
    </w:rPr>
  </w:style>
  <w:style w:type="paragraph" w:styleId="942" w:customStyle="1">
    <w:name w:val="p15"/>
    <w:basedOn w:val="822"/>
    <w:pPr>
      <w:widowControl/>
    </w:pPr>
    <w:rPr>
      <w:rFonts w:ascii="宋体" w:hAnsi="宋体" w:cs="宋体"/>
      <w:sz w:val="28"/>
      <w:szCs w:val="28"/>
    </w:rPr>
  </w:style>
  <w:style w:type="paragraph" w:styleId="943" w:customStyle="1">
    <w:name w:val="xl41"/>
    <w:basedOn w:val="822"/>
    <w:pPr>
      <w:jc w:val="left"/>
      <w:spacing w:before="100" w:beforeAutospacing="1" w:after="100" w:afterAutospacing="1"/>
      <w:widowControl/>
      <w:pBdr>
        <w:top w:val="single" w:color="auto" w:sz="4" w:space="0"/>
        <w:bottom w:val="single" w:color="auto" w:sz="4" w:space="0"/>
      </w:pBdr>
    </w:pPr>
    <w:rPr>
      <w:sz w:val="24"/>
    </w:rPr>
  </w:style>
  <w:style w:type="paragraph" w:styleId="944" w:customStyle="1">
    <w:name w:val="列出段落1"/>
    <w:basedOn w:val="822"/>
    <w:link w:val="945"/>
    <w:qFormat/>
    <w:pPr>
      <w:ind w:firstLine="420"/>
      <w:spacing w:line="360" w:lineRule="auto"/>
    </w:pPr>
    <w:rPr>
      <w:sz w:val="24"/>
      <w:szCs w:val="22"/>
    </w:rPr>
  </w:style>
  <w:style w:type="character" w:styleId="945" w:customStyle="1">
    <w:name w:val="列出段落字符"/>
    <w:link w:val="944"/>
    <w:rPr>
      <w:sz w:val="24"/>
      <w:szCs w:val="22"/>
    </w:rPr>
  </w:style>
  <w:style w:type="paragraph" w:styleId="946" w:customStyle="1">
    <w:name w:val="font7"/>
    <w:basedOn w:val="822"/>
    <w:pPr>
      <w:jc w:val="left"/>
      <w:spacing w:before="100" w:beforeAutospacing="1" w:after="100" w:afterAutospacing="1"/>
      <w:widowControl/>
    </w:pPr>
    <w:rPr>
      <w:sz w:val="24"/>
    </w:rPr>
  </w:style>
  <w:style w:type="paragraph" w:styleId="947" w:customStyle="1">
    <w:name w:val="xl53"/>
    <w:basedOn w:val="822"/>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8" w:customStyle="1">
    <w:name w:val="Default"/>
    <w:pPr>
      <w:widowControl w:val="off"/>
    </w:pPr>
    <w:rPr>
      <w:rFonts w:cs="Arial"/>
      <w:color w:val="000000"/>
      <w:sz w:val="24"/>
      <w:szCs w:val="24"/>
    </w:rPr>
  </w:style>
  <w:style w:type="paragraph" w:styleId="949" w:customStyle="1">
    <w:name w:val="xl43"/>
    <w:basedOn w:val="822"/>
    <w:pPr>
      <w:jc w:val="center"/>
      <w:spacing w:before="100" w:beforeAutospacing="1" w:after="100" w:afterAutospacing="1"/>
      <w:widowControl/>
    </w:pPr>
    <w:rPr>
      <w:rFonts w:ascii="宋体" w:hAnsi="宋体"/>
      <w:b/>
      <w:bCs/>
      <w:sz w:val="32"/>
      <w:szCs w:val="32"/>
    </w:rPr>
  </w:style>
  <w:style w:type="paragraph" w:styleId="950" w:customStyle="1">
    <w:name w:val="a"/>
    <w:basedOn w:val="822"/>
    <w:pPr>
      <w:jc w:val="left"/>
      <w:spacing w:before="100" w:beforeAutospacing="1" w:after="100" w:afterAutospacing="1"/>
      <w:widowControl/>
    </w:pPr>
    <w:rPr>
      <w:rFonts w:ascii="宋体" w:hAnsi="宋体" w:cs="宋体"/>
      <w:sz w:val="24"/>
    </w:rPr>
  </w:style>
  <w:style w:type="paragraph" w:styleId="951" w:customStyle="1">
    <w:name w:val="_Style 12"/>
    <w:basedOn w:val="866"/>
    <w:pPr>
      <w:jc w:val="left"/>
      <w:spacing w:line="360" w:lineRule="auto"/>
      <w:widowControl/>
    </w:pPr>
    <w:rPr>
      <w:sz w:val="24"/>
    </w:rPr>
  </w:style>
  <w:style w:type="paragraph" w:styleId="952" w:customStyle="1">
    <w:name w:val="xl45"/>
    <w:basedOn w:val="822"/>
    <w:pPr>
      <w:jc w:val="left"/>
      <w:spacing w:before="100" w:beforeAutospacing="1" w:after="100" w:afterAutospacing="1"/>
      <w:widowControl/>
    </w:pPr>
    <w:rPr>
      <w:rFonts w:hint="eastAsia" w:ascii="仿宋_GB2312" w:hAnsi="宋体" w:eastAsia="仿宋_GB2312"/>
      <w:sz w:val="24"/>
    </w:rPr>
  </w:style>
  <w:style w:type="paragraph" w:styleId="953" w:customStyle="1">
    <w:name w:val="Sub Item List"/>
    <w:basedOn w:val="822"/>
    <w:qFormat/>
    <w:pPr>
      <w:numPr>
        <w:numId w:val="2"/>
      </w:numPr>
      <w:jc w:val="left"/>
      <w:spacing w:before="80" w:after="80" w:line="240" w:lineRule="atLeast"/>
      <w:widowControl/>
      <w:tabs>
        <w:tab w:val="left" w:pos="2409" w:leader="none"/>
      </w:tabs>
    </w:pPr>
    <w:rPr>
      <w:rFonts w:cs="Arial"/>
      <w:szCs w:val="21"/>
    </w:rPr>
  </w:style>
  <w:style w:type="paragraph" w:styleId="954" w:customStyle="1">
    <w:name w:val="font5"/>
    <w:basedOn w:val="822"/>
    <w:pPr>
      <w:jc w:val="left"/>
      <w:spacing w:before="100" w:beforeAutospacing="1" w:after="100" w:afterAutospacing="1"/>
      <w:widowControl/>
    </w:pPr>
    <w:rPr>
      <w:rFonts w:hint="eastAsia" w:ascii="宋体" w:hAnsi="宋体"/>
      <w:sz w:val="24"/>
    </w:rPr>
  </w:style>
  <w:style w:type="paragraph" w:styleId="955" w:customStyle="1">
    <w:name w:val="列出段落2"/>
    <w:basedOn w:val="822"/>
    <w:uiPriority w:val="34"/>
    <w:qFormat/>
    <w:pPr>
      <w:ind w:firstLine="420"/>
    </w:pPr>
  </w:style>
  <w:style w:type="paragraph" w:styleId="956" w:customStyle="1">
    <w:name w:val="font6"/>
    <w:basedOn w:val="822"/>
    <w:pPr>
      <w:jc w:val="left"/>
      <w:spacing w:before="100" w:beforeAutospacing="1" w:after="100" w:afterAutospacing="1"/>
      <w:widowControl/>
    </w:pPr>
    <w:rPr>
      <w:rFonts w:hint="eastAsia" w:ascii="宋体" w:hAnsi="宋体"/>
      <w:sz w:val="18"/>
      <w:szCs w:val="18"/>
    </w:rPr>
  </w:style>
  <w:style w:type="paragraph" w:styleId="957" w:customStyle="1">
    <w:name w:val="Char Char Char"/>
    <w:basedOn w:val="822"/>
    <w:pPr>
      <w:ind w:left="495" w:hanging="495"/>
      <w:tabs>
        <w:tab w:val="left" w:pos="495" w:leader="none"/>
        <w:tab w:val="left" w:pos="1545" w:leader="none"/>
      </w:tabs>
    </w:pPr>
    <w:rPr>
      <w:rFonts w:ascii="宋体" w:hAnsi="宋体"/>
    </w:rPr>
  </w:style>
  <w:style w:type="paragraph" w:styleId="958" w:customStyle="1">
    <w:name w:val="xl40"/>
    <w:basedOn w:val="822"/>
    <w:pPr>
      <w:jc w:val="left"/>
      <w:spacing w:before="100" w:beforeAutospacing="1" w:after="100" w:afterAutospacing="1"/>
      <w:widowControl/>
      <w:pBdr>
        <w:bottom w:val="single" w:color="auto" w:sz="4" w:space="0"/>
      </w:pBdr>
    </w:pPr>
    <w:rPr>
      <w:sz w:val="24"/>
    </w:rPr>
  </w:style>
  <w:style w:type="paragraph" w:styleId="959" w:customStyle="1">
    <w:name w:val="Char Char1"/>
    <w:basedOn w:val="822"/>
    <w:pPr>
      <w:jc w:val="left"/>
      <w:spacing w:after="160" w:line="240" w:lineRule="exact"/>
      <w:widowControl/>
    </w:pPr>
    <w:rPr>
      <w:rFonts w:ascii="Verdana" w:hAnsi="Verdana"/>
      <w:sz w:val="20"/>
      <w:lang w:eastAsia="en-US"/>
    </w:rPr>
  </w:style>
  <w:style w:type="paragraph" w:styleId="960" w:customStyle="1">
    <w:name w:val="xl47"/>
    <w:basedOn w:val="822"/>
    <w:pPr>
      <w:jc w:val="left"/>
      <w:spacing w:before="100" w:beforeAutospacing="1" w:after="100" w:afterAutospacing="1"/>
      <w:widowControl/>
    </w:pPr>
    <w:rPr>
      <w:rFonts w:hint="eastAsia" w:ascii="仿宋_GB2312" w:hAnsi="宋体" w:eastAsia="仿宋_GB2312"/>
      <w:sz w:val="22"/>
      <w:szCs w:val="22"/>
    </w:rPr>
  </w:style>
  <w:style w:type="paragraph" w:styleId="961" w:customStyle="1">
    <w:name w:val="xl31"/>
    <w:basedOn w:val="822"/>
    <w:pPr>
      <w:jc w:val="left"/>
      <w:spacing w:before="100" w:beforeAutospacing="1" w:after="100" w:afterAutospacing="1"/>
      <w:widowControl/>
      <w:pBdr>
        <w:bottom w:val="single" w:color="auto" w:sz="4" w:space="0"/>
      </w:pBdr>
    </w:pPr>
    <w:rPr>
      <w:rFonts w:ascii="宋体" w:hAnsi="宋体"/>
      <w:sz w:val="24"/>
    </w:rPr>
  </w:style>
  <w:style w:type="paragraph" w:styleId="962" w:customStyle="1">
    <w:name w:val="xl3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3" w:customStyle="1">
    <w:name w:val="xl27"/>
    <w:basedOn w:val="82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4">
    <w:name w:val="No Spacing"/>
    <w:link w:val="965"/>
    <w:uiPriority w:val="1"/>
    <w:qFormat/>
    <w:pPr>
      <w:ind w:firstLine="480"/>
      <w:jc w:val="both"/>
      <w:widowControl w:val="off"/>
    </w:pPr>
    <w:rPr>
      <w:rFonts w:ascii="宋体" w:hAnsi="宋体"/>
      <w:sz w:val="24"/>
      <w:szCs w:val="24"/>
    </w:rPr>
  </w:style>
  <w:style w:type="character" w:styleId="965" w:customStyle="1">
    <w:name w:val="无间隔 字符"/>
    <w:link w:val="964"/>
    <w:uiPriority w:val="1"/>
    <w:rPr>
      <w:rFonts w:ascii="宋体" w:hAnsi="宋体"/>
      <w:sz w:val="24"/>
      <w:szCs w:val="24"/>
    </w:rPr>
  </w:style>
  <w:style w:type="paragraph" w:styleId="966" w:customStyle="1">
    <w:name w:val="标题 91"/>
    <w:basedOn w:val="822"/>
    <w:next w:val="822"/>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67" w:customStyle="1">
    <w:name w:val="正文1"/>
    <w:basedOn w:val="822"/>
    <w:link w:val="968"/>
    <w:pPr>
      <w:ind w:firstLine="420"/>
      <w:spacing w:line="360" w:lineRule="auto"/>
      <w:tabs>
        <w:tab w:val="left" w:pos="420" w:leader="none"/>
      </w:tabs>
    </w:pPr>
    <w:rPr>
      <w:rFonts w:ascii="宋体" w:hAnsi="宋体"/>
    </w:rPr>
  </w:style>
  <w:style w:type="character" w:styleId="968" w:customStyle="1">
    <w:name w:val="正文1 Char"/>
    <w:link w:val="967"/>
    <w:rPr>
      <w:rFonts w:ascii="宋体" w:hAnsi="宋体"/>
    </w:rPr>
  </w:style>
  <w:style w:type="paragraph" w:styleId="969" w:customStyle="1">
    <w:name w:val="xl50"/>
    <w:basedOn w:val="822"/>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0" w:customStyle="1">
    <w:name w:val="xl37"/>
    <w:basedOn w:val="822"/>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1" w:customStyle="1">
    <w:name w:val="xl33"/>
    <w:basedOn w:val="822"/>
    <w:pPr>
      <w:jc w:val="center"/>
      <w:spacing w:before="100" w:beforeAutospacing="1" w:after="100" w:afterAutospacing="1"/>
      <w:widowControl/>
    </w:pPr>
    <w:rPr>
      <w:sz w:val="24"/>
    </w:rPr>
  </w:style>
  <w:style w:type="paragraph" w:styleId="972" w:customStyle="1">
    <w:name w:val="font8"/>
    <w:basedOn w:val="822"/>
    <w:pPr>
      <w:jc w:val="left"/>
      <w:spacing w:before="100" w:beforeAutospacing="1" w:after="100" w:afterAutospacing="1"/>
      <w:widowControl/>
    </w:pPr>
    <w:rPr>
      <w:rFonts w:hint="eastAsia" w:ascii="楷体_GB2312" w:hAnsi="宋体" w:eastAsia="楷体_GB2312"/>
      <w:color w:val="0000ff"/>
      <w:sz w:val="22"/>
      <w:szCs w:val="22"/>
    </w:rPr>
  </w:style>
  <w:style w:type="paragraph" w:styleId="973" w:customStyle="1">
    <w:name w:val="xl46"/>
    <w:basedOn w:val="822"/>
    <w:pPr>
      <w:jc w:val="left"/>
      <w:spacing w:before="100" w:beforeAutospacing="1" w:after="100" w:afterAutospacing="1"/>
      <w:widowControl/>
    </w:pPr>
    <w:rPr>
      <w:rFonts w:hint="eastAsia" w:ascii="仿宋_GB2312" w:hAnsi="宋体" w:eastAsia="仿宋_GB2312"/>
      <w:sz w:val="24"/>
    </w:rPr>
  </w:style>
  <w:style w:type="paragraph" w:styleId="974" w:customStyle="1">
    <w:name w:val="xl54"/>
    <w:basedOn w:val="822"/>
    <w:pPr>
      <w:jc w:val="center"/>
      <w:spacing w:before="100" w:beforeAutospacing="1" w:after="100" w:afterAutospacing="1"/>
      <w:widowControl/>
    </w:pPr>
    <w:rPr>
      <w:rFonts w:hint="eastAsia" w:ascii="隶书" w:hAnsi="宋体" w:eastAsia="隶书"/>
      <w:sz w:val="48"/>
      <w:szCs w:val="48"/>
    </w:rPr>
  </w:style>
  <w:style w:type="paragraph" w:styleId="975" w:customStyle="1">
    <w:name w:val="xl28"/>
    <w:basedOn w:val="822"/>
    <w:pPr>
      <w:jc w:val="left"/>
      <w:spacing w:before="100" w:beforeAutospacing="1" w:after="100" w:afterAutospacing="1"/>
      <w:widowControl/>
    </w:pPr>
    <w:rPr>
      <w:sz w:val="24"/>
    </w:rPr>
  </w:style>
  <w:style w:type="paragraph" w:styleId="976" w:customStyle="1">
    <w:name w:val="xl30"/>
    <w:basedOn w:val="822"/>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7" w:customStyle="1">
    <w:name w:val="xl2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8">
    <w:name w:val="TOC Heading"/>
    <w:basedOn w:val="823"/>
    <w:next w:val="822"/>
    <w:uiPriority w:val="39"/>
    <w:qFormat/>
    <w:pPr>
      <w:jc w:val="left"/>
      <w:spacing w:before="480" w:after="0" w:line="276" w:lineRule="auto"/>
      <w:widowControl/>
      <w:outlineLvl w:val="9"/>
    </w:pPr>
    <w:rPr>
      <w:rFonts w:ascii="Cambria" w:hAnsi="Cambria" w:eastAsia="宋体"/>
      <w:bCs/>
      <w:color w:val="365f91"/>
      <w:sz w:val="28"/>
      <w:szCs w:val="28"/>
    </w:rPr>
  </w:style>
  <w:style w:type="table" w:styleId="979">
    <w:name w:val="Table Grid"/>
    <w:basedOn w:val="833"/>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0" w:customStyle="1">
    <w:name w:val="日期 字符1"/>
    <w:uiPriority w:val="99"/>
    <w:rPr>
      <w:rFonts w:ascii="宋体" w:hAnsi="宋体" w:eastAsia="楷体_GB2312"/>
      <w:sz w:val="24"/>
    </w:rPr>
  </w:style>
  <w:style w:type="paragraph" w:styleId="981" w:customStyle="1">
    <w:name w:val="目录 31"/>
    <w:basedOn w:val="822"/>
    <w:next w:val="822"/>
    <w:uiPriority w:val="39"/>
    <w:unhideWhenUsed/>
    <w:pPr>
      <w:ind w:left="560"/>
      <w:jc w:val="left"/>
    </w:pPr>
    <w:rPr>
      <w:rFonts w:ascii="Calibri" w:hAnsi="Calibri" w:eastAsia="仿宋" w:cs="Calibri"/>
      <w:i/>
      <w:iCs/>
      <w:sz w:val="20"/>
    </w:rPr>
  </w:style>
  <w:style w:type="character" w:styleId="982" w:customStyle="1">
    <w:name w:val="正文缩进 字符1"/>
    <w:qFormat/>
    <w:rPr>
      <w:rFonts w:eastAsia="楷体_GB2312"/>
      <w:sz w:val="24"/>
      <w:lang w:val="en-US" w:eastAsia="zh-CN" w:bidi="ar-SA"/>
    </w:rPr>
  </w:style>
  <w:style w:type="character" w:styleId="983" w:customStyle="1">
    <w:name w:val="ca-11"/>
    <w:qFormat/>
    <w:rPr>
      <w:rFonts w:hint="eastAsia" w:ascii="宋体" w:hAnsi="宋体" w:eastAsia="宋体"/>
      <w:sz w:val="24"/>
      <w:szCs w:val="24"/>
    </w:rPr>
  </w:style>
  <w:style w:type="character" w:styleId="984" w:customStyle="1">
    <w:name w:val="Char Char Char Char Char Char Char Char Char"/>
    <w:link w:val="985"/>
    <w:rPr>
      <w:rFonts w:ascii="Tahoma" w:hAnsi="Tahoma"/>
      <w:sz w:val="24"/>
    </w:rPr>
  </w:style>
  <w:style w:type="paragraph" w:styleId="985" w:customStyle="1">
    <w:name w:val="Char Char Char Char Char Char Char"/>
    <w:basedOn w:val="822"/>
    <w:link w:val="984"/>
    <w:pPr>
      <w:ind w:firstLine="480"/>
      <w:spacing w:line="360" w:lineRule="auto"/>
    </w:pPr>
    <w:rPr>
      <w:rFonts w:ascii="Tahoma" w:hAnsi="Tahoma"/>
      <w:sz w:val="24"/>
    </w:rPr>
  </w:style>
  <w:style w:type="character" w:styleId="986" w:customStyle="1">
    <w:name w:val="标题 1 字符1"/>
    <w:uiPriority w:val="9"/>
    <w:rPr>
      <w:b/>
      <w:bCs/>
      <w:sz w:val="44"/>
      <w:szCs w:val="44"/>
    </w:rPr>
  </w:style>
  <w:style w:type="character" w:styleId="987" w:customStyle="1">
    <w:name w:val="标题 2 字符1"/>
    <w:uiPriority w:val="9"/>
    <w:rPr>
      <w:rFonts w:ascii="Arial" w:hAnsi="Arial" w:eastAsia="黑体"/>
      <w:b/>
      <w:bCs/>
      <w:sz w:val="32"/>
      <w:szCs w:val="32"/>
    </w:rPr>
  </w:style>
  <w:style w:type="character" w:styleId="988" w:customStyle="1">
    <w:name w:val="标题 3 字符2"/>
    <w:uiPriority w:val="9"/>
    <w:rPr>
      <w:rFonts w:ascii="宋体" w:hAnsi="宋体" w:cs="宋体"/>
      <w:b/>
      <w:bCs/>
      <w:sz w:val="32"/>
      <w:szCs w:val="32"/>
    </w:rPr>
  </w:style>
  <w:style w:type="character" w:styleId="989" w:customStyle="1">
    <w:name w:val="标题 4 字符2"/>
    <w:uiPriority w:val="9"/>
    <w:qFormat/>
    <w:rPr>
      <w:rFonts w:ascii="宋体" w:hAnsi="宋体" w:eastAsia="宋体"/>
      <w:b/>
      <w:bCs/>
      <w:sz w:val="24"/>
      <w:szCs w:val="24"/>
      <w:u w:val="single"/>
      <w:lang w:bidi="ar-SA"/>
    </w:rPr>
  </w:style>
  <w:style w:type="character" w:styleId="990" w:customStyle="1">
    <w:name w:val="标题 5 字符2"/>
    <w:uiPriority w:val="9"/>
    <w:rPr>
      <w:bCs/>
      <w:i/>
      <w:sz w:val="28"/>
      <w:szCs w:val="28"/>
    </w:rPr>
  </w:style>
  <w:style w:type="character" w:styleId="991" w:customStyle="1">
    <w:name w:val="标题 6 字符2"/>
    <w:uiPriority w:val="9"/>
    <w:rPr>
      <w:rFonts w:ascii="Arial" w:hAnsi="Arial" w:eastAsia="黑体"/>
      <w:b/>
      <w:bCs/>
      <w:sz w:val="24"/>
      <w:szCs w:val="24"/>
    </w:rPr>
  </w:style>
  <w:style w:type="character" w:styleId="992" w:customStyle="1">
    <w:name w:val="标题 7 字符1"/>
    <w:rPr>
      <w:b/>
      <w:bCs/>
      <w:sz w:val="24"/>
      <w:szCs w:val="24"/>
    </w:rPr>
  </w:style>
  <w:style w:type="character" w:styleId="993" w:customStyle="1">
    <w:name w:val="标题 8 字符1"/>
    <w:rPr>
      <w:rFonts w:ascii="Arial" w:hAnsi="Arial" w:eastAsia="黑体"/>
      <w:sz w:val="24"/>
      <w:szCs w:val="24"/>
    </w:rPr>
  </w:style>
  <w:style w:type="character" w:styleId="994" w:customStyle="1">
    <w:name w:val="标题 9 字符1"/>
    <w:rPr>
      <w:rFonts w:ascii="Arial" w:hAnsi="Arial" w:eastAsia="黑体"/>
      <w:sz w:val="21"/>
      <w:szCs w:val="21"/>
    </w:rPr>
  </w:style>
  <w:style w:type="character" w:styleId="995" w:customStyle="1">
    <w:name w:val="z-窗体顶端 Char Char"/>
    <w:rPr>
      <w:rFonts w:ascii="Arial" w:hAnsi="Arial" w:cs="Arial"/>
      <w:vanish/>
      <w:sz w:val="16"/>
      <w:szCs w:val="16"/>
    </w:rPr>
  </w:style>
  <w:style w:type="character" w:styleId="996" w:customStyle="1">
    <w:name w:val="z-窗体底端 字符"/>
    <w:link w:val="997"/>
    <w:rPr>
      <w:rFonts w:ascii="Arial" w:hAnsi="Arial" w:cs="Arial"/>
      <w:vanish/>
      <w:sz w:val="16"/>
      <w:szCs w:val="16"/>
    </w:rPr>
  </w:style>
  <w:style w:type="paragraph" w:styleId="997">
    <w:name w:val="HTML Bottom of Form"/>
    <w:basedOn w:val="822"/>
    <w:next w:val="822"/>
    <w:link w:val="996"/>
    <w:pPr>
      <w:jc w:val="center"/>
      <w:widowControl/>
      <w:pBdr>
        <w:top w:val="single" w:color="auto" w:sz="6" w:space="1"/>
      </w:pBdr>
    </w:pPr>
    <w:rPr>
      <w:rFonts w:cs="Arial"/>
      <w:vanish/>
      <w:sz w:val="16"/>
      <w:szCs w:val="16"/>
    </w:rPr>
  </w:style>
  <w:style w:type="character" w:styleId="998" w:customStyle="1">
    <w:name w:val="z-窗体底端 字符1"/>
    <w:uiPriority w:val="99"/>
    <w:semiHidden/>
    <w:rPr>
      <w:rFonts w:ascii="Arial" w:hAnsi="Arial" w:cs="Arial"/>
      <w:vanish/>
      <w:sz w:val="16"/>
      <w:szCs w:val="16"/>
    </w:rPr>
  </w:style>
  <w:style w:type="character" w:styleId="999" w:customStyle="1">
    <w:name w:val="页眉 Char Char"/>
    <w:rPr>
      <w:rFonts w:eastAsia="楷体_GB2312"/>
      <w:sz w:val="18"/>
    </w:rPr>
  </w:style>
  <w:style w:type="character" w:styleId="1000" w:customStyle="1">
    <w:name w:val="Char Char21"/>
    <w:rPr>
      <w:rFonts w:ascii="宋体" w:hAnsi="宋体" w:eastAsia="宋体"/>
      <w:b/>
      <w:bCs/>
      <w:sz w:val="24"/>
      <w:szCs w:val="24"/>
      <w:u w:val="single"/>
      <w:lang w:bidi="ar-SA"/>
    </w:rPr>
  </w:style>
  <w:style w:type="character" w:styleId="1001" w:customStyle="1">
    <w:name w:val="Char Char14"/>
    <w:rPr>
      <w:rFonts w:ascii="楷体_GB2312" w:eastAsia="楷体_GB2312"/>
      <w:sz w:val="18"/>
      <w:lang w:bidi="ar-SA"/>
    </w:rPr>
  </w:style>
  <w:style w:type="character" w:styleId="1002" w:customStyle="1">
    <w:name w:val="Char Char6"/>
    <w:rPr>
      <w:rFonts w:ascii="Arial" w:hAnsi="Arial" w:eastAsia="宋体" w:cs="Arial"/>
      <w:vanish/>
      <w:sz w:val="16"/>
      <w:szCs w:val="16"/>
      <w:lang w:val="en-US" w:eastAsia="zh-CN" w:bidi="ar-SA"/>
    </w:rPr>
  </w:style>
  <w:style w:type="character" w:styleId="1003" w:customStyle="1">
    <w:name w:val="标题 4 字符1"/>
    <w:rPr>
      <w:rFonts w:ascii="宋体" w:hAnsi="宋体" w:eastAsia="宋体" w:cs="宋体"/>
      <w:b/>
      <w:bCs/>
      <w:sz w:val="24"/>
      <w:szCs w:val="24"/>
      <w:u w:val="single"/>
      <w:lang w:bidi="ar-SA"/>
    </w:rPr>
  </w:style>
  <w:style w:type="character" w:styleId="1004" w:customStyle="1">
    <w:name w:val="HTML 预设格式 字符1"/>
    <w:rPr>
      <w:rFonts w:ascii="宋体" w:hAnsi="宋体"/>
      <w:sz w:val="24"/>
      <w:szCs w:val="24"/>
      <w:lang w:bidi="ar-SA"/>
    </w:rPr>
  </w:style>
  <w:style w:type="character" w:styleId="1005" w:customStyle="1">
    <w:name w:val="正文（缩进） Char"/>
    <w:link w:val="1006"/>
    <w:rPr>
      <w:sz w:val="24"/>
      <w:szCs w:val="24"/>
    </w:rPr>
  </w:style>
  <w:style w:type="paragraph" w:styleId="1006" w:customStyle="1">
    <w:name w:val="正文（缩进）"/>
    <w:basedOn w:val="822"/>
    <w:link w:val="1005"/>
    <w:pPr>
      <w:ind w:firstLine="480"/>
      <w:spacing w:line="360" w:lineRule="auto"/>
    </w:pPr>
    <w:rPr>
      <w:sz w:val="24"/>
    </w:rPr>
  </w:style>
  <w:style w:type="character" w:styleId="1007" w:customStyle="1">
    <w:name w:val="Char Char9"/>
    <w:rPr>
      <w:rFonts w:ascii="方正仿宋简体" w:hAnsi="创艺简仿宋" w:eastAsia="方正仿宋简体"/>
      <w:sz w:val="24"/>
      <w:lang w:bidi="ar-SA"/>
    </w:rPr>
  </w:style>
  <w:style w:type="character" w:styleId="1008" w:customStyle="1">
    <w:name w:val="font21"/>
    <w:qFormat/>
    <w:rPr>
      <w:rFonts w:hint="eastAsia" w:ascii="宋体" w:hAnsi="宋体" w:eastAsia="宋体"/>
      <w:b w:val="0"/>
      <w:bCs w:val="0"/>
      <w:i w:val="0"/>
      <w:iCs w:val="0"/>
      <w:strike w:val="0"/>
      <w:color w:val="000000"/>
      <w:sz w:val="24"/>
      <w:szCs w:val="24"/>
      <w:u w:val="none"/>
    </w:rPr>
  </w:style>
  <w:style w:type="character" w:styleId="1009" w:customStyle="1">
    <w:name w:val="Char Char3"/>
    <w:rPr>
      <w:rFonts w:ascii="宋体" w:hAnsi="宋体" w:eastAsia="宋体"/>
      <w:sz w:val="24"/>
      <w:szCs w:val="24"/>
      <w:lang w:bidi="ar-SA"/>
    </w:rPr>
  </w:style>
  <w:style w:type="character" w:styleId="1010" w:customStyle="1">
    <w:name w:val="正文文本 2 字符"/>
    <w:link w:val="1011"/>
    <w:rPr>
      <w:sz w:val="21"/>
      <w:szCs w:val="24"/>
    </w:rPr>
  </w:style>
  <w:style w:type="paragraph" w:styleId="1011">
    <w:name w:val="Body Text 2"/>
    <w:basedOn w:val="822"/>
    <w:link w:val="1010"/>
    <w:qFormat/>
    <w:pPr>
      <w:jc w:val="left"/>
      <w:spacing w:after="120" w:line="480" w:lineRule="auto"/>
      <w:widowControl/>
    </w:pPr>
  </w:style>
  <w:style w:type="character" w:styleId="1012" w:customStyle="1">
    <w:name w:val="正文文本 2 字符1"/>
    <w:rPr>
      <w:sz w:val="21"/>
      <w:szCs w:val="24"/>
    </w:rPr>
  </w:style>
  <w:style w:type="character" w:styleId="1013" w:customStyle="1">
    <w:name w:val="正文文本缩进 2 Char Char"/>
    <w:rPr>
      <w:rFonts w:ascii="宋体" w:hAnsi="宋体"/>
      <w:sz w:val="24"/>
      <w:szCs w:val="24"/>
    </w:rPr>
  </w:style>
  <w:style w:type="character" w:styleId="1014" w:customStyle="1">
    <w:name w:val="Char Char22"/>
    <w:rPr>
      <w:rFonts w:ascii="宋体" w:hAnsi="宋体" w:eastAsia="宋体" w:cs="宋体"/>
      <w:b/>
      <w:bCs/>
      <w:sz w:val="32"/>
      <w:szCs w:val="32"/>
      <w:lang w:val="en-US" w:eastAsia="zh-CN" w:bidi="ar-SA"/>
    </w:rPr>
  </w:style>
  <w:style w:type="character" w:styleId="1015" w:customStyle="1">
    <w:name w:val="Char Char5"/>
    <w:rPr>
      <w:sz w:val="18"/>
      <w:szCs w:val="18"/>
      <w:lang w:bidi="ar-SA"/>
    </w:rPr>
  </w:style>
  <w:style w:type="character" w:styleId="1016" w:customStyle="1">
    <w:name w:val="正文文本缩进 3 Char Char"/>
    <w:rPr>
      <w:rFonts w:ascii="宋体" w:hAnsi="宋体"/>
      <w:sz w:val="24"/>
      <w:szCs w:val="24"/>
    </w:rPr>
  </w:style>
  <w:style w:type="character" w:styleId="1017" w:customStyle="1">
    <w:name w:val="HTML 预设格式 字符"/>
    <w:link w:val="1018"/>
    <w:uiPriority w:val="99"/>
    <w:rPr>
      <w:rFonts w:ascii="宋体" w:hAnsi="宋体" w:cs="宋体"/>
      <w:sz w:val="24"/>
      <w:szCs w:val="24"/>
    </w:rPr>
  </w:style>
  <w:style w:type="paragraph" w:styleId="1018">
    <w:name w:val="HTML Preformatted"/>
    <w:basedOn w:val="822"/>
    <w:link w:val="10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9" w:customStyle="1">
    <w:name w:val="HTML 预设格式 字符2"/>
    <w:rPr>
      <w:rFonts w:ascii="Courier New" w:hAnsi="Courier New" w:cs="Courier New"/>
    </w:rPr>
  </w:style>
  <w:style w:type="character" w:styleId="1020" w:customStyle="1">
    <w:name w:val="页脚 Char Char"/>
    <w:rPr>
      <w:sz w:val="18"/>
      <w:szCs w:val="18"/>
    </w:rPr>
  </w:style>
  <w:style w:type="character" w:styleId="1021" w:customStyle="1">
    <w:name w:val="正文文本 字符"/>
    <w:qFormat/>
    <w:rPr>
      <w:rFonts w:ascii="方正大黑简体" w:eastAsia="方正大黑简体"/>
      <w:position w:val="6"/>
      <w:sz w:val="30"/>
    </w:rPr>
  </w:style>
  <w:style w:type="character" w:styleId="1022" w:customStyle="1">
    <w:name w:val="Char Char8"/>
    <w:rPr>
      <w:rFonts w:ascii="方正大黑简体" w:eastAsia="方正大黑简体"/>
      <w:position w:val="6"/>
      <w:sz w:val="21"/>
      <w:szCs w:val="24"/>
      <w:lang w:bidi="ar-SA"/>
    </w:rPr>
  </w:style>
  <w:style w:type="character" w:styleId="1023" w:customStyle="1">
    <w:name w:val="Char Char2"/>
    <w:rPr>
      <w:sz w:val="21"/>
      <w:szCs w:val="24"/>
    </w:rPr>
  </w:style>
  <w:style w:type="character" w:styleId="1024" w:customStyle="1">
    <w:name w:val="标题 6 字符1"/>
    <w:rPr>
      <w:rFonts w:ascii="Arial" w:hAnsi="Arial" w:eastAsia="黑体"/>
      <w:b/>
      <w:bCs/>
      <w:sz w:val="24"/>
      <w:szCs w:val="24"/>
      <w:lang w:bidi="ar-SA"/>
    </w:rPr>
  </w:style>
  <w:style w:type="character" w:styleId="1025" w:customStyle="1">
    <w:name w:val="HTML 预设格式 Char Char"/>
    <w:rPr>
      <w:rFonts w:ascii="宋体" w:hAnsi="宋体" w:cs="宋体"/>
      <w:sz w:val="24"/>
      <w:szCs w:val="24"/>
    </w:rPr>
  </w:style>
  <w:style w:type="character" w:styleId="1026" w:customStyle="1">
    <w:name w:val="Char Char12"/>
    <w:rPr>
      <w:sz w:val="21"/>
      <w:szCs w:val="24"/>
      <w:lang w:bidi="ar-SA"/>
    </w:rPr>
  </w:style>
  <w:style w:type="character" w:styleId="1027" w:customStyle="1">
    <w:name w:val="Char Char18"/>
    <w:rPr>
      <w:rFonts w:eastAsia="宋体"/>
      <w:b/>
      <w:bCs/>
      <w:sz w:val="24"/>
      <w:szCs w:val="24"/>
      <w:lang w:bidi="ar-SA"/>
    </w:rPr>
  </w:style>
  <w:style w:type="character" w:styleId="1028" w:customStyle="1">
    <w:name w:val="Char Char16"/>
    <w:rPr>
      <w:rFonts w:ascii="Arial" w:hAnsi="Arial" w:eastAsia="黑体"/>
      <w:sz w:val="21"/>
      <w:szCs w:val="21"/>
      <w:lang w:bidi="ar-SA"/>
    </w:rPr>
  </w:style>
  <w:style w:type="character" w:styleId="1029" w:customStyle="1">
    <w:name w:val="页脚 字符1"/>
    <w:uiPriority w:val="99"/>
    <w:rPr>
      <w:sz w:val="18"/>
      <w:szCs w:val="18"/>
    </w:rPr>
  </w:style>
  <w:style w:type="character" w:styleId="1030" w:customStyle="1">
    <w:name w:val="Char Char15"/>
    <w:rPr>
      <w:rFonts w:ascii="宋体" w:hAnsi="宋体" w:eastAsia="宋体"/>
      <w:sz w:val="24"/>
      <w:szCs w:val="24"/>
      <w:lang w:bidi="ar-SA"/>
    </w:rPr>
  </w:style>
  <w:style w:type="character" w:styleId="1031" w:customStyle="1">
    <w:name w:val="标题 3 字符1"/>
    <w:rPr>
      <w:rFonts w:ascii="宋体" w:hAnsi="宋体" w:eastAsia="宋体" w:cs="宋体"/>
      <w:b/>
      <w:bCs/>
      <w:sz w:val="32"/>
      <w:szCs w:val="32"/>
      <w:lang w:bidi="ar-SA"/>
    </w:rPr>
  </w:style>
  <w:style w:type="character" w:styleId="1032" w:customStyle="1">
    <w:name w:val="3.0正文样式 Char"/>
    <w:link w:val="1033"/>
    <w:qFormat/>
    <w:rPr>
      <w:sz w:val="21"/>
      <w:szCs w:val="21"/>
      <w:lang w:val="zh-CN"/>
    </w:rPr>
  </w:style>
  <w:style w:type="paragraph" w:styleId="1033" w:customStyle="1">
    <w:name w:val="3.0正文样式"/>
    <w:basedOn w:val="822"/>
    <w:link w:val="1032"/>
    <w:qFormat/>
    <w:pPr>
      <w:ind w:firstLine="200"/>
      <w:spacing w:before="120" w:after="120"/>
    </w:pPr>
    <w:rPr>
      <w:szCs w:val="21"/>
      <w:lang w:val="zh-CN"/>
    </w:rPr>
  </w:style>
  <w:style w:type="character" w:styleId="1034" w:customStyle="1">
    <w:name w:val="font14"/>
  </w:style>
  <w:style w:type="character" w:styleId="1035" w:customStyle="1">
    <w:name w:val="正文文本 Char Char"/>
    <w:rPr>
      <w:rFonts w:ascii="方正大黑简体" w:eastAsia="方正大黑简体"/>
      <w:position w:val="6"/>
      <w:sz w:val="30"/>
    </w:rPr>
  </w:style>
  <w:style w:type="character" w:styleId="1036" w:customStyle="1">
    <w:name w:val="Char Char2"/>
    <w:rPr>
      <w:sz w:val="21"/>
      <w:szCs w:val="24"/>
    </w:rPr>
  </w:style>
  <w:style w:type="character" w:styleId="1037" w:customStyle="1">
    <w:name w:val="Char Char10"/>
    <w:rPr>
      <w:sz w:val="18"/>
      <w:szCs w:val="18"/>
      <w:lang w:bidi="ar-SA"/>
    </w:rPr>
  </w:style>
  <w:style w:type="character" w:styleId="1038" w:customStyle="1">
    <w:name w:val="表格内正文 Char Char"/>
    <w:rPr>
      <w:rFonts w:eastAsia="宋体"/>
      <w:sz w:val="21"/>
      <w:lang w:val="en-US" w:eastAsia="zh-CN" w:bidi="ar-SA"/>
    </w:rPr>
  </w:style>
  <w:style w:type="character" w:styleId="1039" w:customStyle="1">
    <w:name w:val="Char Char13"/>
    <w:rPr>
      <w:rFonts w:ascii="宋体" w:hAnsi="宋体" w:eastAsia="楷体_GB2312"/>
      <w:sz w:val="24"/>
      <w:lang w:bidi="ar-SA"/>
    </w:rPr>
  </w:style>
  <w:style w:type="character" w:styleId="1040">
    <w:name w:val="FollowedHyperlink"/>
    <w:uiPriority w:val="99"/>
    <w:rPr>
      <w:color w:val="800080"/>
      <w:u w:val="single"/>
    </w:rPr>
  </w:style>
  <w:style w:type="character" w:styleId="1041" w:customStyle="1">
    <w:name w:val="表格内正文 Char Char Char Char Char"/>
    <w:rPr>
      <w:rFonts w:eastAsia="宋体"/>
      <w:sz w:val="21"/>
      <w:lang w:val="en-US" w:eastAsia="zh-CN" w:bidi="ar-SA"/>
    </w:rPr>
  </w:style>
  <w:style w:type="character" w:styleId="1042" w:customStyle="1">
    <w:name w:val="15"/>
    <w:rPr>
      <w:rFonts w:hint="default" w:ascii="Calibri" w:hAnsi="Calibri"/>
      <w:color w:val="0563c1"/>
      <w:u w:val="single"/>
    </w:rPr>
  </w:style>
  <w:style w:type="character" w:styleId="1043" w:customStyle="1">
    <w:name w:val="Char Char11"/>
    <w:rPr>
      <w:rFonts w:ascii="宋体" w:hAnsi="宋体" w:eastAsia="宋体"/>
      <w:sz w:val="24"/>
      <w:szCs w:val="24"/>
      <w:lang w:bidi="ar-SA"/>
    </w:rPr>
  </w:style>
  <w:style w:type="character" w:styleId="1044" w:customStyle="1">
    <w:name w:val="正文文本缩进 Char Char"/>
    <w:rPr>
      <w:rFonts w:ascii="方正仿宋简体" w:hAnsi="创艺简仿宋" w:eastAsia="方正仿宋简体"/>
      <w:sz w:val="24"/>
    </w:rPr>
  </w:style>
  <w:style w:type="character" w:styleId="1045" w:customStyle="1">
    <w:name w:val="Char Char20"/>
    <w:rPr>
      <w:rFonts w:eastAsia="宋体"/>
      <w:bCs/>
      <w:i/>
      <w:sz w:val="28"/>
      <w:szCs w:val="28"/>
      <w:lang w:bidi="ar-SA"/>
    </w:rPr>
  </w:style>
  <w:style w:type="character" w:styleId="1046" w:customStyle="1">
    <w:name w:val="批注框文本 Char Char"/>
    <w:rPr>
      <w:sz w:val="18"/>
      <w:szCs w:val="18"/>
    </w:rPr>
  </w:style>
  <w:style w:type="character" w:styleId="1047" w:customStyle="1">
    <w:name w:val="正文文本首行缩进 字符"/>
    <w:link w:val="1048"/>
    <w:rPr>
      <w:rFonts w:ascii="方正大黑简体" w:eastAsia="方正大黑简体"/>
      <w:position w:val="6"/>
      <w:sz w:val="21"/>
      <w:szCs w:val="24"/>
    </w:rPr>
  </w:style>
  <w:style w:type="paragraph" w:styleId="1048">
    <w:name w:val="Body Text First Indent"/>
    <w:basedOn w:val="916"/>
    <w:link w:val="1047"/>
    <w:pPr>
      <w:ind w:firstLine="420"/>
      <w:jc w:val="both"/>
      <w:spacing w:after="120"/>
      <w:widowControl/>
    </w:pPr>
    <w:rPr>
      <w:sz w:val="21"/>
      <w:szCs w:val="24"/>
    </w:rPr>
  </w:style>
  <w:style w:type="character" w:styleId="1049" w:customStyle="1">
    <w:name w:val="正文首行缩进 字符1"/>
    <w:rPr>
      <w:rFonts w:ascii="方正大黑简体" w:eastAsia="方正大黑简体"/>
      <w:position w:val="6"/>
      <w:sz w:val="21"/>
      <w:szCs w:val="24"/>
    </w:rPr>
  </w:style>
  <w:style w:type="character" w:styleId="1050" w:customStyle="1">
    <w:name w:val="标题 5 字符1"/>
    <w:rPr>
      <w:rFonts w:eastAsia="宋体"/>
      <w:bCs/>
      <w:i/>
      <w:sz w:val="28"/>
      <w:szCs w:val="28"/>
      <w:lang w:bidi="ar-SA"/>
    </w:rPr>
  </w:style>
  <w:style w:type="character" w:styleId="1051" w:customStyle="1">
    <w:name w:val="textfont"/>
  </w:style>
  <w:style w:type="character" w:styleId="1052" w:customStyle="1">
    <w:name w:val="正文文本 2 Char Char"/>
    <w:rPr>
      <w:sz w:val="21"/>
      <w:szCs w:val="24"/>
    </w:rPr>
  </w:style>
  <w:style w:type="character" w:styleId="1053" w:customStyle="1">
    <w:name w:val="Char Char4"/>
    <w:rPr>
      <w:rFonts w:ascii="Arial" w:hAnsi="Arial" w:eastAsia="宋体" w:cs="Arial"/>
      <w:vanish/>
      <w:sz w:val="16"/>
      <w:szCs w:val="16"/>
      <w:lang w:val="en-US" w:eastAsia="zh-CN" w:bidi="ar-SA"/>
    </w:rPr>
  </w:style>
  <w:style w:type="character" w:styleId="1054" w:customStyle="1">
    <w:name w:val="z-窗体底端 Char Char"/>
    <w:rPr>
      <w:rFonts w:ascii="Arial" w:hAnsi="Arial" w:cs="Arial"/>
      <w:vanish/>
      <w:sz w:val="16"/>
      <w:szCs w:val="16"/>
    </w:rPr>
  </w:style>
  <w:style w:type="character" w:styleId="1055" w:customStyle="1">
    <w:name w:val="正文缩进 Char Char1"/>
    <w:rPr>
      <w:rFonts w:eastAsia="宋体"/>
      <w:sz w:val="24"/>
      <w:szCs w:val="24"/>
      <w:lang w:val="en-US" w:eastAsia="zh-CN" w:bidi="ar-SA"/>
    </w:rPr>
  </w:style>
  <w:style w:type="character" w:styleId="1056" w:customStyle="1">
    <w:name w:val="页眉 字符1"/>
    <w:uiPriority w:val="99"/>
    <w:rPr>
      <w:rFonts w:eastAsia="楷体_GB2312"/>
      <w:sz w:val="18"/>
    </w:rPr>
  </w:style>
  <w:style w:type="character" w:styleId="1057" w:customStyle="1">
    <w:name w:val="yinyan1"/>
    <w:rPr>
      <w:color w:val="003366"/>
      <w:sz w:val="18"/>
      <w:szCs w:val="18"/>
    </w:rPr>
  </w:style>
  <w:style w:type="character" w:styleId="1058" w:customStyle="1">
    <w:name w:val="Char Char7"/>
    <w:rPr>
      <w:rFonts w:ascii="宋体" w:hAnsi="宋体" w:eastAsia="宋体" w:cs="宋体"/>
      <w:sz w:val="24"/>
      <w:szCs w:val="24"/>
      <w:lang w:val="en-US" w:eastAsia="zh-CN" w:bidi="ar-SA"/>
    </w:rPr>
  </w:style>
  <w:style w:type="character" w:styleId="1059" w:customStyle="1">
    <w:name w:val="textfont1"/>
    <w:rPr>
      <w:sz w:val="22"/>
      <w:szCs w:val="22"/>
    </w:rPr>
  </w:style>
  <w:style w:type="character" w:styleId="1060" w:customStyle="1">
    <w:name w:val="正文首行缩进 Char Char"/>
    <w:rPr>
      <w:rFonts w:ascii="方正大黑简体" w:eastAsia="方正大黑简体"/>
      <w:position w:val="6"/>
      <w:sz w:val="21"/>
      <w:szCs w:val="24"/>
    </w:rPr>
  </w:style>
  <w:style w:type="character" w:styleId="1061" w:customStyle="1">
    <w:name w:val="标题 8 Char"/>
    <w:rPr>
      <w:rFonts w:ascii="Arial" w:hAnsi="Arial" w:eastAsia="黑体"/>
      <w:sz w:val="24"/>
      <w:szCs w:val="24"/>
    </w:rPr>
  </w:style>
  <w:style w:type="character" w:styleId="1062" w:customStyle="1">
    <w:name w:val="Char Char17"/>
    <w:rPr>
      <w:rFonts w:ascii="Arial" w:hAnsi="Arial" w:eastAsia="黑体"/>
      <w:sz w:val="24"/>
      <w:szCs w:val="24"/>
      <w:lang w:bidi="ar-SA"/>
    </w:rPr>
  </w:style>
  <w:style w:type="character" w:styleId="1063" w:customStyle="1">
    <w:name w:val="Char Char23"/>
    <w:rPr>
      <w:rFonts w:ascii="Arial" w:hAnsi="Arial" w:eastAsia="黑体"/>
      <w:b/>
      <w:bCs/>
      <w:sz w:val="32"/>
      <w:szCs w:val="32"/>
      <w:lang w:bidi="ar-SA"/>
    </w:rPr>
  </w:style>
  <w:style w:type="character" w:styleId="1064" w:customStyle="1">
    <w:name w:val="z-窗体顶端 字符"/>
    <w:link w:val="1065"/>
    <w:rPr>
      <w:rFonts w:ascii="Arial" w:hAnsi="Arial" w:cs="Arial"/>
      <w:vanish/>
      <w:sz w:val="16"/>
      <w:szCs w:val="16"/>
    </w:rPr>
  </w:style>
  <w:style w:type="paragraph" w:styleId="1065">
    <w:name w:val="HTML Top of Form"/>
    <w:basedOn w:val="822"/>
    <w:next w:val="822"/>
    <w:link w:val="1064"/>
    <w:pPr>
      <w:jc w:val="center"/>
      <w:widowControl/>
      <w:pBdr>
        <w:bottom w:val="single" w:color="auto" w:sz="6" w:space="1"/>
      </w:pBdr>
    </w:pPr>
    <w:rPr>
      <w:rFonts w:cs="Arial"/>
      <w:vanish/>
      <w:sz w:val="16"/>
      <w:szCs w:val="16"/>
    </w:rPr>
  </w:style>
  <w:style w:type="character" w:styleId="1066" w:customStyle="1">
    <w:name w:val="z-窗体顶端 字符1"/>
    <w:uiPriority w:val="99"/>
    <w:semiHidden/>
    <w:rPr>
      <w:rFonts w:ascii="Arial" w:hAnsi="Arial" w:cs="Arial"/>
      <w:vanish/>
      <w:sz w:val="16"/>
      <w:szCs w:val="16"/>
    </w:rPr>
  </w:style>
  <w:style w:type="character" w:styleId="1067" w:customStyle="1">
    <w:name w:val="Char Char24"/>
    <w:rPr>
      <w:rFonts w:eastAsia="宋体"/>
      <w:b/>
      <w:bCs/>
      <w:sz w:val="44"/>
      <w:szCs w:val="44"/>
      <w:lang w:bidi="ar-SA"/>
    </w:rPr>
  </w:style>
  <w:style w:type="character" w:styleId="1068" w:customStyle="1">
    <w:name w:val="Char Char19"/>
    <w:rPr>
      <w:rFonts w:ascii="Arial" w:hAnsi="Arial" w:eastAsia="黑体"/>
      <w:b/>
      <w:bCs/>
      <w:sz w:val="24"/>
      <w:szCs w:val="24"/>
      <w:lang w:bidi="ar-SA"/>
    </w:rPr>
  </w:style>
  <w:style w:type="character" w:styleId="1069" w:customStyle="1">
    <w:name w:val="日期 Char Char"/>
    <w:rPr>
      <w:rFonts w:ascii="宋体" w:hAnsi="宋体" w:eastAsia="楷体_GB2312"/>
      <w:sz w:val="24"/>
    </w:rPr>
  </w:style>
  <w:style w:type="paragraph" w:styleId="1070" w:customStyle="1">
    <w:name w:val="样式 正文（首行缩进两字） + 段前: 1 行 段后: 0.5 行"/>
    <w:basedOn w:val="854"/>
    <w:pPr>
      <w:jc w:val="both"/>
      <w:spacing w:line="360" w:lineRule="auto"/>
      <w:widowControl/>
    </w:pPr>
    <w:rPr>
      <w:rFonts w:ascii="宋体" w:hAnsi="宋体" w:eastAsia="宋体" w:cs="宋体"/>
      <w:spacing w:val="20"/>
    </w:rPr>
  </w:style>
  <w:style w:type="paragraph" w:styleId="1071" w:customStyle="1">
    <w:name w:val="Char Char"/>
    <w:basedOn w:val="822"/>
    <w:pPr>
      <w:jc w:val="left"/>
      <w:spacing w:after="160" w:line="240" w:lineRule="exact"/>
      <w:widowControl/>
    </w:pPr>
    <w:rPr>
      <w:rFonts w:ascii="Verdana" w:hAnsi="Verdana" w:eastAsia="仿宋_GB2312" w:cs="宋体"/>
      <w:sz w:val="24"/>
      <w:lang w:eastAsia="en-US"/>
    </w:rPr>
  </w:style>
  <w:style w:type="paragraph" w:styleId="1072" w:customStyle="1">
    <w:name w:val="标3"/>
    <w:basedOn w:val="822"/>
    <w:qFormat/>
    <w:pPr>
      <w:jc w:val="left"/>
      <w:spacing w:line="360" w:lineRule="auto"/>
      <w:widowControl/>
      <w:outlineLvl w:val="2"/>
    </w:pPr>
    <w:rPr>
      <w:rFonts w:ascii="宋体" w:hAnsi="宋体" w:cs="宋体"/>
      <w:b/>
      <w:sz w:val="28"/>
      <w:szCs w:val="32"/>
    </w:rPr>
  </w:style>
  <w:style w:type="paragraph" w:styleId="1073" w:customStyle="1">
    <w:name w:val="Char Char"/>
    <w:basedOn w:val="822"/>
    <w:pPr>
      <w:jc w:val="left"/>
      <w:spacing w:after="160" w:line="240" w:lineRule="exact"/>
      <w:widowControl/>
    </w:pPr>
    <w:rPr>
      <w:rFonts w:ascii="Verdana" w:hAnsi="Verdana" w:eastAsia="仿宋_GB2312" w:cs="宋体"/>
      <w:sz w:val="24"/>
      <w:lang w:eastAsia="en-US"/>
    </w:rPr>
  </w:style>
  <w:style w:type="paragraph" w:styleId="1074" w:customStyle="1">
    <w:name w:val="表格内正文"/>
    <w:pPr>
      <w:jc w:val="both"/>
      <w:spacing w:line="120" w:lineRule="atLeast"/>
      <w:widowControl w:val="off"/>
    </w:pPr>
  </w:style>
  <w:style w:type="paragraph" w:styleId="1075" w:customStyle="1">
    <w:name w:val="xl113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6" w:customStyle="1">
    <w:name w:val="xl6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7" w:customStyle="1">
    <w:name w:val="xl1129"/>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8" w:customStyle="1">
    <w:name w:val="Num 1"/>
    <w:basedOn w:val="822"/>
    <w:pPr>
      <w:numPr>
        <w:numId w:val="1"/>
      </w:numPr>
      <w:jc w:val="left"/>
      <w:spacing w:line="360" w:lineRule="auto"/>
      <w:widowControl/>
      <w:tabs>
        <w:tab w:val="left" w:pos="1134" w:leader="none"/>
      </w:tabs>
    </w:pPr>
    <w:rPr>
      <w:rFonts w:ascii="宋体" w:hAnsi="宋体" w:cs="宋体"/>
      <w:sz w:val="24"/>
    </w:rPr>
  </w:style>
  <w:style w:type="paragraph" w:styleId="1079" w:customStyle="1">
    <w:name w:val="xl1134"/>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0" w:customStyle="1">
    <w:name w:val="列表内容"/>
    <w:basedOn w:val="822"/>
    <w:next w:val="822"/>
    <w:pPr>
      <w:ind w:firstLine="200"/>
      <w:jc w:val="left"/>
      <w:widowControl/>
      <w:tabs>
        <w:tab w:val="num" w:pos="2409" w:leader="none"/>
      </w:tabs>
    </w:pPr>
    <w:rPr>
      <w:rFonts w:ascii="宋体" w:hAnsi="宋体" w:cs="宋体"/>
      <w:sz w:val="18"/>
    </w:rPr>
  </w:style>
  <w:style w:type="paragraph" w:styleId="1081" w:customStyle="1">
    <w:name w:val="xl1124"/>
    <w:basedOn w:val="822"/>
    <w:pPr>
      <w:jc w:val="left"/>
      <w:spacing w:before="100" w:beforeAutospacing="1" w:after="100" w:afterAutospacing="1"/>
      <w:widowControl/>
    </w:pPr>
    <w:rPr>
      <w:rFonts w:ascii="宋体" w:hAnsi="宋体" w:cs="宋体"/>
      <w:sz w:val="20"/>
    </w:rPr>
  </w:style>
  <w:style w:type="paragraph" w:styleId="1082" w:customStyle="1">
    <w:name w:val="标2"/>
    <w:basedOn w:val="822"/>
    <w:pPr>
      <w:jc w:val="left"/>
      <w:spacing w:line="360" w:lineRule="auto"/>
      <w:widowControl/>
      <w:outlineLvl w:val="1"/>
    </w:pPr>
    <w:rPr>
      <w:rFonts w:ascii="Adobe 黑体 Std R" w:hAnsi="宋体" w:cs="宋体"/>
      <w:b/>
      <w:bCs/>
      <w:color w:val="000000"/>
      <w:sz w:val="30"/>
      <w:szCs w:val="30"/>
    </w:rPr>
  </w:style>
  <w:style w:type="paragraph" w:styleId="1083" w:customStyle="1">
    <w:name w:val="内容列表"/>
    <w:basedOn w:val="1084"/>
    <w:next w:val="1084"/>
    <w:pPr>
      <w:numPr>
        <w:numId w:val="3"/>
      </w:numPr>
      <w:ind w:firstLine="0"/>
      <w:tabs>
        <w:tab w:val="left" w:pos="360" w:leader="none"/>
      </w:tabs>
    </w:pPr>
  </w:style>
  <w:style w:type="paragraph" w:styleId="1084" w:customStyle="1">
    <w:name w:val="内容"/>
    <w:basedOn w:val="822"/>
    <w:pPr>
      <w:ind w:left="840" w:firstLine="360"/>
      <w:jc w:val="left"/>
      <w:widowControl/>
    </w:pPr>
    <w:rPr>
      <w:rFonts w:ascii="宋体" w:hAnsi="宋体" w:cs="宋体"/>
      <w:sz w:val="18"/>
    </w:rPr>
  </w:style>
  <w:style w:type="paragraph" w:styleId="1085" w:customStyle="1">
    <w:name w:val="Appendix 1"/>
    <w:basedOn w:val="822"/>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6" w:customStyle="1">
    <w:name w:val="Num 2"/>
    <w:basedOn w:val="822"/>
    <w:pPr>
      <w:numPr>
        <w:numId w:val="5"/>
      </w:numPr>
      <w:jc w:val="left"/>
      <w:spacing w:line="360" w:lineRule="auto"/>
      <w:widowControl/>
      <w:tabs>
        <w:tab w:val="left" w:pos="1279" w:leader="none"/>
      </w:tabs>
    </w:pPr>
    <w:rPr>
      <w:rFonts w:ascii="宋体" w:hAnsi="宋体" w:cs="宋体"/>
      <w:sz w:val="24"/>
    </w:rPr>
  </w:style>
  <w:style w:type="paragraph" w:styleId="1087" w:customStyle="1">
    <w:name w:val="xl112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8" w:customStyle="1">
    <w:name w:val="样式 仿宋_GB2312 四号 黑色 行距: 1.5 倍行距2"/>
    <w:basedOn w:val="822"/>
    <w:pPr>
      <w:spacing w:line="360" w:lineRule="auto"/>
    </w:pPr>
    <w:rPr>
      <w:rFonts w:ascii="仿宋_GB2312" w:hAnsi="宋体" w:eastAsia="仿宋_GB2312" w:cs="宋体"/>
      <w:color w:val="000000"/>
      <w:sz w:val="24"/>
    </w:rPr>
  </w:style>
  <w:style w:type="paragraph" w:styleId="1089" w:customStyle="1">
    <w:name w:val="列表段落1"/>
    <w:basedOn w:val="822"/>
    <w:uiPriority w:val="34"/>
    <w:qFormat/>
    <w:pPr>
      <w:ind w:firstLine="420"/>
      <w:jc w:val="left"/>
      <w:widowControl/>
    </w:pPr>
    <w:rPr>
      <w:rFonts w:ascii="宋体" w:hAnsi="宋体" w:cs="宋体"/>
      <w:sz w:val="24"/>
    </w:rPr>
  </w:style>
  <w:style w:type="paragraph" w:styleId="1090" w:customStyle="1">
    <w:name w:val="xl113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1" w:customStyle="1">
    <w:name w:val="Char Char1 Char Char Char Char Char Char Char"/>
    <w:basedOn w:val="822"/>
    <w:pPr>
      <w:jc w:val="left"/>
      <w:widowControl/>
    </w:pPr>
    <w:rPr>
      <w:rFonts w:ascii="宋体" w:hAnsi="宋体" w:cs="宋体"/>
      <w:sz w:val="24"/>
    </w:rPr>
  </w:style>
  <w:style w:type="paragraph" w:styleId="1092" w:customStyle="1">
    <w:name w:val="Char"/>
    <w:basedOn w:val="822"/>
    <w:pPr>
      <w:jc w:val="left"/>
      <w:spacing w:after="160" w:line="240" w:lineRule="exact"/>
      <w:widowControl/>
    </w:pPr>
    <w:rPr>
      <w:rFonts w:ascii="Verdana" w:hAnsi="Verdana" w:cs="宋体"/>
      <w:sz w:val="20"/>
      <w:lang w:eastAsia="en-US"/>
    </w:rPr>
  </w:style>
  <w:style w:type="paragraph" w:styleId="1093" w:customStyle="1">
    <w:name w:val="Char Char1"/>
    <w:basedOn w:val="822"/>
    <w:pPr>
      <w:jc w:val="left"/>
      <w:spacing w:after="160" w:line="240" w:lineRule="exact"/>
      <w:widowControl/>
    </w:pPr>
    <w:rPr>
      <w:rFonts w:ascii="Verdana" w:hAnsi="Verdana" w:cs="宋体"/>
      <w:sz w:val="20"/>
      <w:lang w:eastAsia="en-US"/>
    </w:rPr>
  </w:style>
  <w:style w:type="paragraph" w:styleId="1094" w:customStyle="1">
    <w:name w:val="xl65"/>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5" w:customStyle="1">
    <w:name w:val="xl1128"/>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6" w:customStyle="1">
    <w:name w:val="xl1136"/>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7" w:customStyle="1">
    <w:name w:val="正文3"/>
    <w:pPr>
      <w:jc w:val="both"/>
    </w:pPr>
    <w:rPr>
      <w:szCs w:val="21"/>
    </w:rPr>
  </w:style>
  <w:style w:type="paragraph" w:styleId="1098" w:customStyle="1">
    <w:name w:val="xl1135"/>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9">
    <w:name w:val="List Bullet"/>
    <w:basedOn w:val="1078"/>
  </w:style>
  <w:style w:type="paragraph" w:styleId="1100" w:customStyle="1">
    <w:name w:val="xl1127"/>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1" w:customStyle="1">
    <w:name w:val="xl112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2" w:customStyle="1">
    <w:name w:val="xl66"/>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Bullet 1"/>
    <w:basedOn w:val="822"/>
    <w:pPr>
      <w:numPr>
        <w:numId w:val="6"/>
      </w:numPr>
      <w:jc w:val="left"/>
      <w:spacing w:line="360" w:lineRule="auto"/>
      <w:widowControl/>
      <w:tabs>
        <w:tab w:val="left" w:pos="2034" w:leader="none"/>
      </w:tabs>
    </w:pPr>
    <w:rPr>
      <w:rFonts w:ascii="宋体" w:hAnsi="宋体" w:cs="宋体"/>
      <w:sz w:val="24"/>
    </w:rPr>
  </w:style>
  <w:style w:type="paragraph" w:styleId="1104" w:customStyle="1">
    <w:name w:val="xl6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样式 正文缩进正文（首行缩进两字）表正文正文非缩进特点段1四号正文不缩进特点 CharALT+Z水上软件 +..."/>
    <w:basedOn w:val="854"/>
    <w:pPr>
      <w:ind w:firstLine="480"/>
      <w:jc w:val="both"/>
      <w:spacing w:line="360" w:lineRule="auto"/>
      <w:widowControl/>
    </w:pPr>
    <w:rPr>
      <w:rFonts w:ascii="宋体" w:hAnsi="宋体" w:eastAsia="宋体" w:cs="宋体"/>
    </w:rPr>
  </w:style>
  <w:style w:type="paragraph" w:styleId="1106" w:customStyle="1">
    <w:name w:val="样式 首行缩进:  2 字符"/>
    <w:basedOn w:val="822"/>
    <w:pPr>
      <w:ind w:firstLine="200"/>
      <w:jc w:val="left"/>
      <w:spacing w:line="360" w:lineRule="auto"/>
      <w:widowControl/>
    </w:pPr>
    <w:rPr>
      <w:rFonts w:ascii="宋体" w:hAnsi="宋体" w:cs="宋体"/>
      <w:sz w:val="24"/>
    </w:rPr>
  </w:style>
  <w:style w:type="paragraph" w:styleId="1107" w:customStyle="1">
    <w:name w:val="Char Char1 Char Char Char Char Char Char"/>
    <w:basedOn w:val="822"/>
    <w:pPr>
      <w:ind w:firstLine="560"/>
      <w:jc w:val="left"/>
      <w:spacing w:before="78" w:after="78" w:line="240" w:lineRule="exact"/>
      <w:widowControl/>
    </w:pPr>
    <w:rPr>
      <w:rFonts w:ascii="宋体" w:hAnsi="宋体" w:cs="宋体"/>
      <w:sz w:val="28"/>
      <w:szCs w:val="28"/>
      <w:lang w:eastAsia="en-US"/>
    </w:rPr>
  </w:style>
  <w:style w:type="paragraph" w:styleId="1108" w:customStyle="1">
    <w:name w:val="标4"/>
    <w:basedOn w:val="822"/>
    <w:qFormat/>
    <w:pPr>
      <w:jc w:val="left"/>
      <w:spacing w:line="360" w:lineRule="auto"/>
      <w:widowControl/>
      <w:outlineLvl w:val="3"/>
    </w:pPr>
    <w:rPr>
      <w:rFonts w:ascii="宋体" w:hAnsi="宋体" w:cs="宋体"/>
      <w:b/>
      <w:sz w:val="28"/>
      <w:szCs w:val="28"/>
    </w:rPr>
  </w:style>
  <w:style w:type="paragraph" w:styleId="1109" w:customStyle="1">
    <w:name w:val="小标题"/>
    <w:basedOn w:val="822"/>
    <w:pPr>
      <w:jc w:val="left"/>
      <w:widowControl/>
    </w:pPr>
    <w:rPr>
      <w:rFonts w:ascii="宋体" w:hAnsi="宋体" w:cs="宋体"/>
      <w:b/>
      <w:bCs/>
      <w:sz w:val="24"/>
    </w:rPr>
  </w:style>
  <w:style w:type="paragraph" w:styleId="1110" w:customStyle="1">
    <w:name w:val="xl1137"/>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Appendix 2"/>
    <w:basedOn w:val="822"/>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2" w:customStyle="1">
    <w:name w:val="msolistparagraph"/>
    <w:basedOn w:val="822"/>
    <w:pPr>
      <w:ind w:firstLine="420"/>
      <w:jc w:val="left"/>
      <w:widowControl/>
    </w:pPr>
    <w:rPr>
      <w:rFonts w:ascii="Calibri" w:hAnsi="Calibri"/>
      <w:sz w:val="24"/>
      <w:szCs w:val="22"/>
    </w:rPr>
  </w:style>
  <w:style w:type="paragraph" w:styleId="1113">
    <w:name w:val="List 2"/>
    <w:basedOn w:val="822"/>
    <w:pPr>
      <w:numPr>
        <w:ilvl w:val="1"/>
        <w:numId w:val="7"/>
      </w:numPr>
      <w:jc w:val="left"/>
      <w:spacing w:line="360" w:lineRule="auto"/>
      <w:widowControl/>
      <w:tabs>
        <w:tab w:val="left" w:pos="1260" w:leader="none"/>
      </w:tabs>
    </w:pPr>
    <w:rPr>
      <w:rFonts w:ascii="宋体" w:hAnsi="宋体" w:cs="Tahoma"/>
      <w:sz w:val="24"/>
    </w:rPr>
  </w:style>
  <w:style w:type="paragraph" w:styleId="1114" w:customStyle="1">
    <w:name w:val="Topic"/>
    <w:basedOn w:val="822"/>
    <w:pPr>
      <w:jc w:val="left"/>
      <w:spacing w:before="60" w:after="60" w:line="360" w:lineRule="auto"/>
      <w:widowControl/>
    </w:pPr>
    <w:rPr>
      <w:rFonts w:ascii="宋体" w:hAnsi="宋体" w:cs="宋体"/>
      <w:sz w:val="24"/>
      <w:u w:val="single"/>
    </w:rPr>
  </w:style>
  <w:style w:type="paragraph" w:styleId="1115" w:customStyle="1">
    <w:name w:val="xl1120"/>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6" w:customStyle="1">
    <w:name w:val="tabletext"/>
    <w:basedOn w:val="822"/>
    <w:pPr>
      <w:jc w:val="left"/>
      <w:spacing w:before="100" w:beforeAutospacing="1" w:after="100" w:afterAutospacing="1" w:line="240" w:lineRule="atLeast"/>
      <w:widowControl/>
    </w:pPr>
    <w:rPr>
      <w:rFonts w:ascii="Arial Unicode MS" w:hAnsi="Arial Unicode MS" w:cs="宋体"/>
      <w:sz w:val="18"/>
      <w:szCs w:val="18"/>
    </w:rPr>
  </w:style>
  <w:style w:type="paragraph" w:styleId="1117" w:customStyle="1">
    <w:name w:val="xl1122"/>
    <w:basedOn w:val="822"/>
    <w:pPr>
      <w:jc w:val="left"/>
      <w:spacing w:before="100" w:beforeAutospacing="1" w:after="100" w:afterAutospacing="1"/>
      <w:widowControl/>
    </w:pPr>
    <w:rPr>
      <w:rFonts w:ascii="宋体" w:hAnsi="宋体" w:cs="宋体"/>
      <w:b/>
      <w:bCs/>
      <w:sz w:val="20"/>
    </w:rPr>
  </w:style>
  <w:style w:type="paragraph" w:styleId="1118" w:customStyle="1">
    <w:name w:val="xl112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9" w:customStyle="1">
    <w:name w:val="样式 样式 标题 1H1第 ？ 章PIM 1h1h11heading 1TOC1st levelSection Hea... +..."/>
    <w:basedOn w:val="822"/>
    <w:pPr>
      <w:numPr>
        <w:numId w:val="8"/>
      </w:numPr>
      <w:jc w:val="left"/>
      <w:widowControl/>
      <w:tabs>
        <w:tab w:val="left" w:pos="420" w:leader="none"/>
      </w:tabs>
    </w:pPr>
    <w:rPr>
      <w:rFonts w:ascii="宋体" w:hAnsi="宋体" w:cs="宋体"/>
      <w:sz w:val="24"/>
    </w:rPr>
  </w:style>
  <w:style w:type="paragraph" w:styleId="1120" w:customStyle="1">
    <w:name w:val="一般正文"/>
    <w:basedOn w:val="822"/>
    <w:pPr>
      <w:jc w:val="left"/>
      <w:spacing w:before="120" w:after="120" w:line="0" w:lineRule="atLeast"/>
      <w:widowControl/>
    </w:pPr>
    <w:rPr>
      <w:rFonts w:ascii="宋体" w:hAnsi="宋体" w:cs="宋体"/>
      <w:sz w:val="28"/>
    </w:rPr>
  </w:style>
  <w:style w:type="paragraph" w:styleId="1121" w:customStyle="1">
    <w:name w:val="Char Char1 Char Char Char Char Char Char Char"/>
    <w:basedOn w:val="822"/>
    <w:pPr>
      <w:jc w:val="left"/>
      <w:widowControl/>
    </w:pPr>
    <w:rPr>
      <w:rFonts w:ascii="宋体" w:hAnsi="宋体" w:cs="宋体"/>
      <w:sz w:val="24"/>
    </w:rPr>
  </w:style>
  <w:style w:type="paragraph" w:styleId="1122" w:customStyle="1">
    <w:name w:val="表格内正文 Char Char Char"/>
    <w:pPr>
      <w:jc w:val="both"/>
      <w:spacing w:line="120" w:lineRule="atLeast"/>
      <w:widowControl w:val="off"/>
    </w:pPr>
  </w:style>
  <w:style w:type="paragraph" w:styleId="1123" w:customStyle="1">
    <w:name w:val="Style1"/>
    <w:basedOn w:val="822"/>
    <w:pPr>
      <w:numPr>
        <w:numId w:val="9"/>
      </w:numPr>
      <w:jc w:val="left"/>
      <w:widowControl/>
      <w:tabs>
        <w:tab w:val="left" w:pos="851" w:leader="none"/>
      </w:tabs>
    </w:pPr>
    <w:rPr>
      <w:rFonts w:ascii="宋体" w:hAnsi="宋体" w:cs="宋体"/>
      <w:sz w:val="24"/>
    </w:rPr>
  </w:style>
  <w:style w:type="paragraph" w:styleId="1124" w:customStyle="1">
    <w:name w:val="xl1132"/>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5" w:customStyle="1">
    <w:name w:val="xl1123"/>
    <w:basedOn w:val="822"/>
    <w:pPr>
      <w:jc w:val="left"/>
      <w:spacing w:before="100" w:beforeAutospacing="1" w:after="100" w:afterAutospacing="1"/>
      <w:widowControl/>
    </w:pPr>
    <w:rPr>
      <w:rFonts w:ascii="宋体" w:hAnsi="宋体" w:cs="宋体"/>
      <w:sz w:val="20"/>
    </w:rPr>
  </w:style>
  <w:style w:type="paragraph" w:styleId="1126" w:customStyle="1">
    <w:name w:val="xl1130"/>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7" w:customStyle="1">
    <w:name w:val="xl113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8" w:customStyle="1">
    <w:name w:val="apple-converted-space"/>
  </w:style>
  <w:style w:type="paragraph" w:styleId="1129" w:customStyle="1">
    <w:name w:val="_Style 1"/>
    <w:basedOn w:val="822"/>
    <w:qFormat/>
    <w:pPr>
      <w:ind w:firstLine="420"/>
      <w:spacing w:line="360" w:lineRule="auto"/>
    </w:pPr>
    <w:rPr>
      <w:rFonts w:cs="宋体"/>
    </w:rPr>
  </w:style>
  <w:style w:type="character" w:styleId="1130" w:customStyle="1">
    <w:name w:val="GW-标题3 Char1"/>
    <w:link w:val="1131"/>
    <w:qFormat/>
    <w:rPr>
      <w:rFonts w:ascii="Calibri" w:hAnsi="Calibri" w:eastAsia="仿宋_GB2312"/>
      <w:b/>
      <w:bCs/>
      <w:sz w:val="32"/>
      <w:szCs w:val="44"/>
    </w:rPr>
  </w:style>
  <w:style w:type="paragraph" w:styleId="1131" w:customStyle="1">
    <w:name w:val="GW-标题3"/>
    <w:basedOn w:val="822"/>
    <w:next w:val="822"/>
    <w:link w:val="1130"/>
    <w:qFormat/>
    <w:pPr>
      <w:ind w:right="101"/>
      <w:keepLines/>
      <w:keepNext/>
      <w:spacing w:before="312" w:after="312" w:line="360" w:lineRule="auto"/>
      <w:outlineLvl w:val="1"/>
    </w:pPr>
    <w:rPr>
      <w:rFonts w:ascii="Calibri" w:hAnsi="Calibri" w:eastAsia="仿宋_GB2312"/>
      <w:b/>
      <w:bCs/>
      <w:sz w:val="32"/>
      <w:szCs w:val="44"/>
    </w:rPr>
  </w:style>
  <w:style w:type="paragraph" w:styleId="1132" w:customStyle="1">
    <w:name w:val="表格正文"/>
    <w:basedOn w:val="822"/>
    <w:qFormat/>
    <w:pPr>
      <w:ind w:left="42" w:right="42"/>
      <w:jc w:val="left"/>
      <w:spacing w:line="360" w:lineRule="auto"/>
    </w:pPr>
    <w:rPr>
      <w:rFonts w:ascii="Calibri" w:hAnsi="Calibri" w:cs="黑体"/>
      <w:szCs w:val="22"/>
    </w:rPr>
  </w:style>
  <w:style w:type="paragraph" w:styleId="1133" w:customStyle="1">
    <w:name w:val="msonormal"/>
    <w:basedOn w:val="822"/>
    <w:pPr>
      <w:jc w:val="left"/>
      <w:spacing w:before="100" w:beforeAutospacing="1" w:after="100" w:afterAutospacing="1"/>
      <w:widowControl/>
    </w:pPr>
    <w:rPr>
      <w:rFonts w:ascii="宋体" w:hAnsi="宋体" w:cs="宋体"/>
      <w:sz w:val="24"/>
    </w:rPr>
  </w:style>
  <w:style w:type="paragraph" w:styleId="1134" w:customStyle="1">
    <w:name w:val="font9"/>
    <w:basedOn w:val="822"/>
    <w:pPr>
      <w:jc w:val="left"/>
      <w:spacing w:before="100" w:beforeAutospacing="1" w:after="100" w:afterAutospacing="1"/>
      <w:widowControl/>
    </w:pPr>
    <w:rPr>
      <w:sz w:val="20"/>
    </w:rPr>
  </w:style>
  <w:style w:type="paragraph" w:styleId="1135" w:customStyle="1">
    <w:name w:val="font10"/>
    <w:basedOn w:val="822"/>
    <w:pPr>
      <w:jc w:val="left"/>
      <w:spacing w:before="100" w:beforeAutospacing="1" w:after="100" w:afterAutospacing="1"/>
      <w:widowControl/>
    </w:pPr>
    <w:rPr>
      <w:rFonts w:ascii="宋体" w:hAnsi="宋体" w:cs="宋体"/>
      <w:color w:val="000000"/>
      <w:szCs w:val="21"/>
    </w:rPr>
  </w:style>
  <w:style w:type="paragraph" w:styleId="1136" w:customStyle="1">
    <w:name w:val="font12"/>
    <w:basedOn w:val="822"/>
    <w:pPr>
      <w:jc w:val="left"/>
      <w:spacing w:before="100" w:beforeAutospacing="1" w:after="100" w:afterAutospacing="1"/>
      <w:widowControl/>
    </w:pPr>
    <w:rPr>
      <w:rFonts w:ascii="等线" w:hAnsi="宋体" w:eastAsia="等线" w:cs="宋体"/>
      <w:color w:val="000000"/>
      <w:sz w:val="20"/>
    </w:rPr>
  </w:style>
  <w:style w:type="paragraph" w:styleId="1137" w:customStyle="1">
    <w:name w:val="font13"/>
    <w:basedOn w:val="822"/>
    <w:pPr>
      <w:jc w:val="left"/>
      <w:spacing w:before="100" w:beforeAutospacing="1" w:after="100" w:afterAutospacing="1"/>
      <w:widowControl/>
    </w:pPr>
    <w:rPr>
      <w:rFonts w:cs="Arial"/>
      <w:color w:val="000000"/>
      <w:szCs w:val="21"/>
    </w:rPr>
  </w:style>
  <w:style w:type="paragraph" w:styleId="1138" w:customStyle="1">
    <w:name w:val="font15"/>
    <w:basedOn w:val="822"/>
    <w:pPr>
      <w:jc w:val="left"/>
      <w:spacing w:before="100" w:beforeAutospacing="1" w:after="100" w:afterAutospacing="1"/>
      <w:widowControl/>
    </w:pPr>
    <w:rPr>
      <w:rFonts w:ascii="宋体" w:hAnsi="宋体" w:cs="宋体"/>
      <w:szCs w:val="21"/>
    </w:rPr>
  </w:style>
  <w:style w:type="paragraph" w:styleId="1139" w:customStyle="1">
    <w:name w:val="font16"/>
    <w:basedOn w:val="822"/>
    <w:pPr>
      <w:jc w:val="left"/>
      <w:spacing w:before="100" w:beforeAutospacing="1" w:after="100" w:afterAutospacing="1"/>
      <w:widowControl/>
    </w:pPr>
    <w:rPr>
      <w:rFonts w:ascii="宋体" w:hAnsi="宋体" w:cs="宋体"/>
      <w:color w:val="000000"/>
      <w:sz w:val="20"/>
    </w:rPr>
  </w:style>
  <w:style w:type="paragraph" w:styleId="1140" w:customStyle="1">
    <w:name w:val="font17"/>
    <w:basedOn w:val="822"/>
    <w:pPr>
      <w:jc w:val="left"/>
      <w:spacing w:before="100" w:beforeAutospacing="1" w:after="100" w:afterAutospacing="1"/>
      <w:widowControl/>
    </w:pPr>
    <w:rPr>
      <w:rFonts w:ascii="Courier New" w:hAnsi="Courier New" w:cs="Courier New"/>
      <w:color w:val="000000"/>
      <w:sz w:val="24"/>
    </w:rPr>
  </w:style>
  <w:style w:type="paragraph" w:styleId="1141" w:customStyle="1">
    <w:name w:val="font18"/>
    <w:basedOn w:val="822"/>
    <w:pPr>
      <w:jc w:val="left"/>
      <w:spacing w:before="100" w:beforeAutospacing="1" w:after="100" w:afterAutospacing="1"/>
      <w:widowControl/>
    </w:pPr>
    <w:rPr>
      <w:rFonts w:ascii="宋体" w:hAnsi="宋体" w:cs="宋体"/>
      <w:color w:val="000000"/>
      <w:sz w:val="22"/>
      <w:szCs w:val="22"/>
    </w:rPr>
  </w:style>
  <w:style w:type="paragraph" w:styleId="1142" w:customStyle="1">
    <w:name w:val="font19"/>
    <w:basedOn w:val="822"/>
    <w:pPr>
      <w:jc w:val="left"/>
      <w:spacing w:before="100" w:beforeAutospacing="1" w:after="100" w:afterAutospacing="1"/>
      <w:widowControl/>
    </w:pPr>
    <w:rPr>
      <w:rFonts w:ascii="宋体" w:hAnsi="宋体" w:cs="宋体"/>
      <w:sz w:val="20"/>
    </w:rPr>
  </w:style>
  <w:style w:type="paragraph" w:styleId="1143" w:customStyle="1">
    <w:name w:val="font20"/>
    <w:basedOn w:val="822"/>
    <w:pPr>
      <w:jc w:val="left"/>
      <w:spacing w:before="100" w:beforeAutospacing="1" w:after="100" w:afterAutospacing="1"/>
      <w:widowControl/>
    </w:pPr>
    <w:rPr>
      <w:rFonts w:ascii="宋体" w:hAnsi="宋体" w:cs="宋体"/>
      <w:sz w:val="18"/>
      <w:szCs w:val="18"/>
    </w:rPr>
  </w:style>
  <w:style w:type="paragraph" w:styleId="1144" w:customStyle="1">
    <w:name w:val="xl69"/>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70"/>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7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7" w:customStyle="1">
    <w:name w:val="xl72"/>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74"/>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7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7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2" w:customStyle="1">
    <w:name w:val="xl77"/>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79"/>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5" w:customStyle="1">
    <w:name w:val="xl80"/>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81"/>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82"/>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8" w:customStyle="1">
    <w:name w:val="xl83"/>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9" w:customStyle="1">
    <w:name w:val="xl84"/>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0" w:customStyle="1">
    <w:name w:val="xl85"/>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xl86"/>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xl87"/>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xl8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4" w:customStyle="1">
    <w:name w:val="xl89"/>
    <w:basedOn w:val="82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5" w:customStyle="1">
    <w:name w:val="xl90"/>
    <w:basedOn w:val="822"/>
    <w:pPr>
      <w:jc w:val="left"/>
      <w:spacing w:before="100" w:beforeAutospacing="1" w:after="100" w:afterAutospacing="1"/>
      <w:widowControl/>
    </w:pPr>
    <w:rPr>
      <w:rFonts w:ascii="宋体" w:hAnsi="宋体" w:cs="宋体"/>
      <w:sz w:val="24"/>
    </w:rPr>
  </w:style>
  <w:style w:type="paragraph" w:styleId="1166" w:customStyle="1">
    <w:name w:val="样式 首行缩进:  0 字符"/>
    <w:basedOn w:val="822"/>
    <w:link w:val="1167"/>
    <w:qFormat/>
    <w:pPr>
      <w:ind w:firstLine="200"/>
      <w:spacing w:line="360" w:lineRule="auto"/>
    </w:pPr>
    <w:rPr>
      <w:rFonts w:cs="宋体"/>
      <w:sz w:val="24"/>
    </w:rPr>
  </w:style>
  <w:style w:type="character" w:styleId="1167" w:customStyle="1">
    <w:name w:val="样式 首行缩进:  0 字符 Char"/>
    <w:link w:val="1166"/>
    <w:qFormat/>
    <w:rPr>
      <w:rFonts w:ascii="Arial" w:hAnsi="Arial" w:cs="宋体"/>
      <w:sz w:val="24"/>
    </w:rPr>
  </w:style>
  <w:style w:type="paragraph" w:styleId="1168" w:customStyle="1">
    <w:name w:val="*正文"/>
    <w:basedOn w:val="822"/>
    <w:link w:val="1169"/>
    <w:qFormat/>
    <w:pPr>
      <w:ind w:firstLine="482"/>
      <w:spacing w:line="360" w:lineRule="auto"/>
    </w:pPr>
    <w:rPr>
      <w:sz w:val="24"/>
      <w:shd w:val="clear" w:color="auto" w:fill="ffffff"/>
    </w:rPr>
  </w:style>
  <w:style w:type="character" w:styleId="1169" w:customStyle="1">
    <w:name w:val="*正文 Char"/>
    <w:link w:val="1168"/>
    <w:qFormat/>
    <w:rPr>
      <w:sz w:val="24"/>
    </w:rPr>
  </w:style>
  <w:style w:type="character" w:styleId="1170" w:customStyle="1">
    <w:name w:val="列出段落 Char"/>
    <w:uiPriority w:val="99"/>
    <w:rPr>
      <w:rFonts w:ascii="等线"/>
      <w:sz w:val="24"/>
    </w:rPr>
  </w:style>
  <w:style w:type="paragraph" w:styleId="1171" w:customStyle="1">
    <w:name w:val="纯文本12"/>
    <w:basedOn w:val="822"/>
    <w:rPr>
      <w:rFonts w:hint="eastAsia" w:ascii="宋体" w:hAnsi="Courier New" w:eastAsia="楷体_GB2312"/>
      <w:sz w:val="28"/>
    </w:rPr>
  </w:style>
  <w:style w:type="paragraph" w:styleId="1172" w:customStyle="1">
    <w:name w:val="paragraph"/>
    <w:basedOn w:val="822"/>
    <w:pPr>
      <w:jc w:val="left"/>
      <w:spacing w:before="100" w:beforeAutospacing="1" w:after="100" w:afterAutospacing="1"/>
      <w:widowControl/>
    </w:pPr>
    <w:rPr>
      <w:rFonts w:ascii="宋体" w:hAnsi="宋体" w:cs="宋体"/>
      <w:sz w:val="24"/>
    </w:rPr>
  </w:style>
  <w:style w:type="paragraph" w:styleId="1173" w:customStyle="1">
    <w:name w:val="e表格"/>
    <w:basedOn w:val="822"/>
    <w:qFormat/>
    <w:pPr>
      <w:jc w:val="center"/>
    </w:pPr>
  </w:style>
  <w:style w:type="paragraph" w:styleId="1174" w:customStyle="1">
    <w:name w:val="首行缩进"/>
    <w:basedOn w:val="822"/>
    <w:qFormat/>
    <w:pPr>
      <w:ind w:firstLine="480"/>
      <w:jc w:val="left"/>
      <w:spacing w:line="360" w:lineRule="auto"/>
    </w:pPr>
    <w:rPr>
      <w:rFonts w:ascii="宋体" w:hAnsi="宋体"/>
      <w:sz w:val="24"/>
    </w:rPr>
  </w:style>
  <w:style w:type="paragraph" w:styleId="1175" w:customStyle="1">
    <w:name w:val="Table Paragraph"/>
    <w:basedOn w:val="822"/>
    <w:uiPriority w:val="1"/>
    <w:qFormat/>
    <w:pPr>
      <w:ind w:left="106"/>
      <w:jc w:val="left"/>
    </w:pPr>
    <w:rPr>
      <w:rFonts w:ascii="宋体" w:hAnsi="宋体" w:cs="宋体"/>
      <w:sz w:val="22"/>
      <w:szCs w:val="22"/>
      <w:u w:val="single"/>
      <w:lang w:val="zh-CN" w:bidi="zh-CN"/>
    </w:rPr>
  </w:style>
  <w:style w:type="paragraph" w:styleId="1176" w:customStyle="1">
    <w:name w:val="NormalIndent"/>
    <w:basedOn w:val="822"/>
    <w:uiPriority w:val="99"/>
    <w:qFormat/>
    <w:pPr>
      <w:ind w:firstLine="420"/>
      <w:jc w:val="left"/>
      <w:widowControl/>
    </w:pPr>
    <w:rPr>
      <w:rFonts w:eastAsia="楷体_GB2312"/>
      <w:sz w:val="24"/>
    </w:rPr>
  </w:style>
  <w:style w:type="character" w:styleId="1177" w:customStyle="1">
    <w:name w:val="NormalCharacter"/>
    <w:uiPriority w:val="99"/>
    <w:qFormat/>
  </w:style>
  <w:style w:type="character" w:styleId="1178" w:customStyle="1">
    <w:name w:val="未处理的提及1"/>
    <w:basedOn w:val="832"/>
    <w:uiPriority w:val="99"/>
    <w:semiHidden/>
    <w:unhideWhenUsed/>
    <w:rPr>
      <w:color w:val="605e5c"/>
      <w:shd w:val="clear" w:color="auto" w:fill="e1dfdd"/>
    </w:rPr>
  </w:style>
  <w:style w:type="paragraph" w:styleId="1179">
    <w:name w:val="table of figures"/>
    <w:basedOn w:val="822"/>
    <w:next w:val="822"/>
    <w:uiPriority w:val="99"/>
    <w:pPr>
      <w:ind w:left="200" w:hanging="200"/>
    </w:pPr>
  </w:style>
  <w:style w:type="paragraph" w:styleId="1180">
    <w:name w:val="Body Text First Indent 2"/>
    <w:basedOn w:val="860"/>
    <w:link w:val="1181"/>
    <w:qFormat/>
    <w:pPr>
      <w:ind w:left="420" w:firstLine="420"/>
      <w:spacing w:after="120" w:line="360" w:lineRule="auto"/>
    </w:pPr>
    <w:rPr>
      <w:rFonts w:ascii="宋体" w:hAnsi="宋体" w:eastAsia="宋体"/>
    </w:rPr>
  </w:style>
  <w:style w:type="character" w:styleId="1181" w:customStyle="1">
    <w:name w:val="正文文本首行缩进 2 字符"/>
    <w:basedOn w:val="859"/>
    <w:link w:val="1180"/>
    <w:rPr>
      <w:rFonts w:ascii="宋体" w:hAnsi="宋体" w:eastAsia="方正仿宋简体"/>
      <w:sz w:val="24"/>
    </w:rPr>
  </w:style>
  <w:style w:type="paragraph" w:styleId="1182" w:customStyle="1">
    <w:name w:val="首缩正文"/>
    <w:basedOn w:val="822"/>
    <w:link w:val="1183"/>
    <w:qFormat/>
    <w:pPr>
      <w:ind w:firstLine="200"/>
      <w:spacing w:line="600" w:lineRule="exact"/>
    </w:pPr>
    <w:rPr>
      <w:rFonts w:ascii="Times New Roman" w:hAnsi="Times New Roman" w:eastAsia="仿宋" w:cstheme="minorBidi"/>
      <w:sz w:val="28"/>
      <w:szCs w:val="22"/>
    </w:rPr>
  </w:style>
  <w:style w:type="character" w:styleId="1183" w:customStyle="1">
    <w:name w:val="首缩正文 Char"/>
    <w:basedOn w:val="832"/>
    <w:link w:val="1182"/>
    <w:qFormat/>
    <w:rPr>
      <w:rFonts w:ascii="Times New Roman" w:hAnsi="Times New Roman" w:eastAsia="仿宋" w:cstheme="minorBidi"/>
      <w:sz w:val="28"/>
      <w:szCs w:val="22"/>
    </w:rPr>
  </w:style>
  <w:style w:type="character" w:styleId="1184">
    <w:name w:val="Emphasis"/>
    <w:uiPriority w:val="20"/>
    <w:qFormat/>
    <w:rPr>
      <w:i/>
      <w:iCs/>
    </w:rPr>
  </w:style>
  <w:style w:type="character" w:styleId="1185">
    <w:name w:val="line number"/>
  </w:style>
  <w:style w:type="character" w:styleId="1186" w:customStyle="1">
    <w:name w:val="无间隔 Char"/>
    <w:uiPriority w:val="1"/>
    <w:rPr>
      <w:rFonts w:ascii="Calibri" w:hAnsi="Calibri" w:eastAsia="宋体" w:cs="Times New Roman"/>
      <w:sz w:val="22"/>
      <w:lang w:eastAsia="en-US" w:bidi="en-US"/>
    </w:rPr>
  </w:style>
  <w:style w:type="character" w:styleId="1187" w:customStyle="1">
    <w:name w:val="脚注文本 Char"/>
    <w:rPr>
      <w:rFonts w:ascii="Times New Roman" w:hAnsi="Times New Roman" w:eastAsia="宋体" w:cs="Times New Roman"/>
      <w:sz w:val="18"/>
      <w:szCs w:val="18"/>
    </w:rPr>
  </w:style>
  <w:style w:type="character" w:styleId="1188" w:customStyle="1">
    <w:name w:val="雅黑五号编号1.15间距 Char"/>
    <w:link w:val="1189"/>
    <w:rPr>
      <w:rFonts w:ascii="Times New Roman" w:hAnsi="Times New Roman"/>
      <w:sz w:val="24"/>
      <w:szCs w:val="24"/>
    </w:rPr>
  </w:style>
  <w:style w:type="paragraph" w:styleId="1189" w:customStyle="1">
    <w:name w:val="雅黑五号编号1.15间距"/>
    <w:basedOn w:val="822"/>
    <w:link w:val="1188"/>
    <w:qFormat/>
    <w:pPr>
      <w:ind w:left="840" w:right="2" w:hanging="420"/>
      <w:spacing w:line="276" w:lineRule="auto"/>
      <w:tabs>
        <w:tab w:val="num" w:pos="840" w:leader="none"/>
      </w:tabs>
    </w:pPr>
    <w:rPr>
      <w:rFonts w:ascii="Times New Roman" w:hAnsi="Times New Roman"/>
      <w:sz w:val="24"/>
      <w:szCs w:val="24"/>
    </w:rPr>
  </w:style>
  <w:style w:type="character" w:styleId="1190" w:customStyle="1">
    <w:name w:val="标题 6 Char"/>
    <w:rPr>
      <w:rFonts w:ascii="Arial" w:hAnsi="Arial" w:eastAsia="黑体"/>
      <w:b/>
      <w:bCs/>
      <w:sz w:val="24"/>
      <w:szCs w:val="24"/>
    </w:rPr>
  </w:style>
  <w:style w:type="character" w:styleId="1191" w:customStyle="1">
    <w:name w:val="标题 9 Char"/>
    <w:rPr>
      <w:rFonts w:ascii="Arial" w:hAnsi="Arial" w:eastAsia="黑体"/>
      <w:sz w:val="24"/>
      <w:szCs w:val="21"/>
    </w:rPr>
  </w:style>
  <w:style w:type="character" w:styleId="1192" w:customStyle="1">
    <w:name w:val="标题 7 Char"/>
    <w:rPr>
      <w:rFonts w:ascii="Times New Roman" w:hAnsi="Times New Roman"/>
      <w:b/>
      <w:bCs/>
      <w:sz w:val="24"/>
      <w:szCs w:val="24"/>
    </w:rPr>
  </w:style>
  <w:style w:type="character" w:styleId="1193" w:customStyle="1">
    <w:name w:val="标题 2 Char1"/>
    <w:rPr>
      <w:rFonts w:ascii="Arial" w:hAnsi="Arial" w:eastAsia="黑体"/>
      <w:b/>
      <w:bCs/>
      <w:sz w:val="30"/>
      <w:szCs w:val="32"/>
    </w:rPr>
  </w:style>
  <w:style w:type="character" w:styleId="1194" w:customStyle="1">
    <w:name w:val="标题 5 Char"/>
    <w:rPr>
      <w:rFonts w:ascii="Times New Roman" w:hAnsi="Times New Roman"/>
      <w:b/>
      <w:bCs/>
      <w:sz w:val="28"/>
      <w:szCs w:val="28"/>
    </w:rPr>
  </w:style>
  <w:style w:type="character" w:styleId="1195" w:customStyle="1">
    <w:name w:val="正文缩进 Char"/>
    <w:rPr>
      <w:rFonts w:ascii="Times New Roman" w:hAnsi="Times New Roman" w:eastAsia="宋体" w:cs="Times New Roman"/>
      <w:sz w:val="24"/>
      <w:szCs w:val="24"/>
    </w:rPr>
  </w:style>
  <w:style w:type="character" w:styleId="1196" w:customStyle="1">
    <w:name w:val="雅黑五号1.15间距 Char"/>
    <w:link w:val="1197"/>
    <w:rPr>
      <w:rFonts w:ascii="Times New Roman" w:hAnsi="Times New Roman"/>
      <w:szCs w:val="24"/>
    </w:rPr>
  </w:style>
  <w:style w:type="paragraph" w:styleId="1197" w:customStyle="1">
    <w:name w:val="雅黑五号1.15间距"/>
    <w:basedOn w:val="822"/>
    <w:link w:val="1196"/>
    <w:qFormat/>
    <w:pPr>
      <w:spacing w:line="276" w:lineRule="auto"/>
    </w:pPr>
    <w:rPr>
      <w:rFonts w:ascii="Times New Roman" w:hAnsi="Times New Roman"/>
      <w:szCs w:val="24"/>
    </w:rPr>
  </w:style>
  <w:style w:type="character" w:styleId="1198" w:customStyle="1">
    <w:name w:val="微软雅黑五号1.15间距 Char"/>
    <w:link w:val="1199"/>
    <w:rPr>
      <w:rFonts w:ascii="Times New Roman" w:hAnsi="Times New Roman"/>
      <w:szCs w:val="24"/>
    </w:rPr>
  </w:style>
  <w:style w:type="paragraph" w:styleId="1199" w:customStyle="1">
    <w:name w:val="微软雅黑五号1.15间距"/>
    <w:basedOn w:val="822"/>
    <w:link w:val="1198"/>
    <w:qFormat/>
    <w:pPr>
      <w:ind w:left="424"/>
      <w:spacing w:line="276" w:lineRule="auto"/>
      <w:tabs>
        <w:tab w:val="left" w:pos="1380" w:leader="none"/>
      </w:tabs>
    </w:pPr>
    <w:rPr>
      <w:rFonts w:ascii="Times New Roman" w:hAnsi="Times New Roman"/>
      <w:szCs w:val="24"/>
    </w:rPr>
  </w:style>
  <w:style w:type="character" w:styleId="1200" w:customStyle="1">
    <w:name w:val="文档结构图 Char"/>
    <w:rPr>
      <w:rFonts w:ascii="Times New Roman" w:hAnsi="Times New Roman" w:eastAsia="宋体" w:cs="Times New Roman"/>
      <w:szCs w:val="24"/>
      <w:shd w:val="clear" w:color="auto" w:fill="000080"/>
    </w:rPr>
  </w:style>
  <w:style w:type="character" w:styleId="1201" w:customStyle="1">
    <w:name w:val="tytytyty Char1"/>
    <w:link w:val="1202"/>
    <w:rPr>
      <w:rFonts w:ascii="Times New Roman" w:hAnsi="Times New Roman"/>
      <w:sz w:val="24"/>
      <w:szCs w:val="24"/>
      <w:lang w:eastAsia="ar-SA"/>
    </w:rPr>
  </w:style>
  <w:style w:type="paragraph" w:styleId="1202" w:customStyle="1">
    <w:name w:val="tytytyty"/>
    <w:basedOn w:val="822"/>
    <w:link w:val="1201"/>
    <w:pPr>
      <w:ind w:left="359" w:firstLine="480"/>
      <w:spacing w:line="360" w:lineRule="auto"/>
    </w:pPr>
    <w:rPr>
      <w:rFonts w:ascii="Times New Roman" w:hAnsi="Times New Roman"/>
      <w:sz w:val="24"/>
      <w:szCs w:val="24"/>
      <w:lang w:eastAsia="ar-SA"/>
    </w:rPr>
  </w:style>
  <w:style w:type="character" w:styleId="1203" w:customStyle="1">
    <w:name w:val="列表1 Char"/>
    <w:rPr>
      <w:rFonts w:ascii="Times New Roman" w:hAnsi="Times New Roman"/>
      <w:sz w:val="24"/>
    </w:rPr>
  </w:style>
  <w:style w:type="character" w:styleId="1204" w:customStyle="1">
    <w:name w:val="签名 字符1"/>
    <w:link w:val="1205"/>
    <w:rPr>
      <w:rFonts w:ascii="Times New Roman" w:hAnsi="Times New Roman"/>
      <w:b/>
      <w:sz w:val="32"/>
    </w:rPr>
  </w:style>
  <w:style w:type="paragraph" w:styleId="1205">
    <w:name w:val="Signature"/>
    <w:basedOn w:val="822"/>
    <w:link w:val="1204"/>
    <w:pPr>
      <w:jc w:val="center"/>
      <w:spacing w:line="360" w:lineRule="auto"/>
      <w:tabs>
        <w:tab w:val="left" w:pos="905" w:leader="none"/>
        <w:tab w:val="left" w:pos="935" w:leader="none"/>
      </w:tabs>
    </w:pPr>
    <w:rPr>
      <w:rFonts w:ascii="Times New Roman" w:hAnsi="Times New Roman"/>
      <w:b/>
      <w:sz w:val="32"/>
    </w:rPr>
  </w:style>
  <w:style w:type="character" w:styleId="1206" w:customStyle="1">
    <w:name w:val="s201"/>
    <w:rPr>
      <w:rFonts w:hint="default" w:ascii="Wingdings" w:hAnsi="Wingdings"/>
      <w:b w:val="0"/>
      <w:bCs w:val="0"/>
      <w:i w:val="0"/>
      <w:iCs w:val="0"/>
      <w:strike w:val="0"/>
      <w:color w:val="000000"/>
      <w:sz w:val="21"/>
      <w:szCs w:val="21"/>
      <w:u w:val="none"/>
    </w:rPr>
  </w:style>
  <w:style w:type="character" w:styleId="1207" w:customStyle="1">
    <w:name w:val="正文标准格式 Char"/>
    <w:link w:val="1208"/>
    <w:rPr>
      <w:rFonts w:ascii="Verdana" w:hAnsi="Verdana" w:eastAsia="华文细黑"/>
      <w:szCs w:val="24"/>
    </w:rPr>
  </w:style>
  <w:style w:type="paragraph" w:styleId="1208" w:customStyle="1">
    <w:name w:val="正文标准格式"/>
    <w:link w:val="1207"/>
    <w:pPr>
      <w:ind w:firstLine="431"/>
      <w:spacing w:line="360" w:lineRule="auto"/>
    </w:pPr>
    <w:rPr>
      <w:rFonts w:ascii="Verdana" w:hAnsi="Verdana" w:eastAsia="华文细黑"/>
      <w:szCs w:val="24"/>
    </w:rPr>
  </w:style>
  <w:style w:type="character" w:styleId="1209" w:customStyle="1">
    <w:name w:val="h21"/>
    <w:rPr>
      <w:rFonts w:hint="eastAsia" w:ascii="宋体" w:hAnsi="宋体" w:eastAsia="宋体"/>
      <w:b/>
      <w:bCs/>
      <w:i w:val="0"/>
      <w:iCs w:val="0"/>
      <w:strike w:val="0"/>
      <w:color w:val="000000"/>
      <w:sz w:val="24"/>
      <w:szCs w:val="24"/>
      <w:u w:val="none"/>
    </w:rPr>
  </w:style>
  <w:style w:type="character" w:styleId="1210" w:customStyle="1">
    <w:name w:val="标题 Char"/>
    <w:rPr>
      <w:rFonts w:ascii="Arial" w:hAnsi="Arial" w:eastAsia="宋体" w:cs="Arial"/>
      <w:b/>
      <w:bCs/>
      <w:sz w:val="32"/>
      <w:szCs w:val="32"/>
    </w:rPr>
  </w:style>
  <w:style w:type="character" w:styleId="1211" w:customStyle="1">
    <w:name w:val="s181"/>
    <w:rPr>
      <w:rFonts w:hint="eastAsia" w:ascii="黑体" w:hAnsi="黑体" w:eastAsia="黑体"/>
      <w:b w:val="0"/>
      <w:bCs w:val="0"/>
      <w:i w:val="0"/>
      <w:iCs w:val="0"/>
      <w:strike w:val="0"/>
      <w:color w:val="000000"/>
      <w:sz w:val="28"/>
      <w:szCs w:val="28"/>
      <w:u w:val="none"/>
    </w:rPr>
  </w:style>
  <w:style w:type="character" w:styleId="1212" w:customStyle="1">
    <w:name w:val="MM Topic 2 Char"/>
    <w:link w:val="1213"/>
    <w:rPr>
      <w:rFonts w:ascii="Cambria" w:hAnsi="Cambria"/>
      <w:b/>
      <w:bCs/>
      <w:sz w:val="32"/>
      <w:szCs w:val="32"/>
    </w:rPr>
  </w:style>
  <w:style w:type="paragraph" w:styleId="1213" w:customStyle="1">
    <w:name w:val="MM Topic 2"/>
    <w:basedOn w:val="824"/>
    <w:link w:val="1212"/>
    <w:pPr>
      <w:spacing w:before="260" w:after="260" w:line="415" w:lineRule="auto"/>
    </w:pPr>
    <w:rPr>
      <w:rFonts w:ascii="Cambria" w:hAnsi="Cambria"/>
      <w:sz w:val="32"/>
    </w:rPr>
  </w:style>
  <w:style w:type="character" w:styleId="1214" w:customStyle="1">
    <w:name w:val="boldbodycopy"/>
    <w:basedOn w:val="832"/>
  </w:style>
  <w:style w:type="character" w:styleId="1215" w:customStyle="1">
    <w:name w:val="日期 Char"/>
    <w:uiPriority w:val="99"/>
    <w:rPr>
      <w:rFonts w:ascii="Times New Roman" w:hAnsi="Times New Roman"/>
      <w:sz w:val="24"/>
      <w:szCs w:val="24"/>
    </w:rPr>
  </w:style>
  <w:style w:type="character" w:styleId="1216" w:customStyle="1">
    <w:name w:val="页眉 Char"/>
    <w:uiPriority w:val="99"/>
    <w:rPr>
      <w:sz w:val="18"/>
      <w:szCs w:val="18"/>
    </w:rPr>
  </w:style>
  <w:style w:type="character" w:styleId="1217" w:customStyle="1">
    <w:name w:val="hei181"/>
  </w:style>
  <w:style w:type="character" w:styleId="1218" w:customStyle="1">
    <w:name w:val="Neu-T2 (文字)"/>
    <w:link w:val="1219"/>
    <w:rPr>
      <w:rFonts w:ascii="宋体" w:hAnsi="宋体" w:cs="宋体"/>
      <w:b/>
      <w:sz w:val="30"/>
      <w:szCs w:val="32"/>
    </w:rPr>
  </w:style>
  <w:style w:type="paragraph" w:styleId="1219" w:customStyle="1">
    <w:name w:val="Neu-T2"/>
    <w:basedOn w:val="824"/>
    <w:link w:val="1218"/>
    <w:pPr>
      <w:numPr>
        <w:ilvl w:val="1"/>
        <w:numId w:val="19"/>
      </w:numPr>
      <w:ind w:left="1202"/>
      <w:jc w:val="left"/>
      <w:keepLines w:val="0"/>
      <w:spacing w:line="700" w:lineRule="exact"/>
      <w:widowControl/>
    </w:pPr>
    <w:rPr>
      <w:rFonts w:ascii="宋体" w:hAnsi="宋体" w:cs="宋体"/>
      <w:bCs w:val="0"/>
      <w:sz w:val="30"/>
    </w:rPr>
  </w:style>
  <w:style w:type="character" w:styleId="1220" w:customStyle="1">
    <w:name w:val="s101"/>
    <w:rPr>
      <w:rFonts w:hint="default" w:ascii="Arial" w:hAnsi="Arial" w:cs="Arial"/>
      <w:b w:val="0"/>
      <w:bCs w:val="0"/>
      <w:i w:val="0"/>
      <w:iCs w:val="0"/>
      <w:strike w:val="0"/>
      <w:color w:val="000000"/>
      <w:sz w:val="24"/>
      <w:szCs w:val="24"/>
      <w:u w:val="none"/>
    </w:rPr>
  </w:style>
  <w:style w:type="character" w:styleId="1221" w:customStyle="1">
    <w:name w:val="已访问的超链接1"/>
    <w:rPr>
      <w:color w:val="800080"/>
      <w:u w:val="single"/>
    </w:rPr>
  </w:style>
  <w:style w:type="character" w:styleId="1222" w:customStyle="1">
    <w:name w:val="s111"/>
    <w:rPr>
      <w:rFonts w:hint="default" w:ascii="Times New Roman" w:hAnsi="Times New Roman" w:cs="Times New Roman"/>
      <w:b/>
      <w:bCs/>
      <w:i w:val="0"/>
      <w:iCs w:val="0"/>
      <w:strike w:val="0"/>
      <w:color w:val="000000"/>
      <w:sz w:val="24"/>
      <w:szCs w:val="24"/>
      <w:u w:val="none"/>
    </w:rPr>
  </w:style>
  <w:style w:type="character" w:styleId="1223" w:customStyle="1">
    <w:name w:val="汗水正文 Char"/>
    <w:link w:val="1224"/>
    <w:rPr>
      <w:sz w:val="24"/>
      <w:szCs w:val="24"/>
    </w:rPr>
  </w:style>
  <w:style w:type="paragraph" w:styleId="1224" w:customStyle="1">
    <w:name w:val="汗水正文"/>
    <w:basedOn w:val="822"/>
    <w:link w:val="1223"/>
    <w:pPr>
      <w:ind w:right="-360" w:firstLine="420"/>
      <w:jc w:val="left"/>
      <w:spacing w:before="120" w:after="160" w:line="360" w:lineRule="auto"/>
      <w:widowControl/>
    </w:pPr>
    <w:rPr>
      <w:sz w:val="24"/>
      <w:szCs w:val="24"/>
    </w:rPr>
  </w:style>
  <w:style w:type="character" w:styleId="1225" w:customStyle="1">
    <w:name w:val="s241"/>
    <w:rPr>
      <w:rFonts w:hint="default" w:ascii="Arial" w:hAnsi="Arial" w:cs="Arial"/>
      <w:b w:val="0"/>
      <w:bCs w:val="0"/>
      <w:i w:val="0"/>
      <w:iCs w:val="0"/>
      <w:strike w:val="0"/>
      <w:color w:val="000000"/>
      <w:sz w:val="18"/>
      <w:szCs w:val="18"/>
      <w:u w:val="none"/>
    </w:rPr>
  </w:style>
  <w:style w:type="character" w:styleId="1226" w:customStyle="1">
    <w:name w:val="HTML 预设格式 Char"/>
    <w:uiPriority w:val="99"/>
    <w:rPr>
      <w:rFonts w:ascii="Arial Unicode MS" w:hAnsi="Arial Unicode MS" w:eastAsia="Arial Unicode MS" w:cs="Arial Unicode MS"/>
      <w:sz w:val="20"/>
      <w:szCs w:val="20"/>
    </w:rPr>
  </w:style>
  <w:style w:type="character" w:styleId="1227" w:customStyle="1">
    <w:name w:val="s151"/>
    <w:rPr>
      <w:rFonts w:hint="eastAsia" w:ascii="宋体" w:hAnsi="宋体" w:eastAsia="宋体"/>
      <w:b w:val="0"/>
      <w:bCs w:val="0"/>
      <w:i w:val="0"/>
      <w:iCs w:val="0"/>
      <w:strike w:val="0"/>
      <w:color w:val="000000"/>
      <w:sz w:val="21"/>
      <w:szCs w:val="21"/>
      <w:u w:val="none"/>
    </w:rPr>
  </w:style>
  <w:style w:type="character" w:styleId="1228" w:customStyle="1">
    <w:name w:val="批注框文本 Char"/>
    <w:uiPriority w:val="99"/>
    <w:rPr>
      <w:rFonts w:ascii="Times New Roman" w:hAnsi="Times New Roman" w:eastAsia="宋体" w:cs="Times New Roman"/>
      <w:sz w:val="18"/>
      <w:szCs w:val="18"/>
    </w:rPr>
  </w:style>
  <w:style w:type="character" w:styleId="1229" w:customStyle="1">
    <w:name w:val="s71"/>
    <w:rPr>
      <w:rFonts w:hint="eastAsia" w:ascii="黑体" w:hAnsi="黑体" w:eastAsia="黑体"/>
      <w:b w:val="0"/>
      <w:bCs w:val="0"/>
      <w:i w:val="0"/>
      <w:iCs w:val="0"/>
      <w:strike w:val="0"/>
      <w:color w:val="000000"/>
      <w:sz w:val="44"/>
      <w:szCs w:val="44"/>
      <w:u w:val="none"/>
    </w:rPr>
  </w:style>
  <w:style w:type="character" w:styleId="1230" w:customStyle="1">
    <w:name w:val="正文（首行缩进2字符） Char"/>
    <w:link w:val="1231"/>
    <w:rPr>
      <w:rFonts w:ascii="Times New Roman" w:hAnsi="Times New Roman"/>
      <w:sz w:val="24"/>
      <w:szCs w:val="24"/>
    </w:rPr>
  </w:style>
  <w:style w:type="paragraph" w:styleId="1231" w:customStyle="1">
    <w:name w:val="正文（首行缩进2字符）"/>
    <w:basedOn w:val="822"/>
    <w:link w:val="1230"/>
    <w:pPr>
      <w:ind w:firstLine="480"/>
      <w:spacing w:line="360" w:lineRule="auto"/>
    </w:pPr>
    <w:rPr>
      <w:rFonts w:ascii="Times New Roman" w:hAnsi="Times New Roman"/>
      <w:sz w:val="24"/>
      <w:szCs w:val="24"/>
    </w:rPr>
  </w:style>
  <w:style w:type="character" w:styleId="1232" w:customStyle="1">
    <w:name w:val="s131"/>
    <w:rPr>
      <w:rFonts w:hint="eastAsia" w:ascii="黑体" w:hAnsi="黑体" w:eastAsia="黑体"/>
      <w:b w:val="0"/>
      <w:bCs w:val="0"/>
      <w:i w:val="0"/>
      <w:iCs w:val="0"/>
      <w:strike w:val="0"/>
      <w:color w:val="000000"/>
      <w:sz w:val="20"/>
      <w:szCs w:val="20"/>
      <w:u w:val="none"/>
    </w:rPr>
  </w:style>
  <w:style w:type="character" w:styleId="1233" w:customStyle="1">
    <w:name w:val="Neu-Text Char"/>
    <w:link w:val="1234"/>
    <w:rPr>
      <w:rFonts w:ascii="Century" w:hAnsi="Century"/>
      <w:spacing w:val="16"/>
      <w:sz w:val="28"/>
      <w:szCs w:val="24"/>
    </w:rPr>
  </w:style>
  <w:style w:type="paragraph" w:styleId="1234" w:customStyle="1">
    <w:name w:val="Neu-Text"/>
    <w:basedOn w:val="916"/>
    <w:link w:val="1233"/>
    <w:pPr>
      <w:jc w:val="left"/>
      <w:spacing w:line="600" w:lineRule="exact"/>
    </w:pPr>
    <w:rPr>
      <w:rFonts w:ascii="Century" w:hAnsi="Century" w:eastAsia="宋体"/>
      <w:spacing w:val="16"/>
      <w:position w:val="0"/>
      <w:sz w:val="28"/>
      <w:szCs w:val="24"/>
    </w:rPr>
  </w:style>
  <w:style w:type="character" w:styleId="1235" w:customStyle="1">
    <w:name w:val="标题 4 Char"/>
    <w:rPr>
      <w:rFonts w:ascii="Arial" w:hAnsi="Arial" w:eastAsia="黑体"/>
      <w:b/>
      <w:bCs/>
      <w:sz w:val="28"/>
      <w:szCs w:val="28"/>
    </w:rPr>
  </w:style>
  <w:style w:type="character" w:styleId="1236" w:customStyle="1">
    <w:name w:val="s191"/>
    <w:rPr>
      <w:rFonts w:hint="default" w:ascii="Times New Roman" w:hAnsi="Times New Roman" w:cs="Times New Roman"/>
      <w:b w:val="0"/>
      <w:bCs w:val="0"/>
      <w:i w:val="0"/>
      <w:iCs w:val="0"/>
      <w:strike w:val="0"/>
      <w:color w:val="000000"/>
      <w:sz w:val="21"/>
      <w:szCs w:val="21"/>
      <w:u w:val="none"/>
    </w:rPr>
  </w:style>
  <w:style w:type="character" w:styleId="1237" w:customStyle="1">
    <w:name w:val="正文首行缩进 2 Char"/>
    <w:link w:val="1238"/>
    <w:rPr>
      <w:rFonts w:ascii="Times New Roman" w:hAnsi="Times New Roman"/>
      <w:szCs w:val="22"/>
    </w:rPr>
  </w:style>
  <w:style w:type="paragraph" w:styleId="1238" w:customStyle="1">
    <w:name w:val="StGen0"/>
    <w:basedOn w:val="822"/>
    <w:next w:val="822"/>
    <w:link w:val="1237"/>
    <w:pPr>
      <w:ind w:left="960"/>
      <w:jc w:val="left"/>
      <w:spacing w:line="360" w:lineRule="auto"/>
    </w:pPr>
    <w:rPr>
      <w:rFonts w:ascii="Times New Roman" w:hAnsi="Times New Roman"/>
      <w:szCs w:val="22"/>
    </w:rPr>
  </w:style>
  <w:style w:type="character" w:styleId="1239" w:customStyle="1">
    <w:name w:val="样式 样式 首行缩进:  0.74 厘米 行距: 1.5 倍行距 + (西文) Times New Roman (中文) 华文... Char"/>
    <w:link w:val="1240"/>
    <w:rPr>
      <w:rFonts w:ascii="Times New Roman" w:hAnsi="Times New Roman" w:eastAsia="华文细黑" w:cs="宋体"/>
    </w:rPr>
  </w:style>
  <w:style w:type="paragraph" w:styleId="1240" w:customStyle="1">
    <w:name w:val="样式 样式 首行缩进:  0.74 厘米 行距: 1.5 倍行距 + (西文) Times New Roman (中文) 华文..."/>
    <w:basedOn w:val="822"/>
    <w:link w:val="1239"/>
    <w:pPr>
      <w:ind w:firstLine="420"/>
      <w:spacing w:line="360" w:lineRule="auto"/>
    </w:pPr>
    <w:rPr>
      <w:rFonts w:ascii="Times New Roman" w:hAnsi="Times New Roman" w:eastAsia="华文细黑" w:cs="宋体"/>
    </w:rPr>
  </w:style>
  <w:style w:type="character" w:styleId="1241" w:customStyle="1">
    <w:name w:val="样式 首行缩进:  0.74 厘米 行距: 1.5 倍行距 Char"/>
    <w:link w:val="1242"/>
    <w:rPr>
      <w:rFonts w:cs="宋体"/>
      <w:sz w:val="24"/>
    </w:rPr>
  </w:style>
  <w:style w:type="paragraph" w:styleId="1242" w:customStyle="1">
    <w:name w:val="样式 首行缩进:  0.74 厘米 行距: 1.5 倍行距"/>
    <w:basedOn w:val="822"/>
    <w:link w:val="1241"/>
    <w:pPr>
      <w:ind w:firstLine="420"/>
      <w:spacing w:line="360" w:lineRule="auto"/>
    </w:pPr>
    <w:rPr>
      <w:rFonts w:cs="宋体"/>
      <w:sz w:val="24"/>
    </w:rPr>
  </w:style>
  <w:style w:type="character" w:styleId="1243" w:customStyle="1">
    <w:name w:val="新正文 Char"/>
    <w:link w:val="1244"/>
    <w:rPr>
      <w:sz w:val="24"/>
      <w:szCs w:val="24"/>
    </w:rPr>
  </w:style>
  <w:style w:type="paragraph" w:styleId="1244" w:customStyle="1">
    <w:name w:val="新正文"/>
    <w:basedOn w:val="822"/>
    <w:link w:val="1243"/>
    <w:pPr>
      <w:ind w:firstLine="200"/>
      <w:spacing w:line="360" w:lineRule="auto"/>
    </w:pPr>
    <w:rPr>
      <w:sz w:val="24"/>
      <w:szCs w:val="24"/>
    </w:rPr>
  </w:style>
  <w:style w:type="character" w:styleId="1245" w:customStyle="1">
    <w:name w:val="s161"/>
    <w:rPr>
      <w:rFonts w:hint="default" w:ascii="Wingdings" w:hAnsi="Wingdings"/>
      <w:b w:val="0"/>
      <w:bCs w:val="0"/>
      <w:i w:val="0"/>
      <w:iCs w:val="0"/>
      <w:strike w:val="0"/>
      <w:color w:val="000000"/>
      <w:sz w:val="24"/>
      <w:szCs w:val="24"/>
      <w:u w:val="none"/>
    </w:rPr>
  </w:style>
  <w:style w:type="character" w:styleId="1246" w:customStyle="1">
    <w:name w:val="t_tag"/>
  </w:style>
  <w:style w:type="character" w:styleId="1247" w:customStyle="1">
    <w:name w:val="Neu-T4 (文字)"/>
    <w:link w:val="1248"/>
    <w:rPr>
      <w:rFonts w:ascii="宋体" w:hAnsi="宋体" w:cs="宋体"/>
      <w:bCs/>
      <w:sz w:val="24"/>
      <w:szCs w:val="24"/>
      <w:lang w:eastAsia="ja-JP"/>
    </w:rPr>
  </w:style>
  <w:style w:type="paragraph" w:styleId="1248" w:customStyle="1">
    <w:name w:val="Neu-T4"/>
    <w:basedOn w:val="826"/>
    <w:link w:val="1247"/>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49" w:customStyle="1">
    <w:name w:val="cn_text1"/>
    <w:rPr>
      <w:rFonts w:ascii="宋体" w:hAnsi="宋体" w:eastAsia="宋体"/>
      <w:sz w:val="28"/>
      <w:szCs w:val="28"/>
      <w:lang w:val="en-US" w:eastAsia="zh-CN" w:bidi="ar-SA"/>
    </w:rPr>
  </w:style>
  <w:style w:type="character" w:styleId="1250" w:customStyle="1">
    <w:name w:val="样式6 Char"/>
    <w:link w:val="1251"/>
    <w:rPr>
      <w:rFonts w:ascii="宋体" w:hAnsi="宋体"/>
      <w:sz w:val="24"/>
      <w:szCs w:val="24"/>
      <w:lang w:eastAsia="en-US" w:bidi="en-US"/>
    </w:rPr>
  </w:style>
  <w:style w:type="paragraph" w:styleId="1251" w:customStyle="1">
    <w:name w:val="样式6"/>
    <w:basedOn w:val="862"/>
    <w:link w:val="1250"/>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52" w:customStyle="1">
    <w:name w:val="Neu-T3 Char"/>
    <w:link w:val="1253"/>
    <w:rPr>
      <w:rFonts w:ascii="宋体" w:hAnsi="宋体" w:cs="宋体"/>
      <w:b/>
      <w:sz w:val="28"/>
      <w:szCs w:val="28"/>
    </w:rPr>
  </w:style>
  <w:style w:type="paragraph" w:styleId="1253" w:customStyle="1">
    <w:name w:val="Neu-T3"/>
    <w:basedOn w:val="825"/>
    <w:link w:val="1252"/>
    <w:pPr>
      <w:numPr>
        <w:ilvl w:val="2"/>
        <w:numId w:val="19"/>
      </w:numPr>
      <w:jc w:val="left"/>
      <w:keepLines w:val="0"/>
      <w:spacing w:before="0" w:after="0" w:line="700" w:lineRule="exact"/>
    </w:pPr>
    <w:rPr>
      <w:rFonts w:ascii="宋体" w:hAnsi="宋体" w:cs="宋体"/>
      <w:bCs w:val="0"/>
      <w:sz w:val="28"/>
      <w:szCs w:val="28"/>
    </w:rPr>
  </w:style>
  <w:style w:type="character" w:styleId="1254" w:customStyle="1">
    <w:name w:val="p1"/>
    <w:rPr>
      <w:rFonts w:hint="eastAsia" w:ascii="宋体" w:hAnsi="宋体" w:eastAsia="宋体"/>
      <w:b w:val="0"/>
      <w:bCs w:val="0"/>
      <w:i w:val="0"/>
      <w:iCs w:val="0"/>
      <w:strike w:val="0"/>
      <w:color w:val="000000"/>
      <w:sz w:val="24"/>
      <w:szCs w:val="24"/>
      <w:u w:val="none"/>
    </w:rPr>
  </w:style>
  <w:style w:type="character" w:styleId="1255" w:customStyle="1">
    <w:name w:val="标准正文 Char"/>
    <w:link w:val="1256"/>
    <w:rPr>
      <w:sz w:val="24"/>
    </w:rPr>
  </w:style>
  <w:style w:type="paragraph" w:styleId="1256" w:customStyle="1">
    <w:name w:val="标准正文"/>
    <w:basedOn w:val="854"/>
    <w:next w:val="1231"/>
    <w:link w:val="1255"/>
    <w:pPr>
      <w:ind w:firstLine="482"/>
      <w:jc w:val="both"/>
      <w:spacing w:before="60" w:after="60" w:line="360" w:lineRule="auto"/>
    </w:pPr>
    <w:rPr>
      <w:rFonts w:eastAsia="宋体"/>
    </w:rPr>
  </w:style>
  <w:style w:type="character" w:styleId="1257" w:customStyle="1">
    <w:name w:val="s211"/>
    <w:rPr>
      <w:rFonts w:hint="default" w:ascii="Calibri" w:hAnsi="Calibri"/>
      <w:b w:val="0"/>
      <w:bCs w:val="0"/>
      <w:i w:val="0"/>
      <w:iCs w:val="0"/>
      <w:strike w:val="0"/>
      <w:color w:val="000000"/>
      <w:sz w:val="21"/>
      <w:szCs w:val="21"/>
      <w:u w:val="none"/>
    </w:rPr>
  </w:style>
  <w:style w:type="character" w:styleId="1258" w:customStyle="1">
    <w:name w:val="称呼 字符1"/>
    <w:link w:val="1259"/>
    <w:rPr>
      <w:rFonts w:ascii="Times New Roman" w:hAnsi="Times New Roman"/>
      <w:sz w:val="24"/>
    </w:rPr>
  </w:style>
  <w:style w:type="paragraph" w:styleId="1259">
    <w:name w:val="Salutation"/>
    <w:basedOn w:val="822"/>
    <w:next w:val="822"/>
    <w:link w:val="1258"/>
    <w:pPr>
      <w:spacing w:before="60"/>
    </w:pPr>
    <w:rPr>
      <w:rFonts w:ascii="Times New Roman" w:hAnsi="Times New Roman"/>
      <w:sz w:val="24"/>
    </w:rPr>
  </w:style>
  <w:style w:type="character" w:styleId="1260" w:customStyle="1">
    <w:name w:val="样式 首行缩进:  2 字符5 Char"/>
    <w:link w:val="1261"/>
    <w:rPr>
      <w:rFonts w:ascii="Times New Roman" w:hAnsi="Times New Roman" w:cs="宋体"/>
      <w:sz w:val="24"/>
    </w:rPr>
  </w:style>
  <w:style w:type="paragraph" w:styleId="1261" w:customStyle="1">
    <w:name w:val="样式 首行缩进:  2 字符5"/>
    <w:basedOn w:val="822"/>
    <w:link w:val="1260"/>
    <w:pPr>
      <w:ind w:firstLine="480"/>
      <w:spacing w:before="120" w:line="360" w:lineRule="auto"/>
    </w:pPr>
    <w:rPr>
      <w:rFonts w:ascii="Times New Roman" w:hAnsi="Times New Roman" w:cs="宋体"/>
      <w:sz w:val="24"/>
    </w:rPr>
  </w:style>
  <w:style w:type="character" w:styleId="1262" w:customStyle="1">
    <w:name w:val="正文文本缩进 3 Char"/>
    <w:rPr>
      <w:rFonts w:ascii="宋体" w:hAnsi="Times New Roman" w:eastAsia="宋体" w:cs="Times New Roman"/>
      <w:szCs w:val="20"/>
    </w:rPr>
  </w:style>
  <w:style w:type="character" w:styleId="1263" w:customStyle="1">
    <w:name w:val="页脚 Char"/>
    <w:uiPriority w:val="99"/>
    <w:rPr>
      <w:sz w:val="18"/>
      <w:szCs w:val="18"/>
    </w:rPr>
  </w:style>
  <w:style w:type="character" w:styleId="1264" w:customStyle="1">
    <w:name w:val="tytytyty Char Char Char"/>
    <w:link w:val="1265"/>
    <w:rPr>
      <w:rFonts w:ascii="Times New Roman" w:hAnsi="Times New Roman"/>
      <w:sz w:val="24"/>
      <w:szCs w:val="24"/>
    </w:rPr>
  </w:style>
  <w:style w:type="paragraph" w:styleId="1265" w:customStyle="1">
    <w:name w:val="tytytyty Char Char"/>
    <w:basedOn w:val="822"/>
    <w:link w:val="1264"/>
    <w:pPr>
      <w:ind w:left="359" w:firstLine="480"/>
      <w:spacing w:line="360" w:lineRule="auto"/>
    </w:pPr>
    <w:rPr>
      <w:rFonts w:ascii="Times New Roman" w:hAnsi="Times New Roman"/>
      <w:sz w:val="24"/>
      <w:szCs w:val="24"/>
    </w:rPr>
  </w:style>
  <w:style w:type="character" w:styleId="1266" w:customStyle="1">
    <w:name w:val="greycolor1"/>
    <w:rPr>
      <w:sz w:val="18"/>
      <w:szCs w:val="18"/>
    </w:rPr>
  </w:style>
  <w:style w:type="character" w:styleId="1267" w:customStyle="1">
    <w:name w:val="s121"/>
    <w:rPr>
      <w:rFonts w:hint="default" w:ascii="Times New Roman" w:hAnsi="Times New Roman" w:cs="Times New Roman"/>
      <w:b w:val="0"/>
      <w:bCs w:val="0"/>
      <w:i w:val="0"/>
      <w:iCs w:val="0"/>
      <w:strike w:val="0"/>
      <w:color w:val="000000"/>
      <w:sz w:val="24"/>
      <w:szCs w:val="24"/>
      <w:u w:val="none"/>
    </w:rPr>
  </w:style>
  <w:style w:type="character" w:styleId="1268" w:customStyle="1">
    <w:name w:val="正文文本 Char"/>
    <w:uiPriority w:val="99"/>
    <w:rPr>
      <w:rFonts w:ascii="Times New Roman" w:hAnsi="Times New Roman"/>
      <w:sz w:val="24"/>
      <w:szCs w:val="24"/>
    </w:rPr>
  </w:style>
  <w:style w:type="character" w:styleId="1269" w:customStyle="1">
    <w:name w:val="SANGFOR_6_正文 Char"/>
    <w:link w:val="1270"/>
    <w:rPr>
      <w:rFonts w:eastAsia="微软雅黑"/>
      <w:szCs w:val="24"/>
    </w:rPr>
  </w:style>
  <w:style w:type="paragraph" w:styleId="1270" w:customStyle="1">
    <w:name w:val="SANGFOR_6_正文"/>
    <w:basedOn w:val="822"/>
    <w:link w:val="1269"/>
    <w:pPr>
      <w:ind w:firstLine="420"/>
      <w:spacing w:line="360" w:lineRule="auto"/>
    </w:pPr>
    <w:rPr>
      <w:rFonts w:eastAsia="微软雅黑"/>
      <w:szCs w:val="24"/>
    </w:rPr>
  </w:style>
  <w:style w:type="character" w:styleId="1271" w:customStyle="1">
    <w:name w:val="正文首行缩进 Char"/>
    <w:rPr>
      <w:rFonts w:ascii="Times New Roman" w:hAnsi="Times New Roman"/>
      <w:sz w:val="24"/>
      <w:szCs w:val="24"/>
    </w:rPr>
  </w:style>
  <w:style w:type="character" w:styleId="1272" w:customStyle="1">
    <w:name w:val="s41"/>
    <w:rPr>
      <w:rFonts w:hint="eastAsia" w:ascii="黑体" w:hAnsi="黑体" w:eastAsia="黑体"/>
      <w:b w:val="0"/>
      <w:bCs w:val="0"/>
      <w:i w:val="0"/>
      <w:iCs w:val="0"/>
      <w:strike w:val="0"/>
      <w:color w:val="000000"/>
      <w:sz w:val="30"/>
      <w:szCs w:val="30"/>
      <w:u w:val="none"/>
    </w:rPr>
  </w:style>
  <w:style w:type="character" w:styleId="1273" w:customStyle="1">
    <w:name w:val="正文文本缩进 2 Char"/>
    <w:rPr>
      <w:rFonts w:ascii="Times New Roman" w:hAnsi="Times New Roman" w:eastAsia="宋体" w:cs="Times New Roman"/>
      <w:szCs w:val="24"/>
    </w:rPr>
  </w:style>
  <w:style w:type="character" w:styleId="1274" w:customStyle="1">
    <w:name w:val="样式 正文缩进 + 首行缩进:  2 字符 Char"/>
    <w:link w:val="1275"/>
    <w:rPr>
      <w:rFonts w:ascii="Times New Roman" w:hAnsi="Times New Roman" w:cs="宋体"/>
      <w:sz w:val="24"/>
    </w:rPr>
  </w:style>
  <w:style w:type="paragraph" w:styleId="1275" w:customStyle="1">
    <w:name w:val="样式 正文缩进 + 首行缩进:  2 字符"/>
    <w:basedOn w:val="854"/>
    <w:link w:val="1274"/>
    <w:pPr>
      <w:ind w:firstLine="200"/>
      <w:jc w:val="both"/>
      <w:spacing w:line="360" w:lineRule="auto"/>
    </w:pPr>
    <w:rPr>
      <w:rFonts w:ascii="Times New Roman" w:hAnsi="Times New Roman" w:eastAsia="宋体" w:cs="宋体"/>
    </w:rPr>
  </w:style>
  <w:style w:type="character" w:styleId="1276" w:customStyle="1">
    <w:name w:val="s261"/>
    <w:rPr>
      <w:rFonts w:hint="eastAsia" w:ascii="华文细黑" w:hAnsi="华文细黑" w:eastAsia="华文细黑"/>
      <w:b w:val="0"/>
      <w:bCs w:val="0"/>
      <w:i w:val="0"/>
      <w:iCs w:val="0"/>
      <w:strike w:val="0"/>
      <w:color w:val="000000"/>
      <w:sz w:val="18"/>
      <w:szCs w:val="18"/>
      <w:u w:val="none"/>
    </w:rPr>
  </w:style>
  <w:style w:type="character" w:styleId="1277" w:customStyle="1">
    <w:name w:val="题注 Char"/>
    <w:rPr>
      <w:rFonts w:ascii="Arial" w:hAnsi="Arial" w:eastAsia="黑体" w:cs="Arial"/>
    </w:rPr>
  </w:style>
  <w:style w:type="character" w:styleId="1278" w:customStyle="1">
    <w:name w:val="正文文本 3 字符1"/>
    <w:link w:val="1279"/>
    <w:rPr>
      <w:sz w:val="16"/>
      <w:szCs w:val="16"/>
    </w:rPr>
  </w:style>
  <w:style w:type="paragraph" w:styleId="1279">
    <w:name w:val="Body Text 3"/>
    <w:basedOn w:val="822"/>
    <w:link w:val="1278"/>
    <w:unhideWhenUsed/>
    <w:pPr>
      <w:spacing w:after="120" w:line="360" w:lineRule="auto"/>
    </w:pPr>
    <w:rPr>
      <w:sz w:val="16"/>
      <w:szCs w:val="16"/>
    </w:rPr>
  </w:style>
  <w:style w:type="character" w:styleId="1280" w:customStyle="1">
    <w:name w:val="纯文本 Char1"/>
    <w:rPr>
      <w:rFonts w:ascii="宋体" w:hAnsi="Courier New"/>
      <w:sz w:val="24"/>
    </w:rPr>
  </w:style>
  <w:style w:type="character" w:styleId="1281" w:customStyle="1">
    <w:name w:val="Fig Char"/>
    <w:link w:val="1282"/>
    <w:rPr>
      <w:rFonts w:cs="Arial"/>
      <w:sz w:val="22"/>
      <w:szCs w:val="22"/>
    </w:rPr>
  </w:style>
  <w:style w:type="paragraph" w:styleId="1282" w:customStyle="1">
    <w:name w:val="Fig"/>
    <w:basedOn w:val="822"/>
    <w:link w:val="1281"/>
    <w:pPr>
      <w:numPr>
        <w:numId w:val="24"/>
      </w:numPr>
      <w:jc w:val="center"/>
      <w:spacing w:after="120" w:line="360" w:lineRule="auto"/>
      <w:widowControl/>
    </w:pPr>
    <w:rPr>
      <w:rFonts w:cs="Arial"/>
      <w:sz w:val="22"/>
      <w:szCs w:val="22"/>
    </w:rPr>
  </w:style>
  <w:style w:type="character" w:styleId="1283" w:customStyle="1">
    <w:name w:val="规范正文 Char"/>
    <w:link w:val="1284"/>
    <w:rPr>
      <w:sz w:val="24"/>
    </w:rPr>
  </w:style>
  <w:style w:type="paragraph" w:styleId="1284" w:customStyle="1">
    <w:name w:val="规范正文"/>
    <w:link w:val="1283"/>
    <w:pPr>
      <w:ind w:firstLine="200"/>
      <w:spacing w:line="360" w:lineRule="auto"/>
    </w:pPr>
    <w:rPr>
      <w:sz w:val="24"/>
    </w:rPr>
  </w:style>
  <w:style w:type="character" w:styleId="1285" w:customStyle="1">
    <w:name w:val="en2"/>
    <w:rPr>
      <w:rFonts w:hint="default" w:ascii="Arial" w:hAnsi="Arial"/>
      <w:strike w:val="0"/>
      <w:color w:val="666666"/>
      <w:sz w:val="18"/>
      <w:u w:val="none"/>
    </w:rPr>
  </w:style>
  <w:style w:type="character" w:styleId="1286" w:customStyle="1">
    <w:name w:val="s141"/>
    <w:rPr>
      <w:rFonts w:hint="default" w:ascii="Arial" w:hAnsi="Arial" w:cs="Arial"/>
      <w:b w:val="0"/>
      <w:bCs w:val="0"/>
      <w:i w:val="0"/>
      <w:iCs w:val="0"/>
      <w:strike w:val="0"/>
      <w:color w:val="000000"/>
      <w:sz w:val="20"/>
      <w:szCs w:val="20"/>
      <w:u w:val="none"/>
    </w:rPr>
  </w:style>
  <w:style w:type="character" w:styleId="1287" w:customStyle="1">
    <w:name w:val="sub1"/>
    <w:rPr>
      <w:sz w:val="22"/>
      <w:szCs w:val="23"/>
    </w:rPr>
  </w:style>
  <w:style w:type="character" w:styleId="1288" w:customStyle="1">
    <w:name w:val="p91"/>
    <w:rPr>
      <w:rFonts w:hint="eastAsia" w:ascii="宋体" w:hAnsi="宋体" w:eastAsia="宋体"/>
      <w:sz w:val="18"/>
      <w:szCs w:val="18"/>
    </w:rPr>
  </w:style>
  <w:style w:type="character" w:styleId="1289" w:customStyle="1">
    <w:name w:val="图片文字 Char"/>
    <w:link w:val="1290"/>
    <w:rPr>
      <w:rFonts w:ascii="Times New Roman" w:hAnsi="Times New Roman"/>
      <w:lang w:val="zh-CN"/>
    </w:rPr>
  </w:style>
  <w:style w:type="paragraph" w:styleId="1290" w:customStyle="1">
    <w:name w:val="图片文字"/>
    <w:basedOn w:val="910"/>
    <w:link w:val="1289"/>
    <w:pPr>
      <w:ind w:firstLine="0"/>
      <w:spacing w:line="240" w:lineRule="auto"/>
    </w:pPr>
    <w:rPr>
      <w:rFonts w:ascii="Times New Roman" w:hAnsi="Times New Roman"/>
      <w:sz w:val="21"/>
      <w:lang w:val="zh-CN"/>
    </w:rPr>
  </w:style>
  <w:style w:type="character" w:styleId="1291" w:customStyle="1">
    <w:name w:val="表格 Char Char"/>
    <w:link w:val="1292"/>
    <w:rPr>
      <w:rFonts w:ascii="宋体" w:hAnsi="宋体"/>
    </w:rPr>
  </w:style>
  <w:style w:type="paragraph" w:styleId="1292" w:customStyle="1">
    <w:name w:val="表格"/>
    <w:basedOn w:val="822"/>
    <w:link w:val="1291"/>
    <w:rPr>
      <w:rFonts w:ascii="宋体" w:hAnsi="宋体"/>
    </w:rPr>
  </w:style>
  <w:style w:type="character" w:styleId="1293" w:customStyle="1">
    <w:name w:val="正文文本 2 Char"/>
    <w:rPr>
      <w:rFonts w:ascii="Arial" w:hAnsi="Arial" w:eastAsia="黑体"/>
      <w:b/>
      <w:bCs/>
      <w:color w:val="0000ff"/>
      <w:sz w:val="21"/>
      <w:szCs w:val="24"/>
    </w:rPr>
  </w:style>
  <w:style w:type="character" w:styleId="1294" w:customStyle="1">
    <w:name w:val="菜单命令"/>
    <w:rPr>
      <w:rFonts w:ascii="Times New Roman" w:hAnsi="Times New Roman" w:eastAsia="宋体"/>
      <w:b/>
      <w:bCs/>
      <w:sz w:val="21"/>
      <w:szCs w:val="21"/>
      <w:lang w:val="en-US" w:eastAsia="zh-CN" w:bidi="ar-SA"/>
    </w:rPr>
  </w:style>
  <w:style w:type="character" w:styleId="1295" w:customStyle="1">
    <w:name w:val="apple-style-span"/>
    <w:basedOn w:val="832"/>
  </w:style>
  <w:style w:type="character" w:styleId="1296" w:customStyle="1">
    <w:name w:val="！正文 Char"/>
    <w:link w:val="1297"/>
    <w:rPr>
      <w:rFonts w:ascii="Times New Roman" w:hAnsi="Times New Roman"/>
      <w:sz w:val="24"/>
    </w:rPr>
  </w:style>
  <w:style w:type="paragraph" w:styleId="1297" w:customStyle="1">
    <w:name w:val="！正文"/>
    <w:link w:val="1296"/>
    <w:pPr>
      <w:ind w:firstLine="480"/>
      <w:spacing w:line="360" w:lineRule="auto"/>
    </w:pPr>
    <w:rPr>
      <w:rFonts w:ascii="Times New Roman" w:hAnsi="Times New Roman"/>
      <w:sz w:val="24"/>
    </w:rPr>
  </w:style>
  <w:style w:type="character" w:styleId="1298" w:customStyle="1">
    <w:name w:val="正文格式 Char"/>
    <w:link w:val="1299"/>
    <w:rPr>
      <w:rFonts w:ascii="Times New Roman" w:hAnsi="Times New Roman"/>
      <w:sz w:val="24"/>
    </w:rPr>
  </w:style>
  <w:style w:type="paragraph" w:styleId="1299" w:customStyle="1">
    <w:name w:val="正文格式"/>
    <w:basedOn w:val="822"/>
    <w:link w:val="1298"/>
    <w:pPr>
      <w:ind w:firstLine="482"/>
      <w:spacing w:line="480" w:lineRule="atLeast"/>
      <w:widowControl/>
    </w:pPr>
    <w:rPr>
      <w:rFonts w:ascii="Times New Roman" w:hAnsi="Times New Roman"/>
      <w:sz w:val="24"/>
    </w:rPr>
  </w:style>
  <w:style w:type="character" w:styleId="1300" w:customStyle="1">
    <w:name w:val="s291"/>
    <w:rPr>
      <w:rFonts w:hint="default" w:ascii="Wingdings" w:hAnsi="Wingdings"/>
      <w:b/>
      <w:bCs/>
      <w:i w:val="0"/>
      <w:iCs w:val="0"/>
      <w:strike w:val="0"/>
      <w:color w:val="000000"/>
      <w:sz w:val="21"/>
      <w:szCs w:val="21"/>
      <w:u w:val="none"/>
    </w:rPr>
  </w:style>
  <w:style w:type="character" w:styleId="1301" w:customStyle="1">
    <w:name w:val="fldtextrecip1"/>
  </w:style>
  <w:style w:type="character" w:styleId="1302" w:customStyle="1">
    <w:name w:val="s231"/>
    <w:rPr>
      <w:rFonts w:hint="eastAsia" w:ascii="宋体" w:hAnsi="宋体" w:eastAsia="宋体"/>
      <w:b w:val="0"/>
      <w:bCs w:val="0"/>
      <w:i w:val="0"/>
      <w:iCs w:val="0"/>
      <w:strike w:val="0"/>
      <w:color w:val="000000"/>
      <w:sz w:val="21"/>
      <w:szCs w:val="21"/>
      <w:u w:val="none"/>
    </w:rPr>
  </w:style>
  <w:style w:type="character" w:styleId="1303" w:customStyle="1">
    <w:name w:val="style8"/>
  </w:style>
  <w:style w:type="character" w:styleId="1304" w:customStyle="1">
    <w:name w:val="图 Char"/>
    <w:link w:val="1305"/>
    <w:rPr>
      <w:rFonts w:ascii="Times New Roman" w:hAnsi="Times New Roman"/>
      <w:szCs w:val="24"/>
    </w:rPr>
  </w:style>
  <w:style w:type="paragraph" w:styleId="1305" w:customStyle="1">
    <w:name w:val="图"/>
    <w:basedOn w:val="822"/>
    <w:link w:val="1304"/>
    <w:pPr>
      <w:jc w:val="center"/>
    </w:pPr>
    <w:rPr>
      <w:rFonts w:ascii="Times New Roman" w:hAnsi="Times New Roman"/>
      <w:szCs w:val="24"/>
    </w:rPr>
  </w:style>
  <w:style w:type="character" w:styleId="1306" w:customStyle="1">
    <w:name w:val="批注文字 Char"/>
    <w:rPr>
      <w:rFonts w:ascii="Times New Roman" w:hAnsi="Times New Roman" w:eastAsia="宋体" w:cs="Times New Roman"/>
      <w:szCs w:val="24"/>
    </w:rPr>
  </w:style>
  <w:style w:type="character" w:styleId="1307" w:customStyle="1">
    <w:name w:val="标题 1 Char"/>
    <w:uiPriority w:val="9"/>
    <w:rPr>
      <w:rFonts w:ascii="Times New Roman" w:hAnsi="Times New Roman"/>
      <w:b/>
      <w:bCs/>
      <w:sz w:val="36"/>
      <w:szCs w:val="44"/>
    </w:rPr>
  </w:style>
  <w:style w:type="character" w:styleId="1308" w:customStyle="1">
    <w:name w:val="hwyang Char"/>
    <w:link w:val="1309"/>
    <w:rPr>
      <w:sz w:val="24"/>
    </w:rPr>
  </w:style>
  <w:style w:type="paragraph" w:styleId="1309" w:customStyle="1">
    <w:name w:val="hwyang"/>
    <w:basedOn w:val="822"/>
    <w:link w:val="1308"/>
    <w:pPr>
      <w:ind w:firstLine="480"/>
      <w:spacing w:line="360" w:lineRule="auto"/>
    </w:pPr>
    <w:rPr>
      <w:sz w:val="24"/>
    </w:rPr>
  </w:style>
  <w:style w:type="character" w:styleId="1310" w:customStyle="1">
    <w:name w:val="标题 2 Char"/>
    <w:uiPriority w:val="9"/>
    <w:rPr>
      <w:rFonts w:ascii="Cambria" w:hAnsi="Cambria" w:eastAsia="宋体" w:cs="Times New Roman"/>
      <w:b/>
      <w:bCs/>
      <w:sz w:val="32"/>
      <w:szCs w:val="32"/>
    </w:rPr>
  </w:style>
  <w:style w:type="character" w:styleId="1311" w:customStyle="1">
    <w:name w:val="点对点应答 Char Char"/>
    <w:link w:val="1312"/>
    <w:rPr>
      <w:rFonts w:ascii="Verdana" w:hAnsi="Verdana" w:eastAsia="华文细黑"/>
      <w:i/>
      <w:color w:val="ff0000"/>
      <w:szCs w:val="21"/>
    </w:rPr>
  </w:style>
  <w:style w:type="paragraph" w:styleId="1312" w:customStyle="1">
    <w:name w:val="点对点应答 Char"/>
    <w:basedOn w:val="1208"/>
    <w:link w:val="1311"/>
    <w:pPr>
      <w:ind w:firstLine="420"/>
      <w:jc w:val="both"/>
      <w:widowControl w:val="off"/>
    </w:pPr>
    <w:rPr>
      <w:i/>
      <w:color w:val="ff0000"/>
      <w:szCs w:val="21"/>
    </w:rPr>
  </w:style>
  <w:style w:type="character" w:styleId="1313" w:customStyle="1">
    <w:name w:val="MM Topic 1 Char"/>
    <w:link w:val="1314"/>
    <w:rPr>
      <w:rFonts w:ascii="Calibri" w:hAnsi="Calibri"/>
      <w:b/>
      <w:bCs/>
      <w:sz w:val="44"/>
      <w:szCs w:val="44"/>
    </w:rPr>
  </w:style>
  <w:style w:type="paragraph" w:styleId="1314" w:customStyle="1">
    <w:name w:val="MM Topic 1"/>
    <w:basedOn w:val="823"/>
    <w:link w:val="1313"/>
    <w:pPr>
      <w:jc w:val="left"/>
      <w:spacing w:line="578" w:lineRule="auto"/>
    </w:pPr>
    <w:rPr>
      <w:rFonts w:ascii="Calibri" w:hAnsi="Calibri" w:eastAsia="宋体"/>
      <w:bCs/>
      <w:szCs w:val="44"/>
    </w:rPr>
  </w:style>
  <w:style w:type="character" w:styleId="1315" w:customStyle="1">
    <w:name w:val="s91"/>
    <w:rPr>
      <w:rFonts w:hint="eastAsia" w:ascii="黑体" w:hAnsi="黑体" w:eastAsia="黑体"/>
      <w:b w:val="0"/>
      <w:bCs w:val="0"/>
      <w:i w:val="0"/>
      <w:iCs w:val="0"/>
      <w:strike w:val="0"/>
      <w:color w:val="000000"/>
      <w:sz w:val="32"/>
      <w:szCs w:val="32"/>
      <w:u w:val="none"/>
    </w:rPr>
  </w:style>
  <w:style w:type="character" w:styleId="1316" w:customStyle="1">
    <w:name w:val="MM Topic 3 Char"/>
    <w:link w:val="1317"/>
    <w:rPr>
      <w:rFonts w:ascii="Calibri" w:hAnsi="Calibri"/>
      <w:b/>
      <w:bCs/>
      <w:sz w:val="32"/>
      <w:szCs w:val="32"/>
    </w:rPr>
  </w:style>
  <w:style w:type="paragraph" w:styleId="1317" w:customStyle="1">
    <w:name w:val="MM Topic 3"/>
    <w:basedOn w:val="825"/>
    <w:link w:val="1316"/>
    <w:rPr>
      <w:rFonts w:ascii="Calibri" w:hAnsi="Calibri"/>
    </w:rPr>
  </w:style>
  <w:style w:type="character" w:styleId="1318" w:customStyle="1">
    <w:name w:val="方案正文 Char"/>
    <w:link w:val="1319"/>
    <w:rPr>
      <w:rFonts w:cs="宋体"/>
      <w:sz w:val="24"/>
      <w:szCs w:val="21"/>
    </w:rPr>
  </w:style>
  <w:style w:type="paragraph" w:styleId="1319" w:customStyle="1">
    <w:name w:val="方案正文"/>
    <w:basedOn w:val="822"/>
    <w:link w:val="1318"/>
    <w:pPr>
      <w:ind w:firstLine="359"/>
      <w:jc w:val="left"/>
      <w:spacing w:before="156" w:line="360" w:lineRule="auto"/>
    </w:pPr>
    <w:rPr>
      <w:rFonts w:cs="宋体"/>
      <w:sz w:val="24"/>
      <w:szCs w:val="21"/>
    </w:rPr>
  </w:style>
  <w:style w:type="character" w:styleId="1320" w:customStyle="1">
    <w:name w:val="正文文本缩进 Char"/>
    <w:uiPriority w:val="99"/>
    <w:rPr>
      <w:rFonts w:ascii="Times New Roman" w:hAnsi="Times New Roman" w:eastAsia="宋体" w:cs="Times New Roman"/>
      <w:szCs w:val="20"/>
    </w:rPr>
  </w:style>
  <w:style w:type="character" w:styleId="1321" w:customStyle="1">
    <w:name w:val="s210"/>
    <w:rPr>
      <w:rFonts w:hint="default" w:ascii="Arial" w:hAnsi="Arial" w:cs="Arial"/>
      <w:b w:val="0"/>
      <w:bCs w:val="0"/>
      <w:i w:val="0"/>
      <w:iCs w:val="0"/>
      <w:strike w:val="0"/>
      <w:color w:val="ffffff"/>
      <w:sz w:val="21"/>
      <w:szCs w:val="21"/>
      <w:u w:val="none"/>
    </w:rPr>
  </w:style>
  <w:style w:type="character" w:styleId="1322" w:customStyle="1">
    <w:name w:val="纯文本 Char"/>
    <w:rPr>
      <w:rFonts w:ascii="宋体" w:hAnsi="Courier New" w:eastAsia="宋体" w:cs="Courier New"/>
      <w:szCs w:val="21"/>
    </w:rPr>
  </w:style>
  <w:style w:type="character" w:styleId="1323" w:customStyle="1">
    <w:name w:val="正文 Char"/>
    <w:rPr>
      <w:rFonts w:ascii="宋体" w:hAnsi="宋体" w:eastAsia="宋体"/>
      <w:b/>
      <w:sz w:val="24"/>
      <w:szCs w:val="24"/>
      <w:lang w:val="en-US" w:eastAsia="zh-CN" w:bidi="ar-SA"/>
    </w:rPr>
  </w:style>
  <w:style w:type="character" w:styleId="1324" w:customStyle="1">
    <w:name w:val="签名 字符"/>
    <w:basedOn w:val="832"/>
  </w:style>
  <w:style w:type="paragraph" w:styleId="1325">
    <w:name w:val="List Number"/>
    <w:basedOn w:val="822"/>
    <w:pPr>
      <w:ind w:left="900" w:hanging="420"/>
      <w:spacing w:after="40" w:line="400" w:lineRule="exact"/>
      <w:tabs>
        <w:tab w:val="left" w:pos="900" w:leader="none"/>
      </w:tabs>
    </w:pPr>
    <w:rPr>
      <w:rFonts w:ascii="Times New Roman" w:hAnsi="Times New Roman"/>
      <w:sz w:val="24"/>
    </w:rPr>
  </w:style>
  <w:style w:type="paragraph" w:styleId="1326">
    <w:name w:val="index 1"/>
    <w:basedOn w:val="822"/>
    <w:next w:val="822"/>
    <w:pPr>
      <w:spacing w:line="360" w:lineRule="auto"/>
    </w:pPr>
    <w:rPr>
      <w:rFonts w:ascii="Times New Roman" w:hAnsi="Times New Roman"/>
      <w:sz w:val="24"/>
      <w:szCs w:val="24"/>
    </w:rPr>
  </w:style>
  <w:style w:type="paragraph" w:styleId="1327">
    <w:name w:val="List Continue 3"/>
    <w:basedOn w:val="822"/>
    <w:pPr>
      <w:ind w:left="1260" w:firstLine="200"/>
      <w:spacing w:after="120" w:line="480" w:lineRule="exact"/>
      <w:tabs>
        <w:tab w:val="left" w:pos="1020" w:leader="none"/>
        <w:tab w:val="num" w:pos="2409" w:leader="none"/>
      </w:tabs>
    </w:pPr>
    <w:rPr>
      <w:rFonts w:ascii="宋体" w:hAnsi="宋体"/>
      <w:sz w:val="24"/>
      <w:szCs w:val="24"/>
    </w:rPr>
  </w:style>
  <w:style w:type="paragraph" w:styleId="1328">
    <w:name w:val="List Bullet 2"/>
    <w:basedOn w:val="822"/>
    <w:pPr>
      <w:ind w:left="780" w:hanging="360"/>
      <w:spacing w:line="360" w:lineRule="auto"/>
      <w:widowControl/>
      <w:tabs>
        <w:tab w:val="left" w:pos="780" w:leader="none"/>
        <w:tab w:val="num" w:pos="1134" w:leader="none"/>
      </w:tabs>
    </w:pPr>
    <w:rPr>
      <w:sz w:val="24"/>
    </w:rPr>
  </w:style>
  <w:style w:type="paragraph" w:styleId="1329">
    <w:name w:val="List"/>
    <w:basedOn w:val="822"/>
    <w:pPr>
      <w:ind w:left="200" w:hanging="200"/>
    </w:pPr>
    <w:rPr>
      <w:rFonts w:ascii="Verdana" w:hAnsi="Verdana" w:eastAsia="华文细黑"/>
      <w:szCs w:val="24"/>
    </w:rPr>
  </w:style>
  <w:style w:type="character" w:styleId="1330" w:customStyle="1">
    <w:name w:val="称呼 字符"/>
    <w:basedOn w:val="832"/>
  </w:style>
  <w:style w:type="paragraph" w:styleId="1331">
    <w:name w:val="index heading"/>
    <w:basedOn w:val="822"/>
    <w:next w:val="1326"/>
    <w:rPr>
      <w:rFonts w:ascii="Times New Roman" w:hAnsi="Times New Roman"/>
    </w:rPr>
  </w:style>
  <w:style w:type="character" w:styleId="1332" w:customStyle="1">
    <w:name w:val="正文文本 3 字符"/>
    <w:basedOn w:val="832"/>
    <w:rPr>
      <w:sz w:val="16"/>
      <w:szCs w:val="16"/>
    </w:rPr>
  </w:style>
  <w:style w:type="paragraph" w:styleId="1333">
    <w:name w:val="List Number 3"/>
    <w:basedOn w:val="822"/>
    <w:pPr>
      <w:ind w:left="2291" w:hanging="420"/>
      <w:widowControl/>
      <w:tabs>
        <w:tab w:val="left" w:pos="595" w:leader="none"/>
        <w:tab w:val="left" w:pos="2291" w:leader="none"/>
      </w:tabs>
    </w:pPr>
    <w:rPr>
      <w:rFonts w:ascii="Times New Roman" w:hAnsi="Times New Roman"/>
      <w:sz w:val="28"/>
    </w:rPr>
  </w:style>
  <w:style w:type="paragraph" w:styleId="1334" w:customStyle="1">
    <w:name w:val="Style4"/>
    <w:basedOn w:val="822"/>
    <w:pPr>
      <w:ind w:firstLine="200"/>
      <w:spacing w:before="50" w:after="50" w:line="276" w:lineRule="auto"/>
    </w:pPr>
    <w:rPr>
      <w:sz w:val="24"/>
      <w:szCs w:val="24"/>
      <w:lang w:eastAsia="ko-KR"/>
    </w:rPr>
  </w:style>
  <w:style w:type="paragraph" w:styleId="1335" w:customStyle="1">
    <w:name w:val="MM Topic 4"/>
    <w:basedOn w:val="826"/>
    <w:pPr>
      <w:ind w:left="0" w:firstLine="0"/>
      <w:spacing w:before="280" w:after="290" w:line="376" w:lineRule="auto"/>
    </w:pPr>
    <w:rPr>
      <w:rFonts w:ascii="Cambria" w:hAnsi="Cambria" w:eastAsia="宋体"/>
      <w:sz w:val="28"/>
      <w:szCs w:val="28"/>
    </w:rPr>
  </w:style>
  <w:style w:type="paragraph" w:styleId="1336" w:customStyle="1">
    <w:name w:val="MM Topic 5"/>
    <w:basedOn w:val="827"/>
    <w:rPr>
      <w:rFonts w:ascii="Calibri" w:hAnsi="Calibri"/>
    </w:rPr>
  </w:style>
  <w:style w:type="paragraph" w:styleId="1337" w:customStyle="1">
    <w:name w:val="图注"/>
    <w:basedOn w:val="822"/>
    <w:next w:val="822"/>
    <w:pPr>
      <w:ind w:left="360" w:firstLine="397"/>
      <w:jc w:val="center"/>
      <w:spacing w:line="360" w:lineRule="auto"/>
      <w:tabs>
        <w:tab w:val="num" w:pos="360" w:leader="none"/>
      </w:tabs>
      <w:outlineLvl w:val="5"/>
    </w:pPr>
    <w:rPr>
      <w:rFonts w:ascii="宋体" w:hAnsi="宋体"/>
      <w:sz w:val="24"/>
      <w:szCs w:val="21"/>
    </w:rPr>
  </w:style>
  <w:style w:type="paragraph" w:styleId="1338" w:customStyle="1">
    <w:name w:val="首行缩进:  0.74 厘米 行距: 多倍行距 1.3 字行"/>
    <w:basedOn w:val="822"/>
    <w:pPr>
      <w:ind w:firstLine="420"/>
      <w:spacing w:line="312" w:lineRule="auto"/>
    </w:pPr>
    <w:rPr>
      <w:rFonts w:ascii="Times New Roman" w:hAnsi="Times New Roman" w:cs="宋体"/>
      <w:sz w:val="24"/>
    </w:rPr>
  </w:style>
  <w:style w:type="paragraph" w:styleId="1339" w:customStyle="1">
    <w:name w:val="样式2"/>
    <w:basedOn w:val="822"/>
    <w:pPr>
      <w:ind w:left="420"/>
      <w:spacing w:line="360" w:lineRule="auto"/>
    </w:pPr>
    <w:rPr>
      <w:rFonts w:ascii="宋体" w:hAnsi="宋体"/>
      <w:b/>
      <w:bCs/>
      <w:color w:val="000000"/>
      <w:sz w:val="24"/>
      <w:szCs w:val="24"/>
    </w:rPr>
  </w:style>
  <w:style w:type="paragraph" w:styleId="1340" w:customStyle="1">
    <w:name w:val="括号列表"/>
    <w:basedOn w:val="822"/>
    <w:pPr>
      <w:ind w:left="900" w:hanging="420"/>
      <w:spacing w:after="40" w:line="400" w:lineRule="exact"/>
      <w:tabs>
        <w:tab w:val="left" w:pos="900" w:leader="none"/>
      </w:tabs>
    </w:pPr>
    <w:rPr>
      <w:rFonts w:ascii="Times New Roman" w:hAnsi="Times New Roman"/>
      <w:sz w:val="24"/>
    </w:rPr>
  </w:style>
  <w:style w:type="paragraph" w:styleId="1341" w:customStyle="1">
    <w:name w:val="图标"/>
    <w:basedOn w:val="822"/>
    <w:next w:val="822"/>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42" w:customStyle="1">
    <w:name w:val="bullet"/>
    <w:basedOn w:val="822"/>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43" w:customStyle="1">
    <w:name w:val="xl22"/>
    <w:basedOn w:val="822"/>
    <w:pPr>
      <w:jc w:val="left"/>
      <w:spacing w:before="100" w:beforeAutospacing="1" w:after="100" w:afterAutospacing="1" w:line="360" w:lineRule="auto"/>
      <w:widowControl/>
    </w:pPr>
    <w:rPr>
      <w:rFonts w:ascii="Arial Unicode MS" w:hAnsi="Arial Unicode MS"/>
      <w:sz w:val="18"/>
      <w:szCs w:val="18"/>
    </w:rPr>
  </w:style>
  <w:style w:type="paragraph" w:styleId="1344" w:customStyle="1">
    <w:name w:val="xl23"/>
    <w:basedOn w:val="822"/>
    <w:pPr>
      <w:jc w:val="left"/>
      <w:spacing w:before="100" w:beforeAutospacing="1" w:after="100" w:afterAutospacing="1" w:line="360" w:lineRule="auto"/>
      <w:widowControl/>
    </w:pPr>
    <w:rPr>
      <w:rFonts w:ascii="Arial Unicode MS" w:hAnsi="Arial Unicode MS"/>
      <w:sz w:val="18"/>
      <w:szCs w:val="18"/>
    </w:rPr>
  </w:style>
  <w:style w:type="paragraph" w:styleId="1345" w:customStyle="1">
    <w:name w:val="样式 正文缩进正文（首行缩进两字）四号 + 小四 首行缩进:  2 字符 行距: 1.5 倍行距"/>
    <w:basedOn w:val="854"/>
    <w:pPr>
      <w:ind w:firstLine="0"/>
      <w:jc w:val="both"/>
      <w:spacing w:line="360" w:lineRule="auto"/>
    </w:pPr>
    <w:rPr>
      <w:rFonts w:eastAsia="宋体"/>
      <w:szCs w:val="24"/>
    </w:rPr>
  </w:style>
  <w:style w:type="paragraph" w:styleId="1346" w:customStyle="1">
    <w:name w:val="样式1 + 左侧:  0.67 字符 + 左侧:  0.67 字符 + 左侧:  0.67 字符"/>
    <w:basedOn w:val="822"/>
    <w:pPr>
      <w:ind w:left="141" w:firstLine="566"/>
      <w:spacing w:line="360" w:lineRule="auto"/>
    </w:pPr>
    <w:rPr>
      <w:rFonts w:ascii="宋体" w:hAnsi="宋体" w:cs="宋体"/>
      <w:sz w:val="24"/>
    </w:rPr>
  </w:style>
  <w:style w:type="paragraph" w:styleId="1347" w:customStyle="1">
    <w:name w:val="Plain Text1"/>
    <w:basedOn w:val="822"/>
    <w:rPr>
      <w:rFonts w:ascii="宋体" w:hAnsi="Times New Roman"/>
      <w:sz w:val="24"/>
    </w:rPr>
  </w:style>
  <w:style w:type="paragraph" w:styleId="1348" w:customStyle="1">
    <w:name w:val="样式 标题 4h4Sub-sub-headerl4H4Level 2 - ah4 sub sub headingL..."/>
    <w:basedOn w:val="826"/>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49" w:customStyle="1">
    <w:name w:val="Style Style 宋体 First line:  0.75 cm Line spacing:  1.5 lines + Firs..."/>
    <w:basedOn w:val="1350"/>
    <w:pPr>
      <w:ind w:left="2034" w:hanging="283"/>
      <w:tabs>
        <w:tab w:val="num" w:pos="2034" w:leader="none"/>
      </w:tabs>
    </w:pPr>
  </w:style>
  <w:style w:type="paragraph" w:styleId="1350" w:customStyle="1">
    <w:name w:val="Style 宋体 First line:  0.75 cm Line spacing:  1.5 lines"/>
    <w:basedOn w:val="822"/>
    <w:pPr>
      <w:ind w:firstLine="425"/>
      <w:jc w:val="left"/>
      <w:spacing w:before="120" w:after="120" w:line="360" w:lineRule="auto"/>
      <w:widowControl/>
    </w:pPr>
    <w:rPr>
      <w:rFonts w:ascii="宋体" w:hAnsi="宋体" w:cs="宋体"/>
      <w:sz w:val="22"/>
      <w:szCs w:val="22"/>
      <w:lang w:eastAsia="en-US"/>
    </w:rPr>
  </w:style>
  <w:style w:type="paragraph" w:styleId="1351" w:customStyle="1">
    <w:name w:val="Char Char Char Char Char"/>
    <w:basedOn w:val="822"/>
    <w:pPr>
      <w:jc w:val="left"/>
      <w:spacing w:after="160" w:line="240" w:lineRule="exact"/>
      <w:widowControl/>
    </w:pPr>
    <w:rPr>
      <w:rFonts w:ascii="Tahoma" w:hAnsi="Tahoma" w:cs="Tahoma"/>
      <w:sz w:val="20"/>
      <w:lang w:eastAsia="en-US"/>
    </w:rPr>
  </w:style>
  <w:style w:type="paragraph" w:styleId="1352" w:customStyle="1">
    <w:name w:val="Char Char Char Char Char Char Char Char Char Char Char Char Char Char Char Char1"/>
    <w:basedOn w:val="822"/>
    <w:pPr>
      <w:tabs>
        <w:tab w:val="left" w:pos="360" w:leader="none"/>
      </w:tabs>
    </w:pPr>
    <w:rPr>
      <w:rFonts w:ascii="Times New Roman" w:hAnsi="Times New Roman"/>
    </w:rPr>
  </w:style>
  <w:style w:type="paragraph" w:styleId="1353" w:customStyle="1">
    <w:name w:val="默认段落字体 Para Char Char Char Char Char Char Char Char Char Char"/>
    <w:basedOn w:val="866"/>
    <w:rPr>
      <w:rFonts w:ascii="Tahoma" w:hAnsi="Tahoma"/>
      <w:sz w:val="20"/>
      <w:szCs w:val="24"/>
    </w:rPr>
  </w:style>
  <w:style w:type="paragraph" w:styleId="1354" w:customStyle="1">
    <w:name w:val="Char Char Char Char1"/>
    <w:basedOn w:val="822"/>
    <w:pPr>
      <w:jc w:val="left"/>
      <w:spacing w:after="160" w:line="240" w:lineRule="exact"/>
      <w:widowControl/>
    </w:pPr>
    <w:rPr>
      <w:rFonts w:eastAsia="Times New Roman" w:cs="Verdana"/>
      <w:b/>
      <w:sz w:val="24"/>
      <w:lang w:eastAsia="en-US"/>
    </w:rPr>
  </w:style>
  <w:style w:type="paragraph" w:styleId="1355" w:customStyle="1">
    <w:name w:val="1 Char Char Char Char"/>
    <w:basedOn w:val="822"/>
    <w:pPr>
      <w:spacing w:before="100" w:beforeAutospacing="1" w:after="100" w:afterAutospacing="1"/>
    </w:pPr>
    <w:rPr>
      <w:rFonts w:ascii="Tahoma" w:hAnsi="Tahoma"/>
      <w:sz w:val="24"/>
    </w:rPr>
  </w:style>
  <w:style w:type="paragraph" w:styleId="1356" w:customStyle="1">
    <w:name w:val="中文正文"/>
    <w:basedOn w:val="822"/>
    <w:pPr>
      <w:spacing w:line="360" w:lineRule="auto"/>
    </w:pPr>
    <w:rPr>
      <w:rFonts w:ascii="宋体" w:hAnsi="宋体"/>
      <w:sz w:val="28"/>
      <w:szCs w:val="24"/>
    </w:rPr>
  </w:style>
  <w:style w:type="paragraph" w:styleId="1357" w:customStyle="1">
    <w:name w:val="命令"/>
    <w:basedOn w:val="822"/>
    <w:pPr>
      <w:jc w:val="left"/>
      <w:spacing w:line="240" w:lineRule="exact"/>
    </w:pPr>
    <w:rPr>
      <w:color w:val="ffffff"/>
      <w:sz w:val="20"/>
      <w:szCs w:val="24"/>
    </w:rPr>
  </w:style>
  <w:style w:type="paragraph" w:styleId="1358" w:customStyle="1">
    <w:name w:val="文档_正文"/>
    <w:basedOn w:val="822"/>
    <w:pPr>
      <w:ind w:firstLine="200"/>
      <w:jc w:val="left"/>
      <w:widowControl/>
    </w:pPr>
    <w:rPr>
      <w:rFonts w:ascii="Times New Roman" w:hAnsi="Times New Roman"/>
    </w:rPr>
  </w:style>
  <w:style w:type="paragraph" w:styleId="1359" w:customStyle="1">
    <w:name w:val="样式4"/>
    <w:basedOn w:val="822"/>
    <w:pPr>
      <w:spacing w:line="360" w:lineRule="auto"/>
    </w:pPr>
    <w:rPr>
      <w:rFonts w:eastAsia="黑体"/>
      <w:b/>
      <w:sz w:val="24"/>
      <w:szCs w:val="24"/>
    </w:rPr>
  </w:style>
  <w:style w:type="paragraph" w:styleId="1360" w:customStyle="1">
    <w:name w:val="封面标题"/>
    <w:basedOn w:val="822"/>
    <w:pPr>
      <w:jc w:val="center"/>
      <w:spacing w:line="360" w:lineRule="auto"/>
    </w:pPr>
    <w:rPr>
      <w:rFonts w:ascii="Times New Roman" w:hAnsi="Times New Roman" w:eastAsia="黑体"/>
      <w:bCs/>
      <w:sz w:val="24"/>
      <w:szCs w:val="24"/>
    </w:rPr>
  </w:style>
  <w:style w:type="paragraph" w:styleId="1361" w:customStyle="1">
    <w:name w:val="标题3-tn"/>
    <w:basedOn w:val="822"/>
    <w:pPr>
      <w:ind w:firstLine="480"/>
      <w:spacing w:line="360" w:lineRule="auto"/>
      <w:tabs>
        <w:tab w:val="left" w:pos="360" w:leader="none"/>
        <w:tab w:val="left" w:pos="5775" w:leader="none"/>
      </w:tabs>
    </w:pPr>
    <w:rPr>
      <w:rFonts w:ascii="宋体" w:hAnsi="宋体"/>
      <w:b/>
      <w:sz w:val="32"/>
      <w:szCs w:val="24"/>
    </w:rPr>
  </w:style>
  <w:style w:type="paragraph" w:styleId="1362" w:customStyle="1">
    <w:name w:val="段落"/>
    <w:basedOn w:val="822"/>
    <w:pPr>
      <w:ind w:firstLine="567"/>
      <w:spacing w:before="120" w:after="120" w:line="0" w:lineRule="atLeast"/>
    </w:pPr>
    <w:rPr>
      <w:rFonts w:ascii="Times New Roman" w:hAnsi="Times New Roman" w:eastAsia="黑体"/>
      <w:sz w:val="28"/>
    </w:rPr>
  </w:style>
  <w:style w:type="paragraph" w:styleId="1363" w:customStyle="1">
    <w:name w:val="封面标注"/>
    <w:basedOn w:val="822"/>
    <w:next w:val="822"/>
    <w:pPr>
      <w:ind w:firstLine="2600"/>
      <w:spacing w:line="360" w:lineRule="auto"/>
    </w:pPr>
    <w:rPr>
      <w:rFonts w:ascii="Times New Roman" w:hAnsi="Times New Roman" w:eastAsia="黑体"/>
      <w:b/>
      <w:sz w:val="24"/>
      <w:szCs w:val="24"/>
    </w:rPr>
  </w:style>
  <w:style w:type="paragraph" w:styleId="1364" w:customStyle="1">
    <w:name w:val="s1"/>
    <w:basedOn w:val="822"/>
    <w:pPr>
      <w:jc w:val="left"/>
      <w:widowControl/>
    </w:pPr>
    <w:rPr>
      <w:rFonts w:ascii="宋体" w:hAnsi="宋体" w:cs="宋体"/>
      <w:color w:val="ffffff"/>
      <w:szCs w:val="21"/>
    </w:rPr>
  </w:style>
  <w:style w:type="paragraph" w:styleId="1365" w:customStyle="1">
    <w:name w:val="样式 样式 样式 正文文本缩进 2 + 宋体 首行缩进:  0.74 厘米 行距: 单倍行距 + 左侧:  2 字符 首行缩进:..."/>
    <w:basedOn w:val="822"/>
    <w:pPr>
      <w:numPr>
        <w:numId w:val="7"/>
      </w:numPr>
      <w:ind w:left="200" w:firstLine="0"/>
      <w:spacing w:after="120"/>
    </w:pPr>
    <w:rPr>
      <w:rFonts w:ascii="宋体" w:hAnsi="Times New Roman" w:cs="宋体"/>
      <w:sz w:val="24"/>
    </w:rPr>
  </w:style>
  <w:style w:type="paragraph" w:styleId="1366" w:customStyle="1">
    <w:name w:val="华诚公司标题"/>
    <w:basedOn w:val="822"/>
    <w:pPr>
      <w:jc w:val="center"/>
      <w:spacing w:line="400" w:lineRule="atLeast"/>
    </w:pPr>
    <w:rPr>
      <w:rFonts w:ascii="宋体" w:hAnsi="宋体" w:eastAsia="黑体"/>
      <w:bCs/>
      <w:sz w:val="30"/>
      <w:szCs w:val="30"/>
    </w:rPr>
  </w:style>
  <w:style w:type="paragraph" w:styleId="1367" w:customStyle="1">
    <w:name w:val="正文-宋体-1.5 倍行距-首行缩进2字符"/>
    <w:basedOn w:val="822"/>
    <w:pPr>
      <w:ind w:firstLine="420"/>
      <w:spacing w:line="360" w:lineRule="auto"/>
    </w:pPr>
    <w:rPr>
      <w:rFonts w:ascii="宋体" w:hAnsi="宋体" w:cs="宋体"/>
      <w:sz w:val="24"/>
    </w:rPr>
  </w:style>
  <w:style w:type="paragraph" w:styleId="1368" w:customStyle="1">
    <w:name w:val="普通段落"/>
    <w:pPr>
      <w:ind w:firstLine="480"/>
      <w:jc w:val="both"/>
      <w:spacing w:line="360" w:lineRule="auto"/>
      <w:widowControl w:val="off"/>
    </w:pPr>
    <w:rPr>
      <w:rFonts w:ascii="Times New Roman" w:hAnsi="Times New Roman"/>
      <w:sz w:val="24"/>
    </w:rPr>
  </w:style>
  <w:style w:type="paragraph" w:styleId="1369" w:customStyle="1">
    <w:name w:val="正文文档"/>
    <w:basedOn w:val="822"/>
    <w:pPr>
      <w:ind w:left="178" w:right="210" w:firstLine="540"/>
      <w:spacing w:line="360" w:lineRule="auto"/>
    </w:pPr>
    <w:rPr>
      <w:rFonts w:ascii="宋体" w:hAnsi="宋体"/>
      <w:sz w:val="24"/>
      <w:szCs w:val="24"/>
    </w:rPr>
  </w:style>
  <w:style w:type="paragraph" w:styleId="1370" w:customStyle="1">
    <w:name w:val="样式 首行缩进:  2 字符 段前: 0.5 行 段后: 0.5 行"/>
    <w:basedOn w:val="822"/>
    <w:pPr>
      <w:ind w:firstLine="420"/>
      <w:jc w:val="left"/>
    </w:pPr>
    <w:rPr>
      <w:rFonts w:ascii="Times New Roman" w:hAnsi="Times New Roman" w:cs="宋体"/>
      <w:sz w:val="24"/>
      <w:szCs w:val="24"/>
    </w:rPr>
  </w:style>
  <w:style w:type="paragraph" w:styleId="1371" w:customStyle="1">
    <w:name w:val="文档大标题"/>
    <w:pPr>
      <w:jc w:val="center"/>
    </w:pPr>
    <w:rPr>
      <w:rFonts w:eastAsia="黑体"/>
      <w:sz w:val="72"/>
    </w:rPr>
  </w:style>
  <w:style w:type="paragraph" w:styleId="1372" w:customStyle="1">
    <w:name w:val="样式3"/>
    <w:basedOn w:val="910"/>
    <w:pPr>
      <w:ind w:left="840" w:firstLine="0"/>
      <w:jc w:val="left"/>
    </w:pPr>
    <w:rPr>
      <w:color w:val="000000"/>
      <w:sz w:val="20"/>
    </w:rPr>
  </w:style>
  <w:style w:type="paragraph" w:styleId="1373" w:customStyle="1">
    <w:name w:val="line1"/>
    <w:basedOn w:val="874"/>
    <w:next w:val="822"/>
    <w:pPr>
      <w:jc w:val="right"/>
      <w:spacing w:after="0"/>
      <w:widowControl/>
      <w:pBdr>
        <w:top w:val="single" w:color="auto" w:sz="36" w:space="1"/>
      </w:pBdr>
      <w:outlineLvl w:val="9"/>
    </w:pPr>
    <w:rPr>
      <w:rFonts w:ascii="Arial" w:hAnsi="Arial"/>
      <w:bCs w:val="0"/>
      <w:sz w:val="40"/>
      <w:szCs w:val="20"/>
    </w:rPr>
  </w:style>
  <w:style w:type="paragraph" w:styleId="1374" w:customStyle="1">
    <w:name w:val="招标编号"/>
    <w:pPr>
      <w:jc w:val="center"/>
    </w:pPr>
    <w:rPr>
      <w:rFonts w:eastAsia="黑体"/>
      <w:sz w:val="24"/>
    </w:rPr>
  </w:style>
  <w:style w:type="paragraph" w:styleId="1375" w:customStyle="1">
    <w:name w:val="无间隔1"/>
    <w:basedOn w:val="822"/>
    <w:qFormat/>
    <w:pPr>
      <w:jc w:val="left"/>
      <w:spacing w:line="360" w:lineRule="auto"/>
      <w:widowControl/>
    </w:pPr>
    <w:rPr>
      <w:rFonts w:ascii="Calibri" w:hAnsi="Calibri"/>
      <w:sz w:val="22"/>
      <w:szCs w:val="22"/>
      <w:lang w:eastAsia="en-US" w:bidi="en-US"/>
    </w:rPr>
  </w:style>
  <w:style w:type="paragraph" w:styleId="1376" w:customStyle="1">
    <w:name w:val="列表符号项目级别1"/>
    <w:basedOn w:val="822"/>
    <w:pPr>
      <w:numPr>
        <w:numId w:val="10"/>
      </w:numPr>
    </w:pPr>
    <w:rPr>
      <w:rFonts w:ascii="Times New Roman" w:hAnsi="Times New Roman" w:eastAsia="仿宋_GB2312"/>
      <w:sz w:val="28"/>
      <w:szCs w:val="24"/>
    </w:rPr>
  </w:style>
  <w:style w:type="paragraph" w:styleId="1377" w:customStyle="1">
    <w:name w:val="Char Char Char Char Char Char Char Char1"/>
    <w:basedOn w:val="822"/>
    <w:pPr>
      <w:jc w:val="left"/>
      <w:spacing w:after="160" w:line="240" w:lineRule="exact"/>
      <w:widowControl/>
    </w:pPr>
    <w:rPr>
      <w:rFonts w:ascii="Verdana" w:hAnsi="Verdana"/>
      <w:sz w:val="20"/>
      <w:lang w:eastAsia="en-US"/>
    </w:rPr>
  </w:style>
  <w:style w:type="paragraph" w:styleId="1378" w:customStyle="1">
    <w:name w:val="07415timesnewroman"/>
    <w:basedOn w:val="822"/>
    <w:pPr>
      <w:jc w:val="left"/>
      <w:spacing w:before="100" w:beforeAutospacing="1" w:after="100" w:afterAutospacing="1"/>
      <w:widowControl/>
    </w:pPr>
    <w:rPr>
      <w:rFonts w:ascii="宋体" w:hAnsi="宋体" w:cs="宋体"/>
      <w:sz w:val="24"/>
      <w:szCs w:val="24"/>
    </w:rPr>
  </w:style>
  <w:style w:type="paragraph" w:styleId="1379" w:customStyle="1">
    <w:name w:val="段"/>
    <w:pPr>
      <w:ind w:firstLine="200"/>
      <w:jc w:val="both"/>
    </w:pPr>
    <w:rPr>
      <w:rFonts w:ascii="宋体" w:hAnsi="Times New Roman"/>
    </w:rPr>
  </w:style>
  <w:style w:type="paragraph" w:styleId="1380" w:customStyle="1">
    <w:name w:val="Char Char Char Char Char Char Char Char Char Char Char Char Char Char Char Char"/>
    <w:basedOn w:val="822"/>
    <w:pPr>
      <w:tabs>
        <w:tab w:val="left" w:pos="360" w:leader="none"/>
      </w:tabs>
    </w:pPr>
    <w:rPr>
      <w:rFonts w:ascii="Times New Roman" w:hAnsi="Times New Roman"/>
      <w:sz w:val="24"/>
      <w:szCs w:val="24"/>
    </w:rPr>
  </w:style>
  <w:style w:type="paragraph" w:styleId="1381" w:customStyle="1">
    <w:name w:val="Char Char2 Char Char Char Char"/>
    <w:basedOn w:val="822"/>
    <w:pPr>
      <w:jc w:val="left"/>
      <w:spacing w:after="160" w:line="240" w:lineRule="exact"/>
      <w:widowControl/>
    </w:pPr>
    <w:rPr>
      <w:rFonts w:ascii="Verdana" w:hAnsi="Verdana"/>
      <w:sz w:val="24"/>
      <w:lang w:eastAsia="en-US"/>
    </w:rPr>
  </w:style>
  <w:style w:type="paragraph" w:styleId="1382" w:customStyle="1">
    <w:name w:val="CharChar Char Char Char Char"/>
    <w:basedOn w:val="822"/>
    <w:pPr>
      <w:jc w:val="left"/>
      <w:spacing w:after="160" w:line="240" w:lineRule="exact"/>
      <w:widowControl/>
    </w:pPr>
    <w:rPr>
      <w:rFonts w:ascii="Verdana" w:hAnsi="Verdana"/>
      <w:sz w:val="24"/>
      <w:lang w:eastAsia="en-US"/>
    </w:rPr>
  </w:style>
  <w:style w:type="paragraph" w:styleId="1383" w:customStyle="1">
    <w:name w:val="正文样式2"/>
    <w:basedOn w:val="822"/>
    <w:pPr>
      <w:ind w:firstLine="420"/>
      <w:spacing w:before="156" w:after="156" w:line="360" w:lineRule="auto"/>
    </w:pPr>
    <w:rPr>
      <w:rFonts w:ascii="Times New Roman" w:hAnsi="Times New Roman" w:eastAsia="楷体_GB2312"/>
      <w:sz w:val="24"/>
      <w:szCs w:val="24"/>
    </w:rPr>
  </w:style>
  <w:style w:type="paragraph" w:styleId="1384" w:customStyle="1">
    <w:name w:val="二级条标题"/>
    <w:basedOn w:val="1385"/>
    <w:next w:val="822"/>
    <w:pPr>
      <w:numPr>
        <w:ilvl w:val="3"/>
      </w:numPr>
      <w:outlineLvl w:val="3"/>
    </w:pPr>
  </w:style>
  <w:style w:type="paragraph" w:styleId="1385" w:customStyle="1">
    <w:name w:val="一级条标题"/>
    <w:next w:val="822"/>
    <w:pPr>
      <w:numPr>
        <w:ilvl w:val="2"/>
        <w:numId w:val="9"/>
      </w:numPr>
      <w:outlineLvl w:val="2"/>
    </w:pPr>
    <w:rPr>
      <w:rFonts w:ascii="Times New Roman" w:hAnsi="Times New Roman" w:eastAsia="黑体"/>
    </w:rPr>
  </w:style>
  <w:style w:type="paragraph" w:styleId="1386" w:customStyle="1">
    <w:name w:val="Char Char2 Char Char Char Char Char Char Char Char"/>
    <w:basedOn w:val="822"/>
    <w:pPr>
      <w:jc w:val="left"/>
      <w:spacing w:after="160" w:line="240" w:lineRule="exact"/>
      <w:widowControl/>
    </w:pPr>
    <w:rPr>
      <w:rFonts w:ascii="Verdana" w:hAnsi="Verdana"/>
      <w:sz w:val="24"/>
      <w:lang w:eastAsia="en-US"/>
    </w:rPr>
  </w:style>
  <w:style w:type="paragraph" w:styleId="1387" w:customStyle="1">
    <w:name w:val="样式 标题 3h3SectionInternal HeadSideHeadH33mHead 31.2.3.Le..."/>
    <w:basedOn w:val="825"/>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88" w:customStyle="1">
    <w:name w:val="Char Char2 Char Char Char Char Char Char"/>
    <w:basedOn w:val="822"/>
    <w:pPr>
      <w:jc w:val="left"/>
      <w:spacing w:after="160" w:line="240" w:lineRule="exact"/>
      <w:widowControl/>
    </w:pPr>
    <w:rPr>
      <w:rFonts w:ascii="Verdana" w:hAnsi="Verdana"/>
      <w:sz w:val="24"/>
      <w:lang w:eastAsia="en-US"/>
    </w:rPr>
  </w:style>
  <w:style w:type="paragraph" w:styleId="1389" w:customStyle="1">
    <w:name w:val="段落缩进"/>
    <w:pPr>
      <w:numPr>
        <w:numId w:val="11"/>
      </w:numPr>
      <w:ind w:left="0" w:firstLine="425"/>
      <w:spacing w:after="120" w:line="360" w:lineRule="auto"/>
    </w:pPr>
    <w:rPr>
      <w:rFonts w:ascii="Times New Roman" w:hAnsi="Times New Roman"/>
      <w:sz w:val="24"/>
    </w:rPr>
  </w:style>
  <w:style w:type="paragraph" w:styleId="1390" w:customStyle="1">
    <w:name w:val="Char Char2 Char Char Char Char Char Char Char Char Char Char1"/>
    <w:basedOn w:val="822"/>
    <w:pPr>
      <w:jc w:val="left"/>
      <w:spacing w:after="160" w:line="240" w:lineRule="exact"/>
      <w:widowControl/>
    </w:pPr>
    <w:rPr>
      <w:rFonts w:ascii="Verdana" w:hAnsi="Verdana"/>
      <w:sz w:val="24"/>
      <w:lang w:eastAsia="en-US"/>
    </w:rPr>
  </w:style>
  <w:style w:type="paragraph" w:styleId="1391" w:customStyle="1">
    <w:name w:val="Char2 Char Char Char"/>
    <w:basedOn w:val="822"/>
    <w:rPr>
      <w:rFonts w:ascii="Tahoma" w:hAnsi="Tahoma"/>
      <w:sz w:val="24"/>
    </w:rPr>
  </w:style>
  <w:style w:type="paragraph" w:styleId="1392" w:customStyle="1">
    <w:name w:val="缺省文本"/>
    <w:basedOn w:val="822"/>
    <w:pPr>
      <w:jc w:val="left"/>
      <w:spacing w:line="360" w:lineRule="auto"/>
    </w:pPr>
    <w:rPr>
      <w:rFonts w:ascii="Times New Roman" w:hAnsi="Times New Roman"/>
      <w:sz w:val="20"/>
      <w:szCs w:val="24"/>
    </w:rPr>
  </w:style>
  <w:style w:type="paragraph" w:styleId="1393" w:customStyle="1">
    <w:name w:val="样式 样式 标题 3h33rd level + 段前: 0.5 行 段后: 0.5 行 + 段前: 0.5 行 段后: 0.5..."/>
    <w:basedOn w:val="822"/>
    <w:pPr>
      <w:jc w:val="left"/>
      <w:keepLines/>
      <w:keepNext/>
      <w:spacing w:line="360" w:lineRule="auto"/>
      <w:widowControl/>
      <w:tabs>
        <w:tab w:val="left" w:pos="420" w:leader="none"/>
      </w:tabs>
      <w:outlineLvl w:val="2"/>
    </w:pPr>
    <w:rPr>
      <w:rFonts w:cs="宋体"/>
      <w:b/>
      <w:bCs/>
      <w:sz w:val="30"/>
    </w:rPr>
  </w:style>
  <w:style w:type="paragraph" w:styleId="1394" w:customStyle="1">
    <w:name w:val="Char Char2 Char Char Char Char Char Char Char Char Char Char1 Char Char Char Char"/>
    <w:basedOn w:val="822"/>
    <w:pPr>
      <w:jc w:val="left"/>
      <w:spacing w:after="160" w:line="240" w:lineRule="exact"/>
      <w:widowControl/>
    </w:pPr>
    <w:rPr>
      <w:rFonts w:ascii="Verdana" w:hAnsi="Verdana"/>
      <w:sz w:val="24"/>
      <w:lang w:eastAsia="en-US"/>
    </w:rPr>
  </w:style>
  <w:style w:type="paragraph" w:styleId="1395" w:customStyle="1">
    <w:name w:val="s13"/>
    <w:basedOn w:val="822"/>
    <w:pPr>
      <w:jc w:val="left"/>
      <w:widowControl/>
    </w:pPr>
    <w:rPr>
      <w:rFonts w:ascii="黑体" w:hAnsi="黑体" w:eastAsia="黑体" w:cs="宋体"/>
      <w:color w:val="000000"/>
      <w:sz w:val="20"/>
    </w:rPr>
  </w:style>
  <w:style w:type="paragraph" w:styleId="1396" w:customStyle="1">
    <w:name w:val="签字"/>
    <w:basedOn w:val="822"/>
    <w:pPr>
      <w:jc w:val="left"/>
      <w:spacing w:line="360" w:lineRule="auto"/>
    </w:pPr>
    <w:rPr>
      <w:rFonts w:ascii="宋体" w:hAnsi="宋体"/>
      <w:sz w:val="32"/>
      <w:szCs w:val="24"/>
    </w:rPr>
  </w:style>
  <w:style w:type="paragraph" w:styleId="1397" w:customStyle="1">
    <w:name w:val="版本控制"/>
    <w:basedOn w:val="822"/>
    <w:pPr>
      <w:jc w:val="left"/>
    </w:pPr>
    <w:rPr>
      <w:rFonts w:ascii="Times New Roman" w:hAnsi="Times New Roman" w:eastAsia="黑体"/>
      <w:b/>
      <w:bCs/>
      <w:sz w:val="28"/>
      <w:szCs w:val="24"/>
    </w:rPr>
  </w:style>
  <w:style w:type="paragraph" w:styleId="1398" w:customStyle="1">
    <w:name w:val="带符号的正文标准格式-12"/>
    <w:basedOn w:val="1399"/>
    <w:pPr>
      <w:numPr>
        <w:numId w:val="12"/>
      </w:numPr>
      <w:ind w:left="0" w:firstLine="431"/>
    </w:pPr>
  </w:style>
  <w:style w:type="paragraph" w:styleId="1399" w:customStyle="1">
    <w:name w:val="带符号的正文标准格式-11"/>
    <w:basedOn w:val="1208"/>
    <w:pPr>
      <w:numPr>
        <w:numId w:val="17"/>
      </w:numPr>
      <w:ind w:firstLine="200"/>
      <w:jc w:val="both"/>
      <w:widowControl w:val="off"/>
      <w:tabs>
        <w:tab w:val="left" w:pos="360" w:leader="none"/>
      </w:tabs>
    </w:pPr>
  </w:style>
  <w:style w:type="paragraph" w:styleId="1400" w:customStyle="1">
    <w:name w:val="默认段落字体 Para"/>
    <w:basedOn w:val="822"/>
    <w:pPr>
      <w:spacing w:line="360" w:lineRule="auto"/>
    </w:pPr>
    <w:rPr>
      <w:rFonts w:ascii="Times New Roman" w:hAnsi="Times New Roman"/>
      <w:sz w:val="24"/>
    </w:rPr>
  </w:style>
  <w:style w:type="paragraph" w:styleId="1401" w:customStyle="1">
    <w:name w:val="默认段落字体 Para Char"/>
    <w:basedOn w:val="822"/>
    <w:rPr>
      <w:rFonts w:ascii="Tahoma" w:hAnsi="Tahoma"/>
      <w:sz w:val="24"/>
    </w:rPr>
  </w:style>
  <w:style w:type="paragraph" w:styleId="1402" w:customStyle="1">
    <w:name w:val="BT正文"/>
    <w:basedOn w:val="822"/>
    <w:pPr>
      <w:ind w:firstLine="200"/>
      <w:spacing w:line="360" w:lineRule="auto"/>
    </w:pPr>
    <w:rPr>
      <w:rFonts w:ascii="Verdana" w:hAnsi="Verdana" w:cs="Verdana"/>
      <w:sz w:val="24"/>
      <w:szCs w:val="24"/>
    </w:rPr>
  </w:style>
  <w:style w:type="paragraph" w:styleId="1403" w:customStyle="1">
    <w:name w:val="参考文献"/>
    <w:basedOn w:val="822"/>
    <w:pPr>
      <w:numPr>
        <w:numId w:val="13"/>
      </w:numPr>
      <w:ind w:left="0" w:firstLine="0"/>
      <w:spacing w:line="312" w:lineRule="atLeast"/>
      <w:tabs>
        <w:tab w:val="left" w:pos="360" w:leader="none"/>
      </w:tabs>
    </w:pPr>
    <w:rPr>
      <w:rFonts w:ascii="Times New Roman" w:hAnsi="Times New Roman"/>
    </w:rPr>
  </w:style>
  <w:style w:type="paragraph" w:styleId="1404" w:customStyle="1">
    <w:name w:val="Bullets"/>
    <w:basedOn w:val="822"/>
    <w:pPr>
      <w:numPr>
        <w:numId w:val="14"/>
      </w:numPr>
      <w:spacing w:before="60" w:after="60"/>
      <w:widowControl/>
    </w:pPr>
    <w:rPr>
      <w:rFonts w:ascii="Times New Roman" w:hAnsi="Times New Roman"/>
      <w:sz w:val="24"/>
      <w:szCs w:val="24"/>
      <w:lang w:val="en-GB"/>
    </w:rPr>
  </w:style>
  <w:style w:type="paragraph" w:styleId="1405" w:customStyle="1">
    <w:name w:val="列表项目符号2"/>
    <w:basedOn w:val="822"/>
    <w:pPr>
      <w:numPr>
        <w:numId w:val="15"/>
      </w:numPr>
      <w:spacing w:line="360" w:lineRule="auto"/>
    </w:pPr>
    <w:rPr>
      <w:rFonts w:ascii="Times New Roman" w:hAnsi="Times New Roman"/>
      <w:szCs w:val="21"/>
    </w:rPr>
  </w:style>
  <w:style w:type="paragraph" w:styleId="1406" w:customStyle="1">
    <w:name w:val="s14"/>
    <w:basedOn w:val="822"/>
    <w:pPr>
      <w:jc w:val="left"/>
      <w:widowControl/>
    </w:pPr>
    <w:rPr>
      <w:rFonts w:cs="Arial"/>
      <w:color w:val="000000"/>
      <w:sz w:val="20"/>
    </w:rPr>
  </w:style>
  <w:style w:type="paragraph" w:styleId="1407" w:customStyle="1">
    <w:name w:val="Char Char1 Char Char Char Char Char Char1"/>
    <w:basedOn w:val="822"/>
    <w:pPr>
      <w:jc w:val="left"/>
      <w:spacing w:after="160" w:line="240" w:lineRule="exact"/>
      <w:widowControl/>
    </w:pPr>
    <w:rPr>
      <w:rFonts w:ascii="Verdana" w:hAnsi="Verdana" w:eastAsia="仿宋_GB2312"/>
      <w:sz w:val="24"/>
      <w:lang w:eastAsia="en-US"/>
    </w:rPr>
  </w:style>
  <w:style w:type="paragraph" w:styleId="1408" w:customStyle="1">
    <w:name w:val="摘要"/>
    <w:next w:val="1231"/>
    <w:pPr>
      <w:ind w:firstLine="425"/>
      <w:jc w:val="both"/>
      <w:spacing w:line="312" w:lineRule="atLeast"/>
      <w:widowControl w:val="off"/>
    </w:pPr>
    <w:rPr>
      <w:rFonts w:ascii="Times New Roman" w:hAnsi="Times New Roman" w:eastAsia="楷体_GB2312"/>
    </w:rPr>
  </w:style>
  <w:style w:type="paragraph" w:styleId="1409" w:customStyle="1">
    <w:name w:val="Char1"/>
    <w:basedOn w:val="822"/>
    <w:pPr>
      <w:jc w:val="left"/>
      <w:spacing w:after="160" w:line="240" w:lineRule="exact"/>
      <w:widowControl/>
    </w:pPr>
    <w:rPr>
      <w:rFonts w:ascii="Verdana" w:hAnsi="Verdana"/>
      <w:sz w:val="20"/>
      <w:lang w:eastAsia="en-US"/>
    </w:rPr>
  </w:style>
  <w:style w:type="paragraph" w:styleId="1410" w:customStyle="1">
    <w:name w:val="带编号的表格内容"/>
    <w:basedOn w:val="1208"/>
    <w:pPr>
      <w:numPr>
        <w:numId w:val="16"/>
      </w:numPr>
      <w:ind w:firstLine="200"/>
      <w:jc w:val="both"/>
      <w:widowControl w:val="off"/>
      <w:tabs>
        <w:tab w:val="left" w:pos="360" w:leader="none"/>
      </w:tabs>
    </w:pPr>
  </w:style>
  <w:style w:type="paragraph" w:styleId="1411" w:customStyle="1">
    <w:name w:val="xyx"/>
    <w:basedOn w:val="822"/>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12" w:customStyle="1">
    <w:name w:val="作者"/>
    <w:next w:val="1408"/>
    <w:pPr>
      <w:jc w:val="center"/>
      <w:spacing w:line="360" w:lineRule="auto"/>
      <w:widowControl w:val="off"/>
    </w:pPr>
    <w:rPr>
      <w:rFonts w:ascii="宋体" w:hAnsi="宋体"/>
      <w:b/>
      <w:sz w:val="36"/>
      <w:szCs w:val="36"/>
    </w:rPr>
  </w:style>
  <w:style w:type="paragraph" w:styleId="1413" w:customStyle="1">
    <w:name w:val="正文 + 两端对齐"/>
    <w:basedOn w:val="860"/>
    <w:pPr>
      <w:ind w:left="0"/>
      <w:spacing w:line="300" w:lineRule="auto"/>
    </w:pPr>
    <w:rPr>
      <w:rFonts w:ascii="宋体" w:hAnsi="Times New Roman" w:eastAsia="宋体"/>
      <w:sz w:val="20"/>
    </w:rPr>
  </w:style>
  <w:style w:type="paragraph" w:styleId="1414" w:customStyle="1">
    <w:name w:val="列举项目"/>
    <w:basedOn w:val="967"/>
    <w:pPr>
      <w:numPr>
        <w:numId w:val="18"/>
      </w:numPr>
      <w:ind w:left="420" w:firstLine="0"/>
      <w:jc w:val="left"/>
      <w:widowControl/>
      <w:tabs>
        <w:tab w:val="left" w:pos="360" w:leader="none"/>
        <w:tab w:val="clear" w:pos="420" w:leader="none"/>
      </w:tabs>
    </w:pPr>
    <w:rPr>
      <w:rFonts w:cs="宋体"/>
    </w:rPr>
  </w:style>
  <w:style w:type="paragraph" w:styleId="1415" w:customStyle="1">
    <w:name w:val="a0"/>
    <w:basedOn w:val="822"/>
    <w:pPr>
      <w:jc w:val="left"/>
      <w:spacing w:before="100" w:beforeAutospacing="1" w:after="100" w:afterAutospacing="1"/>
      <w:widowControl/>
    </w:pPr>
    <w:rPr>
      <w:rFonts w:ascii="宋体" w:hAnsi="宋体" w:cs="宋体"/>
      <w:sz w:val="24"/>
      <w:szCs w:val="24"/>
    </w:rPr>
  </w:style>
  <w:style w:type="paragraph" w:styleId="1416" w:customStyle="1">
    <w:name w:val="Date1"/>
    <w:basedOn w:val="822"/>
    <w:next w:val="822"/>
    <w:pPr>
      <w:spacing w:line="312" w:lineRule="atLeast"/>
    </w:pPr>
    <w:rPr>
      <w:rFonts w:ascii="Times New Roman" w:hAnsi="Times New Roman"/>
      <w:sz w:val="24"/>
    </w:rPr>
  </w:style>
  <w:style w:type="paragraph" w:styleId="1417" w:customStyle="1">
    <w:name w:val="说明/目录"/>
    <w:basedOn w:val="822"/>
    <w:pPr>
      <w:jc w:val="center"/>
      <w:pageBreakBefore/>
      <w:spacing w:line="300" w:lineRule="auto"/>
    </w:pPr>
    <w:rPr>
      <w:rFonts w:ascii="方正楷体简体" w:hAnsi="Times New Roman" w:eastAsia="方正楷体简体" w:cs="宋体"/>
      <w:b/>
      <w:sz w:val="36"/>
      <w:szCs w:val="36"/>
    </w:rPr>
  </w:style>
  <w:style w:type="paragraph" w:styleId="1418" w:customStyle="1">
    <w:name w:val="Char Char1 Char Char Char Char Char Char Char Char Char Char"/>
    <w:basedOn w:val="822"/>
    <w:pPr>
      <w:ind w:right="-360"/>
      <w:jc w:val="left"/>
      <w:spacing w:before="120" w:after="160" w:line="360" w:lineRule="auto"/>
      <w:widowControl/>
    </w:pPr>
    <w:rPr>
      <w:szCs w:val="24"/>
      <w:lang w:eastAsia="en-US"/>
    </w:rPr>
  </w:style>
  <w:style w:type="paragraph" w:styleId="1419" w:customStyle="1">
    <w:name w:val="章标题"/>
    <w:next w:val="822"/>
    <w:pPr>
      <w:numPr>
        <w:ilvl w:val="1"/>
        <w:numId w:val="9"/>
      </w:numPr>
      <w:jc w:val="both"/>
      <w:outlineLvl w:val="1"/>
    </w:pPr>
    <w:rPr>
      <w:rFonts w:ascii="黑体" w:hAnsi="Times New Roman" w:eastAsia="黑体"/>
    </w:rPr>
  </w:style>
  <w:style w:type="paragraph" w:styleId="1420" w:customStyle="1">
    <w:name w:val="样式 段落缩进2 小四 + 段前: 15.6 磅"/>
    <w:basedOn w:val="822"/>
    <w:pPr>
      <w:ind w:firstLine="480"/>
      <w:spacing w:before="312" w:line="360" w:lineRule="auto"/>
    </w:pPr>
    <w:rPr>
      <w:rFonts w:ascii="宋体" w:hAnsi="宋体"/>
      <w:sz w:val="24"/>
    </w:rPr>
  </w:style>
  <w:style w:type="paragraph" w:styleId="1421" w:customStyle="1">
    <w:name w:val="Char Char Char Char Char Char1 Char1"/>
    <w:basedOn w:val="822"/>
    <w:next w:val="822"/>
    <w:pPr>
      <w:jc w:val="left"/>
      <w:spacing w:after="160" w:line="240" w:lineRule="exact"/>
      <w:widowControl/>
    </w:pPr>
    <w:rPr>
      <w:rFonts w:ascii="Times New Roman" w:hAnsi="Times New Roman"/>
      <w:sz w:val="24"/>
      <w:lang w:val="sq-AL"/>
    </w:rPr>
  </w:style>
  <w:style w:type="paragraph" w:styleId="1422" w:customStyle="1">
    <w:name w:val="正文首行缩进3"/>
    <w:basedOn w:val="822"/>
    <w:next w:val="822"/>
    <w:pPr>
      <w:ind w:firstLine="480"/>
      <w:spacing w:before="156" w:after="156" w:line="360" w:lineRule="auto"/>
      <w:widowControl/>
    </w:pPr>
    <w:rPr>
      <w:rFonts w:ascii="宋体"/>
      <w:bCs/>
      <w:sz w:val="24"/>
      <w:szCs w:val="21"/>
    </w:rPr>
  </w:style>
  <w:style w:type="paragraph" w:styleId="1423" w:customStyle="1">
    <w:name w:val="目次、标准名称标题"/>
    <w:basedOn w:val="822"/>
    <w:next w:val="822"/>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24" w:customStyle="1">
    <w:name w:val="s2"/>
    <w:basedOn w:val="822"/>
    <w:pPr>
      <w:jc w:val="left"/>
      <w:widowControl/>
    </w:pPr>
    <w:rPr>
      <w:rFonts w:cs="Arial"/>
      <w:color w:val="ffffff"/>
      <w:szCs w:val="21"/>
    </w:rPr>
  </w:style>
  <w:style w:type="paragraph" w:styleId="1425" w:customStyle="1">
    <w:name w:val="样式 正文文本缩进 + 左  0 字符"/>
    <w:basedOn w:val="860"/>
    <w:pPr>
      <w:ind w:left="0" w:firstLine="250"/>
      <w:spacing w:line="360" w:lineRule="auto"/>
    </w:pPr>
    <w:rPr>
      <w:rFonts w:ascii="Times New Roman" w:hAnsi="Times New Roman" w:eastAsia="宋体" w:cs="宋体"/>
      <w:sz w:val="20"/>
    </w:rPr>
  </w:style>
  <w:style w:type="paragraph" w:styleId="1426" w:customStyle="1">
    <w:name w:val="带符号的正文标准格式-2"/>
    <w:basedOn w:val="822"/>
    <w:pPr>
      <w:numPr>
        <w:ilvl w:val="1"/>
        <w:numId w:val="20"/>
      </w:numPr>
      <w:tabs>
        <w:tab w:val="left" w:pos="791" w:leader="none"/>
      </w:tabs>
    </w:pPr>
    <w:rPr>
      <w:rFonts w:ascii="Verdana" w:hAnsi="Verdana" w:eastAsia="华文细黑"/>
      <w:szCs w:val="24"/>
    </w:rPr>
  </w:style>
  <w:style w:type="paragraph" w:styleId="1427" w:customStyle="1">
    <w:name w:val="NEU-T2"/>
    <w:basedOn w:val="1253"/>
    <w:qFormat/>
  </w:style>
  <w:style w:type="paragraph" w:styleId="1428" w:customStyle="1">
    <w:name w:val="实施日期"/>
    <w:basedOn w:val="822"/>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9" w:customStyle="1">
    <w:name w:val="MM Topic 6"/>
    <w:basedOn w:val="828"/>
    <w:rPr>
      <w:rFonts w:ascii="Arial" w:hAnsi="Arial" w:eastAsia="黑体"/>
      <w:szCs w:val="24"/>
    </w:rPr>
  </w:style>
  <w:style w:type="paragraph" w:styleId="1430" w:customStyle="1">
    <w:name w:val="bianhao1"/>
    <w:basedOn w:val="1202"/>
    <w:pPr>
      <w:ind w:left="0" w:firstLine="0"/>
    </w:pPr>
    <w:rPr>
      <w:lang w:eastAsia="zh-CN"/>
    </w:rPr>
  </w:style>
  <w:style w:type="paragraph" w:styleId="1431" w:customStyle="1">
    <w:name w:val="Char11"/>
    <w:basedOn w:val="822"/>
    <w:rPr>
      <w:rFonts w:ascii="仿宋_GB2312" w:hAnsi="Times New Roman" w:eastAsia="仿宋_GB2312"/>
      <w:b/>
      <w:sz w:val="32"/>
      <w:szCs w:val="32"/>
    </w:rPr>
  </w:style>
  <w:style w:type="paragraph" w:styleId="1432" w:customStyle="1">
    <w:name w:val="AA"/>
    <w:basedOn w:val="822"/>
    <w:pPr>
      <w:ind w:firstLine="200"/>
      <w:spacing w:line="360" w:lineRule="auto"/>
    </w:pPr>
    <w:rPr>
      <w:rFonts w:ascii="Times New Roman" w:hAnsi="Times New Roman"/>
      <w:szCs w:val="24"/>
    </w:rPr>
  </w:style>
  <w:style w:type="paragraph" w:styleId="1433" w:customStyle="1">
    <w:name w:val="目录标题"/>
    <w:pPr>
      <w:jc w:val="center"/>
    </w:pPr>
    <w:rPr>
      <w:rFonts w:eastAsia="黑体"/>
      <w:sz w:val="36"/>
    </w:rPr>
  </w:style>
  <w:style w:type="paragraph" w:styleId="1434" w:customStyle="1">
    <w:name w:val="Char Char2 Char Char Char Char Char Char Char Char1"/>
    <w:basedOn w:val="822"/>
    <w:pPr>
      <w:jc w:val="left"/>
      <w:spacing w:after="160" w:line="240" w:lineRule="exact"/>
      <w:widowControl/>
    </w:pPr>
    <w:rPr>
      <w:rFonts w:ascii="Verdana" w:hAnsi="Verdana"/>
      <w:sz w:val="24"/>
      <w:lang w:eastAsia="en-US"/>
    </w:rPr>
  </w:style>
  <w:style w:type="paragraph" w:styleId="1435" w:customStyle="1">
    <w:name w:val="五级条标题"/>
    <w:basedOn w:val="1436"/>
    <w:next w:val="1379"/>
    <w:pPr>
      <w:outlineLvl w:val="6"/>
    </w:pPr>
  </w:style>
  <w:style w:type="paragraph" w:styleId="1436" w:customStyle="1">
    <w:name w:val="四级条标题"/>
    <w:basedOn w:val="1437"/>
    <w:next w:val="1379"/>
    <w:pPr>
      <w:outlineLvl w:val="5"/>
    </w:pPr>
  </w:style>
  <w:style w:type="paragraph" w:styleId="1437" w:customStyle="1">
    <w:name w:val="三级条标题"/>
    <w:basedOn w:val="1384"/>
    <w:next w:val="1379"/>
    <w:pPr>
      <w:numPr>
        <w:ilvl w:val="0"/>
        <w:numId w:val="0"/>
      </w:numPr>
      <w:jc w:val="both"/>
      <w:outlineLvl w:val="4"/>
    </w:pPr>
    <w:rPr>
      <w:rFonts w:ascii="黑体"/>
    </w:rPr>
  </w:style>
  <w:style w:type="paragraph" w:styleId="1438" w:customStyle="1">
    <w:name w:val="article1"/>
    <w:basedOn w:val="822"/>
    <w:pPr>
      <w:ind w:firstLine="360"/>
      <w:jc w:val="left"/>
      <w:spacing w:before="120" w:line="420" w:lineRule="atLeast"/>
      <w:widowControl/>
    </w:pPr>
    <w:rPr>
      <w:rFonts w:ascii="宋体" w:hAnsi="宋体" w:cs="宋体"/>
      <w:color w:val="000000"/>
      <w:sz w:val="20"/>
    </w:rPr>
  </w:style>
  <w:style w:type="paragraph" w:styleId="1439" w:customStyle="1">
    <w:name w:val="样式 点对点应答内容 + 蓝色"/>
    <w:basedOn w:val="1440"/>
    <w:rPr>
      <w:color w:val="0000ff"/>
      <w:sz w:val="24"/>
    </w:rPr>
  </w:style>
  <w:style w:type="paragraph" w:styleId="1440" w:customStyle="1">
    <w:name w:val="点对点应答内容"/>
    <w:basedOn w:val="1284"/>
    <w:pPr>
      <w:ind w:firstLine="560"/>
      <w:spacing w:before="156" w:after="156"/>
    </w:pPr>
    <w:rPr>
      <w:i/>
      <w:iCs/>
      <w:sz w:val="28"/>
      <w:u w:val="single"/>
    </w:rPr>
  </w:style>
  <w:style w:type="paragraph" w:styleId="1441" w:customStyle="1">
    <w:name w:val="样式 小四 行距: 1.5 倍行距"/>
    <w:basedOn w:val="822"/>
    <w:pPr>
      <w:ind w:firstLine="420"/>
    </w:pPr>
    <w:rPr>
      <w:rFonts w:ascii="Times New Roman" w:hAnsi="Times New Roman" w:cs="宋体"/>
    </w:rPr>
  </w:style>
  <w:style w:type="paragraph" w:styleId="1442" w:customStyle="1">
    <w:name w:val="s12"/>
    <w:basedOn w:val="822"/>
    <w:pPr>
      <w:jc w:val="left"/>
      <w:widowControl/>
    </w:pPr>
    <w:rPr>
      <w:rFonts w:ascii="Times New Roman" w:hAnsi="Times New Roman"/>
      <w:color w:val="000000"/>
      <w:sz w:val="24"/>
      <w:szCs w:val="24"/>
    </w:rPr>
  </w:style>
  <w:style w:type="paragraph" w:styleId="1443" w:customStyle="1">
    <w:name w:val="nt"/>
    <w:basedOn w:val="822"/>
    <w:pPr>
      <w:jc w:val="left"/>
      <w:spacing w:before="100" w:beforeAutospacing="1" w:after="100" w:afterAutospacing="1"/>
      <w:widowControl/>
    </w:pPr>
    <w:rPr>
      <w:rFonts w:ascii="宋体" w:hAnsi="宋体" w:cs="宋体"/>
      <w:sz w:val="24"/>
      <w:szCs w:val="24"/>
    </w:rPr>
  </w:style>
  <w:style w:type="paragraph" w:styleId="1444" w:customStyle="1">
    <w:name w:val="arial122"/>
    <w:basedOn w:val="822"/>
    <w:pPr>
      <w:jc w:val="left"/>
      <w:spacing w:before="100" w:beforeAutospacing="1" w:after="100" w:afterAutospacing="1"/>
      <w:widowControl/>
    </w:pPr>
    <w:rPr>
      <w:rFonts w:ascii="宋体" w:hAnsi="宋体" w:cs="宋体"/>
      <w:sz w:val="24"/>
      <w:szCs w:val="24"/>
    </w:rPr>
  </w:style>
  <w:style w:type="paragraph" w:styleId="1445" w:customStyle="1">
    <w:name w:val="正文 缩进 小四"/>
    <w:basedOn w:val="822"/>
    <w:pPr>
      <w:ind w:firstLine="200"/>
    </w:pPr>
    <w:rPr>
      <w:rFonts w:ascii="Times New Roman" w:hAnsi="Times New Roman" w:cs="宋体"/>
      <w:sz w:val="24"/>
    </w:rPr>
  </w:style>
  <w:style w:type="paragraph" w:styleId="1446" w:customStyle="1">
    <w:name w:val="s9"/>
    <w:basedOn w:val="822"/>
    <w:pPr>
      <w:jc w:val="left"/>
      <w:widowControl/>
    </w:pPr>
    <w:rPr>
      <w:rFonts w:ascii="黑体" w:hAnsi="黑体" w:eastAsia="黑体" w:cs="宋体"/>
      <w:color w:val="000000"/>
      <w:sz w:val="32"/>
      <w:szCs w:val="32"/>
    </w:rPr>
  </w:style>
  <w:style w:type="paragraph" w:styleId="1447" w:customStyle="1">
    <w:name w:val="带符号的正文标准格式-21"/>
    <w:basedOn w:val="1399"/>
    <w:pPr>
      <w:numPr>
        <w:numId w:val="21"/>
      </w:numPr>
      <w:ind w:left="1440" w:firstLine="178"/>
      <w:tabs>
        <w:tab w:val="left" w:pos="1620" w:leader="none"/>
      </w:tabs>
    </w:pPr>
  </w:style>
  <w:style w:type="paragraph" w:styleId="1448" w:customStyle="1">
    <w:name w:val="Char Char Char Char Char Char Char Char Char Char Char Char Char Char Char1 Char"/>
    <w:basedOn w:val="822"/>
    <w:pPr>
      <w:jc w:val="left"/>
      <w:spacing w:after="160" w:line="240" w:lineRule="exact"/>
      <w:widowControl/>
    </w:pPr>
    <w:rPr>
      <w:rFonts w:ascii="Verdana" w:hAnsi="Verdana"/>
      <w:sz w:val="20"/>
      <w:lang w:eastAsia="en-US"/>
    </w:rPr>
  </w:style>
  <w:style w:type="paragraph" w:styleId="1449" w:customStyle="1">
    <w:name w:val="方案_标题1"/>
    <w:basedOn w:val="823"/>
    <w:next w:val="822"/>
    <w:pPr>
      <w:jc w:val="left"/>
      <w:spacing w:line="480" w:lineRule="auto"/>
      <w:widowControl/>
    </w:pPr>
    <w:rPr>
      <w:rFonts w:ascii="Times New Roman" w:hAnsi="Times New Roman" w:eastAsia="宋体"/>
      <w:bCs/>
      <w:sz w:val="36"/>
      <w:szCs w:val="44"/>
    </w:rPr>
  </w:style>
  <w:style w:type="paragraph" w:styleId="1450" w:customStyle="1">
    <w:name w:val="样式 标题 1QCI heading 1Section HeadingChapter Headlineh1II+I..."/>
    <w:basedOn w:val="823"/>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51" w:customStyle="1">
    <w:name w:val="样式5"/>
    <w:basedOn w:val="822"/>
    <w:pPr>
      <w:ind w:firstLine="425"/>
      <w:spacing w:line="440" w:lineRule="atLeast"/>
      <w:widowControl/>
    </w:pPr>
    <w:rPr>
      <w:rFonts w:ascii="Times New Roman" w:hAnsi="Times New Roman"/>
      <w:sz w:val="24"/>
    </w:rPr>
  </w:style>
  <w:style w:type="paragraph" w:styleId="1452" w:customStyle="1">
    <w:name w:val="Char Char Char Char"/>
    <w:basedOn w:val="822"/>
    <w:pPr>
      <w:jc w:val="left"/>
      <w:spacing w:after="160" w:line="240" w:lineRule="exact"/>
      <w:widowControl/>
    </w:pPr>
    <w:rPr>
      <w:rFonts w:ascii="Verdana" w:hAnsi="Verdana"/>
      <w:sz w:val="20"/>
      <w:lang w:eastAsia="en-US"/>
    </w:rPr>
  </w:style>
  <w:style w:type="paragraph" w:styleId="1453" w:customStyle="1">
    <w:name w:val="z1"/>
    <w:basedOn w:val="822"/>
    <w:pPr>
      <w:ind w:left="359" w:firstLine="480"/>
      <w:spacing w:line="300" w:lineRule="auto"/>
      <w:widowControl/>
    </w:pPr>
    <w:rPr>
      <w:sz w:val="24"/>
      <w:szCs w:val="21"/>
    </w:rPr>
  </w:style>
  <w:style w:type="paragraph" w:styleId="1454" w:customStyle="1">
    <w:name w:val="默认段落字体 Para Char Char Char Char Char Char Char Char Char Char Char Char Char Char"/>
    <w:basedOn w:val="866"/>
    <w:rPr>
      <w:rFonts w:ascii="Tahoma" w:hAnsi="Tahoma"/>
      <w:sz w:val="20"/>
      <w:szCs w:val="24"/>
    </w:rPr>
  </w:style>
  <w:style w:type="paragraph" w:styleId="1455" w:customStyle="1">
    <w:name w:val="Neu-T1"/>
    <w:basedOn w:val="823"/>
    <w:pPr>
      <w:ind w:left="425" w:hanging="425"/>
      <w:jc w:val="left"/>
      <w:keepLines w:val="0"/>
      <w:spacing w:before="0" w:after="0" w:line="480" w:lineRule="auto"/>
    </w:pPr>
    <w:rPr>
      <w:rFonts w:ascii="宋体" w:hAnsi="宋体" w:eastAsia="宋体"/>
      <w:sz w:val="36"/>
      <w:szCs w:val="36"/>
    </w:rPr>
  </w:style>
  <w:style w:type="paragraph" w:styleId="1456" w:customStyle="1">
    <w:name w:val="Char Char Char Char Char Char Char Char Char Char Char Char Char Char Char Char2"/>
    <w:basedOn w:val="822"/>
    <w:pPr>
      <w:tabs>
        <w:tab w:val="left" w:pos="360" w:leader="none"/>
      </w:tabs>
    </w:pPr>
    <w:rPr>
      <w:rFonts w:ascii="Times New Roman" w:hAnsi="Times New Roman"/>
      <w:sz w:val="24"/>
      <w:szCs w:val="24"/>
    </w:rPr>
  </w:style>
  <w:style w:type="paragraph" w:styleId="1457" w:customStyle="1">
    <w:name w:val="07415"/>
    <w:basedOn w:val="822"/>
    <w:pPr>
      <w:jc w:val="left"/>
      <w:spacing w:before="100" w:beforeAutospacing="1" w:after="100" w:afterAutospacing="1"/>
      <w:widowControl/>
    </w:pPr>
    <w:rPr>
      <w:rFonts w:ascii="宋体" w:hAnsi="宋体" w:cs="宋体"/>
      <w:sz w:val="24"/>
      <w:szCs w:val="24"/>
    </w:rPr>
  </w:style>
  <w:style w:type="paragraph" w:styleId="1458" w:customStyle="1">
    <w:name w:val="正文标准样式ty Char"/>
    <w:basedOn w:val="822"/>
    <w:pPr>
      <w:ind w:firstLine="480"/>
      <w:spacing w:line="360" w:lineRule="auto"/>
    </w:pPr>
    <w:rPr>
      <w:rFonts w:ascii="Times New Roman" w:hAnsi="Times New Roman" w:cs="宋体"/>
      <w:sz w:val="24"/>
    </w:rPr>
  </w:style>
  <w:style w:type="paragraph" w:styleId="1459" w:customStyle="1">
    <w:name w:val="样式 正文首行缩进 + 宋体 首行缩进:  0.74 厘米"/>
    <w:basedOn w:val="1048"/>
    <w:pPr>
      <w:ind w:firstLine="0"/>
      <w:spacing w:before="120" w:after="0" w:line="380" w:lineRule="exact"/>
      <w:widowControl w:val="off"/>
    </w:pPr>
    <w:rPr>
      <w:rFonts w:ascii="宋体" w:hAnsi="宋体" w:eastAsia="宋体" w:cs="宋体"/>
      <w:position w:val="0"/>
      <w:sz w:val="24"/>
      <w:szCs w:val="20"/>
    </w:rPr>
  </w:style>
  <w:style w:type="paragraph" w:styleId="1460" w:customStyle="1">
    <w:name w:val="Char Char Char Char Char Char Char1"/>
    <w:basedOn w:val="822"/>
    <w:pPr>
      <w:jc w:val="left"/>
      <w:spacing w:after="160" w:line="240" w:lineRule="exact"/>
      <w:widowControl/>
    </w:pPr>
    <w:rPr>
      <w:rFonts w:ascii="Verdana" w:hAnsi="Verdana"/>
      <w:sz w:val="20"/>
      <w:lang w:eastAsia="en-US"/>
    </w:rPr>
  </w:style>
  <w:style w:type="paragraph" w:styleId="1461" w:customStyle="1">
    <w:name w:val="注标题"/>
    <w:basedOn w:val="822"/>
    <w:rPr>
      <w:rFonts w:ascii="Times New Roman" w:hAnsi="Times New Roman"/>
      <w:sz w:val="18"/>
      <w:szCs w:val="18"/>
    </w:rPr>
  </w:style>
  <w:style w:type="paragraph" w:styleId="1462" w:customStyle="1">
    <w:name w:val="带编号正文标准格式-12"/>
    <w:basedOn w:val="1208"/>
    <w:pPr>
      <w:numPr>
        <w:numId w:val="22"/>
      </w:numPr>
      <w:ind w:left="0" w:firstLine="431"/>
      <w:jc w:val="both"/>
      <w:widowControl w:val="off"/>
      <w:tabs>
        <w:tab w:val="left" w:pos="360" w:leader="none"/>
      </w:tabs>
    </w:pPr>
  </w:style>
  <w:style w:type="paragraph" w:styleId="1463" w:customStyle="1">
    <w:name w:val="Z5"/>
    <w:basedOn w:val="822"/>
    <w:next w:val="822"/>
    <w:pPr>
      <w:ind w:left="1200" w:hanging="360"/>
      <w:spacing w:before="240"/>
      <w:tabs>
        <w:tab w:val="left" w:pos="1200" w:leader="none"/>
        <w:tab w:val="left" w:pos="2580" w:leader="none"/>
      </w:tabs>
      <w:outlineLvl w:val="4"/>
    </w:pPr>
    <w:rPr>
      <w:rFonts w:ascii="Tahoma" w:hAnsi="Tahoma" w:eastAsia="幼圆"/>
      <w:szCs w:val="24"/>
    </w:rPr>
  </w:style>
  <w:style w:type="paragraph" w:styleId="1464" w:customStyle="1">
    <w:name w:val="表格题注"/>
    <w:next w:val="822"/>
    <w:pPr>
      <w:numPr>
        <w:ilvl w:val="8"/>
        <w:numId w:val="23"/>
      </w:numPr>
      <w:ind w:left="1089" w:hanging="369"/>
      <w:jc w:val="center"/>
      <w:keepLines/>
    </w:pPr>
    <w:rPr>
      <w:sz w:val="18"/>
      <w:szCs w:val="18"/>
    </w:rPr>
  </w:style>
  <w:style w:type="paragraph" w:styleId="1465" w:customStyle="1">
    <w:name w:val="插图题注"/>
    <w:next w:val="822"/>
    <w:pPr>
      <w:numPr>
        <w:ilvl w:val="7"/>
        <w:numId w:val="23"/>
      </w:numPr>
      <w:ind w:left="1089" w:hanging="369"/>
      <w:jc w:val="center"/>
    </w:pPr>
    <w:rPr>
      <w:sz w:val="18"/>
      <w:szCs w:val="18"/>
    </w:rPr>
  </w:style>
  <w:style w:type="paragraph" w:styleId="1466" w:customStyle="1">
    <w:name w:val="默认段落字体 Para Char Char Char Char Char Char Char"/>
    <w:basedOn w:val="822"/>
    <w:rPr>
      <w:rFonts w:ascii="Tahoma" w:hAnsi="Tahoma"/>
      <w:sz w:val="24"/>
    </w:rPr>
  </w:style>
  <w:style w:type="paragraph" w:styleId="1467" w:customStyle="1">
    <w:name w:val="带编号正文标准格式-13"/>
    <w:basedOn w:val="1410"/>
    <w:pPr>
      <w:numPr>
        <w:numId w:val="0"/>
      </w:numPr>
    </w:pPr>
  </w:style>
  <w:style w:type="paragraph" w:styleId="1468" w:customStyle="1">
    <w:name w:val="s4"/>
    <w:basedOn w:val="822"/>
    <w:pPr>
      <w:jc w:val="left"/>
      <w:widowControl/>
    </w:pPr>
    <w:rPr>
      <w:rFonts w:ascii="黑体" w:hAnsi="黑体" w:eastAsia="黑体" w:cs="宋体"/>
      <w:color w:val="000000"/>
      <w:sz w:val="30"/>
      <w:szCs w:val="30"/>
    </w:rPr>
  </w:style>
  <w:style w:type="paragraph" w:styleId="1469" w:customStyle="1">
    <w:name w:val="带编号正文标准格式-14"/>
    <w:basedOn w:val="1410"/>
    <w:pPr>
      <w:numPr>
        <w:numId w:val="0"/>
      </w:numPr>
    </w:pPr>
  </w:style>
  <w:style w:type="paragraph" w:styleId="1470" w:customStyle="1">
    <w:name w:val="s7"/>
    <w:basedOn w:val="822"/>
    <w:pPr>
      <w:jc w:val="left"/>
      <w:widowControl/>
    </w:pPr>
    <w:rPr>
      <w:rFonts w:ascii="黑体" w:hAnsi="黑体" w:eastAsia="黑体" w:cs="宋体"/>
      <w:color w:val="000000"/>
      <w:sz w:val="44"/>
      <w:szCs w:val="44"/>
    </w:rPr>
  </w:style>
  <w:style w:type="paragraph" w:styleId="1471" w:customStyle="1">
    <w:name w:val="带编号正文标准格式-11"/>
    <w:basedOn w:val="1469"/>
    <w:pPr>
      <w:ind w:left="1080" w:hanging="540"/>
      <w:tabs>
        <w:tab w:val="left" w:pos="1080" w:leader="none"/>
      </w:tabs>
    </w:pPr>
  </w:style>
  <w:style w:type="paragraph" w:styleId="1472" w:customStyle="1">
    <w:name w:val="p"/>
    <w:basedOn w:val="822"/>
    <w:pPr>
      <w:jc w:val="left"/>
      <w:widowControl/>
    </w:pPr>
    <w:rPr>
      <w:rFonts w:ascii="宋体" w:hAnsi="宋体" w:cs="宋体"/>
      <w:color w:val="000000"/>
      <w:sz w:val="24"/>
      <w:szCs w:val="24"/>
    </w:rPr>
  </w:style>
  <w:style w:type="paragraph" w:styleId="1473" w:customStyle="1">
    <w:name w:val="s6"/>
    <w:basedOn w:val="822"/>
    <w:pPr>
      <w:jc w:val="left"/>
      <w:widowControl/>
    </w:pPr>
    <w:rPr>
      <w:rFonts w:cs="Arial"/>
      <w:color w:val="000000"/>
      <w:sz w:val="44"/>
      <w:szCs w:val="44"/>
    </w:rPr>
  </w:style>
  <w:style w:type="paragraph" w:styleId="1474" w:customStyle="1">
    <w:name w:val="点对点应答"/>
    <w:basedOn w:val="1208"/>
    <w:pPr>
      <w:ind w:firstLine="200"/>
      <w:jc w:val="both"/>
      <w:widowControl w:val="off"/>
    </w:pPr>
    <w:rPr>
      <w:i/>
      <w:color w:val="0000ff"/>
      <w:szCs w:val="21"/>
    </w:rPr>
  </w:style>
  <w:style w:type="paragraph" w:styleId="1475" w:customStyle="1">
    <w:name w:val="s5"/>
    <w:basedOn w:val="822"/>
    <w:pPr>
      <w:jc w:val="left"/>
      <w:widowControl/>
    </w:pPr>
    <w:rPr>
      <w:rFonts w:cs="Arial"/>
      <w:color w:val="000000"/>
      <w:sz w:val="30"/>
      <w:szCs w:val="30"/>
    </w:rPr>
  </w:style>
  <w:style w:type="paragraph" w:styleId="1476" w:customStyle="1">
    <w:name w:val="日期1"/>
    <w:basedOn w:val="822"/>
    <w:next w:val="822"/>
    <w:pPr>
      <w:spacing w:line="312" w:lineRule="atLeast"/>
    </w:pPr>
    <w:rPr>
      <w:rFonts w:ascii="Times New Roman" w:hAnsi="Times New Roman"/>
      <w:sz w:val="24"/>
    </w:rPr>
  </w:style>
  <w:style w:type="paragraph" w:styleId="1477" w:customStyle="1">
    <w:name w:val="前言、引言标题"/>
    <w:next w:val="822"/>
    <w:pPr>
      <w:jc w:val="center"/>
      <w:spacing w:before="640" w:after="560"/>
      <w:shd w:val="clear" w:color="ffffff" w:fill="ffffff"/>
      <w:outlineLvl w:val="0"/>
    </w:pPr>
    <w:rPr>
      <w:rFonts w:ascii="黑体" w:hAnsi="Times New Roman" w:eastAsia="黑体"/>
      <w:sz w:val="32"/>
    </w:rPr>
  </w:style>
  <w:style w:type="paragraph" w:styleId="1478" w:customStyle="1">
    <w:name w:val="Char Char Char Char Char Char Char Char"/>
    <w:basedOn w:val="822"/>
    <w:pPr>
      <w:tabs>
        <w:tab w:val="left" w:pos="360" w:leader="none"/>
      </w:tabs>
    </w:pPr>
    <w:rPr>
      <w:rFonts w:ascii="Times New Roman" w:hAnsi="Times New Roman"/>
      <w:sz w:val="24"/>
      <w:szCs w:val="24"/>
    </w:rPr>
  </w:style>
  <w:style w:type="paragraph" w:styleId="1479" w:customStyle="1">
    <w:name w:val="s3"/>
    <w:basedOn w:val="822"/>
    <w:pPr>
      <w:jc w:val="left"/>
      <w:widowControl/>
    </w:pPr>
    <w:rPr>
      <w:rFonts w:ascii="黑体" w:hAnsi="黑体" w:eastAsia="黑体" w:cs="宋体"/>
      <w:color w:val="ffffff"/>
      <w:sz w:val="72"/>
      <w:szCs w:val="72"/>
    </w:rPr>
  </w:style>
  <w:style w:type="paragraph" w:styleId="1480" w:customStyle="1">
    <w:name w:val="表头"/>
    <w:basedOn w:val="822"/>
    <w:qFormat/>
    <w:pPr>
      <w:jc w:val="center"/>
      <w:spacing w:before="160" w:after="60"/>
    </w:pPr>
    <w:rPr>
      <w:rFonts w:ascii="黑体" w:hAnsi="Monotype Corsiva" w:eastAsia="黑体"/>
      <w:b/>
      <w:szCs w:val="24"/>
    </w:rPr>
  </w:style>
  <w:style w:type="paragraph" w:styleId="1481" w:customStyle="1">
    <w:name w:val="文档正文"/>
    <w:basedOn w:val="822"/>
    <w:pPr>
      <w:ind w:firstLine="567"/>
      <w:spacing w:line="480" w:lineRule="atLeast"/>
    </w:pPr>
    <w:rPr>
      <w:rFonts w:ascii="长城仿宋" w:hAnsi="Times New Roman"/>
      <w:sz w:val="24"/>
    </w:rPr>
  </w:style>
  <w:style w:type="paragraph" w:styleId="1482" w:customStyle="1">
    <w:name w:val="样式 宋体 首行缩进:  2 字符"/>
    <w:basedOn w:val="822"/>
    <w:next w:val="854"/>
    <w:pPr>
      <w:ind w:firstLine="200"/>
      <w:spacing w:line="360" w:lineRule="auto"/>
    </w:pPr>
    <w:rPr>
      <w:rFonts w:ascii="宋体" w:hAnsi="宋体" w:cs="宋体"/>
      <w:sz w:val="24"/>
      <w:szCs w:val="24"/>
    </w:rPr>
  </w:style>
  <w:style w:type="paragraph" w:styleId="1483" w:customStyle="1">
    <w:name w:val="s8"/>
    <w:basedOn w:val="822"/>
    <w:pPr>
      <w:jc w:val="left"/>
      <w:widowControl/>
    </w:pPr>
    <w:rPr>
      <w:rFonts w:cs="Arial"/>
      <w:color w:val="000000"/>
      <w:sz w:val="32"/>
      <w:szCs w:val="32"/>
    </w:rPr>
  </w:style>
  <w:style w:type="paragraph" w:styleId="1484" w:customStyle="1">
    <w:name w:val="s10"/>
    <w:basedOn w:val="822"/>
    <w:pPr>
      <w:jc w:val="left"/>
      <w:widowControl/>
    </w:pPr>
    <w:rPr>
      <w:rFonts w:cs="Arial"/>
      <w:color w:val="000000"/>
      <w:sz w:val="24"/>
      <w:szCs w:val="24"/>
    </w:rPr>
  </w:style>
  <w:style w:type="paragraph" w:styleId="1485" w:customStyle="1">
    <w:name w:val="s11"/>
    <w:basedOn w:val="822"/>
    <w:pPr>
      <w:jc w:val="left"/>
      <w:widowControl/>
    </w:pPr>
    <w:rPr>
      <w:rFonts w:ascii="Times New Roman" w:hAnsi="Times New Roman"/>
      <w:b/>
      <w:bCs/>
      <w:color w:val="000000"/>
      <w:sz w:val="24"/>
      <w:szCs w:val="24"/>
    </w:rPr>
  </w:style>
  <w:style w:type="paragraph" w:styleId="1486" w:customStyle="1">
    <w:name w:val="xl118"/>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7" w:customStyle="1">
    <w:name w:val="s15"/>
    <w:basedOn w:val="822"/>
    <w:pPr>
      <w:jc w:val="left"/>
      <w:widowControl/>
    </w:pPr>
    <w:rPr>
      <w:rFonts w:ascii="宋体" w:hAnsi="宋体" w:cs="宋体"/>
      <w:color w:val="000000"/>
      <w:szCs w:val="21"/>
    </w:rPr>
  </w:style>
  <w:style w:type="paragraph" w:styleId="1488" w:customStyle="1">
    <w:name w:val="xl109"/>
    <w:basedOn w:val="822"/>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9" w:customStyle="1">
    <w:name w:val="s16"/>
    <w:basedOn w:val="822"/>
    <w:pPr>
      <w:jc w:val="left"/>
      <w:widowControl/>
    </w:pPr>
    <w:rPr>
      <w:rFonts w:ascii="Wingdings" w:hAnsi="Wingdings" w:cs="宋体"/>
      <w:color w:val="000000"/>
      <w:sz w:val="24"/>
      <w:szCs w:val="24"/>
    </w:rPr>
  </w:style>
  <w:style w:type="paragraph" w:styleId="1490" w:customStyle="1">
    <w:name w:val="xl124"/>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1" w:customStyle="1">
    <w:name w:val="s17"/>
    <w:basedOn w:val="822"/>
    <w:pPr>
      <w:jc w:val="left"/>
      <w:widowControl/>
    </w:pPr>
    <w:rPr>
      <w:rFonts w:cs="Arial"/>
      <w:color w:val="000000"/>
      <w:sz w:val="28"/>
      <w:szCs w:val="28"/>
    </w:rPr>
  </w:style>
  <w:style w:type="paragraph" w:styleId="1492" w:customStyle="1">
    <w:name w:val="xl104"/>
    <w:basedOn w:val="82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3" w:customStyle="1">
    <w:name w:val="s18"/>
    <w:basedOn w:val="822"/>
    <w:pPr>
      <w:jc w:val="left"/>
      <w:widowControl/>
    </w:pPr>
    <w:rPr>
      <w:rFonts w:ascii="黑体" w:hAnsi="黑体" w:eastAsia="黑体" w:cs="宋体"/>
      <w:color w:val="000000"/>
      <w:sz w:val="28"/>
      <w:szCs w:val="28"/>
    </w:rPr>
  </w:style>
  <w:style w:type="paragraph" w:styleId="1494" w:customStyle="1">
    <w:name w:val="s19"/>
    <w:basedOn w:val="822"/>
    <w:pPr>
      <w:jc w:val="left"/>
      <w:widowControl/>
    </w:pPr>
    <w:rPr>
      <w:rFonts w:ascii="Times New Roman" w:hAnsi="Times New Roman"/>
      <w:color w:val="000000"/>
      <w:szCs w:val="21"/>
    </w:rPr>
  </w:style>
  <w:style w:type="paragraph" w:styleId="1495" w:customStyle="1">
    <w:name w:val="s20"/>
    <w:basedOn w:val="822"/>
    <w:pPr>
      <w:jc w:val="left"/>
      <w:widowControl/>
    </w:pPr>
    <w:rPr>
      <w:rFonts w:ascii="Wingdings" w:hAnsi="Wingdings" w:cs="宋体"/>
      <w:color w:val="000000"/>
      <w:szCs w:val="21"/>
    </w:rPr>
  </w:style>
  <w:style w:type="paragraph" w:styleId="1496" w:customStyle="1">
    <w:name w:val="xl119"/>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7" w:customStyle="1">
    <w:name w:val="s21"/>
    <w:basedOn w:val="822"/>
    <w:pPr>
      <w:jc w:val="left"/>
      <w:widowControl/>
    </w:pPr>
    <w:rPr>
      <w:rFonts w:ascii="Calibri" w:hAnsi="Calibri" w:cs="宋体"/>
      <w:color w:val="000000"/>
      <w:szCs w:val="21"/>
    </w:rPr>
  </w:style>
  <w:style w:type="paragraph" w:styleId="1498" w:customStyle="1">
    <w:name w:val="s22"/>
    <w:basedOn w:val="822"/>
    <w:pPr>
      <w:jc w:val="left"/>
      <w:widowControl/>
    </w:pPr>
    <w:rPr>
      <w:rFonts w:ascii="华文细黑" w:hAnsi="华文细黑" w:eastAsia="华文细黑" w:cs="宋体"/>
      <w:color w:val="ffffff"/>
      <w:sz w:val="20"/>
    </w:rPr>
  </w:style>
  <w:style w:type="paragraph" w:styleId="1499" w:customStyle="1">
    <w:name w:val="xl120"/>
    <w:basedOn w:val="82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0" w:customStyle="1">
    <w:name w:val="s23"/>
    <w:basedOn w:val="822"/>
    <w:pPr>
      <w:jc w:val="left"/>
      <w:widowControl/>
    </w:pPr>
    <w:rPr>
      <w:rFonts w:ascii="宋体" w:hAnsi="宋体" w:cs="宋体"/>
      <w:color w:val="000000"/>
      <w:szCs w:val="21"/>
    </w:rPr>
  </w:style>
  <w:style w:type="paragraph" w:styleId="1501" w:customStyle="1">
    <w:name w:val="xl128"/>
    <w:basedOn w:val="82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02" w:customStyle="1">
    <w:name w:val="s24"/>
    <w:basedOn w:val="822"/>
    <w:pPr>
      <w:jc w:val="left"/>
      <w:widowControl/>
    </w:pPr>
    <w:rPr>
      <w:rFonts w:cs="Arial"/>
      <w:color w:val="000000"/>
      <w:sz w:val="18"/>
      <w:szCs w:val="18"/>
    </w:rPr>
  </w:style>
  <w:style w:type="paragraph" w:styleId="1503" w:customStyle="1">
    <w:name w:val="s25"/>
    <w:basedOn w:val="822"/>
    <w:pPr>
      <w:jc w:val="left"/>
      <w:widowControl/>
    </w:pPr>
    <w:rPr>
      <w:rFonts w:cs="Arial"/>
      <w:b/>
      <w:bCs/>
      <w:color w:val="000000"/>
      <w:sz w:val="18"/>
      <w:szCs w:val="18"/>
    </w:rPr>
  </w:style>
  <w:style w:type="paragraph" w:styleId="1504" w:customStyle="1">
    <w:name w:val="xl117"/>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5" w:customStyle="1">
    <w:name w:val="s26"/>
    <w:basedOn w:val="822"/>
    <w:pPr>
      <w:jc w:val="left"/>
      <w:widowControl/>
    </w:pPr>
    <w:rPr>
      <w:rFonts w:ascii="华文细黑" w:hAnsi="华文细黑" w:eastAsia="华文细黑" w:cs="宋体"/>
      <w:color w:val="000000"/>
      <w:sz w:val="18"/>
      <w:szCs w:val="18"/>
    </w:rPr>
  </w:style>
  <w:style w:type="paragraph" w:styleId="1506" w:customStyle="1">
    <w:name w:val="s27"/>
    <w:basedOn w:val="822"/>
    <w:pPr>
      <w:jc w:val="left"/>
      <w:widowControl/>
    </w:pPr>
    <w:rPr>
      <w:rFonts w:cs="Arial"/>
      <w:b/>
      <w:bCs/>
      <w:color w:val="00509b"/>
      <w:sz w:val="18"/>
      <w:szCs w:val="18"/>
    </w:rPr>
  </w:style>
  <w:style w:type="paragraph" w:styleId="1507" w:customStyle="1">
    <w:name w:val="xl103"/>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8" w:customStyle="1">
    <w:name w:val="xl67"/>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9" w:customStyle="1">
    <w:name w:val="s28"/>
    <w:basedOn w:val="822"/>
    <w:pPr>
      <w:jc w:val="left"/>
      <w:widowControl/>
    </w:pPr>
    <w:rPr>
      <w:rFonts w:ascii="宋体" w:hAnsi="宋体" w:cs="宋体"/>
      <w:b/>
      <w:bCs/>
      <w:color w:val="000000"/>
      <w:szCs w:val="21"/>
    </w:rPr>
  </w:style>
  <w:style w:type="paragraph" w:styleId="1510" w:customStyle="1">
    <w:name w:val="s29"/>
    <w:basedOn w:val="822"/>
    <w:pPr>
      <w:jc w:val="left"/>
      <w:widowControl/>
    </w:pPr>
    <w:rPr>
      <w:rFonts w:ascii="Wingdings" w:hAnsi="Wingdings" w:cs="宋体"/>
      <w:b/>
      <w:bCs/>
      <w:color w:val="000000"/>
      <w:szCs w:val="21"/>
    </w:rPr>
  </w:style>
  <w:style w:type="paragraph" w:styleId="1511" w:customStyle="1">
    <w:name w:val="s30"/>
    <w:basedOn w:val="822"/>
    <w:pPr>
      <w:jc w:val="left"/>
      <w:widowControl/>
    </w:pPr>
    <w:rPr>
      <w:rFonts w:cs="Arial"/>
      <w:b/>
      <w:bCs/>
      <w:color w:val="000000"/>
      <w:sz w:val="24"/>
      <w:szCs w:val="24"/>
    </w:rPr>
  </w:style>
  <w:style w:type="paragraph" w:styleId="1512" w:customStyle="1">
    <w:name w:val="s31"/>
    <w:basedOn w:val="822"/>
    <w:pPr>
      <w:jc w:val="left"/>
      <w:widowControl/>
    </w:pPr>
    <w:rPr>
      <w:rFonts w:ascii="Symbol" w:hAnsi="Symbol" w:cs="宋体"/>
      <w:color w:val="000000"/>
      <w:sz w:val="24"/>
      <w:szCs w:val="24"/>
    </w:rPr>
  </w:style>
  <w:style w:type="paragraph" w:styleId="1513" w:customStyle="1">
    <w:name w:val="xl97"/>
    <w:basedOn w:val="822"/>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标题3"/>
    <w:basedOn w:val="825"/>
    <w:pPr>
      <w:ind w:left="720" w:hanging="720"/>
      <w:spacing w:before="120" w:after="120" w:line="360" w:lineRule="auto"/>
      <w:tabs>
        <w:tab w:val="left" w:pos="720" w:leader="none"/>
      </w:tabs>
    </w:pPr>
    <w:rPr>
      <w:rFonts w:ascii="Times New Roman" w:hAnsi="Times New Roman"/>
    </w:rPr>
  </w:style>
  <w:style w:type="paragraph" w:styleId="1515" w:customStyle="1">
    <w:name w:val="标题二"/>
    <w:basedOn w:val="822"/>
    <w:pPr>
      <w:ind w:left="600" w:hanging="373"/>
      <w:tabs>
        <w:tab w:val="left" w:pos="947" w:leader="none"/>
      </w:tabs>
    </w:pPr>
    <w:rPr>
      <w:rFonts w:ascii="Times New Roman" w:hAnsi="Times New Roman"/>
    </w:rPr>
  </w:style>
  <w:style w:type="paragraph" w:styleId="1516" w:customStyle="1">
    <w:name w:val="xl92"/>
    <w:basedOn w:val="82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xl112"/>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8" w:customStyle="1">
    <w:name w:val="样式 样式 正文 + + 首行缩进:  2 字符"/>
    <w:basedOn w:val="822"/>
    <w:pPr>
      <w:ind w:firstLine="200"/>
      <w:spacing w:line="360" w:lineRule="auto"/>
    </w:pPr>
    <w:rPr>
      <w:rFonts w:ascii="Times New Roman" w:hAnsi="Times New Roman" w:cs="宋体"/>
    </w:rPr>
  </w:style>
  <w:style w:type="paragraph" w:styleId="1519"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20" w:customStyle="1">
    <w:name w:val="xl99"/>
    <w:basedOn w:val="82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1" w:customStyle="1">
    <w:name w:val="样式7"/>
    <w:basedOn w:val="822"/>
    <w:pPr>
      <w:ind w:firstLine="601"/>
      <w:spacing w:line="440" w:lineRule="atLeast"/>
    </w:pPr>
    <w:rPr>
      <w:rFonts w:ascii="宋体" w:hAnsi="Times New Roman"/>
      <w:sz w:val="24"/>
    </w:rPr>
  </w:style>
  <w:style w:type="paragraph" w:styleId="1522" w:customStyle="1">
    <w:name w:val="xl123"/>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68"/>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116"/>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5" w:customStyle="1">
    <w:name w:val="xl100"/>
    <w:basedOn w:val="82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6" w:customStyle="1">
    <w:name w:val="xl121"/>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7" w:customStyle="1">
    <w:name w:val="样式8"/>
    <w:basedOn w:val="822"/>
    <w:pPr>
      <w:ind w:firstLine="600"/>
      <w:spacing w:line="300" w:lineRule="auto"/>
    </w:pPr>
    <w:rPr>
      <w:rFonts w:ascii="Times New Roman" w:hAnsi="Times New Roman"/>
      <w:sz w:val="28"/>
    </w:rPr>
  </w:style>
  <w:style w:type="paragraph" w:styleId="1528" w:customStyle="1">
    <w:name w:val="xl133"/>
    <w:basedOn w:val="822"/>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9" w:customStyle="1">
    <w:name w:val="xl115"/>
    <w:basedOn w:val="82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30" w:customStyle="1">
    <w:name w:val="xl136"/>
    <w:basedOn w:val="82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1" w:customStyle="1">
    <w:name w:val="xl101"/>
    <w:basedOn w:val="822"/>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2" w:customStyle="1">
    <w:name w:val="xl131"/>
    <w:basedOn w:val="82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33" w:customStyle="1">
    <w:name w:val="xl91"/>
    <w:basedOn w:val="82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4" w:customStyle="1">
    <w:name w:val="xl93"/>
    <w:basedOn w:val="82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5" w:customStyle="1">
    <w:name w:val="xl132"/>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6" w:customStyle="1">
    <w:name w:val="xl94"/>
    <w:basedOn w:val="822"/>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137"/>
    <w:basedOn w:val="822"/>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38" w:customStyle="1">
    <w:name w:val="xl95"/>
    <w:basedOn w:val="82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9" w:customStyle="1">
    <w:name w:val="xl125"/>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96"/>
    <w:basedOn w:val="822"/>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1" w:customStyle="1">
    <w:name w:val="xl98"/>
    <w:basedOn w:val="82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126"/>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102"/>
    <w:basedOn w:val="822"/>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44" w:customStyle="1">
    <w:name w:val="xl105"/>
    <w:basedOn w:val="82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5" w:customStyle="1">
    <w:name w:val="xl106"/>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6" w:customStyle="1">
    <w:name w:val="xl107"/>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7" w:customStyle="1">
    <w:name w:val="xl108"/>
    <w:basedOn w:val="822"/>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48" w:customStyle="1">
    <w:name w:val="xl110"/>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9" w:customStyle="1">
    <w:name w:val="xl129"/>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50" w:customStyle="1">
    <w:name w:val="xl111"/>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1" w:customStyle="1">
    <w:name w:val="xl130"/>
    <w:basedOn w:val="82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2" w:customStyle="1">
    <w:name w:val="xl113"/>
    <w:basedOn w:val="82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3" w:customStyle="1">
    <w:name w:val="Char1 Char Char Char Char Char Char Char"/>
    <w:basedOn w:val="822"/>
    <w:pPr>
      <w:jc w:val="left"/>
      <w:spacing w:before="60" w:after="60" w:line="360" w:lineRule="exact"/>
      <w:widowControl/>
    </w:pPr>
    <w:rPr>
      <w:rFonts w:ascii="Tahoma" w:hAnsi="Tahoma" w:cs="宋体"/>
      <w:sz w:val="24"/>
      <w:szCs w:val="24"/>
    </w:rPr>
  </w:style>
  <w:style w:type="paragraph" w:styleId="1554" w:customStyle="1">
    <w:name w:val="xl122"/>
    <w:basedOn w:val="82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5" w:customStyle="1">
    <w:name w:val="xl127"/>
    <w:basedOn w:val="82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56" w:customStyle="1">
    <w:name w:val="xl134"/>
    <w:basedOn w:val="82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7" w:customStyle="1">
    <w:name w:val="xl135"/>
    <w:basedOn w:val="82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8" w:customStyle="1">
    <w:name w:val="xl114"/>
    <w:basedOn w:val="82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9" w:customStyle="1">
    <w:name w:val="①方正一"/>
    <w:basedOn w:val="823"/>
    <w:next w:val="822"/>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60" w:customStyle="1">
    <w:name w:val="②方正二"/>
    <w:basedOn w:val="824"/>
    <w:next w:val="822"/>
    <w:qFormat/>
    <w:pPr>
      <w:numPr>
        <w:ilvl w:val="1"/>
        <w:numId w:val="26"/>
      </w:numPr>
      <w:ind w:left="0" w:firstLine="0"/>
      <w:jc w:val="left"/>
    </w:pPr>
    <w:rPr>
      <w:rFonts w:ascii="宋体" w:hAnsi="宋体" w:eastAsia="方正小标宋_GBK"/>
      <w:b w:val="0"/>
      <w:color w:val="000f2e"/>
      <w:sz w:val="32"/>
      <w:szCs w:val="24"/>
    </w:rPr>
  </w:style>
  <w:style w:type="paragraph" w:styleId="1561" w:customStyle="1">
    <w:name w:val="③方正三"/>
    <w:basedOn w:val="825"/>
    <w:next w:val="822"/>
    <w:qFormat/>
    <w:pPr>
      <w:numPr>
        <w:ilvl w:val="2"/>
        <w:numId w:val="26"/>
      </w:numPr>
      <w:ind w:left="0" w:firstLine="0"/>
      <w:jc w:val="left"/>
      <w:spacing w:before="0" w:after="0" w:line="360" w:lineRule="auto"/>
    </w:pPr>
    <w:rPr>
      <w:rFonts w:ascii="宋体" w:hAnsi="宋体"/>
      <w:b w:val="0"/>
      <w:color w:val="000f2e"/>
      <w:sz w:val="24"/>
    </w:rPr>
  </w:style>
  <w:style w:type="paragraph" w:styleId="1562" w:customStyle="1">
    <w:name w:val="④方正四"/>
    <w:basedOn w:val="826"/>
    <w:next w:val="822"/>
    <w:qFormat/>
    <w:pPr>
      <w:numPr>
        <w:ilvl w:val="3"/>
        <w:numId w:val="26"/>
      </w:numPr>
      <w:ind w:left="0" w:firstLine="0"/>
      <w:jc w:val="left"/>
      <w:spacing w:line="360" w:lineRule="auto"/>
    </w:pPr>
    <w:rPr>
      <w:rFonts w:ascii="宋体" w:hAnsi="宋体" w:eastAsia="宋体"/>
      <w:b w:val="0"/>
      <w:color w:val="000f2e"/>
      <w:sz w:val="24"/>
      <w:szCs w:val="28"/>
    </w:rPr>
  </w:style>
  <w:style w:type="paragraph" w:styleId="1563" w:customStyle="1">
    <w:name w:val="⑤方正五"/>
    <w:basedOn w:val="827"/>
    <w:next w:val="822"/>
    <w:qFormat/>
    <w:pPr>
      <w:numPr>
        <w:ilvl w:val="4"/>
        <w:numId w:val="26"/>
      </w:numPr>
      <w:ind w:left="0" w:firstLine="0"/>
      <w:jc w:val="left"/>
      <w:spacing w:before="0" w:after="0" w:line="360" w:lineRule="auto"/>
    </w:pPr>
    <w:rPr>
      <w:rFonts w:ascii="宋体" w:hAnsi="宋体"/>
      <w:b w:val="0"/>
      <w:color w:val="000f2e"/>
      <w:sz w:val="24"/>
    </w:rPr>
  </w:style>
  <w:style w:type="paragraph" w:styleId="1564" w:customStyle="1">
    <w:name w:val="⑥方正六"/>
    <w:basedOn w:val="828"/>
    <w:next w:val="822"/>
    <w:qFormat/>
    <w:pPr>
      <w:numPr>
        <w:ilvl w:val="5"/>
        <w:numId w:val="26"/>
      </w:numPr>
      <w:ind w:left="0" w:firstLine="0"/>
      <w:jc w:val="left"/>
      <w:spacing w:before="0" w:after="0" w:line="360" w:lineRule="auto"/>
    </w:pPr>
    <w:rPr>
      <w:rFonts w:ascii="宋体" w:hAnsi="宋体"/>
      <w:b w:val="0"/>
      <w:color w:val="000f2e"/>
      <w:szCs w:val="24"/>
    </w:rPr>
  </w:style>
  <w:style w:type="paragraph" w:styleId="1565" w:customStyle="1">
    <w:name w:val="⑦方正七"/>
    <w:basedOn w:val="829"/>
    <w:next w:val="822"/>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66" w:customStyle="1">
    <w:name w:val="⑧方正八"/>
    <w:basedOn w:val="830"/>
    <w:next w:val="822"/>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7" w:customStyle="1">
    <w:name w:val="样式9"/>
    <w:basedOn w:val="824"/>
    <w:qFormat/>
    <w:pPr>
      <w:ind w:firstLine="200"/>
    </w:pPr>
    <w:rPr>
      <w:rFonts w:ascii="宋体" w:hAnsi="宋体"/>
      <w:szCs w:val="21"/>
    </w:rPr>
  </w:style>
  <w:style w:type="paragraph" w:styleId="1568" w:customStyle="1">
    <w:name w:val="列出段落11"/>
    <w:basedOn w:val="822"/>
    <w:uiPriority w:val="99"/>
    <w:qFormat/>
    <w:pPr>
      <w:ind w:firstLine="420"/>
      <w:spacing w:line="360" w:lineRule="auto"/>
    </w:pPr>
    <w:rPr>
      <w:rFonts w:ascii="Calibri" w:hAnsi="Calibri" w:eastAsia="Songti SC" w:cstheme="minorBidi"/>
      <w:szCs w:val="22"/>
    </w:rPr>
  </w:style>
  <w:style w:type="paragraph" w:styleId="1569" w:customStyle="1">
    <w:name w:val="WPSOffice手动目录 1"/>
    <w:qFormat/>
    <w:rPr>
      <w:rFonts w:asciiTheme="minorHAnsi" w:hAnsiTheme="minorHAnsi" w:eastAsiaTheme="minorEastAsia" w:cstheme="minorBidi"/>
      <w:sz w:val="20"/>
    </w:rPr>
  </w:style>
  <w:style w:type="paragraph" w:styleId="1570" w:customStyle="1">
    <w:name w:val="WPSOffice手动目录 2"/>
    <w:qFormat/>
    <w:pPr>
      <w:ind w:left="200"/>
    </w:pPr>
    <w:rPr>
      <w:rFonts w:asciiTheme="minorHAnsi" w:hAnsiTheme="minorHAnsi" w:eastAsiaTheme="minorEastAsia" w:cstheme="minorBidi"/>
      <w:sz w:val="20"/>
    </w:rPr>
  </w:style>
  <w:style w:type="paragraph" w:styleId="1571" w:customStyle="1">
    <w:name w:val="WPSOffice手动目录 3"/>
    <w:qFormat/>
    <w:pPr>
      <w:ind w:left="400"/>
    </w:pPr>
    <w:rPr>
      <w:rFonts w:asciiTheme="minorHAnsi" w:hAnsiTheme="minorHAnsi" w:eastAsiaTheme="minorEastAsia" w:cstheme="minorBidi"/>
      <w:sz w:val="20"/>
    </w:rPr>
  </w:style>
  <w:style w:type="paragraph" w:styleId="1572" w:customStyle="1">
    <w:name w:val="WW-正文文字缩进 2"/>
    <w:basedOn w:val="822"/>
    <w:qFormat/>
    <w:pPr>
      <w:ind w:firstLine="420"/>
    </w:pPr>
    <w:rPr>
      <w:rFonts w:ascii="Times New Roman" w:hAnsi="Times New Roman" w:eastAsia="Songti SC" w:cstheme="minorBidi"/>
    </w:rPr>
  </w:style>
  <w:style w:type="character" w:styleId="1573" w:customStyle="1">
    <w:name w:val="font51"/>
    <w:basedOn w:val="832"/>
    <w:qFormat/>
    <w:rPr>
      <w:rFonts w:hint="eastAsia" w:ascii="宋体" w:hAnsi="宋体" w:eastAsia="宋体" w:cs="宋体"/>
      <w:b/>
      <w:bCs/>
      <w:color w:val="000000"/>
      <w:sz w:val="22"/>
      <w:szCs w:val="22"/>
      <w:u w:val="none"/>
    </w:rPr>
  </w:style>
  <w:style w:type="character" w:styleId="1574" w:customStyle="1">
    <w:name w:val="font31"/>
    <w:rPr>
      <w:rFonts w:hint="eastAsia" w:ascii="宋体" w:hAnsi="宋体" w:eastAsia="宋体" w:cs="宋体"/>
      <w:b/>
      <w:bCs/>
      <w:i w:val="0"/>
      <w:iCs w:val="0"/>
      <w:color w:val="000000"/>
      <w:sz w:val="28"/>
      <w:szCs w:val="28"/>
      <w:u w:val="single"/>
    </w:rPr>
  </w:style>
  <w:style w:type="character" w:styleId="1575" w:customStyle="1">
    <w:name w:val="font41"/>
    <w:qFormat/>
    <w:rPr>
      <w:rFonts w:ascii="宋体" w:hAnsi="宋体" w:eastAsia="宋体" w:cs="宋体"/>
      <w:i w:val="0"/>
      <w:iCs w:val="0"/>
      <w:color w:val="000000"/>
      <w:sz w:val="22"/>
      <w:szCs w:val="22"/>
      <w:u w:val="none"/>
    </w:rPr>
  </w:style>
  <w:style w:type="paragraph" w:styleId="1576" w:customStyle="1">
    <w:name w:val="表"/>
    <w:basedOn w:val="822"/>
    <w:uiPriority w:val="99"/>
    <w:qFormat/>
    <w:pPr>
      <w:jc w:val="left"/>
      <w:tabs>
        <w:tab w:val="left" w:pos="6834" w:leader="none"/>
      </w:tabs>
    </w:pPr>
    <w:rPr>
      <w:rFonts w:ascii="Times New Roman" w:hAnsi="Times New Roman" w:eastAsiaTheme="minorEastAsia"/>
      <w:szCs w:val="24"/>
    </w:rPr>
  </w:style>
  <w:style w:type="character" w:styleId="1577" w:customStyle="1">
    <w:name w:val="font91"/>
    <w:basedOn w:val="832"/>
    <w:qFormat/>
    <w:rPr>
      <w:rFonts w:ascii="Wingdings 2" w:hAnsi="Wingdings 2" w:eastAsia="Wingdings 2" w:cs="Wingdings 2"/>
      <w:color w:val="000000"/>
      <w:sz w:val="24"/>
      <w:szCs w:val="24"/>
      <w:u w:val="none"/>
    </w:rPr>
  </w:style>
  <w:style w:type="paragraph" w:styleId="1578" w:customStyle="1">
    <w:name w:val="普通正文"/>
    <w:basedOn w:val="822"/>
    <w:uiPriority w:val="99"/>
    <w:qFormat/>
    <w:pPr>
      <w:ind w:firstLine="482"/>
      <w:spacing w:before="120" w:after="120"/>
    </w:pPr>
    <w:rPr>
      <w:rFonts w:ascii="仿宋" w:hAnsi="仿宋" w:eastAsia="等线"/>
      <w:sz w:val="24"/>
      <w:szCs w:val="24"/>
    </w:rPr>
  </w:style>
  <w:style w:type="paragraph" w:styleId="1579">
    <w:name w:val="Subtitle"/>
    <w:basedOn w:val="822"/>
    <w:next w:val="822"/>
    <w:link w:val="1580"/>
    <w:uiPriority w:val="11"/>
    <w:qFormat/>
    <w:pPr>
      <w:spacing w:before="200" w:after="200"/>
    </w:pPr>
    <w:rPr>
      <w:rFonts w:ascii="Times New Roman" w:hAnsi="Times New Roman" w:eastAsia="仿宋"/>
      <w:sz w:val="24"/>
      <w:szCs w:val="24"/>
    </w:rPr>
  </w:style>
  <w:style w:type="character" w:styleId="1580" w:customStyle="1">
    <w:name w:val="副标题 字符"/>
    <w:basedOn w:val="832"/>
    <w:link w:val="1579"/>
    <w:uiPriority w:val="11"/>
    <w:rPr>
      <w:rFonts w:ascii="Times New Roman" w:hAnsi="Times New Roman" w:eastAsia="仿宋"/>
      <w:sz w:val="24"/>
      <w:szCs w:val="24"/>
    </w:rPr>
  </w:style>
  <w:style w:type="paragraph" w:styleId="1581">
    <w:name w:val="Quote"/>
    <w:basedOn w:val="822"/>
    <w:next w:val="822"/>
    <w:link w:val="1582"/>
    <w:uiPriority w:val="29"/>
    <w:qFormat/>
    <w:pPr>
      <w:ind w:left="720" w:right="720"/>
    </w:pPr>
    <w:rPr>
      <w:rFonts w:ascii="Times New Roman" w:hAnsi="Times New Roman" w:eastAsia="仿宋"/>
      <w:i/>
      <w:sz w:val="28"/>
      <w:szCs w:val="22"/>
    </w:rPr>
  </w:style>
  <w:style w:type="character" w:styleId="1582" w:customStyle="1">
    <w:name w:val="引用 字符"/>
    <w:basedOn w:val="832"/>
    <w:link w:val="1581"/>
    <w:uiPriority w:val="29"/>
    <w:rPr>
      <w:rFonts w:ascii="Times New Roman" w:hAnsi="Times New Roman" w:eastAsia="仿宋"/>
      <w:i/>
      <w:sz w:val="28"/>
      <w:szCs w:val="22"/>
    </w:rPr>
  </w:style>
  <w:style w:type="paragraph" w:styleId="1583">
    <w:name w:val="Intense Quote"/>
    <w:basedOn w:val="822"/>
    <w:next w:val="822"/>
    <w:link w:val="15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4" w:customStyle="1">
    <w:name w:val="明显引用 字符"/>
    <w:basedOn w:val="832"/>
    <w:link w:val="1583"/>
    <w:uiPriority w:val="30"/>
    <w:rPr>
      <w:rFonts w:ascii="Times New Roman" w:hAnsi="Times New Roman" w:eastAsia="仿宋"/>
      <w:i/>
      <w:sz w:val="28"/>
      <w:szCs w:val="22"/>
      <w:shd w:val="clear" w:color="auto" w:fill="f2f2f2"/>
    </w:rPr>
  </w:style>
  <w:style w:type="character" w:styleId="1585" w:customStyle="1">
    <w:name w:val="Footer Char"/>
    <w:basedOn w:val="832"/>
    <w:uiPriority w:val="99"/>
  </w:style>
  <w:style w:type="table" w:styleId="1586" w:customStyle="1">
    <w:name w:val="Table Grid Light"/>
    <w:basedOn w:val="833"/>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87">
    <w:name w:val="Plain Table 1"/>
    <w:basedOn w:val="833"/>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8">
    <w:name w:val="Plain Table 2"/>
    <w:basedOn w:val="833"/>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9">
    <w:name w:val="Plain Table 3"/>
    <w:basedOn w:val="833"/>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0">
    <w:name w:val="Plain Table 4"/>
    <w:basedOn w:val="833"/>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1">
    <w:name w:val="Plain Table 5"/>
    <w:basedOn w:val="833"/>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2">
    <w:name w:val="Grid Table 1 Light"/>
    <w:basedOn w:val="833"/>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1"/>
    <w:basedOn w:val="833"/>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2"/>
    <w:basedOn w:val="833"/>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3"/>
    <w:basedOn w:val="833"/>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4"/>
    <w:basedOn w:val="833"/>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97" w:customStyle="1">
    <w:name w:val="Grid Table 1 Light - Accent 5"/>
    <w:basedOn w:val="833"/>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6"/>
    <w:basedOn w:val="833"/>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9">
    <w:name w:val="Grid Table 2"/>
    <w:basedOn w:val="833"/>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600" w:customStyle="1">
    <w:name w:val="Grid Table 2 - Accent 1"/>
    <w:basedOn w:val="833"/>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1" w:customStyle="1">
    <w:name w:val="Grid Table 2 - Accent 2"/>
    <w:basedOn w:val="833"/>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02" w:customStyle="1">
    <w:name w:val="Grid Table 2 - Accent 3"/>
    <w:basedOn w:val="833"/>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3" w:customStyle="1">
    <w:name w:val="Grid Table 2 - Accent 4"/>
    <w:basedOn w:val="833"/>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4" w:customStyle="1">
    <w:name w:val="Grid Table 2 - Accent 5"/>
    <w:basedOn w:val="833"/>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5" w:customStyle="1">
    <w:name w:val="Grid Table 2 - Accent 6"/>
    <w:basedOn w:val="833"/>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6">
    <w:name w:val="Grid Table 3"/>
    <w:basedOn w:val="833"/>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1"/>
    <w:basedOn w:val="833"/>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2"/>
    <w:basedOn w:val="833"/>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3 - Accent 3"/>
    <w:basedOn w:val="833"/>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4"/>
    <w:basedOn w:val="833"/>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5"/>
    <w:basedOn w:val="833"/>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6"/>
    <w:basedOn w:val="833"/>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name w:val="Grid Table 4"/>
    <w:basedOn w:val="833"/>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4" w:customStyle="1">
    <w:name w:val="Grid Table 4 - Accent 1"/>
    <w:basedOn w:val="833"/>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5" w:customStyle="1">
    <w:name w:val="Grid Table 4 - Accent 2"/>
    <w:basedOn w:val="833"/>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16" w:customStyle="1">
    <w:name w:val="Grid Table 4 - Accent 3"/>
    <w:basedOn w:val="833"/>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7" w:customStyle="1">
    <w:name w:val="Grid Table 4 - Accent 4"/>
    <w:basedOn w:val="833"/>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18" w:customStyle="1">
    <w:name w:val="Grid Table 4 - Accent 5"/>
    <w:basedOn w:val="833"/>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9" w:customStyle="1">
    <w:name w:val="Grid Table 4 - Accent 6"/>
    <w:basedOn w:val="833"/>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0">
    <w:name w:val="Grid Table 5 Dark"/>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1" w:customStyle="1">
    <w:name w:val="Grid Table 5 Dark- Accent 1"/>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2" w:customStyle="1">
    <w:name w:val="Grid Table 5 Dark - Accent 2"/>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3" w:customStyle="1">
    <w:name w:val="Grid Table 5 Dark - Accent 3"/>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4" w:customStyle="1">
    <w:name w:val="Grid Table 5 Dark- Accent 4"/>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5" w:customStyle="1">
    <w:name w:val="Grid Table 5 Dark - Accent 5"/>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6" w:customStyle="1">
    <w:name w:val="Grid Table 5 Dark - Accent 6"/>
    <w:basedOn w:val="833"/>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7">
    <w:name w:val="Grid Table 6 Colorful"/>
    <w:basedOn w:val="833"/>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28" w:customStyle="1">
    <w:name w:val="Grid Table 6 Colorful - Accent 1"/>
    <w:basedOn w:val="833"/>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29" w:customStyle="1">
    <w:name w:val="Grid Table 6 Colorful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30" w:customStyle="1">
    <w:name w:val="Grid Table 6 Colorful - Accent 3"/>
    <w:basedOn w:val="833"/>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31" w:customStyle="1">
    <w:name w:val="Grid Table 6 Colorful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32" w:customStyle="1">
    <w:name w:val="Grid Table 6 Colorful - Accent 5"/>
    <w:basedOn w:val="833"/>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3" w:customStyle="1">
    <w:name w:val="Grid Table 6 Colorful - Accent 6"/>
    <w:basedOn w:val="833"/>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4">
    <w:name w:val="Grid Table 7 Colorful"/>
    <w:basedOn w:val="833"/>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5" w:customStyle="1">
    <w:name w:val="Grid Table 7 Colorful - Accent 1"/>
    <w:basedOn w:val="833"/>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36" w:customStyle="1">
    <w:name w:val="Grid Table 7 Colorful - Accent 2"/>
    <w:basedOn w:val="833"/>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7" w:customStyle="1">
    <w:name w:val="Grid Table 7 Colorful - Accent 3"/>
    <w:basedOn w:val="833"/>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38" w:customStyle="1">
    <w:name w:val="Grid Table 7 Colorful - Accent 4"/>
    <w:basedOn w:val="833"/>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39" w:customStyle="1">
    <w:name w:val="Grid Table 7 Colorful - Accent 5"/>
    <w:basedOn w:val="833"/>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40" w:customStyle="1">
    <w:name w:val="Grid Table 7 Colorful - Accent 6"/>
    <w:basedOn w:val="833"/>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41">
    <w:name w:val="List Table 1 Light"/>
    <w:basedOn w:val="833"/>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2" w:customStyle="1">
    <w:name w:val="List Table 1 Light - Accent 1"/>
    <w:basedOn w:val="833"/>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3" w:customStyle="1">
    <w:name w:val="List Table 1 Light - Accent 2"/>
    <w:basedOn w:val="833"/>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4" w:customStyle="1">
    <w:name w:val="List Table 1 Light - Accent 3"/>
    <w:basedOn w:val="833"/>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5" w:customStyle="1">
    <w:name w:val="List Table 1 Light - Accent 4"/>
    <w:basedOn w:val="833"/>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6" w:customStyle="1">
    <w:name w:val="List Table 1 Light - Accent 5"/>
    <w:basedOn w:val="833"/>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7" w:customStyle="1">
    <w:name w:val="List Table 1 Light - Accent 6"/>
    <w:basedOn w:val="833"/>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8">
    <w:name w:val="List Table 2"/>
    <w:basedOn w:val="833"/>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49" w:customStyle="1">
    <w:name w:val="List Table 2 - Accent 1"/>
    <w:basedOn w:val="833"/>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50" w:customStyle="1">
    <w:name w:val="List Table 2 - Accent 2"/>
    <w:basedOn w:val="833"/>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1" w:customStyle="1">
    <w:name w:val="List Table 2 - Accent 3"/>
    <w:basedOn w:val="833"/>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2" w:customStyle="1">
    <w:name w:val="List Table 2 - Accent 4"/>
    <w:basedOn w:val="833"/>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53" w:customStyle="1">
    <w:name w:val="List Table 2 - Accent 5"/>
    <w:basedOn w:val="833"/>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4" w:customStyle="1">
    <w:name w:val="List Table 2 - Accent 6"/>
    <w:basedOn w:val="833"/>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5">
    <w:name w:val="List Table 3"/>
    <w:basedOn w:val="833"/>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6" w:customStyle="1">
    <w:name w:val="List Table 3 - Accent 1"/>
    <w:basedOn w:val="833"/>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7" w:customStyle="1">
    <w:name w:val="List Table 3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58" w:customStyle="1">
    <w:name w:val="List Table 3 - Accent 3"/>
    <w:basedOn w:val="833"/>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9" w:customStyle="1">
    <w:name w:val="List Table 3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60" w:customStyle="1">
    <w:name w:val="List Table 3 - Accent 5"/>
    <w:basedOn w:val="833"/>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1" w:customStyle="1">
    <w:name w:val="List Table 3 - Accent 6"/>
    <w:basedOn w:val="833"/>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2">
    <w:name w:val="List Table 4"/>
    <w:basedOn w:val="833"/>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3" w:customStyle="1">
    <w:name w:val="List Table 4 - Accent 1"/>
    <w:basedOn w:val="833"/>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4" w:customStyle="1">
    <w:name w:val="List Table 4 - Accent 2"/>
    <w:basedOn w:val="833"/>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5" w:customStyle="1">
    <w:name w:val="List Table 4 - Accent 3"/>
    <w:basedOn w:val="833"/>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6" w:customStyle="1">
    <w:name w:val="List Table 4 - Accent 4"/>
    <w:basedOn w:val="833"/>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7" w:customStyle="1">
    <w:name w:val="List Table 4 - Accent 5"/>
    <w:basedOn w:val="833"/>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8" w:customStyle="1">
    <w:name w:val="List Table 4 - Accent 6"/>
    <w:basedOn w:val="833"/>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9">
    <w:name w:val="List Table 5 Dark"/>
    <w:basedOn w:val="833"/>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70" w:customStyle="1">
    <w:name w:val="List Table 5 Dark - Accent 1"/>
    <w:basedOn w:val="833"/>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71" w:customStyle="1">
    <w:name w:val="List Table 5 Dark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72" w:customStyle="1">
    <w:name w:val="List Table 5 Dark - Accent 3"/>
    <w:basedOn w:val="833"/>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73" w:customStyle="1">
    <w:name w:val="List Table 5 Dark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4" w:customStyle="1">
    <w:name w:val="List Table 5 Dark - Accent 5"/>
    <w:basedOn w:val="833"/>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75" w:customStyle="1">
    <w:name w:val="List Table 5 Dark - Accent 6"/>
    <w:basedOn w:val="833"/>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76">
    <w:name w:val="List Table 6 Colorful"/>
    <w:basedOn w:val="833"/>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77" w:customStyle="1">
    <w:name w:val="List Table 6 Colorful - Accent 1"/>
    <w:basedOn w:val="833"/>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78" w:customStyle="1">
    <w:name w:val="List Table 6 Colorful - Accent 2"/>
    <w:basedOn w:val="833"/>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79" w:customStyle="1">
    <w:name w:val="List Table 6 Colorful - Accent 3"/>
    <w:basedOn w:val="833"/>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80" w:customStyle="1">
    <w:name w:val="List Table 6 Colorful - Accent 4"/>
    <w:basedOn w:val="833"/>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81" w:customStyle="1">
    <w:name w:val="List Table 6 Colorful - Accent 5"/>
    <w:basedOn w:val="833"/>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82" w:customStyle="1">
    <w:name w:val="List Table 6 Colorful - Accent 6"/>
    <w:basedOn w:val="833"/>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83">
    <w:name w:val="List Table 7 Colorful"/>
    <w:basedOn w:val="833"/>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84" w:customStyle="1">
    <w:name w:val="List Table 7 Colorful - Accent 1"/>
    <w:basedOn w:val="833"/>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85" w:customStyle="1">
    <w:name w:val="List Table 7 Colorful - Accent 2"/>
    <w:basedOn w:val="833"/>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86" w:customStyle="1">
    <w:name w:val="List Table 7 Colorful - Accent 3"/>
    <w:basedOn w:val="833"/>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87" w:customStyle="1">
    <w:name w:val="List Table 7 Colorful - Accent 4"/>
    <w:basedOn w:val="833"/>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88" w:customStyle="1">
    <w:name w:val="List Table 7 Colorful - Accent 5"/>
    <w:basedOn w:val="833"/>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89" w:customStyle="1">
    <w:name w:val="List Table 7 Colorful - Accent 6"/>
    <w:basedOn w:val="833"/>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90" w:customStyle="1">
    <w:name w:val="Lined - Accent"/>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1" w:customStyle="1">
    <w:name w:val="Lined - Accent 1"/>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2" w:customStyle="1">
    <w:name w:val="Lined - Accent 2"/>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3" w:customStyle="1">
    <w:name w:val="Lined - Accent 3"/>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4" w:customStyle="1">
    <w:name w:val="Lined - Accent 4"/>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5" w:customStyle="1">
    <w:name w:val="Lined - Accent 5"/>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6" w:customStyle="1">
    <w:name w:val="Lined - Accent 6"/>
    <w:basedOn w:val="833"/>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7" w:customStyle="1">
    <w:name w:val="Bordered &amp; Lined - Accent"/>
    <w:basedOn w:val="833"/>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8" w:customStyle="1">
    <w:name w:val="Bordered &amp; Lined - Accent 1"/>
    <w:basedOn w:val="833"/>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9" w:customStyle="1">
    <w:name w:val="Bordered &amp; Lined - Accent 2"/>
    <w:basedOn w:val="833"/>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700" w:customStyle="1">
    <w:name w:val="Bordered &amp; Lined - Accent 3"/>
    <w:basedOn w:val="833"/>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1" w:customStyle="1">
    <w:name w:val="Bordered &amp; Lined - Accent 4"/>
    <w:basedOn w:val="833"/>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2" w:customStyle="1">
    <w:name w:val="Bordered &amp; Lined - Accent 5"/>
    <w:basedOn w:val="833"/>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3" w:customStyle="1">
    <w:name w:val="Bordered &amp; Lined - Accent 6"/>
    <w:basedOn w:val="833"/>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4" w:customStyle="1">
    <w:name w:val="Bordered"/>
    <w:basedOn w:val="833"/>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05" w:customStyle="1">
    <w:name w:val="Bordered - Accent 1"/>
    <w:basedOn w:val="833"/>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6" w:customStyle="1">
    <w:name w:val="Bordered - Accent 2"/>
    <w:basedOn w:val="833"/>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07" w:customStyle="1">
    <w:name w:val="Bordered - Accent 3"/>
    <w:basedOn w:val="833"/>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8" w:customStyle="1">
    <w:name w:val="Bordered - Accent 4"/>
    <w:basedOn w:val="833"/>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09" w:customStyle="1">
    <w:name w:val="Bordered - Accent 5"/>
    <w:basedOn w:val="833"/>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10" w:customStyle="1">
    <w:name w:val="Bordered - Accent 6"/>
    <w:basedOn w:val="833"/>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11">
    <w:name w:val="endnote text"/>
    <w:basedOn w:val="822"/>
    <w:link w:val="1712"/>
    <w:uiPriority w:val="99"/>
    <w:unhideWhenUsed/>
    <w:rPr>
      <w:rFonts w:ascii="Times New Roman" w:hAnsi="Times New Roman" w:eastAsia="仿宋"/>
      <w:sz w:val="20"/>
      <w:szCs w:val="22"/>
    </w:rPr>
  </w:style>
  <w:style w:type="character" w:styleId="1712" w:customStyle="1">
    <w:name w:val="尾注文本 字符"/>
    <w:basedOn w:val="832"/>
    <w:link w:val="1711"/>
    <w:uiPriority w:val="99"/>
    <w:rPr>
      <w:rFonts w:ascii="Times New Roman" w:hAnsi="Times New Roman" w:eastAsia="仿宋"/>
      <w:sz w:val="20"/>
      <w:szCs w:val="22"/>
    </w:rPr>
  </w:style>
  <w:style w:type="character" w:styleId="1713">
    <w:name w:val="endnote reference"/>
    <w:basedOn w:val="832"/>
    <w:uiPriority w:val="99"/>
    <w:unhideWhenUsed/>
    <w:rPr>
      <w:vertAlign w:val="superscript"/>
    </w:rPr>
  </w:style>
  <w:style w:type="paragraph" w:styleId="1714" w:customStyle="1">
    <w:name w:val="TOC 标题1"/>
    <w:basedOn w:val="823"/>
    <w:next w:val="822"/>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5" w:customStyle="1">
    <w:name w:val="图名"/>
    <w:basedOn w:val="822"/>
    <w:qFormat/>
    <w:pPr>
      <w:jc w:val="center"/>
      <w:spacing w:before="50" w:after="50"/>
    </w:pPr>
    <w:rPr>
      <w:rFonts w:ascii="Times New Roman" w:hAnsi="Times New Roman" w:eastAsia="黑体"/>
      <w:b/>
      <w:sz w:val="28"/>
      <w:szCs w:val="22"/>
    </w:rPr>
  </w:style>
  <w:style w:type="paragraph" w:styleId="1716" w:customStyle="1">
    <w:name w:val="正文左对齐"/>
    <w:basedOn w:val="822"/>
    <w:qFormat/>
    <w:pPr>
      <w:spacing w:line="360" w:lineRule="auto"/>
    </w:pPr>
    <w:rPr>
      <w:rFonts w:ascii="宋体" w:hAnsi="宋体"/>
      <w:sz w:val="24"/>
      <w:szCs w:val="22"/>
    </w:rPr>
  </w:style>
  <w:style w:type="character" w:styleId="1717" w:customStyle="1">
    <w:name w:val="font81"/>
    <w:basedOn w:val="832"/>
    <w:qFormat/>
    <w:rPr>
      <w:rFonts w:hint="default" w:ascii="Segoe UI" w:hAnsi="Segoe UI" w:eastAsia="Segoe UI" w:cs="Segoe UI"/>
      <w:b/>
      <w:bCs/>
      <w:color w:val="000000"/>
      <w:sz w:val="23"/>
      <w:szCs w:val="23"/>
      <w:u w:val="none"/>
    </w:rPr>
  </w:style>
  <w:style w:type="paragraph" w:styleId="1718" w:customStyle="1">
    <w:name w:val="纯文本6"/>
    <w:basedOn w:val="822"/>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Excel_Worksheet1.xlsx"/><Relationship Id="rId18" Type="http://schemas.openxmlformats.org/officeDocument/2006/relationships/image" Target="media/image3.emf"/><Relationship Id="rId19" Type="http://schemas.openxmlformats.org/officeDocument/2006/relationships/package" Target="embeddings/Microsoft_Word_Document2.docx"/><Relationship Id="rId20" Type="http://schemas.openxmlformats.org/officeDocument/2006/relationships/image" Target="media/image4.emf"/><Relationship Id="rId21" Type="http://schemas.openxmlformats.org/officeDocument/2006/relationships/package" Target="embeddings/Microsoft_Excel_Worksheet3.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23808-F657-4327-973D-57901ED2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陆美莉</cp:lastModifiedBy>
  <cp:revision>7446</cp:revision>
  <dcterms:created xsi:type="dcterms:W3CDTF">2021-08-03T08:18:00Z</dcterms:created>
  <dcterms:modified xsi:type="dcterms:W3CDTF">2026-06-05T08:36:11Z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