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820"/>
        <w:spacing w:line="360" w:lineRule="auto"/>
        <w:rPr>
          <w:rFonts w:ascii="宋体" w:hAnsi="宋体"/>
          <w:sz w:val="28"/>
          <w:szCs w:val="28"/>
        </w:rPr>
      </w:pPr>
      <w:r>
        <w:rPr>
          <w:rFonts w:hint="eastAsia" w:ascii="宋体" w:hAnsi="宋体"/>
          <w:sz w:val="28"/>
          <w:szCs w:val="28"/>
        </w:rPr>
        <w:t xml:space="preserve">项目编号：JSZC-320583-XKYG-G202</w:t>
      </w:r>
      <w:r>
        <w:rPr>
          <w:rFonts w:hint="eastAsia" w:ascii="宋体" w:hAnsi="宋体"/>
          <w:sz w:val="28"/>
          <w:szCs w:val="28"/>
        </w:rPr>
        <w:t xml:space="preserve">6</w:t>
      </w:r>
      <w:r>
        <w:rPr>
          <w:rFonts w:hint="eastAsia" w:ascii="宋体" w:hAnsi="宋体"/>
          <w:sz w:val="28"/>
          <w:szCs w:val="28"/>
        </w:rPr>
        <w:t xml:space="preserve">-</w:t>
      </w:r>
      <w:r>
        <w:rPr>
          <w:rFonts w:hint="eastAsia" w:ascii="宋体" w:hAnsi="宋体"/>
          <w:sz w:val="28"/>
          <w:szCs w:val="28"/>
        </w:rPr>
        <w:t xml:space="preserve">00</w:t>
      </w:r>
      <w:r>
        <w:rPr>
          <w:rFonts w:hint="eastAsia" w:ascii="宋体" w:hAnsi="宋体"/>
          <w:sz w:val="28"/>
          <w:szCs w:val="28"/>
        </w:rPr>
        <w:t xml:space="preserve">0</w:t>
      </w:r>
      <w:r>
        <w:rPr>
          <w:rFonts w:hint="eastAsia" w:ascii="宋体" w:hAnsi="宋体"/>
          <w:sz w:val="28"/>
          <w:szCs w:val="28"/>
        </w:rPr>
        <w:t xml:space="preserve">6</w:t>
      </w:r>
      <w:r/>
    </w:p>
    <w:p>
      <w:pPr>
        <w:ind w:firstLine="1820"/>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2026年度治安巡防保安项目</w:t>
      </w:r>
      <w:r/>
    </w:p>
    <w:p>
      <w:pPr>
        <w:ind w:firstLine="182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江苏昆山花桥经济开发区管理委员会</w:t>
      </w:r>
      <w:r/>
    </w:p>
    <w:p>
      <w:pPr>
        <w:ind w:firstLine="3080"/>
        <w:spacing w:line="360" w:lineRule="auto"/>
        <w:rPr>
          <w:rFonts w:ascii="宋体" w:hAnsi="宋体"/>
          <w:sz w:val="28"/>
          <w:szCs w:val="28"/>
        </w:rPr>
      </w:pPr>
      <w:r>
        <w:rPr>
          <w:rFonts w:hint="eastAsia" w:ascii="宋体" w:hAnsi="宋体"/>
          <w:sz w:val="28"/>
          <w:szCs w:val="28"/>
        </w:rPr>
        <w:t xml:space="preserve">（昆山市公安局</w:t>
      </w:r>
      <w:r>
        <w:rPr>
          <w:rFonts w:hint="eastAsia" w:ascii="宋体" w:hAnsi="宋体"/>
          <w:sz w:val="28"/>
          <w:szCs w:val="28"/>
        </w:rPr>
        <w:t xml:space="preserve">曹安</w:t>
      </w:r>
      <w:r>
        <w:rPr>
          <w:rFonts w:hint="eastAsia" w:ascii="宋体" w:hAnsi="宋体"/>
          <w:sz w:val="28"/>
          <w:szCs w:val="28"/>
        </w:rPr>
        <w:t xml:space="preserve">派出所)</w:t>
      </w:r>
      <w:r/>
    </w:p>
    <w:p>
      <w:pPr>
        <w:pStyle w:val="882"/>
        <w:ind w:firstLine="420"/>
        <w:rPr>
          <w:rFonts w:hint="default"/>
        </w:rPr>
      </w:pPr>
      <w:r>
        <w:rPr>
          <w:rFonts w:hint="default"/>
        </w:rPr>
      </w:r>
      <w:r/>
    </w:p>
    <w:p>
      <w:pPr>
        <w:pStyle w:val="882"/>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w:t>
      </w:r>
      <w:r>
        <w:rPr>
          <w:rFonts w:hint="eastAsia" w:ascii="宋体" w:hAnsi="宋体"/>
          <w:sz w:val="28"/>
          <w:szCs w:val="28"/>
        </w:rPr>
        <w:t xml:space="preserve">鑫鲲煜</w:t>
      </w:r>
      <w:r>
        <w:rPr>
          <w:rFonts w:hint="eastAsia" w:ascii="宋体" w:hAnsi="宋体"/>
          <w:sz w:val="28"/>
          <w:szCs w:val="28"/>
        </w:rPr>
        <w:t xml:space="preserve">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w:t>
      </w:r>
      <w:r>
        <w:rPr>
          <w:rFonts w:hint="eastAsia" w:ascii="宋体" w:hAnsi="宋体"/>
          <w:sz w:val="28"/>
          <w:szCs w:val="28"/>
        </w:rPr>
        <w:t xml:space="preserve">六</w:t>
      </w:r>
      <w:r>
        <w:rPr>
          <w:rFonts w:hint="eastAsia" w:ascii="宋体" w:hAnsi="宋体"/>
          <w:sz w:val="28"/>
          <w:szCs w:val="28"/>
        </w:rPr>
        <w:t xml:space="preserve">年</w:t>
      </w:r>
      <w:r>
        <w:rPr>
          <w:rFonts w:hint="eastAsia" w:ascii="宋体" w:hAnsi="宋体"/>
          <w:sz w:val="28"/>
          <w:szCs w:val="28"/>
        </w:rPr>
        <w:t xml:space="preserve">五</w:t>
      </w:r>
      <w:r>
        <w:rPr>
          <w:rFonts w:hint="eastAsia" w:ascii="宋体" w:hAnsi="宋体"/>
          <w:sz w:val="28"/>
          <w:szCs w:val="28"/>
        </w:rPr>
        <w:t xml:space="preserve">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7"/>
            <w:jc w:val="center"/>
            <w:spacing w:line="480" w:lineRule="auto"/>
            <w:rPr>
              <w:color w:val="auto"/>
              <w:sz w:val="48"/>
            </w:rPr>
          </w:pPr>
          <w:r/>
          <w:bookmarkStart w:id="0" w:name="_Toc23452_WPSOffice_Type1"/>
          <w:r>
            <w:rPr>
              <w:color w:val="auto"/>
              <w:sz w:val="48"/>
              <w:lang w:val="zh-CN"/>
            </w:rPr>
            <w:t xml:space="preserve">目录</w:t>
          </w:r>
          <w:r/>
        </w:p>
        <w:p>
          <w:pPr>
            <w:pStyle w:val="895"/>
            <w:tabs>
              <w:tab w:val="right" w:pos="9060" w:leader="dot"/>
            </w:tabs>
            <w:rPr>
              <w:rFonts w:asciiTheme="minorEastAsia" w:hAnsiTheme="minorEastAsia"/>
              <w:sz w:val="32"/>
              <w:szCs w:val="32"/>
            </w:rPr>
          </w:pPr>
          <w:r>
            <w:rPr>
              <w:rStyle w:val="899"/>
            </w:rPr>
            <w:fldChar w:fldCharType="begin"/>
          </w:r>
          <w:r>
            <w:rPr>
              <w:rStyle w:val="899"/>
            </w:rPr>
            <w:instrText xml:space="preserve"> TOC \o "1-3" \h \z \u </w:instrText>
          </w:r>
          <w:r>
            <w:rPr>
              <w:rStyle w:val="899"/>
            </w:rPr>
            <w:fldChar w:fldCharType="separate"/>
          </w:r>
          <w:hyperlink w:tooltip="#_Toc219987744" w:anchor="_Toc219987744" w:history="1">
            <w:r>
              <w:rPr>
                <w:rStyle w:val="899"/>
                <w:rFonts w:hint="eastAsia" w:asciiTheme="minorEastAsia" w:hAnsiTheme="minorEastAsia" w:cstheme="majorEastAsia"/>
                <w:sz w:val="32"/>
                <w:szCs w:val="32"/>
              </w:rPr>
              <w:t xml:space="preserve">第一章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45" w:anchor="_Toc219987745" w:history="1">
            <w:r>
              <w:rPr>
                <w:rStyle w:val="899"/>
                <w:rFonts w:hint="eastAsia" w:asciiTheme="minorEastAsia" w:hAnsiTheme="minorEastAsia" w:cstheme="majorEastAsia"/>
                <w:sz w:val="32"/>
                <w:szCs w:val="32"/>
              </w:rPr>
              <w:t xml:space="preserve">第二章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46" w:anchor="_Toc219987746" w:history="1">
            <w:r>
              <w:rPr>
                <w:rStyle w:val="899"/>
                <w:rFonts w:hint="eastAsia" w:asciiTheme="minorEastAsia" w:hAnsiTheme="minorEastAsia" w:cstheme="majorEastAsia"/>
                <w:sz w:val="32"/>
                <w:szCs w:val="32"/>
              </w:rPr>
              <w:t xml:space="preserve">第三章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17</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2" w:anchor="_Toc219987762" w:history="1">
            <w:r>
              <w:rPr>
                <w:rStyle w:val="899"/>
                <w:rFonts w:hint="eastAsia" w:asciiTheme="minorEastAsia" w:hAnsiTheme="minorEastAsia" w:cstheme="majorEastAsia"/>
                <w:sz w:val="32"/>
                <w:szCs w:val="32"/>
              </w:rPr>
              <w:t xml:space="preserve">第四章</w:t>
            </w:r>
            <w:r>
              <w:rPr>
                <w:rStyle w:val="899"/>
                <w:rFonts w:asciiTheme="minorEastAsia" w:hAnsiTheme="minorEastAsia" w:cstheme="majorEastAsia"/>
                <w:sz w:val="32"/>
                <w:szCs w:val="32"/>
              </w:rPr>
              <w:t xml:space="preserve">  </w:t>
            </w:r>
            <w:r>
              <w:rPr>
                <w:rStyle w:val="899"/>
                <w:rFonts w:hint="eastAsia" w:asciiTheme="minorEastAsia" w:hAnsiTheme="minorEastAsia" w:cstheme="majorEastAsia"/>
                <w:sz w:val="32"/>
                <w:szCs w:val="32"/>
              </w:rPr>
              <w:t xml:space="preserve">采购需求</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32</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3" w:anchor="_Toc219987763" w:history="1">
            <w:r>
              <w:rPr>
                <w:rStyle w:val="899"/>
                <w:rFonts w:hint="eastAsia" w:asciiTheme="minorEastAsia" w:hAnsiTheme="minorEastAsia"/>
                <w:sz w:val="32"/>
                <w:szCs w:val="32"/>
              </w:rPr>
              <w:t xml:space="preserve">第五章</w:t>
            </w:r>
            <w:r>
              <w:rPr>
                <w:rStyle w:val="899"/>
                <w:rFonts w:asciiTheme="minorEastAsia" w:hAnsiTheme="minorEastAsia"/>
                <w:sz w:val="32"/>
                <w:szCs w:val="32"/>
              </w:rPr>
              <w:t xml:space="preserve">  </w:t>
            </w:r>
            <w:r>
              <w:rPr>
                <w:rStyle w:val="899"/>
                <w:rFonts w:hint="eastAsia" w:asciiTheme="minorEastAsia" w:hAnsiTheme="minorEastAsia"/>
                <w:sz w:val="32"/>
                <w:szCs w:val="32"/>
              </w:rPr>
              <w:t xml:space="preserve">合同主要</w:t>
            </w:r>
            <w:r>
              <w:rPr>
                <w:rStyle w:val="899"/>
                <w:rFonts w:hint="eastAsia" w:asciiTheme="minorEastAsia" w:hAnsiTheme="minorEastAsia"/>
                <w:sz w:val="32"/>
                <w:szCs w:val="32"/>
              </w:rPr>
              <w:t xml:space="preserve">条款</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38</w:t>
            </w:r>
            <w:r>
              <w:rPr>
                <w:rFonts w:asciiTheme="minorEastAsia" w:hAnsiTheme="minorEastAsia"/>
                <w:sz w:val="32"/>
                <w:szCs w:val="32"/>
              </w:rPr>
              <w:fldChar w:fldCharType="end"/>
            </w:r>
          </w:hyperlink>
          <w:r/>
          <w:r/>
        </w:p>
        <w:p>
          <w:pPr>
            <w:pStyle w:val="895"/>
            <w:tabs>
              <w:tab w:val="right" w:pos="9060" w:leader="dot"/>
            </w:tabs>
            <w:rPr>
              <w:rFonts w:asciiTheme="minorEastAsia" w:hAnsiTheme="minorEastAsia"/>
              <w:sz w:val="32"/>
              <w:szCs w:val="32"/>
            </w:rPr>
          </w:pPr>
          <w:r/>
          <w:hyperlink w:tooltip="#_Toc219987764" w:anchor="_Toc219987764" w:history="1">
            <w:r>
              <w:rPr>
                <w:rStyle w:val="899"/>
                <w:rFonts w:hint="eastAsia" w:asciiTheme="minorEastAsia" w:hAnsiTheme="minorEastAsia"/>
                <w:sz w:val="32"/>
                <w:szCs w:val="32"/>
              </w:rPr>
              <w:t xml:space="preserve">第六章</w:t>
            </w:r>
            <w:r>
              <w:rPr>
                <w:rStyle w:val="899"/>
                <w:rFonts w:asciiTheme="minorEastAsia" w:hAnsiTheme="minorEastAsia"/>
                <w:sz w:val="32"/>
                <w:szCs w:val="32"/>
              </w:rPr>
              <w:t xml:space="preserve">  </w:t>
            </w:r>
            <w:r>
              <w:rPr>
                <w:rStyle w:val="899"/>
                <w:rFonts w:hint="eastAsia" w:asciiTheme="minorEastAsia" w:hAnsiTheme="minorEastAsia"/>
                <w:sz w:val="32"/>
                <w:szCs w:val="32"/>
              </w:rPr>
              <w:t xml:space="preserve">评标方法、评分标准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43</w:t>
            </w:r>
            <w:r>
              <w:rPr>
                <w:rFonts w:asciiTheme="minorEastAsia" w:hAnsiTheme="minorEastAsia"/>
                <w:sz w:val="32"/>
                <w:szCs w:val="32"/>
              </w:rPr>
              <w:fldChar w:fldCharType="end"/>
            </w:r>
          </w:hyperlink>
          <w:r/>
          <w:r/>
        </w:p>
        <w:p>
          <w:pPr>
            <w:spacing w:line="480" w:lineRule="auto"/>
          </w:pPr>
          <w:r>
            <w:rPr>
              <w:rStyle w:val="899"/>
              <w:rFonts w:cstheme="minorBidi"/>
            </w:rPr>
            <w:fldChar w:fldCharType="end"/>
          </w:r>
          <w:r/>
        </w:p>
      </w:sdtContent>
    </w:sdt>
    <w:p>
      <w:pPr>
        <w:pStyle w:val="901"/>
        <w:tabs>
          <w:tab w:val="right" w:pos="8306" w:leader="dot"/>
        </w:tabs>
      </w:pPr>
      <w:r/>
      <w:r/>
    </w:p>
    <w:p>
      <w:pPr>
        <w:pStyle w:val="710"/>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710"/>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w:t>
      </w:r>
      <w:r>
        <w:rPr>
          <w:rFonts w:hint="eastAsia" w:asciiTheme="minorEastAsia" w:hAnsiTheme="minorEastAsia" w:eastAsiaTheme="minorEastAsia"/>
          <w:bCs/>
          <w:szCs w:val="21"/>
          <w:u w:val="single"/>
        </w:rPr>
        <w:t xml:space="preserve">鑫鲲煜</w:t>
      </w:r>
      <w:r>
        <w:rPr>
          <w:rFonts w:hint="eastAsia" w:asciiTheme="minorEastAsia" w:hAnsiTheme="minorEastAsia" w:eastAsiaTheme="minorEastAsia"/>
          <w:bCs/>
          <w:szCs w:val="21"/>
          <w:u w:val="single"/>
        </w:rPr>
        <w:t xml:space="preserve">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江苏昆山花桥经济开发区管理委员会（昆山市公安局</w:t>
      </w:r>
      <w:r>
        <w:rPr>
          <w:rFonts w:hint="eastAsia" w:asciiTheme="minorEastAsia" w:hAnsiTheme="minorEastAsia" w:eastAsiaTheme="minorEastAsia"/>
          <w:bCs/>
          <w:szCs w:val="21"/>
          <w:u w:val="single"/>
        </w:rPr>
        <w:t xml:space="preserve">曹安</w:t>
      </w:r>
      <w:r>
        <w:rPr>
          <w:rFonts w:hint="eastAsia" w:asciiTheme="minorEastAsia" w:hAnsiTheme="minorEastAsia" w:eastAsiaTheme="minorEastAsia"/>
          <w:bCs/>
          <w:szCs w:val="21"/>
          <w:u w:val="single"/>
        </w:rPr>
        <w:t xml:space="preserve">派出所)</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2026年度治安巡防</w:t>
      </w:r>
      <w:r>
        <w:rPr>
          <w:rFonts w:hint="eastAsia" w:asciiTheme="minorEastAsia" w:hAnsiTheme="minorEastAsia" w:eastAsiaTheme="minorEastAsia"/>
          <w:bCs/>
          <w:szCs w:val="21"/>
          <w:u w:val="single"/>
        </w:rPr>
        <w:t xml:space="preserve">保安项目</w:t>
      </w:r>
      <w:r>
        <w:rPr>
          <w:rFonts w:hint="eastAsia" w:asciiTheme="minorEastAsia" w:hAnsiTheme="minorEastAsia" w:eastAsiaTheme="minorEastAsia"/>
          <w:bCs/>
          <w:szCs w:val="21"/>
        </w:rPr>
        <w:t xml:space="preserve">进行国内公开招标，欢迎符合条件的供应商前来投标。</w:t>
      </w:r>
      <w:r/>
    </w:p>
    <w:p>
      <w:pPr>
        <w:pStyle w:val="885"/>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rPr>
        <w:t xml:space="preserve">2026年度治安巡防保安项目</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陆佰零贰万</w:t>
      </w:r>
      <w:r>
        <w:rPr>
          <w:rFonts w:hint="eastAsia" w:asciiTheme="minorEastAsia" w:hAnsiTheme="minorEastAsia" w:eastAsiaTheme="minorEastAsia"/>
          <w:bCs/>
          <w:szCs w:val="21"/>
        </w:rPr>
        <w:t xml:space="preserve">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6020000.00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最高限价</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陆佰零贰万元整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6020000.00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rPr>
        <w:t xml:space="preserve">2026年度治安巡防保安项目</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具体详见</w:t>
      </w:r>
      <w:r>
        <w:rPr>
          <w:rFonts w:hint="eastAsia" w:asciiTheme="minorEastAsia" w:hAnsiTheme="minorEastAsia" w:eastAsiaTheme="minorEastAsia"/>
          <w:bCs/>
          <w:szCs w:val="21"/>
        </w:rPr>
        <w:t xml:space="preserve">招标文件</w:t>
      </w:r>
      <w:r>
        <w:rPr>
          <w:rFonts w:hint="eastAsia" w:asciiTheme="minorEastAsia" w:hAnsiTheme="minorEastAsia" w:eastAsiaTheme="minorEastAsia"/>
          <w:bCs/>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218"/>
        <w:gridCol w:w="4767"/>
        <w:gridCol w:w="1103"/>
        <w:gridCol w:w="1523"/>
      </w:tblGrid>
      <w:tr>
        <w:trPr>
          <w:jc w:val="center"/>
          <w:trHeight w:val="400"/>
        </w:trPr>
        <w:tc>
          <w:tcPr>
            <w:tcW w:w="363"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656"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2567"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594"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82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363"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656"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曹安</w:t>
            </w:r>
            <w:r>
              <w:rPr>
                <w:rFonts w:hint="eastAsia" w:ascii="宋体" w:hAnsi="宋体" w:cs="宋体"/>
                <w:bCs/>
                <w:szCs w:val="21"/>
              </w:rPr>
              <w:t xml:space="preserve">派出所辖区</w:t>
            </w:r>
            <w:r/>
          </w:p>
        </w:tc>
        <w:tc>
          <w:tcPr>
            <w:tcW w:w="2567"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路面巡防保安60人</w:t>
            </w:r>
            <w:r>
              <w:rPr>
                <w:rFonts w:hint="eastAsia" w:ascii="宋体" w:hAnsi="宋体" w:cs="宋体"/>
                <w:bCs/>
                <w:szCs w:val="21"/>
              </w:rPr>
              <w:t xml:space="preserve">、楼宇专班保安30人</w:t>
            </w:r>
            <w:r>
              <w:rPr>
                <w:rFonts w:hint="eastAsia" w:ascii="宋体" w:hAnsi="宋体" w:cs="宋体"/>
                <w:bCs/>
                <w:szCs w:val="21"/>
              </w:rPr>
              <w:t xml:space="preserve">（含项目负责人1人）</w:t>
            </w:r>
            <w:r/>
          </w:p>
        </w:tc>
        <w:tc>
          <w:tcPr>
            <w:tcW w:w="594"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82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pStyle w:val="882"/>
        <w:rPr>
          <w:rFonts w:hint="default"/>
        </w:rPr>
      </w:pPr>
      <w:r>
        <w:rPr>
          <w:rFonts w:hint="default"/>
        </w:rPr>
      </w:r>
      <w:r/>
    </w:p>
    <w:p>
      <w:pPr>
        <w:pStyle w:val="885"/>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服务</w:t>
      </w:r>
      <w:r>
        <w:rPr>
          <w:rFonts w:hint="eastAsia" w:asciiTheme="minorEastAsia" w:hAnsiTheme="minorEastAsia" w:eastAsiaTheme="minorEastAsia"/>
          <w:bCs/>
          <w:sz w:val="21"/>
          <w:szCs w:val="21"/>
        </w:rPr>
        <w:t xml:space="preserve">期限：</w:t>
      </w:r>
      <w:r>
        <w:rPr>
          <w:rFonts w:hint="eastAsia" w:asciiTheme="minorEastAsia" w:hAnsiTheme="minorEastAsia" w:eastAsiaTheme="minorEastAsia"/>
          <w:bCs/>
          <w:sz w:val="21"/>
          <w:szCs w:val="21"/>
        </w:rPr>
        <w:t xml:space="preserve">一</w:t>
      </w:r>
      <w:r>
        <w:rPr>
          <w:rFonts w:hint="eastAsia" w:asciiTheme="minorEastAsia" w:hAnsiTheme="minorEastAsia" w:eastAsiaTheme="minorEastAsia"/>
          <w:bCs/>
          <w:sz w:val="21"/>
          <w:szCs w:val="21"/>
        </w:rPr>
        <w:t xml:space="preserve">年（具体在合同中明确）</w:t>
      </w:r>
      <w:r>
        <w:rPr>
          <w:rFonts w:hint="eastAsia" w:asciiTheme="minorEastAsia" w:hAnsiTheme="minorEastAsia" w:eastAsiaTheme="minorEastAsia"/>
          <w:bCs/>
          <w:sz w:val="21"/>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w:t>
      </w:r>
      <w:r>
        <w:rPr>
          <w:rFonts w:hint="eastAsia" w:asciiTheme="minorEastAsia" w:hAnsiTheme="minorEastAsia" w:eastAsiaTheme="minorEastAsia"/>
          <w:bCs/>
          <w:szCs w:val="21"/>
        </w:rPr>
        <w:t xml:space="preserve">不</w:t>
      </w:r>
      <w:r>
        <w:rPr>
          <w:rFonts w:hint="eastAsia" w:asciiTheme="minorEastAsia" w:hAnsiTheme="minorEastAsia" w:eastAsiaTheme="minorEastAsia"/>
          <w:bCs/>
          <w:szCs w:val="21"/>
        </w:rPr>
        <w:t xml:space="preserve">接受联合体投标</w:t>
      </w:r>
      <w:r>
        <w:rPr>
          <w:rFonts w:hint="eastAsia" w:asciiTheme="minorEastAsia" w:hAnsiTheme="minorEastAsia" w:eastAsiaTheme="minorEastAsia"/>
          <w:bCs/>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.履约保证金：无</w:t>
      </w:r>
      <w:r>
        <w:rPr>
          <w:rFonts w:hint="eastAsia" w:ascii="宋体" w:hAnsi="宋体" w:cs="宋体"/>
          <w:color w:val="000000"/>
          <w:szCs w:val="21"/>
        </w:rPr>
        <w:t xml:space="preserve">。</w:t>
      </w:r>
      <w:r/>
    </w:p>
    <w:p>
      <w:pPr>
        <w:pStyle w:val="885"/>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3"/>
      <w:r/>
      <w:bookmarkStart w:id="6" w:name="OLE_LINK4"/>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rPr>
          <w:rFonts w:hint="eastAsia" w:ascii="宋体" w:hAnsi="宋体"/>
          <w:b/>
          <w:szCs w:val="21"/>
        </w:rPr>
        <w:t xml:space="preserve">本项目为专门面向中小企业采购，残疾人福利性单位、监狱企业视同小型、微型企业</w:t>
      </w:r>
      <w:r>
        <w:rPr>
          <w:rFonts w:hint="eastAsia" w:ascii="宋体" w:hAnsi="宋体"/>
          <w:b/>
          <w:bCs/>
          <w:szCs w:val="21"/>
        </w:rPr>
        <w:t xml:space="preserve">。</w:t>
      </w:r>
      <w:bookmarkEnd w:id="13"/>
      <w:r/>
      <w:bookmarkEnd w:id="14"/>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未被“信用中国”网站（www.creditchina.gov.cn</w:t>
      </w:r>
      <w:r>
        <w:rPr>
          <w:rFonts w:hint="eastAsia" w:ascii="宋体" w:hAnsi="宋体" w:cs="宋体"/>
          <w:color w:val="000000"/>
          <w:szCs w:val="21"/>
        </w:rPr>
        <w:t xml:space="preserve">）列入失信被执行人、重大税收违法失信主体名单、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b/>
          <w:szCs w:val="21"/>
        </w:rPr>
        <w:t xml:space="preserve">投标人具有经公安部门批准的《保安服务许可证》</w:t>
      </w:r>
      <w:r>
        <w:rPr>
          <w:rFonts w:ascii="宋体" w:hAnsi="宋体" w:cs="宋体"/>
          <w:b/>
          <w:color w:val="000000"/>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w:t>
      </w:r>
      <w:r>
        <w:rPr>
          <w:rFonts w:hint="eastAsia" w:ascii="宋体" w:hAnsi="宋体"/>
          <w:color w:val="000000"/>
        </w:rPr>
        <w:t xml:space="preserve">投标人须线上</w:t>
      </w:r>
      <w:r>
        <w:rPr>
          <w:rFonts w:hint="eastAsia" w:ascii="宋体" w:hAnsi="宋体"/>
          <w:color w:val="000000"/>
        </w:rPr>
        <w:t xml:space="preserve">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w:t>
      </w:r>
      <w:r>
        <w:rPr>
          <w:rFonts w:hint="eastAsia" w:cs="宋体" w:asciiTheme="minorEastAsia" w:hAnsiTheme="minorEastAsia" w:eastAsiaTheme="minorEastAsia"/>
          <w:szCs w:val="21"/>
        </w:rPr>
        <w:t xml:space="preserve">：2026年0</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2.开标时间：2026年0</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02</w:t>
      </w:r>
      <w:r>
        <w:rPr>
          <w:rFonts w:hint="eastAsia" w:cs="宋体" w:asciiTheme="minorEastAsia" w:hAnsiTheme="minorEastAsia" w:eastAsiaTheme="minorEastAsia"/>
          <w:szCs w:val="21"/>
        </w:rPr>
        <w:t xml:space="preserve">日9:30</w:t>
      </w:r>
      <w:r>
        <w:rPr>
          <w:rFonts w:hint="eastAsia" w:cs="宋体" w:asciiTheme="minorEastAsia" w:hAnsiTheme="minorEastAsia" w:eastAsiaTheme="minorEastAsia"/>
          <w:szCs w:val="21"/>
        </w:rPr>
        <w:t xml:space="preserve">（北京时间）。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远程CA解密时间：以开标时“苏采云”系统为准。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自本公告发布之日起5个工作日。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rPr>
          <w:rFonts w:hint="eastAsia" w:cs="宋体" w:asciiTheme="minorEastAsia" w:hAnsiTheme="minorEastAsia" w:eastAsiaTheme="minorEastAsia"/>
          <w:b/>
          <w:bCs/>
          <w:szCs w:val="21"/>
        </w:rPr>
        <w:t xml:space="preserve">、其他补充事宜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w:t>
      </w:r>
      <w:r>
        <w:rPr>
          <w:rFonts w:hint="eastAsia" w:cs="宋体" w:asciiTheme="minorEastAsia" w:hAnsiTheme="minorEastAsia" w:eastAsiaTheme="minorEastAsia"/>
          <w:b/>
          <w:szCs w:val="21"/>
        </w:rPr>
        <w:t xml:space="preserve">苏州市高新区邓蔚路105号狮山科技馆一楼服务大厅</w:t>
      </w:r>
      <w:r>
        <w:rPr>
          <w:rFonts w:hint="eastAsia" w:cs="宋体" w:asciiTheme="minorEastAsia" w:hAnsiTheme="minorEastAsia" w:eastAsiaTheme="minorEastAsia"/>
          <w:b/>
          <w:szCs w:val="21"/>
        </w:rPr>
        <w:t xml:space="preserve">，咨询电话：0512-65737699。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w:t>
      </w:r>
      <w:r>
        <w:rPr>
          <w:rFonts w:hint="eastAsia" w:asciiTheme="minorEastAsia" w:hAnsiTheme="minorEastAsia" w:eastAsiaTheme="minorEastAsia"/>
          <w:b/>
          <w:szCs w:val="21"/>
        </w:rPr>
        <w:t xml:space="preserve">具体详见《苏采云系统供应商操作手册》</w:t>
      </w:r>
      <w:r>
        <w:rPr>
          <w:rFonts w:hint="eastAsia" w:asciiTheme="minorEastAsia" w:hAnsiTheme="minorEastAsia" w:eastAsiaTheme="minorEastAsia"/>
          <w:b/>
          <w:szCs w:val="21"/>
        </w:rPr>
        <w:t xml:space="preserve">。</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6.</w:t>
      </w:r>
      <w:r>
        <w:rPr>
          <w:rFonts w:hint="eastAsia" w:asciiTheme="minorEastAsia" w:hAnsiTheme="minorEastAsia" w:eastAsiaTheme="minorEastAsia"/>
          <w:b/>
          <w:szCs w:val="21"/>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7.</w:t>
      </w:r>
      <w:r>
        <w:rPr>
          <w:rFonts w:hint="eastAsia" w:asciiTheme="minorEastAsia" w:hAnsiTheme="minorEastAsia" w:eastAsiaTheme="minorEastAsia"/>
          <w:b/>
          <w:szCs w:val="21"/>
        </w:rPr>
        <w:t xml:space="preserve">昆山市政府采购管理部门监督电话：0512-57310854</w:t>
      </w:r>
      <w:r>
        <w:rPr>
          <w:rFonts w:hint="eastAsia" w:asciiTheme="minorEastAsia" w:hAnsiTheme="minorEastAsia" w:eastAsiaTheme="minorEastAsia"/>
          <w:b/>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七</w:t>
      </w:r>
      <w:r>
        <w:rPr>
          <w:rFonts w:hint="eastAsia" w:cs="宋体" w:asciiTheme="minorEastAsia" w:hAnsiTheme="minorEastAsia" w:eastAsiaTheme="minorEastAsia"/>
          <w:b/>
          <w:bCs/>
          <w:szCs w:val="21"/>
        </w:rPr>
        <w:t xml:space="preserve">、联系事项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rPr>
        <w:t xml:space="preserve">江苏昆山花桥经济开发区管理委员会（昆山市公安局</w:t>
      </w:r>
      <w:r>
        <w:rPr>
          <w:rFonts w:hint="eastAsia" w:asciiTheme="minorEastAsia" w:hAnsiTheme="minorEastAsia" w:eastAsiaTheme="minorEastAsia"/>
          <w:szCs w:val="21"/>
        </w:rPr>
        <w:t xml:space="preserve">曹安</w:t>
      </w:r>
      <w:r>
        <w:rPr>
          <w:rFonts w:hint="eastAsia" w:asciiTheme="minorEastAsia" w:hAnsiTheme="minorEastAsia" w:eastAsiaTheme="minorEastAsia"/>
          <w:szCs w:val="21"/>
        </w:rPr>
        <w:t xml:space="preserve">派出所)</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rPr>
        <w:t xml:space="preserve">张强</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0512-</w:t>
      </w:r>
      <w:r>
        <w:rPr>
          <w:rFonts w:hint="eastAsia" w:asciiTheme="minorEastAsia" w:hAnsiTheme="minorEastAsia" w:eastAsiaTheme="minorEastAsia"/>
          <w:szCs w:val="21"/>
        </w:rPr>
        <w:t xml:space="preserve">576</w:t>
      </w:r>
      <w:r>
        <w:rPr>
          <w:rFonts w:hint="eastAsia" w:asciiTheme="minorEastAsia" w:hAnsiTheme="minorEastAsia" w:eastAsiaTheme="minorEastAsia"/>
          <w:szCs w:val="21"/>
        </w:rPr>
        <w:t xml:space="preserve">09871</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2、招标代理人（机构）：江苏鑫鲲煜工程项目管理咨询有限公司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10"/>
        <w:jc w:val="center"/>
        <w:rPr>
          <w:rFonts w:asciiTheme="majorEastAsia" w:hAnsiTheme="majorEastAsia" w:eastAsiaTheme="majorEastAsia" w:cstheme="majorEastAsia"/>
          <w:sz w:val="32"/>
          <w:szCs w:val="32"/>
        </w:rPr>
      </w:pPr>
      <w:r/>
      <w:bookmarkStart w:id="15" w:name="_Toc23452_WPSOffice_Level1"/>
      <w:r/>
      <w:bookmarkStart w:id="16" w:name="_Toc219987745"/>
      <w:r>
        <w:rPr>
          <w:rFonts w:hint="eastAsia" w:asciiTheme="majorEastAsia" w:hAnsiTheme="majorEastAsia" w:eastAsiaTheme="majorEastAsia" w:cstheme="majorEastAsia"/>
          <w:sz w:val="32"/>
          <w:szCs w:val="32"/>
        </w:rPr>
        <w:t xml:space="preserve">第二章  投标人须知</w:t>
      </w:r>
      <w:bookmarkEnd w:id="15"/>
      <w:r/>
      <w:bookmarkEnd w:id="16"/>
      <w:r/>
      <w:r/>
    </w:p>
    <w:p>
      <w:pPr>
        <w:pStyle w:val="927"/>
        <w:ind w:firstLine="422"/>
        <w:spacing w:line="360" w:lineRule="auto"/>
        <w:rPr>
          <w:rFonts w:ascii="宋体" w:hAnsi="宋体" w:eastAsia="宋体" w:cs="宋体"/>
          <w:b/>
          <w:color w:val="000000"/>
          <w:sz w:val="21"/>
          <w:szCs w:val="21"/>
        </w:rPr>
      </w:pPr>
      <w:r/>
      <w:bookmarkStart w:id="17" w:name="_Toc8538_WPSOffice_Level1"/>
      <w:r>
        <w:rPr>
          <w:rFonts w:hint="eastAsia" w:ascii="宋体" w:hAnsi="宋体" w:eastAsia="宋体" w:cs="宋体"/>
          <w:b/>
          <w:color w:val="000000"/>
          <w:sz w:val="21"/>
          <w:szCs w:val="21"/>
        </w:rPr>
        <w:t xml:space="preserve">一、说明和释义</w:t>
      </w:r>
      <w:r/>
    </w:p>
    <w:p>
      <w:pPr>
        <w:pStyle w:val="927"/>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7"/>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rPr>
        <w:t xml:space="preserve">江苏鑫鲲煜工程项目管理咨询有限公司</w:t>
      </w:r>
      <w:r>
        <w:rPr>
          <w:rFonts w:hint="eastAsia" w:ascii="宋体" w:hAnsi="宋体" w:eastAsia="宋体" w:cs="宋体"/>
          <w:color w:val="000000"/>
          <w:sz w:val="21"/>
          <w:szCs w:val="21"/>
        </w:rPr>
        <w:t xml:space="preserve">组织的本次招标活动。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7"/>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江苏鑫鲲煜工程项目管理咨询有限公司</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7"/>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8" w:name="_Toc116396221"/>
      <w:r/>
      <w:bookmarkStart w:id="19" w:name="_Toc116396542"/>
      <w:r>
        <w:rPr>
          <w:rFonts w:hint="eastAsia" w:cs="宋体" w:asciiTheme="minorEastAsia" w:hAnsiTheme="minorEastAsia" w:eastAsiaTheme="minorEastAsia"/>
          <w:b/>
          <w:szCs w:val="21"/>
        </w:rPr>
        <w:t xml:space="preserve">二、投标人</w:t>
      </w:r>
      <w:bookmarkEnd w:id="18"/>
      <w:r/>
      <w:bookmarkEnd w:id="19"/>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w:t>
      </w:r>
      <w:r>
        <w:rPr>
          <w:rFonts w:hint="eastAsia" w:ascii="宋体" w:hAnsi="宋体" w:eastAsia="宋体" w:cs="宋体"/>
          <w:color w:val="000000"/>
          <w:sz w:val="21"/>
          <w:szCs w:val="21"/>
        </w:rPr>
        <w:t xml:space="preserve">申请人的</w:t>
      </w:r>
      <w:r>
        <w:rPr>
          <w:rFonts w:hint="eastAsia" w:ascii="宋体" w:hAnsi="宋体" w:eastAsia="宋体" w:cs="宋体"/>
          <w:color w:val="000000"/>
          <w:sz w:val="21"/>
          <w:szCs w:val="21"/>
        </w:rPr>
        <w:t xml:space="preserve">资格要求。</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 xml:space="preserve">，须持有《法定代表人授权委托书》（格式见附件）。</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、本项目</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接受联合体投标</w:t>
      </w:r>
      <w:r>
        <w:rPr>
          <w:rFonts w:hint="eastAsia" w:ascii="宋体" w:hAnsi="宋体" w:eastAsia="宋体" w:cs="宋体"/>
          <w:color w:val="000000"/>
          <w:sz w:val="21"/>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5"/>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7"/>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w:t>
      </w:r>
      <w:r>
        <w:rPr>
          <w:rFonts w:hint="eastAsia" w:ascii="宋体" w:hAnsi="宋体" w:cs="宋体"/>
          <w:b/>
          <w:color w:val="000000"/>
          <w:szCs w:val="21"/>
        </w:rPr>
        <w:t xml:space="preserve">资格审查文件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必须提供以下材料，否则将被认定为未实质性响应招标文件要求</w:t>
      </w:r>
      <w:r>
        <w:rPr>
          <w:rFonts w:hint="eastAsia" w:ascii="宋体" w:hAnsi="宋体" w:cs="宋体"/>
          <w:b/>
          <w:color w:val="ff0000"/>
          <w:szCs w:val="21"/>
        </w:rPr>
        <w:t xml:space="preserve">或资格审查不合格</w:t>
      </w:r>
      <w:r>
        <w:rPr>
          <w:rFonts w:hint="eastAsia" w:ascii="宋体" w:hAnsi="宋体" w:cs="宋体"/>
          <w:b/>
          <w:color w:val="ff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w:t>
      </w:r>
      <w:r>
        <w:rPr>
          <w:rFonts w:hint="eastAsia" w:ascii="宋体" w:hAnsi="宋体" w:cs="宋体"/>
          <w:b/>
          <w:bCs/>
          <w:color w:val="000000"/>
          <w:szCs w:val="21"/>
        </w:rPr>
        <w:t xml:space="preserve">投标人</w:t>
      </w:r>
      <w:r>
        <w:rPr>
          <w:rFonts w:hint="eastAsia" w:ascii="宋体" w:hAnsi="宋体" w:cs="宋体"/>
          <w:b/>
          <w:bCs/>
          <w:color w:val="000000"/>
          <w:szCs w:val="21"/>
        </w:rPr>
        <w:t xml:space="preserve">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0" w:name="OLE_LINK15"/>
      <w:r/>
      <w:bookmarkStart w:id="21" w:name="OLE_LINK17"/>
      <w:r>
        <w:rPr>
          <w:rFonts w:hint="eastAsia" w:ascii="宋体" w:hAnsi="宋体" w:cs="宋体"/>
          <w:color w:val="000000"/>
          <w:szCs w:val="21"/>
        </w:rPr>
        <w:t xml:space="preserve">具有独立承担民事责任的能力</w:t>
      </w:r>
      <w:bookmarkEnd w:id="20"/>
      <w:r/>
      <w:bookmarkEnd w:id="21"/>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2.2.1.2具有良好的商业信誉和健全的财务会计制度；（提供相关证明材料或资格条件承诺函，资格条件承诺函格式见第三章）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2.2.1.3具有履行合同所必需的设备和专业技术能力；（提供相关证明材料或资格条件承诺函，资格条件承诺函格式见第三章）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2.2.1.4具有依法缴纳税收和社会保障资金的良好记录；（提供相关证明材料或资格条件承诺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2.2.1.5参加政府采购活动前三年内，在经营活动中没有重大违法记录；（提供资格条件承诺函，格式见第三章）</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w:t>
      </w:r>
      <w:r>
        <w:rPr>
          <w:rFonts w:hint="eastAsia" w:ascii="宋体" w:hAnsi="宋体" w:cs="宋体"/>
          <w:b/>
          <w:color w:val="000000"/>
          <w:szCs w:val="21"/>
        </w:rPr>
        <w:t xml:space="preserve">条件的证明材料</w:t>
      </w:r>
      <w:r>
        <w:rPr>
          <w:rFonts w:hint="eastAsia" w:ascii="宋体" w:hAnsi="宋体" w:cs="宋体"/>
          <w:b/>
          <w:color w:val="000000"/>
          <w:szCs w:val="21"/>
        </w:rPr>
        <w:t xml:space="preserve">：</w:t>
      </w:r>
      <w:r/>
    </w:p>
    <w:p>
      <w:pPr>
        <w:ind w:firstLine="422"/>
        <w:jc w:val="left"/>
        <w:spacing w:line="360" w:lineRule="auto"/>
        <w:rPr>
          <w:rFonts w:ascii="宋体" w:hAnsi="宋体"/>
          <w:b/>
          <w:bCs/>
          <w:szCs w:val="21"/>
        </w:rPr>
      </w:pPr>
      <w:r>
        <w:rPr>
          <w:rFonts w:hint="eastAsia" w:ascii="宋体" w:hAnsi="宋体" w:cs="宋体"/>
          <w:color w:val="000000"/>
          <w:szCs w:val="21"/>
        </w:rPr>
        <w:t xml:space="preserve">2.2.3.1</w:t>
      </w:r>
      <w:r>
        <w:rPr>
          <w:rFonts w:hint="eastAsia" w:ascii="宋体" w:hAnsi="宋体" w:cs="宋体"/>
          <w:color w:val="000000"/>
          <w:szCs w:val="21"/>
        </w:rPr>
        <w:t xml:space="preserve">未被“信用中国”网站（www.creditchina.gov.cn）列入失信被执行人、重大税收违法失信主体名单、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rPr>
          <w:rFonts w:ascii="宋体" w:hAnsi="宋体"/>
          <w:b/>
          <w:bCs/>
          <w:szCs w:val="21"/>
        </w:rPr>
        <w:t xml:space="preserve">提供网站对应查询截图</w:t>
      </w:r>
      <w:r>
        <w:rPr>
          <w:rFonts w:hint="eastAsia" w:ascii="宋体" w:hAnsi="宋体"/>
          <w:b/>
          <w:bCs/>
          <w:szCs w:val="21"/>
        </w:rPr>
        <w:t xml:space="preserve">（</w:t>
      </w:r>
      <w:r>
        <w:rPr>
          <w:rFonts w:hint="eastAsia" w:ascii="宋体" w:hAnsi="宋体"/>
          <w:b/>
          <w:bCs/>
          <w:szCs w:val="21"/>
        </w:rPr>
        <w:t xml:space="preserve">查询方式：“信用中国”首页→“专项查询”版块→根据要求分别查询）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2.2.3.2</w:t>
      </w:r>
      <w:r>
        <w:rPr>
          <w:rFonts w:hint="eastAsia" w:ascii="宋体" w:hAnsi="宋体" w:cs="宋体"/>
          <w:b/>
          <w:color w:val="000000"/>
          <w:szCs w:val="21"/>
        </w:rPr>
        <w:t xml:space="preserve">投标人</w:t>
      </w:r>
      <w:r>
        <w:rPr>
          <w:rFonts w:hint="eastAsia" w:hAnsi="宋体"/>
          <w:b/>
          <w:szCs w:val="21"/>
        </w:rPr>
        <w:t xml:space="preserve">具有经公安部门批准的《保安服务许可证》</w:t>
      </w:r>
      <w:r>
        <w:rPr>
          <w:rFonts w:hint="eastAsia" w:ascii="宋体" w:hAnsi="宋体" w:cs="宋体"/>
          <w:b/>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w:t>
      </w:r>
      <w:r>
        <w:rPr>
          <w:rFonts w:hint="eastAsia" w:ascii="宋体" w:hAnsi="宋体" w:cs="宋体"/>
          <w:color w:val="000000"/>
          <w:szCs w:val="21"/>
        </w:rPr>
        <w:t xml:space="preserve">其他有关资格证明</w:t>
      </w:r>
      <w:r>
        <w:rPr>
          <w:rFonts w:hint="eastAsia" w:ascii="宋体" w:hAnsi="宋体" w:cs="宋体"/>
          <w:color w:val="000000"/>
          <w:szCs w:val="21"/>
        </w:rPr>
        <w:t xml:space="preserve">的文件</w:t>
      </w:r>
      <w:r>
        <w:rPr>
          <w:rFonts w:hint="eastAsia" w:ascii="宋体" w:hAnsi="宋体" w:cs="宋体"/>
          <w:color w:val="000000"/>
          <w:szCs w:val="21"/>
        </w:rPr>
        <w:t xml:space="preserve">。</w:t>
      </w:r>
      <w:r>
        <w:rPr>
          <w:rFonts w:hint="eastAsia" w:ascii="宋体" w:hAnsi="宋体" w:cs="宋体"/>
          <w:b/>
          <w:bCs/>
          <w:szCs w:val="21"/>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w:t>
      </w:r>
      <w:r>
        <w:rPr>
          <w:rFonts w:hint="eastAsia" w:ascii="宋体" w:hAnsi="宋体" w:cs="宋体"/>
          <w:b/>
          <w:color w:val="ff0000"/>
          <w:szCs w:val="21"/>
        </w:rPr>
        <w:t xml:space="preserve">下2.3.1-2.3.</w:t>
      </w:r>
      <w:r>
        <w:rPr>
          <w:rFonts w:hint="eastAsia" w:ascii="宋体" w:hAnsi="宋体" w:cs="宋体"/>
          <w:b/>
          <w:color w:val="ff0000"/>
          <w:szCs w:val="21"/>
        </w:rPr>
        <w:t xml:space="preserve">5</w:t>
      </w:r>
      <w:r>
        <w:rPr>
          <w:rFonts w:hint="eastAsia" w:ascii="宋体" w:hAnsi="宋体" w:cs="宋体"/>
          <w:b/>
          <w:color w:val="ff0000"/>
          <w:szCs w:val="21"/>
        </w:rPr>
        <w:t xml:space="preserve">对</w:t>
      </w:r>
      <w:r>
        <w:rPr>
          <w:rFonts w:hint="eastAsia" w:ascii="宋体" w:hAnsi="宋体" w:cs="宋体"/>
          <w:b/>
          <w:color w:val="ff0000"/>
          <w:szCs w:val="21"/>
        </w:rPr>
        <w:t xml:space="preserve">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.1</w:t>
      </w:r>
      <w:r>
        <w:rPr>
          <w:rFonts w:hint="eastAsia" w:ascii="宋体" w:hAnsi="宋体" w:cs="宋体"/>
          <w:color w:val="000000"/>
          <w:szCs w:val="21"/>
        </w:rPr>
        <w:t xml:space="preserve">公开分项报价；（格式见第三章）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.2</w:t>
      </w:r>
      <w:r>
        <w:rPr>
          <w:rFonts w:hint="eastAsia" w:ascii="宋体" w:hAnsi="宋体" w:cs="宋体"/>
          <w:color w:val="000000"/>
          <w:szCs w:val="21"/>
        </w:rPr>
        <w:t xml:space="preserve">投标承诺函；（格式见第三章）</w:t>
      </w:r>
      <w:r>
        <w:rPr>
          <w:rFonts w:ascii="宋体" w:hAnsi="宋体" w:cs="宋体"/>
          <w:color w:val="000000"/>
          <w:szCs w:val="21"/>
        </w:rPr>
        <w:t xml:space="preserve"> </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投标供应商情况表；（格式见第三章）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w:t>
      </w:r>
      <w:r>
        <w:rPr>
          <w:rFonts w:hint="eastAsia" w:ascii="宋体" w:hAnsi="宋体" w:cs="宋体"/>
          <w:color w:val="000000"/>
          <w:szCs w:val="21"/>
        </w:rPr>
        <w:t xml:space="preserve">4</w:t>
      </w:r>
      <w:r>
        <w:rPr>
          <w:rFonts w:hint="eastAsia" w:ascii="宋体" w:hAnsi="宋体" w:cs="宋体"/>
          <w:color w:val="000000"/>
          <w:szCs w:val="21"/>
        </w:rPr>
        <w:t xml:space="preserve">响应及</w:t>
      </w:r>
      <w:r>
        <w:rPr>
          <w:rFonts w:hint="eastAsia" w:ascii="宋体" w:hAnsi="宋体" w:cs="宋体"/>
          <w:color w:val="000000"/>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5</w:t>
      </w:r>
      <w:r>
        <w:rPr>
          <w:rFonts w:hint="eastAsia" w:cs="宋体" w:asciiTheme="minorEastAsia" w:hAnsiTheme="minorEastAsia" w:eastAsiaTheme="minorEastAsia"/>
          <w:szCs w:val="21"/>
        </w:rPr>
        <w:t xml:space="preserve">拟投入设施设备一览表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6</w:t>
      </w:r>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、投标供应商近期为被授权人缴纳社保的证明；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w:t>
      </w:r>
      <w:r>
        <w:rPr>
          <w:rFonts w:hint="eastAsia" w:ascii="宋体" w:hAnsi="宋体" w:cs="宋体"/>
          <w:bCs/>
          <w:color w:val="000000"/>
          <w:szCs w:val="21"/>
        </w:rPr>
        <w:t xml:space="preserve">7</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rPr>
          <w:rFonts w:hint="eastAsia" w:ascii="宋体" w:hAnsi="宋体" w:cs="宋体"/>
          <w:b/>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2.4.1人员配置情况表；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2.4.2类似业绩一览表；</w:t>
      </w:r>
      <w:r>
        <w:rPr>
          <w:rFonts w:hint="eastAsia" w:ascii="宋体" w:hAnsi="宋体" w:cs="宋体"/>
          <w:color w:val="000000"/>
          <w:szCs w:val="21"/>
        </w:rPr>
        <w:t xml:space="preserve">（格式见第三章）</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2.4.3评分标准中要求提供的服务</w:t>
      </w:r>
      <w:r>
        <w:rPr>
          <w:rFonts w:hint="eastAsia" w:ascii="宋体" w:hAnsi="宋体" w:cs="宋体"/>
          <w:b/>
          <w:color w:val="000000"/>
          <w:szCs w:val="21"/>
        </w:rPr>
        <w:t xml:space="preserve">方案、材料等</w:t>
      </w:r>
      <w:r>
        <w:rPr>
          <w:rFonts w:hint="eastAsia" w:ascii="宋体" w:hAnsi="宋体" w:cs="宋体"/>
          <w:b/>
          <w:color w:val="000000"/>
          <w:szCs w:val="21"/>
        </w:rPr>
        <w:t xml:space="preserve">。</w:t>
      </w:r>
      <w:r/>
    </w:p>
    <w:p>
      <w:pPr>
        <w:pStyle w:val="928"/>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w:t>
      </w:r>
      <w:r>
        <w:rPr>
          <w:b/>
          <w:bCs/>
          <w:color w:val="000000"/>
          <w:szCs w:val="21"/>
        </w:rPr>
        <w:t xml:space="preserve">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28"/>
        <w:ind w:firstLine="422"/>
        <w:spacing w:line="360" w:lineRule="auto"/>
        <w:rPr>
          <w:rFonts w:ascii="宋体" w:hAnsi="宋体"/>
          <w:b/>
          <w:szCs w:val="21"/>
        </w:rPr>
      </w:pPr>
      <w:r>
        <w:rPr>
          <w:rFonts w:hint="eastAsia" w:ascii="宋体" w:hAnsi="宋体"/>
          <w:b/>
          <w:bCs/>
          <w:szCs w:val="21"/>
        </w:rPr>
        <w:t xml:space="preserve">2.6注意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2.7</w:t>
      </w:r>
      <w:r>
        <w:rPr>
          <w:rFonts w:hint="eastAsia" w:ascii="宋体" w:hAnsi="宋体"/>
          <w:color w:val="000000"/>
          <w:szCs w:val="21"/>
        </w:rPr>
        <w:t xml:space="preserve">供应商根据</w:t>
      </w:r>
      <w:r>
        <w:rPr>
          <w:rFonts w:hint="eastAsia" w:ascii="宋体" w:hAnsi="宋体"/>
          <w:color w:val="000000"/>
          <w:szCs w:val="21"/>
        </w:rPr>
        <w:t xml:space="preserve">招标</w:t>
      </w:r>
      <w:r>
        <w:rPr>
          <w:rFonts w:hint="eastAsia" w:ascii="宋体" w:hAnsi="宋体"/>
          <w:color w:val="000000"/>
          <w:szCs w:val="21"/>
        </w:rPr>
        <w:t xml:space="preserve">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、投标供应商对本项目的报价</w:t>
      </w:r>
      <w:r>
        <w:rPr>
          <w:rFonts w:hint="eastAsia" w:ascii="宋体" w:hAnsi="宋体" w:cs="宋体"/>
          <w:color w:val="000000"/>
          <w:szCs w:val="21"/>
        </w:rPr>
        <w:t xml:space="preserve">包括</w:t>
      </w:r>
      <w:r>
        <w:rPr>
          <w:rFonts w:ascii="宋体" w:hAnsi="宋体" w:cs="宋体"/>
          <w:color w:val="000000"/>
          <w:szCs w:val="21"/>
        </w:rPr>
        <w:t xml:space="preserve">但</w:t>
      </w:r>
      <w:r>
        <w:rPr>
          <w:rFonts w:hint="eastAsia" w:ascii="宋体" w:hAnsi="宋体" w:cs="宋体"/>
          <w:color w:val="000000"/>
          <w:szCs w:val="21"/>
        </w:rPr>
        <w:t xml:space="preserve">不限于人员工资（含加班费）、福利、耗材、通讯、服装、胸卡、办公设备、巡检器材、管理费、保险、劳保、利润、税金、政策性文件规定及合同包含的所有风险、责任等各项应有费用</w:t>
      </w:r>
      <w:r>
        <w:rPr>
          <w:rFonts w:hint="eastAsia" w:ascii="宋体" w:hAnsi="宋体" w:cs="宋体"/>
          <w:color w:val="000000"/>
          <w:szCs w:val="21"/>
        </w:rPr>
        <w:t xml:space="preserve">。</w:t>
      </w:r>
      <w:r>
        <w:rPr>
          <w:rFonts w:hint="eastAsia" w:ascii="宋体" w:hAnsi="宋体" w:cs="宋体"/>
          <w:color w:val="000000"/>
          <w:szCs w:val="21"/>
        </w:rPr>
        <w:t xml:space="preserve">投标报价在合同实施期间不因市场变化因素而变动，除非合同</w:t>
      </w:r>
      <w:r>
        <w:rPr>
          <w:rFonts w:hint="eastAsia" w:ascii="宋体" w:hAnsi="宋体" w:cs="宋体"/>
          <w:color w:val="000000"/>
          <w:szCs w:val="21"/>
        </w:rPr>
        <w:t xml:space="preserve">另有约定或经双方协商同意，投标供应商不得再要求追加任何费用。</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2、投标供应商应按《公开分项报价》中的</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项目计算</w:t>
      </w:r>
      <w:r>
        <w:rPr>
          <w:rFonts w:hint="eastAsia" w:ascii="宋体" w:hAnsi="宋体" w:eastAsia="宋体" w:cs="宋体"/>
          <w:color w:val="000000"/>
          <w:sz w:val="21"/>
          <w:szCs w:val="21"/>
        </w:rPr>
        <w:t xml:space="preserve">单价和总价</w:t>
      </w:r>
      <w:r>
        <w:rPr>
          <w:rFonts w:hint="eastAsia" w:ascii="宋体" w:hAnsi="宋体" w:eastAsia="宋体" w:cs="宋体"/>
          <w:color w:val="000000"/>
          <w:sz w:val="21"/>
          <w:szCs w:val="21"/>
        </w:rPr>
        <w:t xml:space="preserve">。《公开分项报价》中的每一单项均应计算并填写</w:t>
      </w:r>
      <w:r>
        <w:rPr>
          <w:rFonts w:hint="eastAsia" w:ascii="宋体" w:hAnsi="宋体" w:eastAsia="宋体" w:cs="宋体"/>
          <w:color w:val="000000"/>
          <w:sz w:val="21"/>
          <w:szCs w:val="21"/>
        </w:rPr>
        <w:t xml:space="preserve">单价和总价</w:t>
      </w:r>
      <w:r>
        <w:rPr>
          <w:rFonts w:hint="eastAsia" w:ascii="宋体" w:hAnsi="宋体" w:eastAsia="宋体" w:cs="宋体"/>
          <w:color w:val="000000"/>
          <w:sz w:val="21"/>
          <w:szCs w:val="21"/>
        </w:rPr>
        <w:t xml:space="preserve">，并由法定代表人（或经营者等）或被授权人签署。</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w:t>
      </w:r>
      <w:r>
        <w:rPr>
          <w:rFonts w:hint="eastAsia" w:ascii="宋体" w:hAnsi="宋体" w:cs="宋体"/>
          <w:color w:val="000000"/>
          <w:szCs w:val="21"/>
        </w:rPr>
        <w:t xml:space="preserve">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6、投标供应商在开、评标全过程中应保持通讯畅通，及时登录苏采云系统查阅、答复相关信息，并安排专人与采购代理机构及评标委员会联系。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2、符合性审查：评标委员会依据招标文件的规定，从投标文件的有效性、完整性和对招标文件的响应程度进行审查，以确定其是否对招标文件的实质性要求作出响应。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w:t>
      </w:r>
      <w:r>
        <w:rPr>
          <w:rFonts w:hint="eastAsia" w:ascii="宋体" w:hAnsi="宋体"/>
          <w:b/>
          <w:bCs/>
          <w:color w:val="000000"/>
          <w:szCs w:val="21"/>
        </w:rPr>
        <w:t xml:space="preserve">行信用查询。对列入失信被执行人、重大税收违法案件当事人名单、</w:t>
      </w:r>
      <w:r>
        <w:rPr>
          <w:rFonts w:hint="eastAsia" w:ascii="宋体" w:hAnsi="宋体"/>
          <w:b/>
          <w:bCs/>
          <w:color w:val="000000"/>
          <w:szCs w:val="21"/>
        </w:rPr>
        <w:t xml:space="preserve">政府</w:t>
      </w:r>
      <w:r>
        <w:rPr>
          <w:rFonts w:hint="eastAsia" w:ascii="宋体" w:hAnsi="宋体"/>
          <w:b/>
          <w:bCs/>
          <w:color w:val="000000"/>
          <w:szCs w:val="21"/>
        </w:rPr>
        <w:t xml:space="preserve">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0"/>
        <w:spacing w:line="360" w:lineRule="auto"/>
        <w:rPr>
          <w:rFonts w:ascii="宋体" w:hAnsi="宋体"/>
          <w:color w:val="000000"/>
        </w:rPr>
      </w:pPr>
      <w:r>
        <w:rPr>
          <w:rFonts w:hint="eastAsia" w:ascii="宋体" w:hAnsi="宋体" w:cs="宋体"/>
          <w:b/>
          <w:bCs/>
          <w:szCs w:val="21"/>
        </w:rPr>
        <w:t xml:space="preserve">（4）</w:t>
      </w:r>
      <w:r>
        <w:rPr>
          <w:rFonts w:hint="eastAsia" w:ascii="宋体" w:hAnsi="宋体"/>
        </w:rPr>
        <w:t xml:space="preserve">评审委员会基于专业判断，认为供应商报价过低，有可能影响产品质量或者不能诚信履约的其他情</w:t>
      </w:r>
      <w:r>
        <w:rPr>
          <w:rFonts w:hint="eastAsia" w:ascii="宋体" w:hAnsi="宋体"/>
          <w:color w:val="000000"/>
        </w:rPr>
        <w:t xml:space="preserve">形。</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8、评标委员会对投标文件的判定，只依据投标内容本身，不依据开标后的任何外来证明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9</w:t>
      </w:r>
      <w:r>
        <w:rPr>
          <w:rFonts w:hint="eastAsia" w:ascii="宋体" w:hAnsi="宋体"/>
          <w:b/>
          <w:color w:val="000000"/>
        </w:rPr>
        <w:t xml:space="preserve">、无效投标条款：</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w:t>
      </w:r>
      <w:r>
        <w:rPr>
          <w:rFonts w:hint="eastAsia" w:ascii="宋体" w:hAnsi="宋体"/>
          <w:color w:val="000000"/>
        </w:rPr>
        <w:t xml:space="preserve">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.2.1</w:t>
      </w:r>
      <w:r>
        <w:rPr>
          <w:rFonts w:hint="eastAsia" w:ascii="宋体" w:hAnsi="宋体"/>
          <w:color w:val="000000"/>
        </w:rPr>
        <w:t xml:space="preserve">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.2.2</w:t>
      </w:r>
      <w:r>
        <w:rPr>
          <w:rFonts w:hint="eastAsia" w:ascii="宋体" w:hAnsi="宋体"/>
          <w:color w:val="000000"/>
        </w:rPr>
        <w:t xml:space="preserve">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.2.3</w:t>
      </w:r>
      <w:r>
        <w:rPr>
          <w:rFonts w:hint="eastAsia" w:ascii="宋体" w:hAnsi="宋体"/>
          <w:color w:val="000000"/>
        </w:rPr>
        <w:t xml:space="preserve">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.2.4</w:t>
      </w:r>
      <w:r>
        <w:rPr>
          <w:rFonts w:hint="eastAsia" w:ascii="宋体" w:hAnsi="宋体"/>
          <w:color w:val="000000"/>
        </w:rPr>
        <w:t xml:space="preserve">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.2.5</w:t>
      </w:r>
      <w:r>
        <w:rPr>
          <w:rFonts w:hint="eastAsia" w:ascii="宋体" w:hAnsi="宋体"/>
          <w:color w:val="000000"/>
        </w:rPr>
        <w:t xml:space="preserve">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.2.6</w:t>
      </w:r>
      <w:r>
        <w:rPr>
          <w:rFonts w:hint="eastAsia" w:ascii="宋体" w:hAnsi="宋体"/>
          <w:color w:val="000000"/>
        </w:rPr>
        <w:t xml:space="preserve">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.2.7</w:t>
      </w:r>
      <w:r>
        <w:rPr>
          <w:rFonts w:hint="eastAsia" w:ascii="宋体" w:hAnsi="宋体"/>
          <w:color w:val="000000"/>
        </w:rPr>
        <w:t xml:space="preserve">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10</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w:t>
      </w:r>
      <w:r>
        <w:rPr>
          <w:rFonts w:hint="eastAsia" w:ascii="宋体" w:hAnsi="宋体" w:cs="宋体"/>
          <w:color w:val="000000"/>
          <w:szCs w:val="21"/>
        </w:rPr>
        <w:t xml:space="preserve"> </w:t>
      </w:r>
      <w:r>
        <w:rPr>
          <w:rFonts w:hint="eastAsia" w:ascii="宋体" w:hAnsi="宋体" w:cs="宋体"/>
          <w:color w:val="000000"/>
          <w:szCs w:val="21"/>
        </w:rPr>
        <w:t xml:space="preserve">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.1.4因重大变故，采购任务取消的。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.1.5评标委员会发现招标文件存在歧义、重大缺陷导致评标工作无法进行，或者招标文件内容违反国家有关强制性规定的。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.1.6因苏采云系统系统故障原因造成开标不成功的。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.2.废标后，采购代理机构将把废标的理由通知所有投标人。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rPr>
        <w:t xml:space="preserve">具体操作方式见《操作手册》。</w:t>
      </w:r>
      <w:r>
        <w:rPr>
          <w:rFonts w:hint="eastAsia" w:ascii="宋体" w:hAnsi="宋体" w:cs="宋体"/>
          <w:color w:val="000000"/>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w:t>
      </w:r>
      <w:r>
        <w:rPr>
          <w:rFonts w:hint="eastAsia" w:ascii="宋体" w:hAnsi="宋体" w:cs="宋体"/>
          <w:color w:val="000000"/>
          <w:szCs w:val="21"/>
        </w:rPr>
        <w:t xml:space="preserve">合性审查情况，</w:t>
      </w:r>
      <w:r>
        <w:rPr>
          <w:rFonts w:hint="eastAsia" w:ascii="宋体" w:hAnsi="宋体" w:cs="宋体"/>
          <w:color w:val="000000"/>
          <w:szCs w:val="21"/>
        </w:rPr>
        <w:t xml:space="preserve">对</w:t>
      </w:r>
      <w:r>
        <w:rPr>
          <w:rFonts w:hint="eastAsia" w:ascii="宋体" w:hAnsi="宋体" w:cs="宋体"/>
          <w:color w:val="000000"/>
          <w:szCs w:val="21"/>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确定中标人</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w:t>
      </w:r>
      <w:r>
        <w:rPr>
          <w:rFonts w:hint="eastAsia" w:ascii="宋体" w:hAnsi="宋体" w:cs="宋体"/>
          <w:color w:val="000000"/>
          <w:szCs w:val="21"/>
        </w:rPr>
        <w:t xml:space="preserve">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w:t>
      </w:r>
      <w:r>
        <w:rPr>
          <w:rFonts w:hint="eastAsia" w:ascii="宋体" w:hAnsi="宋体" w:eastAsia="宋体" w:cs="宋体"/>
          <w:color w:val="000000"/>
          <w:sz w:val="21"/>
          <w:szCs w:val="21"/>
        </w:rPr>
        <w:t xml:space="preserve">疑</w:t>
      </w:r>
      <w:r>
        <w:rPr>
          <w:rFonts w:hint="eastAsia" w:ascii="宋体" w:hAnsi="宋体" w:eastAsia="宋体" w:cs="宋体"/>
          <w:color w:val="000000"/>
          <w:sz w:val="21"/>
          <w:szCs w:val="21"/>
        </w:rPr>
        <w:t xml:space="preserve">, 否则将不予接受</w:t>
      </w:r>
      <w:r>
        <w:rPr>
          <w:rFonts w:hint="eastAsia" w:ascii="宋体" w:hAnsi="宋体" w:eastAsia="宋体" w:cs="宋体"/>
          <w:color w:val="000000"/>
          <w:sz w:val="21"/>
          <w:szCs w:val="21"/>
        </w:rPr>
        <w:t xml:space="preserve">。</w:t>
      </w:r>
      <w:r/>
    </w:p>
    <w:p>
      <w:pPr>
        <w:pStyle w:val="927"/>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人、采购代理机构应当在收到投标供应商书面质疑后七个工作日内作出答复，并以书</w:t>
      </w:r>
      <w:r>
        <w:rPr>
          <w:rFonts w:hint="eastAsia" w:ascii="宋体" w:hAnsi="宋体" w:eastAsia="宋体" w:cs="宋体"/>
          <w:color w:val="000000"/>
          <w:sz w:val="21"/>
          <w:szCs w:val="21"/>
        </w:rPr>
        <w:t xml:space="preserve">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w:t>
      </w:r>
      <w:r>
        <w:rPr>
          <w:rFonts w:hint="eastAsia" w:ascii="宋体" w:hAnsi="宋体" w:cs="宋体"/>
          <w:szCs w:val="21"/>
        </w:rPr>
        <w:t xml:space="preserve">项目名称</w:t>
      </w:r>
      <w:r>
        <w:rPr>
          <w:rFonts w:hint="eastAsia" w:ascii="宋体" w:hAnsi="宋体" w:cs="宋体"/>
          <w:szCs w:val="21"/>
        </w:rPr>
        <w:t xml:space="preserve">、编号；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w:t>
      </w:r>
      <w:r>
        <w:rPr>
          <w:rFonts w:hint="eastAsia" w:cs="宋体" w:asciiTheme="minorEastAsia" w:hAnsiTheme="minorEastAsia" w:eastAsiaTheme="minorEastAsia"/>
          <w:szCs w:val="21"/>
        </w:rPr>
        <w:t xml:space="preserve">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.1</w:t>
      </w:r>
      <w:r>
        <w:rPr>
          <w:rFonts w:hint="eastAsia" w:ascii="宋体" w:hAnsi="宋体" w:cs="宋体"/>
          <w:color w:val="000000"/>
          <w:szCs w:val="21"/>
        </w:rPr>
        <w:t xml:space="preserve">中标服务费：中标人</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中标服务费缴纳账户：</w:t>
      </w:r>
      <w:r>
        <w:rPr>
          <w:rFonts w:hint="eastAsia" w:cs="宋体" w:asciiTheme="minorEastAsia" w:hAnsiTheme="minorEastAsia" w:eastAsiaTheme="minorEastAsia"/>
          <w:szCs w:val="21"/>
        </w:rPr>
        <w:t xml:space="preserve">（企业名称：江苏鑫鲲煜工程项目管理咨询有限公司  账号：1102231709000119010  开户行：中国工商</w:t>
      </w:r>
      <w:r>
        <w:rPr>
          <w:rFonts w:hint="eastAsia" w:cs="宋体" w:asciiTheme="minorEastAsia" w:hAnsiTheme="minorEastAsia" w:eastAsiaTheme="minorEastAsia"/>
          <w:szCs w:val="21"/>
        </w:rPr>
        <w:t xml:space="preserve">银行股份有限公司昆山花望路支行）</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如果未按规定缴纳中标服务费，</w:t>
      </w:r>
      <w:r>
        <w:rPr>
          <w:rFonts w:hint="eastAsia" w:cs="宋体" w:asciiTheme="minorEastAsia" w:hAnsiTheme="minorEastAsia" w:eastAsiaTheme="minorEastAsia"/>
          <w:szCs w:val="21"/>
        </w:rPr>
        <w:t xml:space="preserve">采购代理机构</w:t>
      </w:r>
      <w:r>
        <w:rPr>
          <w:rFonts w:hint="eastAsia" w:cs="宋体" w:asciiTheme="minorEastAsia" w:hAnsiTheme="minorEastAsia" w:eastAsiaTheme="minorEastAsia"/>
          <w:szCs w:val="21"/>
        </w:rPr>
        <w:t xml:space="preserve">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须按规定支付中标服务费，该费用应在领取中标通知书</w:t>
      </w:r>
      <w:r>
        <w:rPr>
          <w:rFonts w:hint="eastAsia" w:cs="宋体" w:asciiTheme="minorEastAsia" w:hAnsiTheme="minorEastAsia" w:eastAsiaTheme="minorEastAsia"/>
          <w:szCs w:val="21"/>
        </w:rPr>
        <w:t xml:space="preserve">前</w:t>
      </w:r>
      <w:r>
        <w:rPr>
          <w:rFonts w:hint="eastAsia" w:cs="宋体" w:asciiTheme="minorEastAsia" w:hAnsiTheme="minorEastAsia" w:eastAsiaTheme="minorEastAsia"/>
          <w:szCs w:val="21"/>
        </w:rPr>
        <w:t xml:space="preserve">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需</w:t>
      </w:r>
      <w:r>
        <w:rPr>
          <w:rFonts w:hint="eastAsia" w:cs="宋体" w:asciiTheme="minorEastAsia" w:hAnsiTheme="minorEastAsia" w:eastAsiaTheme="minorEastAsia"/>
          <w:szCs w:val="21"/>
        </w:rPr>
        <w:t xml:space="preserve">向采购代理机构</w:t>
      </w:r>
      <w:r>
        <w:rPr>
          <w:rFonts w:hint="eastAsia"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书面</w:t>
      </w:r>
      <w:r>
        <w:rPr>
          <w:rFonts w:hint="eastAsia" w:cs="宋体" w:asciiTheme="minorEastAsia" w:hAnsiTheme="minorEastAsia" w:eastAsiaTheme="minorEastAsia"/>
          <w:szCs w:val="21"/>
        </w:rPr>
        <w:t xml:space="preserve">投标文件2套，用于项目归档使用。</w:t>
      </w:r>
      <w:r>
        <w:rPr>
          <w:rFonts w:hint="eastAsia" w:cs="宋体" w:asciiTheme="minorEastAsia" w:hAnsiTheme="minorEastAsia" w:eastAsiaTheme="minorEastAsia"/>
          <w:sz w:val="24"/>
        </w:rPr>
        <w:t xml:space="preserve">  </w:t>
      </w:r>
      <w:r/>
    </w:p>
    <w:p>
      <w:pPr>
        <w:pStyle w:val="710"/>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10"/>
        <w:jc w:val="center"/>
        <w:rPr>
          <w:rFonts w:asciiTheme="majorEastAsia" w:hAnsiTheme="majorEastAsia" w:eastAsiaTheme="majorEastAsia" w:cstheme="majorEastAsia"/>
          <w:sz w:val="32"/>
          <w:szCs w:val="32"/>
        </w:rPr>
      </w:pPr>
      <w:r/>
      <w:bookmarkStart w:id="22" w:name="_Toc219987746"/>
      <w:r>
        <w:rPr>
          <w:rFonts w:hint="eastAsia" w:asciiTheme="majorEastAsia" w:hAnsiTheme="majorEastAsia" w:eastAsiaTheme="majorEastAsia" w:cstheme="majorEastAsia"/>
          <w:sz w:val="32"/>
          <w:szCs w:val="32"/>
        </w:rPr>
        <w:t xml:space="preserve">第三章  投标文件格式</w:t>
      </w:r>
      <w:bookmarkStart w:id="23" w:name="gpcItem_SubmitDocStruct"/>
      <w:r/>
      <w:bookmarkEnd w:id="22"/>
      <w:r/>
      <w:bookmarkEnd w:id="23"/>
      <w:r/>
      <w:r/>
    </w:p>
    <w:p>
      <w:pPr>
        <w:pStyle w:val="885"/>
        <w:ind w:firstLine="417"/>
        <w:spacing w:line="360" w:lineRule="auto"/>
        <w:rPr>
          <w:rFonts w:ascii="宋体" w:hAnsi="宋体"/>
          <w:b/>
          <w:sz w:val="21"/>
          <w:szCs w:val="21"/>
        </w:rPr>
      </w:pPr>
      <w:r>
        <w:rPr>
          <w:rFonts w:ascii="宋体" w:hAnsi="宋体"/>
          <w:b/>
          <w:sz w:val="21"/>
          <w:szCs w:val="21"/>
        </w:rPr>
      </w:r>
      <w:r/>
    </w:p>
    <w:p>
      <w:pPr>
        <w:pStyle w:val="885"/>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5"/>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5"/>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bookmarkStart w:id="24"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开标一览表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_Ref227306595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2、公开分项报价表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_Ref227306598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资格条件承诺函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4、法定代表人授权委托书</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投标承诺函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6、投标供应商情况表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_Ref228179696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、拟投入设施设备一览表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_Ref228177457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7、拟投入设施设备一览表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人员配置情况表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_Ref224132309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、类似业绩一览表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rPr>
                <w:rFonts w:hint="eastAsia" w:cs="宋体" w:asciiTheme="minorEastAsia" w:hAnsiTheme="minorEastAsia" w:eastAsiaTheme="minorEastAsia"/>
                <w:sz w:val="21"/>
                <w:szCs w:val="21"/>
              </w:rPr>
              <w:t xml:space="preserve">、中小企业声明函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、残疾人福利性单位声明函</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5"/>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bookmarkEnd w:id="24"/>
            <w:r/>
            <w:r/>
          </w:p>
        </w:tc>
      </w:tr>
    </w:tbl>
    <w:p>
      <w:r/>
      <w:r/>
    </w:p>
    <w:p>
      <w:r/>
      <w:r/>
    </w:p>
    <w:p>
      <w:r/>
      <w:r/>
    </w:p>
    <w:p>
      <w:r/>
      <w:r/>
    </w:p>
    <w:p>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711"/>
        <w:rPr>
          <w:rFonts w:ascii="宋体"/>
          <w:bCs w:val="0"/>
          <w:sz w:val="28"/>
          <w:szCs w:val="28"/>
        </w:rPr>
      </w:pPr>
      <w:r/>
      <w:bookmarkStart w:id="25" w:name="_Ref227306595"/>
      <w:r>
        <w:rPr>
          <w:rFonts w:hint="eastAsia" w:ascii="宋体"/>
          <w:bCs w:val="0"/>
          <w:sz w:val="28"/>
          <w:szCs w:val="28"/>
        </w:rPr>
        <w:t xml:space="preserve">1、开标一览表</w:t>
      </w:r>
      <w:bookmarkEnd w:id="25"/>
      <w:r/>
      <w:r/>
    </w:p>
    <w:p>
      <w:pPr>
        <w:pStyle w:val="902"/>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w:t>
      </w:r>
      <w:r>
        <w:rPr>
          <w:rFonts w:hint="eastAsia" w:ascii="宋体" w:hAnsi="宋体" w:cs="宋体"/>
          <w:szCs w:val="21"/>
        </w:rPr>
        <w:t xml:space="preserve">0</w:t>
      </w:r>
      <w:r>
        <w:rPr>
          <w:rFonts w:hint="eastAsia" w:ascii="宋体" w:hAnsi="宋体" w:cs="宋体"/>
          <w:szCs w:val="21"/>
        </w:rPr>
        <w:t xml:space="preserve">6</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投标总报价</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2026年度治安巡防保安项目</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（元人民币）</w:t>
            </w:r>
            <w:r/>
          </w:p>
        </w:tc>
      </w:tr>
      <w:tr>
        <w:trPr>
          <w:trHeight w:val="656"/>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金额大写 </w:t>
            </w:r>
            <w:r/>
          </w:p>
        </w:tc>
      </w:tr>
    </w:tbl>
    <w:p>
      <w:pPr>
        <w:pStyle w:val="882"/>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1、开标一览表必须加盖投标人公章（复印件无效）。</w:t>
      </w:r>
      <w:r/>
    </w:p>
    <w:p>
      <w:pPr>
        <w:rPr>
          <w:rFonts w:ascii="宋体" w:hAnsi="宋体" w:cs="宋体"/>
          <w:iCs/>
          <w:szCs w:val="21"/>
        </w:rPr>
      </w:pPr>
      <w:r>
        <w:rPr>
          <w:rFonts w:ascii="宋体" w:hAnsi="宋体" w:cs="宋体"/>
          <w:iCs/>
          <w:szCs w:val="21"/>
        </w:rPr>
        <w:t xml:space="preserve">2、如有分包，投标人投任何一个包的标的，都需单独填写开标一览表。</w:t>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pPr>
        <w:pStyle w:val="711"/>
        <w:rPr>
          <w:rFonts w:ascii="宋体"/>
          <w:bCs w:val="0"/>
          <w:sz w:val="28"/>
          <w:szCs w:val="28"/>
        </w:rPr>
      </w:pPr>
      <w:r/>
      <w:bookmarkStart w:id="26" w:name="_Ref227306598"/>
      <w:r>
        <w:rPr>
          <w:rFonts w:hint="eastAsia" w:ascii="宋体"/>
          <w:bCs w:val="0"/>
          <w:sz w:val="28"/>
          <w:szCs w:val="28"/>
        </w:rPr>
        <w:t xml:space="preserve">2、公开分项报价表</w:t>
      </w:r>
      <w:bookmarkEnd w:id="26"/>
      <w:r/>
      <w:r/>
    </w:p>
    <w:p>
      <w:pPr>
        <w:pStyle w:val="902"/>
        <w:jc w:val="cente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u w:val="single"/>
        </w:rPr>
        <w:t xml:space="preserve">  </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i/>
          <w:iCs/>
          <w:sz w:val="24"/>
          <w:szCs w:val="24"/>
          <w:u w:val="single"/>
        </w:rPr>
        <w:t xml:space="preserve">（项目名称）</w:t>
      </w:r>
      <w:r>
        <w:rPr>
          <w:rFonts w:asciiTheme="minorEastAsia" w:hAnsiTheme="minorEastAsia" w:eastAsiaTheme="minorEastAsia"/>
          <w:i/>
          <w:iCs/>
          <w:sz w:val="24"/>
          <w:szCs w:val="24"/>
          <w:u w:val="single"/>
        </w:rPr>
        <w:t xml:space="preserve">  </w:t>
      </w:r>
      <w:r>
        <w:rPr>
          <w:rFonts w:hint="eastAsia" w:asciiTheme="minorEastAsia" w:hAnsiTheme="minorEastAsia" w:eastAsiaTheme="minorEastAsia"/>
          <w:color w:val="000000"/>
          <w:sz w:val="24"/>
          <w:szCs w:val="24"/>
        </w:rPr>
        <w:t xml:space="preserve">分项报价</w:t>
      </w:r>
      <w:r>
        <w:rPr>
          <w:rFonts w:asciiTheme="minorEastAsia" w:hAnsiTheme="minorEastAsia" w:eastAsiaTheme="minorEastAsia"/>
          <w:color w:val="000000"/>
          <w:sz w:val="24"/>
          <w:szCs w:val="24"/>
        </w:rPr>
        <w:t xml:space="preserve">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07"/>
        <w:gridCol w:w="708"/>
        <w:gridCol w:w="2008"/>
        <w:gridCol w:w="2812"/>
        <w:gridCol w:w="1807"/>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bCs/>
              </w:rPr>
            </w:pPr>
            <w:r>
              <w:rPr>
                <w:rFonts w:hint="eastAsia" w:ascii="宋体" w:hAnsi="宋体"/>
                <w:b/>
              </w:rPr>
              <w:t xml:space="preserve">序号</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人数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合计（人数×综合单价×__</w:t>
            </w:r>
            <w:r>
              <w:rPr>
                <w:rFonts w:hint="eastAsia" w:ascii="宋体" w:hAnsi="宋体"/>
                <w:b/>
                <w:color w:val="000000"/>
                <w:sz w:val="21"/>
                <w:szCs w:val="21"/>
              </w:rPr>
              <w:t xml:space="preserve">个月</w:t>
            </w:r>
            <w:r>
              <w:rPr>
                <w:rFonts w:hint="eastAsia" w:ascii="宋体" w:hAnsi="宋体"/>
                <w:b/>
                <w:sz w:val="21"/>
                <w:szCs w:val="21"/>
              </w:rPr>
              <w:t xml:space="preserve">）</w:t>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服务期限</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Cs/>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14"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73"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sz w:val="21"/>
                <w:szCs w:val="21"/>
              </w:rPr>
            </w:pPr>
            <w:r>
              <w:rPr>
                <w:rFonts w:hint="eastAsia" w:ascii="宋体" w:hAnsi="宋体"/>
                <w:sz w:val="21"/>
                <w:szCs w:val="21"/>
              </w:rPr>
              <w:t xml:space="preserve">人员费用合计</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rPr>
            </w:pPr>
            <w:r>
              <w:rPr>
                <w:rFonts w:hint="eastAsia" w:ascii="宋体" w:hAnsi="宋体"/>
                <w:b/>
              </w:rPr>
              <w:t xml:space="preserve">序号</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b/>
                <w:bCs/>
                <w:sz w:val="21"/>
                <w:szCs w:val="21"/>
              </w:rPr>
            </w:pPr>
            <w:r>
              <w:rPr>
                <w:rFonts w:hint="eastAsia" w:ascii="宋体" w:hAnsi="宋体"/>
                <w:b/>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Cs/>
              </w:rPr>
            </w:pPr>
            <w:r>
              <w:rPr>
                <w:rFonts w:hint="eastAsia" w:ascii="宋体" w:hAnsi="宋体"/>
              </w:rPr>
              <w:t xml:space="preserve">1</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2</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w:t>
            </w:r>
            <w:r/>
          </w:p>
        </w:tc>
        <w:tc>
          <w:tcPr>
            <w:gridSpan w:val="3"/>
            <w:tcBorders>
              <w:top w:val="single" w:color="auto" w:sz="4" w:space="0"/>
              <w:left w:val="single" w:color="auto" w:sz="4" w:space="0"/>
              <w:bottom w:val="single" w:color="auto" w:sz="4" w:space="0"/>
              <w:right w:val="single" w:color="auto" w:sz="4" w:space="0"/>
            </w:tcBorders>
            <w:tcW w:w="2166"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2487" w:type="pct"/>
            <w:vAlign w:val="center"/>
            <w:textDirection w:val="lrTb"/>
            <w:noWrap w:val="false"/>
          </w:tcPr>
          <w:p>
            <w:pPr>
              <w:pStyle w:val="885"/>
              <w:ind w:firstLine="0"/>
              <w:jc w:val="center"/>
              <w:spacing w:line="400" w:lineRule="exact"/>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rPr>
            </w:pPr>
            <w:r>
              <w:rPr>
                <w:rFonts w:hint="eastAsia" w:ascii="宋体" w:hAnsi="宋体"/>
              </w:rPr>
              <w:t xml:space="preserve">合计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sz w:val="21"/>
                <w:szCs w:val="21"/>
              </w:rPr>
            </w:pPr>
            <w:r>
              <w:rPr>
                <w:rFonts w:hint="eastAsia" w:ascii="宋体" w:hAnsi="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pStyle w:val="885"/>
              <w:ind w:firstLine="0"/>
              <w:jc w:val="center"/>
              <w:spacing w:line="400" w:lineRule="exact"/>
              <w:rPr>
                <w:rFonts w:ascii="宋体" w:hAnsi="宋体"/>
                <w:b/>
              </w:rPr>
            </w:pPr>
            <w:r>
              <w:rPr>
                <w:rFonts w:hint="eastAsia" w:ascii="宋体" w:hAnsi="宋体"/>
                <w:b/>
              </w:rPr>
              <w:t xml:space="preserve">总计</w:t>
            </w:r>
            <w:r/>
          </w:p>
        </w:tc>
        <w:tc>
          <w:tcPr>
            <w:gridSpan w:val="5"/>
            <w:tcBorders>
              <w:top w:val="single" w:color="auto" w:sz="4" w:space="0"/>
              <w:left w:val="single" w:color="auto" w:sz="4" w:space="0"/>
              <w:bottom w:val="single" w:color="auto" w:sz="4" w:space="0"/>
              <w:right w:val="single" w:color="auto" w:sz="4" w:space="0"/>
            </w:tcBorders>
            <w:tcW w:w="4653" w:type="pct"/>
            <w:vAlign w:val="center"/>
            <w:textDirection w:val="lrTb"/>
            <w:noWrap w:val="false"/>
          </w:tcPr>
          <w:p>
            <w:pPr>
              <w:pStyle w:val="885"/>
              <w:ind w:firstLine="0"/>
              <w:jc w:val="center"/>
              <w:spacing w:line="400" w:lineRule="exact"/>
              <w:rPr>
                <w:rFonts w:ascii="宋体" w:hAnsi="宋体"/>
                <w:b/>
                <w:sz w:val="21"/>
                <w:szCs w:val="21"/>
              </w:rPr>
            </w:pPr>
            <w:r>
              <w:rPr>
                <w:rFonts w:hint="eastAsia" w:ascii="宋体" w:hAnsi="宋体"/>
                <w:b/>
                <w:sz w:val="21"/>
                <w:szCs w:val="21"/>
              </w:rPr>
              <w:t xml:space="preserve">投标</w:t>
            </w:r>
            <w:r>
              <w:rPr>
                <w:rFonts w:hint="eastAsia" w:ascii="宋体" w:hAnsi="宋体"/>
                <w:b/>
                <w:sz w:val="21"/>
                <w:szCs w:val="21"/>
              </w:rPr>
              <w:t xml:space="preserve">总报价（大写）：</w:t>
            </w:r>
            <w:r/>
          </w:p>
        </w:tc>
      </w:tr>
    </w:tbl>
    <w:p>
      <w:pPr>
        <w:jc w:val="left"/>
        <w:spacing w:line="360" w:lineRule="auto"/>
        <w:rPr>
          <w:rFonts w:cs="宋体" w:asciiTheme="minorEastAsia" w:hAnsiTheme="minorEastAsia" w:eastAsiaTheme="minorEastAsia"/>
          <w:sz w:val="24"/>
          <w:u w:val="single"/>
        </w:rPr>
      </w:pPr>
      <w:r>
        <w:rPr>
          <w:rFonts w:cs="宋体" w:asciiTheme="minorEastAsia" w:hAnsiTheme="minorEastAsia" w:eastAsiaTheme="minorEastAsia"/>
          <w:sz w:val="24"/>
          <w:u w:val="single"/>
        </w:rPr>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hint="eastAsia" w:cs="宋体" w:asciiTheme="minorEastAsia" w:hAnsiTheme="minorEastAsia" w:eastAsiaTheme="minorEastAsia"/>
          <w:color w:val="000000"/>
          <w:sz w:val="21"/>
          <w:szCs w:val="21"/>
        </w:rPr>
        <w:t xml:space="preserve">：（公章）</w:t>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法定代表人或被授权人：（签字或盖章） </w:t>
      </w:r>
      <w:r/>
    </w:p>
    <w:p>
      <w:pPr>
        <w:pStyle w:val="903"/>
        <w:ind w:right="-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日期：    年  月  日</w:t>
      </w:r>
      <w:r/>
    </w:p>
    <w:p>
      <w:pPr>
        <w:pStyle w:val="882"/>
        <w:ind w:firstLine="480"/>
        <w:rPr>
          <w:rFonts w:hint="default" w:cs="宋体" w:asciiTheme="minorEastAsia" w:hAnsiTheme="minorEastAsia" w:eastAsiaTheme="minorEastAsia"/>
          <w:szCs w:val="21"/>
        </w:rPr>
      </w:pPr>
      <w:r>
        <w:rPr>
          <w:rFonts w:hint="default" w:cs="宋体" w:asciiTheme="minorEastAsia" w:hAnsiTheme="minorEastAsia" w:eastAsiaTheme="minorEastAsia"/>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注：1、本表中的报价</w:t>
      </w:r>
      <w:r>
        <w:rPr>
          <w:rFonts w:hint="eastAsia" w:cs="宋体" w:asciiTheme="minorEastAsia" w:hAnsiTheme="minorEastAsia" w:eastAsiaTheme="minorEastAsia"/>
          <w:b/>
          <w:szCs w:val="21"/>
        </w:rPr>
        <w:t xml:space="preserve">为综合报价，包括完成该项工作所需的一切费用,包括</w:t>
      </w:r>
      <w:r>
        <w:rPr>
          <w:rFonts w:cs="宋体" w:asciiTheme="minorEastAsia" w:hAnsiTheme="minorEastAsia" w:eastAsiaTheme="minorEastAsia"/>
          <w:b/>
          <w:szCs w:val="21"/>
        </w:rPr>
        <w:t xml:space="preserve">但</w:t>
      </w:r>
      <w:r>
        <w:rPr>
          <w:rFonts w:hint="eastAsia" w:cs="宋体" w:asciiTheme="minorEastAsia" w:hAnsiTheme="minorEastAsia" w:eastAsiaTheme="minorEastAsia"/>
          <w:b/>
          <w:szCs w:val="21"/>
        </w:rPr>
        <w:t xml:space="preserve">不限于人员工资（含加班费）、福利、耗材、通讯、服装、胸卡、办公设备、巡检器材、管理费、保险、劳保、利润、税金、政策性文件规定及合同包含的所有风险、责任等各项应有费用</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 </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rPr>
          <w:rFonts w:hint="eastAsia" w:cs="宋体" w:asciiTheme="minorEastAsia" w:hAnsiTheme="minorEastAsia" w:eastAsiaTheme="minorEastAsia"/>
          <w:b/>
          <w:szCs w:val="21"/>
        </w:rPr>
        <w:t xml:space="preserve">本项目最终根据保安员</w:t>
      </w:r>
      <w:r>
        <w:rPr>
          <w:rFonts w:hint="eastAsia" w:cs="宋体" w:asciiTheme="minorEastAsia" w:hAnsiTheme="minorEastAsia" w:eastAsiaTheme="minorEastAsia"/>
          <w:b/>
          <w:szCs w:val="21"/>
        </w:rPr>
        <w:t xml:space="preserve">数量结合综合单价按实结算</w:t>
      </w:r>
      <w:r>
        <w:rPr>
          <w:rFonts w:hint="eastAsia" w:cs="宋体" w:asciiTheme="minorEastAsia" w:hAnsiTheme="minorEastAsia" w:eastAsiaTheme="minorEastAsia"/>
          <w:b/>
          <w:szCs w:val="21"/>
        </w:rPr>
        <w:t xml:space="preserve">。</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rPr>
          <w:rFonts w:hint="eastAsia" w:cs="宋体" w:asciiTheme="minorEastAsia" w:hAnsiTheme="minorEastAsia" w:eastAsiaTheme="minorEastAsia"/>
          <w:b/>
          <w:szCs w:val="21"/>
        </w:rPr>
        <w:t xml:space="preserve">投标</w:t>
      </w:r>
      <w:r>
        <w:rPr>
          <w:rFonts w:hint="eastAsia" w:cs="宋体" w:asciiTheme="minorEastAsia" w:hAnsiTheme="minorEastAsia" w:eastAsiaTheme="minorEastAsia"/>
          <w:b/>
          <w:szCs w:val="21"/>
        </w:rPr>
        <w:t xml:space="preserve">总报价金额应与开标一览表保持一致</w:t>
      </w:r>
      <w:r>
        <w:rPr>
          <w:rFonts w:hint="eastAsia" w:cs="宋体" w:asciiTheme="minorEastAsia" w:hAnsiTheme="minorEastAsia" w:eastAsiaTheme="minorEastAsia"/>
          <w:b/>
          <w:szCs w:val="21"/>
        </w:rPr>
        <w:t xml:space="preserve">。</w:t>
      </w:r>
      <w:r/>
    </w:p>
    <w:p>
      <w:r>
        <w:rPr>
          <w:rFonts w:hint="eastAsia" w:cs="宋体" w:asciiTheme="minorEastAsia" w:hAnsiTheme="minorEastAsia" w:eastAsiaTheme="minorEastAsia"/>
          <w:b/>
          <w:szCs w:val="21"/>
        </w:rPr>
        <w:t xml:space="preserve">4、</w:t>
      </w:r>
      <w:r>
        <w:rPr>
          <w:rFonts w:hint="eastAsia" w:ascii="宋体" w:hAnsi="宋体" w:cs="宋体"/>
          <w:b/>
          <w:bCs/>
        </w:rPr>
        <w:t xml:space="preserve">以上格式仅供参考，投标单位可自行编辑</w:t>
      </w:r>
      <w:r>
        <w:rPr>
          <w:rFonts w:hint="eastAsia" w:ascii="宋体" w:hAnsi="宋体" w:cs="宋体"/>
          <w:b/>
          <w:bCs/>
          <w:color w:val="000000"/>
          <w:szCs w:val="21"/>
        </w:rPr>
        <w:t xml:space="preserve">项目投标报价表，格式自拟，满足采购需求</w:t>
      </w:r>
      <w:r>
        <w:rPr>
          <w:rFonts w:hint="eastAsia" w:cs="宋体" w:asciiTheme="minorEastAsia" w:hAnsiTheme="minorEastAsia" w:eastAsiaTheme="minorEastAsia"/>
          <w:b/>
          <w:szCs w:val="21"/>
        </w:rPr>
        <w:t xml:space="preserve">。</w:t>
      </w:r>
      <w:r/>
    </w:p>
    <w:p>
      <w:pPr>
        <w:pStyle w:val="882"/>
        <w:rPr>
          <w:rFonts w:hint="default"/>
        </w:rPr>
      </w:pPr>
      <w:r>
        <w:rPr>
          <w:rFonts w:hint="default"/>
        </w:rPr>
      </w:r>
      <w:r/>
    </w:p>
    <w:p>
      <w:r/>
      <w:r/>
    </w:p>
    <w:p>
      <w:pPr>
        <w:pStyle w:val="711"/>
        <w:rPr>
          <w:rFonts w:ascii="宋体"/>
          <w:bCs w:val="0"/>
          <w:sz w:val="28"/>
          <w:szCs w:val="28"/>
        </w:rPr>
      </w:pPr>
      <w:r/>
      <w:bookmarkStart w:id="27" w:name="_Toc116396231"/>
      <w:r/>
      <w:bookmarkStart w:id="28" w:name="_Toc116396552"/>
      <w:r/>
      <w:bookmarkStart w:id="29" w:name="_Ref24307"/>
      <w:r/>
      <w:bookmarkStart w:id="30" w:name="_Ref219902571"/>
      <w:r/>
      <w:bookmarkStart w:id="31" w:name="_Toc219987747"/>
      <w:r>
        <w:rPr>
          <w:rFonts w:hint="eastAsia" w:ascii="宋体"/>
          <w:bCs w:val="0"/>
          <w:sz w:val="28"/>
          <w:szCs w:val="28"/>
        </w:rPr>
        <w:t xml:space="preserve">3、</w:t>
      </w:r>
      <w:bookmarkEnd w:id="27"/>
      <w:r/>
      <w:bookmarkEnd w:id="28"/>
      <w:r/>
      <w:bookmarkEnd w:id="29"/>
      <w:r>
        <w:rPr>
          <w:rFonts w:hint="eastAsia" w:ascii="宋体"/>
          <w:bCs w:val="0"/>
          <w:sz w:val="28"/>
          <w:szCs w:val="28"/>
        </w:rPr>
        <w:t xml:space="preserve">资格条件承诺函</w:t>
      </w:r>
      <w:bookmarkEnd w:id="30"/>
      <w:r/>
      <w:bookmarkEnd w:id="31"/>
      <w:r/>
      <w:r/>
    </w:p>
    <w:p>
      <w:pPr>
        <w:pStyle w:val="885"/>
        <w:jc w:val="center"/>
        <w:spacing w:line="360" w:lineRule="auto"/>
        <w:rPr>
          <w:rFonts w:ascii="宋体"/>
          <w:sz w:val="21"/>
          <w:szCs w:val="21"/>
          <w:lang w:val="zh-CN"/>
        </w:rPr>
      </w:pPr>
      <w:r/>
      <w:bookmarkStart w:id="32" w:name="_Ref77065776"/>
      <w:r/>
      <w:bookmarkStart w:id="33" w:name="_Ref24336"/>
      <w:r/>
      <w:bookmarkStart w:id="34" w:name="_Ref103254055"/>
      <w:r>
        <w:rPr>
          <w:rFonts w:hint="eastAsia" w:ascii="宋体"/>
          <w:sz w:val="21"/>
          <w:szCs w:val="21"/>
        </w:rPr>
        <w:t xml:space="preserve">资格条件</w:t>
      </w:r>
      <w:r>
        <w:rPr>
          <w:rFonts w:hint="eastAsia" w:ascii="宋体"/>
          <w:sz w:val="21"/>
          <w:szCs w:val="21"/>
          <w:lang w:val="zh-CN"/>
        </w:rPr>
        <w:t xml:space="preserve">承诺函</w:t>
      </w:r>
      <w:r/>
    </w:p>
    <w:p>
      <w:pPr>
        <w:pStyle w:val="885"/>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江苏鑫鲲煜工程项目管理咨询有限公司 </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5"/>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5"/>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5"/>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5"/>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885"/>
        <w:jc w:val="both"/>
        <w:spacing w:line="360" w:lineRule="auto"/>
        <w:rPr>
          <w:rFonts w:ascii="宋体"/>
          <w:sz w:val="21"/>
          <w:szCs w:val="21"/>
          <w:lang w:val="zh-CN"/>
        </w:rPr>
      </w:pPr>
      <w:r>
        <w:rPr>
          <w:rFonts w:ascii="宋体"/>
          <w:sz w:val="21"/>
          <w:szCs w:val="21"/>
          <w:lang w:val="zh-CN"/>
        </w:rPr>
      </w:r>
      <w:r/>
    </w:p>
    <w:p>
      <w:pPr>
        <w:pStyle w:val="885"/>
        <w:jc w:val="both"/>
        <w:spacing w:line="360" w:lineRule="auto"/>
        <w:rPr>
          <w:rFonts w:ascii="宋体"/>
          <w:sz w:val="21"/>
          <w:szCs w:val="21"/>
          <w:lang w:val="zh-CN"/>
        </w:rPr>
      </w:pPr>
      <w:r>
        <w:rPr>
          <w:rFonts w:ascii="宋体"/>
          <w:sz w:val="21"/>
          <w:szCs w:val="21"/>
          <w:lang w:val="zh-CN"/>
        </w:rPr>
      </w:r>
      <w:r/>
    </w:p>
    <w:p>
      <w:pPr>
        <w:pStyle w:val="885"/>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5"/>
        <w:jc w:val="both"/>
        <w:spacing w:line="360" w:lineRule="auto"/>
        <w:rPr>
          <w:rFonts w:ascii="宋体"/>
          <w:sz w:val="21"/>
          <w:szCs w:val="21"/>
          <w:lang w:val="zh-CN"/>
        </w:rPr>
      </w:pPr>
      <w:r>
        <w:rPr>
          <w:rFonts w:ascii="宋体"/>
          <w:sz w:val="21"/>
          <w:szCs w:val="21"/>
          <w:lang w:val="zh-CN"/>
        </w:rPr>
      </w:r>
      <w:r/>
    </w:p>
    <w:p>
      <w:pPr>
        <w:pStyle w:val="885"/>
        <w:ind w:firstLine="4560"/>
        <w:jc w:val="both"/>
        <w:spacing w:line="360" w:lineRule="auto"/>
        <w:rPr>
          <w:rFonts w:ascii="宋体"/>
        </w:rPr>
      </w:pPr>
      <w:r>
        <w:rPr>
          <w:rFonts w:hint="eastAsia" w:ascii="宋体"/>
          <w:szCs w:val="21"/>
          <w:lang w:val="zh-CN"/>
        </w:rPr>
        <w:t xml:space="preserve">日期：    年    月    日</w:t>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rPr>
          <w:rFonts w:hint="default"/>
        </w:rPr>
      </w:pPr>
      <w:r>
        <w:rPr>
          <w:rFonts w:hint="default"/>
        </w:rPr>
      </w:r>
      <w:r/>
    </w:p>
    <w:p>
      <w:r/>
      <w:r/>
    </w:p>
    <w:p>
      <w:pPr>
        <w:pStyle w:val="711"/>
        <w:rPr>
          <w:rFonts w:ascii="宋体"/>
          <w:bCs w:val="0"/>
          <w:sz w:val="28"/>
          <w:szCs w:val="28"/>
        </w:rPr>
      </w:pPr>
      <w:r/>
      <w:bookmarkStart w:id="35" w:name="_Ref108767978"/>
      <w:r/>
      <w:bookmarkStart w:id="36" w:name="_Toc116396553"/>
      <w:r/>
      <w:bookmarkStart w:id="37" w:name="_Toc116396232"/>
      <w:r/>
      <w:bookmarkStart w:id="38" w:name="_Toc219987748"/>
      <w:r>
        <w:rPr>
          <w:rFonts w:hint="eastAsia" w:ascii="宋体"/>
          <w:bCs w:val="0"/>
          <w:sz w:val="28"/>
          <w:szCs w:val="28"/>
        </w:rPr>
        <w:t xml:space="preserve">4、</w:t>
      </w:r>
      <w:bookmarkStart w:id="39" w:name="_Ref24382"/>
      <w:r/>
      <w:bookmarkStart w:id="40" w:name="_Toc62460934"/>
      <w:r/>
      <w:bookmarkStart w:id="41" w:name="_Ref501489515"/>
      <w:r>
        <w:rPr>
          <w:rFonts w:hint="eastAsia" w:ascii="宋体"/>
          <w:bCs w:val="0"/>
          <w:sz w:val="28"/>
          <w:szCs w:val="28"/>
        </w:rPr>
        <w:t xml:space="preserve">法定代表人授权委托书</w:t>
      </w:r>
      <w:bookmarkEnd w:id="32"/>
      <w:r/>
      <w:bookmarkEnd w:id="33"/>
      <w:r/>
      <w:bookmarkEnd w:id="34"/>
      <w:r/>
      <w:bookmarkEnd w:id="35"/>
      <w:r/>
      <w:bookmarkEnd w:id="36"/>
      <w:r/>
      <w:bookmarkEnd w:id="37"/>
      <w:r/>
      <w:bookmarkEnd w:id="38"/>
      <w:r/>
      <w:bookmarkEnd w:id="39"/>
      <w:r/>
      <w:bookmarkEnd w:id="40"/>
      <w:r/>
      <w:bookmarkEnd w:id="41"/>
      <w:r/>
      <w:r/>
    </w:p>
    <w:p>
      <w:pPr>
        <w:pStyle w:val="885"/>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5"/>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江苏鑫鲲煜工程项目管理咨询有限公司</w:t>
      </w:r>
      <w:r>
        <w:rPr>
          <w:rFonts w:hint="eastAsia" w:ascii="宋体"/>
          <w:sz w:val="21"/>
          <w:szCs w:val="21"/>
        </w:rPr>
        <w:t xml:space="preserve">：</w:t>
      </w:r>
      <w:r/>
    </w:p>
    <w:p>
      <w:pPr>
        <w:pStyle w:val="885"/>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（被授权人身份证号）为我公司被授权人，以本公司的名义参加江苏鑫鲲煜工程项目管理咨询有限公司组织实施的编号为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5"/>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5"/>
        <w:jc w:val="both"/>
        <w:spacing w:line="360" w:lineRule="auto"/>
        <w:rPr>
          <w:rFonts w:ascii="宋体"/>
          <w:sz w:val="21"/>
          <w:szCs w:val="21"/>
        </w:rPr>
      </w:pPr>
      <w:r>
        <w:rPr>
          <w:rFonts w:hint="eastAsia" w:ascii="宋体"/>
          <w:sz w:val="21"/>
          <w:szCs w:val="21"/>
        </w:rPr>
        <w:t xml:space="preserve">被授权人无转委托权，特此委托。</w:t>
      </w:r>
      <w:r/>
    </w:p>
    <w:p>
      <w:pPr>
        <w:pStyle w:val="885"/>
        <w:jc w:val="both"/>
        <w:spacing w:line="360" w:lineRule="auto"/>
        <w:rPr>
          <w:rFonts w:ascii="宋体"/>
          <w:sz w:val="21"/>
          <w:szCs w:val="21"/>
        </w:rPr>
      </w:pPr>
      <w:r>
        <w:rPr>
          <w:rFonts w:ascii="宋体"/>
          <w:sz w:val="21"/>
          <w:szCs w:val="21"/>
        </w:rPr>
      </w:r>
      <w:r/>
    </w:p>
    <w:p>
      <w:pPr>
        <w:pStyle w:val="885"/>
        <w:jc w:val="both"/>
        <w:spacing w:line="360" w:lineRule="auto"/>
        <w:rPr>
          <w:rFonts w:ascii="宋体"/>
          <w:sz w:val="21"/>
          <w:szCs w:val="21"/>
        </w:rPr>
      </w:pPr>
      <w:r>
        <w:rPr>
          <w:rFonts w:ascii="宋体"/>
          <w:sz w:val="21"/>
          <w:szCs w:val="21"/>
        </w:rPr>
      </w:r>
      <w:r/>
    </w:p>
    <w:p>
      <w:pPr>
        <w:pStyle w:val="885"/>
        <w:jc w:val="center"/>
        <w:spacing w:line="360" w:lineRule="auto"/>
        <w:rPr>
          <w:rFonts w:ascii="宋体"/>
          <w:sz w:val="21"/>
          <w:szCs w:val="21"/>
        </w:rPr>
      </w:pPr>
      <w:r>
        <w:rPr>
          <w:rFonts w:hint="eastAsia" w:ascii="宋体"/>
          <w:sz w:val="21"/>
          <w:szCs w:val="21"/>
        </w:rPr>
        <w:t xml:space="preserve">投标供应商：（盖章）</w:t>
      </w:r>
      <w:r/>
    </w:p>
    <w:p>
      <w:pPr>
        <w:pStyle w:val="885"/>
        <w:jc w:val="center"/>
        <w:spacing w:line="360" w:lineRule="auto"/>
        <w:rPr>
          <w:rFonts w:ascii="宋体"/>
          <w:sz w:val="21"/>
          <w:szCs w:val="21"/>
        </w:rPr>
      </w:pPr>
      <w:r>
        <w:rPr>
          <w:rFonts w:hint="eastAsia" w:ascii="宋体"/>
          <w:sz w:val="21"/>
          <w:szCs w:val="21"/>
        </w:rPr>
        <w:t xml:space="preserve">      法定代表人：（签字或盖章）</w:t>
      </w:r>
      <w:r/>
    </w:p>
    <w:p>
      <w:pPr>
        <w:pStyle w:val="885"/>
        <w:jc w:val="center"/>
        <w:spacing w:line="360" w:lineRule="auto"/>
        <w:rPr>
          <w:rFonts w:ascii="宋体"/>
          <w:sz w:val="21"/>
          <w:szCs w:val="21"/>
        </w:rPr>
      </w:pPr>
      <w:r>
        <w:rPr>
          <w:rFonts w:hint="eastAsia" w:ascii="宋体"/>
          <w:sz w:val="21"/>
          <w:szCs w:val="21"/>
        </w:rPr>
        <w:t xml:space="preserve">    被授权人：（签字或盖章）</w:t>
      </w:r>
      <w:r/>
    </w:p>
    <w:p>
      <w:pPr>
        <w:pStyle w:val="885"/>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1"/>
        <w:rPr>
          <w:rFonts w:ascii="宋体"/>
          <w:bCs w:val="0"/>
          <w:sz w:val="28"/>
          <w:szCs w:val="28"/>
        </w:rPr>
      </w:pPr>
      <w:r/>
      <w:bookmarkStart w:id="42" w:name="_Toc62460935"/>
      <w:r/>
      <w:bookmarkStart w:id="43" w:name="_Ref366160082"/>
      <w:r/>
      <w:bookmarkStart w:id="44" w:name="_Toc116396233"/>
      <w:r/>
      <w:bookmarkStart w:id="45" w:name="_Ref77065825"/>
      <w:r/>
      <w:bookmarkStart w:id="46" w:name="_Toc116396554"/>
      <w:r/>
      <w:bookmarkStart w:id="47" w:name="_Toc497431308"/>
      <w:r/>
      <w:bookmarkStart w:id="48" w:name="_Ref219902578"/>
      <w:r/>
      <w:bookmarkStart w:id="49" w:name="_Toc219987749"/>
      <w:r>
        <w:rPr>
          <w:rFonts w:hint="eastAsia" w:ascii="宋体"/>
          <w:bCs w:val="0"/>
          <w:sz w:val="28"/>
          <w:szCs w:val="28"/>
        </w:rPr>
        <w:t xml:space="preserve">5、</w:t>
      </w:r>
      <w:bookmarkEnd w:id="42"/>
      <w:r/>
      <w:bookmarkEnd w:id="43"/>
      <w:r/>
      <w:bookmarkEnd w:id="44"/>
      <w:r/>
      <w:bookmarkEnd w:id="45"/>
      <w:r/>
      <w:bookmarkEnd w:id="46"/>
      <w:r/>
      <w:bookmarkEnd w:id="47"/>
      <w:r>
        <w:rPr>
          <w:rFonts w:hint="eastAsia" w:ascii="宋体"/>
          <w:bCs w:val="0"/>
          <w:sz w:val="28"/>
          <w:szCs w:val="28"/>
        </w:rPr>
        <w:t xml:space="preserve">投标承诺函</w:t>
      </w:r>
      <w:bookmarkEnd w:id="48"/>
      <w:r/>
      <w:bookmarkEnd w:id="49"/>
      <w:r/>
      <w:r/>
    </w:p>
    <w:p>
      <w:pPr>
        <w:pStyle w:val="902"/>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江苏鑫鲲煜工程项目管理咨询有限公司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2"/>
        <w:ind w:firstLine="5040"/>
        <w:rPr>
          <w:rFonts w:eastAsia="宋体"/>
          <w:sz w:val="21"/>
          <w:szCs w:val="21"/>
        </w:rPr>
      </w:pPr>
      <w:r>
        <w:rPr>
          <w:rFonts w:hint="eastAsia" w:eastAsia="宋体" w:cs="宋体"/>
          <w:color w:val="000000"/>
          <w:sz w:val="21"/>
          <w:szCs w:val="21"/>
        </w:rPr>
        <w:t xml:space="preserve">日期：</w:t>
      </w:r>
      <w:r>
        <w:rPr>
          <w:rFonts w:hint="eastAsia" w:eastAsia="宋体" w:cs="宋体"/>
          <w:color w:val="000000"/>
          <w:sz w:val="21"/>
          <w:szCs w:val="21"/>
        </w:rPr>
        <w:t xml:space="preserve">     </w:t>
      </w:r>
      <w:r>
        <w:rPr>
          <w:rFonts w:hint="eastAsia" w:eastAsia="宋体" w:cs="宋体"/>
          <w:color w:val="000000"/>
          <w:sz w:val="21"/>
          <w:szCs w:val="21"/>
        </w:rPr>
        <w:t xml:space="preserve"> 年     月     日</w:t>
      </w:r>
      <w:r/>
    </w:p>
    <w:p>
      <w:r/>
      <w:r/>
    </w:p>
    <w:p>
      <w:pPr>
        <w:rPr>
          <w:szCs w:val="21"/>
        </w:rPr>
      </w:pPr>
      <w:r>
        <w:rPr>
          <w:szCs w:val="21"/>
        </w:rPr>
      </w:r>
      <w:r/>
    </w:p>
    <w:p>
      <w:pPr>
        <w:rPr>
          <w:szCs w:val="21"/>
        </w:rPr>
      </w:pPr>
      <w:r>
        <w:rPr>
          <w:szCs w:val="21"/>
        </w:rPr>
      </w:r>
      <w:r/>
    </w:p>
    <w:p>
      <w:r/>
      <w:r/>
    </w:p>
    <w:p>
      <w:pPr>
        <w:pStyle w:val="882"/>
        <w:ind w:firstLine="420"/>
        <w:rPr>
          <w:rFonts w:hint="default"/>
        </w:rPr>
      </w:pPr>
      <w:r>
        <w:rPr>
          <w:rFonts w:hint="default"/>
        </w:rPr>
      </w:r>
      <w:r/>
    </w:p>
    <w:p>
      <w:r/>
      <w:r/>
    </w:p>
    <w:p>
      <w:pPr>
        <w:pStyle w:val="711"/>
        <w:rPr>
          <w:rFonts w:ascii="宋体"/>
          <w:bCs w:val="0"/>
          <w:sz w:val="28"/>
          <w:szCs w:val="28"/>
        </w:rPr>
      </w:pPr>
      <w:r/>
      <w:bookmarkStart w:id="50" w:name="_Ref228179696"/>
      <w:r>
        <w:rPr>
          <w:rFonts w:hint="eastAsia" w:ascii="宋体"/>
          <w:bCs w:val="0"/>
          <w:sz w:val="28"/>
          <w:szCs w:val="28"/>
        </w:rPr>
        <w:t xml:space="preserve">6、</w:t>
      </w:r>
      <w:r>
        <w:rPr>
          <w:rFonts w:hint="eastAsia" w:ascii="宋体"/>
          <w:bCs w:val="0"/>
          <w:sz w:val="28"/>
          <w:szCs w:val="28"/>
        </w:rPr>
        <w:t xml:space="preserve">投标</w:t>
      </w:r>
      <w:r>
        <w:rPr>
          <w:rFonts w:hint="eastAsia" w:ascii="宋体"/>
          <w:bCs w:val="0"/>
          <w:sz w:val="28"/>
          <w:szCs w:val="28"/>
        </w:rPr>
        <w:t xml:space="preserve">供应商</w:t>
      </w:r>
      <w:r>
        <w:rPr>
          <w:rFonts w:hint="eastAsia" w:ascii="宋体"/>
          <w:bCs w:val="0"/>
          <w:sz w:val="28"/>
          <w:szCs w:val="28"/>
        </w:rPr>
        <w:t xml:space="preserve">情况表</w:t>
      </w:r>
      <w:bookmarkEnd w:id="50"/>
      <w:r/>
      <w:r/>
    </w:p>
    <w:p>
      <w:pPr>
        <w:pStyle w:val="885"/>
        <w:jc w:val="center"/>
        <w:rPr>
          <w:rFonts w:ascii="宋体"/>
        </w:rPr>
      </w:pPr>
      <w:r>
        <w:rPr>
          <w:rFonts w:hint="eastAsia" w:ascii="宋体"/>
        </w:rPr>
        <w:t xml:space="preserve">投标供应商情况表</w:t>
      </w:r>
      <w:r/>
    </w:p>
    <w:p>
      <w:pPr>
        <w:pStyle w:val="885"/>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5"/>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2025年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5"/>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p>
            <w:pPr>
              <w:pStyle w:val="885"/>
              <w:ind w:firstLine="0"/>
              <w:jc w:val="center"/>
              <w:rPr>
                <w:rFonts w:ascii="宋体" w:hAnsi="宋体"/>
                <w:sz w:val="21"/>
                <w:szCs w:val="21"/>
              </w:rPr>
            </w:pPr>
            <w:r>
              <w:rPr>
                <w:rFonts w:hint="eastAsia" w:ascii="宋体" w:hAnsi="宋体"/>
                <w:sz w:val="21"/>
                <w:szCs w:val="21"/>
              </w:rPr>
              <w:t xml:space="preserve">单位简历及内设机构情况</w:t>
            </w:r>
            <w:r/>
          </w:p>
          <w:p>
            <w:pPr>
              <w:pStyle w:val="885"/>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p>
            <w:pPr>
              <w:pStyle w:val="885"/>
              <w:ind w:firstLine="0"/>
              <w:jc w:val="center"/>
              <w:rPr>
                <w:rFonts w:ascii="宋体" w:hAnsi="宋体"/>
                <w:sz w:val="21"/>
                <w:szCs w:val="21"/>
              </w:rPr>
            </w:pPr>
            <w:r>
              <w:rPr>
                <w:rFonts w:hint="eastAsia" w:ascii="宋体" w:hAnsi="宋体"/>
                <w:sz w:val="21"/>
                <w:szCs w:val="21"/>
              </w:rPr>
              <w:t xml:space="preserve">单位优势及特长</w:t>
            </w:r>
            <w:r/>
          </w:p>
          <w:p>
            <w:pPr>
              <w:pStyle w:val="885"/>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5"/>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5"/>
              <w:ind w:firstLine="0"/>
              <w:jc w:val="center"/>
              <w:rPr>
                <w:rFonts w:ascii="宋体" w:hAnsi="宋体"/>
                <w:sz w:val="21"/>
                <w:szCs w:val="21"/>
              </w:rPr>
            </w:pPr>
            <w:r>
              <w:rPr>
                <w:rFonts w:ascii="宋体" w:hAnsi="宋体"/>
                <w:sz w:val="21"/>
                <w:szCs w:val="21"/>
              </w:rPr>
            </w:r>
            <w:r/>
          </w:p>
        </w:tc>
      </w:tr>
    </w:tbl>
    <w:p>
      <w:pPr>
        <w:pStyle w:val="885"/>
        <w:ind w:firstLine="0"/>
        <w:spacing w:line="360" w:lineRule="auto"/>
        <w:rPr>
          <w:rFonts w:ascii="宋体" w:hAnsi="宋体"/>
          <w:b/>
          <w:sz w:val="21"/>
          <w:szCs w:val="21"/>
        </w:rPr>
      </w:pPr>
      <w:r>
        <w:rPr>
          <w:rFonts w:ascii="宋体" w:hAnsi="宋体"/>
          <w:b/>
          <w:sz w:val="21"/>
          <w:szCs w:val="21"/>
        </w:rPr>
      </w:r>
      <w:r/>
    </w:p>
    <w:p>
      <w:pPr>
        <w:ind w:firstLine="211"/>
      </w:pPr>
      <w:r/>
      <w:r/>
    </w:p>
    <w:p>
      <w:pPr>
        <w:pStyle w:val="882"/>
        <w:rPr>
          <w:rFonts w:hint="default"/>
        </w:rPr>
      </w:pPr>
      <w:r>
        <w:rPr>
          <w:rFonts w:hint="default"/>
        </w:rPr>
      </w:r>
      <w:r/>
    </w:p>
    <w:p>
      <w:r/>
      <w:r/>
    </w:p>
    <w:p>
      <w:pPr>
        <w:pStyle w:val="711"/>
        <w:rPr>
          <w:rFonts w:ascii="宋体"/>
          <w:bCs w:val="0"/>
          <w:sz w:val="28"/>
          <w:szCs w:val="28"/>
        </w:rPr>
      </w:pPr>
      <w:r/>
      <w:bookmarkStart w:id="51" w:name="_Ref224132305"/>
      <w:r/>
      <w:bookmarkStart w:id="52" w:name="_Ref228177457"/>
      <w:r/>
      <w:bookmarkStart w:id="53" w:name="_Ref24653"/>
      <w:r/>
      <w:bookmarkStart w:id="54" w:name="_Toc116396237"/>
      <w:r/>
      <w:bookmarkStart w:id="55" w:name="_Toc116396558"/>
      <w:r/>
      <w:bookmarkStart w:id="56" w:name="_Toc219987753"/>
      <w:r>
        <w:rPr>
          <w:rFonts w:hint="eastAsia" w:ascii="宋体"/>
          <w:bCs w:val="0"/>
          <w:sz w:val="28"/>
          <w:szCs w:val="28"/>
        </w:rPr>
        <w:t xml:space="preserve">7</w:t>
      </w:r>
      <w:r>
        <w:rPr>
          <w:rFonts w:hint="eastAsia" w:ascii="宋体"/>
          <w:bCs w:val="0"/>
          <w:sz w:val="28"/>
          <w:szCs w:val="28"/>
        </w:rPr>
        <w:t xml:space="preserve">、</w:t>
      </w:r>
      <w:bookmarkEnd w:id="51"/>
      <w:r>
        <w:rPr>
          <w:rFonts w:hint="eastAsia" w:ascii="宋体"/>
          <w:bCs w:val="0"/>
          <w:sz w:val="28"/>
          <w:szCs w:val="28"/>
        </w:rPr>
        <w:t xml:space="preserve">拟投入设施设备一览表</w:t>
      </w:r>
      <w:bookmarkEnd w:id="52"/>
      <w:r/>
      <w:r/>
    </w:p>
    <w:p>
      <w:pPr>
        <w:pStyle w:val="902"/>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拟投入设施设备一览表</w:t>
      </w:r>
      <w:r/>
    </w:p>
    <w:p>
      <w:pPr>
        <w:spacing w:line="400" w:lineRule="exact"/>
        <w:rPr>
          <w:rFonts w:asciiTheme="minorEastAsia" w:hAnsiTheme="minorEastAsia" w:eastAsiaTheme="minorEastAsia"/>
          <w:szCs w:val="21"/>
        </w:rPr>
      </w:pPr>
      <w:r>
        <w:rPr>
          <w:rFonts w:asciiTheme="minorEastAsia" w:hAnsiTheme="minorEastAsia" w:eastAsiaTheme="minorEastAsia"/>
          <w:szCs w:val="21"/>
        </w:rPr>
      </w:r>
      <w:r/>
    </w:p>
    <w:tbl>
      <w:tblPr>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935"/>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809"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300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374"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21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c>
          <w:tcPr>
            <w:tcW w:w="1557" w:type="dxa"/>
            <w:textDirection w:val="lrTb"/>
            <w:noWrap w:val="false"/>
          </w:tcPr>
          <w:p>
            <w:pPr>
              <w:pStyle w:val="935"/>
              <w:jc w:val="center"/>
              <w:rPr>
                <w:rFonts w:hAnsi="宋体" w:eastAsia="宋体" w:cs="宋体"/>
                <w:color w:val="000000"/>
                <w:sz w:val="21"/>
                <w:szCs w:val="21"/>
              </w:rPr>
            </w:pPr>
            <w:r>
              <w:rPr>
                <w:rFonts w:hAnsi="宋体" w:eastAsia="宋体" w:cs="宋体"/>
                <w:color w:val="000000"/>
                <w:sz w:val="21"/>
                <w:szCs w:val="21"/>
              </w:rPr>
            </w:r>
            <w:r/>
          </w:p>
        </w:tc>
      </w:tr>
    </w:tbl>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供应商</w:t>
      </w:r>
      <w:r>
        <w:rPr>
          <w:rFonts w:asciiTheme="minorEastAsia" w:hAnsiTheme="minorEastAsia" w:eastAsiaTheme="minorEastAsia"/>
          <w:color w:val="000000"/>
          <w:sz w:val="21"/>
          <w:szCs w:val="21"/>
        </w:rPr>
        <w:t xml:space="preserve">：（公章）</w:t>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firstLine="42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pStyle w:val="882"/>
        <w:ind w:firstLine="420"/>
        <w:rPr>
          <w:rFonts w:hint="default"/>
        </w:rPr>
      </w:pPr>
      <w:r>
        <w:rPr>
          <w:rFonts w:asciiTheme="minorEastAsia" w:hAnsiTheme="minorEastAsia" w:eastAsiaTheme="minorEastAsia"/>
          <w:szCs w:val="21"/>
        </w:rPr>
        <w:t xml:space="preserve">注：请</w:t>
      </w:r>
      <w:r>
        <w:rPr>
          <w:rFonts w:asciiTheme="minorEastAsia" w:hAnsiTheme="minorEastAsia" w:eastAsiaTheme="minorEastAsia"/>
          <w:szCs w:val="21"/>
        </w:rPr>
        <w:t xml:space="preserve">参考</w:t>
      </w:r>
      <w:r>
        <w:rPr>
          <w:rFonts w:asciiTheme="minorEastAsia" w:hAnsiTheme="minorEastAsia" w:eastAsiaTheme="minorEastAsia"/>
          <w:szCs w:val="21"/>
        </w:rPr>
        <w:t xml:space="preserve">以上格式填写，本页不够可另加页附后。</w:t>
      </w:r>
      <w:r/>
    </w:p>
    <w:p>
      <w:pPr>
        <w:pStyle w:val="882"/>
        <w:ind w:firstLine="420"/>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r/>
      <w:r/>
    </w:p>
    <w:p>
      <w:pPr>
        <w:pStyle w:val="882"/>
        <w:rPr>
          <w:rFonts w:hint="default"/>
        </w:rPr>
      </w:pPr>
      <w:r>
        <w:rPr>
          <w:rFonts w:hint="default"/>
        </w:rPr>
      </w:r>
      <w:r/>
    </w:p>
    <w:p>
      <w:pPr>
        <w:pStyle w:val="711"/>
        <w:rPr>
          <w:rFonts w:ascii="宋体"/>
          <w:bCs w:val="0"/>
          <w:sz w:val="28"/>
          <w:szCs w:val="28"/>
        </w:rPr>
      </w:pPr>
      <w:r/>
      <w:bookmarkStart w:id="57" w:name="_Ref224132309"/>
      <w:r>
        <w:rPr>
          <w:rFonts w:hint="eastAsia" w:ascii="宋体"/>
          <w:bCs w:val="0"/>
          <w:sz w:val="28"/>
          <w:szCs w:val="28"/>
        </w:rPr>
        <w:t xml:space="preserve">8</w:t>
      </w:r>
      <w:r>
        <w:rPr>
          <w:rFonts w:hint="eastAsia" w:ascii="宋体"/>
          <w:bCs w:val="0"/>
          <w:sz w:val="28"/>
          <w:szCs w:val="28"/>
        </w:rPr>
        <w:t xml:space="preserve">、</w:t>
      </w:r>
      <w:r>
        <w:rPr>
          <w:rFonts w:hint="eastAsia" w:ascii="宋体"/>
          <w:bCs w:val="0"/>
          <w:sz w:val="28"/>
          <w:szCs w:val="28"/>
        </w:rPr>
        <w:t xml:space="preserve">人员配置情况表</w:t>
      </w:r>
      <w:bookmarkEnd w:id="53"/>
      <w:r/>
      <w:bookmarkEnd w:id="54"/>
      <w:r/>
      <w:bookmarkEnd w:id="55"/>
      <w:r/>
      <w:bookmarkEnd w:id="56"/>
      <w:r/>
      <w:bookmarkEnd w:id="57"/>
      <w:r/>
      <w:r/>
    </w:p>
    <w:p>
      <w:pPr>
        <w:jc w:val="center"/>
        <w:spacing w:before="480" w:after="240"/>
        <w:rPr>
          <w:rFonts w:ascii="宋体" w:hAnsi="宋体"/>
          <w:szCs w:val="21"/>
        </w:rPr>
      </w:pPr>
      <w:r>
        <w:rPr>
          <w:rFonts w:hint="eastAsia" w:ascii="宋体" w:hAnsi="宋体"/>
          <w:szCs w:val="21"/>
        </w:rPr>
        <w:t xml:space="preserve">人员配置情况表</w:t>
      </w:r>
      <w:r/>
    </w:p>
    <w:tbl>
      <w:tblPr>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2"/>
        <w:gridCol w:w="1417"/>
        <w:gridCol w:w="709"/>
        <w:gridCol w:w="1843"/>
        <w:gridCol w:w="2551"/>
        <w:gridCol w:w="992"/>
        <w:gridCol w:w="1207"/>
      </w:tblGrid>
      <w:tr>
        <w:trPr>
          <w:jc w:val="center"/>
          <w:trHeight w:val="760"/>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w:t>
            </w:r>
            <w:r>
              <w:rPr>
                <w:rFonts w:hint="eastAsia" w:ascii="宋体" w:hAnsi="宋体"/>
                <w:szCs w:val="21"/>
              </w:rPr>
              <w:t xml:space="preserve">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职称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50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207" w:type="dxa"/>
            <w:vAlign w:val="center"/>
            <w:textDirection w:val="lrTb"/>
            <w:noWrap w:val="false"/>
          </w:tcPr>
          <w:p>
            <w:pPr>
              <w:jc w:val="center"/>
              <w:spacing w:line="400" w:lineRule="exact"/>
              <w:rPr>
                <w:rFonts w:ascii="宋体" w:hAnsi="宋体"/>
                <w:sz w:val="24"/>
              </w:rPr>
            </w:pPr>
            <w:r>
              <w:rPr>
                <w:rFonts w:ascii="宋体" w:hAnsi="宋体"/>
                <w:sz w:val="24"/>
              </w:rPr>
            </w:r>
            <w:r/>
          </w:p>
        </w:tc>
      </w:tr>
    </w:tbl>
    <w:p>
      <w:pPr>
        <w:pStyle w:val="903"/>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3"/>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3"/>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注：请参考以上格式或自拟格式填写，本页不够可另加页附后</w:t>
      </w:r>
      <w:r>
        <w:rPr>
          <w:rFonts w:hint="eastAsia" w:ascii="宋体" w:hAnsi="宋体"/>
          <w:szCs w:val="21"/>
        </w:rPr>
        <w:t xml:space="preserve">。</w:t>
      </w:r>
      <w:r/>
    </w:p>
    <w:p>
      <w:r/>
      <w:r/>
    </w:p>
    <w:p>
      <w:pPr>
        <w:pStyle w:val="711"/>
        <w:rPr>
          <w:rFonts w:ascii="宋体"/>
          <w:bCs w:val="0"/>
          <w:sz w:val="28"/>
          <w:szCs w:val="28"/>
        </w:rPr>
      </w:pPr>
      <w:r/>
      <w:bookmarkStart w:id="58" w:name="_Toc116396559"/>
      <w:r/>
      <w:bookmarkStart w:id="59" w:name="_Ref382393081"/>
      <w:r/>
      <w:bookmarkStart w:id="60" w:name="_Toc62460938"/>
      <w:r/>
      <w:bookmarkStart w:id="61" w:name="_Toc116396238"/>
      <w:r/>
      <w:bookmarkStart w:id="62" w:name="_Toc219987754"/>
      <w:r>
        <w:rPr>
          <w:rFonts w:hint="eastAsia" w:ascii="宋体"/>
          <w:bCs w:val="0"/>
          <w:sz w:val="28"/>
          <w:szCs w:val="28"/>
        </w:rPr>
        <w:t xml:space="preserve">9</w:t>
      </w:r>
      <w:r>
        <w:rPr>
          <w:rFonts w:hint="eastAsia" w:ascii="宋体"/>
          <w:bCs w:val="0"/>
          <w:sz w:val="28"/>
          <w:szCs w:val="28"/>
        </w:rPr>
        <w:t xml:space="preserve">、类似业绩一览表</w:t>
      </w:r>
      <w:bookmarkEnd w:id="58"/>
      <w:r/>
      <w:bookmarkEnd w:id="59"/>
      <w:r/>
      <w:bookmarkEnd w:id="60"/>
      <w:r/>
      <w:bookmarkEnd w:id="61"/>
      <w:r/>
      <w:bookmarkEnd w:id="62"/>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3"/>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88"/>
        <w:rPr>
          <w:rFonts w:asciiTheme="minorEastAsia" w:hAnsiTheme="minorEastAsia" w:eastAsiaTheme="minorEastAsia"/>
          <w:sz w:val="21"/>
          <w:szCs w:val="21"/>
        </w:rPr>
      </w:pPr>
      <w:r>
        <w:rPr>
          <w:rFonts w:asciiTheme="minorEastAsia" w:hAnsiTheme="minorEastAsia" w:eastAsiaTheme="minorEastAsia"/>
          <w:sz w:val="21"/>
          <w:szCs w:val="21"/>
        </w:rPr>
      </w:r>
      <w:r/>
    </w:p>
    <w:p>
      <w:pPr>
        <w:pStyle w:val="888"/>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注：请参考以上格式或自拟格式填写，本页不够可另加页附后。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63" w:name="_Ref24731"/>
      <w:r/>
      <w:bookmarkStart w:id="64" w:name="_Toc62466449"/>
      <w:r/>
      <w:bookmarkStart w:id="65" w:name="_Ref363807960"/>
      <w:r/>
      <w:r/>
    </w:p>
    <w:p>
      <w:pPr>
        <w:pStyle w:val="711"/>
        <w:rPr>
          <w:rFonts w:ascii="宋体"/>
          <w:bCs w:val="0"/>
          <w:sz w:val="28"/>
          <w:szCs w:val="28"/>
        </w:rPr>
      </w:pPr>
      <w:r/>
      <w:bookmarkStart w:id="66" w:name="_Ref116369662"/>
      <w:r/>
      <w:bookmarkStart w:id="67" w:name="_Toc116396239"/>
      <w:r/>
      <w:bookmarkStart w:id="68" w:name="_Toc116396560"/>
      <w:r/>
      <w:bookmarkStart w:id="69" w:name="_Toc219987755"/>
      <w:r/>
      <w:bookmarkStart w:id="70" w:name="_Ref223520566"/>
      <w:r>
        <w:rPr>
          <w:rFonts w:hint="eastAsia" w:ascii="宋体"/>
          <w:bCs w:val="0"/>
          <w:sz w:val="28"/>
          <w:szCs w:val="28"/>
        </w:rPr>
        <w:t xml:space="preserve">10</w:t>
      </w:r>
      <w:r>
        <w:rPr>
          <w:rFonts w:hint="eastAsia" w:ascii="宋体"/>
          <w:bCs w:val="0"/>
          <w:sz w:val="28"/>
          <w:szCs w:val="28"/>
        </w:rPr>
        <w:t xml:space="preserve">、</w:t>
      </w:r>
      <w:bookmarkEnd w:id="63"/>
      <w:r/>
      <w:bookmarkEnd w:id="66"/>
      <w:r/>
      <w:bookmarkEnd w:id="67"/>
      <w:r/>
      <w:bookmarkEnd w:id="68"/>
      <w:r/>
      <w:bookmarkEnd w:id="69"/>
      <w:r>
        <w:rPr>
          <w:rFonts w:hint="eastAsia" w:ascii="宋体"/>
          <w:bCs w:val="0"/>
          <w:sz w:val="28"/>
          <w:szCs w:val="28"/>
        </w:rPr>
        <w:t xml:space="preserve">响应</w:t>
      </w:r>
      <w:r>
        <w:rPr>
          <w:rFonts w:ascii="宋体"/>
          <w:bCs w:val="0"/>
          <w:sz w:val="28"/>
          <w:szCs w:val="28"/>
        </w:rPr>
        <w:t xml:space="preserve">及偏离表</w:t>
      </w:r>
      <w:bookmarkEnd w:id="70"/>
      <w:r/>
      <w:r/>
    </w:p>
    <w:p>
      <w:pPr>
        <w:jc w:val="center"/>
        <w:spacing w:line="360" w:lineRule="auto"/>
        <w:rPr>
          <w:rFonts w:ascii="宋体" w:hAnsi="宋体"/>
        </w:rPr>
      </w:pPr>
      <w:r/>
      <w:bookmarkStart w:id="71" w:name="_Ref103253956"/>
      <w:r/>
      <w:bookmarkEnd w:id="64"/>
      <w:r/>
      <w:bookmarkEnd w:id="65"/>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5"/>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例：</w:t>
            </w:r>
            <w:r>
              <w:rPr>
                <w:rFonts w:hint="eastAsia" w:ascii="宋体" w:hAnsi="宋体"/>
                <w:i/>
                <w:color w:val="000000"/>
                <w:sz w:val="21"/>
                <w:szCs w:val="21"/>
              </w:rPr>
              <w:t xml:space="preserve">服务</w:t>
            </w:r>
            <w:r>
              <w:rPr>
                <w:rFonts w:hint="eastAsia" w:ascii="宋体" w:hAnsi="宋体"/>
                <w:i/>
                <w:color w:val="000000"/>
                <w:sz w:val="21"/>
                <w:szCs w:val="21"/>
              </w:rPr>
              <w:t xml:space="preserve">期限</w:t>
            </w:r>
            <w:r>
              <w:rPr>
                <w:rFonts w:ascii="宋体" w:hAnsi="宋体"/>
                <w:i/>
                <w:color w:val="000000"/>
                <w:sz w:val="21"/>
                <w:szCs w:val="21"/>
              </w:rPr>
              <w:t xml:space="preserve"> </w:t>
            </w:r>
            <w:r/>
          </w:p>
        </w:tc>
        <w:tc>
          <w:tcPr>
            <w:tcW w:w="125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5"/>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5"/>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5"/>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hint="eastAsia" w:ascii="宋体" w:hAnsi="宋体"/>
          <w:b/>
          <w:color w:val="000000"/>
          <w:szCs w:val="21"/>
        </w:rPr>
        <w:t xml:space="preserve">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w:t>
      </w:r>
      <w:r>
        <w:rPr>
          <w:rFonts w:hint="eastAsia" w:ascii="宋体" w:hAnsi="宋体" w:cs="宋体"/>
          <w:szCs w:val="21"/>
        </w:rPr>
        <w:t xml:space="preserve">：（公章）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882"/>
        <w:ind w:firstLine="420"/>
        <w:spacing w:line="360" w:lineRule="auto"/>
        <w:rPr>
          <w:rFonts w:hint="default" w:hAnsi="宋体"/>
          <w:b/>
          <w:color w:val="000000"/>
          <w:szCs w:val="21"/>
        </w:rPr>
      </w:pPr>
      <w:r>
        <w:rPr>
          <w:rFonts w:hint="default" w:hAnsi="宋体"/>
          <w:b/>
          <w:color w:val="000000"/>
          <w:szCs w:val="21"/>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ind w:firstLine="0"/>
        <w:rPr>
          <w:rFonts w:hint="default"/>
        </w:rPr>
      </w:pPr>
      <w:r>
        <w:rPr>
          <w:rFonts w:hint="default"/>
        </w:rPr>
      </w:r>
      <w:r/>
    </w:p>
    <w:p>
      <w:pPr>
        <w:pStyle w:val="711"/>
        <w:rPr>
          <w:rFonts w:ascii="宋体"/>
          <w:bCs w:val="0"/>
          <w:sz w:val="28"/>
          <w:szCs w:val="28"/>
        </w:rPr>
      </w:pPr>
      <w:r/>
      <w:bookmarkStart w:id="72" w:name="_Toc116396561"/>
      <w:r/>
      <w:bookmarkStart w:id="73" w:name="_Ref116369626"/>
      <w:r/>
      <w:bookmarkStart w:id="74" w:name="_Toc116396240"/>
      <w:r/>
      <w:bookmarkStart w:id="75" w:name="_Toc219987757"/>
      <w:r>
        <w:rPr>
          <w:rFonts w:hint="eastAsia" w:ascii="宋体"/>
          <w:bCs w:val="0"/>
          <w:sz w:val="28"/>
          <w:szCs w:val="28"/>
        </w:rPr>
        <w:t xml:space="preserve">1</w:t>
      </w:r>
      <w:r>
        <w:rPr>
          <w:rFonts w:hint="eastAsia" w:ascii="宋体"/>
          <w:bCs w:val="0"/>
          <w:sz w:val="28"/>
          <w:szCs w:val="28"/>
        </w:rPr>
        <w:t xml:space="preserve">1</w:t>
      </w:r>
      <w:r>
        <w:rPr>
          <w:rFonts w:hint="eastAsia" w:ascii="宋体"/>
          <w:bCs w:val="0"/>
          <w:sz w:val="28"/>
          <w:szCs w:val="28"/>
        </w:rPr>
        <w:t xml:space="preserve">、中小企业声明函</w:t>
      </w:r>
      <w:bookmarkEnd w:id="71"/>
      <w:r/>
      <w:bookmarkEnd w:id="72"/>
      <w:r/>
      <w:bookmarkEnd w:id="73"/>
      <w:r/>
      <w:bookmarkEnd w:id="74"/>
      <w:r/>
      <w:bookmarkEnd w:id="75"/>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1"/>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w:t>
      </w:r>
      <w:r>
        <w:rPr>
          <w:rFonts w:hint="default" w:hAnsi="宋体" w:eastAsia="宋体"/>
          <w:color w:val="000000"/>
          <w:sz w:val="21"/>
          <w:szCs w:val="21"/>
        </w:rPr>
        <w:t xml:space="preserve">服务全部由符合政策要求的中小企业承接</w:t>
      </w:r>
      <w:r>
        <w:rPr>
          <w:rFonts w:hint="default" w:hAnsi="宋体" w:eastAsia="宋体"/>
          <w:color w:val="000000"/>
          <w:sz w:val="21"/>
          <w:szCs w:val="21"/>
        </w:rPr>
        <w:t xml:space="preserve">。相关企业（含联合体中的中小企业、签订分包意向协议的中小企业）的具体情况如下：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1"/>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08"/>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08"/>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08"/>
        <w:ind w:firstLine="422"/>
        <w:spacing w:line="360" w:lineRule="auto"/>
        <w:rPr>
          <w:rFonts w:hAnsi="宋体" w:eastAsia="宋体" w:cs="宋体"/>
          <w:b/>
          <w:bCs/>
          <w:sz w:val="21"/>
          <w:szCs w:val="21"/>
        </w:rPr>
      </w:pPr>
      <w:r>
        <w:rPr>
          <w:rFonts w:hint="eastAsia" w:hAnsi="宋体" w:eastAsia="宋体" w:cs="宋体"/>
          <w:b/>
          <w:bCs/>
          <w:sz w:val="21"/>
          <w:szCs w:val="21"/>
        </w:rPr>
        <w:t xml:space="preserve">  </w:t>
      </w:r>
      <w:r>
        <w:rPr>
          <w:rFonts w:hint="eastAsia" w:hAnsi="宋体" w:eastAsia="宋体" w:cs="宋体"/>
          <w:b/>
          <w:bCs/>
          <w:sz w:val="21"/>
          <w:szCs w:val="21"/>
        </w:rPr>
        <w:t xml:space="preserve">2.本次采购项目所属行业为</w:t>
      </w:r>
      <w:r>
        <w:rPr>
          <w:rFonts w:hint="eastAsia" w:hAnsi="宋体" w:eastAsia="宋体" w:cs="宋体"/>
          <w:b/>
          <w:bCs/>
          <w:sz w:val="21"/>
          <w:szCs w:val="21"/>
          <w:u w:val="single"/>
        </w:rPr>
        <w:t xml:space="preserve">租赁和商务服务业</w:t>
      </w:r>
      <w:r>
        <w:rPr>
          <w:rFonts w:hint="eastAsia" w:hAnsi="宋体" w:eastAsia="宋体" w:cs="宋体"/>
          <w:b/>
          <w:bCs/>
          <w:sz w:val="21"/>
          <w:szCs w:val="21"/>
        </w:rPr>
        <w:t xml:space="preserve">。</w:t>
      </w:r>
      <w:r/>
    </w:p>
    <w:p>
      <w:pPr>
        <w:pStyle w:val="908"/>
        <w:ind w:firstLine="843"/>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中小微企业划型标准请根据《中小企业划型标准规定》（工信部联企业〔2011〕300号）。投标人提供的声明函须按本项目规</w:t>
      </w:r>
      <w:r>
        <w:rPr>
          <w:rFonts w:hint="eastAsia" w:hAnsi="宋体" w:eastAsia="宋体" w:cs="宋体"/>
          <w:b/>
          <w:bCs/>
          <w:sz w:val="21"/>
          <w:szCs w:val="21"/>
        </w:rPr>
        <w:t xml:space="preserve">定行业填写，否则其声明函不予认可。</w:t>
      </w:r>
      <w:r/>
    </w:p>
    <w:p>
      <w:pPr>
        <w:pStyle w:val="908"/>
        <w:ind w:firstLine="843"/>
        <w:spacing w:line="360" w:lineRule="auto"/>
        <w:rPr>
          <w:rFonts w:hAnsi="宋体" w:eastAsia="宋体" w:cs="宋体"/>
          <w:b/>
          <w:bCs/>
          <w:sz w:val="21"/>
          <w:szCs w:val="21"/>
        </w:rPr>
      </w:pPr>
      <w:r>
        <w:rPr>
          <w:rFonts w:hAnsi="宋体" w:eastAsia="宋体" w:cs="宋体"/>
          <w:b/>
          <w:bCs/>
          <w:sz w:val="21"/>
          <w:szCs w:val="21"/>
        </w:rPr>
      </w:r>
      <w:r/>
    </w:p>
    <w:p>
      <w:pPr>
        <w:pStyle w:val="908"/>
        <w:ind w:firstLine="422"/>
        <w:spacing w:line="360" w:lineRule="auto"/>
        <w:rPr>
          <w:rFonts w:hAnsi="宋体" w:eastAsia="宋体" w:cs="宋体"/>
          <w:b/>
          <w:bCs/>
          <w:sz w:val="21"/>
          <w:szCs w:val="21"/>
        </w:rPr>
      </w:pPr>
      <w:r>
        <w:rPr>
          <w:rFonts w:hAnsi="宋体" w:eastAsia="宋体" w:cs="宋体"/>
          <w:b/>
          <w:bCs/>
          <w:sz w:val="21"/>
          <w:szCs w:val="21"/>
        </w:rPr>
      </w:r>
      <w:r/>
    </w:p>
    <w:p>
      <w:pPr>
        <w:pStyle w:val="908"/>
        <w:spacing w:line="360" w:lineRule="auto"/>
        <w:rPr>
          <w:rFonts w:hAnsi="宋体" w:eastAsia="宋体" w:cs="宋体"/>
          <w:color w:val="000000"/>
          <w:sz w:val="21"/>
          <w:szCs w:val="21"/>
        </w:rPr>
      </w:pPr>
      <w:r>
        <w:rPr>
          <w:rFonts w:hAnsi="宋体" w:eastAsia="宋体" w:cs="宋体"/>
          <w:color w:val="000000"/>
          <w:sz w:val="21"/>
          <w:szCs w:val="21"/>
        </w:rPr>
      </w:r>
      <w:r/>
    </w:p>
    <w:p>
      <w:pPr>
        <w:pStyle w:val="908"/>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w:t>
      </w:r>
      <w:r>
        <w:rPr>
          <w:rFonts w:hint="eastAsia" w:hAnsi="宋体" w:eastAsia="宋体" w:cs="宋体"/>
          <w:color w:val="000000"/>
          <w:sz w:val="21"/>
          <w:szCs w:val="21"/>
        </w:rPr>
        <w:t xml:space="preserve">：（公章）</w:t>
      </w:r>
      <w:r/>
    </w:p>
    <w:p>
      <w:pPr>
        <w:pStyle w:val="885"/>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2"/>
        <w:ind w:firstLine="420"/>
        <w:rPr>
          <w:rFonts w:hint="default"/>
        </w:rPr>
      </w:pPr>
      <w:r>
        <w:rPr>
          <w:rFonts w:hint="default"/>
        </w:rPr>
      </w:r>
      <w:r/>
    </w:p>
    <w:p>
      <w:r/>
      <w:r/>
    </w:p>
    <w:p>
      <w:pPr>
        <w:pStyle w:val="882"/>
        <w:ind w:firstLine="420"/>
        <w:rPr>
          <w:rFonts w:hint="default"/>
        </w:rPr>
      </w:pPr>
      <w:r>
        <w:rPr>
          <w:rFonts w:hint="default"/>
        </w:rPr>
      </w:r>
      <w:r/>
    </w:p>
    <w:p>
      <w:r/>
      <w:r/>
    </w:p>
    <w:p>
      <w:pPr>
        <w:pStyle w:val="882"/>
        <w:ind w:firstLine="420"/>
        <w:rPr>
          <w:rFonts w:hint="default"/>
        </w:rPr>
      </w:pPr>
      <w:r>
        <w:rPr>
          <w:rFonts w:hint="default"/>
        </w:rPr>
      </w:r>
      <w:r/>
    </w:p>
    <w:p>
      <w:pPr>
        <w:pStyle w:val="882"/>
        <w:ind w:firstLine="420"/>
        <w:rPr>
          <w:rFonts w:hint="default"/>
        </w:rPr>
      </w:pPr>
      <w:r>
        <w:rPr>
          <w:rFonts w:hint="default"/>
        </w:rPr>
      </w:r>
      <w:r/>
    </w:p>
    <w:p>
      <w:pPr>
        <w:pStyle w:val="882"/>
        <w:ind w:firstLine="420"/>
        <w:rPr>
          <w:rFonts w:hint="default"/>
        </w:rPr>
      </w:pPr>
      <w:r>
        <w:rPr>
          <w:rFonts w:hint="default"/>
        </w:rPr>
      </w:r>
      <w:r/>
    </w:p>
    <w:p>
      <w:pPr>
        <w:pStyle w:val="882"/>
        <w:ind w:firstLine="420"/>
        <w:rPr>
          <w:rFonts w:hint="default"/>
        </w:rPr>
      </w:pPr>
      <w:r>
        <w:rPr>
          <w:rFonts w:hint="default"/>
        </w:rPr>
      </w:r>
      <w:r/>
    </w:p>
    <w:p>
      <w:r/>
      <w:r/>
    </w:p>
    <w:p>
      <w:pPr>
        <w:pStyle w:val="882"/>
        <w:rPr>
          <w:rFonts w:hint="default"/>
        </w:rPr>
      </w:pPr>
      <w:r>
        <w:rPr>
          <w:rFonts w:hint="default"/>
        </w:rPr>
      </w:r>
      <w:r/>
    </w:p>
    <w:p>
      <w:r/>
      <w:r/>
    </w:p>
    <w:p>
      <w:pPr>
        <w:pStyle w:val="882"/>
        <w:rPr>
          <w:rFonts w:hint="default"/>
        </w:rPr>
      </w:pPr>
      <w:r>
        <w:rPr>
          <w:rFonts w:hint="default"/>
        </w:rPr>
      </w:r>
      <w:r/>
    </w:p>
    <w:p>
      <w:pPr>
        <w:pStyle w:val="882"/>
        <w:ind w:firstLine="420"/>
        <w:rPr>
          <w:rFonts w:hint="default"/>
        </w:rPr>
      </w:pPr>
      <w:r>
        <w:rPr>
          <w:rFonts w:hint="default"/>
        </w:rPr>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11"/>
        <w:rPr>
          <w:rFonts w:ascii="宋体"/>
          <w:bCs w:val="0"/>
          <w:sz w:val="28"/>
          <w:szCs w:val="28"/>
        </w:rPr>
      </w:pPr>
      <w:r/>
      <w:bookmarkStart w:id="76" w:name="_Toc116396562"/>
      <w:r/>
      <w:bookmarkStart w:id="77" w:name="_Toc116396241"/>
      <w:r/>
      <w:bookmarkStart w:id="78" w:name="_Ref25090"/>
      <w:r/>
      <w:bookmarkStart w:id="79" w:name="_Toc219987758"/>
      <w:r>
        <w:rPr>
          <w:rFonts w:hint="eastAsia" w:ascii="宋体"/>
          <w:bCs w:val="0"/>
          <w:sz w:val="28"/>
          <w:szCs w:val="28"/>
        </w:rPr>
        <w:t xml:space="preserve">1</w:t>
      </w:r>
      <w:r>
        <w:rPr>
          <w:rFonts w:hint="eastAsia" w:ascii="宋体"/>
          <w:bCs w:val="0"/>
          <w:sz w:val="28"/>
          <w:szCs w:val="28"/>
        </w:rPr>
        <w:t xml:space="preserve">2</w:t>
      </w:r>
      <w:r>
        <w:rPr>
          <w:rFonts w:hint="eastAsia" w:ascii="宋体"/>
          <w:bCs w:val="0"/>
          <w:sz w:val="28"/>
          <w:szCs w:val="28"/>
        </w:rPr>
        <w:t xml:space="preserve">、残疾人福利性单位声明函</w:t>
      </w:r>
      <w:bookmarkEnd w:id="76"/>
      <w:r/>
      <w:bookmarkEnd w:id="77"/>
      <w:r/>
      <w:bookmarkEnd w:id="78"/>
      <w:r/>
      <w:bookmarkEnd w:id="79"/>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w:t>
      </w:r>
      <w:r>
        <w:rPr>
          <w:rFonts w:hint="eastAsia" w:ascii="宋体"/>
          <w:spacing w:val="6"/>
          <w:szCs w:val="21"/>
        </w:rPr>
        <w:t xml:space="preserve">投标供应商</w:t>
      </w:r>
      <w:r>
        <w:rPr>
          <w:rFonts w:hint="eastAsia" w:ascii="宋体"/>
          <w:spacing w:val="6"/>
          <w:szCs w:val="21"/>
        </w:rPr>
        <w:t xml:space="preserve">（</w:t>
      </w:r>
      <w:r>
        <w:rPr>
          <w:rFonts w:hint="eastAsia" w:ascii="宋体"/>
          <w:spacing w:val="6"/>
          <w:szCs w:val="21"/>
        </w:rPr>
        <w:t xml:space="preserve">公章</w:t>
      </w:r>
      <w:r>
        <w:rPr>
          <w:rFonts w:hint="eastAsia" w:ascii="宋体"/>
          <w:spacing w:val="6"/>
          <w:szCs w:val="21"/>
        </w:rPr>
        <w:t xml:space="preserve">）：</w:t>
      </w:r>
      <w:r/>
    </w:p>
    <w:p>
      <w:pPr>
        <w:pStyle w:val="888"/>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80" w:name="_Toc116396242"/>
      <w:r/>
      <w:bookmarkStart w:id="81" w:name="_Ref79411647"/>
      <w:r/>
      <w:bookmarkStart w:id="82" w:name="_Toc116396563"/>
      <w:r/>
      <w:bookmarkStart w:id="83" w:name="_Ref25117"/>
      <w:r/>
      <w:r/>
    </w:p>
    <w:p>
      <w:pPr>
        <w:pStyle w:val="711"/>
        <w:rPr>
          <w:rFonts w:ascii="宋体"/>
          <w:bCs w:val="0"/>
          <w:sz w:val="28"/>
          <w:szCs w:val="28"/>
        </w:rPr>
      </w:pPr>
      <w:r/>
      <w:bookmarkStart w:id="84" w:name="_Ref170744328"/>
      <w:r/>
      <w:bookmarkStart w:id="85" w:name="_Toc219987760"/>
      <w:r>
        <w:rPr>
          <w:rFonts w:hint="eastAsia" w:ascii="宋体"/>
          <w:bCs w:val="0"/>
          <w:sz w:val="28"/>
          <w:szCs w:val="28"/>
        </w:rPr>
        <w:t xml:space="preserve">1</w:t>
      </w:r>
      <w:r>
        <w:rPr>
          <w:rFonts w:hint="eastAsia" w:ascii="宋体"/>
          <w:bCs w:val="0"/>
          <w:sz w:val="28"/>
          <w:szCs w:val="28"/>
        </w:rPr>
        <w:t xml:space="preserve">3</w:t>
      </w:r>
      <w:r>
        <w:rPr>
          <w:rFonts w:hint="eastAsia" w:ascii="宋体"/>
          <w:bCs w:val="0"/>
          <w:sz w:val="28"/>
          <w:szCs w:val="28"/>
        </w:rPr>
        <w:t xml:space="preserve">、</w:t>
      </w:r>
      <w:r>
        <w:rPr>
          <w:rFonts w:ascii="宋体"/>
          <w:bCs w:val="0"/>
          <w:sz w:val="28"/>
          <w:szCs w:val="28"/>
        </w:rPr>
        <w:t xml:space="preserve">远程参与开标会议诚信承诺书</w:t>
      </w:r>
      <w:bookmarkEnd w:id="80"/>
      <w:r/>
      <w:bookmarkEnd w:id="81"/>
      <w:r/>
      <w:bookmarkEnd w:id="82"/>
      <w:r/>
      <w:bookmarkEnd w:id="84"/>
      <w:r/>
      <w:bookmarkEnd w:id="85"/>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、江苏鑫鲲煜工程项目管理咨询有限公司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3"/>
        <w:ind w:right="-210" w:firstLine="420"/>
        <w:jc w:val="right"/>
        <w:spacing w:line="240" w:lineRule="auto"/>
        <w:rPr>
          <w:rFonts w:eastAsia="宋体"/>
          <w:color w:val="000000"/>
          <w:sz w:val="21"/>
          <w:szCs w:val="21"/>
        </w:rPr>
      </w:pPr>
      <w:r>
        <w:rPr>
          <w:rFonts w:eastAsia="宋体"/>
          <w:color w:val="000000"/>
          <w:sz w:val="21"/>
          <w:szCs w:val="21"/>
        </w:rPr>
      </w:r>
      <w:bookmarkEnd w:id="17"/>
      <w:r/>
      <w:bookmarkEnd w:id="83"/>
      <w:r/>
      <w:r/>
    </w:p>
    <w:p>
      <w:pPr>
        <w:pStyle w:val="882"/>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10"/>
        <w:jc w:val="center"/>
        <w:rPr>
          <w:rStyle w:val="898"/>
          <w:rFonts w:ascii="Times New Roman" w:hAnsi="Times New Roman" w:eastAsia="楷体_GB2312" w:cstheme="majorEastAsia"/>
          <w:sz w:val="32"/>
          <w:szCs w:val="32"/>
        </w:rPr>
      </w:pPr>
      <w:r/>
      <w:bookmarkStart w:id="86" w:name="_Toc219987762"/>
      <w:r>
        <w:rPr>
          <w:rFonts w:hint="eastAsia" w:asciiTheme="majorEastAsia" w:hAnsiTheme="majorEastAsia" w:eastAsiaTheme="majorEastAsia" w:cstheme="majorEastAsia"/>
          <w:sz w:val="32"/>
          <w:szCs w:val="32"/>
        </w:rPr>
        <w:t xml:space="preserve">第四章  </w:t>
      </w:r>
      <w:bookmarkEnd w:id="86"/>
      <w:r>
        <w:rPr>
          <w:rFonts w:hint="eastAsia" w:asciiTheme="majorEastAsia" w:hAnsiTheme="majorEastAsia" w:eastAsiaTheme="majorEastAsia" w:cstheme="majorEastAsia"/>
          <w:sz w:val="32"/>
          <w:szCs w:val="32"/>
        </w:rPr>
        <w:t xml:space="preserve">采购需求</w:t>
      </w:r>
      <w:r/>
    </w:p>
    <w:p>
      <w:pPr>
        <w:pStyle w:val="885"/>
        <w:ind w:right="-252"/>
        <w:spacing w:line="360" w:lineRule="auto"/>
        <w:rPr>
          <w:rFonts w:cs="Courier New" w:asciiTheme="minorEastAsia" w:hAnsiTheme="minorEastAsia" w:eastAsiaTheme="minorEastAsia"/>
          <w:sz w:val="21"/>
          <w:szCs w:val="21"/>
        </w:rPr>
      </w:pPr>
      <w:r>
        <w:rPr>
          <w:rStyle w:val="898"/>
          <w:rFonts w:asciiTheme="minorEastAsia" w:hAnsiTheme="minorEastAsia" w:eastAsiaTheme="minorEastAsia"/>
          <w:sz w:val="21"/>
          <w:szCs w:val="21"/>
        </w:rPr>
        <w:t xml:space="preserve">受</w:t>
      </w:r>
      <w:r>
        <w:rPr>
          <w:rStyle w:val="898"/>
          <w:rFonts w:hint="eastAsia" w:asciiTheme="minorEastAsia" w:hAnsiTheme="minorEastAsia" w:eastAsiaTheme="minorEastAsia"/>
          <w:sz w:val="21"/>
          <w:szCs w:val="21"/>
          <w:u w:val="single"/>
        </w:rPr>
        <w:t xml:space="preserve">江苏昆山花桥经济开发区管理委员会（昆山市公安局</w:t>
      </w:r>
      <w:r>
        <w:rPr>
          <w:rStyle w:val="898"/>
          <w:rFonts w:hint="eastAsia" w:asciiTheme="minorEastAsia" w:hAnsiTheme="minorEastAsia" w:eastAsiaTheme="minorEastAsia"/>
          <w:sz w:val="21"/>
          <w:szCs w:val="21"/>
          <w:u w:val="single"/>
        </w:rPr>
        <w:t xml:space="preserve">曹安</w:t>
      </w:r>
      <w:r>
        <w:rPr>
          <w:rStyle w:val="898"/>
          <w:rFonts w:hint="eastAsia" w:asciiTheme="minorEastAsia" w:hAnsiTheme="minorEastAsia" w:eastAsiaTheme="minorEastAsia"/>
          <w:sz w:val="21"/>
          <w:szCs w:val="21"/>
          <w:u w:val="single"/>
        </w:rPr>
        <w:t xml:space="preserve">派出所)</w:t>
      </w:r>
      <w:r>
        <w:rPr>
          <w:rFonts w:hint="eastAsia" w:asciiTheme="minorEastAsia" w:hAnsiTheme="minorEastAsia" w:eastAsiaTheme="minorEastAsia"/>
          <w:sz w:val="21"/>
          <w:szCs w:val="21"/>
        </w:rPr>
        <w:t xml:space="preserve">委</w:t>
      </w:r>
      <w:r>
        <w:rPr>
          <w:rStyle w:val="898"/>
          <w:rFonts w:asciiTheme="minorEastAsia" w:hAnsiTheme="minorEastAsia" w:eastAsiaTheme="minorEastAsia"/>
          <w:sz w:val="21"/>
          <w:szCs w:val="21"/>
        </w:rPr>
        <w:t xml:space="preserve">托，</w:t>
      </w:r>
      <w:r>
        <w:rPr>
          <w:rStyle w:val="898"/>
          <w:rFonts w:hint="eastAsia" w:asciiTheme="minorEastAsia" w:hAnsiTheme="minorEastAsia" w:eastAsiaTheme="minorEastAsia"/>
          <w:sz w:val="21"/>
          <w:szCs w:val="21"/>
          <w:u w:val="single"/>
        </w:rPr>
        <w:t xml:space="preserve">江苏鑫鲲煜工程项目管理咨询有限公司</w:t>
      </w:r>
      <w:r>
        <w:rPr>
          <w:rStyle w:val="898"/>
          <w:rFonts w:asciiTheme="minorEastAsia" w:hAnsiTheme="minorEastAsia" w:eastAsiaTheme="minorEastAsia"/>
          <w:sz w:val="21"/>
          <w:szCs w:val="21"/>
        </w:rPr>
        <w:t xml:space="preserve">对其所需采购</w:t>
      </w:r>
      <w:r>
        <w:rPr>
          <w:rStyle w:val="898"/>
          <w:rFonts w:hint="eastAsia" w:asciiTheme="minorEastAsia" w:hAnsiTheme="minorEastAsia" w:eastAsiaTheme="minorEastAsia"/>
          <w:sz w:val="21"/>
          <w:szCs w:val="21"/>
        </w:rPr>
        <w:t xml:space="preserve">的</w:t>
      </w:r>
      <w:r>
        <w:rPr>
          <w:rStyle w:val="898"/>
          <w:rFonts w:hint="eastAsia" w:asciiTheme="minorEastAsia" w:hAnsiTheme="minorEastAsia" w:eastAsiaTheme="minorEastAsia"/>
          <w:sz w:val="21"/>
          <w:szCs w:val="21"/>
          <w:u w:val="single"/>
        </w:rPr>
        <w:t xml:space="preserve">2026年度治安巡防保安项目</w:t>
      </w:r>
      <w:r>
        <w:rPr>
          <w:rFonts w:hint="eastAsia" w:asciiTheme="minorEastAsia" w:hAnsiTheme="minorEastAsia" w:eastAsiaTheme="minorEastAsia"/>
          <w:sz w:val="21"/>
          <w:szCs w:val="21"/>
        </w:rPr>
        <w:t xml:space="preserve">进行</w:t>
      </w:r>
      <w:r>
        <w:rPr>
          <w:rFonts w:hint="eastAsia" w:asciiTheme="minorEastAsia" w:hAnsiTheme="minorEastAsia" w:eastAsiaTheme="minorEastAsia"/>
          <w:sz w:val="21"/>
          <w:szCs w:val="21"/>
        </w:rPr>
        <w:t xml:space="preserve">国内</w:t>
      </w:r>
      <w:r>
        <w:rPr>
          <w:rFonts w:hint="eastAsia" w:asciiTheme="minorEastAsia" w:hAnsiTheme="minorEastAsia" w:eastAsiaTheme="minorEastAsia"/>
          <w:sz w:val="21"/>
          <w:szCs w:val="21"/>
        </w:rPr>
        <w:t xml:space="preserve">公开招标。欢迎</w:t>
      </w:r>
      <w:r>
        <w:rPr>
          <w:rFonts w:hint="eastAsia" w:asciiTheme="minorEastAsia" w:hAnsiTheme="minorEastAsia" w:eastAsiaTheme="minorEastAsia"/>
          <w:sz w:val="21"/>
          <w:szCs w:val="21"/>
        </w:rPr>
        <w:t xml:space="preserve">符合条件</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-000</w:t>
      </w:r>
      <w:r>
        <w:rPr>
          <w:rFonts w:hint="eastAsia" w:asciiTheme="minorEastAsia" w:hAnsiTheme="minorEastAsia" w:eastAsiaTheme="minorEastAsia"/>
          <w:szCs w:val="21"/>
        </w:rPr>
        <w:t xml:space="preserve">6</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898"/>
          <w:rFonts w:hint="eastAsia" w:asciiTheme="minorEastAsia" w:hAnsiTheme="minorEastAsia" w:eastAsiaTheme="minorEastAsia"/>
          <w:sz w:val="21"/>
          <w:szCs w:val="21"/>
        </w:rPr>
        <w:t xml:space="preserve">2026年度治安巡防保安项目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期限</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cs="宋体" w:asciiTheme="minorEastAsia" w:hAnsiTheme="minorEastAsia" w:eastAsiaTheme="minorEastAsia"/>
          <w:szCs w:val="21"/>
        </w:rPr>
        <w:t xml:space="preserve">人民币</w:t>
      </w:r>
      <w:r>
        <w:rPr>
          <w:rFonts w:hint="eastAsia" w:cs="宋体" w:asciiTheme="minorEastAsia" w:hAnsiTheme="minorEastAsia" w:eastAsiaTheme="minorEastAsia"/>
          <w:szCs w:val="21"/>
        </w:rPr>
        <w:t xml:space="preserve">陆佰零贰万</w:t>
      </w:r>
      <w:r>
        <w:rPr>
          <w:rFonts w:hint="eastAsia" w:cs="宋体" w:asciiTheme="minorEastAsia" w:hAnsiTheme="minorEastAsia" w:eastAsiaTheme="minorEastAsia"/>
          <w:szCs w:val="21"/>
        </w:rPr>
        <w:t xml:space="preserve">元整</w:t>
      </w:r>
      <w:r>
        <w:rPr>
          <w:rFonts w:hint="eastAsia" w:cs="宋体" w:asciiTheme="minorEastAsia" w:hAnsiTheme="minorEastAsia" w:eastAsiaTheme="minorEastAsia"/>
          <w:szCs w:val="21"/>
        </w:rPr>
        <w:t xml:space="preserve">（</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6020000.00</w:t>
      </w:r>
      <w:r>
        <w:rPr>
          <w:rFonts w:hint="eastAsia" w:cs="宋体" w:asciiTheme="minorEastAsia" w:hAnsiTheme="minorEastAsia" w:eastAsiaTheme="minorEastAsia"/>
          <w:szCs w:val="21"/>
        </w:rPr>
        <w:t xml:space="preserve">元）</w:t>
      </w:r>
      <w:r/>
    </w:p>
    <w:p>
      <w:pPr>
        <w:ind w:left="-210" w:right="178" w:firstLine="482"/>
        <w:spacing w:line="360" w:lineRule="auto"/>
        <w:rPr>
          <w:rFonts w:asciiTheme="minorEastAsia" w:hAnsiTheme="minorEastAsia" w:eastAsiaTheme="minorEastAsia"/>
          <w:szCs w:val="21"/>
        </w:rPr>
      </w:pPr>
      <w:r>
        <w:rPr>
          <w:rFonts w:hint="eastAsia" w:cs="Segoe UI Symbol" w:asciiTheme="minorEastAsia" w:hAnsiTheme="minorEastAsia" w:eastAsiaTheme="minorEastAsia"/>
          <w:b/>
          <w:color w:val="000000"/>
          <w:szCs w:val="21"/>
        </w:rPr>
        <w:t xml:space="preserve">五：采购内容：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218"/>
        <w:gridCol w:w="4767"/>
        <w:gridCol w:w="1103"/>
        <w:gridCol w:w="1523"/>
      </w:tblGrid>
      <w:tr>
        <w:trPr>
          <w:jc w:val="center"/>
          <w:trHeight w:val="400"/>
        </w:trPr>
        <w:tc>
          <w:tcPr>
            <w:tcW w:w="363"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656"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2567"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594"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82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363"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656"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曹安</w:t>
            </w:r>
            <w:r>
              <w:rPr>
                <w:rFonts w:hint="eastAsia" w:ascii="宋体" w:hAnsi="宋体" w:cs="宋体"/>
                <w:bCs/>
                <w:szCs w:val="21"/>
              </w:rPr>
              <w:t xml:space="preserve">派出所辖区</w:t>
            </w:r>
            <w:r/>
          </w:p>
        </w:tc>
        <w:tc>
          <w:tcPr>
            <w:tcW w:w="2567"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路面巡防保安60人</w:t>
            </w:r>
            <w:r>
              <w:rPr>
                <w:rFonts w:hint="eastAsia" w:ascii="宋体" w:hAnsi="宋体" w:cs="宋体"/>
                <w:bCs/>
                <w:szCs w:val="21"/>
              </w:rPr>
              <w:t xml:space="preserve">、楼宇专班保安30人</w:t>
            </w:r>
            <w:r>
              <w:rPr>
                <w:rFonts w:hint="eastAsia" w:ascii="宋体" w:hAnsi="宋体" w:cs="宋体"/>
                <w:bCs/>
                <w:szCs w:val="21"/>
              </w:rPr>
              <w:t xml:space="preserve">（含项目负责人1人）</w:t>
            </w:r>
            <w:r/>
          </w:p>
        </w:tc>
        <w:tc>
          <w:tcPr>
            <w:tcW w:w="594"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82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ind w:firstLine="420"/>
        <w:spacing w:line="360" w:lineRule="auto"/>
        <w:rPr>
          <w:rFonts w:ascii="宋体" w:hAnsi="宋体" w:cs="宋体"/>
          <w:bCs/>
          <w:szCs w:val="21"/>
        </w:rPr>
      </w:pPr>
      <w:r>
        <w:rPr>
          <w:rFonts w:ascii="宋体" w:hAnsi="宋体" w:cs="宋体"/>
          <w:bCs/>
          <w:szCs w:val="21"/>
        </w:rPr>
      </w:r>
      <w:r/>
    </w:p>
    <w:p>
      <w:pPr>
        <w:ind w:right="178"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六</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服务内容及要求</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1</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要求</w:t>
      </w:r>
      <w:r>
        <w:rPr>
          <w:rFonts w:hint="eastAsia" w:asciiTheme="minorEastAsia" w:hAnsiTheme="minorEastAsia" w:eastAsiaTheme="minorEastAsia"/>
          <w:b/>
          <w:szCs w:val="21"/>
        </w:rPr>
        <w:t xml:space="preserve">：</w:t>
      </w:r>
      <w:r/>
    </w:p>
    <w:p>
      <w:pPr>
        <w:ind w:left="-210" w:right="178" w:firstLine="7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保安工作实施计划与人员部署计划:本次招标的路面巡防及楼宇专班保安采用二班制，具体根据派出所保安工作的特点，结合相关的要求与规定，制定保安工作实施计划与人员部署计划。</w:t>
      </w:r>
      <w:r/>
    </w:p>
    <w:p>
      <w:pPr>
        <w:ind w:left="-210" w:right="178" w:firstLine="7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路面巡防主要负责维护曹安派出所区域社会治安平安稳定</w:t>
      </w:r>
      <w:r>
        <w:rPr>
          <w:rFonts w:hint="eastAsia" w:ascii="宋体" w:hAnsi="宋体" w:cs="宋体"/>
          <w:szCs w:val="21"/>
        </w:rPr>
        <w:t xml:space="preserve">服务</w:t>
      </w:r>
      <w:r>
        <w:rPr>
          <w:rFonts w:hint="eastAsia" w:ascii="宋体" w:hAnsi="宋体" w:cs="宋体"/>
          <w:szCs w:val="21"/>
        </w:rPr>
        <w:t xml:space="preserve">，服从采购人的工作安排、协助开展路面巡逻、盘查、设卡、其他分配的工作；辖区内重大活动的安全警戒与秩序保障，配合派出所做好重大事件的政治保卫工作。根据实际需要，可以临时调配保安人员，加强安保力量。</w:t>
      </w:r>
      <w:r/>
    </w:p>
    <w:p>
      <w:pPr>
        <w:ind w:left="-210" w:right="178" w:firstLine="7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协助楼宇专班开展相关工作:协助楼宇专班对曹安派出所区域内的每栋办公、商住楼宇的相关各类信息采集；协助整理汇总每天现场排查登记信息数据（单位企业营业执照、法人身份信息、联系方式、员工信息、是否异地经营等），发现异常情况及时汇报；现场排查中对每家单位企业进行初步判断分析，如发现可疑违法的单位企业，需即时收集相关证据资料（如现场拍照固定、收集该单位企业的内部相关资料等）；参与协助反诈宣传。</w:t>
      </w:r>
      <w:r/>
    </w:p>
    <w:p>
      <w:pPr>
        <w:ind w:left="-210" w:right="178" w:firstLine="7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做好值班期间的日常台账工作。</w:t>
      </w:r>
      <w:r/>
    </w:p>
    <w:p>
      <w:pPr>
        <w:ind w:left="-210" w:right="178" w:firstLine="7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正确使用和保管好警方提供的保安业务所使用的办公设备、设施（如桌椅凳橱柜、空调）、对讲机、照明设施、警具等设备，若故意损坏、恶意使用或丢失，中标单位负责全额赔偿。</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其它属于</w:t>
      </w:r>
      <w:r>
        <w:rPr>
          <w:rFonts w:hint="eastAsia" w:ascii="宋体" w:hAnsi="宋体" w:cs="宋体"/>
          <w:szCs w:val="21"/>
        </w:rPr>
        <w:t xml:space="preserve">保安</w:t>
      </w:r>
      <w:r>
        <w:rPr>
          <w:rFonts w:hint="eastAsia" w:ascii="宋体" w:hAnsi="宋体" w:cs="宋体"/>
          <w:szCs w:val="21"/>
        </w:rPr>
        <w:t xml:space="preserve">服务范围内的工作以及警方临时交办的任务。</w:t>
      </w:r>
      <w:r/>
    </w:p>
    <w:p>
      <w:pPr>
        <w:ind w:firstLine="420"/>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人员及物资配置要求</w:t>
      </w:r>
      <w:r/>
    </w:p>
    <w:p>
      <w:pPr>
        <w:ind w:firstLine="420"/>
        <w:spacing w:line="360" w:lineRule="auto"/>
        <w:rPr>
          <w:rFonts w:ascii="宋体" w:hAnsi="宋体" w:cs="宋体"/>
          <w:szCs w:val="21"/>
        </w:rPr>
      </w:pPr>
      <w:r>
        <w:rPr>
          <w:rFonts w:hint="eastAsia" w:ascii="宋体" w:hAnsi="宋体" w:cs="宋体"/>
          <w:bCs/>
          <w:szCs w:val="21"/>
        </w:rPr>
        <w:t xml:space="preserve">1）</w:t>
      </w:r>
      <w:r>
        <w:rPr>
          <w:rFonts w:hint="eastAsia" w:ascii="宋体" w:hAnsi="宋体" w:cs="宋体"/>
          <w:szCs w:val="21"/>
        </w:rPr>
        <w:t xml:space="preserve">曹安所人员配置及运作：配备</w:t>
      </w:r>
      <w:r>
        <w:rPr>
          <w:rFonts w:hint="eastAsia" w:ascii="宋体" w:hAnsi="宋体" w:cs="宋体"/>
          <w:bCs/>
          <w:szCs w:val="21"/>
        </w:rPr>
        <w:t xml:space="preserve">路面巡防</w:t>
      </w:r>
      <w:r>
        <w:rPr>
          <w:rFonts w:hint="eastAsia" w:ascii="宋体" w:hAnsi="宋体" w:cs="宋体"/>
          <w:bCs/>
          <w:szCs w:val="21"/>
        </w:rPr>
        <w:t xml:space="preserve">保安</w:t>
      </w:r>
      <w:r>
        <w:rPr>
          <w:rFonts w:hint="eastAsia" w:ascii="宋体" w:hAnsi="宋体" w:cs="宋体"/>
          <w:bCs/>
          <w:szCs w:val="21"/>
        </w:rPr>
        <w:t xml:space="preserve">人员59人、楼宇专班保安</w:t>
      </w:r>
      <w:r>
        <w:rPr>
          <w:rFonts w:hint="eastAsia" w:ascii="宋体" w:hAnsi="宋体" w:cs="宋体"/>
          <w:bCs/>
          <w:szCs w:val="21"/>
        </w:rPr>
        <w:t xml:space="preserve">人员</w:t>
      </w:r>
      <w:r>
        <w:rPr>
          <w:rFonts w:hint="eastAsia" w:ascii="宋体" w:hAnsi="宋体" w:cs="宋体"/>
          <w:bCs/>
          <w:szCs w:val="21"/>
        </w:rPr>
        <w:t xml:space="preserve">30人</w:t>
      </w:r>
      <w:r>
        <w:rPr>
          <w:rFonts w:hint="eastAsia" w:ascii="宋体" w:hAnsi="宋体" w:cs="宋体"/>
          <w:szCs w:val="21"/>
        </w:rPr>
        <w:t xml:space="preserve">、项目负责人1名，分二班，每班12小时，6人轮休。</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曹安</w:t>
      </w:r>
      <w:r>
        <w:rPr>
          <w:rFonts w:hint="eastAsia" w:ascii="宋体" w:hAnsi="宋体" w:cs="宋体"/>
          <w:bCs/>
          <w:szCs w:val="21"/>
        </w:rPr>
        <w:t xml:space="preserve">所人员装备配置：</w:t>
      </w:r>
      <w:r/>
    </w:p>
    <w:p>
      <w:pPr>
        <w:ind w:firstLine="420"/>
        <w:spacing w:line="360" w:lineRule="auto"/>
        <w:rPr>
          <w:rFonts w:ascii="宋体" w:hAnsi="宋体" w:cs="宋体"/>
          <w:bCs/>
          <w:szCs w:val="21"/>
        </w:rPr>
      </w:pPr>
      <w:r>
        <w:rPr>
          <w:rFonts w:hint="eastAsia" w:ascii="宋体" w:hAnsi="宋体" w:cs="宋体"/>
          <w:b/>
          <w:bCs/>
          <w:szCs w:val="21"/>
        </w:rPr>
        <w:t xml:space="preserve">保安</w:t>
      </w:r>
      <w:r>
        <w:rPr>
          <w:rFonts w:hint="eastAsia" w:ascii="宋体" w:hAnsi="宋体" w:cs="宋体"/>
          <w:b/>
          <w:bCs/>
          <w:szCs w:val="21"/>
        </w:rPr>
        <w:t xml:space="preserve">人员服装及装备最低配备要求</w:t>
      </w:r>
      <w:r>
        <w:rPr>
          <w:rFonts w:hint="eastAsia" w:ascii="宋体" w:hAnsi="宋体" w:cs="宋体"/>
          <w:bCs/>
          <w:szCs w:val="21"/>
        </w:rPr>
        <w:t xml:space="preserve">(包括但不限于以下，服装样式、种类、标志符号和证件的设计、制作、供应，按国家规定和采购方要求执行）</w:t>
      </w:r>
      <w:r/>
    </w:p>
    <w:p>
      <w:pPr>
        <w:ind w:firstLine="420"/>
        <w:spacing w:line="360" w:lineRule="auto"/>
        <w:rPr>
          <w:rFonts w:ascii="宋体" w:hAnsi="宋体" w:cs="宋体"/>
          <w:bCs/>
          <w:szCs w:val="21"/>
        </w:rPr>
      </w:pPr>
      <w:r>
        <w:rPr>
          <w:rFonts w:hint="eastAsia" w:ascii="宋体" w:hAnsi="宋体" w:cs="宋体"/>
          <w:bCs/>
          <w:szCs w:val="21"/>
        </w:rPr>
        <w:t xml:space="preserve">每位</w:t>
      </w:r>
      <w:r>
        <w:rPr>
          <w:rFonts w:hint="eastAsia" w:ascii="宋体" w:hAnsi="宋体" w:cs="宋体"/>
          <w:bCs/>
          <w:szCs w:val="21"/>
        </w:rPr>
        <w:t xml:space="preserve">保安</w:t>
      </w:r>
      <w:r>
        <w:rPr>
          <w:rFonts w:hint="eastAsia" w:ascii="宋体" w:hAnsi="宋体" w:cs="宋体"/>
          <w:bCs/>
          <w:szCs w:val="21"/>
        </w:rPr>
        <w:t xml:space="preserve">人员需配备装备清单：</w:t>
      </w:r>
      <w:r/>
    </w:p>
    <w:tbl>
      <w:tblPr>
        <w:tblW w:w="0" w:type="auto"/>
        <w:tblInd w:w="2" w:type="dxa"/>
        <w:tblLook w:val="00A0" w:firstRow="1" w:lastRow="0" w:firstColumn="1" w:lastColumn="0" w:noHBand="0" w:noVBand="0"/>
      </w:tblPr>
      <w:tblGrid>
        <w:gridCol w:w="673"/>
        <w:gridCol w:w="3119"/>
        <w:gridCol w:w="1134"/>
        <w:gridCol w:w="1276"/>
        <w:gridCol w:w="2318"/>
      </w:tblGrid>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冬棉执勤服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肩闪灯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部</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每两位巡防人员配置</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t xml:space="preserve">15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巡逻电瓶车</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每两位巡防人员配置</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c>
          <w:tcPr>
            <w:gridSpan w:val="3"/>
            <w:tcBorders>
              <w:top w:val="single" w:color="auto" w:sz="4" w:space="0"/>
              <w:left w:val="none" w:color="000000" w:sz="4" w:space="0"/>
              <w:bottom w:val="single" w:color="auto" w:sz="4" w:space="0"/>
              <w:right w:val="single" w:color="auto" w:sz="4" w:space="0"/>
            </w:tcBorders>
            <w:tcW w:w="552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路面巡防车辆要求</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16</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路面巡防专用汽车（五座）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路面巡查、督查</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17</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路面巡防专用汽车（七座）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运兵车</w:t>
            </w:r>
            <w:r/>
          </w:p>
        </w:tc>
      </w:tr>
    </w:tbl>
    <w:p>
      <w:pPr>
        <w:ind w:firstLine="420"/>
        <w:spacing w:line="360" w:lineRule="auto"/>
        <w:rPr>
          <w:rFonts w:ascii="宋体" w:hAnsi="宋体" w:cs="宋体"/>
          <w:bCs/>
          <w:szCs w:val="21"/>
        </w:rPr>
      </w:pPr>
      <w:r>
        <w:rPr>
          <w:rFonts w:ascii="宋体" w:hAnsi="宋体" w:cs="宋体"/>
          <w:bCs/>
          <w:szCs w:val="21"/>
        </w:rPr>
      </w:r>
      <w:r/>
    </w:p>
    <w:p>
      <w:pPr>
        <w:ind w:firstLine="48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3</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人员要求</w:t>
      </w:r>
      <w:r/>
    </w:p>
    <w:p>
      <w:pPr>
        <w:ind w:right="178" w:firstLine="420"/>
        <w:spacing w:line="360" w:lineRule="auto"/>
        <w:rPr>
          <w:rFonts w:ascii="宋体" w:hAnsi="宋体" w:cs="宋体"/>
          <w:szCs w:val="21"/>
        </w:rPr>
      </w:pPr>
      <w:r>
        <w:rPr>
          <w:rFonts w:hint="eastAsia" w:ascii="宋体" w:hAnsi="宋体" w:cs="宋体"/>
          <w:szCs w:val="21"/>
        </w:rPr>
        <w:t xml:space="preserve">1）本项目共需配备项目负责人1名，具体要求：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男性，22-</w:t>
      </w:r>
      <w:r>
        <w:rPr>
          <w:rFonts w:hint="eastAsia" w:ascii="宋体" w:hAnsi="宋体" w:cs="宋体"/>
          <w:color w:val="000000"/>
          <w:szCs w:val="21"/>
        </w:rPr>
        <w:t xml:space="preserve">45</w:t>
      </w:r>
      <w:r>
        <w:rPr>
          <w:rFonts w:hint="eastAsia" w:ascii="宋体" w:hAnsi="宋体" w:cs="宋体"/>
          <w:color w:val="000000"/>
          <w:szCs w:val="21"/>
        </w:rPr>
        <w:t xml:space="preserve">周岁；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（2）持有三级及以上保安员证书；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（3）本科及以上学历；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遵纪守法，品行良好，无违法犯罪记录</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（5）身</w:t>
      </w:r>
      <w:r>
        <w:rPr>
          <w:rFonts w:hint="eastAsia" w:ascii="宋体" w:hAnsi="宋体" w:cs="宋体"/>
          <w:szCs w:val="21"/>
        </w:rPr>
        <w:t xml:space="preserve">高1.65米以上</w:t>
      </w:r>
      <w:r>
        <w:rPr>
          <w:rFonts w:hint="eastAsia" w:ascii="宋体" w:hAnsi="宋体" w:cs="宋体"/>
          <w:color w:val="000000"/>
          <w:szCs w:val="21"/>
        </w:rPr>
        <w:t xml:space="preserve">，五官端正、身体健康、无传染病、无残疾、无明显纹身或标记；</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参与过协助治安管理相关安保工作者优先</w:t>
      </w:r>
      <w:r>
        <w:rPr>
          <w:rFonts w:hint="eastAsia" w:ascii="宋体" w:hAnsi="宋体" w:cs="宋体"/>
          <w:color w:val="000000"/>
          <w:szCs w:val="21"/>
        </w:rPr>
        <w:t xml:space="preserve">；平安志愿者、义警者优先；退伍军人、中共党员、公安武警学校毕业者优先考虑。</w:t>
      </w:r>
      <w:r/>
    </w:p>
    <w:p>
      <w:pPr>
        <w:ind w:right="178" w:firstLine="420"/>
        <w:spacing w:line="360" w:lineRule="auto"/>
        <w:rPr>
          <w:rFonts w:ascii="宋体" w:hAnsi="宋体" w:cs="宋体"/>
          <w:szCs w:val="21"/>
        </w:rPr>
      </w:pPr>
      <w:r>
        <w:rPr>
          <w:rFonts w:hint="eastAsia" w:ascii="宋体" w:hAnsi="宋体" w:cs="宋体"/>
          <w:szCs w:val="21"/>
        </w:rPr>
        <w:t xml:space="preserve">2）本项目共需配备</w:t>
      </w:r>
      <w:r>
        <w:rPr>
          <w:rFonts w:hint="eastAsia" w:ascii="宋体" w:hAnsi="宋体" w:cs="宋体"/>
          <w:szCs w:val="21"/>
        </w:rPr>
        <w:t xml:space="preserve">路面巡防</w:t>
      </w:r>
      <w:r>
        <w:rPr>
          <w:rFonts w:hint="eastAsia" w:ascii="宋体" w:hAnsi="宋体" w:cs="宋体"/>
          <w:szCs w:val="21"/>
        </w:rPr>
        <w:t xml:space="preserve">保安</w:t>
      </w:r>
      <w:r>
        <w:rPr>
          <w:rFonts w:hint="eastAsia" w:ascii="宋体" w:hAnsi="宋体" w:cs="宋体"/>
          <w:szCs w:val="21"/>
        </w:rPr>
        <w:t xml:space="preserve">人员</w:t>
      </w:r>
      <w:r>
        <w:rPr>
          <w:rFonts w:hint="eastAsia" w:ascii="宋体" w:hAnsi="宋体" w:cs="宋体"/>
          <w:szCs w:val="21"/>
        </w:rPr>
        <w:t xml:space="preserve">59</w:t>
      </w:r>
      <w:r>
        <w:rPr>
          <w:rFonts w:hint="eastAsia" w:ascii="宋体" w:hAnsi="宋体" w:cs="宋体"/>
          <w:szCs w:val="21"/>
        </w:rPr>
        <w:t xml:space="preserve">人</w:t>
      </w:r>
      <w:r>
        <w:rPr>
          <w:rFonts w:hint="eastAsia" w:ascii="宋体" w:hAnsi="宋体" w:cs="宋体"/>
          <w:szCs w:val="21"/>
        </w:rPr>
        <w:t xml:space="preserve">、楼宇专班保安</w:t>
      </w:r>
      <w:r>
        <w:rPr>
          <w:rFonts w:hint="eastAsia" w:ascii="宋体" w:hAnsi="宋体" w:cs="宋体"/>
          <w:szCs w:val="21"/>
        </w:rPr>
        <w:t xml:space="preserve">人员</w:t>
      </w:r>
      <w:r>
        <w:rPr>
          <w:rFonts w:hint="eastAsia" w:ascii="宋体" w:hAnsi="宋体" w:cs="宋体"/>
          <w:szCs w:val="21"/>
        </w:rPr>
        <w:t xml:space="preserve">30人</w:t>
      </w:r>
      <w:r>
        <w:rPr>
          <w:rFonts w:hint="eastAsia" w:ascii="宋体" w:hAnsi="宋体" w:cs="宋体"/>
          <w:szCs w:val="21"/>
        </w:rPr>
        <w:t xml:space="preserve">，具体要求：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（1）男性，20-50周岁；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（2）经过保安技能培训，持有保安员上岗证书；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（3）初中以上文化程度；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遵纪守法，品行良好，</w:t>
      </w:r>
      <w:r>
        <w:rPr>
          <w:rFonts w:hint="eastAsia" w:ascii="宋体" w:hAnsi="宋体" w:cs="宋体"/>
          <w:color w:val="000000"/>
          <w:szCs w:val="21"/>
        </w:rPr>
        <w:t xml:space="preserve">无违法犯罪记录；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身高1.65米以上</w:t>
      </w:r>
      <w:r>
        <w:rPr>
          <w:rFonts w:hint="eastAsia" w:ascii="宋体" w:hAnsi="宋体" w:cs="宋体"/>
          <w:color w:val="000000"/>
          <w:szCs w:val="21"/>
        </w:rPr>
        <w:t xml:space="preserve">，五官端正、身体健康、无传染病、无残疾、无明显纹身或标记；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参与过协助治安管理相关安保工作者优先</w:t>
      </w:r>
      <w:r>
        <w:rPr>
          <w:rFonts w:hint="eastAsia" w:ascii="宋体" w:hAnsi="宋体" w:cs="宋体"/>
          <w:color w:val="000000"/>
          <w:szCs w:val="21"/>
        </w:rPr>
        <w:t xml:space="preserve">；平安志愿者、义警者优先；退伍军人、中共党员、公安武警学校毕业者优先考虑。</w:t>
      </w:r>
      <w:r/>
    </w:p>
    <w:p>
      <w:pPr>
        <w:ind w:firstLine="420"/>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工作目标、具体内容：</w:t>
      </w:r>
      <w:r/>
    </w:p>
    <w:p>
      <w:pPr>
        <w:ind w:left="-210" w:right="178" w:firstLine="480"/>
        <w:spacing w:line="360" w:lineRule="auto"/>
        <w:rPr>
          <w:rFonts w:ascii="宋体" w:hAnsi="宋体" w:cs="宋体"/>
          <w:szCs w:val="21"/>
        </w:rPr>
        <w:outlineLvl w:val="1"/>
      </w:pPr>
      <w:r>
        <w:rPr>
          <w:rFonts w:hint="eastAsia" w:ascii="宋体" w:hAnsi="宋体" w:cs="宋体"/>
          <w:szCs w:val="21"/>
        </w:rPr>
        <w:t xml:space="preserve">（一）工作目标：</w:t>
      </w:r>
      <w:r/>
    </w:p>
    <w:p>
      <w:pPr>
        <w:ind w:right="178" w:firstLine="480"/>
        <w:spacing w:line="360" w:lineRule="auto"/>
        <w:rPr>
          <w:rFonts w:ascii="宋体" w:hAnsi="宋体" w:cs="宋体"/>
          <w:szCs w:val="21"/>
        </w:rPr>
        <w:outlineLvl w:val="1"/>
      </w:pPr>
      <w:r>
        <w:rPr>
          <w:rFonts w:hint="eastAsia" w:ascii="宋体" w:hAnsi="宋体" w:cs="宋体"/>
          <w:szCs w:val="21"/>
        </w:rPr>
        <w:t xml:space="preserve">协助派出所开展路面巡防治安秩序管理工作，以减少治安案件事故发生率、预防和打击违法犯罪行为，最大限度保障辖区内治安管理的稳定性；协助楼宇专班采集楼宇及单位企业相关信息。</w:t>
      </w:r>
      <w:r/>
    </w:p>
    <w:p>
      <w:pPr>
        <w:ind w:left="-210" w:right="178" w:firstLine="480"/>
        <w:spacing w:line="360" w:lineRule="auto"/>
        <w:rPr>
          <w:rFonts w:ascii="宋体" w:hAnsi="宋体" w:cs="宋体"/>
          <w:szCs w:val="21"/>
        </w:rPr>
        <w:outlineLvl w:val="1"/>
      </w:pPr>
      <w:r>
        <w:rPr>
          <w:rFonts w:hint="eastAsia" w:ascii="宋体" w:hAnsi="宋体" w:cs="宋体"/>
          <w:szCs w:val="21"/>
        </w:rPr>
        <w:t xml:space="preserve">（二）工作具体内容：</w:t>
      </w:r>
      <w:r/>
    </w:p>
    <w:p>
      <w:pPr>
        <w:ind w:right="178" w:firstLine="480"/>
        <w:spacing w:line="360" w:lineRule="auto"/>
        <w:rPr>
          <w:rFonts w:ascii="宋体" w:hAnsi="宋体" w:cs="宋体"/>
          <w:szCs w:val="21"/>
        </w:rPr>
        <w:outlineLvl w:val="1"/>
      </w:pPr>
      <w:r>
        <w:rPr>
          <w:rFonts w:hint="eastAsia" w:ascii="宋体" w:hAnsi="宋体" w:cs="宋体"/>
          <w:szCs w:val="21"/>
        </w:rPr>
        <w:t xml:space="preserve">1）执勤过程中严格使用文明用语，严格自身形象，严格执勤动作，避免与他人发生争执、肢体冲突，严格按规定的工作权限、工作规范开展工作，发现问题及时汇报，严禁越权处置。</w:t>
      </w:r>
      <w:r/>
    </w:p>
    <w:p>
      <w:pPr>
        <w:ind w:right="178" w:firstLine="480"/>
        <w:spacing w:line="360" w:lineRule="auto"/>
        <w:rPr>
          <w:rFonts w:ascii="宋体" w:hAnsi="宋体" w:cs="宋体"/>
          <w:szCs w:val="21"/>
        </w:rPr>
        <w:outlineLvl w:val="1"/>
      </w:pPr>
      <w:r>
        <w:rPr>
          <w:rFonts w:hint="eastAsia" w:ascii="宋体" w:hAnsi="宋体" w:cs="宋体"/>
          <w:szCs w:val="21"/>
        </w:rPr>
        <w:t xml:space="preserve">2）在昆山市公安局曹安派出所的统一组织和领导下，协助参与辖区内早、晚高峰期护学岗秩序维护；协助昆山市公安局曹安派出所参与日常、夜间、节假日的治安秩序维护工作，切实加强各项安保措施，减少治安案件事故发生率、预防和打击违法犯罪行为，最大限度保障辖区内治安管理的稳定性。</w:t>
      </w:r>
      <w:r/>
    </w:p>
    <w:p>
      <w:pPr>
        <w:ind w:right="178" w:firstLine="480"/>
        <w:spacing w:line="360" w:lineRule="auto"/>
        <w:rPr>
          <w:rFonts w:ascii="宋体" w:hAnsi="宋体" w:cs="宋体"/>
          <w:szCs w:val="21"/>
        </w:rPr>
        <w:outlineLvl w:val="1"/>
      </w:pPr>
      <w:r>
        <w:rPr>
          <w:rFonts w:hint="eastAsia" w:ascii="宋体" w:hAnsi="宋体" w:cs="宋体"/>
          <w:szCs w:val="21"/>
        </w:rPr>
        <w:t xml:space="preserve">3）协助曹安派出所参与辖区办公、商住楼宇的各类信息采集、登记、汇总、梳理、总结工作；对可疑违法的单位企业、员工进行信息登记、证据采集等工作；协助派出所进行反诈宣传工作。</w:t>
      </w:r>
      <w:r/>
    </w:p>
    <w:p>
      <w:pPr>
        <w:ind w:right="178" w:firstLine="480"/>
        <w:spacing w:line="360" w:lineRule="auto"/>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保安</w:t>
      </w:r>
      <w:r>
        <w:rPr>
          <w:rFonts w:hint="eastAsia" w:ascii="宋体" w:hAnsi="宋体" w:cs="宋体"/>
          <w:szCs w:val="21"/>
        </w:rPr>
        <w:t xml:space="preserve">人员在执勤时，保持高度警惕，及时发现隐患和违法犯罪行为，发现可疑情况，必须果断处理，及时汇报。在协助参与突发事件应急处置时，不得出现处置不力甚至临阵退缩现象。</w:t>
      </w:r>
      <w:r/>
    </w:p>
    <w:p>
      <w:pPr>
        <w:ind w:firstLine="420"/>
        <w:spacing w:line="360" w:lineRule="auto"/>
        <w:rPr>
          <w:rFonts w:ascii="宋体" w:hAnsi="宋体" w:cs="宋体"/>
          <w:szCs w:val="21"/>
        </w:rPr>
      </w:pPr>
      <w:r>
        <w:rPr>
          <w:rFonts w:hint="eastAsia" w:hAnsi="宋体" w:cs="宋体"/>
          <w:szCs w:val="21"/>
        </w:rPr>
        <w:t xml:space="preserve">5</w:t>
      </w:r>
      <w:r>
        <w:rPr>
          <w:rFonts w:hint="eastAsia" w:hAnsi="宋体" w:cs="宋体"/>
          <w:szCs w:val="21"/>
        </w:rPr>
        <w:t xml:space="preserve">）完成上级管理机构交办的其他工作任务。</w:t>
      </w:r>
      <w:r/>
    </w:p>
    <w:p>
      <w:pPr>
        <w:ind w:firstLine="420"/>
        <w:spacing w:line="360" w:lineRule="auto"/>
        <w:rPr>
          <w:rFonts w:ascii="宋体" w:hAnsi="宋体" w:cs="宋体"/>
          <w:b/>
          <w:szCs w:val="21"/>
        </w:rPr>
      </w:pPr>
      <w:r>
        <w:rPr>
          <w:rFonts w:hint="eastAsia" w:ascii="宋体" w:hAnsi="宋体" w:cs="宋体"/>
          <w:b/>
          <w:szCs w:val="21"/>
        </w:rPr>
        <w:t xml:space="preserve">5、工作职责要求：</w:t>
      </w:r>
      <w:r/>
    </w:p>
    <w:p>
      <w:pPr>
        <w:ind w:firstLine="420"/>
        <w:spacing w:line="360" w:lineRule="auto"/>
        <w:rPr>
          <w:rFonts w:ascii="宋体" w:hAnsi="宋体" w:cs="宋体"/>
          <w:szCs w:val="21"/>
        </w:rPr>
      </w:pPr>
      <w:r>
        <w:rPr>
          <w:rFonts w:hint="eastAsia" w:ascii="宋体" w:hAnsi="宋体" w:cs="宋体"/>
          <w:szCs w:val="21"/>
        </w:rPr>
        <w:t xml:space="preserve">1）认真学习好关于本项目的各项法律、法规</w:t>
      </w:r>
      <w:r>
        <w:rPr>
          <w:rFonts w:hint="eastAsia" w:ascii="宋体" w:hAnsi="宋体" w:cs="宋体"/>
          <w:szCs w:val="21"/>
        </w:rPr>
        <w:t xml:space="preserve">，</w:t>
      </w:r>
      <w:r>
        <w:rPr>
          <w:rFonts w:hint="eastAsia" w:ascii="宋体" w:hAnsi="宋体" w:cs="宋体"/>
          <w:szCs w:val="21"/>
        </w:rPr>
        <w:t xml:space="preserve">不断强化治安秩序管理。</w:t>
      </w:r>
      <w:r/>
    </w:p>
    <w:p>
      <w:pPr>
        <w:ind w:firstLine="420"/>
        <w:spacing w:line="360" w:lineRule="auto"/>
        <w:rPr>
          <w:rFonts w:ascii="宋体" w:hAnsi="宋体" w:cs="宋体"/>
          <w:szCs w:val="21"/>
        </w:rPr>
      </w:pPr>
      <w:r>
        <w:rPr>
          <w:rFonts w:hint="eastAsia" w:ascii="宋体" w:hAnsi="宋体" w:cs="宋体"/>
          <w:szCs w:val="21"/>
        </w:rPr>
        <w:t xml:space="preserve">2）掌握辖区治安管理方面存在的难点，发现问题，及时解决。</w:t>
      </w:r>
      <w:r/>
    </w:p>
    <w:p>
      <w:pPr>
        <w:ind w:firstLine="420"/>
        <w:spacing w:line="360" w:lineRule="auto"/>
        <w:rPr>
          <w:rFonts w:ascii="宋体" w:hAnsi="宋体" w:cs="宋体"/>
          <w:szCs w:val="21"/>
        </w:rPr>
      </w:pPr>
      <w:r>
        <w:rPr>
          <w:rFonts w:hint="eastAsia" w:ascii="宋体" w:hAnsi="宋体" w:cs="宋体"/>
          <w:szCs w:val="21"/>
        </w:rPr>
        <w:t xml:space="preserve">3）对辖区的各种违反有关规定的行为加强管理，保持良好的治安环境。</w:t>
      </w:r>
      <w:r/>
    </w:p>
    <w:p>
      <w:pPr>
        <w:ind w:firstLine="420"/>
        <w:spacing w:line="360" w:lineRule="auto"/>
        <w:rPr>
          <w:rFonts w:ascii="宋体" w:hAnsi="宋体" w:cs="宋体"/>
          <w:szCs w:val="21"/>
        </w:rPr>
      </w:pPr>
      <w:r>
        <w:rPr>
          <w:rFonts w:hint="eastAsia" w:ascii="宋体" w:hAnsi="宋体" w:cs="宋体"/>
          <w:szCs w:val="21"/>
        </w:rPr>
        <w:t xml:space="preserve">4）坚决执行上级命令、指示，服从领导，团结同志，坚决完成各项工作任务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5）严格遵守各项规章制度，吃苦奉献，争做一流。</w:t>
      </w:r>
      <w:r/>
    </w:p>
    <w:p>
      <w:pPr>
        <w:ind w:firstLine="420"/>
        <w:spacing w:line="360" w:lineRule="auto"/>
        <w:rPr>
          <w:rFonts w:ascii="宋体" w:hAnsi="宋体" w:cs="宋体"/>
          <w:b/>
          <w:szCs w:val="21"/>
        </w:rPr>
      </w:pPr>
      <w:r>
        <w:rPr>
          <w:rFonts w:hint="eastAsia" w:ascii="宋体" w:hAnsi="宋体" w:cs="宋体"/>
          <w:b/>
          <w:szCs w:val="21"/>
        </w:rPr>
        <w:t xml:space="preserve">6、工作管理要求：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）按时上岗，严格按规定时间到岗到位，如遇特殊情况需延时的，应服从昆山市公安局</w:t>
      </w:r>
      <w:r>
        <w:rPr>
          <w:rFonts w:hint="eastAsia" w:ascii="宋体" w:hAnsi="宋体" w:cs="宋体"/>
          <w:szCs w:val="21"/>
        </w:rPr>
        <w:t xml:space="preserve">曹安</w:t>
      </w:r>
      <w:r>
        <w:rPr>
          <w:rFonts w:hint="eastAsia" w:ascii="宋体" w:hAnsi="宋体" w:cs="宋体"/>
          <w:szCs w:val="21"/>
        </w:rPr>
        <w:t xml:space="preserve">派出所的调配。</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不得无故迟到或者早退，有病假、事假的应提前向所属公司和</w:t>
      </w:r>
      <w:r>
        <w:rPr>
          <w:rFonts w:hint="eastAsia" w:ascii="宋体" w:hAnsi="宋体" w:cs="宋体"/>
          <w:szCs w:val="21"/>
        </w:rPr>
        <w:t xml:space="preserve">曹安</w:t>
      </w:r>
      <w:r>
        <w:rPr>
          <w:rFonts w:hint="eastAsia" w:ascii="宋体" w:hAnsi="宋体" w:cs="宋体"/>
          <w:szCs w:val="21"/>
        </w:rPr>
        <w:t xml:space="preserve">派出所</w:t>
      </w:r>
      <w:r>
        <w:rPr>
          <w:rFonts w:hint="eastAsia" w:ascii="宋体" w:hAnsi="宋体" w:cs="宋体"/>
          <w:szCs w:val="21"/>
        </w:rPr>
        <w:t xml:space="preserve">报告。</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保安</w:t>
      </w:r>
      <w:r>
        <w:rPr>
          <w:rFonts w:hint="eastAsia" w:ascii="宋体" w:hAnsi="宋体" w:cs="宋体"/>
          <w:szCs w:val="21"/>
        </w:rPr>
        <w:t xml:space="preserve">人员上岗期间着统一的制服、穿黑色皮鞋或运动鞋、佩戴统一的标志符号（服装样式、服装种类、服装数量、标志符号和证件的设计、制作和供应，按国家规定和甲方的要求执行，做到</w:t>
      </w:r>
      <w:r>
        <w:rPr>
          <w:rFonts w:hint="eastAsia" w:ascii="宋体" w:hAnsi="宋体" w:cs="宋体"/>
          <w:szCs w:val="21"/>
        </w:rPr>
        <w:t xml:space="preserve">着装整齐（具体要求以合同为准），按规定佩带安保器材。实行岗前培训，统一上岗，</w:t>
      </w:r>
      <w:r>
        <w:rPr>
          <w:rFonts w:hint="eastAsia" w:ascii="宋体" w:hAnsi="宋体" w:cs="宋体"/>
          <w:szCs w:val="21"/>
        </w:rPr>
        <w:t xml:space="preserve">做到文明管理，礼貌待人。</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仪容仪表符合标准，不留长发、长胡须、长指甲，</w:t>
      </w:r>
      <w:r>
        <w:rPr>
          <w:rFonts w:hint="eastAsia" w:ascii="宋体" w:hAnsi="宋体" w:cs="宋体"/>
          <w:szCs w:val="21"/>
        </w:rPr>
        <w:t xml:space="preserve">不</w:t>
      </w:r>
      <w:r>
        <w:rPr>
          <w:rFonts w:hint="eastAsia" w:ascii="宋体" w:hAnsi="宋体" w:cs="宋体"/>
          <w:szCs w:val="21"/>
        </w:rPr>
        <w:t xml:space="preserve">染发，不得佩戴首饰。</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严格遵守工作纪律、工作规范，严禁工作期间看阅书报、玩手机等与工作无关的事情；工作期间不得脱岗、串岗、闲聊、吸烟、嬉笑打闹，巡逻中严禁手插口袋、背手、挽臂揽腰；严禁泄露工作计划、工作情况。</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执勤期间应避免与他人发生争执、肢体冲突等，树立良好的工作形象。</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在执勤工作中，处理问题时要坚持原则、分清是非、实事求是、以理服人，无有责投诉。</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不得泄露昆山市公安局</w:t>
      </w:r>
      <w:r>
        <w:rPr>
          <w:rFonts w:hint="eastAsia" w:ascii="宋体" w:hAnsi="宋体" w:cs="宋体"/>
          <w:szCs w:val="21"/>
        </w:rPr>
        <w:t xml:space="preserve">曹安</w:t>
      </w:r>
      <w:r>
        <w:rPr>
          <w:rFonts w:hint="eastAsia" w:ascii="宋体" w:hAnsi="宋体" w:cs="宋体"/>
          <w:szCs w:val="21"/>
        </w:rPr>
        <w:t xml:space="preserve">派出所内部事务或其他秘密情况、资料等。</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保安公司必须对本项目所有人员购买相关个人或团体意外保险。</w:t>
      </w:r>
      <w:r/>
    </w:p>
    <w:p>
      <w:pPr>
        <w:ind w:firstLine="420"/>
        <w:spacing w:line="360" w:lineRule="auto"/>
        <w:rPr>
          <w:rFonts w:ascii="宋体" w:hAnsi="宋体" w:cs="宋体"/>
          <w:b/>
          <w:szCs w:val="21"/>
        </w:rPr>
      </w:pPr>
      <w:r>
        <w:rPr>
          <w:rFonts w:hint="eastAsia" w:ascii="宋体" w:hAnsi="宋体" w:cs="宋体"/>
          <w:b/>
          <w:szCs w:val="21"/>
        </w:rPr>
        <w:t xml:space="preserve">7、检查、考核规定：</w:t>
      </w:r>
      <w:r/>
    </w:p>
    <w:p>
      <w:pPr>
        <w:ind w:firstLine="420"/>
        <w:spacing w:line="360" w:lineRule="auto"/>
        <w:rPr>
          <w:rFonts w:ascii="宋体" w:hAnsi="宋体" w:cs="宋体"/>
          <w:szCs w:val="21"/>
        </w:rPr>
      </w:pPr>
      <w:r>
        <w:rPr>
          <w:rFonts w:hint="eastAsia" w:ascii="宋体" w:hAnsi="宋体" w:cs="宋体"/>
          <w:szCs w:val="21"/>
        </w:rPr>
        <w:t xml:space="preserve">保安公司</w:t>
      </w:r>
      <w:r>
        <w:rPr>
          <w:rFonts w:hint="eastAsia" w:ascii="宋体" w:hAnsi="宋体" w:cs="宋体"/>
          <w:szCs w:val="21"/>
        </w:rPr>
        <w:t xml:space="preserve">应当熟悉</w:t>
      </w:r>
      <w:r>
        <w:rPr>
          <w:rFonts w:hint="eastAsia" w:ascii="宋体" w:hAnsi="宋体" w:cs="宋体"/>
          <w:szCs w:val="21"/>
        </w:rPr>
        <w:t xml:space="preserve">昆山市公安局</w:t>
      </w:r>
      <w:r>
        <w:rPr>
          <w:rFonts w:hint="eastAsia" w:ascii="宋体" w:hAnsi="宋体" w:cs="宋体"/>
          <w:szCs w:val="21"/>
        </w:rPr>
        <w:t xml:space="preserve">曹安</w:t>
      </w:r>
      <w:r>
        <w:rPr>
          <w:rFonts w:hint="eastAsia" w:ascii="宋体" w:hAnsi="宋体" w:cs="宋体"/>
          <w:szCs w:val="21"/>
        </w:rPr>
        <w:t xml:space="preserve">派出所</w:t>
      </w:r>
      <w:r>
        <w:rPr>
          <w:rFonts w:hint="eastAsia" w:ascii="宋体" w:hAnsi="宋体" w:cs="宋体"/>
          <w:szCs w:val="21"/>
        </w:rPr>
        <w:t xml:space="preserve">的各项管理制度及要求，明确服务主要职责，并严格遵守服务期间一切管理规定。江苏昆山花桥经济开发区管理委员会及昆山市公安局</w:t>
      </w:r>
      <w:r>
        <w:rPr>
          <w:rFonts w:hint="eastAsia" w:ascii="宋体" w:hAnsi="宋体" w:cs="宋体"/>
          <w:szCs w:val="21"/>
        </w:rPr>
        <w:t xml:space="preserve">曹安</w:t>
      </w:r>
      <w:r>
        <w:rPr>
          <w:rFonts w:hint="eastAsia" w:ascii="宋体" w:hAnsi="宋体" w:cs="宋体"/>
          <w:szCs w:val="21"/>
        </w:rPr>
        <w:t xml:space="preserve">派出所分别</w:t>
      </w:r>
      <w:r>
        <w:rPr>
          <w:rFonts w:hint="eastAsia" w:ascii="宋体" w:hAnsi="宋体" w:cs="宋体"/>
          <w:szCs w:val="21"/>
        </w:rPr>
        <w:t xml:space="preserve">对本项目服务人员的工作过程和效果进行检查、考核、评价，考核方式及相关责罚：</w:t>
      </w:r>
      <w:r/>
    </w:p>
    <w:p>
      <w:pPr>
        <w:ind w:firstLine="420"/>
        <w:spacing w:line="360" w:lineRule="auto"/>
        <w:rPr>
          <w:rFonts w:ascii="宋体" w:hAnsi="宋体" w:cs="宋体"/>
          <w:szCs w:val="21"/>
        </w:rPr>
      </w:pPr>
      <w:r>
        <w:rPr>
          <w:rFonts w:hint="eastAsia" w:ascii="宋体" w:hAnsi="宋体" w:cs="宋体"/>
          <w:szCs w:val="21"/>
        </w:rPr>
        <w:t xml:space="preserve">1）考核方式：使用单位</w:t>
      </w:r>
      <w:r>
        <w:rPr>
          <w:rFonts w:hint="eastAsia" w:ascii="宋体" w:hAnsi="宋体" w:cs="宋体"/>
          <w:szCs w:val="21"/>
        </w:rPr>
        <w:t xml:space="preserve">曹安</w:t>
      </w:r>
      <w:r>
        <w:rPr>
          <w:rFonts w:hint="eastAsia" w:ascii="宋体" w:hAnsi="宋体" w:cs="宋体"/>
          <w:szCs w:val="21"/>
        </w:rPr>
        <w:t xml:space="preserve">派出所分别对在本单位服务的人员实行月度考核。考核</w:t>
      </w:r>
      <w:r>
        <w:rPr>
          <w:rFonts w:hint="eastAsia" w:ascii="宋体" w:hAnsi="宋体" w:cs="宋体"/>
          <w:szCs w:val="21"/>
        </w:rPr>
        <w:t xml:space="preserve">记录通报保安公司相关负责人，并由保安公司按考核情况进行服务反馈。</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保安人员月度考核表如下：</w:t>
      </w:r>
      <w:r/>
    </w:p>
    <w:tbl>
      <w:tblPr>
        <w:tblW w:w="9782" w:type="dxa"/>
        <w:tblInd w:w="-176" w:type="dxa"/>
        <w:tblLayout w:type="fixed"/>
        <w:tblLook w:val="04A0" w:firstRow="1" w:lastRow="0" w:firstColumn="1" w:lastColumn="0" w:noHBand="0" w:noVBand="1"/>
      </w:tblPr>
      <w:tblGrid>
        <w:gridCol w:w="851"/>
        <w:gridCol w:w="567"/>
        <w:gridCol w:w="3544"/>
        <w:gridCol w:w="284"/>
        <w:gridCol w:w="2409"/>
        <w:gridCol w:w="709"/>
        <w:gridCol w:w="709"/>
        <w:gridCol w:w="709"/>
      </w:tblGrid>
      <w:tr>
        <w:trPr>
          <w:trHeight w:val="420"/>
        </w:trPr>
        <w:tc>
          <w:tcPr>
            <w:gridSpan w:val="8"/>
            <w:tcBorders>
              <w:top w:val="none" w:color="000000" w:sz="4" w:space="0"/>
              <w:left w:val="none" w:color="000000" w:sz="4" w:space="0"/>
              <w:bottom w:val="none" w:color="000000" w:sz="4" w:space="0"/>
              <w:right w:val="none" w:color="000000" w:sz="4" w:space="0"/>
            </w:tcBorders>
            <w:tcW w:w="9782" w:type="dxa"/>
            <w:vAlign w:val="center"/>
            <w:textDirection w:val="lrTb"/>
            <w:noWrap/>
          </w:tcPr>
          <w:p>
            <w:pPr>
              <w:jc w:val="center"/>
              <w:widowControl/>
              <w:rPr>
                <w:rFonts w:ascii="宋体" w:hAnsi="宋体" w:cs="宋体"/>
                <w:b/>
                <w:bCs/>
                <w:szCs w:val="21"/>
              </w:rPr>
            </w:pPr>
            <w:r/>
            <w:bookmarkStart w:id="87" w:name="OLE_LINK16"/>
            <w:r/>
            <w:bookmarkStart w:id="88" w:name="OLE_LINK18"/>
            <w:r>
              <w:rPr>
                <w:rFonts w:hint="eastAsia" w:ascii="宋体" w:hAnsi="宋体" w:cs="宋体"/>
                <w:b/>
                <w:bCs/>
                <w:szCs w:val="21"/>
              </w:rPr>
              <w:t xml:space="preserve">保安人员月度考核表</w:t>
            </w:r>
            <w:r/>
          </w:p>
        </w:tc>
      </w:tr>
      <w:tr>
        <w:trPr>
          <w:trHeight w:val="435"/>
        </w:trPr>
        <w:tc>
          <w:tcPr>
            <w:gridSpan w:val="8"/>
            <w:tcBorders>
              <w:top w:val="none" w:color="000000" w:sz="4" w:space="0"/>
              <w:left w:val="none" w:color="000000" w:sz="4" w:space="0"/>
              <w:bottom w:val="none" w:color="000000" w:sz="4" w:space="0"/>
              <w:right w:val="none" w:color="000000" w:sz="4" w:space="0"/>
            </w:tcBorders>
            <w:tcW w:w="9782" w:type="dxa"/>
            <w:vAlign w:val="center"/>
            <w:textDirection w:val="lrTb"/>
            <w:noWrap/>
          </w:tcPr>
          <w:p>
            <w:pPr>
              <w:jc w:val="left"/>
              <w:widowControl/>
              <w:rPr>
                <w:rFonts w:ascii="宋体" w:hAnsi="宋体" w:cs="宋体"/>
                <w:szCs w:val="21"/>
              </w:rPr>
            </w:pPr>
            <w:r>
              <w:rPr>
                <w:rFonts w:hint="eastAsia" w:ascii="宋体" w:hAnsi="宋体" w:cs="宋体"/>
                <w:szCs w:val="21"/>
              </w:rPr>
              <w:t xml:space="preserve">主管人：  </w:t>
            </w:r>
            <w:r>
              <w:rPr>
                <w:rFonts w:hint="eastAsia" w:ascii="宋体" w:hAnsi="宋体" w:cs="宋体"/>
                <w:szCs w:val="21"/>
              </w:rPr>
              <w:t xml:space="preserve">  </w:t>
            </w:r>
            <w:r>
              <w:rPr>
                <w:rFonts w:hint="eastAsia" w:ascii="宋体" w:hAnsi="宋体" w:cs="宋体"/>
                <w:szCs w:val="21"/>
              </w:rPr>
              <w:t xml:space="preserve"> 考核人：  </w:t>
            </w:r>
            <w:r>
              <w:rPr>
                <w:rFonts w:hint="eastAsia" w:ascii="宋体" w:hAnsi="宋体" w:cs="宋体"/>
                <w:szCs w:val="21"/>
              </w:rPr>
              <w:t xml:space="preserve">     </w:t>
            </w:r>
            <w:r>
              <w:rPr>
                <w:rFonts w:hint="eastAsia" w:ascii="宋体" w:hAnsi="宋体" w:cs="宋体"/>
                <w:szCs w:val="21"/>
              </w:rPr>
              <w:t xml:space="preserve"> 被考核人：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考核月份：</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p>
        </w:tc>
      </w:tr>
      <w:tr>
        <w:trPr>
          <w:trHeight w:val="645"/>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实得分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   注</w:t>
            </w:r>
            <w:r/>
          </w:p>
        </w:tc>
      </w:tr>
      <w:tr>
        <w:trPr>
          <w:trHeight w:val="96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按照派出所规定时间交接班；上岗人员应提前十分钟到岗，不可无故迟到、早退及旷工。</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以派出所主管检查登记为准，迟到、早退每次扣1分，旷工1次本项为0分。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93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保安员应保守工作秘密，与警务工作相关的一切事项均不可外泄。不可拍摄图片、视频后发布于网络平台式媒体。</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值勤人员语言要文明，统一用普通话，细致、耐心帮助群众，不能聊与工作无关的事，保持备勤点的整洁。</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当班巡逻人员按规定时间巡逻，或按指定路线巡逻，每次不能超过1小时，不能少巡及漏巡，不能离开巡逻区域，不能闲聊或巡查不到位，要做好详细记录。</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检查记录，每少1次巡逻本项为0分，每发现1次未按规定巡逻扣5分；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值勤、备勤均应遵守交通规则，遵守社会公约。</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主责以上事故，每发现1次扣4分；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上班时间不允许占用办公电话聊天办私事；</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上班时间不可做与工作无关的事项，如玩电脑及手机、看小说、闲聊等；</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不可饮酒后上班，不可私自拆开他人信件、包裹及各政府部门通知，按时传达工作通知、指令等。</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及时、有效地应对群众求助、咨询，发现问题应及时上报。</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配备器械使用时不能故意损坏，谁使用谁保管，谁损坏谁负责。</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检查记录，每发现1次损坏扣2分，遗失本项为0分；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以考勤记录为准，迟到、早退每次扣1分，旷工1次本项为0分。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工作时间不允许脱岗、串岗、闲聊。</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根据记录或投诉举报,每发现1次本项为0分；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851"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47"/>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遵纪守法、遵守社会公德。</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49"/>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55"/>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gridSpan w:val="5"/>
            <w:tcBorders>
              <w:top w:val="single" w:color="auto" w:sz="4" w:space="0"/>
              <w:left w:val="single" w:color="auto" w:sz="4" w:space="0"/>
              <w:bottom w:val="single" w:color="auto" w:sz="4" w:space="0"/>
              <w:right w:val="single" w:color="auto" w:sz="4" w:space="0"/>
            </w:tcBorders>
            <w:tcW w:w="765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备注： 1、</w:t>
      </w:r>
      <w:r>
        <w:rPr>
          <w:rFonts w:hint="eastAsia" w:ascii="宋体" w:hAnsi="宋体" w:cs="宋体"/>
          <w:szCs w:val="21"/>
        </w:rPr>
        <w:t xml:space="preserve">曹安</w:t>
      </w:r>
      <w:r>
        <w:rPr>
          <w:rFonts w:hint="eastAsia" w:ascii="宋体" w:hAnsi="宋体" w:cs="宋体"/>
          <w:szCs w:val="21"/>
        </w:rPr>
        <w:t xml:space="preserve">派出所可根据工作需要，对本考核要求及扣分细则适时进行修改补充，本考核要求及扣分细则由昆山市公安局</w:t>
      </w:r>
      <w:r>
        <w:rPr>
          <w:rFonts w:hint="eastAsia" w:ascii="宋体" w:hAnsi="宋体" w:cs="宋体"/>
          <w:szCs w:val="21"/>
        </w:rPr>
        <w:t xml:space="preserve">曹安</w:t>
      </w:r>
      <w:r>
        <w:rPr>
          <w:rFonts w:hint="eastAsia" w:ascii="宋体" w:hAnsi="宋体" w:cs="宋体"/>
          <w:szCs w:val="21"/>
        </w:rPr>
        <w:t xml:space="preserve">派出所解释。</w:t>
      </w:r>
      <w:r/>
    </w:p>
    <w:p>
      <w:pPr>
        <w:ind w:firstLine="420"/>
        <w:spacing w:line="360" w:lineRule="auto"/>
        <w:rPr>
          <w:rFonts w:ascii="宋体" w:hAnsi="宋体" w:cs="宋体"/>
          <w:szCs w:val="21"/>
        </w:rPr>
      </w:pPr>
      <w:r>
        <w:rPr>
          <w:rFonts w:hint="eastAsia" w:ascii="宋体" w:hAnsi="宋体" w:cs="宋体"/>
          <w:szCs w:val="21"/>
        </w:rPr>
        <w:t xml:space="preserve">2、次月10日前，昆山市公安局</w:t>
      </w:r>
      <w:r>
        <w:rPr>
          <w:rFonts w:hint="eastAsia" w:ascii="宋体" w:hAnsi="宋体" w:cs="宋体"/>
          <w:szCs w:val="21"/>
        </w:rPr>
        <w:t xml:space="preserve">曹安</w:t>
      </w:r>
      <w:r>
        <w:rPr>
          <w:rFonts w:hint="eastAsia" w:ascii="宋体" w:hAnsi="宋体" w:cs="宋体"/>
          <w:szCs w:val="21"/>
        </w:rPr>
        <w:t xml:space="preserve">派出所将上月考核结果进行公示（公示期3天，考核结果模板见附件），公示期间，保安公司有异议的，需书面向昆山市公安局</w:t>
      </w:r>
      <w:r>
        <w:rPr>
          <w:rFonts w:hint="eastAsia" w:ascii="宋体" w:hAnsi="宋体" w:cs="宋体"/>
          <w:szCs w:val="21"/>
        </w:rPr>
        <w:t xml:space="preserve">曹安</w:t>
      </w:r>
      <w:r>
        <w:rPr>
          <w:rFonts w:hint="eastAsia" w:ascii="宋体" w:hAnsi="宋体" w:cs="宋体"/>
          <w:szCs w:val="21"/>
        </w:rPr>
        <w:t xml:space="preserve">派出所进行申诉，经审核申诉内容属实的，则更新考核情况后，于当天重新进行公示。</w:t>
      </w:r>
      <w:r/>
    </w:p>
    <w:p>
      <w:pPr>
        <w:ind w:right="178"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3、相关责罚：</w:t>
      </w:r>
      <w:r/>
    </w:p>
    <w:p>
      <w:pPr>
        <w:ind w:firstLine="420"/>
        <w:spacing w:line="360" w:lineRule="auto"/>
        <w:rPr>
          <w:rFonts w:ascii="宋体" w:hAnsi="宋体" w:cs="宋体"/>
          <w:szCs w:val="21"/>
        </w:rPr>
      </w:pPr>
      <w:r>
        <w:rPr>
          <w:rFonts w:hint="eastAsia" w:ascii="宋体" w:hAnsi="宋体" w:cs="宋体"/>
          <w:szCs w:val="21"/>
        </w:rPr>
        <w:t xml:space="preserve">（1）当月考核得分在90分以上的支付当月应付全部费用。</w:t>
      </w:r>
      <w:r/>
    </w:p>
    <w:p>
      <w:pPr>
        <w:ind w:firstLine="420"/>
        <w:spacing w:line="360" w:lineRule="auto"/>
        <w:rPr>
          <w:rFonts w:ascii="宋体" w:hAnsi="宋体" w:cs="宋体"/>
          <w:szCs w:val="21"/>
        </w:rPr>
      </w:pPr>
      <w:r>
        <w:rPr>
          <w:rFonts w:hint="eastAsia" w:ascii="宋体" w:hAnsi="宋体" w:cs="宋体"/>
          <w:szCs w:val="21"/>
        </w:rPr>
        <w:t xml:space="preserve">（2）考核得分在80分以上90分以下的，每少1分扣除当月应付费用的1%。</w:t>
      </w:r>
      <w:r/>
    </w:p>
    <w:p>
      <w:pPr>
        <w:pStyle w:val="882"/>
        <w:ind w:firstLine="420"/>
        <w:spacing w:line="360" w:lineRule="auto"/>
        <w:rPr>
          <w:rFonts w:hint="default" w:hAnsi="宋体" w:cs="宋体"/>
          <w:szCs w:val="21"/>
        </w:rPr>
      </w:pPr>
      <w:r>
        <w:rPr>
          <w:rFonts w:hAnsi="宋体" w:cs="宋体"/>
          <w:szCs w:val="21"/>
        </w:rPr>
        <w:t xml:space="preserve">（3）考核得分低于80分的为不合格，派出所书面告知中标单位整改，整改期限为一个月，若经整改后仍不能达到要求，派出所有权终止合同，并无需支付因终止合同而产生的相关费用。</w:t>
      </w:r>
      <w:r/>
    </w:p>
    <w:p>
      <w:r/>
      <w:r/>
    </w:p>
    <w:p>
      <w:pPr>
        <w:spacing w:line="36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曹安</w:t>
      </w:r>
      <w:r>
        <w:rPr>
          <w:rFonts w:hint="eastAsia" w:cs="宋体" w:asciiTheme="minorEastAsia" w:hAnsiTheme="minorEastAsia" w:eastAsiaTheme="minorEastAsia"/>
          <w:sz w:val="24"/>
        </w:rPr>
        <w:t xml:space="preserve">派出所</w:t>
      </w:r>
      <w:r>
        <w:rPr>
          <w:rFonts w:hint="eastAsia" w:cs="宋体" w:asciiTheme="minorEastAsia" w:hAnsiTheme="minorEastAsia" w:eastAsiaTheme="minorEastAsia"/>
          <w:sz w:val="24"/>
        </w:rPr>
        <w:t xml:space="preserve">2026年度治安巡防保安项目</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月度考核结果</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w:t>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经考核，本期（</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至</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）该项目最终得分为</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分，根据合同考核标准，本期扣除月度服务费</w:t>
      </w:r>
      <w:r>
        <w:rPr>
          <w:rFonts w:hint="eastAsia" w:cs="方正仿宋_GBK" w:asciiTheme="minorEastAsia" w:hAnsiTheme="minorEastAsia" w:eastAsiaTheme="minorEastAsia"/>
          <w:sz w:val="24"/>
          <w:u w:val="single"/>
        </w:rPr>
        <w:t xml:space="preserve">  </w:t>
      </w:r>
      <w:r>
        <w:rPr>
          <w:rFonts w:hint="eastAsia" w:cs="方正仿宋_GBK" w:asciiTheme="minorEastAsia" w:hAnsiTheme="minorEastAsia" w:eastAsiaTheme="minorEastAsia"/>
          <w:sz w:val="24"/>
        </w:rPr>
        <w:t xml:space="preserve">元，现将此考核结果予以公示。</w:t>
      </w:r>
      <w:r/>
    </w:p>
    <w:p>
      <w:pPr>
        <w:ind w:firstLine="480"/>
        <w:spacing w:line="360" w:lineRule="auto"/>
        <w:rPr>
          <w:rFonts w:cs="方正仿宋_GBK" w:asciiTheme="minorEastAsia" w:hAnsiTheme="minorEastAsia" w:eastAsiaTheme="minorEastAsia"/>
          <w:sz w:val="24"/>
        </w:rPr>
      </w:pPr>
      <w:r>
        <w:rPr>
          <w:rFonts w:cs="方正仿宋_GBK" w:asciiTheme="minorEastAsia" w:hAnsiTheme="minorEastAsia" w:eastAsiaTheme="minorEastAsia"/>
          <w:sz w:val="24"/>
        </w:rPr>
      </w:r>
      <w:r/>
    </w:p>
    <w:p>
      <w:pPr>
        <w:ind w:firstLine="72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被考核方:                                考核方:</w:t>
      </w:r>
      <w:r/>
    </w:p>
    <w:p>
      <w:pPr>
        <w:ind w:firstLine="48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（签字、盖章）                            （签字、盖章）</w:t>
      </w:r>
      <w:r/>
    </w:p>
    <w:p>
      <w:pPr>
        <w:ind w:firstLine="420"/>
        <w:spacing w:line="360" w:lineRule="auto"/>
        <w:rPr>
          <w:rFonts w:ascii="宋体" w:hAnsi="宋体" w:cs="宋体"/>
          <w:szCs w:val="21"/>
        </w:rPr>
      </w:pPr>
      <w:r>
        <w:rPr>
          <w:rFonts w:hint="eastAsia" w:cs="方正仿宋_GBK" w:asciiTheme="minorEastAsia" w:hAnsiTheme="minorEastAsia" w:eastAsiaTheme="minorEastAsia"/>
          <w:sz w:val="24"/>
        </w:rPr>
        <w:t xml:space="preserve">日期：</w:t>
      </w:r>
      <w:r>
        <w:rPr>
          <w:rFonts w:hint="eastAsia" w:cs="方正仿宋_GBK" w:asciiTheme="minorEastAsia" w:hAnsiTheme="minorEastAsia" w:eastAsiaTheme="minorEastAsia"/>
          <w:sz w:val="24"/>
          <w:u w:val="single"/>
        </w:rPr>
        <w:t xml:space="preserve">  年   月  日 </w:t>
      </w:r>
      <w:r>
        <w:rPr>
          <w:rFonts w:hint="eastAsia" w:cs="方正仿宋_GBK" w:asciiTheme="minorEastAsia" w:hAnsiTheme="minorEastAsia" w:eastAsiaTheme="minorEastAsia"/>
          <w:sz w:val="24"/>
        </w:rPr>
        <w:t xml:space="preserve">                        日期：</w:t>
      </w:r>
      <w:r>
        <w:rPr>
          <w:rFonts w:hint="eastAsia" w:cs="方正仿宋_GBK" w:asciiTheme="minorEastAsia" w:hAnsiTheme="minorEastAsia" w:eastAsiaTheme="minorEastAsia"/>
          <w:sz w:val="24"/>
          <w:u w:val="single"/>
        </w:rPr>
        <w:t xml:space="preserve">  年   月  日</w:t>
      </w:r>
      <w:bookmarkEnd w:id="87"/>
      <w:r/>
      <w:bookmarkEnd w:id="88"/>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89" w:name="_Toc6639_WPSOffice_Level1"/>
      <w:r/>
      <w:r/>
    </w:p>
    <w:p>
      <w:pPr>
        <w:pStyle w:val="710"/>
        <w:jc w:val="center"/>
        <w:spacing w:line="578" w:lineRule="auto"/>
        <w:rPr>
          <w:rFonts w:asciiTheme="minorEastAsia" w:hAnsiTheme="minorEastAsia" w:eastAsiaTheme="minorEastAsia"/>
          <w:sz w:val="21"/>
          <w:szCs w:val="21"/>
        </w:rPr>
      </w:pPr>
      <w:r/>
      <w:bookmarkStart w:id="90" w:name="_Toc219987763"/>
      <w:r>
        <w:rPr>
          <w:rFonts w:hint="eastAsia" w:asciiTheme="minorEastAsia" w:hAnsiTheme="minorEastAsia" w:eastAsiaTheme="minorEastAsia"/>
          <w:sz w:val="21"/>
          <w:szCs w:val="21"/>
        </w:rPr>
        <w:t xml:space="preserve">第五章  合同主要</w:t>
      </w:r>
      <w:bookmarkEnd w:id="89"/>
      <w:r/>
      <w:bookmarkEnd w:id="90"/>
      <w:r>
        <w:rPr>
          <w:rFonts w:hint="eastAsia" w:asciiTheme="minorEastAsia" w:hAnsiTheme="minorEastAsia" w:eastAsiaTheme="minorEastAsia"/>
          <w:sz w:val="21"/>
          <w:szCs w:val="21"/>
        </w:rPr>
        <w:t xml:space="preserve">条款</w:t>
      </w:r>
      <w:r/>
    </w:p>
    <w:p>
      <w:pPr>
        <w:ind w:right="-252"/>
        <w:spacing w:line="360" w:lineRule="auto"/>
        <w:tabs>
          <w:tab w:val="left" w:pos="360" w:leader="none"/>
        </w:tabs>
        <w:rPr>
          <w:rFonts w:ascii="宋体" w:hAnsi="宋体" w:cs="宋体"/>
          <w:szCs w:val="21"/>
        </w:rPr>
      </w:pPr>
      <w:r/>
      <w:bookmarkStart w:id="91" w:name="_Toc62460946"/>
      <w:r/>
      <w:bookmarkStart w:id="92" w:name="_Toc16822_WPSOffice_Level1"/>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ind w:right="-252"/>
        <w:spacing w:line="360" w:lineRule="auto"/>
        <w:tabs>
          <w:tab w:val="left" w:pos="360" w:leader="none"/>
        </w:tabs>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right="-252" w:firstLine="480"/>
        <w:spacing w:line="360" w:lineRule="auto"/>
        <w:tabs>
          <w:tab w:val="left" w:pos="360" w:leader="none"/>
        </w:tabs>
        <w:rPr>
          <w:rFonts w:ascii="宋体" w:hAnsi="宋体" w:cs="宋体"/>
          <w:szCs w:val="21"/>
        </w:rPr>
      </w:pPr>
      <w:r>
        <w:rPr>
          <w:rFonts w:ascii="宋体" w:hAnsi="宋体" w:cs="宋体"/>
          <w:szCs w:val="21"/>
        </w:rPr>
      </w:r>
      <w:r/>
    </w:p>
    <w:p>
      <w:pPr>
        <w:pStyle w:val="890"/>
        <w:ind w:firstLine="420"/>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江苏鑫鲲煜工程项目管理咨询有限公司</w:t>
      </w:r>
      <w:r>
        <w:rPr>
          <w:rFonts w:hint="eastAsia" w:hAnsi="宋体" w:eastAsia="宋体" w:cs="宋体"/>
          <w:sz w:val="21"/>
          <w:szCs w:val="21"/>
        </w:rPr>
        <w:t xml:space="preserve">招标编号</w:t>
      </w:r>
      <w:r>
        <w:rPr>
          <w:rFonts w:hAnsi="宋体" w:eastAsia="宋体" w:cs="宋体"/>
          <w:sz w:val="21"/>
          <w:szCs w:val="21"/>
          <w:u w:val="single"/>
        </w:rPr>
        <w:t xml:space="preserve">JSZC-320583-XKYG-G2026-000</w:t>
      </w:r>
      <w:r>
        <w:rPr>
          <w:rFonts w:hint="eastAsia" w:hAnsi="宋体" w:eastAsia="宋体" w:cs="宋体"/>
          <w:sz w:val="21"/>
          <w:szCs w:val="21"/>
          <w:u w:val="single"/>
        </w:rPr>
        <w:t xml:space="preserve">6</w:t>
      </w:r>
      <w:r>
        <w:rPr>
          <w:rFonts w:hint="eastAsia" w:hAnsi="宋体" w:eastAsia="宋体" w:cs="宋体"/>
          <w:sz w:val="21"/>
          <w:szCs w:val="21"/>
        </w:rPr>
        <w:t xml:space="preserve">的招标文件及该文件的投标文件和中标通知书，根据《</w:t>
      </w:r>
      <w:hyperlink r:id="rId15"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2026年度治安巡防保安项目</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项目专用车辆、执法设备以及其他工作开展必要装备</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890"/>
        <w:ind w:firstLine="44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1、乙方负责</w:t>
      </w:r>
      <w:r>
        <w:rPr>
          <w:rFonts w:hint="eastAsia" w:hAnsi="宋体" w:eastAsia="宋体" w:cs="宋体"/>
          <w:sz w:val="21"/>
          <w:szCs w:val="21"/>
          <w:u w:val="single"/>
        </w:rPr>
        <w:t xml:space="preserve"> 昆山市公安局</w:t>
      </w:r>
      <w:r>
        <w:rPr>
          <w:rFonts w:hint="eastAsia" w:hAnsi="宋体" w:eastAsia="宋体" w:cs="宋体"/>
          <w:sz w:val="21"/>
          <w:szCs w:val="21"/>
          <w:u w:val="single"/>
        </w:rPr>
        <w:t xml:space="preserve">曹安</w:t>
      </w:r>
      <w:r>
        <w:rPr>
          <w:rFonts w:hint="eastAsia" w:hAnsi="宋体" w:eastAsia="宋体" w:cs="宋体"/>
          <w:sz w:val="21"/>
          <w:szCs w:val="21"/>
          <w:u w:val="single"/>
        </w:rPr>
        <w:t xml:space="preserve">派出所区域</w:t>
      </w:r>
      <w:r>
        <w:rPr>
          <w:rFonts w:hint="eastAsia" w:hAnsi="宋体" w:eastAsia="宋体" w:cs="宋体"/>
          <w:sz w:val="21"/>
          <w:szCs w:val="21"/>
        </w:rPr>
        <w:t xml:space="preserve">的保安服务。</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2、服务期限：1年，自</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日至</w:t>
      </w:r>
      <w:r>
        <w:rPr>
          <w:rFonts w:hint="eastAsia" w:hAnsi="宋体" w:eastAsia="宋体" w:cs="宋体"/>
          <w:sz w:val="21"/>
          <w:szCs w:val="21"/>
          <w:u w:val="single"/>
        </w:rPr>
        <w:t xml:space="preserve">    </w:t>
      </w:r>
      <w:r>
        <w:rPr>
          <w:rFonts w:hint="eastAsia" w:hAnsi="宋体" w:eastAsia="宋体" w:cs="宋体"/>
          <w:sz w:val="21"/>
          <w:szCs w:val="21"/>
        </w:rPr>
        <w:t xml:space="preserve">年</w:t>
      </w:r>
      <w:r>
        <w:rPr>
          <w:rFonts w:hint="eastAsia" w:hAnsi="宋体" w:eastAsia="宋体" w:cs="宋体"/>
          <w:sz w:val="21"/>
          <w:szCs w:val="21"/>
          <w:u w:val="single"/>
        </w:rPr>
        <w:t xml:space="preserve">    </w:t>
      </w:r>
      <w:r>
        <w:rPr>
          <w:rFonts w:hint="eastAsia" w:hAnsi="宋体" w:eastAsia="宋体" w:cs="宋体"/>
          <w:sz w:val="21"/>
          <w:szCs w:val="21"/>
        </w:rPr>
        <w:t xml:space="preserve">月</w:t>
      </w:r>
      <w:r>
        <w:rPr>
          <w:rFonts w:hint="eastAsia" w:hAnsi="宋体" w:eastAsia="宋体" w:cs="宋体"/>
          <w:sz w:val="21"/>
          <w:szCs w:val="21"/>
          <w:u w:val="single"/>
        </w:rPr>
        <w:t xml:space="preserve">    </w:t>
      </w:r>
      <w:r>
        <w:rPr>
          <w:rFonts w:hint="eastAsia" w:hAnsi="宋体" w:eastAsia="宋体" w:cs="宋体"/>
          <w:sz w:val="21"/>
          <w:szCs w:val="21"/>
        </w:rPr>
        <w:t xml:space="preserve">日止</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3、下列文件为本合同不可分割部分：</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① 中标通知书；</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② 乙方的投标文件；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③ 乙方在招投标过程中所作的其它承诺、声明、书面澄清等；</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④ 招标文件及其附件；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⑤ 合同附件。</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890"/>
        <w:ind w:firstLine="480"/>
        <w:spacing w:line="360" w:lineRule="auto"/>
        <w:rPr>
          <w:rFonts w:hAnsi="宋体" w:eastAsia="宋体" w:cs="宋体"/>
          <w:sz w:val="21"/>
          <w:szCs w:val="21"/>
          <w:u w:val="single"/>
        </w:rPr>
      </w:pPr>
      <w:r>
        <w:rPr>
          <w:rFonts w:hint="eastAsia" w:hAnsi="宋体" w:eastAsia="宋体" w:cs="宋体"/>
          <w:sz w:val="21"/>
          <w:szCs w:val="21"/>
        </w:rPr>
        <w:t xml:space="preserve">4、服务范围：</w:t>
      </w:r>
      <w:r>
        <w:rPr>
          <w:rFonts w:hint="eastAsia" w:hAnsi="宋体" w:eastAsia="宋体" w:cs="宋体"/>
          <w:sz w:val="21"/>
          <w:szCs w:val="21"/>
          <w:u w:val="single"/>
        </w:rPr>
        <w:t xml:space="preserve">昆山市公安局</w:t>
      </w:r>
      <w:r>
        <w:rPr>
          <w:rFonts w:hint="eastAsia" w:hAnsi="宋体" w:eastAsia="宋体" w:cs="宋体"/>
          <w:sz w:val="21"/>
          <w:szCs w:val="21"/>
          <w:u w:val="single"/>
        </w:rPr>
        <w:t xml:space="preserve">曹安</w:t>
      </w:r>
      <w:r>
        <w:rPr>
          <w:rFonts w:hint="eastAsia" w:hAnsi="宋体" w:eastAsia="宋体" w:cs="宋体"/>
          <w:sz w:val="21"/>
          <w:szCs w:val="21"/>
          <w:u w:val="single"/>
        </w:rPr>
        <w:t xml:space="preserve">派出所辖区</w:t>
      </w:r>
      <w:r/>
    </w:p>
    <w:p>
      <w:pPr>
        <w:pStyle w:val="890"/>
        <w:ind w:firstLine="480"/>
        <w:spacing w:line="360" w:lineRule="auto"/>
        <w:rPr>
          <w:rFonts w:hAnsi="宋体" w:eastAsia="宋体" w:cs="宋体"/>
          <w:sz w:val="21"/>
          <w:szCs w:val="21"/>
        </w:rPr>
      </w:pPr>
      <w:r>
        <w:rPr>
          <w:rFonts w:hint="eastAsia" w:hAnsi="宋体" w:eastAsia="宋体" w:cs="宋体"/>
          <w:sz w:val="21"/>
          <w:szCs w:val="21"/>
        </w:rPr>
        <w:t xml:space="preserve">5、人员配置：共配备</w:t>
      </w:r>
      <w:r>
        <w:rPr>
          <w:rFonts w:hint="eastAsia" w:hAnsi="宋体" w:eastAsia="宋体" w:cs="宋体"/>
          <w:sz w:val="21"/>
          <w:szCs w:val="21"/>
        </w:rPr>
        <w:t xml:space="preserve">保安</w:t>
      </w:r>
      <w:r>
        <w:rPr>
          <w:rFonts w:hint="eastAsia" w:hAnsi="宋体" w:eastAsia="宋体" w:cs="宋体"/>
          <w:sz w:val="21"/>
          <w:szCs w:val="21"/>
        </w:rPr>
        <w:t xml:space="preserve">人员</w:t>
      </w:r>
      <w:r>
        <w:rPr>
          <w:rFonts w:hint="eastAsia" w:hAnsi="宋体" w:eastAsia="宋体" w:cs="宋体"/>
          <w:sz w:val="21"/>
          <w:szCs w:val="21"/>
        </w:rPr>
        <w:t xml:space="preserve">90</w:t>
      </w:r>
      <w:r>
        <w:rPr>
          <w:rFonts w:hint="eastAsia" w:hAnsi="宋体" w:eastAsia="宋体" w:cs="宋体"/>
          <w:sz w:val="21"/>
          <w:szCs w:val="21"/>
        </w:rPr>
        <w:t xml:space="preserve">名。路面巡防</w:t>
      </w:r>
      <w:r>
        <w:rPr>
          <w:rFonts w:hint="eastAsia" w:hAnsi="宋体" w:eastAsia="宋体" w:cs="宋体"/>
          <w:sz w:val="21"/>
          <w:szCs w:val="21"/>
        </w:rPr>
        <w:t xml:space="preserve">保安</w:t>
      </w:r>
      <w:r>
        <w:rPr>
          <w:rFonts w:hint="eastAsia" w:hAnsi="宋体" w:eastAsia="宋体" w:cs="宋体"/>
          <w:sz w:val="21"/>
          <w:szCs w:val="21"/>
        </w:rPr>
        <w:t xml:space="preserve">人员59</w:t>
      </w:r>
      <w:r>
        <w:rPr>
          <w:rFonts w:hint="eastAsia" w:hAnsi="宋体" w:eastAsia="宋体" w:cs="宋体"/>
          <w:sz w:val="21"/>
          <w:szCs w:val="21"/>
        </w:rPr>
        <w:t xml:space="preserve">人</w:t>
      </w:r>
      <w:r>
        <w:rPr>
          <w:rFonts w:hint="eastAsia" w:hAnsi="宋体" w:eastAsia="宋体" w:cs="宋体"/>
          <w:sz w:val="21"/>
          <w:szCs w:val="21"/>
        </w:rPr>
        <w:t xml:space="preserve">、楼宇专班保安</w:t>
      </w:r>
      <w:r>
        <w:rPr>
          <w:rFonts w:hint="eastAsia" w:hAnsi="宋体" w:eastAsia="宋体" w:cs="宋体"/>
          <w:sz w:val="21"/>
          <w:szCs w:val="21"/>
        </w:rPr>
        <w:t xml:space="preserve">人员</w:t>
      </w:r>
      <w:r>
        <w:rPr>
          <w:rFonts w:hint="eastAsia" w:hAnsi="宋体" w:eastAsia="宋体" w:cs="宋体"/>
          <w:sz w:val="21"/>
          <w:szCs w:val="21"/>
        </w:rPr>
        <w:t xml:space="preserve">30人</w:t>
      </w:r>
      <w:r>
        <w:rPr>
          <w:rFonts w:hint="eastAsia" w:hAnsi="宋体" w:eastAsia="宋体" w:cs="宋体"/>
          <w:sz w:val="21"/>
          <w:szCs w:val="21"/>
        </w:rPr>
        <w:t xml:space="preserve">，</w:t>
      </w:r>
      <w:r>
        <w:rPr>
          <w:rFonts w:hint="eastAsia" w:hAnsi="宋体" w:eastAsia="宋体" w:cs="宋体"/>
          <w:sz w:val="21"/>
          <w:szCs w:val="21"/>
        </w:rPr>
        <w:t xml:space="preserve">项目负责人1名。</w:t>
      </w:r>
      <w:r/>
    </w:p>
    <w:p>
      <w:pPr>
        <w:ind w:firstLine="485"/>
        <w:spacing w:line="360" w:lineRule="auto"/>
        <w:rPr>
          <w:rFonts w:ascii="宋体" w:hAnsi="宋体" w:cs="宋体"/>
          <w:szCs w:val="21"/>
        </w:rPr>
      </w:pPr>
      <w:r>
        <w:rPr>
          <w:rFonts w:hint="eastAsia" w:ascii="宋体" w:hAnsi="宋体" w:cs="宋体"/>
          <w:szCs w:val="21"/>
        </w:rPr>
        <w:t xml:space="preserve">6、装备配置说明：人员物资（装备）配置（包括但不限于以下，服装样式、种类、标志符号和证件的设计、制作、供应，按国家规定和甲方要求执行）</w:t>
      </w:r>
      <w:r/>
    </w:p>
    <w:p>
      <w:pPr>
        <w:pStyle w:val="882"/>
        <w:ind w:firstLine="480"/>
        <w:rPr>
          <w:rFonts w:hint="default" w:hAnsi="宋体" w:cs="宋体"/>
          <w:szCs w:val="21"/>
        </w:rPr>
      </w:pPr>
      <w:r>
        <w:rPr>
          <w:rFonts w:hAnsi="宋体" w:cs="宋体"/>
          <w:szCs w:val="21"/>
        </w:rPr>
        <w:t xml:space="preserve">每位</w:t>
      </w:r>
      <w:r>
        <w:rPr>
          <w:rFonts w:hAnsi="宋体" w:cs="宋体"/>
          <w:szCs w:val="21"/>
        </w:rPr>
        <w:t xml:space="preserve">保安</w:t>
      </w:r>
      <w:r>
        <w:rPr>
          <w:rFonts w:hAnsi="宋体" w:cs="宋体"/>
          <w:szCs w:val="21"/>
        </w:rPr>
        <w:t xml:space="preserve">人员需配备装备清单：</w:t>
      </w:r>
      <w:r/>
    </w:p>
    <w:tbl>
      <w:tblPr>
        <w:tblW w:w="0" w:type="auto"/>
        <w:tblInd w:w="392" w:type="dxa"/>
        <w:tblLook w:val="04A0" w:firstRow="1" w:lastRow="0" w:firstColumn="1" w:lastColumn="0" w:noHBand="0" w:noVBand="1"/>
      </w:tblPr>
      <w:tblGrid>
        <w:gridCol w:w="850"/>
        <w:gridCol w:w="2552"/>
        <w:gridCol w:w="1134"/>
        <w:gridCol w:w="1276"/>
        <w:gridCol w:w="2318"/>
      </w:tblGrid>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冬棉执勤服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肩闪灯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部</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none" w:color="000000"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巡逻电瓶车</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auto" w:sz="4" w:space="0"/>
            </w:tcBorders>
            <w:tcW w:w="496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路面巡防车辆要求</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路面巡防专用汽车（五座）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路面巡查、督查</w:t>
            </w:r>
            <w:r/>
          </w:p>
        </w:tc>
      </w:tr>
      <w:tr>
        <w:trPr>
          <w:trHeight w:val="366"/>
        </w:trPr>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路面巡防专用汽车（七座）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运兵车</w:t>
            </w:r>
            <w:r/>
          </w:p>
        </w:tc>
      </w:tr>
    </w:tbl>
    <w:p>
      <w:pPr>
        <w:pStyle w:val="890"/>
        <w:ind w:firstLine="485"/>
        <w:spacing w:line="360" w:lineRule="auto"/>
        <w:rPr>
          <w:rFonts w:hAnsi="宋体" w:eastAsia="宋体" w:cs="宋体"/>
          <w:sz w:val="21"/>
          <w:szCs w:val="21"/>
        </w:rPr>
      </w:pPr>
      <w:r>
        <w:rPr>
          <w:rFonts w:hint="eastAsia" w:hAnsi="宋体" w:eastAsia="宋体" w:cs="宋体"/>
          <w:sz w:val="21"/>
          <w:szCs w:val="21"/>
        </w:rPr>
        <w:t xml:space="preserve">7、合同总价：人民币</w:t>
      </w:r>
      <w:r>
        <w:rPr>
          <w:rFonts w:hint="eastAsia" w:hAnsi="宋体" w:eastAsia="宋体" w:cs="宋体"/>
          <w:sz w:val="21"/>
          <w:szCs w:val="21"/>
          <w:u w:val="single"/>
        </w:rPr>
        <w:t xml:space="preserve">             （￥：    元）</w:t>
      </w:r>
      <w:r>
        <w:rPr>
          <w:rFonts w:hint="eastAsia" w:hAnsi="宋体" w:eastAsia="宋体" w:cs="宋体"/>
          <w:sz w:val="21"/>
          <w:szCs w:val="21"/>
        </w:rPr>
        <w:t xml:space="preserve">，包括乙方完成全部所列项目服务管理内容，包含但不限于人员工资、管理费、配套费（工具、装备器材、服装、耗材等）、食宿等各种税费及政策性文件规定及合同包含的所有风险、责任等各项应有费用。</w:t>
      </w:r>
      <w:r/>
    </w:p>
    <w:p>
      <w:pPr>
        <w:ind w:firstLine="482"/>
        <w:spacing w:line="360" w:lineRule="auto"/>
        <w:rPr>
          <w:rFonts w:ascii="宋体" w:hAnsi="宋体" w:cs="宋体"/>
          <w:b/>
          <w:szCs w:val="21"/>
        </w:rPr>
      </w:pPr>
      <w:r>
        <w:rPr>
          <w:rFonts w:hint="eastAsia" w:ascii="宋体" w:hAnsi="宋体" w:cs="宋体"/>
          <w:b/>
          <w:szCs w:val="21"/>
        </w:rPr>
        <w:t xml:space="preserve">三、乙方工作时间及职责：</w:t>
      </w:r>
      <w:r/>
    </w:p>
    <w:p>
      <w:pPr>
        <w:ind w:firstLine="485"/>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路面巡防及楼宇专班保安服务</w:t>
      </w:r>
      <w:r>
        <w:rPr>
          <w:rFonts w:hint="eastAsia" w:ascii="宋体" w:hAnsi="宋体" w:cs="宋体"/>
          <w:szCs w:val="21"/>
        </w:rPr>
        <w:t xml:space="preserve">，</w:t>
      </w:r>
      <w:r>
        <w:rPr>
          <w:rFonts w:hint="eastAsia" w:ascii="宋体" w:hAnsi="宋体" w:cs="宋体"/>
          <w:szCs w:val="21"/>
        </w:rPr>
        <w:t xml:space="preserve">分二班，每班12小时，6人轮休。</w:t>
      </w:r>
      <w:r/>
    </w:p>
    <w:p>
      <w:pPr>
        <w:ind w:firstLine="48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Cs/>
          <w:szCs w:val="21"/>
        </w:rPr>
        <w:t xml:space="preserve">协助派出所开展路面治安秩序管理工作，以减少治安案件事故发生率、预防和打击违法犯罪行为，最大限度保障辖区内治安管理的稳定性；协助采集办公、商住楼宇的各类信息等工作。</w:t>
      </w:r>
      <w:r/>
    </w:p>
    <w:p>
      <w:pPr>
        <w:ind w:firstLine="482"/>
        <w:spacing w:line="360" w:lineRule="auto"/>
        <w:rPr>
          <w:rFonts w:ascii="宋体" w:hAnsi="宋体" w:cs="宋体"/>
          <w:b/>
          <w:szCs w:val="21"/>
        </w:rPr>
      </w:pPr>
      <w:r>
        <w:rPr>
          <w:rFonts w:hint="eastAsia" w:ascii="宋体" w:hAnsi="宋体" w:cs="宋体"/>
          <w:b/>
          <w:szCs w:val="21"/>
        </w:rPr>
        <w:t xml:space="preserve">四、甲、乙双方的责任</w:t>
      </w:r>
      <w:r/>
    </w:p>
    <w:p>
      <w:pPr>
        <w:ind w:firstLine="487"/>
        <w:spacing w:line="360" w:lineRule="auto"/>
        <w:rPr>
          <w:rFonts w:ascii="宋体" w:hAnsi="宋体" w:cs="宋体"/>
          <w:b/>
          <w:bCs/>
          <w:szCs w:val="21"/>
        </w:rPr>
      </w:pPr>
      <w:r>
        <w:rPr>
          <w:rFonts w:hint="eastAsia" w:ascii="宋体" w:hAnsi="宋体" w:cs="宋体"/>
          <w:b/>
          <w:bCs/>
          <w:szCs w:val="21"/>
        </w:rPr>
        <w:t xml:space="preserve">（一）、甲方责任：</w:t>
      </w:r>
      <w:r/>
    </w:p>
    <w:p>
      <w:pPr>
        <w:ind w:firstLine="485"/>
        <w:spacing w:line="360" w:lineRule="auto"/>
        <w:rPr>
          <w:rFonts w:ascii="宋体" w:hAnsi="宋体" w:cs="宋体"/>
          <w:szCs w:val="21"/>
        </w:rPr>
      </w:pPr>
      <w:r>
        <w:rPr>
          <w:rFonts w:hint="eastAsia" w:ascii="宋体" w:hAnsi="宋体" w:cs="宋体"/>
          <w:szCs w:val="21"/>
        </w:rPr>
        <w:t xml:space="preserve">1、为乙方保安部门提供临时办公场所；为乙方提供所需相关设备的技术资料，并指定专人作为甲方联系人予以协调工作。加强与乙方</w:t>
      </w:r>
      <w:r>
        <w:rPr>
          <w:rFonts w:hint="eastAsia" w:ascii="宋体" w:hAnsi="宋体" w:cs="宋体"/>
          <w:szCs w:val="21"/>
        </w:rPr>
        <w:t xml:space="preserve">沟</w:t>
      </w:r>
      <w:r>
        <w:rPr>
          <w:rFonts w:hint="eastAsia" w:ascii="宋体" w:hAnsi="宋体" w:cs="宋体"/>
          <w:szCs w:val="21"/>
        </w:rPr>
        <w:t xml:space="preserve">通，交流情况，互通信息。</w:t>
      </w:r>
      <w:r/>
    </w:p>
    <w:p>
      <w:pPr>
        <w:ind w:firstLine="485"/>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7"/>
        <w:spacing w:line="360" w:lineRule="auto"/>
        <w:rPr>
          <w:rFonts w:ascii="宋体" w:hAnsi="宋体" w:cs="宋体"/>
          <w:b/>
          <w:bCs/>
          <w:szCs w:val="21"/>
        </w:rPr>
      </w:pPr>
      <w:r>
        <w:rPr>
          <w:rFonts w:hint="eastAsia" w:ascii="宋体" w:hAnsi="宋体" w:cs="宋体"/>
          <w:b/>
          <w:bCs/>
          <w:szCs w:val="21"/>
        </w:rPr>
        <w:t xml:space="preserve">（二）、乙方责任：</w:t>
      </w:r>
      <w:r/>
    </w:p>
    <w:p>
      <w:pPr>
        <w:ind w:firstLine="485"/>
        <w:spacing w:line="360" w:lineRule="auto"/>
        <w:rPr>
          <w:rFonts w:ascii="宋体" w:hAnsi="宋体" w:cs="宋体"/>
          <w:szCs w:val="21"/>
        </w:rPr>
      </w:pPr>
      <w:r>
        <w:rPr>
          <w:rFonts w:hint="eastAsia" w:ascii="宋体" w:hAnsi="宋体" w:cs="宋体"/>
          <w:szCs w:val="21"/>
        </w:rPr>
        <w:t xml:space="preserve">1、乙方在从事</w:t>
      </w:r>
      <w:r>
        <w:rPr>
          <w:rFonts w:hint="eastAsia" w:ascii="宋体" w:hAnsi="宋体" w:cs="宋体"/>
          <w:szCs w:val="21"/>
        </w:rPr>
        <w:t xml:space="preserve">保安</w:t>
      </w:r>
      <w:r>
        <w:rPr>
          <w:rFonts w:hint="eastAsia" w:ascii="宋体" w:hAnsi="宋体" w:cs="宋体"/>
          <w:szCs w:val="21"/>
        </w:rPr>
        <w:t xml:space="preserve">服务工作中应当做到文明工作、安全生产，采取必要的安全防范措施，合同期内若发生安全事故由乙方承担，与甲方无关。</w:t>
      </w:r>
      <w:r/>
    </w:p>
    <w:p>
      <w:pPr>
        <w:ind w:firstLine="485"/>
        <w:spacing w:line="360" w:lineRule="auto"/>
        <w:rPr>
          <w:rFonts w:ascii="宋体" w:hAnsi="宋体" w:cs="宋体"/>
          <w:szCs w:val="21"/>
        </w:rPr>
      </w:pPr>
      <w:r>
        <w:rPr>
          <w:rFonts w:hint="eastAsia" w:ascii="宋体" w:hAnsi="宋体" w:cs="宋体"/>
          <w:szCs w:val="21"/>
        </w:rPr>
        <w:t xml:space="preserve">2、乙方应及时调整不适应工作需求的</w:t>
      </w:r>
      <w:r>
        <w:rPr>
          <w:rFonts w:hint="eastAsia" w:ascii="宋体" w:hAnsi="宋体" w:cs="宋体"/>
          <w:szCs w:val="21"/>
        </w:rPr>
        <w:t xml:space="preserve">保安</w:t>
      </w:r>
      <w:r>
        <w:rPr>
          <w:rFonts w:hint="eastAsia" w:ascii="宋体" w:hAnsi="宋体" w:cs="宋体"/>
          <w:szCs w:val="21"/>
        </w:rPr>
        <w:t xml:space="preserve">服务人员。如甲方认为该员工不能胜任本职工作的，必须调整。</w:t>
      </w:r>
      <w:r/>
    </w:p>
    <w:p>
      <w:pPr>
        <w:ind w:firstLine="485"/>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7"/>
        <w:spacing w:line="360" w:lineRule="auto"/>
        <w:rPr>
          <w:rFonts w:ascii="宋体" w:hAnsi="宋体" w:cs="宋体"/>
          <w:b/>
          <w:bCs/>
          <w:szCs w:val="21"/>
        </w:rPr>
      </w:pPr>
      <w:r>
        <w:rPr>
          <w:rFonts w:hint="eastAsia" w:ascii="宋体" w:hAnsi="宋体" w:cs="宋体"/>
          <w:b/>
          <w:bCs/>
          <w:szCs w:val="21"/>
        </w:rPr>
        <w:t xml:space="preserve">（三）、合同解除及违约责任：</w:t>
      </w:r>
      <w:r/>
    </w:p>
    <w:p>
      <w:pPr>
        <w:ind w:firstLine="485"/>
        <w:spacing w:line="360" w:lineRule="auto"/>
        <w:rPr>
          <w:rFonts w:ascii="宋体" w:hAnsi="宋体" w:cs="宋体"/>
          <w:szCs w:val="21"/>
        </w:rPr>
      </w:pPr>
      <w:r>
        <w:rPr>
          <w:rFonts w:hint="eastAsia" w:ascii="宋体" w:hAnsi="宋体" w:cs="宋体"/>
          <w:szCs w:val="21"/>
        </w:rPr>
        <w:t xml:space="preserve">1、有下列情形之一的，甲方有权解除合同：</w:t>
      </w:r>
      <w:r/>
    </w:p>
    <w:p>
      <w:pPr>
        <w:pStyle w:val="902"/>
        <w:ind w:firstLine="485"/>
        <w:spacing w:line="360" w:lineRule="auto"/>
        <w:rPr>
          <w:rFonts w:eastAsia="宋体" w:cs="宋体"/>
          <w:sz w:val="21"/>
          <w:szCs w:val="21"/>
        </w:rPr>
      </w:pPr>
      <w:r>
        <w:rPr>
          <w:rFonts w:hint="eastAsia" w:eastAsia="宋体" w:cs="宋体"/>
          <w:sz w:val="21"/>
          <w:szCs w:val="21"/>
        </w:rPr>
        <w:t xml:space="preserve">（1）将承包的</w:t>
      </w:r>
      <w:r>
        <w:rPr>
          <w:rFonts w:hint="eastAsia" w:eastAsia="宋体" w:cs="宋体"/>
          <w:sz w:val="21"/>
          <w:szCs w:val="21"/>
        </w:rPr>
        <w:t xml:space="preserve">保安</w:t>
      </w:r>
      <w:r>
        <w:rPr>
          <w:rFonts w:hint="eastAsia" w:eastAsia="宋体" w:cs="宋体"/>
          <w:sz w:val="21"/>
          <w:szCs w:val="21"/>
        </w:rPr>
        <w:t xml:space="preserve">服务的任一项内容转包他人。</w:t>
      </w:r>
      <w:r/>
    </w:p>
    <w:p>
      <w:pPr>
        <w:pStyle w:val="902"/>
        <w:ind w:firstLine="485"/>
        <w:spacing w:line="360" w:lineRule="auto"/>
        <w:rPr>
          <w:rFonts w:eastAsia="宋体" w:cs="宋体"/>
          <w:sz w:val="21"/>
          <w:szCs w:val="21"/>
        </w:rPr>
      </w:pPr>
      <w:r>
        <w:rPr>
          <w:rFonts w:hint="eastAsia" w:eastAsia="宋体" w:cs="宋体"/>
          <w:sz w:val="21"/>
          <w:szCs w:val="21"/>
        </w:rPr>
        <w:t xml:space="preserve">（2）出现重大责任问题。</w:t>
      </w:r>
      <w:r/>
    </w:p>
    <w:p>
      <w:pPr>
        <w:ind w:firstLine="485"/>
        <w:spacing w:line="360" w:lineRule="auto"/>
        <w:rPr>
          <w:rFonts w:ascii="宋体" w:hAnsi="宋体" w:cs="宋体"/>
          <w:szCs w:val="21"/>
        </w:rPr>
      </w:pPr>
      <w:r>
        <w:rPr>
          <w:rFonts w:hint="eastAsia" w:ascii="宋体" w:hAnsi="宋体" w:cs="宋体"/>
          <w:szCs w:val="21"/>
        </w:rPr>
        <w:t xml:space="preserve">（3）乙方长期（连续两个月内）有人员不到位，影响</w:t>
      </w:r>
      <w:r>
        <w:rPr>
          <w:rFonts w:hint="eastAsia" w:ascii="宋体" w:hAnsi="宋体" w:cs="宋体"/>
          <w:szCs w:val="21"/>
        </w:rPr>
        <w:t xml:space="preserve">保安</w:t>
      </w:r>
      <w:r>
        <w:rPr>
          <w:rFonts w:hint="eastAsia" w:ascii="宋体" w:hAnsi="宋体" w:cs="宋体"/>
          <w:szCs w:val="21"/>
        </w:rPr>
        <w:t xml:space="preserve">服务质量的，经甲方要求乙方及时改正，乙方仍拒不改正的，甲方有权终止合同。</w:t>
      </w:r>
      <w:r/>
    </w:p>
    <w:p>
      <w:pPr>
        <w:ind w:firstLine="485"/>
        <w:spacing w:line="360" w:lineRule="auto"/>
        <w:rPr>
          <w:rFonts w:ascii="宋体" w:hAnsi="宋体" w:cs="宋体"/>
          <w:szCs w:val="21"/>
        </w:rPr>
      </w:pPr>
      <w:r>
        <w:rPr>
          <w:rFonts w:hint="eastAsia" w:ascii="宋体" w:hAnsi="宋体" w:cs="宋体"/>
          <w:szCs w:val="21"/>
        </w:rPr>
        <w:t xml:space="preserve">（4）因乙方管理不善，导致甲方或乙方出现生命财产安全重大事故或重大治安事件或信访未及时处理造成严重后果的（如有人员伤亡医药费在5万元以上的或有财产损失5万元以上的），甲方有权终止合同。乙方对甲方造成的经济损失负有赔偿责任。</w:t>
      </w:r>
      <w:r/>
    </w:p>
    <w:p>
      <w:pPr>
        <w:ind w:firstLine="485"/>
        <w:spacing w:line="360" w:lineRule="auto"/>
        <w:rPr>
          <w:rFonts w:ascii="宋体" w:hAnsi="宋体" w:cs="宋体"/>
          <w:szCs w:val="21"/>
        </w:rPr>
      </w:pPr>
      <w:r>
        <w:rPr>
          <w:rFonts w:hint="eastAsia" w:ascii="宋体" w:hAnsi="宋体" w:cs="宋体"/>
          <w:szCs w:val="21"/>
        </w:rPr>
        <w:t xml:space="preserve">（5）监守自盗造成甲方5000元以上财产损失的。</w:t>
      </w:r>
      <w:r/>
    </w:p>
    <w:p>
      <w:pPr>
        <w:ind w:firstLine="485"/>
        <w:spacing w:line="360" w:lineRule="auto"/>
        <w:rPr>
          <w:rFonts w:ascii="宋体" w:hAnsi="宋体" w:cs="宋体"/>
          <w:szCs w:val="21"/>
        </w:rPr>
      </w:pPr>
      <w:r>
        <w:rPr>
          <w:rFonts w:hint="eastAsia" w:ascii="宋体" w:hAnsi="宋体" w:cs="宋体"/>
          <w:szCs w:val="21"/>
        </w:rPr>
        <w:t xml:space="preserve">（6）弄虚作假，造成甲方财物损失达5000元的。</w:t>
      </w:r>
      <w:r/>
    </w:p>
    <w:p>
      <w:pPr>
        <w:ind w:firstLine="485"/>
        <w:spacing w:line="360" w:lineRule="auto"/>
        <w:rPr>
          <w:rFonts w:ascii="宋体" w:hAnsi="宋体" w:cs="宋体"/>
          <w:szCs w:val="21"/>
        </w:rPr>
      </w:pPr>
      <w:r>
        <w:rPr>
          <w:rFonts w:hint="eastAsia" w:ascii="宋体" w:hAnsi="宋体" w:cs="宋体"/>
          <w:szCs w:val="21"/>
        </w:rPr>
        <w:t xml:space="preserve">2、乙方的违约责任：</w:t>
      </w:r>
      <w:r/>
    </w:p>
    <w:p>
      <w:pPr>
        <w:ind w:firstLine="485"/>
        <w:spacing w:line="360" w:lineRule="auto"/>
        <w:rPr>
          <w:rFonts w:ascii="宋体" w:hAnsi="宋体" w:cs="宋体"/>
          <w:szCs w:val="21"/>
        </w:rPr>
      </w:pPr>
      <w:r>
        <w:rPr>
          <w:rFonts w:hint="eastAsia" w:ascii="宋体" w:hAnsi="宋体" w:cs="宋体"/>
          <w:szCs w:val="21"/>
        </w:rPr>
        <w:t xml:space="preserve">（1）乙方未按合同规定完成合同时，甲方有权终止合同，选择其他中标候选人，由此造成乙方的直接损失和间接损失甲方不给予补偿和赔偿，造成甲方损失时，甲方有权要求乙方赔偿。</w:t>
      </w:r>
      <w:r/>
    </w:p>
    <w:p>
      <w:pPr>
        <w:ind w:firstLine="485"/>
        <w:spacing w:line="360" w:lineRule="auto"/>
        <w:rPr>
          <w:rFonts w:ascii="宋体" w:hAnsi="宋体" w:cs="宋体"/>
          <w:szCs w:val="21"/>
        </w:rPr>
      </w:pPr>
      <w:r>
        <w:rPr>
          <w:rFonts w:hint="eastAsia" w:ascii="宋体" w:hAnsi="宋体" w:cs="宋体"/>
          <w:szCs w:val="21"/>
        </w:rPr>
        <w:t xml:space="preserve">（2）乙方必须自己完成合同内容，不得自行分包，否则，甲方有权按乙方不能完成合同处理；乙方需要分包的都必须在投标文件中明确单位承担和承担单位的情况介绍。</w:t>
      </w:r>
      <w:r/>
    </w:p>
    <w:p>
      <w:pPr>
        <w:ind w:firstLine="485"/>
        <w:spacing w:line="360" w:lineRule="auto"/>
        <w:rPr>
          <w:rFonts w:ascii="宋体" w:hAnsi="宋体" w:cs="宋体"/>
          <w:szCs w:val="21"/>
        </w:rPr>
      </w:pPr>
      <w:r>
        <w:rPr>
          <w:rFonts w:hint="eastAsia" w:ascii="宋体" w:hAnsi="宋体" w:cs="宋体"/>
          <w:szCs w:val="21"/>
        </w:rPr>
        <w:t xml:space="preserve">（3）乙方应执行国家有关规定（如苏州市最低工资标准和其他规定），负责乙方员工的生病、事故、伤残、死亡和劳务纠纷，甲方不承担任何相关责任。</w:t>
      </w:r>
      <w:r/>
    </w:p>
    <w:p>
      <w:pPr>
        <w:ind w:firstLine="485"/>
        <w:spacing w:line="360" w:lineRule="auto"/>
        <w:rPr>
          <w:rFonts w:ascii="宋体" w:hAnsi="宋体" w:cs="宋体"/>
          <w:szCs w:val="21"/>
        </w:rPr>
      </w:pPr>
      <w:r>
        <w:rPr>
          <w:rFonts w:hint="eastAsia" w:ascii="宋体" w:hAnsi="宋体" w:cs="宋体"/>
          <w:szCs w:val="21"/>
        </w:rPr>
        <w:t xml:space="preserve">（4）乙方负有对自己员工的安全责任，甲方不承担任何相关责任。</w:t>
      </w:r>
      <w:r/>
    </w:p>
    <w:p>
      <w:pPr>
        <w:ind w:firstLine="485"/>
        <w:spacing w:line="360" w:lineRule="auto"/>
        <w:rPr>
          <w:rFonts w:ascii="宋体" w:hAnsi="宋体" w:cs="宋体"/>
          <w:szCs w:val="21"/>
        </w:rPr>
      </w:pPr>
      <w:r>
        <w:rPr>
          <w:rFonts w:hint="eastAsia" w:ascii="宋体" w:hAnsi="宋体" w:cs="宋体"/>
          <w:szCs w:val="21"/>
        </w:rPr>
        <w:t xml:space="preserve">（5）乙方未能在甲方书面通知进场后三个工作日内进场（即人员全部配备到位）；或者乙方在合同终止后，不撤出本</w:t>
      </w:r>
      <w:r>
        <w:rPr>
          <w:rFonts w:hint="eastAsia" w:ascii="宋体" w:hAnsi="宋体" w:cs="宋体"/>
          <w:szCs w:val="21"/>
        </w:rPr>
        <w:t xml:space="preserve">项目</w:t>
      </w:r>
      <w:r>
        <w:rPr>
          <w:rFonts w:hint="eastAsia" w:ascii="宋体" w:hAnsi="宋体" w:cs="宋体"/>
          <w:szCs w:val="21"/>
        </w:rPr>
        <w:t xml:space="preserve">或移交管理用房及有关档案资料等，每逾期一日应向甲方支付5000元的违约金。</w:t>
      </w:r>
      <w:r/>
    </w:p>
    <w:p>
      <w:pPr>
        <w:ind w:firstLine="485"/>
        <w:spacing w:line="360" w:lineRule="auto"/>
        <w:rPr>
          <w:rFonts w:ascii="宋体" w:hAnsi="宋体" w:cs="宋体"/>
          <w:szCs w:val="21"/>
        </w:rPr>
      </w:pPr>
      <w:r>
        <w:rPr>
          <w:rFonts w:hint="eastAsia" w:ascii="宋体" w:hAnsi="宋体" w:cs="宋体"/>
          <w:szCs w:val="21"/>
        </w:rPr>
        <w:t xml:space="preserve">（6）因乙方管理不善，造成保安、保洁、值班电工等工作范围内的设施、设备、景观等损坏或丢失的，由直接责任人照价赔偿，若直接责任人因故无法赔偿的，甲方有权要求乙方第一次损失时赔偿损失金额的30%；第二次损失时赔偿损失金额的50%；第三次损失出现即终止合同。</w:t>
      </w:r>
      <w:r/>
    </w:p>
    <w:p>
      <w:pPr>
        <w:ind w:firstLine="485"/>
        <w:spacing w:line="360" w:lineRule="auto"/>
        <w:rPr>
          <w:rFonts w:ascii="宋体" w:hAnsi="宋体" w:cs="宋体"/>
          <w:szCs w:val="21"/>
        </w:rPr>
      </w:pPr>
      <w:r>
        <w:rPr>
          <w:rFonts w:hint="eastAsia" w:ascii="宋体" w:hAnsi="宋体" w:cs="宋体"/>
          <w:szCs w:val="21"/>
        </w:rPr>
        <w:t xml:space="preserve">3、甲方违约责任</w:t>
      </w:r>
      <w:r/>
    </w:p>
    <w:p>
      <w:pPr>
        <w:ind w:firstLine="485"/>
        <w:spacing w:line="360" w:lineRule="auto"/>
        <w:rPr>
          <w:rFonts w:ascii="宋体" w:hAnsi="宋体" w:cs="宋体"/>
          <w:szCs w:val="21"/>
        </w:rPr>
      </w:pPr>
      <w:r>
        <w:rPr>
          <w:rFonts w:hint="eastAsia" w:ascii="宋体" w:hAnsi="宋体" w:cs="宋体"/>
          <w:szCs w:val="21"/>
        </w:rPr>
        <w:t xml:space="preserve">（1）乙方按合同履约，甲方不按期付款应向乙方偿付违约金，每逾期一天，按合同价格的万</w:t>
      </w:r>
      <w:r>
        <w:rPr>
          <w:rFonts w:hint="eastAsia" w:ascii="宋体" w:hAnsi="宋体" w:cs="宋体"/>
          <w:szCs w:val="21"/>
        </w:rPr>
        <w:t xml:space="preserve">分之四偿付违约金。</w:t>
      </w:r>
      <w:r/>
    </w:p>
    <w:p>
      <w:pPr>
        <w:ind w:firstLine="487"/>
        <w:spacing w:line="360" w:lineRule="auto"/>
        <w:rPr>
          <w:rFonts w:ascii="宋体" w:hAnsi="宋体" w:cs="宋体"/>
          <w:b/>
          <w:bCs/>
          <w:szCs w:val="21"/>
        </w:rPr>
      </w:pPr>
      <w:r>
        <w:rPr>
          <w:rFonts w:hint="eastAsia" w:ascii="宋体" w:hAnsi="宋体" w:cs="宋体"/>
          <w:b/>
          <w:bCs/>
          <w:szCs w:val="21"/>
        </w:rPr>
        <w:t xml:space="preserve">五、费用及结算：</w:t>
      </w:r>
      <w:r/>
    </w:p>
    <w:p>
      <w:pPr>
        <w:ind w:firstLine="485"/>
        <w:spacing w:line="360" w:lineRule="auto"/>
        <w:rPr>
          <w:rFonts w:ascii="宋体" w:hAnsi="宋体" w:cs="宋体"/>
          <w:szCs w:val="21"/>
        </w:rPr>
      </w:pPr>
      <w:r>
        <w:rPr>
          <w:rFonts w:hint="eastAsia" w:ascii="宋体" w:hAnsi="宋体" w:cs="宋体"/>
          <w:szCs w:val="21"/>
        </w:rPr>
        <w:t xml:space="preserve">1、合同价款的支付及付款方式：合同签订后，甲方每月支付保安服务管理费用，具体为服务满一个月后由甲方按照考核结果支付上一月的</w:t>
      </w:r>
      <w:r>
        <w:rPr>
          <w:rFonts w:hint="eastAsia" w:ascii="宋体" w:hAnsi="宋体" w:cs="宋体"/>
          <w:szCs w:val="21"/>
        </w:rPr>
        <w:t xml:space="preserve">服务费</w:t>
      </w:r>
      <w:r>
        <w:rPr>
          <w:rFonts w:hint="eastAsia" w:ascii="宋体" w:hAnsi="宋体" w:cs="宋体"/>
          <w:szCs w:val="21"/>
        </w:rPr>
        <w:t xml:space="preserve">。</w:t>
      </w:r>
      <w:r/>
    </w:p>
    <w:p>
      <w:pPr>
        <w:ind w:firstLine="48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w:t>
      </w:r>
      <w:r>
        <w:rPr>
          <w:rFonts w:hint="eastAsia" w:ascii="宋体" w:hAnsi="宋体" w:cs="宋体"/>
          <w:szCs w:val="21"/>
        </w:rPr>
        <w:t xml:space="preserve">按以上约定付款方式付款，</w:t>
      </w:r>
      <w:r>
        <w:rPr>
          <w:rFonts w:hint="eastAsia" w:ascii="宋体" w:hAnsi="宋体" w:cs="宋体"/>
          <w:szCs w:val="21"/>
        </w:rPr>
        <w:t xml:space="preserve">乙方</w:t>
      </w:r>
      <w:r>
        <w:rPr>
          <w:rFonts w:hint="eastAsia" w:ascii="宋体" w:hAnsi="宋体" w:cs="宋体"/>
          <w:szCs w:val="21"/>
        </w:rPr>
        <w:t xml:space="preserve">开具正式发票，由</w:t>
      </w:r>
      <w:r>
        <w:rPr>
          <w:rFonts w:hint="eastAsia" w:ascii="宋体" w:hAnsi="宋体" w:cs="宋体"/>
          <w:szCs w:val="21"/>
        </w:rPr>
        <w:t xml:space="preserve">甲方</w:t>
      </w:r>
      <w:r>
        <w:rPr>
          <w:rFonts w:hint="eastAsia" w:ascii="宋体" w:hAnsi="宋体" w:cs="宋体"/>
          <w:szCs w:val="21"/>
        </w:rPr>
        <w:t xml:space="preserve">转账</w:t>
      </w:r>
      <w:r>
        <w:rPr>
          <w:rFonts w:hint="eastAsia" w:ascii="宋体" w:hAnsi="宋体" w:cs="宋体"/>
          <w:szCs w:val="21"/>
        </w:rPr>
        <w:t xml:space="preserve">到</w:t>
      </w:r>
      <w:r>
        <w:rPr>
          <w:rFonts w:hint="eastAsia" w:ascii="宋体" w:hAnsi="宋体" w:cs="宋体"/>
          <w:szCs w:val="21"/>
        </w:rPr>
        <w:t xml:space="preserve">乙方</w:t>
      </w:r>
      <w:r>
        <w:rPr>
          <w:rFonts w:hint="eastAsia" w:ascii="宋体" w:hAnsi="宋体" w:cs="宋体"/>
          <w:szCs w:val="21"/>
        </w:rPr>
        <w:t xml:space="preserve">账号</w:t>
      </w:r>
      <w:r>
        <w:rPr>
          <w:rFonts w:hint="eastAsia" w:ascii="宋体" w:hAnsi="宋体" w:cs="宋体"/>
          <w:szCs w:val="21"/>
        </w:rPr>
        <w:t xml:space="preserve">或支票支付。</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3、甲方支付此项费用外不再承担其它任何费用（包括个人），服务人员的薪金、福利、休假日补贴等由乙方付给，与甲方无关。</w:t>
      </w:r>
      <w:r/>
    </w:p>
    <w:p>
      <w:pPr>
        <w:ind w:firstLine="480"/>
        <w:spacing w:line="360" w:lineRule="auto"/>
        <w:tabs>
          <w:tab w:val="left" w:pos="0" w:leader="none"/>
        </w:tabs>
        <w:rPr>
          <w:rFonts w:ascii="宋体" w:hAnsi="宋体" w:cs="宋体"/>
          <w:szCs w:val="21"/>
        </w:rPr>
      </w:pPr>
      <w:r>
        <w:rPr>
          <w:rFonts w:hint="eastAsia" w:ascii="宋体" w:hAnsi="宋体" w:cs="宋体"/>
          <w:szCs w:val="21"/>
        </w:rPr>
        <w:t xml:space="preserve">4、履约保证金：无履约保证金。</w:t>
      </w:r>
      <w:r/>
    </w:p>
    <w:p>
      <w:pPr>
        <w:ind w:firstLine="487"/>
        <w:spacing w:line="360" w:lineRule="auto"/>
        <w:rPr>
          <w:rFonts w:ascii="宋体" w:hAnsi="宋体" w:cs="宋体"/>
          <w:b/>
          <w:bCs/>
          <w:szCs w:val="21"/>
        </w:rPr>
      </w:pPr>
      <w:r>
        <w:rPr>
          <w:rFonts w:hint="eastAsia" w:ascii="宋体" w:hAnsi="宋体" w:cs="宋体"/>
          <w:b/>
          <w:bCs/>
          <w:szCs w:val="21"/>
        </w:rPr>
        <w:t xml:space="preserve">六、各项工作检查标准</w:t>
      </w:r>
      <w:r/>
    </w:p>
    <w:p>
      <w:pPr>
        <w:ind w:firstLine="485"/>
        <w:spacing w:line="360" w:lineRule="auto"/>
        <w:rPr>
          <w:rFonts w:ascii="宋体" w:hAnsi="宋体" w:cs="宋体"/>
          <w:szCs w:val="21"/>
        </w:rPr>
      </w:pPr>
      <w:r>
        <w:rPr>
          <w:rFonts w:hint="eastAsia" w:ascii="宋体" w:hAnsi="宋体" w:cs="宋体"/>
          <w:szCs w:val="21"/>
        </w:rPr>
        <w:t xml:space="preserve">按招标文件、乙方投标文件中承诺的及招标文件中的考核标准等执行。</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七、其它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1、乙方除应为保安人员提供必要的劳动保护条件外，还应为其办理作业时的人身安全保险和意外伤害险。一切安全责任事故均由乙方负责（保险种类由乙方自行选择）。</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5"/>
        <w:spacing w:line="360" w:lineRule="auto"/>
        <w:tabs>
          <w:tab w:val="left" w:pos="0" w:leader="none"/>
        </w:tabs>
        <w:rPr>
          <w:rFonts w:ascii="宋体" w:hAnsi="宋体" w:cs="宋体"/>
          <w:color w:val="000000" w:themeColor="text1"/>
          <w:szCs w:val="21"/>
        </w:rPr>
      </w:pPr>
      <w:r>
        <w:rPr>
          <w:rFonts w:hint="eastAsia" w:ascii="宋体" w:hAnsi="宋体" w:cs="宋体"/>
          <w:color w:val="000000" w:themeColor="text1"/>
          <w:szCs w:val="21"/>
        </w:rPr>
        <w:t xml:space="preserve">4、如中标方为外省单位，在签订合同后十个工作日内到市级人民政府公安机关完成备案手续。</w:t>
      </w:r>
      <w:r/>
    </w:p>
    <w:p>
      <w:pPr>
        <w:ind w:firstLine="487"/>
        <w:spacing w:line="360" w:lineRule="auto"/>
        <w:rPr>
          <w:rFonts w:ascii="宋体" w:hAnsi="宋体" w:cs="宋体"/>
          <w:b/>
          <w:bCs/>
          <w:szCs w:val="21"/>
        </w:rPr>
      </w:pPr>
      <w:r>
        <w:rPr>
          <w:rFonts w:hint="eastAsia" w:ascii="宋体" w:hAnsi="宋体" w:cs="宋体"/>
          <w:b/>
          <w:bCs/>
          <w:szCs w:val="21"/>
          <w:lang w:val="zh-CN"/>
        </w:rPr>
        <w:t xml:space="preserve">八、合同的解除和转让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2、在合同有效期内一方不得擅自变更或中止此项合同（包括为此项目配备的人员），如未经双方书面同意，擅自变更或中止此项的一方自行承担违约责任。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3、有下列情形之一，合同一方可以解除合同：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3.1 因不可抗力致使不能实现合同目的，未受不可抗力影响的一方有权解除合同；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3.2 因合同一方违约导致合同不能履行，另一方有权解除合同。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3.3 在合同履行期间，乙方出现3次考核结果达不到要求或无法按承诺的服务响应时间提供相应服务的，甲方有权解除合同。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4、有权解除合同的一方，应当在违约事实或不可抗力发生之后三十天内书面通知对方以主张解除合同，合同在书面通知到达对方时解除。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（二）合同的转让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合同的部分和全部均不得转让。</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九、保密义务：</w:t>
      </w:r>
      <w:r/>
    </w:p>
    <w:p>
      <w:pPr>
        <w:ind w:firstLine="485"/>
        <w:jc w:val="left"/>
        <w:spacing w:line="360" w:lineRule="auto"/>
        <w:rPr>
          <w:rFonts w:ascii="宋体" w:hAnsi="宋体" w:cs="宋体"/>
          <w:szCs w:val="21"/>
          <w:lang w:val="zh-CN"/>
        </w:rPr>
      </w:pPr>
      <w:r>
        <w:rPr>
          <w:rFonts w:hint="eastAsia" w:ascii="宋体" w:hAnsi="宋体" w:cs="宋体"/>
          <w:szCs w:val="21"/>
          <w:lang w:val="zh-CN"/>
        </w:rPr>
        <w:t xml:space="preserve">在</w:t>
      </w:r>
      <w:r>
        <w:rPr>
          <w:rFonts w:hint="eastAsia" w:ascii="宋体" w:hAnsi="宋体" w:cs="宋体"/>
          <w:szCs w:val="21"/>
        </w:rPr>
        <w:t xml:space="preserve">本合同有效期内，未经甲方允许，乙方不得将</w:t>
      </w:r>
      <w:r>
        <w:rPr>
          <w:rFonts w:hint="eastAsia" w:ascii="宋体" w:hAnsi="宋体" w:cs="宋体"/>
          <w:szCs w:val="21"/>
        </w:rPr>
        <w:t xml:space="preserve">曹安</w:t>
      </w:r>
      <w:r>
        <w:rPr>
          <w:rFonts w:hint="eastAsia" w:ascii="宋体" w:hAnsi="宋体" w:cs="宋体"/>
          <w:szCs w:val="21"/>
        </w:rPr>
        <w:t xml:space="preserve">派出所内部事务或其他秘密情况、资料等泄露给第三方。若乙方违反此保密条款，由此造成的后果由乙方负责。</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1、合同经供需双方代表签字并盖章后即生效。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7"/>
        <w:spacing w:line="360" w:lineRule="auto"/>
        <w:rPr>
          <w:rFonts w:ascii="宋体" w:hAnsi="宋体" w:cs="宋体"/>
          <w:b/>
          <w:bCs/>
          <w:szCs w:val="21"/>
        </w:rPr>
      </w:pPr>
      <w:r>
        <w:rPr>
          <w:rFonts w:hint="eastAsia" w:ascii="宋体" w:hAnsi="宋体" w:cs="宋体"/>
          <w:b/>
          <w:bCs/>
          <w:szCs w:val="21"/>
        </w:rPr>
        <w:t xml:space="preserve">十一、其他</w:t>
      </w:r>
      <w:r/>
    </w:p>
    <w:p>
      <w:pPr>
        <w:ind w:firstLine="485"/>
        <w:spacing w:line="360" w:lineRule="auto"/>
        <w:rPr>
          <w:rFonts w:ascii="宋体" w:hAnsi="宋体" w:cs="宋体"/>
          <w:szCs w:val="21"/>
        </w:rPr>
      </w:pPr>
      <w:r>
        <w:rPr>
          <w:rFonts w:hint="eastAsia" w:ascii="宋体" w:hAnsi="宋体" w:cs="宋体"/>
          <w:szCs w:val="21"/>
        </w:rPr>
        <w:t xml:space="preserve">1、本合同经双方授</w:t>
      </w:r>
      <w:r>
        <w:rPr>
          <w:rFonts w:hint="eastAsia" w:ascii="宋体" w:hAnsi="宋体" w:cs="宋体"/>
          <w:szCs w:val="21"/>
        </w:rPr>
        <w:t xml:space="preserve">权代表签字并加盖公章或合同章。本合同一式伍份，甲乙双方各执贰份</w:t>
      </w:r>
      <w:r>
        <w:rPr>
          <w:rFonts w:hint="eastAsia" w:ascii="宋体" w:hAnsi="宋体" w:cs="宋体"/>
          <w:szCs w:val="21"/>
        </w:rPr>
        <w:t xml:space="preserve">、招标代理公司各执壹份，具有同等法律效力。</w:t>
      </w:r>
      <w:r/>
    </w:p>
    <w:p>
      <w:pPr>
        <w:ind w:firstLine="480"/>
        <w:spacing w:line="360" w:lineRule="auto"/>
        <w:rPr>
          <w:rFonts w:ascii="宋体" w:hAnsi="宋体" w:cs="宋体"/>
          <w:szCs w:val="21"/>
        </w:rPr>
      </w:pPr>
      <w:r>
        <w:rPr>
          <w:rFonts w:hint="eastAsia" w:ascii="宋体" w:hAnsi="宋体" w:cs="宋体"/>
          <w:szCs w:val="21"/>
        </w:rPr>
        <w:t xml:space="preserve">2、考核：使用单位</w:t>
      </w:r>
      <w:r>
        <w:rPr>
          <w:rFonts w:hint="eastAsia" w:ascii="宋体" w:hAnsi="宋体" w:cs="宋体"/>
          <w:szCs w:val="21"/>
        </w:rPr>
        <w:t xml:space="preserve">曹安</w:t>
      </w:r>
      <w:r>
        <w:rPr>
          <w:rFonts w:hint="eastAsia" w:ascii="宋体" w:hAnsi="宋体" w:cs="宋体"/>
          <w:szCs w:val="21"/>
        </w:rPr>
        <w:t xml:space="preserve">派出所根据《保安人员月度考核标准》（见招标文件第四章）对乙方管理服务工作进行考核，并按考核结果按实支付相关费用。</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pStyle w:val="882"/>
        <w:rPr>
          <w:rFonts w:hint="default"/>
        </w:rPr>
      </w:pPr>
      <w:r>
        <w:rPr>
          <w:rFonts w:hint="default"/>
        </w:rPr>
      </w:r>
      <w:r/>
    </w:p>
    <w:p>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710"/>
        <w:jc w:val="center"/>
        <w:spacing w:after="0" w:line="578" w:lineRule="auto"/>
        <w:rPr>
          <w:rFonts w:ascii="宋体" w:hAnsi="宋体" w:eastAsia="宋体"/>
          <w:sz w:val="32"/>
          <w:szCs w:val="32"/>
        </w:rPr>
      </w:pPr>
      <w:r/>
      <w:bookmarkStart w:id="93" w:name="_Toc219987764"/>
      <w:r>
        <w:rPr>
          <w:rFonts w:hint="eastAsia" w:ascii="宋体" w:hAnsi="宋体" w:eastAsia="宋体"/>
          <w:sz w:val="32"/>
          <w:szCs w:val="32"/>
        </w:rPr>
        <w:t xml:space="preserve">第六章  </w:t>
      </w:r>
      <w:r>
        <w:rPr>
          <w:rFonts w:hint="eastAsia" w:ascii="宋体" w:hAnsi="宋体" w:eastAsia="宋体"/>
          <w:sz w:val="32"/>
          <w:szCs w:val="32"/>
        </w:rPr>
        <w:t xml:space="preserve">评标方法</w:t>
      </w:r>
      <w:r>
        <w:rPr>
          <w:rFonts w:hint="eastAsia" w:ascii="宋体" w:hAnsi="宋体" w:eastAsia="宋体"/>
          <w:sz w:val="32"/>
          <w:szCs w:val="32"/>
        </w:rPr>
        <w:t xml:space="preserve">、评分标准</w:t>
      </w:r>
      <w:bookmarkEnd w:id="91"/>
      <w:r/>
      <w:bookmarkEnd w:id="92"/>
      <w:r/>
      <w:bookmarkEnd w:id="93"/>
      <w:r/>
      <w:r/>
    </w:p>
    <w:p>
      <w:pPr>
        <w:ind w:firstLine="482"/>
        <w:spacing w:line="360" w:lineRule="auto"/>
        <w:rPr>
          <w:rFonts w:asciiTheme="minorEastAsia" w:hAnsiTheme="minorEastAsia" w:eastAsiaTheme="minorEastAsia"/>
          <w:szCs w:val="21"/>
        </w:rPr>
        <w:outlineLvl w:val="1"/>
      </w:pPr>
      <w:r/>
      <w:bookmarkStart w:id="94" w:name="_Toc116396247"/>
      <w:r/>
      <w:bookmarkStart w:id="95" w:name="_Toc116396568"/>
      <w:r/>
      <w:bookmarkStart w:id="96" w:name="_Toc219987765"/>
      <w:r>
        <w:rPr>
          <w:rFonts w:hint="eastAsia" w:asciiTheme="minorEastAsia" w:hAnsiTheme="minorEastAsia" w:eastAsiaTheme="minorEastAsia"/>
          <w:b/>
          <w:bCs/>
          <w:szCs w:val="21"/>
        </w:rPr>
        <w:t xml:space="preserve">一、评标办法</w:t>
      </w:r>
      <w:bookmarkEnd w:id="94"/>
      <w:r/>
      <w:bookmarkEnd w:id="95"/>
      <w:r/>
      <w:bookmarkEnd w:id="96"/>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szCs w:val="21"/>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w:t>
      </w:r>
      <w:r>
        <w:rPr>
          <w:rFonts w:hint="eastAsia" w:cs="宋体" w:asciiTheme="minorEastAsia" w:hAnsiTheme="minorEastAsia" w:eastAsiaTheme="minorEastAsia"/>
          <w:color w:val="000000"/>
          <w:szCs w:val="21"/>
        </w:rPr>
        <w:t xml:space="preserve">与投标供应商所</w:t>
      </w:r>
      <w:r>
        <w:rPr>
          <w:rFonts w:hint="eastAsia" w:cs="宋体" w:asciiTheme="minorEastAsia" w:hAnsiTheme="minorEastAsia" w:eastAsiaTheme="minorEastAsia"/>
          <w:color w:val="000000"/>
          <w:szCs w:val="21"/>
        </w:rPr>
        <w:t xml:space="preserve">提供服务的</w:t>
      </w:r>
      <w:r>
        <w:rPr>
          <w:rFonts w:hint="eastAsia" w:cs="宋体" w:asciiTheme="minorEastAsia" w:hAnsiTheme="minorEastAsia" w:eastAsiaTheme="minorEastAsia"/>
          <w:color w:val="000000"/>
          <w:szCs w:val="21"/>
        </w:rPr>
        <w:t xml:space="preserve">质量相关，包括投标报价、技术或者服务水平、履约能力、售后服务等</w:t>
      </w:r>
      <w:r>
        <w:rPr>
          <w:rFonts w:hint="eastAsia" w:asciiTheme="minorEastAsia" w:hAnsiTheme="minorEastAsia" w:eastAsiaTheme="minorEastAsia"/>
          <w:szCs w:val="21"/>
        </w:rPr>
        <w:t xml:space="preserve">。总分值100分，价格分值占总分值的比重为</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0%（权重），</w:t>
      </w:r>
      <w:r>
        <w:rPr>
          <w:rFonts w:hint="eastAsia" w:cs="宋体" w:asciiTheme="minorEastAsia" w:hAnsiTheme="minorEastAsia" w:eastAsiaTheme="minorEastAsia"/>
          <w:color w:val="000000"/>
          <w:szCs w:val="21"/>
        </w:rPr>
        <w:t xml:space="preserve">技术及其他部分分值</w:t>
      </w:r>
      <w:r>
        <w:rPr>
          <w:rFonts w:hint="eastAsia" w:asciiTheme="minorEastAsia" w:hAnsiTheme="minorEastAsia" w:eastAsiaTheme="minorEastAsia"/>
          <w:szCs w:val="21"/>
        </w:rPr>
        <w:t xml:space="preserve">占总分值的比重为</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0%（权重）</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97" w:name="_Toc116396569"/>
      <w:r/>
      <w:bookmarkStart w:id="98" w:name="_Toc116396248"/>
      <w:r/>
      <w:bookmarkStart w:id="99" w:name="_Toc219987766"/>
      <w:r>
        <w:rPr>
          <w:rFonts w:hint="eastAsia" w:asciiTheme="minorEastAsia" w:hAnsiTheme="minorEastAsia" w:eastAsiaTheme="minorEastAsia"/>
          <w:b/>
          <w:bCs/>
          <w:szCs w:val="21"/>
        </w:rPr>
        <w:t xml:space="preserve">二、采购政策</w:t>
      </w:r>
      <w:bookmarkEnd w:id="97"/>
      <w:r/>
      <w:bookmarkEnd w:id="98"/>
      <w:r/>
      <w:bookmarkEnd w:id="99"/>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中、小</w:t>
      </w:r>
      <w:r>
        <w:rPr>
          <w:rFonts w:hint="eastAsia" w:asciiTheme="minorEastAsia" w:hAnsiTheme="minorEastAsia" w:eastAsiaTheme="minorEastAsia"/>
          <w:szCs w:val="21"/>
        </w:rPr>
        <w:t xml:space="preserve">、微</w:t>
      </w:r>
      <w:r>
        <w:rPr>
          <w:rFonts w:hint="eastAsia" w:asciiTheme="minorEastAsia" w:hAnsiTheme="minorEastAsia" w:eastAsiaTheme="minorEastAsia"/>
          <w:szCs w:val="21"/>
        </w:rPr>
        <w:t xml:space="preserve">企业</w:t>
      </w:r>
      <w:r/>
    </w:p>
    <w:p>
      <w:pPr>
        <w:ind w:firstLine="480"/>
        <w:spacing w:line="360" w:lineRule="auto"/>
        <w:rPr>
          <w:rFonts w:cs="宋体" w:asciiTheme="minorEastAsia" w:hAnsiTheme="minorEastAsia" w:eastAsiaTheme="minorEastAsia"/>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rPr>
        <w:t xml:space="preserve">）绿色采购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w:t>
      </w:r>
      <w:r>
        <w:rPr>
          <w:rFonts w:hint="eastAsia" w:ascii="宋体" w:hAnsi="宋体"/>
          <w:szCs w:val="21"/>
        </w:rPr>
        <w:t xml:space="preserve">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五</w:t>
      </w: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82"/>
        <w:spacing w:line="360" w:lineRule="auto"/>
        <w:rPr>
          <w:rFonts w:asciiTheme="minorEastAsia" w:hAnsiTheme="minorEastAsia" w:eastAsiaTheme="minorEastAsia"/>
          <w:b/>
          <w:bCs/>
          <w:szCs w:val="21"/>
        </w:rPr>
        <w:outlineLvl w:val="1"/>
      </w:pPr>
      <w:r/>
      <w:bookmarkStart w:id="100" w:name="_Toc116396249"/>
      <w:r/>
      <w:bookmarkStart w:id="101" w:name="_Toc116396570"/>
      <w:r/>
      <w:bookmarkStart w:id="102" w:name="_Toc219987767"/>
      <w:r>
        <w:rPr>
          <w:rFonts w:hint="eastAsia" w:asciiTheme="minorEastAsia" w:hAnsiTheme="minorEastAsia" w:eastAsiaTheme="minorEastAsia"/>
          <w:b/>
          <w:bCs/>
          <w:szCs w:val="21"/>
        </w:rPr>
        <w:t xml:space="preserve">三、评分标准</w:t>
      </w:r>
      <w:bookmarkEnd w:id="100"/>
      <w:r/>
      <w:bookmarkEnd w:id="101"/>
      <w:r/>
      <w:bookmarkEnd w:id="102"/>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（一）价格（</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1、投标总报价低于或等于财政预算价格的，为有效投标报价。超预算金额的投标报价为无效投标报价。无效投标报价的投标文件不进行评审，也不得中标。</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3、价格分采用低价优先法计算，即满足招标文件要求且投标价格最低的投标报价为评标基准价，其价格分为满分10分。其他投标人的价格</w:t>
      </w:r>
      <w:r>
        <w:rPr>
          <w:rFonts w:hint="eastAsia" w:asciiTheme="minorEastAsia" w:hAnsiTheme="minorEastAsia" w:eastAsiaTheme="minorEastAsia"/>
          <w:szCs w:val="21"/>
        </w:rPr>
        <w:t xml:space="preserve">分统一</w:t>
      </w:r>
      <w:r>
        <w:rPr>
          <w:rFonts w:hint="eastAsia" w:asciiTheme="minorEastAsia" w:hAnsiTheme="minorEastAsia" w:eastAsiaTheme="minorEastAsia"/>
          <w:szCs w:val="21"/>
        </w:rPr>
        <w:t xml:space="preserve">按照下列公式计算：</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投标报价得分=（评标基准价/投标报价）*价格权重*100，小数点后保留两位。</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(二)技术及其它（</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03" w:name="gpc_score_horizontal_1"/>
            <w:r/>
            <w:bookmarkStart w:id="104" w:name="gpc_score_horizontal_2"/>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价格得分=</w:t>
            </w:r>
            <w:r>
              <w:rPr>
                <w:rFonts w:hint="eastAsia" w:asciiTheme="minorEastAsia" w:hAnsiTheme="minorEastAsia" w:eastAsiaTheme="minorEastAsia"/>
                <w:szCs w:val="21"/>
              </w:rPr>
              <w:t xml:space="preserve">（评标基准价/投标报价）*价格权重*100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10分</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提供针</w:t>
            </w:r>
            <w:r>
              <w:rPr>
                <w:rFonts w:hint="eastAsia" w:ascii="宋体" w:hAnsi="宋体" w:cs="宋体"/>
                <w:color w:val="000000"/>
                <w:szCs w:val="21"/>
              </w:rPr>
              <w:t xml:space="preserve">对本项目的服务方案，包括：</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1)本项目实际情况分析；</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2)综合服务方案；</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3)本项目的工作目标及计划；</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4)本项目的服务标准。</w:t>
            </w:r>
            <w:r/>
          </w:p>
          <w:p>
            <w:pPr>
              <w:jc w:val="left"/>
              <w:spacing w:line="280" w:lineRule="exact"/>
              <w:widowControl/>
              <w:rPr>
                <w:rFonts w:ascii="宋体" w:hAnsi="宋体" w:cs="宋体"/>
                <w:color w:val="000000"/>
                <w:szCs w:val="21"/>
              </w:rPr>
            </w:pPr>
            <w:r>
              <w:rPr>
                <w:rFonts w:hint="eastAsia" w:ascii="宋体" w:hAnsi="宋体" w:cs="宋体"/>
                <w:color w:val="000000"/>
                <w:szCs w:val="21"/>
              </w:rPr>
              <w:t xml:space="preserve">每项内容符合项目采购需求的得4分，最高得16分；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16分</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管理制度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投标人提供针对本项目的管理制度，包括：</w:t>
            </w:r>
            <w:r/>
          </w:p>
          <w:p>
            <w:pPr>
              <w:spacing w:line="280" w:lineRule="exact"/>
              <w:rPr>
                <w:rFonts w:ascii="宋体" w:hAnsi="宋体" w:cs="宋体"/>
                <w:color w:val="000000"/>
                <w:szCs w:val="21"/>
              </w:rPr>
            </w:pPr>
            <w:r>
              <w:rPr>
                <w:rFonts w:hint="eastAsia" w:ascii="宋体" w:hAnsi="宋体" w:cs="宋体"/>
                <w:color w:val="000000"/>
                <w:szCs w:val="21"/>
              </w:rPr>
              <w:t xml:space="preserve">1)人员管理制度；</w:t>
            </w:r>
            <w:r/>
          </w:p>
          <w:p>
            <w:pPr>
              <w:spacing w:line="280" w:lineRule="exact"/>
              <w:rPr>
                <w:rFonts w:ascii="宋体" w:hAnsi="宋体" w:cs="宋体"/>
                <w:color w:val="000000"/>
                <w:szCs w:val="21"/>
              </w:rPr>
            </w:pPr>
            <w:r>
              <w:rPr>
                <w:rFonts w:hint="eastAsia" w:ascii="宋体" w:hAnsi="宋体" w:cs="宋体"/>
                <w:color w:val="000000"/>
                <w:szCs w:val="21"/>
              </w:rPr>
              <w:t xml:space="preserve">2)安全管理制度；</w:t>
            </w:r>
            <w:r/>
          </w:p>
          <w:p>
            <w:pPr>
              <w:spacing w:line="280" w:lineRule="exact"/>
              <w:rPr>
                <w:rFonts w:ascii="宋体" w:hAnsi="宋体" w:cs="宋体"/>
                <w:color w:val="000000"/>
                <w:szCs w:val="21"/>
              </w:rPr>
            </w:pPr>
            <w:r>
              <w:rPr>
                <w:rFonts w:hint="eastAsia" w:ascii="宋体" w:hAnsi="宋体" w:cs="宋体"/>
                <w:color w:val="000000"/>
                <w:szCs w:val="21"/>
              </w:rPr>
              <w:t xml:space="preserve">3)</w:t>
            </w:r>
            <w:r>
              <w:rPr>
                <w:rFonts w:hint="eastAsia" w:asciiTheme="minorEastAsia" w:hAnsiTheme="minorEastAsia" w:eastAsiaTheme="minorEastAsia" w:cstheme="minorEastAsia"/>
                <w:szCs w:val="21"/>
              </w:rPr>
              <w:t xml:space="preserve">服务管理制度；</w:t>
            </w:r>
            <w:r/>
          </w:p>
          <w:p>
            <w:pPr>
              <w:spacing w:line="280" w:lineRule="exact"/>
              <w:rPr>
                <w:rFonts w:ascii="宋体" w:hAnsi="宋体" w:cs="宋体"/>
                <w:color w:val="000000"/>
                <w:szCs w:val="21"/>
                <w:lang w:val="zh-CN"/>
              </w:rPr>
            </w:pPr>
            <w:r>
              <w:rPr>
                <w:rFonts w:hint="eastAsia" w:ascii="宋体" w:hAnsi="宋体" w:cs="宋体"/>
                <w:color w:val="000000"/>
                <w:szCs w:val="21"/>
                <w:lang w:val="zh-CN"/>
              </w:rPr>
              <w:t xml:space="preserve">4)档案、考勤管理制度。</w:t>
            </w:r>
            <w:r/>
          </w:p>
          <w:p>
            <w:pPr>
              <w:rPr>
                <w:rFonts w:ascii="宋体"/>
                <w:b/>
                <w:bCs/>
                <w:color w:val="000000"/>
                <w:szCs w:val="21"/>
              </w:rPr>
            </w:pPr>
            <w:r>
              <w:rPr>
                <w:rFonts w:hint="eastAsia" w:ascii="宋体" w:hAnsi="宋体" w:cs="宋体"/>
                <w:color w:val="000000"/>
                <w:szCs w:val="21"/>
              </w:rPr>
              <w:t xml:space="preserve">每项内容符合项目采购需求的得3分，最高得12分；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12</w:t>
            </w:r>
            <w:r>
              <w:rPr>
                <w:rFonts w:ascii="宋体" w:hAnsi="宋体" w:cs="宋体"/>
                <w:color w:val="000000"/>
                <w:shd w:val="clear" w:color="auto" w:fill="ffffff"/>
              </w:rPr>
              <w:t xml:space="preserve">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人员培训方案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投标人提供针对本项目的人员培训方案，包括：</w:t>
            </w:r>
            <w:r/>
          </w:p>
          <w:p>
            <w:pPr>
              <w:spacing w:line="280" w:lineRule="exact"/>
              <w:rPr>
                <w:rFonts w:ascii="宋体" w:hAnsi="宋体" w:cs="宋体"/>
                <w:color w:val="000000"/>
                <w:szCs w:val="21"/>
              </w:rPr>
            </w:pPr>
            <w:r>
              <w:rPr>
                <w:rFonts w:hint="eastAsia" w:ascii="宋体" w:hAnsi="宋体" w:cs="宋体"/>
                <w:color w:val="000000"/>
                <w:szCs w:val="21"/>
              </w:rPr>
              <w:t xml:space="preserve">1)培训方式及对象；</w:t>
            </w:r>
            <w:r/>
          </w:p>
          <w:p>
            <w:pPr>
              <w:spacing w:line="280" w:lineRule="exact"/>
              <w:rPr>
                <w:rFonts w:ascii="宋体" w:hAnsi="宋体" w:cs="宋体"/>
                <w:color w:val="000000"/>
                <w:szCs w:val="21"/>
              </w:rPr>
            </w:pPr>
            <w:r>
              <w:rPr>
                <w:rFonts w:hint="eastAsia" w:ascii="宋体" w:hAnsi="宋体" w:cs="宋体"/>
                <w:color w:val="000000"/>
                <w:szCs w:val="21"/>
              </w:rPr>
              <w:t xml:space="preserve">2)培训频次及时间；</w:t>
            </w:r>
            <w:r/>
          </w:p>
          <w:p>
            <w:pPr>
              <w:spacing w:line="280" w:lineRule="exact"/>
              <w:rPr>
                <w:rFonts w:ascii="宋体" w:hAnsi="宋体" w:cs="宋体"/>
                <w:color w:val="000000"/>
                <w:szCs w:val="21"/>
              </w:rPr>
            </w:pPr>
            <w:r>
              <w:rPr>
                <w:rFonts w:hint="eastAsia" w:ascii="宋体" w:hAnsi="宋体" w:cs="宋体"/>
                <w:color w:val="000000"/>
                <w:szCs w:val="21"/>
              </w:rPr>
              <w:t xml:space="preserve">3)培训方案包含本项目服务内容。</w:t>
            </w:r>
            <w:r/>
          </w:p>
          <w:p>
            <w:pPr>
              <w:rPr>
                <w:rFonts w:ascii="宋体"/>
                <w:b/>
                <w:bCs/>
                <w:color w:val="000000"/>
                <w:szCs w:val="21"/>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rPr>
              <w:t xml:space="preserve">投标人提供针对本项目的</w:t>
            </w:r>
            <w:r>
              <w:rPr>
                <w:rFonts w:hint="eastAsia" w:ascii="宋体" w:hAnsi="宋体" w:cs="宋体"/>
                <w:color w:val="000000"/>
                <w:szCs w:val="21"/>
              </w:rPr>
              <w:t xml:space="preserve">应急预案</w:t>
            </w:r>
            <w:r>
              <w:rPr>
                <w:rFonts w:hint="eastAsia" w:ascii="宋体" w:hAnsi="宋体"/>
              </w:rPr>
              <w:t xml:space="preserve">，包括：</w:t>
            </w:r>
            <w:r/>
          </w:p>
          <w:p>
            <w:pPr>
              <w:spacing w:line="280" w:lineRule="exact"/>
              <w:rPr>
                <w:rFonts w:ascii="宋体" w:hAnsi="宋体" w:cs="宋体"/>
                <w:color w:val="000000"/>
                <w:szCs w:val="21"/>
              </w:rPr>
            </w:pPr>
            <w:r>
              <w:rPr>
                <w:rFonts w:hint="eastAsia" w:ascii="宋体" w:hAnsi="宋体" w:cs="宋体"/>
                <w:color w:val="000000"/>
                <w:szCs w:val="21"/>
              </w:rPr>
              <w:t xml:space="preserve">1）投标人针对本项目的实际情况，对可能产生的各类突发事件制定全流程应急预案。</w:t>
            </w:r>
            <w:r/>
          </w:p>
          <w:p>
            <w:pPr>
              <w:spacing w:line="280" w:lineRule="exact"/>
              <w:rPr>
                <w:rFonts w:ascii="宋体" w:hAnsi="宋体" w:cs="宋体"/>
                <w:color w:val="000000"/>
                <w:szCs w:val="21"/>
              </w:rPr>
            </w:pPr>
            <w:r>
              <w:rPr>
                <w:rFonts w:hint="eastAsia" w:ascii="宋体" w:hAnsi="宋体" w:cs="宋体"/>
                <w:color w:val="000000"/>
                <w:szCs w:val="21"/>
              </w:rPr>
              <w:t xml:space="preserve">2）组织机构、工作原则、处置方法。</w:t>
            </w:r>
            <w:r/>
          </w:p>
          <w:p>
            <w:pPr>
              <w:spacing w:line="280" w:lineRule="exact"/>
              <w:rPr>
                <w:b/>
              </w:rPr>
            </w:pPr>
            <w:r>
              <w:rPr>
                <w:rFonts w:hint="eastAsia" w:ascii="宋体" w:hAnsi="宋体" w:cs="宋体"/>
                <w:color w:val="000000"/>
                <w:szCs w:val="21"/>
              </w:rPr>
              <w:t xml:space="preserve">每项内容符合项目采购需求的得4分，最高得8分；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8分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投入物资装备配置方案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rPr>
                <w:rFonts w:ascii="宋体" w:hAnsi="宋体"/>
              </w:rPr>
            </w:pPr>
            <w:r>
              <w:rPr>
                <w:rFonts w:hint="eastAsia" w:ascii="宋体" w:hAnsi="宋体"/>
              </w:rPr>
              <w:t xml:space="preserve">投标人提供针对本项目的</w:t>
            </w:r>
            <w:r>
              <w:rPr>
                <w:rFonts w:hint="eastAsia" w:ascii="宋体" w:hAnsi="宋体" w:cs="宋体"/>
                <w:color w:val="000000"/>
                <w:szCs w:val="21"/>
              </w:rPr>
              <w:t xml:space="preserve">物资装备配置方案</w:t>
            </w:r>
            <w:r>
              <w:rPr>
                <w:rFonts w:hint="eastAsia" w:ascii="宋体" w:hAnsi="宋体"/>
              </w:rPr>
              <w:t xml:space="preserve">，包括：</w:t>
            </w:r>
            <w:r/>
          </w:p>
          <w:p>
            <w:pPr>
              <w:rPr>
                <w:rFonts w:ascii="宋体" w:hAnsi="宋体"/>
              </w:rPr>
            </w:pPr>
            <w:r>
              <w:rPr>
                <w:rFonts w:hint="eastAsia" w:ascii="宋体" w:hAnsi="宋体"/>
              </w:rPr>
              <w:t xml:space="preserve">1)</w:t>
            </w:r>
            <w:r>
              <w:rPr>
                <w:rFonts w:hint="eastAsia" w:ascii="宋体" w:hAnsi="宋体" w:cs="宋体"/>
                <w:color w:val="000000"/>
                <w:szCs w:val="21"/>
              </w:rPr>
              <w:t xml:space="preserve">物资装备</w:t>
            </w:r>
            <w:r>
              <w:rPr>
                <w:rFonts w:hint="eastAsia" w:ascii="宋体" w:hAnsi="宋体"/>
              </w:rPr>
              <w:t xml:space="preserve">配置原则；</w:t>
            </w:r>
            <w:r/>
          </w:p>
          <w:p>
            <w:pPr>
              <w:rPr>
                <w:rFonts w:ascii="宋体" w:hAnsi="宋体"/>
              </w:rPr>
            </w:pPr>
            <w:r>
              <w:rPr>
                <w:rFonts w:hint="eastAsia" w:ascii="宋体" w:hAnsi="宋体"/>
              </w:rPr>
              <w:t xml:space="preserve">2)</w:t>
            </w:r>
            <w:r>
              <w:rPr>
                <w:rFonts w:hint="eastAsia" w:ascii="宋体" w:hAnsi="宋体" w:cs="宋体"/>
                <w:color w:val="000000"/>
                <w:szCs w:val="21"/>
              </w:rPr>
              <w:t xml:space="preserve">物资装备</w:t>
            </w:r>
            <w:r>
              <w:rPr>
                <w:rFonts w:hint="eastAsia" w:ascii="宋体" w:hAnsi="宋体"/>
              </w:rPr>
              <w:t xml:space="preserve">配置使用方案；</w:t>
            </w:r>
            <w:r/>
          </w:p>
          <w:p>
            <w:pPr>
              <w:widowControl/>
              <w:rPr>
                <w:rFonts w:ascii="宋体" w:hAnsi="宋体" w:cs="宋体"/>
                <w:color w:val="000000"/>
                <w:szCs w:val="21"/>
                <w:shd w:val="clear" w:color="auto" w:fill="ffffff"/>
              </w:rPr>
            </w:pPr>
            <w:r>
              <w:rPr>
                <w:rFonts w:hint="eastAsia" w:ascii="宋体" w:hAnsi="宋体" w:cs="宋体"/>
              </w:rPr>
              <w:t xml:space="preserve">3)</w:t>
            </w:r>
            <w:r>
              <w:rPr>
                <w:rFonts w:hint="eastAsia" w:ascii="宋体" w:hAnsi="宋体" w:cs="宋体"/>
                <w:color w:val="000000"/>
                <w:szCs w:val="21"/>
              </w:rPr>
              <w:t xml:space="preserve">物资装备</w:t>
            </w:r>
            <w:r>
              <w:rPr>
                <w:rFonts w:hint="eastAsia" w:ascii="宋体" w:hAnsi="宋体" w:cs="宋体"/>
              </w:rPr>
              <w:t xml:space="preserve">配置管理方案。</w:t>
            </w:r>
            <w:r/>
          </w:p>
          <w:p>
            <w:pPr>
              <w:widowControl/>
              <w:rPr>
                <w:rFonts w:ascii="宋体" w:hAnsi="宋体" w:cs="宋体"/>
                <w:b/>
                <w:color w:val="000000"/>
                <w:szCs w:val="21"/>
                <w:shd w:val="clear" w:color="auto" w:fill="ffffff"/>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6分</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规范用工</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履行合同期内，依法规范用工（相关人员的招收、培训、劳动合同签订、工资待遇、参加社保等）的承诺</w:t>
            </w:r>
            <w:r>
              <w:rPr>
                <w:rFonts w:hint="eastAsia" w:cs="宋体" w:asciiTheme="minorEastAsia" w:hAnsiTheme="minorEastAsia" w:eastAsiaTheme="minorEastAsia"/>
                <w:szCs w:val="21"/>
              </w:rPr>
              <w:t xml:space="preserve">，并加盖投标人公章</w:t>
            </w:r>
            <w:r>
              <w:rPr>
                <w:rFonts w:hint="eastAsia"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分。</w:t>
            </w:r>
            <w:r>
              <w:rPr>
                <w:rFonts w:hint="eastAsia" w:cs="宋体" w:asciiTheme="minorEastAsia" w:hAnsiTheme="minorEastAsia" w:eastAsiaTheme="minorEastAsia"/>
                <w:b/>
                <w:szCs w:val="21"/>
              </w:rPr>
              <w:t xml:space="preserve">未提供承诺书的不得分。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4</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▲项目负责人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拟</w:t>
            </w:r>
            <w:r>
              <w:rPr>
                <w:rFonts w:cs="宋体" w:asciiTheme="minorEastAsia" w:hAnsiTheme="minorEastAsia" w:eastAsiaTheme="minorEastAsia"/>
                <w:szCs w:val="21"/>
              </w:rPr>
              <w:t xml:space="preserve">投入到本项目的</w:t>
            </w:r>
            <w:r>
              <w:rPr>
                <w:rFonts w:hint="eastAsia" w:cs="宋体" w:asciiTheme="minorEastAsia" w:hAnsiTheme="minorEastAsia" w:eastAsiaTheme="minorEastAsia"/>
                <w:szCs w:val="21"/>
              </w:rPr>
              <w:t xml:space="preserve">项目负责人1名：</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ascii="宋体" w:hAnsi="宋体" w:cs="宋体"/>
                <w:szCs w:val="21"/>
              </w:rPr>
              <w:t xml:space="preserve">22-45周岁</w:t>
            </w:r>
            <w:r>
              <w:rPr>
                <w:rFonts w:hint="eastAsia" w:cs="宋体" w:asciiTheme="minorEastAsia" w:hAnsiTheme="minorEastAsia" w:eastAsiaTheme="minorEastAsia"/>
                <w:szCs w:val="21"/>
              </w:rPr>
              <w:t xml:space="preserve">,具有本科及以上学历；</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2)具有三级（高级</w:t>
            </w:r>
            <w:r>
              <w:rPr>
                <w:rFonts w:hint="eastAsia" w:cs="宋体" w:asciiTheme="minorEastAsia" w:hAnsiTheme="minorEastAsia" w:eastAsiaTheme="minorEastAsia"/>
                <w:szCs w:val="21"/>
              </w:rPr>
              <w:t xml:space="preserve">）及以上</w:t>
            </w:r>
            <w:r>
              <w:rPr>
                <w:rFonts w:hint="eastAsia" w:cs="宋体" w:asciiTheme="minorEastAsia" w:hAnsiTheme="minorEastAsia" w:eastAsiaTheme="minorEastAsia"/>
                <w:szCs w:val="21"/>
              </w:rPr>
              <w:t xml:space="preserve">保安员</w:t>
            </w:r>
            <w:r>
              <w:rPr>
                <w:rFonts w:hint="eastAsia" w:cs="宋体" w:asciiTheme="minorEastAsia" w:hAnsiTheme="minorEastAsia" w:eastAsiaTheme="minorEastAsia"/>
                <w:szCs w:val="21"/>
              </w:rPr>
              <w:t xml:space="preserve">职业资格证书</w:t>
            </w:r>
            <w:r>
              <w:rPr>
                <w:rFonts w:hint="eastAsia" w:cs="宋体" w:asciiTheme="minorEastAsia" w:hAnsiTheme="minorEastAsia" w:eastAsiaTheme="minorEastAsia"/>
                <w:szCs w:val="21"/>
              </w:rPr>
              <w:t xml:space="preserve">；</w:t>
            </w:r>
            <w:r/>
          </w:p>
          <w:p>
            <w:pPr>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具有</w:t>
            </w:r>
            <w:r>
              <w:rPr>
                <w:rFonts w:hint="eastAsia" w:cs="宋体" w:asciiTheme="minorEastAsia" w:hAnsiTheme="minorEastAsia" w:eastAsiaTheme="minorEastAsia"/>
                <w:szCs w:val="21"/>
              </w:rPr>
              <w:t xml:space="preserve">四级及以上建（构）筑物消防员或四级及以上消防设施操作员</w:t>
            </w:r>
            <w:r>
              <w:rPr>
                <w:rFonts w:hint="eastAsia" w:cs="宋体" w:asciiTheme="minorEastAsia" w:hAnsiTheme="minorEastAsia" w:eastAsiaTheme="minorEastAsia"/>
                <w:szCs w:val="21"/>
              </w:rPr>
              <w:t xml:space="preserve">职业资格证书</w:t>
            </w:r>
            <w:r>
              <w:rPr>
                <w:rFonts w:hint="eastAsia" w:cs="宋体" w:asciiTheme="minorEastAsia" w:hAnsiTheme="minorEastAsia" w:eastAsiaTheme="minorEastAsia"/>
                <w:szCs w:val="21"/>
              </w:rPr>
              <w:t xml:space="preserve">；</w:t>
            </w:r>
            <w:r/>
          </w:p>
          <w:p>
            <w:pPr>
              <w:pStyle w:val="882"/>
              <w:ind w:firstLine="0"/>
              <w:rPr>
                <w:rFonts w:hint="default" w:cs="宋体" w:asciiTheme="minorEastAsia" w:hAnsiTheme="minorEastAsia" w:eastAsiaTheme="minorEastAsia"/>
                <w:szCs w:val="21"/>
              </w:rPr>
            </w:pPr>
            <w:r>
              <w:rPr>
                <w:rFonts w:cs="宋体" w:asciiTheme="minorEastAsia" w:hAnsiTheme="minorEastAsia" w:eastAsiaTheme="minorEastAsia"/>
                <w:szCs w:val="21"/>
              </w:rPr>
              <w:t xml:space="preserve">4</w:t>
            </w:r>
            <w:r>
              <w:rPr>
                <w:rFonts w:cs="宋体" w:asciiTheme="minorEastAsia" w:hAnsiTheme="minorEastAsia" w:eastAsiaTheme="minorEastAsia"/>
                <w:szCs w:val="21"/>
              </w:rPr>
              <w:t xml:space="preserve">)</w:t>
            </w:r>
            <w:r>
              <w:rPr>
                <w:rFonts w:hAnsi="宋体" w:cs="宋体"/>
                <w:szCs w:val="21"/>
              </w:rPr>
              <w:t xml:space="preserve">具有</w:t>
            </w:r>
            <w:r>
              <w:rPr>
                <w:rFonts w:hAnsi="宋体" w:cs="宋体"/>
                <w:szCs w:val="21"/>
              </w:rPr>
              <w:t xml:space="preserve">三级及以上劳动关系协调员职业资格证书</w:t>
            </w:r>
            <w:r>
              <w:rPr>
                <w:rFonts w:cs="宋体" w:asciiTheme="minorEastAsia" w:hAnsiTheme="minorEastAsia" w:eastAsiaTheme="minorEastAsia"/>
                <w:szCs w:val="21"/>
              </w:rPr>
              <w:t xml:space="preserve">；</w:t>
            </w:r>
            <w:r/>
          </w:p>
          <w:p>
            <w:pPr>
              <w:rPr>
                <w:rFonts w:ascii="宋体" w:hAnsi="宋体" w:cs="宋体"/>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)具有</w:t>
            </w:r>
            <w:r>
              <w:rPr>
                <w:rFonts w:ascii="宋体" w:hAnsi="宋体" w:cs="宋体"/>
                <w:szCs w:val="21"/>
              </w:rPr>
              <w:t xml:space="preserve">退伍军人证书或公安武警学校毕业证</w:t>
            </w:r>
            <w:r>
              <w:rPr>
                <w:rFonts w:hint="eastAsia" w:ascii="宋体" w:hAnsi="宋体" w:cs="宋体"/>
                <w:szCs w:val="21"/>
              </w:rPr>
              <w:t xml:space="preserve">；</w:t>
            </w:r>
            <w:r/>
          </w:p>
          <w:p>
            <w:pPr>
              <w:pStyle w:val="882"/>
              <w:ind w:firstLine="0"/>
              <w:rPr>
                <w:rFonts w:hint="default" w:hAnsi="宋体" w:cs="宋体"/>
                <w:szCs w:val="21"/>
              </w:rPr>
            </w:pPr>
            <w:r>
              <w:rPr>
                <w:rFonts w:hAnsi="宋体" w:cs="宋体"/>
                <w:szCs w:val="21"/>
              </w:rPr>
              <w:t xml:space="preserve">6)具有</w:t>
            </w:r>
            <w:r>
              <w:rPr>
                <w:rFonts w:hAnsi="宋体" w:cs="宋体"/>
                <w:szCs w:val="21"/>
              </w:rPr>
              <w:t xml:space="preserve">五级及以上</w:t>
            </w:r>
            <w:r>
              <w:rPr>
                <w:rFonts w:hAnsi="宋体" w:cs="宋体"/>
                <w:szCs w:val="21"/>
              </w:rPr>
              <w:t xml:space="preserve">应急</w:t>
            </w:r>
            <w:r>
              <w:rPr>
                <w:rFonts w:hAnsi="宋体" w:cs="宋体"/>
                <w:szCs w:val="21"/>
              </w:rPr>
              <w:t xml:space="preserve">救援员</w:t>
            </w:r>
            <w:r>
              <w:rPr>
                <w:rFonts w:hAnsi="宋体" w:cs="宋体"/>
                <w:szCs w:val="21"/>
              </w:rPr>
              <w:t xml:space="preserve">职业资格证书。</w:t>
            </w:r>
            <w:r/>
          </w:p>
          <w:p>
            <w:pPr>
              <w:pStyle w:val="882"/>
              <w:ind w:firstLine="0"/>
              <w:rPr>
                <w:rFonts w:hint="default" w:cs="宋体" w:asciiTheme="minorEastAsia" w:hAnsiTheme="minorEastAsia" w:eastAsiaTheme="minorEastAsia"/>
                <w:szCs w:val="21"/>
              </w:rPr>
            </w:pPr>
            <w:r>
              <w:rPr>
                <w:rFonts w:cs="宋体" w:asciiTheme="minorEastAsia" w:hAnsiTheme="minorEastAsia" w:eastAsiaTheme="minorEastAsia"/>
                <w:szCs w:val="21"/>
              </w:rPr>
              <w:t xml:space="preserve">每满足</w:t>
            </w:r>
            <w:r>
              <w:rPr>
                <w:rFonts w:cs="宋体" w:asciiTheme="minorEastAsia" w:hAnsiTheme="minorEastAsia" w:eastAsiaTheme="minorEastAsia"/>
                <w:szCs w:val="21"/>
              </w:rPr>
              <w:t xml:space="preserve">一项得2分，本项</w:t>
            </w:r>
            <w:r>
              <w:rPr>
                <w:rFonts w:cs="宋体" w:asciiTheme="minorEastAsia" w:hAnsiTheme="minorEastAsia" w:eastAsiaTheme="minorEastAsia"/>
                <w:szCs w:val="21"/>
              </w:rPr>
              <w:t xml:space="preserve">最高得</w:t>
            </w:r>
            <w:r>
              <w:rPr>
                <w:rFonts w:cs="宋体" w:asciiTheme="minorEastAsia" w:hAnsiTheme="minorEastAsia" w:eastAsiaTheme="minorEastAsia"/>
                <w:szCs w:val="21"/>
              </w:rPr>
              <w:t xml:space="preserve">12</w:t>
            </w:r>
            <w:r>
              <w:rPr>
                <w:rFonts w:cs="宋体" w:asciiTheme="minorEastAsia" w:hAnsiTheme="minorEastAsia" w:eastAsiaTheme="minorEastAsia"/>
                <w:szCs w:val="21"/>
              </w:rPr>
              <w:t xml:space="preserve">分。</w:t>
            </w:r>
            <w:r>
              <w:rPr>
                <w:rFonts w:cs="宋体" w:asciiTheme="minorEastAsia" w:hAnsiTheme="minorEastAsia" w:eastAsiaTheme="minorEastAsia"/>
                <w:b/>
                <w:szCs w:val="21"/>
              </w:rPr>
              <w:t xml:space="preserve">提供有效身份证扫描件、投标人近期为其缴纳的</w:t>
            </w:r>
            <w:r>
              <w:rPr>
                <w:rFonts w:cs="宋体" w:asciiTheme="minorEastAsia" w:hAnsiTheme="minorEastAsia" w:eastAsiaTheme="minorEastAsia"/>
                <w:b/>
                <w:szCs w:val="21"/>
              </w:rPr>
              <w:t xml:space="preserve">社保证明</w:t>
            </w:r>
            <w:r>
              <w:rPr>
                <w:rFonts w:cs="宋体" w:asciiTheme="minorEastAsia" w:hAnsiTheme="minorEastAsia" w:eastAsiaTheme="minorEastAsia"/>
                <w:b/>
                <w:szCs w:val="21"/>
              </w:rPr>
              <w:t xml:space="preserve">及每项有效期内证书的扫描件，</w:t>
            </w:r>
            <w:r>
              <w:rPr>
                <w:rFonts w:cs="宋体" w:asciiTheme="minorEastAsia" w:hAnsiTheme="minorEastAsia" w:eastAsiaTheme="minorEastAsia"/>
                <w:b/>
                <w:szCs w:val="21"/>
              </w:rPr>
              <w:t xml:space="preserve">并加盖投标人公章。</w:t>
            </w:r>
            <w:r>
              <w:rPr>
                <w:rFonts w:cs="宋体" w:asciiTheme="minorEastAsia" w:hAnsiTheme="minorEastAsia" w:eastAsiaTheme="minorEastAsia"/>
                <w:b/>
                <w:szCs w:val="21"/>
              </w:rPr>
              <w:t xml:space="preserve">其中学历证明须</w:t>
            </w:r>
            <w:r>
              <w:rPr>
                <w:rFonts w:cs="宋体" w:asciiTheme="minorEastAsia" w:hAnsiTheme="minorEastAsia" w:eastAsiaTheme="minorEastAsia"/>
                <w:b/>
                <w:szCs w:val="21"/>
              </w:rPr>
              <w:t xml:space="preserve">提供学信网截</w:t>
            </w:r>
            <w:r>
              <w:rPr>
                <w:rFonts w:cs="宋体" w:asciiTheme="minorEastAsia" w:hAnsiTheme="minorEastAsia" w:eastAsiaTheme="minorEastAsia"/>
                <w:b/>
                <w:szCs w:val="21"/>
              </w:rPr>
              <w:t xml:space="preserve">图或国家教育部的学历认证书；保安员职业资格证、消防设施操作员职业资格证（或建（构）筑物消防员职业资格证）</w:t>
            </w:r>
            <w:r>
              <w:rPr>
                <w:rFonts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应急</w:t>
            </w:r>
            <w:r>
              <w:rPr>
                <w:rFonts w:cs="宋体" w:asciiTheme="minorEastAsia" w:hAnsiTheme="minorEastAsia" w:eastAsiaTheme="minorEastAsia"/>
                <w:b/>
                <w:szCs w:val="21"/>
              </w:rPr>
              <w:t xml:space="preserve">救援</w:t>
            </w:r>
            <w:r>
              <w:rPr>
                <w:rFonts w:cs="宋体" w:asciiTheme="minorEastAsia" w:hAnsiTheme="minorEastAsia" w:eastAsiaTheme="minorEastAsia"/>
                <w:b/>
                <w:szCs w:val="21"/>
              </w:rPr>
              <w:t xml:space="preserve">员</w:t>
            </w:r>
            <w:r>
              <w:rPr>
                <w:rFonts w:cs="宋体" w:asciiTheme="minorEastAsia" w:hAnsiTheme="minorEastAsia" w:eastAsiaTheme="minorEastAsia"/>
                <w:b/>
                <w:szCs w:val="21"/>
              </w:rPr>
              <w:t xml:space="preserve">职业资格证</w:t>
            </w:r>
            <w:r>
              <w:rPr>
                <w:rFonts w:cs="宋体" w:asciiTheme="minorEastAsia" w:hAnsiTheme="minorEastAsia" w:eastAsiaTheme="minorEastAsia"/>
                <w:b/>
                <w:szCs w:val="21"/>
              </w:rPr>
              <w:t xml:space="preserve">、</w:t>
            </w:r>
            <w:r>
              <w:rPr>
                <w:rFonts w:hAnsi="宋体" w:cs="宋体"/>
                <w:b/>
                <w:szCs w:val="21"/>
              </w:rPr>
              <w:t xml:space="preserve">劳动关系协调员职业资格证书</w:t>
            </w:r>
            <w:r>
              <w:rPr>
                <w:rFonts w:cs="宋体" w:asciiTheme="minorEastAsia" w:hAnsiTheme="minorEastAsia" w:eastAsiaTheme="minorEastAsia"/>
                <w:b/>
                <w:szCs w:val="21"/>
              </w:rPr>
              <w:t xml:space="preserve">须提供</w:t>
            </w:r>
            <w:r>
              <w:rPr>
                <w:rFonts w:hAnsi="宋体" w:cs="宋体"/>
                <w:b/>
                <w:szCs w:val="21"/>
              </w:rPr>
              <w:t xml:space="preserve">技能人才评价证书全国联网查询网</w:t>
            </w:r>
            <w:r>
              <w:rPr>
                <w:rFonts w:cs="宋体" w:asciiTheme="minorEastAsia" w:hAnsiTheme="minorEastAsia" w:eastAsiaTheme="minorEastAsia"/>
                <w:b/>
                <w:szCs w:val="21"/>
              </w:rPr>
              <w:t xml:space="preserve">查询截图</w:t>
            </w:r>
            <w:r>
              <w:rPr>
                <w:rFonts w:cs="宋体" w:asciiTheme="minorEastAsia" w:hAnsiTheme="minorEastAsia" w:eastAsiaTheme="minorEastAsia"/>
                <w:b/>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szCs w:val="21"/>
              </w:rPr>
            </w:pPr>
            <w:r>
              <w:rPr>
                <w:rFonts w:hint="eastAsia" w:cs="宋体" w:asciiTheme="minorEastAsia" w:hAnsiTheme="minorEastAsia" w:eastAsiaTheme="minorEastAsia"/>
                <w:szCs w:val="21"/>
              </w:rPr>
              <w:t xml:space="preserve">▲</w:t>
            </w:r>
            <w:r>
              <w:rPr>
                <w:rFonts w:ascii="宋体" w:hAnsi="宋体" w:cs="宋体"/>
                <w:szCs w:val="21"/>
              </w:rPr>
              <w:t xml:space="preserve">项目其他人员</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bCs/>
              </w:rPr>
            </w:pPr>
            <w:r>
              <w:rPr>
                <w:rFonts w:ascii="宋体" w:hAnsi="宋体"/>
                <w:bCs/>
              </w:rPr>
              <w:t xml:space="preserve">投标</w:t>
            </w:r>
            <w:r>
              <w:rPr>
                <w:rFonts w:hint="eastAsia" w:ascii="宋体" w:hAnsi="宋体"/>
                <w:bCs/>
              </w:rPr>
              <w:t xml:space="preserve">人</w:t>
            </w:r>
            <w:r>
              <w:rPr>
                <w:rFonts w:ascii="宋体" w:hAnsi="宋体"/>
                <w:bCs/>
              </w:rPr>
              <w:t xml:space="preserve">拟投入</w:t>
            </w:r>
            <w:r>
              <w:rPr>
                <w:rFonts w:hint="eastAsia" w:ascii="宋体" w:hAnsi="宋体"/>
                <w:bCs/>
              </w:rPr>
              <w:t xml:space="preserve">的</w:t>
            </w:r>
            <w:r>
              <w:rPr>
                <w:rFonts w:ascii="宋体" w:hAnsi="宋体"/>
                <w:bCs/>
              </w:rPr>
              <w:t xml:space="preserve">项目其他</w:t>
            </w:r>
            <w:r>
              <w:rPr>
                <w:rFonts w:hint="eastAsia" w:ascii="宋体" w:hAnsi="宋体"/>
                <w:bCs/>
              </w:rPr>
              <w:t xml:space="preserve">人员中</w:t>
            </w:r>
            <w:r>
              <w:rPr>
                <w:rFonts w:ascii="宋体" w:hAnsi="宋体"/>
                <w:bCs/>
              </w:rPr>
              <w:t xml:space="preserve">（不</w:t>
            </w:r>
            <w:r>
              <w:rPr>
                <w:rFonts w:hint="eastAsia" w:ascii="宋体" w:hAnsi="宋体"/>
                <w:bCs/>
              </w:rPr>
              <w:t xml:space="preserve">与项目负责人重复</w:t>
            </w:r>
            <w:r>
              <w:rPr>
                <w:rFonts w:ascii="宋体" w:hAnsi="宋体"/>
                <w:bCs/>
              </w:rPr>
              <w:t xml:space="preserve">）：</w:t>
            </w:r>
            <w:r/>
          </w:p>
          <w:p>
            <w:pPr>
              <w:rPr>
                <w:rFonts w:ascii="宋体" w:hAnsi="宋体"/>
                <w:bCs/>
              </w:rPr>
            </w:pPr>
            <w:r>
              <w:rPr>
                <w:rFonts w:hint="eastAsia" w:ascii="宋体" w:hAnsi="宋体"/>
                <w:bCs/>
              </w:rPr>
              <w:t xml:space="preserve">1)</w:t>
            </w:r>
            <w:r>
              <w:rPr>
                <w:rFonts w:ascii="宋体" w:hAnsi="宋体"/>
                <w:bCs/>
              </w:rPr>
              <w:t xml:space="preserve">具有中级(四级)及以上建(构)筑物消防员或</w:t>
            </w:r>
            <w:r>
              <w:rPr>
                <w:rFonts w:ascii="宋体" w:hAnsi="宋体"/>
                <w:bCs/>
              </w:rPr>
              <w:t xml:space="preserve">中级(四级)及以上</w:t>
            </w:r>
            <w:r>
              <w:rPr>
                <w:rFonts w:ascii="宋体" w:hAnsi="宋体"/>
                <w:bCs/>
              </w:rPr>
              <w:t xml:space="preserve">消防设施操作员</w:t>
            </w:r>
            <w:r>
              <w:rPr>
                <w:rFonts w:hint="eastAsia" w:cs="宋体" w:asciiTheme="minorEastAsia" w:hAnsiTheme="minorEastAsia" w:eastAsiaTheme="minorEastAsia"/>
                <w:szCs w:val="21"/>
              </w:rPr>
              <w:t xml:space="preserve">职业资格证书</w:t>
            </w:r>
            <w:r>
              <w:rPr>
                <w:rFonts w:ascii="宋体" w:hAnsi="宋体"/>
                <w:bCs/>
              </w:rPr>
              <w:t xml:space="preserve">，有1人得</w:t>
            </w:r>
            <w:r>
              <w:rPr>
                <w:rFonts w:hint="eastAsia" w:ascii="宋体" w:hAnsi="宋体"/>
                <w:bCs/>
              </w:rPr>
              <w:t xml:space="preserve">0.5</w:t>
            </w:r>
            <w:r>
              <w:rPr>
                <w:rFonts w:ascii="宋体" w:hAnsi="宋体"/>
                <w:bCs/>
              </w:rPr>
              <w:t xml:space="preserve">分，最高</w:t>
            </w:r>
            <w:r>
              <w:rPr>
                <w:rFonts w:hint="eastAsia" w:ascii="宋体" w:hAnsi="宋体"/>
                <w:bCs/>
              </w:rPr>
              <w:t xml:space="preserve">得3</w:t>
            </w:r>
            <w:r>
              <w:rPr>
                <w:rFonts w:ascii="宋体" w:hAnsi="宋体"/>
                <w:bCs/>
              </w:rPr>
              <w:t xml:space="preserve">分。</w:t>
            </w:r>
            <w:r/>
          </w:p>
          <w:p>
            <w:pPr>
              <w:rPr>
                <w:rFonts w:ascii="宋体" w:hAnsi="宋体"/>
                <w:bCs/>
              </w:rPr>
            </w:pPr>
            <w:r>
              <w:rPr>
                <w:rFonts w:hint="eastAsia" w:ascii="宋体" w:hAnsi="宋体"/>
                <w:bCs/>
              </w:rPr>
              <w:t xml:space="preserve">2)</w:t>
            </w:r>
            <w:r>
              <w:rPr>
                <w:rFonts w:ascii="宋体" w:hAnsi="宋体"/>
                <w:bCs/>
              </w:rPr>
              <w:t xml:space="preserve">具有高级(三级)及以上保安员职业资格证书，有1人得</w:t>
            </w:r>
            <w:r>
              <w:rPr>
                <w:rFonts w:hint="eastAsia" w:ascii="宋体" w:hAnsi="宋体"/>
                <w:bCs/>
              </w:rPr>
              <w:t xml:space="preserve">0.5</w:t>
            </w:r>
            <w:r>
              <w:rPr>
                <w:rFonts w:ascii="宋体" w:hAnsi="宋体"/>
                <w:bCs/>
              </w:rPr>
              <w:t xml:space="preserve">分，最高</w:t>
            </w:r>
            <w:r>
              <w:rPr>
                <w:rFonts w:hint="eastAsia" w:ascii="宋体" w:hAnsi="宋体"/>
                <w:bCs/>
              </w:rPr>
              <w:t xml:space="preserve">得3</w:t>
            </w:r>
            <w:r>
              <w:rPr>
                <w:rFonts w:ascii="宋体" w:hAnsi="宋体"/>
                <w:bCs/>
              </w:rPr>
              <w:t xml:space="preserve">分；</w:t>
            </w:r>
            <w:r/>
          </w:p>
          <w:p>
            <w:pPr>
              <w:tabs>
                <w:tab w:val="left" w:pos="2340" w:leader="none"/>
              </w:tabs>
              <w:rPr>
                <w:rFonts w:ascii="宋体" w:hAnsi="宋体"/>
                <w:bCs/>
              </w:rPr>
            </w:pPr>
            <w:r>
              <w:rPr>
                <w:rFonts w:hint="eastAsia" w:ascii="宋体" w:hAnsi="宋体"/>
                <w:bCs/>
                <w:szCs w:val="21"/>
              </w:rPr>
              <w:t xml:space="preserve">3)</w:t>
            </w:r>
            <w:bookmarkStart w:id="105" w:name="_GoBack"/>
            <w:r/>
            <w:bookmarkEnd w:id="105"/>
            <w:r>
              <w:rPr>
                <w:rFonts w:hint="eastAsia" w:ascii="宋体" w:hAnsi="宋体"/>
                <w:bCs/>
                <w:szCs w:val="21"/>
              </w:rPr>
              <w:t xml:space="preserve">具有</w:t>
            </w:r>
            <w:r>
              <w:rPr>
                <w:rFonts w:ascii="宋体" w:hAnsi="宋体"/>
                <w:bCs/>
              </w:rPr>
              <w:t xml:space="preserve">退伍军人证书或公安武警学校毕业证，有1人得</w:t>
            </w:r>
            <w:r>
              <w:rPr>
                <w:rFonts w:hint="eastAsia" w:ascii="宋体" w:hAnsi="宋体"/>
                <w:bCs/>
              </w:rPr>
              <w:t xml:space="preserve">0.5</w:t>
            </w:r>
            <w:r>
              <w:rPr>
                <w:rFonts w:ascii="宋体" w:hAnsi="宋体"/>
                <w:bCs/>
              </w:rPr>
              <w:t xml:space="preserve">分，最高</w:t>
            </w:r>
            <w:r>
              <w:rPr>
                <w:rFonts w:hint="eastAsia" w:ascii="宋体" w:hAnsi="宋体"/>
                <w:bCs/>
              </w:rPr>
              <w:t xml:space="preserve">得3</w:t>
            </w:r>
            <w:r>
              <w:rPr>
                <w:rFonts w:ascii="宋体" w:hAnsi="宋体"/>
                <w:bCs/>
              </w:rPr>
              <w:t xml:space="preserve">分</w:t>
            </w:r>
            <w:r>
              <w:rPr>
                <w:rFonts w:hint="eastAsia" w:ascii="宋体" w:hAnsi="宋体"/>
                <w:bCs/>
              </w:rPr>
              <w:t xml:space="preserve">。</w:t>
            </w:r>
            <w:r/>
          </w:p>
          <w:p>
            <w:pPr>
              <w:jc w:val="left"/>
              <w:widowControl/>
              <w:rPr>
                <w:rFonts w:ascii="宋体" w:hAnsi="宋体" w:cs="宋体"/>
                <w:b/>
                <w:szCs w:val="21"/>
              </w:rPr>
            </w:pPr>
            <w:r>
              <w:rPr>
                <w:rFonts w:cs="宋体" w:asciiTheme="minorEastAsia" w:hAnsiTheme="minorEastAsia" w:eastAsiaTheme="minorEastAsia"/>
                <w:b/>
                <w:szCs w:val="21"/>
              </w:rPr>
              <w:t xml:space="preserve">本项最高得</w:t>
            </w:r>
            <w:r>
              <w:rPr>
                <w:rFonts w:hint="eastAsia" w:cs="宋体" w:asciiTheme="minorEastAsia" w:hAnsiTheme="minorEastAsia" w:eastAsiaTheme="minorEastAsia"/>
                <w:b/>
                <w:szCs w:val="21"/>
              </w:rPr>
              <w:t xml:space="preserve">9</w:t>
            </w:r>
            <w:r>
              <w:rPr>
                <w:rFonts w:cs="宋体" w:asciiTheme="minorEastAsia" w:hAnsiTheme="minorEastAsia" w:eastAsiaTheme="minorEastAsia"/>
                <w:b/>
                <w:szCs w:val="21"/>
              </w:rPr>
              <w:t xml:space="preserve">分。</w:t>
            </w:r>
            <w:r>
              <w:rPr>
                <w:rFonts w:hint="eastAsia" w:ascii="宋体" w:hAnsi="宋体" w:cs="宋体"/>
                <w:b/>
                <w:bCs/>
                <w:szCs w:val="21"/>
                <w:lang w:bidi="ar"/>
              </w:rPr>
              <w:t xml:space="preserve">上述人员一人持多证不得重复计分,</w:t>
            </w:r>
            <w:r>
              <w:rPr>
                <w:rFonts w:cs="宋体" w:asciiTheme="minorEastAsia" w:hAnsiTheme="minorEastAsia" w:eastAsiaTheme="minorEastAsia"/>
                <w:b/>
                <w:szCs w:val="21"/>
              </w:rPr>
              <w:t xml:space="preserve">提</w:t>
            </w:r>
            <w:r>
              <w:rPr>
                <w:rFonts w:cs="宋体" w:asciiTheme="minorEastAsia" w:hAnsiTheme="minorEastAsia" w:eastAsiaTheme="minorEastAsia"/>
                <w:b/>
                <w:szCs w:val="21"/>
              </w:rPr>
              <w:t xml:space="preserve">供有效身份证扫描件、投标人近期为其缴纳的</w:t>
            </w:r>
            <w:r>
              <w:rPr>
                <w:rFonts w:cs="宋体" w:asciiTheme="minorEastAsia" w:hAnsiTheme="minorEastAsia" w:eastAsiaTheme="minorEastAsia"/>
                <w:b/>
                <w:szCs w:val="21"/>
              </w:rPr>
              <w:t xml:space="preserve">社保证明</w:t>
            </w:r>
            <w:r>
              <w:rPr>
                <w:rFonts w:cs="宋体" w:asciiTheme="minorEastAsia" w:hAnsiTheme="minorEastAsia" w:eastAsiaTheme="minorEastAsia"/>
                <w:b/>
                <w:szCs w:val="21"/>
              </w:rPr>
              <w:t xml:space="preserve">及每项有效期内证书的扫描件，</w:t>
            </w:r>
            <w:r>
              <w:rPr>
                <w:rFonts w:cs="宋体" w:asciiTheme="minorEastAsia" w:hAnsiTheme="minorEastAsia" w:eastAsiaTheme="minorEastAsia"/>
                <w:b/>
                <w:szCs w:val="21"/>
              </w:rPr>
              <w:t xml:space="preserve">并加盖投标人公章。</w:t>
            </w:r>
            <w:r>
              <w:rPr>
                <w:rFonts w:cs="宋体" w:asciiTheme="minorEastAsia" w:hAnsiTheme="minorEastAsia" w:eastAsiaTheme="minorEastAsia"/>
                <w:b/>
                <w:szCs w:val="21"/>
              </w:rPr>
              <w:t xml:space="preserve">其中保安员职业资格证、消</w:t>
            </w:r>
            <w:r>
              <w:rPr>
                <w:rFonts w:cs="宋体" w:asciiTheme="minorEastAsia" w:hAnsiTheme="minorEastAsia" w:eastAsiaTheme="minorEastAsia"/>
                <w:b/>
                <w:szCs w:val="21"/>
              </w:rPr>
              <w:t xml:space="preserve">防设施操作员职业资格证（或建（构）筑物消防员职业资格证）须提供</w:t>
            </w:r>
            <w:r>
              <w:rPr>
                <w:rFonts w:hAnsi="宋体" w:cs="宋体"/>
                <w:b/>
                <w:szCs w:val="21"/>
              </w:rPr>
              <w:t xml:space="preserve">技能人才评价证书全国联网查询网</w:t>
            </w:r>
            <w:r>
              <w:rPr>
                <w:rFonts w:cs="宋体" w:asciiTheme="minorEastAsia" w:hAnsiTheme="minorEastAsia" w:eastAsiaTheme="minorEastAsia"/>
                <w:b/>
                <w:szCs w:val="21"/>
              </w:rPr>
              <w:t xml:space="preserve">查询截图。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rPr>
                <w:rFonts w:hint="eastAsia" w:ascii="宋体" w:hAnsi="宋体" w:cs="宋体"/>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体系认证</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cs="宋体" w:asciiTheme="minorEastAsia" w:hAnsiTheme="minorEastAsia" w:eastAsiaTheme="minorEastAsia"/>
                <w:color w:val="000000"/>
                <w:szCs w:val="21"/>
                <w:shd w:val="clear" w:color="auto" w:fill="ffffff"/>
              </w:rPr>
              <w:t xml:space="preserve">投标</w:t>
            </w:r>
            <w:r>
              <w:rPr>
                <w:rFonts w:hint="eastAsia" w:cs="宋体" w:asciiTheme="minorEastAsia" w:hAnsiTheme="minorEastAsia" w:eastAsiaTheme="minorEastAsia"/>
                <w:color w:val="000000"/>
                <w:szCs w:val="21"/>
                <w:shd w:val="clear" w:color="auto" w:fill="ffffff"/>
              </w:rPr>
              <w:t xml:space="preserve">人</w:t>
            </w:r>
            <w:r>
              <w:rPr>
                <w:rFonts w:cs="宋体" w:asciiTheme="minorEastAsia" w:hAnsiTheme="minorEastAsia" w:eastAsiaTheme="minorEastAsia"/>
                <w:color w:val="000000"/>
                <w:szCs w:val="21"/>
                <w:shd w:val="clear" w:color="auto" w:fill="ffffff"/>
              </w:rPr>
              <w:t xml:space="preserve">具有有效期内</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质量管理体系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得</w:t>
            </w: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w:t>
            </w:r>
            <w:r>
              <w:rPr>
                <w:rFonts w:cs="宋体" w:asciiTheme="minorEastAsia" w:hAnsiTheme="minorEastAsia" w:eastAsiaTheme="minorEastAsia"/>
                <w:color w:val="000000"/>
                <w:szCs w:val="21"/>
                <w:shd w:val="clear" w:color="auto" w:fill="ffffff"/>
              </w:rPr>
              <w:t xml:space="preserve">具有</w:t>
            </w:r>
            <w:r>
              <w:rPr>
                <w:rFonts w:hint="eastAsia" w:cs="宋体" w:asciiTheme="minorEastAsia" w:hAnsiTheme="minorEastAsia" w:eastAsiaTheme="minorEastAsia"/>
                <w:color w:val="000000"/>
                <w:szCs w:val="21"/>
                <w:shd w:val="clear" w:color="auto" w:fill="ffffff"/>
              </w:rPr>
              <w:t xml:space="preserve">有效期内的</w:t>
            </w:r>
            <w:r>
              <w:rPr>
                <w:rFonts w:cs="宋体" w:asciiTheme="minorEastAsia" w:hAnsiTheme="minorEastAsia" w:eastAsiaTheme="minorEastAsia"/>
                <w:color w:val="000000"/>
                <w:szCs w:val="21"/>
                <w:shd w:val="clear" w:color="auto" w:fill="ffffff"/>
              </w:rPr>
              <w:t xml:space="preserve">环境管理体系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得</w:t>
            </w: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w:t>
            </w:r>
            <w:r>
              <w:rPr>
                <w:rFonts w:hint="eastAsia" w:cs="宋体" w:asciiTheme="minorEastAsia" w:hAnsiTheme="minorEastAsia" w:eastAsiaTheme="minorEastAsia"/>
                <w:color w:val="000000"/>
                <w:szCs w:val="21"/>
                <w:shd w:val="clear" w:color="auto" w:fill="ffffff"/>
              </w:rPr>
              <w:t xml:space="preserve">具有有效期内的</w:t>
            </w:r>
            <w:r>
              <w:rPr>
                <w:rFonts w:cs="宋体" w:asciiTheme="minorEastAsia" w:hAnsiTheme="minorEastAsia" w:eastAsiaTheme="minorEastAsia"/>
                <w:color w:val="000000"/>
                <w:szCs w:val="21"/>
                <w:shd w:val="clear" w:color="auto" w:fill="ffffff"/>
              </w:rPr>
              <w:t xml:space="preserve">职业健康管理体系</w:t>
            </w:r>
            <w:r>
              <w:rPr>
                <w:rFonts w:hint="eastAsia" w:cs="宋体" w:asciiTheme="minorEastAsia" w:hAnsiTheme="minorEastAsia" w:eastAsiaTheme="minorEastAsia"/>
                <w:color w:val="000000"/>
                <w:szCs w:val="21"/>
                <w:shd w:val="clear" w:color="auto" w:fill="ffffff"/>
              </w:rPr>
              <w:t xml:space="preserve">认证</w:t>
            </w:r>
            <w:r>
              <w:rPr>
                <w:rFonts w:cs="宋体" w:asciiTheme="minorEastAsia" w:hAnsiTheme="minorEastAsia" w:eastAsiaTheme="minorEastAsia"/>
                <w:color w:val="000000"/>
                <w:szCs w:val="21"/>
                <w:shd w:val="clear" w:color="auto" w:fill="ffffff"/>
              </w:rPr>
              <w:t xml:space="preserve">证书</w:t>
            </w:r>
            <w:r>
              <w:rPr>
                <w:rFonts w:hint="eastAsia" w:cs="宋体" w:asciiTheme="minorEastAsia" w:hAnsiTheme="minorEastAsia" w:eastAsiaTheme="minorEastAsia"/>
                <w:color w:val="000000"/>
                <w:szCs w:val="21"/>
                <w:shd w:val="clear" w:color="auto" w:fill="ffffff"/>
              </w:rPr>
              <w:t xml:space="preserve">的，</w:t>
            </w:r>
            <w:r>
              <w:rPr>
                <w:rFonts w:cs="宋体" w:asciiTheme="minorEastAsia" w:hAnsiTheme="minorEastAsia" w:eastAsiaTheme="minorEastAsia"/>
                <w:color w:val="000000"/>
                <w:szCs w:val="21"/>
                <w:shd w:val="clear" w:color="auto" w:fill="ffffff"/>
              </w:rPr>
              <w:t xml:space="preserve">得</w:t>
            </w: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r>
              <w:rPr>
                <w:rFonts w:hint="eastAsia" w:cs="宋体" w:asciiTheme="minorEastAsia" w:hAnsiTheme="minorEastAsia" w:eastAsiaTheme="minorEastAsia"/>
                <w:color w:val="000000"/>
                <w:szCs w:val="21"/>
                <w:shd w:val="clear" w:color="auto" w:fill="ffffff"/>
              </w:rPr>
              <w:t xml:space="preserve">。</w:t>
            </w:r>
            <w:r>
              <w:rPr>
                <w:rFonts w:hint="eastAsia" w:cs="宋体" w:asciiTheme="minorEastAsia" w:hAnsiTheme="minorEastAsia" w:eastAsiaTheme="minorEastAsia"/>
                <w:color w:val="000000"/>
                <w:szCs w:val="21"/>
                <w:shd w:val="clear" w:color="auto" w:fill="ffffff"/>
              </w:rPr>
              <w:t xml:space="preserve">本项最高得</w:t>
            </w:r>
            <w:r>
              <w:rPr>
                <w:rFonts w:hint="eastAsia" w:cs="宋体" w:asciiTheme="minorEastAsia" w:hAnsiTheme="minorEastAsia" w:eastAsiaTheme="minorEastAsia"/>
                <w:color w:val="000000"/>
                <w:szCs w:val="21"/>
                <w:shd w:val="clear" w:color="auto" w:fill="ffffff"/>
              </w:rPr>
              <w:t xml:space="preserve">6</w:t>
            </w:r>
            <w:r>
              <w:rPr>
                <w:rFonts w:hint="eastAsia" w:cs="宋体" w:asciiTheme="minorEastAsia" w:hAnsiTheme="minorEastAsia" w:eastAsiaTheme="minorEastAsia"/>
                <w:color w:val="000000"/>
                <w:szCs w:val="21"/>
                <w:shd w:val="clear" w:color="auto" w:fill="ffffff"/>
              </w:rPr>
              <w:t xml:space="preserve">分；</w:t>
            </w:r>
            <w:r>
              <w:rPr>
                <w:rFonts w:hAnsi="宋体" w:cs="宋体"/>
                <w:b/>
                <w:bCs/>
                <w:szCs w:val="21"/>
              </w:rPr>
              <w:t xml:space="preserve">投标</w:t>
            </w:r>
            <w:r>
              <w:rPr>
                <w:rFonts w:hAnsi="宋体" w:cs="宋体"/>
                <w:b/>
                <w:bCs/>
                <w:szCs w:val="21"/>
              </w:rPr>
              <w:t xml:space="preserve">文件内</w:t>
            </w:r>
            <w:r>
              <w:rPr>
                <w:rFonts w:hAnsi="宋体" w:cs="宋体"/>
                <w:b/>
                <w:bCs/>
                <w:szCs w:val="21"/>
              </w:rPr>
              <w:t xml:space="preserve">提供有效的证书扫描件及</w:t>
            </w:r>
            <w:r>
              <w:rPr>
                <w:rFonts w:hAnsi="宋体" w:cs="宋体"/>
                <w:b/>
                <w:bCs/>
                <w:szCs w:val="21"/>
              </w:rPr>
              <w:t xml:space="preserve">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w:t>
            </w:r>
            <w:r>
              <w:rPr>
                <w:rFonts w:hint="eastAsia" w:cs="宋体" w:asciiTheme="minorEastAsia" w:hAnsiTheme="minorEastAsia" w:eastAsiaTheme="minorEastAsia"/>
                <w:color w:val="000000"/>
                <w:szCs w:val="21"/>
                <w:lang w:bidi="ar"/>
              </w:rPr>
              <w:t xml:space="preserve">相关保险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cs="宋体" w:asciiTheme="minorEastAsia" w:hAnsiTheme="minorEastAsia" w:eastAsiaTheme="minorEastAsia"/>
                <w:color w:val="000000"/>
                <w:szCs w:val="21"/>
                <w:lang w:bidi="ar"/>
              </w:rPr>
            </w:pPr>
            <w:r>
              <w:rPr>
                <w:rFonts w:hint="eastAsia" w:asciiTheme="minorEastAsia" w:hAnsiTheme="minorEastAsia" w:eastAsiaTheme="minorEastAsia"/>
                <w:szCs w:val="21"/>
              </w:rPr>
              <w:t xml:space="preserve">投标人为本单位的从业人员</w:t>
            </w:r>
            <w:r>
              <w:rPr>
                <w:rFonts w:hint="eastAsia" w:asciiTheme="minorEastAsia" w:hAnsiTheme="minorEastAsia" w:eastAsiaTheme="minorEastAsia"/>
                <w:szCs w:val="21"/>
              </w:rPr>
              <w:t xml:space="preserve">购买团体意外险（保额≥100万）得1.5分；购买雇主责任险（保额≥100万）得1.5分。本项最高</w:t>
            </w:r>
            <w:r>
              <w:rPr>
                <w:rFonts w:hint="eastAsia" w:cs="宋体" w:asciiTheme="minorEastAsia" w:hAnsiTheme="minorEastAsia" w:eastAsiaTheme="minorEastAsia"/>
                <w:color w:val="000000"/>
                <w:szCs w:val="21"/>
                <w:lang w:bidi="ar"/>
              </w:rPr>
              <w:t xml:space="preserve">得3分。</w:t>
            </w:r>
            <w:r/>
          </w:p>
          <w:p>
            <w:pPr>
              <w:jc w:val="left"/>
              <w:rPr>
                <w:rFonts w:cs="宋体" w:asciiTheme="minorEastAsia" w:hAnsiTheme="minorEastAsia" w:eastAsiaTheme="minorEastAsia"/>
                <w:b/>
                <w:bCs/>
                <w:szCs w:val="21"/>
              </w:rPr>
            </w:pPr>
            <w:r>
              <w:rPr>
                <w:rFonts w:hint="eastAsia" w:cs="宋体" w:asciiTheme="minorEastAsia" w:hAnsiTheme="minorEastAsia" w:eastAsiaTheme="minorEastAsia"/>
                <w:b/>
                <w:color w:val="000000"/>
                <w:szCs w:val="21"/>
                <w:shd w:val="clear" w:color="auto" w:fill="ffffff"/>
              </w:rPr>
              <w:t xml:space="preserve">投标文件内</w:t>
            </w:r>
            <w:r>
              <w:rPr>
                <w:rFonts w:hint="eastAsia" w:cs="宋体" w:asciiTheme="minorEastAsia" w:hAnsiTheme="minorEastAsia" w:eastAsiaTheme="minorEastAsia"/>
                <w:b/>
                <w:color w:val="000000"/>
                <w:szCs w:val="21"/>
                <w:shd w:val="clear" w:color="auto" w:fill="ffffff"/>
              </w:rPr>
              <w:t xml:space="preserve">提供不少于投入本项目人员数量的保险公司出具的保单扫描件，</w:t>
            </w:r>
            <w:r>
              <w:rPr>
                <w:rFonts w:hint="eastAsia" w:cs="宋体" w:asciiTheme="minorEastAsia" w:hAnsiTheme="minorEastAsia" w:eastAsiaTheme="minorEastAsia"/>
                <w:b/>
                <w:color w:val="000000"/>
                <w:szCs w:val="21"/>
                <w:shd w:val="clear" w:color="auto" w:fill="ffffff"/>
              </w:rPr>
              <w:t xml:space="preserve">并加盖投标人公章，</w:t>
            </w:r>
            <w:r>
              <w:rPr>
                <w:rFonts w:hint="eastAsia" w:cs="宋体" w:asciiTheme="minorEastAsia" w:hAnsiTheme="minorEastAsia" w:eastAsiaTheme="minorEastAsia"/>
                <w:b/>
                <w:color w:val="000000"/>
                <w:szCs w:val="21"/>
                <w:shd w:val="clear" w:color="auto" w:fill="ffffff"/>
              </w:rPr>
              <w:t xml:space="preserve">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cs="宋体" w:asciiTheme="minorEastAsia" w:hAnsiTheme="minorEastAsia" w:eastAsiaTheme="minorEastAsia"/>
                <w:szCs w:val="21"/>
                <w:highlight w:val="yellow"/>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类似业绩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w:t>
            </w:r>
            <w:r>
              <w:rPr>
                <w:rFonts w:hint="eastAsia" w:cs="宋体" w:asciiTheme="minorEastAsia" w:hAnsiTheme="minorEastAsia" w:eastAsiaTheme="minorEastAsia"/>
                <w:color w:val="000000"/>
                <w:szCs w:val="21"/>
              </w:rPr>
              <w:t xml:space="preserve">人</w:t>
            </w:r>
            <w:r>
              <w:rPr>
                <w:rFonts w:hint="eastAsia" w:cs="宋体" w:asciiTheme="minorEastAsia" w:hAnsiTheme="minorEastAsia" w:eastAsiaTheme="minorEastAsia"/>
                <w:color w:val="000000"/>
                <w:szCs w:val="21"/>
              </w:rPr>
              <w:t xml:space="preserve">自202</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rPr>
              <w:t xml:space="preserve">1月1日至今</w:t>
            </w:r>
            <w:r>
              <w:rPr>
                <w:rFonts w:hint="eastAsia" w:cs="宋体" w:asciiTheme="minorEastAsia" w:hAnsiTheme="minorEastAsia" w:eastAsiaTheme="minorEastAsia"/>
                <w:color w:val="000000"/>
                <w:szCs w:val="21"/>
              </w:rPr>
              <w:t xml:space="preserve">（以合同签署日期为准），</w:t>
            </w:r>
            <w:r>
              <w:rPr>
                <w:rFonts w:hint="eastAsia" w:cs="宋体" w:asciiTheme="minorEastAsia" w:hAnsiTheme="minorEastAsia" w:eastAsiaTheme="minorEastAsia"/>
                <w:color w:val="000000"/>
                <w:szCs w:val="21"/>
              </w:rPr>
              <w:t xml:space="preserve">承接过</w:t>
            </w:r>
            <w:r>
              <w:rPr>
                <w:rFonts w:hint="eastAsia" w:cs="宋体" w:asciiTheme="minorEastAsia" w:hAnsiTheme="minorEastAsia" w:eastAsiaTheme="minorEastAsia"/>
                <w:color w:val="000000"/>
                <w:szCs w:val="21"/>
              </w:rPr>
              <w:t xml:space="preserve">类似服务项目</w:t>
            </w:r>
            <w:r>
              <w:rPr>
                <w:rFonts w:hint="eastAsia" w:cs="宋体" w:asciiTheme="minorEastAsia" w:hAnsiTheme="minorEastAsia" w:eastAsiaTheme="minorEastAsia"/>
                <w:color w:val="000000"/>
                <w:szCs w:val="21"/>
              </w:rPr>
              <w:t xml:space="preserve">的</w:t>
            </w:r>
            <w:r>
              <w:rPr>
                <w:rFonts w:hint="eastAsia" w:cs="宋体"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有一个得2分，最高得6分。</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投标文件内须提供项目合同</w:t>
            </w:r>
            <w:r>
              <w:rPr>
                <w:rFonts w:hint="eastAsia" w:ascii="宋体" w:hAnsi="宋体" w:cs="宋体"/>
                <w:b/>
                <w:color w:val="000000"/>
                <w:szCs w:val="21"/>
              </w:rPr>
              <w:t xml:space="preserve">扫描件并加盖</w:t>
            </w:r>
            <w:r>
              <w:rPr>
                <w:rFonts w:hint="eastAsia" w:ascii="宋体" w:hAnsi="宋体" w:cs="宋体"/>
                <w:b/>
                <w:color w:val="000000"/>
                <w:szCs w:val="21"/>
              </w:rPr>
              <w:t xml:space="preserve">投标人公章，未提供不得分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r>
              <w:rPr>
                <w:rFonts w:cs="宋体" w:asciiTheme="minorEastAsia" w:hAnsiTheme="minorEastAsia" w:eastAsiaTheme="minorEastAsia"/>
                <w:color w:val="000000"/>
                <w:szCs w:val="21"/>
                <w:shd w:val="clear" w:color="auto" w:fill="ffffff"/>
              </w:rPr>
              <w:t xml:space="preserve">分</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cs="宋体" w:asciiTheme="minorEastAsia" w:hAnsiTheme="minorEastAsia" w:eastAsiaTheme="minorEastAsia"/>
                <w:color w:val="000000"/>
                <w:szCs w:val="21"/>
                <w:shd w:val="clear" w:color="auto" w:fill="ffffff"/>
              </w:rPr>
              <w:t xml:space="preserve">荣誉证书</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shd w:val="clear" w:color="auto" w:fill="ffffff"/>
              </w:rPr>
            </w:pPr>
            <w:r>
              <w:rPr>
                <w:rFonts w:ascii="宋体" w:hAnsi="宋体" w:cs="宋体"/>
                <w:szCs w:val="21"/>
              </w:rPr>
              <w:t xml:space="preserve">投标</w:t>
            </w:r>
            <w:r>
              <w:rPr>
                <w:rFonts w:hint="eastAsia" w:ascii="宋体" w:hAnsi="宋体" w:cs="宋体"/>
                <w:szCs w:val="21"/>
              </w:rPr>
              <w:t xml:space="preserve">人</w:t>
            </w:r>
            <w:r>
              <w:rPr>
                <w:rFonts w:ascii="宋体" w:hAnsi="宋体" w:cs="宋体"/>
                <w:szCs w:val="21"/>
              </w:rPr>
              <w:t xml:space="preserve">具有政府部门颁发的</w:t>
            </w:r>
            <w:bookmarkStart w:id="106" w:name="OLE_LINK11"/>
            <w:r/>
            <w:bookmarkStart w:id="107" w:name="OLE_LINK12"/>
            <w:r>
              <w:rPr>
                <w:rFonts w:ascii="宋体" w:hAnsi="宋体" w:cs="宋体"/>
                <w:szCs w:val="21"/>
              </w:rPr>
              <w:t xml:space="preserve">劳动保障信誉等级单位证书</w:t>
            </w:r>
            <w:bookmarkEnd w:id="106"/>
            <w:r/>
            <w:bookmarkEnd w:id="107"/>
            <w:r>
              <w:rPr>
                <w:rFonts w:ascii="宋体" w:hAnsi="宋体" w:cs="宋体"/>
                <w:szCs w:val="21"/>
              </w:rPr>
              <w:t xml:space="preserve">：①AA级及以上，2分；②A级，1分</w:t>
            </w:r>
            <w:r>
              <w:rPr>
                <w:rFonts w:hint="eastAsia" w:cs="宋体" w:asciiTheme="minorEastAsia" w:hAnsiTheme="minorEastAsia" w:eastAsiaTheme="minorEastAsia"/>
                <w:color w:val="000000"/>
                <w:szCs w:val="21"/>
                <w:shd w:val="clear" w:color="auto" w:fill="ffffff"/>
              </w:rPr>
              <w:t xml:space="preserve">。</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投标文件内须提供</w:t>
            </w:r>
            <w:r>
              <w:rPr>
                <w:rFonts w:hint="eastAsia" w:ascii="宋体" w:hAnsi="宋体" w:cs="宋体"/>
                <w:b/>
                <w:color w:val="000000"/>
                <w:szCs w:val="21"/>
              </w:rPr>
              <w:t xml:space="preserve">有效</w:t>
            </w:r>
            <w:r>
              <w:rPr>
                <w:rFonts w:hint="eastAsia" w:ascii="宋体" w:hAnsi="宋体" w:cs="宋体"/>
                <w:b/>
                <w:color w:val="000000"/>
                <w:szCs w:val="21"/>
              </w:rPr>
              <w:t xml:space="preserve">证书</w:t>
            </w:r>
            <w:r>
              <w:rPr>
                <w:rFonts w:hint="eastAsia" w:ascii="宋体" w:hAnsi="宋体" w:cs="宋体"/>
                <w:b/>
                <w:color w:val="000000"/>
                <w:szCs w:val="21"/>
              </w:rPr>
              <w:t xml:space="preserve">扫描件并加盖</w:t>
            </w:r>
            <w:r>
              <w:rPr>
                <w:rFonts w:hint="eastAsia" w:ascii="宋体" w:hAnsi="宋体" w:cs="宋体"/>
                <w:b/>
                <w:color w:val="000000"/>
                <w:szCs w:val="21"/>
              </w:rPr>
              <w:t xml:space="preserve">投标人公章，</w:t>
            </w:r>
            <w:r>
              <w:rPr>
                <w:rFonts w:hint="eastAsia" w:ascii="宋体" w:hAnsi="宋体" w:cs="宋体"/>
                <w:b/>
                <w:color w:val="000000"/>
                <w:szCs w:val="21"/>
              </w:rPr>
              <w:t xml:space="preserve">不得重复得分，</w:t>
            </w:r>
            <w:r>
              <w:rPr>
                <w:rFonts w:hint="eastAsia" w:ascii="宋体" w:hAnsi="宋体" w:cs="宋体"/>
                <w:b/>
                <w:color w:val="000000"/>
                <w:szCs w:val="21"/>
              </w:rPr>
              <w:t xml:space="preserve">未提供不得分</w:t>
            </w:r>
            <w:r>
              <w:rPr>
                <w:rFonts w:hint="eastAsia" w:cs="宋体" w:asciiTheme="minorEastAsia" w:hAnsiTheme="minorEastAsia" w:eastAsiaTheme="minorEastAsia"/>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2</w:t>
            </w:r>
            <w:r>
              <w:rPr>
                <w:rFonts w:cs="宋体" w:asciiTheme="minorEastAsia" w:hAnsiTheme="minorEastAsia" w:eastAsiaTheme="minorEastAsia"/>
                <w:color w:val="000000"/>
                <w:szCs w:val="21"/>
                <w:shd w:val="clear" w:color="auto" w:fill="ffffff"/>
              </w:rPr>
              <w:t xml:space="preserve">分</w:t>
            </w:r>
            <w:bookmarkEnd w:id="103"/>
            <w:r/>
            <w:bookmarkEnd w:id="104"/>
            <w:r/>
            <w:r/>
          </w:p>
        </w:tc>
      </w:tr>
    </w:tbl>
    <w:p>
      <w:pPr>
        <w:pStyle w:val="905"/>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5"/>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投标供应商技术及其它部分分值低于75%（</w:t>
      </w:r>
      <w:r>
        <w:rPr>
          <w:rFonts w:hint="eastAsia" w:ascii="宋体" w:hAnsi="宋体"/>
          <w:b/>
          <w:szCs w:val="21"/>
        </w:rPr>
        <w:t xml:space="preserve">67.5</w:t>
      </w:r>
      <w:r>
        <w:rPr>
          <w:rFonts w:hint="eastAsia" w:ascii="宋体" w:hAnsi="宋体"/>
          <w:b/>
          <w:szCs w:val="21"/>
        </w:rPr>
        <w:t xml:space="preserve">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w:t>
      </w:r>
      <w:r>
        <w:rPr>
          <w:rFonts w:hint="eastAsia" w:ascii="宋体" w:hAnsi="宋体"/>
          <w:szCs w:val="21"/>
        </w:rPr>
        <w:t xml:space="preserve">件形式</w:t>
      </w:r>
      <w:r>
        <w:rPr>
          <w:rFonts w:hint="eastAsia" w:ascii="宋体" w:hAnsi="宋体"/>
          <w:szCs w:val="21"/>
        </w:rPr>
        <w:t xml:space="preserve">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w:t>
      </w:r>
      <w:r>
        <w:rPr>
          <w:rFonts w:hint="eastAsia" w:ascii="宋体" w:hAnsi="宋体"/>
          <w:szCs w:val="21"/>
        </w:rPr>
        <w:t xml:space="preserve">相关资料的视为不具备该项得分的条件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、投标单位在进行网上投标时，以收到系统自动发回的PDF格式投标回执为上</w:t>
      </w:r>
      <w:r>
        <w:rPr>
          <w:rFonts w:hint="eastAsia" w:ascii="宋体" w:hAnsi="宋体"/>
          <w:szCs w:val="21"/>
        </w:rPr>
        <w:t xml:space="preserve">传成功</w:t>
      </w:r>
      <w:r>
        <w:rPr>
          <w:rFonts w:hint="eastAsia" w:ascii="宋体" w:hAnsi="宋体"/>
          <w:szCs w:val="21"/>
        </w:rPr>
        <w:t xml:space="preserve">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4"/>
        <w:ind w:firstLine="0"/>
        <w:jc w:val="right"/>
        <w:rPr>
          <w:rFonts w:ascii="宋体" w:cs="Arial"/>
          <w:b/>
          <w:szCs w:val="21"/>
        </w:rPr>
      </w:pPr>
      <w:r/>
      <w:bookmarkStart w:id="108" w:name="_Toc29621_WPSOffice_Level1"/>
      <w:r/>
      <w:r/>
    </w:p>
    <w:p>
      <w:pPr>
        <w:pStyle w:val="904"/>
        <w:ind w:firstLine="0"/>
        <w:jc w:val="right"/>
        <w:rPr>
          <w:rFonts w:ascii="宋体" w:cs="Arial"/>
          <w:b/>
        </w:rPr>
      </w:pPr>
      <w:r>
        <w:rPr>
          <w:rFonts w:hint="eastAsia" w:ascii="宋体" w:cs="Arial"/>
          <w:b/>
          <w:szCs w:val="21"/>
        </w:rPr>
        <w:t xml:space="preserve">（全文完）</w:t>
      </w:r>
      <w:bookmarkEnd w:id="108"/>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Tahoma">
    <w:panose1 w:val="020B060403050404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3"/>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Page Numbers (Bottom of Page)"/>
        <w:docPartUnique w:val="true"/>
      </w:docPartObj>
      <w:rPr/>
    </w:sdtPr>
    <w:sdtContent>
      <w:p>
        <w:pPr>
          <w:pStyle w:val="893"/>
          <w:jc w:val="center"/>
        </w:pPr>
        <w:r>
          <w:fldChar w:fldCharType="begin"/>
        </w:r>
        <w:r>
          <w:instrText xml:space="preserve">PAGE   \* MERGEFORMAT</w:instrText>
        </w:r>
        <w:r>
          <w:fldChar w:fldCharType="separate"/>
        </w:r>
        <w:r>
          <w:rPr>
            <w:lang w:val="zh-CN"/>
          </w:rPr>
          <w:t xml:space="preserve">46</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top w:val="none" w:color="auto" w:sz="0" w:space="0"/>
        <w:bottom w:val="single" w:color="auto" w:sz="4" w:space="1"/>
      </w:pBdr>
    </w:pPr>
    <w:r>
      <w:rPr>
        <w:rFonts w:hint="eastAsia" w:ascii="宋体" w:hAnsi="宋体"/>
        <w:sz w:val="21"/>
        <w:szCs w:val="21"/>
      </w:rPr>
      <w:t xml:space="preserve">项目编号：JSZC-320583-XKYG-G2026-0006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3 Char"/>
    <w:basedOn w:val="719"/>
    <w:link w:val="712"/>
    <w:uiPriority w:val="9"/>
    <w:rPr>
      <w:rFonts w:ascii="Arial" w:hAnsi="Arial" w:eastAsia="Arial" w:cs="Arial"/>
      <w:sz w:val="30"/>
      <w:szCs w:val="30"/>
    </w:rPr>
  </w:style>
  <w:style w:type="character" w:styleId="695">
    <w:name w:val="Heading 4 Char"/>
    <w:basedOn w:val="719"/>
    <w:link w:val="713"/>
    <w:uiPriority w:val="9"/>
    <w:rPr>
      <w:rFonts w:ascii="Arial" w:hAnsi="Arial" w:eastAsia="Arial" w:cs="Arial"/>
      <w:b/>
      <w:bCs/>
      <w:sz w:val="26"/>
      <w:szCs w:val="26"/>
    </w:rPr>
  </w:style>
  <w:style w:type="character" w:styleId="696">
    <w:name w:val="Heading 5 Char"/>
    <w:basedOn w:val="719"/>
    <w:link w:val="714"/>
    <w:uiPriority w:val="9"/>
    <w:rPr>
      <w:rFonts w:ascii="Arial" w:hAnsi="Arial" w:eastAsia="Arial" w:cs="Arial"/>
      <w:b/>
      <w:bCs/>
      <w:sz w:val="24"/>
      <w:szCs w:val="24"/>
    </w:rPr>
  </w:style>
  <w:style w:type="character" w:styleId="697">
    <w:name w:val="Heading 6 Char"/>
    <w:basedOn w:val="719"/>
    <w:link w:val="715"/>
    <w:uiPriority w:val="9"/>
    <w:rPr>
      <w:rFonts w:ascii="Arial" w:hAnsi="Arial" w:eastAsia="Arial" w:cs="Arial"/>
      <w:b/>
      <w:bCs/>
      <w:sz w:val="22"/>
      <w:szCs w:val="22"/>
    </w:rPr>
  </w:style>
  <w:style w:type="character" w:styleId="698">
    <w:name w:val="Heading 7 Char"/>
    <w:basedOn w:val="719"/>
    <w:link w:val="716"/>
    <w:uiPriority w:val="9"/>
    <w:rPr>
      <w:rFonts w:ascii="Arial" w:hAnsi="Arial" w:eastAsia="Arial" w:cs="Arial"/>
      <w:b/>
      <w:bCs/>
      <w:i/>
      <w:iCs/>
      <w:sz w:val="22"/>
      <w:szCs w:val="22"/>
    </w:rPr>
  </w:style>
  <w:style w:type="character" w:styleId="699">
    <w:name w:val="Heading 8 Char"/>
    <w:basedOn w:val="719"/>
    <w:link w:val="717"/>
    <w:uiPriority w:val="9"/>
    <w:rPr>
      <w:rFonts w:ascii="Arial" w:hAnsi="Arial" w:eastAsia="Arial" w:cs="Arial"/>
      <w:i/>
      <w:iCs/>
      <w:sz w:val="22"/>
      <w:szCs w:val="22"/>
    </w:rPr>
  </w:style>
  <w:style w:type="character" w:styleId="700">
    <w:name w:val="Heading 9 Char"/>
    <w:basedOn w:val="719"/>
    <w:link w:val="718"/>
    <w:uiPriority w:val="9"/>
    <w:rPr>
      <w:rFonts w:ascii="Arial" w:hAnsi="Arial" w:eastAsia="Arial" w:cs="Arial"/>
      <w:i/>
      <w:iCs/>
      <w:sz w:val="21"/>
      <w:szCs w:val="21"/>
    </w:rPr>
  </w:style>
  <w:style w:type="character" w:styleId="701">
    <w:name w:val="Title Char"/>
    <w:basedOn w:val="719"/>
    <w:link w:val="731"/>
    <w:uiPriority w:val="10"/>
    <w:rPr>
      <w:sz w:val="48"/>
      <w:szCs w:val="48"/>
    </w:rPr>
  </w:style>
  <w:style w:type="character" w:styleId="702">
    <w:name w:val="Subtitle Char"/>
    <w:basedOn w:val="719"/>
    <w:link w:val="733"/>
    <w:uiPriority w:val="11"/>
    <w:rPr>
      <w:sz w:val="24"/>
      <w:szCs w:val="24"/>
    </w:rPr>
  </w:style>
  <w:style w:type="character" w:styleId="703">
    <w:name w:val="Quote Char"/>
    <w:link w:val="735"/>
    <w:uiPriority w:val="29"/>
    <w:rPr>
      <w:i/>
    </w:rPr>
  </w:style>
  <w:style w:type="character" w:styleId="704">
    <w:name w:val="Intense Quote Char"/>
    <w:link w:val="737"/>
    <w:uiPriority w:val="30"/>
    <w:rPr>
      <w:i/>
    </w:rPr>
  </w:style>
  <w:style w:type="character" w:styleId="705">
    <w:name w:val="Header Char"/>
    <w:basedOn w:val="719"/>
    <w:link w:val="894"/>
    <w:uiPriority w:val="99"/>
  </w:style>
  <w:style w:type="character" w:styleId="706">
    <w:name w:val="Caption Char"/>
    <w:basedOn w:val="741"/>
    <w:link w:val="893"/>
    <w:uiPriority w:val="99"/>
  </w:style>
  <w:style w:type="character" w:styleId="707">
    <w:name w:val="Footnote Text Char"/>
    <w:link w:val="869"/>
    <w:uiPriority w:val="99"/>
    <w:rPr>
      <w:sz w:val="18"/>
    </w:rPr>
  </w:style>
  <w:style w:type="character" w:styleId="708">
    <w:name w:val="Endnote Text Char"/>
    <w:link w:val="872"/>
    <w:uiPriority w:val="99"/>
    <w:rPr>
      <w:sz w:val="20"/>
    </w:rPr>
  </w:style>
  <w:style w:type="paragraph" w:styleId="709" w:default="1">
    <w:name w:val="Normal"/>
    <w:next w:val="882"/>
    <w:qFormat/>
    <w:pPr>
      <w:jc w:val="both"/>
      <w:widowControl w:val="off"/>
    </w:pPr>
    <w:rPr>
      <w:rFonts w:ascii="Times New Roman" w:hAnsi="Times New Roman" w:eastAsia="宋体" w:cs="Times New Roman"/>
      <w:sz w:val="21"/>
      <w:szCs w:val="24"/>
    </w:rPr>
  </w:style>
  <w:style w:type="paragraph" w:styleId="710">
    <w:name w:val="Heading 1"/>
    <w:basedOn w:val="709"/>
    <w:next w:val="709"/>
    <w:link w:val="920"/>
    <w:qFormat/>
    <w:pPr>
      <w:keepLines/>
      <w:keepNext/>
      <w:spacing w:before="340" w:after="330" w:line="576" w:lineRule="auto"/>
      <w:outlineLvl w:val="0"/>
    </w:pPr>
    <w:rPr>
      <w:rFonts w:eastAsia="楷体_GB2312"/>
      <w:b/>
      <w:sz w:val="44"/>
      <w:szCs w:val="20"/>
    </w:rPr>
  </w:style>
  <w:style w:type="paragraph" w:styleId="711">
    <w:name w:val="Heading 2"/>
    <w:basedOn w:val="709"/>
    <w:next w:val="709"/>
    <w:link w:val="916"/>
    <w:qFormat/>
    <w:pPr>
      <w:keepLines/>
      <w:keepNext/>
      <w:spacing w:before="260" w:after="260" w:line="415" w:lineRule="auto"/>
      <w:outlineLvl w:val="1"/>
    </w:pPr>
    <w:rPr>
      <w:rFonts w:ascii="Cambria" w:hAnsi="Cambria"/>
      <w:b/>
      <w:bCs/>
      <w:sz w:val="32"/>
      <w:szCs w:val="32"/>
    </w:rPr>
  </w:style>
  <w:style w:type="paragraph" w:styleId="712">
    <w:name w:val="Heading 3"/>
    <w:basedOn w:val="709"/>
    <w:next w:val="709"/>
    <w:link w:val="723"/>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24"/>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25"/>
    <w:uiPriority w:val="9"/>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726"/>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28"/>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29"/>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character" w:styleId="722" w:customStyle="1">
    <w:name w:val="Heading 1 Char"/>
    <w:basedOn w:val="719"/>
    <w:uiPriority w:val="9"/>
    <w:rPr>
      <w:rFonts w:ascii="Arial" w:hAnsi="Arial" w:eastAsia="Arial" w:cs="Arial"/>
      <w:sz w:val="40"/>
      <w:szCs w:val="40"/>
    </w:rPr>
  </w:style>
  <w:style w:type="character" w:styleId="723" w:customStyle="1">
    <w:name w:val="标题 3 Char"/>
    <w:basedOn w:val="719"/>
    <w:link w:val="712"/>
    <w:uiPriority w:val="9"/>
    <w:rPr>
      <w:rFonts w:ascii="Arial" w:hAnsi="Arial" w:eastAsia="Arial" w:cs="Arial"/>
      <w:sz w:val="30"/>
      <w:szCs w:val="30"/>
    </w:rPr>
  </w:style>
  <w:style w:type="character" w:styleId="724" w:customStyle="1">
    <w:name w:val="标题 4 Char"/>
    <w:basedOn w:val="719"/>
    <w:link w:val="713"/>
    <w:uiPriority w:val="9"/>
    <w:rPr>
      <w:rFonts w:ascii="Arial" w:hAnsi="Arial" w:eastAsia="Arial" w:cs="Arial"/>
      <w:b/>
      <w:bCs/>
      <w:sz w:val="26"/>
      <w:szCs w:val="26"/>
    </w:rPr>
  </w:style>
  <w:style w:type="character" w:styleId="725" w:customStyle="1">
    <w:name w:val="标题 5 Char"/>
    <w:basedOn w:val="719"/>
    <w:link w:val="714"/>
    <w:uiPriority w:val="9"/>
    <w:rPr>
      <w:rFonts w:ascii="Arial" w:hAnsi="Arial" w:eastAsia="Arial" w:cs="Arial"/>
      <w:b/>
      <w:bCs/>
      <w:sz w:val="24"/>
      <w:szCs w:val="24"/>
    </w:rPr>
  </w:style>
  <w:style w:type="character" w:styleId="726" w:customStyle="1">
    <w:name w:val="标题 6 Char"/>
    <w:basedOn w:val="719"/>
    <w:link w:val="715"/>
    <w:uiPriority w:val="9"/>
    <w:rPr>
      <w:rFonts w:ascii="Arial" w:hAnsi="Arial" w:eastAsia="Arial" w:cs="Arial"/>
      <w:b/>
      <w:bCs/>
      <w:sz w:val="22"/>
      <w:szCs w:val="22"/>
    </w:rPr>
  </w:style>
  <w:style w:type="character" w:styleId="727" w:customStyle="1">
    <w:name w:val="标题 7 Char"/>
    <w:basedOn w:val="719"/>
    <w:link w:val="716"/>
    <w:uiPriority w:val="9"/>
    <w:rPr>
      <w:rFonts w:ascii="Arial" w:hAnsi="Arial" w:eastAsia="Arial" w:cs="Arial"/>
      <w:b/>
      <w:bCs/>
      <w:i/>
      <w:iCs/>
      <w:sz w:val="22"/>
      <w:szCs w:val="22"/>
    </w:rPr>
  </w:style>
  <w:style w:type="character" w:styleId="728" w:customStyle="1">
    <w:name w:val="标题 8 Char"/>
    <w:basedOn w:val="719"/>
    <w:link w:val="717"/>
    <w:uiPriority w:val="9"/>
    <w:rPr>
      <w:rFonts w:ascii="Arial" w:hAnsi="Arial" w:eastAsia="Arial" w:cs="Arial"/>
      <w:i/>
      <w:iCs/>
      <w:sz w:val="22"/>
      <w:szCs w:val="22"/>
    </w:rPr>
  </w:style>
  <w:style w:type="character" w:styleId="729" w:customStyle="1">
    <w:name w:val="标题 9 Char"/>
    <w:basedOn w:val="719"/>
    <w:link w:val="718"/>
    <w:uiPriority w:val="9"/>
    <w:rPr>
      <w:rFonts w:ascii="Arial" w:hAnsi="Arial" w:eastAsia="Arial" w:cs="Arial"/>
      <w:i/>
      <w:iCs/>
      <w:sz w:val="21"/>
      <w:szCs w:val="21"/>
    </w:rPr>
  </w:style>
  <w:style w:type="paragraph" w:styleId="730">
    <w:name w:val="No Spacing"/>
    <w:uiPriority w:val="1"/>
    <w:qFormat/>
  </w:style>
  <w:style w:type="paragraph" w:styleId="731">
    <w:name w:val="Title"/>
    <w:basedOn w:val="709"/>
    <w:next w:val="709"/>
    <w:link w:val="732"/>
    <w:uiPriority w:val="10"/>
    <w:qFormat/>
    <w:pPr>
      <w:contextualSpacing/>
      <w:spacing w:before="300" w:after="200"/>
    </w:pPr>
    <w:rPr>
      <w:sz w:val="48"/>
      <w:szCs w:val="48"/>
    </w:rPr>
  </w:style>
  <w:style w:type="character" w:styleId="732" w:customStyle="1">
    <w:name w:val="标题 Char"/>
    <w:basedOn w:val="719"/>
    <w:link w:val="731"/>
    <w:uiPriority w:val="10"/>
    <w:rPr>
      <w:sz w:val="48"/>
      <w:szCs w:val="48"/>
    </w:rPr>
  </w:style>
  <w:style w:type="paragraph" w:styleId="733">
    <w:name w:val="Subtitle"/>
    <w:basedOn w:val="709"/>
    <w:next w:val="709"/>
    <w:link w:val="734"/>
    <w:uiPriority w:val="11"/>
    <w:qFormat/>
    <w:pPr>
      <w:spacing w:before="200" w:after="200"/>
    </w:pPr>
    <w:rPr>
      <w:sz w:val="24"/>
    </w:rPr>
  </w:style>
  <w:style w:type="character" w:styleId="734" w:customStyle="1">
    <w:name w:val="副标题 Char"/>
    <w:basedOn w:val="719"/>
    <w:link w:val="733"/>
    <w:uiPriority w:val="11"/>
    <w:rPr>
      <w:sz w:val="24"/>
      <w:szCs w:val="24"/>
    </w:rPr>
  </w:style>
  <w:style w:type="paragraph" w:styleId="735">
    <w:name w:val="Quote"/>
    <w:basedOn w:val="709"/>
    <w:next w:val="709"/>
    <w:link w:val="736"/>
    <w:uiPriority w:val="29"/>
    <w:qFormat/>
    <w:pPr>
      <w:ind w:left="720" w:right="720"/>
    </w:pPr>
    <w:rPr>
      <w:i/>
    </w:rPr>
  </w:style>
  <w:style w:type="character" w:styleId="736" w:customStyle="1">
    <w:name w:val="引用 Char"/>
    <w:link w:val="735"/>
    <w:uiPriority w:val="29"/>
    <w:rPr>
      <w:i/>
    </w:rPr>
  </w:style>
  <w:style w:type="paragraph" w:styleId="737">
    <w:name w:val="Intense Quote"/>
    <w:basedOn w:val="709"/>
    <w:next w:val="709"/>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rPr>
      <w:i/>
    </w:rPr>
  </w:style>
  <w:style w:type="character" w:styleId="739" w:customStyle="1">
    <w:name w:val="页眉 Char"/>
    <w:basedOn w:val="719"/>
    <w:link w:val="894"/>
    <w:uiPriority w:val="99"/>
  </w:style>
  <w:style w:type="character" w:styleId="740" w:customStyle="1">
    <w:name w:val="Footer Char"/>
    <w:basedOn w:val="719"/>
    <w:uiPriority w:val="99"/>
  </w:style>
  <w:style w:type="paragraph" w:styleId="741">
    <w:name w:val="Caption"/>
    <w:basedOn w:val="709"/>
    <w:next w:val="709"/>
    <w:uiPriority w:val="35"/>
    <w:semiHidden/>
    <w:unhideWhenUsed/>
    <w:qFormat/>
    <w:pPr>
      <w:spacing w:line="276" w:lineRule="auto"/>
    </w:pPr>
    <w:rPr>
      <w:b/>
      <w:bCs/>
      <w:color w:val="5b9bd5" w:themeColor="accent1"/>
      <w:sz w:val="18"/>
      <w:szCs w:val="18"/>
    </w:rPr>
  </w:style>
  <w:style w:type="character" w:styleId="742" w:customStyle="1">
    <w:name w:val="页脚 Char"/>
    <w:link w:val="893"/>
    <w:uiPriority w:val="99"/>
  </w:style>
  <w:style w:type="table" w:styleId="743">
    <w:name w:val="Table Grid"/>
    <w:basedOn w:val="720"/>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4" w:customStyle="1">
    <w:name w:val="Table Grid Light"/>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5" w:customStyle="1">
    <w:name w:val="Plain Table 1"/>
    <w:basedOn w:val="72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2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2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2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72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7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7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7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72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7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72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7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7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7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72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7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72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720"/>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72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72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72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720"/>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72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72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720"/>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3" w:customStyle="1">
    <w:name w:val="Grid Table 4 - Accent 2"/>
    <w:basedOn w:val="72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4" w:customStyle="1">
    <w:name w:val="Grid Table 4 - Accent 3"/>
    <w:basedOn w:val="72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72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6" w:customStyle="1">
    <w:name w:val="Grid Table 4 - Accent 5"/>
    <w:basedOn w:val="720"/>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72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72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72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6" w:customStyle="1">
    <w:name w:val="Grid Table 6 Colorful - Accent 1"/>
    <w:basedOn w:val="720"/>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7" w:customStyle="1">
    <w:name w:val="Grid Table 6 Colorful - Accent 2"/>
    <w:basedOn w:val="7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8" w:customStyle="1">
    <w:name w:val="Grid Table 6 Colorful - Accent 3"/>
    <w:basedOn w:val="72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9" w:customStyle="1">
    <w:name w:val="Grid Table 6 Colorful - Accent 4"/>
    <w:basedOn w:val="7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0" w:customStyle="1">
    <w:name w:val="Grid Table 6 Colorful - Accent 5"/>
    <w:basedOn w:val="720"/>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1" w:customStyle="1">
    <w:name w:val="Grid Table 6 Colorful - Accent 6"/>
    <w:basedOn w:val="72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2" w:customStyle="1">
    <w:name w:val="Grid Table 7 Colorful"/>
    <w:basedOn w:val="72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3" w:customStyle="1">
    <w:name w:val="Grid Table 7 Colorful - Accent 1"/>
    <w:basedOn w:val="720"/>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4" w:customStyle="1">
    <w:name w:val="Grid Table 7 Colorful - Accent 2"/>
    <w:basedOn w:val="72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5" w:customStyle="1">
    <w:name w:val="Grid Table 7 Colorful - Accent 3"/>
    <w:basedOn w:val="72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6" w:customStyle="1">
    <w:name w:val="Grid Table 7 Colorful - Accent 4"/>
    <w:basedOn w:val="72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7" w:customStyle="1">
    <w:name w:val="Grid Table 7 Colorful - Accent 5"/>
    <w:basedOn w:val="720"/>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798" w:customStyle="1">
    <w:name w:val="Grid Table 7 Colorful - Accent 6"/>
    <w:basedOn w:val="72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799" w:customStyle="1">
    <w:name w:val="List Table 1 Light"/>
    <w:basedOn w:val="72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720"/>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72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72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72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720"/>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72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72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List Table 2 - Accent 1"/>
    <w:basedOn w:val="720"/>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72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72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72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1" w:customStyle="1">
    <w:name w:val="List Table 2 - Accent 5"/>
    <w:basedOn w:val="720"/>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72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720"/>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72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72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72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720"/>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72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72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720"/>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72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72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72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720"/>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72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72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basedOn w:val="720"/>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basedOn w:val="72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basedOn w:val="72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basedOn w:val="72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basedOn w:val="720"/>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basedOn w:val="72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basedOn w:val="72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5" w:customStyle="1">
    <w:name w:val="List Table 6 Colorful - Accent 1"/>
    <w:basedOn w:val="720"/>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6" w:customStyle="1">
    <w:name w:val="List Table 6 Colorful - Accent 2"/>
    <w:basedOn w:val="72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7" w:customStyle="1">
    <w:name w:val="List Table 6 Colorful - Accent 3"/>
    <w:basedOn w:val="72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8" w:customStyle="1">
    <w:name w:val="List Table 6 Colorful - Accent 4"/>
    <w:basedOn w:val="72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9" w:customStyle="1">
    <w:name w:val="List Table 6 Colorful - Accent 5"/>
    <w:basedOn w:val="720"/>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0" w:customStyle="1">
    <w:name w:val="List Table 6 Colorful - Accent 6"/>
    <w:basedOn w:val="72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1" w:customStyle="1">
    <w:name w:val="List Table 7 Colorful"/>
    <w:basedOn w:val="72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2" w:customStyle="1">
    <w:name w:val="List Table 7 Colorful - Accent 1"/>
    <w:basedOn w:val="720"/>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3" w:customStyle="1">
    <w:name w:val="List Table 7 Colorful - Accent 2"/>
    <w:basedOn w:val="720"/>
    <w:uiPriority w:val="99"/>
    <w:qFormat/>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4" w:customStyle="1">
    <w:name w:val="List Table 7 Colorful - Accent 3"/>
    <w:basedOn w:val="72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5" w:customStyle="1">
    <w:name w:val="List Table 7 Colorful - Accent 4"/>
    <w:basedOn w:val="72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6" w:customStyle="1">
    <w:name w:val="List Table 7 Colorful - Accent 5"/>
    <w:basedOn w:val="720"/>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7" w:customStyle="1">
    <w:name w:val="List Table 7 Colorful - Accent 6"/>
    <w:basedOn w:val="72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48" w:customStyle="1">
    <w:name w:val="Lined - Accent"/>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Lined - Accent 1"/>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0" w:customStyle="1">
    <w:name w:val="Lined - Accent 2"/>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1" w:customStyle="1">
    <w:name w:val="Lined - Accent 3"/>
    <w:basedOn w:val="720"/>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3" w:customStyle="1">
    <w:name w:val="Lined - Accent 5"/>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72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72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6" w:customStyle="1">
    <w:name w:val="Bordered &amp; Lined - Accent 1"/>
    <w:basedOn w:val="720"/>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7" w:customStyle="1">
    <w:name w:val="Bordered &amp; Lined - Accent 2"/>
    <w:basedOn w:val="72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8" w:customStyle="1">
    <w:name w:val="Bordered &amp; Lined - Accent 3"/>
    <w:basedOn w:val="72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72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0" w:customStyle="1">
    <w:name w:val="Bordered &amp; Lined - Accent 5"/>
    <w:basedOn w:val="720"/>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72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72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3" w:customStyle="1">
    <w:name w:val="Bordered - Accent 1"/>
    <w:basedOn w:val="720"/>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72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5" w:customStyle="1">
    <w:name w:val="Bordered - Accent 3"/>
    <w:basedOn w:val="72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72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7" w:customStyle="1">
    <w:name w:val="Bordered - Accent 5"/>
    <w:basedOn w:val="720"/>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8" w:customStyle="1">
    <w:name w:val="Bordered - Accent 6"/>
    <w:basedOn w:val="72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69">
    <w:name w:val="footnote text"/>
    <w:basedOn w:val="709"/>
    <w:link w:val="870"/>
    <w:uiPriority w:val="99"/>
    <w:semiHidden/>
    <w:unhideWhenUsed/>
    <w:pPr>
      <w:spacing w:after="40"/>
    </w:pPr>
    <w:rPr>
      <w:sz w:val="18"/>
    </w:rPr>
  </w:style>
  <w:style w:type="character" w:styleId="870" w:customStyle="1">
    <w:name w:val="脚注文本 Char"/>
    <w:link w:val="869"/>
    <w:uiPriority w:val="99"/>
    <w:rPr>
      <w:sz w:val="18"/>
    </w:rPr>
  </w:style>
  <w:style w:type="character" w:styleId="871">
    <w:name w:val="footnote reference"/>
    <w:basedOn w:val="719"/>
    <w:uiPriority w:val="99"/>
    <w:unhideWhenUsed/>
    <w:rPr>
      <w:vertAlign w:val="superscript"/>
    </w:rPr>
  </w:style>
  <w:style w:type="paragraph" w:styleId="872">
    <w:name w:val="endnote text"/>
    <w:basedOn w:val="709"/>
    <w:link w:val="873"/>
    <w:uiPriority w:val="99"/>
    <w:semiHidden/>
    <w:unhideWhenUsed/>
    <w:rPr>
      <w:sz w:val="20"/>
    </w:rPr>
  </w:style>
  <w:style w:type="character" w:styleId="873" w:customStyle="1">
    <w:name w:val="尾注文本 Char"/>
    <w:link w:val="872"/>
    <w:uiPriority w:val="99"/>
    <w:rPr>
      <w:sz w:val="20"/>
    </w:rPr>
  </w:style>
  <w:style w:type="character" w:styleId="874">
    <w:name w:val="endnote reference"/>
    <w:basedOn w:val="719"/>
    <w:uiPriority w:val="99"/>
    <w:semiHidden/>
    <w:unhideWhenUsed/>
    <w:rPr>
      <w:vertAlign w:val="superscript"/>
    </w:rPr>
  </w:style>
  <w:style w:type="paragraph" w:styleId="875">
    <w:name w:val="toc 4"/>
    <w:basedOn w:val="709"/>
    <w:next w:val="709"/>
    <w:uiPriority w:val="39"/>
    <w:unhideWhenUsed/>
    <w:pPr>
      <w:ind w:left="850"/>
      <w:spacing w:after="57"/>
    </w:pPr>
  </w:style>
  <w:style w:type="paragraph" w:styleId="876">
    <w:name w:val="toc 5"/>
    <w:basedOn w:val="709"/>
    <w:next w:val="709"/>
    <w:uiPriority w:val="39"/>
    <w:unhideWhenUsed/>
    <w:pPr>
      <w:ind w:left="1134"/>
      <w:spacing w:after="57"/>
    </w:pPr>
  </w:style>
  <w:style w:type="paragraph" w:styleId="877">
    <w:name w:val="toc 6"/>
    <w:basedOn w:val="709"/>
    <w:next w:val="709"/>
    <w:uiPriority w:val="39"/>
    <w:unhideWhenUsed/>
    <w:pPr>
      <w:ind w:left="1417"/>
      <w:spacing w:after="57"/>
    </w:pPr>
  </w:style>
  <w:style w:type="paragraph" w:styleId="878">
    <w:name w:val="toc 8"/>
    <w:basedOn w:val="709"/>
    <w:next w:val="709"/>
    <w:uiPriority w:val="39"/>
    <w:unhideWhenUsed/>
    <w:pPr>
      <w:ind w:left="1984"/>
      <w:spacing w:after="57"/>
    </w:pPr>
  </w:style>
  <w:style w:type="paragraph" w:styleId="879">
    <w:name w:val="toc 9"/>
    <w:basedOn w:val="709"/>
    <w:next w:val="709"/>
    <w:uiPriority w:val="39"/>
    <w:unhideWhenUsed/>
    <w:pPr>
      <w:ind w:left="2268"/>
      <w:spacing w:after="57"/>
    </w:pPr>
  </w:style>
  <w:style w:type="paragraph" w:styleId="880">
    <w:name w:val="TOC Heading"/>
    <w:uiPriority w:val="39"/>
    <w:unhideWhenUsed/>
  </w:style>
  <w:style w:type="paragraph" w:styleId="881">
    <w:name w:val="table of figures"/>
    <w:basedOn w:val="709"/>
    <w:next w:val="709"/>
    <w:uiPriority w:val="99"/>
    <w:unhideWhenUsed/>
  </w:style>
  <w:style w:type="paragraph" w:styleId="882" w:customStyle="1">
    <w:name w:val="段"/>
    <w:next w:val="709"/>
    <w:qFormat/>
    <w:pPr>
      <w:ind w:firstLine="200"/>
      <w:jc w:val="both"/>
    </w:pPr>
    <w:rPr>
      <w:rFonts w:hint="eastAsia" w:ascii="宋体" w:hAnsi="Times New Roman" w:eastAsia="宋体" w:cs="Times New Roman"/>
      <w:sz w:val="21"/>
    </w:rPr>
  </w:style>
  <w:style w:type="paragraph" w:styleId="883">
    <w:name w:val="List 3"/>
    <w:basedOn w:val="709"/>
    <w:qFormat/>
    <w:pPr>
      <w:ind w:left="1260" w:hanging="420"/>
    </w:pPr>
  </w:style>
  <w:style w:type="paragraph" w:styleId="884">
    <w:name w:val="toc 7"/>
    <w:basedOn w:val="709"/>
    <w:next w:val="709"/>
    <w:unhideWhenUsed/>
    <w:qFormat/>
    <w:pPr>
      <w:ind w:left="2520"/>
    </w:pPr>
  </w:style>
  <w:style w:type="paragraph" w:styleId="885">
    <w:name w:val="Normal Indent"/>
    <w:basedOn w:val="709"/>
    <w:next w:val="709"/>
    <w:link w:val="909"/>
    <w:qFormat/>
    <w:pPr>
      <w:ind w:firstLine="420"/>
      <w:jc w:val="left"/>
    </w:pPr>
    <w:rPr>
      <w:sz w:val="24"/>
    </w:rPr>
  </w:style>
  <w:style w:type="paragraph" w:styleId="886">
    <w:name w:val="annotation text"/>
    <w:basedOn w:val="709"/>
    <w:link w:val="914"/>
    <w:qFormat/>
    <w:pPr>
      <w:jc w:val="left"/>
    </w:pPr>
  </w:style>
  <w:style w:type="paragraph" w:styleId="887">
    <w:name w:val="Body Text"/>
    <w:basedOn w:val="709"/>
    <w:unhideWhenUsed/>
    <w:qFormat/>
    <w:pPr>
      <w:jc w:val="left"/>
      <w:spacing w:after="120"/>
    </w:pPr>
  </w:style>
  <w:style w:type="paragraph" w:styleId="888">
    <w:name w:val="Body Text Indent"/>
    <w:basedOn w:val="709"/>
    <w:link w:val="926"/>
    <w:qFormat/>
    <w:pPr>
      <w:ind w:left="570"/>
      <w:spacing w:line="520" w:lineRule="exact"/>
    </w:pPr>
    <w:rPr>
      <w:rFonts w:ascii="方正仿宋简体" w:hAnsi="创艺简仿宋" w:eastAsia="方正仿宋简体"/>
      <w:sz w:val="24"/>
      <w:szCs w:val="20"/>
    </w:rPr>
  </w:style>
  <w:style w:type="paragraph" w:styleId="889">
    <w:name w:val="toc 3"/>
    <w:basedOn w:val="709"/>
    <w:next w:val="709"/>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0">
    <w:name w:val="Plain Text"/>
    <w:basedOn w:val="709"/>
    <w:link w:val="913"/>
    <w:qFormat/>
    <w:rPr>
      <w:rFonts w:ascii="宋体" w:hAnsi="Courier New" w:eastAsia="楷体_GB2312"/>
      <w:sz w:val="28"/>
      <w:szCs w:val="20"/>
    </w:rPr>
  </w:style>
  <w:style w:type="paragraph" w:styleId="891">
    <w:name w:val="Date"/>
    <w:basedOn w:val="709"/>
    <w:next w:val="709"/>
    <w:link w:val="918"/>
    <w:qFormat/>
    <w:rPr>
      <w:rFonts w:ascii="宋体" w:hAnsi="宋体" w:eastAsia="楷体_GB2312"/>
      <w:sz w:val="24"/>
      <w:szCs w:val="20"/>
    </w:rPr>
  </w:style>
  <w:style w:type="paragraph" w:styleId="892">
    <w:name w:val="Balloon Text"/>
    <w:basedOn w:val="709"/>
    <w:link w:val="906"/>
    <w:qFormat/>
    <w:rPr>
      <w:sz w:val="18"/>
      <w:szCs w:val="18"/>
    </w:rPr>
  </w:style>
  <w:style w:type="paragraph" w:styleId="893">
    <w:name w:val="Footer"/>
    <w:basedOn w:val="709"/>
    <w:link w:val="742"/>
    <w:uiPriority w:val="99"/>
    <w:qFormat/>
    <w:pPr>
      <w:jc w:val="left"/>
      <w:tabs>
        <w:tab w:val="center" w:pos="4153" w:leader="none"/>
        <w:tab w:val="right" w:pos="8306" w:leader="none"/>
      </w:tabs>
    </w:pPr>
    <w:rPr>
      <w:sz w:val="18"/>
    </w:rPr>
  </w:style>
  <w:style w:type="paragraph" w:styleId="894">
    <w:name w:val="Header"/>
    <w:basedOn w:val="709"/>
    <w:link w:val="739"/>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5">
    <w:name w:val="toc 1"/>
    <w:basedOn w:val="709"/>
    <w:next w:val="709"/>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6">
    <w:name w:val="toc 2"/>
    <w:basedOn w:val="709"/>
    <w:next w:val="709"/>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7">
    <w:name w:val="annotation subject"/>
    <w:basedOn w:val="886"/>
    <w:next w:val="886"/>
    <w:link w:val="915"/>
    <w:qFormat/>
    <w:rPr>
      <w:b/>
      <w:bCs/>
    </w:rPr>
  </w:style>
  <w:style w:type="character" w:styleId="898">
    <w:name w:val="HTML Typewriter"/>
    <w:qFormat/>
    <w:rPr>
      <w:rFonts w:ascii="黑体" w:hAnsi="Courier New" w:eastAsia="黑体" w:cs="Courier New"/>
      <w:sz w:val="14"/>
      <w:szCs w:val="14"/>
      <w:lang w:val="en-US" w:eastAsia="zh-CN" w:bidi="ar-SA"/>
    </w:rPr>
  </w:style>
  <w:style w:type="character" w:styleId="899">
    <w:name w:val="Hyperlink"/>
    <w:basedOn w:val="719"/>
    <w:uiPriority w:val="99"/>
    <w:unhideWhenUsed/>
    <w:qFormat/>
    <w:rPr>
      <w:color w:val="0563c1" w:themeColor="hyperlink"/>
      <w:u w:val="single"/>
    </w:rPr>
  </w:style>
  <w:style w:type="character" w:styleId="900">
    <w:name w:val="annotation reference"/>
    <w:basedOn w:val="719"/>
    <w:qFormat/>
    <w:rPr>
      <w:sz w:val="21"/>
      <w:szCs w:val="21"/>
    </w:rPr>
  </w:style>
  <w:style w:type="paragraph" w:styleId="901" w:customStyle="1">
    <w:name w:val="WPSOffice手动目录 1"/>
    <w:qFormat/>
    <w:rPr>
      <w:rFonts w:ascii="Times New Roman" w:hAnsi="Times New Roman" w:eastAsia="宋体" w:cs="Times New Roman"/>
    </w:rPr>
  </w:style>
  <w:style w:type="paragraph" w:styleId="902" w:customStyle="1">
    <w:name w:val="纯文本1"/>
    <w:basedOn w:val="709"/>
    <w:link w:val="912"/>
    <w:qFormat/>
    <w:rPr>
      <w:rFonts w:ascii="宋体" w:hAnsi="宋体" w:eastAsia="楷体_GB2312"/>
      <w:sz w:val="26"/>
      <w:szCs w:val="20"/>
    </w:rPr>
  </w:style>
  <w:style w:type="paragraph" w:styleId="903" w:customStyle="1">
    <w:name w:val="纯文本2"/>
    <w:basedOn w:val="709"/>
    <w:qFormat/>
    <w:pPr>
      <w:spacing w:line="360" w:lineRule="auto"/>
    </w:pPr>
    <w:rPr>
      <w:rFonts w:ascii="宋体" w:hAnsi="宋体" w:eastAsia="楷体_GB2312"/>
      <w:sz w:val="28"/>
      <w:szCs w:val="20"/>
    </w:rPr>
  </w:style>
  <w:style w:type="paragraph" w:styleId="904">
    <w:name w:val="List Paragraph"/>
    <w:basedOn w:val="709"/>
    <w:uiPriority w:val="34"/>
    <w:unhideWhenUsed/>
    <w:qFormat/>
    <w:pPr>
      <w:ind w:firstLine="420"/>
    </w:pPr>
  </w:style>
  <w:style w:type="paragraph" w:styleId="905" w:customStyle="1">
    <w:name w:val="无间隔1"/>
    <w:qFormat/>
    <w:pPr>
      <w:spacing w:line="240" w:lineRule="atLeast"/>
    </w:pPr>
    <w:rPr>
      <w:rFonts w:ascii="Times New Roman" w:hAnsi="Times New Roman" w:eastAsia="宋体" w:cs="Times New Roman"/>
      <w:lang w:val="en-GB" w:eastAsia="en-GB"/>
    </w:rPr>
  </w:style>
  <w:style w:type="character" w:styleId="906" w:customStyle="1">
    <w:name w:val="批注框文本 Char"/>
    <w:basedOn w:val="719"/>
    <w:link w:val="892"/>
    <w:qFormat/>
    <w:rPr>
      <w:rFonts w:ascii="Times New Roman" w:hAnsi="Times New Roman" w:eastAsia="宋体" w:cs="Times New Roman"/>
      <w:sz w:val="18"/>
      <w:szCs w:val="18"/>
    </w:rPr>
  </w:style>
  <w:style w:type="paragraph" w:styleId="907" w:customStyle="1">
    <w:name w:val="首行缩进"/>
    <w:qFormat/>
    <w:pPr>
      <w:ind w:firstLine="480"/>
      <w:jc w:val="both"/>
      <w:widowControl w:val="off"/>
    </w:pPr>
    <w:rPr>
      <w:rFonts w:ascii="Times New Roman" w:hAnsi="Times New Roman" w:eastAsia="宋体" w:cs="Times New Roman"/>
      <w:sz w:val="21"/>
      <w:lang w:val="zh-CN"/>
    </w:rPr>
  </w:style>
  <w:style w:type="paragraph" w:styleId="908" w:customStyle="1">
    <w:name w:val="Plain Text11"/>
    <w:basedOn w:val="709"/>
    <w:qFormat/>
    <w:rPr>
      <w:rFonts w:ascii="宋体" w:hAnsi="Courier New" w:eastAsia="楷体_GB2312"/>
      <w:sz w:val="28"/>
      <w:szCs w:val="20"/>
    </w:rPr>
  </w:style>
  <w:style w:type="character" w:styleId="909" w:customStyle="1">
    <w:name w:val="正文缩进 Char"/>
    <w:link w:val="885"/>
    <w:qFormat/>
    <w:rPr>
      <w:rFonts w:ascii="Times New Roman" w:hAnsi="Times New Roman" w:eastAsia="宋体" w:cs="Times New Roman"/>
      <w:sz w:val="24"/>
      <w:szCs w:val="24"/>
    </w:rPr>
  </w:style>
  <w:style w:type="character" w:styleId="910" w:customStyle="1">
    <w:name w:val="font71"/>
    <w:qFormat/>
    <w:rPr>
      <w:rFonts w:hint="eastAsia" w:ascii="宋体" w:hAnsi="宋体" w:eastAsia="宋体" w:cs="宋体"/>
      <w:color w:val="000000"/>
      <w:sz w:val="21"/>
      <w:szCs w:val="21"/>
      <w:u w:val="none"/>
    </w:rPr>
  </w:style>
  <w:style w:type="paragraph" w:styleId="911" w:customStyle="1">
    <w:name w:val="纯文本12"/>
    <w:basedOn w:val="709"/>
    <w:qFormat/>
    <w:rPr>
      <w:rFonts w:hint="eastAsia" w:ascii="宋体" w:hAnsi="Courier New" w:eastAsia="楷体_GB2312"/>
      <w:bCs/>
      <w:sz w:val="28"/>
      <w:szCs w:val="20"/>
    </w:rPr>
  </w:style>
  <w:style w:type="character" w:styleId="912" w:customStyle="1">
    <w:name w:val="Plain Text Char Char"/>
    <w:link w:val="902"/>
    <w:qFormat/>
    <w:rPr>
      <w:rFonts w:ascii="宋体" w:hAnsi="宋体" w:eastAsia="楷体_GB2312" w:cs="Times New Roman"/>
      <w:sz w:val="26"/>
    </w:rPr>
  </w:style>
  <w:style w:type="character" w:styleId="913" w:customStyle="1">
    <w:name w:val="纯文本 Char"/>
    <w:basedOn w:val="719"/>
    <w:link w:val="890"/>
    <w:qFormat/>
    <w:rPr>
      <w:rFonts w:ascii="宋体" w:hAnsi="Courier New" w:eastAsia="楷体_GB2312" w:cs="Times New Roman"/>
      <w:sz w:val="28"/>
    </w:rPr>
  </w:style>
  <w:style w:type="character" w:styleId="914" w:customStyle="1">
    <w:name w:val="批注文字 Char"/>
    <w:basedOn w:val="719"/>
    <w:link w:val="886"/>
    <w:qFormat/>
    <w:rPr>
      <w:rFonts w:ascii="Times New Roman" w:hAnsi="Times New Roman" w:eastAsia="宋体" w:cs="Times New Roman"/>
      <w:sz w:val="21"/>
      <w:szCs w:val="24"/>
    </w:rPr>
  </w:style>
  <w:style w:type="character" w:styleId="915" w:customStyle="1">
    <w:name w:val="批注主题 Char"/>
    <w:basedOn w:val="914"/>
    <w:link w:val="897"/>
    <w:qFormat/>
    <w:rPr>
      <w:rFonts w:ascii="Times New Roman" w:hAnsi="Times New Roman" w:eastAsia="宋体" w:cs="Times New Roman"/>
      <w:b/>
      <w:bCs/>
      <w:sz w:val="21"/>
      <w:szCs w:val="24"/>
    </w:rPr>
  </w:style>
  <w:style w:type="character" w:styleId="916" w:customStyle="1">
    <w:name w:val="标题 2 Char"/>
    <w:basedOn w:val="719"/>
    <w:link w:val="711"/>
    <w:qFormat/>
    <w:rPr>
      <w:rFonts w:ascii="Cambria" w:hAnsi="Cambria" w:eastAsia="宋体" w:cs="Times New Roman"/>
      <w:b/>
      <w:bCs/>
      <w:sz w:val="32"/>
      <w:szCs w:val="32"/>
    </w:rPr>
  </w:style>
  <w:style w:type="paragraph" w:styleId="917" w:customStyle="1">
    <w:name w:val="TOC 标题1"/>
    <w:basedOn w:val="710"/>
    <w:next w:val="709"/>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18" w:customStyle="1">
    <w:name w:val="日期 Char"/>
    <w:link w:val="891"/>
    <w:qFormat/>
    <w:rPr>
      <w:rFonts w:ascii="宋体" w:hAnsi="宋体" w:eastAsia="楷体_GB2312" w:cs="Times New Roman"/>
      <w:sz w:val="24"/>
    </w:rPr>
  </w:style>
  <w:style w:type="character" w:styleId="919" w:customStyle="1">
    <w:name w:val="Heading 2 Char"/>
    <w:uiPriority w:val="9"/>
    <w:qFormat/>
    <w:rPr>
      <w:rFonts w:ascii="Arial" w:hAnsi="Arial" w:eastAsia="Arial" w:cs="Arial"/>
      <w:sz w:val="34"/>
    </w:rPr>
  </w:style>
  <w:style w:type="character" w:styleId="920" w:customStyle="1">
    <w:name w:val="标题 1 Char"/>
    <w:link w:val="710"/>
    <w:qFormat/>
    <w:rPr>
      <w:rFonts w:ascii="Times New Roman" w:hAnsi="Times New Roman" w:eastAsia="楷体_GB2312" w:cs="Times New Roman"/>
      <w:b/>
      <w:sz w:val="44"/>
    </w:rPr>
  </w:style>
  <w:style w:type="paragraph" w:styleId="921" w:customStyle="1">
    <w:name w:val="Plain Text2"/>
    <w:basedOn w:val="709"/>
    <w:qFormat/>
    <w:rPr>
      <w:rFonts w:hint="eastAsia" w:ascii="宋体" w:hAnsi="Courier New" w:eastAsia="楷体_GB2312"/>
      <w:sz w:val="28"/>
      <w:szCs w:val="20"/>
    </w:rPr>
  </w:style>
  <w:style w:type="paragraph" w:styleId="922" w:customStyle="1">
    <w:name w:val="Plain Text1"/>
    <w:basedOn w:val="709"/>
    <w:qFormat/>
    <w:pPr>
      <w:spacing w:line="312" w:lineRule="atLeast"/>
    </w:pPr>
    <w:rPr>
      <w:rFonts w:ascii="Arial Black" w:hAnsi="Courier New"/>
      <w:szCs w:val="20"/>
    </w:rPr>
  </w:style>
  <w:style w:type="paragraph" w:styleId="923" w:customStyle="1">
    <w:name w:val="纯文本3"/>
    <w:basedOn w:val="709"/>
    <w:qFormat/>
    <w:rPr>
      <w:rFonts w:ascii="宋体" w:hAnsi="Courier New" w:eastAsia="楷体_GB2312"/>
      <w:sz w:val="28"/>
      <w:szCs w:val="20"/>
    </w:rPr>
  </w:style>
  <w:style w:type="paragraph" w:styleId="924">
    <w:name w:val="Body Text Indent 3"/>
    <w:basedOn w:val="709"/>
    <w:link w:val="925"/>
    <w:pPr>
      <w:ind w:left="420"/>
      <w:spacing w:after="120"/>
    </w:pPr>
    <w:rPr>
      <w:sz w:val="16"/>
      <w:szCs w:val="16"/>
    </w:rPr>
  </w:style>
  <w:style w:type="character" w:styleId="925" w:customStyle="1">
    <w:name w:val="正文文本缩进 3 Char"/>
    <w:basedOn w:val="719"/>
    <w:link w:val="924"/>
    <w:rPr>
      <w:rFonts w:ascii="Times New Roman" w:hAnsi="Times New Roman" w:eastAsia="宋体" w:cs="Times New Roman"/>
      <w:sz w:val="16"/>
      <w:szCs w:val="16"/>
    </w:rPr>
  </w:style>
  <w:style w:type="character" w:styleId="926" w:customStyle="1">
    <w:name w:val="正文文本缩进 Char"/>
    <w:basedOn w:val="719"/>
    <w:link w:val="888"/>
    <w:rPr>
      <w:rFonts w:ascii="方正仿宋简体" w:hAnsi="创艺简仿宋" w:eastAsia="方正仿宋简体" w:cs="Times New Roman"/>
      <w:sz w:val="24"/>
    </w:rPr>
  </w:style>
  <w:style w:type="paragraph" w:styleId="927" w:customStyle="1">
    <w:name w:val="正文缩进1"/>
    <w:basedOn w:val="709"/>
    <w:qFormat/>
    <w:pPr>
      <w:ind w:firstLine="420"/>
      <w:jc w:val="left"/>
    </w:pPr>
    <w:rPr>
      <w:rFonts w:eastAsia="楷体_GB2312"/>
      <w:sz w:val="24"/>
      <w:szCs w:val="20"/>
    </w:rPr>
  </w:style>
  <w:style w:type="paragraph" w:styleId="928" w:customStyle="1">
    <w:name w:val="列出段落2"/>
    <w:basedOn w:val="709"/>
    <w:qFormat/>
    <w:pPr>
      <w:ind w:firstLine="420"/>
    </w:pPr>
    <w:rPr>
      <w:rFonts w:ascii="Calibri" w:hAnsi="Calibri"/>
      <w:szCs w:val="22"/>
    </w:rPr>
  </w:style>
  <w:style w:type="character" w:styleId="929">
    <w:name w:val="Strong"/>
    <w:qFormat/>
    <w:rPr>
      <w:b/>
      <w:bCs/>
    </w:rPr>
  </w:style>
  <w:style w:type="paragraph" w:styleId="930" w:customStyle="1">
    <w:name w:val="首缩正文"/>
    <w:basedOn w:val="709"/>
    <w:qFormat/>
    <w:pPr>
      <w:ind w:firstLine="200"/>
      <w:spacing w:line="600" w:lineRule="exact"/>
    </w:pPr>
    <w:rPr>
      <w:rFonts w:ascii="Calibri" w:hAnsi="Calibri"/>
      <w:sz w:val="24"/>
      <w:szCs w:val="22"/>
    </w:rPr>
  </w:style>
  <w:style w:type="character" w:styleId="931" w:customStyle="1">
    <w:name w:val="正文缩进 Char1"/>
    <w:qFormat/>
    <w:rPr>
      <w:rFonts w:eastAsia="楷体_GB2312"/>
      <w:sz w:val="24"/>
    </w:rPr>
  </w:style>
  <w:style w:type="paragraph" w:styleId="932" w:customStyle="1">
    <w:name w:val="正文文本首行缩进 2"/>
    <w:basedOn w:val="888"/>
    <w:link w:val="933"/>
    <w:pPr>
      <w:ind w:left="420" w:firstLine="420"/>
      <w:spacing w:after="120" w:line="240" w:lineRule="auto"/>
    </w:pPr>
    <w:rPr>
      <w:rFonts w:ascii="Tahoma" w:hAnsi="Tahoma"/>
      <w:sz w:val="21"/>
      <w:szCs w:val="24"/>
    </w:rPr>
  </w:style>
  <w:style w:type="character" w:styleId="933" w:customStyle="1">
    <w:name w:val="正文文本首行缩进 2 字符"/>
    <w:link w:val="932"/>
    <w:rPr>
      <w:rFonts w:ascii="Tahoma" w:hAnsi="Tahoma" w:eastAsia="方正仿宋简体" w:cs="Times New Roman"/>
      <w:sz w:val="21"/>
      <w:szCs w:val="24"/>
    </w:rPr>
  </w:style>
  <w:style w:type="character" w:styleId="934" w:customStyle="1">
    <w:name w:val="Plain Text Char"/>
    <w:qFormat/>
    <w:rPr>
      <w:rFonts w:ascii="宋体" w:hAnsi="Courier New" w:eastAsia="楷体_GB2312"/>
      <w:sz w:val="28"/>
    </w:rPr>
  </w:style>
  <w:style w:type="paragraph" w:styleId="935" w:customStyle="1">
    <w:name w:val="纯文本4"/>
    <w:basedOn w:val="709"/>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s://baike.baidu.com/item/%E4%B8%AD%E5%8D%8E%E4%BA%BA%E6%B0%91%E5%85%B1%E5%92%8C%E5%9B%BD%E6%B0%91%E6%B3%95%E5%85%B8/194351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685E56-A016-4B38-B6AA-25AF07A359D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251</cp:revision>
  <dcterms:created xsi:type="dcterms:W3CDTF">2026-01-21T07:24:00Z</dcterms:created>
  <dcterms:modified xsi:type="dcterms:W3CDTF">2026-05-09T06:53:55Z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