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rPr>
          <w:color w:val="auto"/>
          <w:highlight w:val="none"/>
        </w:rPr>
      </w:pPr>
      <w:r>
        <w:rPr>
          <w:rFonts w:hint="eastAsia"/>
          <w:color w:val="auto"/>
          <w:highlight w:val="none"/>
        </w:rPr>
        <w:tab/>
      </w:r>
      <w:r/>
    </w:p>
    <w:p>
      <w:pPr>
        <w:jc w:val="center"/>
        <w:spacing w:line="360" w:lineRule="auto"/>
        <w:rPr>
          <w:rFonts w:hint="eastAsia" w:ascii="楷体" w:hAnsi="楷体" w:eastAsia="楷体"/>
          <w:b/>
          <w:color w:val="auto"/>
          <w:sz w:val="60"/>
          <w:szCs w:val="21"/>
          <w:highlight w:val="none"/>
        </w:rPr>
      </w:pPr>
      <w:r>
        <w:rPr>
          <w:rFonts w:hint="eastAsia" w:ascii="楷体" w:hAnsi="楷体" w:eastAsia="楷体"/>
          <w:b/>
          <w:color w:val="auto"/>
          <w:sz w:val="60"/>
          <w:szCs w:val="21"/>
          <w:highlight w:val="none"/>
        </w:rPr>
      </w:r>
      <w:r/>
    </w:p>
    <w:p>
      <w:pPr>
        <w:jc w:val="center"/>
        <w:spacing w:line="360" w:lineRule="auto"/>
        <w:rPr>
          <w:rFonts w:hint="eastAsia"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firstLine="640"/>
        <w:jc w:val="center"/>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ind w:firstLine="640"/>
        <w:jc w:val="center"/>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jc w:val="center"/>
        <w:spacing w:line="360" w:lineRule="auto"/>
        <w:rPr>
          <w:rFonts w:hint="eastAsia" w:ascii="楷体" w:hAnsi="楷体" w:eastAsia="楷体"/>
          <w:b/>
          <w:color w:val="auto"/>
          <w:sz w:val="36"/>
          <w:highlight w:val="yellow"/>
        </w:rPr>
      </w:pPr>
      <w:r>
        <w:rPr>
          <w:rFonts w:hint="eastAsia" w:ascii="楷体" w:hAnsi="楷体" w:eastAsia="楷体"/>
          <w:b/>
          <w:color w:val="auto"/>
          <w:sz w:val="36"/>
          <w:highlight w:val="none"/>
        </w:rPr>
        <w:t xml:space="preserve">项目编号：JSZC-321193-ZJRN-G2026-0004</w:t>
      </w:r>
      <w:r/>
    </w:p>
    <w:p>
      <w:pPr>
        <w:ind w:firstLine="640"/>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ind w:firstLine="640"/>
        <w:jc w:val="center"/>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2026年-2029年镇江高新区区管绿化、泵站和管网管养维护服务项目</w:t>
      </w:r>
      <w:r/>
    </w:p>
    <w:p>
      <w:pPr>
        <w:ind w:firstLine="640"/>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84"/>
        <w:ind w:firstLine="883"/>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jc w:val="center"/>
        <w:spacing w:line="360" w:lineRule="auto"/>
        <w:rPr>
          <w:rFonts w:hint="default" w:ascii="楷体" w:hAnsi="楷体" w:eastAsia="楷体"/>
          <w:b/>
          <w:color w:val="auto"/>
          <w:sz w:val="36"/>
          <w:szCs w:val="36"/>
          <w:highlight w:val="none"/>
          <w:lang w:val="en-US" w:eastAsia="zh-CN"/>
        </w:rPr>
      </w:pPr>
      <w:r>
        <w:rPr>
          <w:rFonts w:hint="default" w:ascii="楷体" w:hAnsi="楷体" w:eastAsia="楷体"/>
          <w:b/>
          <w:color w:val="auto"/>
          <w:sz w:val="36"/>
          <w:szCs w:val="36"/>
          <w:highlight w:val="none"/>
          <w:lang w:val="en-US" w:eastAsia="zh-CN"/>
        </w:rPr>
        <w:t xml:space="preserve">镇江睿宁建设项目管理有限公司 </w:t>
      </w:r>
      <w:r/>
    </w:p>
    <w:p>
      <w:pPr>
        <w:jc w:val="center"/>
        <w:spacing w:line="360" w:lineRule="auto"/>
        <w:rPr>
          <w:rFonts w:hint="default" w:ascii="楷体" w:hAnsi="楷体" w:eastAsia="楷体"/>
          <w:b/>
          <w:color w:val="auto"/>
          <w:sz w:val="36"/>
          <w:szCs w:val="36"/>
          <w:highlight w:val="none"/>
          <w:lang w:val="en-US" w:eastAsia="zh-CN"/>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ascii="楷体" w:hAnsi="楷体" w:eastAsia="楷体"/>
          <w:b/>
          <w:color w:val="auto"/>
          <w:sz w:val="36"/>
          <w:szCs w:val="36"/>
          <w:highlight w:val="none"/>
        </w:rPr>
        <w:t xml:space="preserve">-</w:t>
      </w:r>
      <w:r>
        <w:rPr>
          <w:rFonts w:hint="eastAsia" w:ascii="楷体" w:hAnsi="楷体" w:eastAsia="楷体"/>
          <w:b/>
          <w:color w:val="auto"/>
          <w:sz w:val="36"/>
          <w:szCs w:val="36"/>
          <w:highlight w:val="none"/>
          <w:lang w:val="en-US" w:eastAsia="zh-CN"/>
        </w:rPr>
        <w:t xml:space="preserve">06</w:t>
      </w:r>
      <w:r>
        <w:rPr>
          <w:rFonts w:ascii="楷体" w:hAnsi="楷体" w:eastAsia="楷体"/>
          <w:b/>
          <w:color w:val="auto"/>
          <w:sz w:val="36"/>
          <w:szCs w:val="36"/>
          <w:highlight w:val="none"/>
        </w:rPr>
        <w:t xml:space="preserve">-</w:t>
      </w:r>
      <w:r>
        <w:rPr>
          <w:rFonts w:hint="eastAsia" w:ascii="楷体" w:hAnsi="楷体" w:eastAsia="楷体"/>
          <w:b/>
          <w:color w:val="auto"/>
          <w:sz w:val="36"/>
          <w:szCs w:val="36"/>
          <w:highlight w:val="none"/>
          <w:lang w:val="en-US" w:eastAsia="zh-CN"/>
        </w:rPr>
        <w:t xml:space="preserve">04 </w:t>
      </w:r>
      <w:r/>
    </w:p>
    <w:p>
      <w:pPr>
        <w:ind w:firstLine="650"/>
        <w:jc w:val="center"/>
        <w:spacing w:line="360" w:lineRule="auto"/>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r>
      <w:r/>
    </w:p>
    <w:p>
      <w:pPr>
        <w:jc w:val="center"/>
        <w:spacing w:line="360" w:lineRule="auto"/>
        <w:rPr>
          <w:rFonts w:hint="eastAsia"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hint="eastAsia" w:ascii="楷体" w:hAnsi="楷体" w:eastAsia="楷体"/>
          <w:b/>
          <w:color w:val="auto"/>
          <w:sz w:val="44"/>
          <w:highlight w:val="none"/>
        </w:rPr>
      </w:pPr>
      <w:r>
        <w:rPr>
          <w:rFonts w:hint="eastAsia" w:ascii="楷体" w:hAnsi="楷体" w:eastAsia="楷体"/>
          <w:b/>
          <w:color w:val="auto"/>
          <w:sz w:val="44"/>
          <w:highlight w:val="none"/>
        </w:rPr>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985"/>
        <w:ind w:left="779" w:right="-19" w:firstLine="602"/>
        <w:jc w:val="center"/>
        <w:keepLines w:val="0"/>
        <w:keepNext w:val="0"/>
        <w:spacing w:before="200" w:after="200" w:line="360" w:lineRule="auto"/>
        <w:rPr>
          <w:rFonts w:hint="eastAsia" w:ascii="楷体" w:hAnsi="楷体" w:eastAsia="楷体"/>
          <w:color w:val="auto"/>
          <w:sz w:val="36"/>
          <w:szCs w:val="36"/>
          <w:highlight w:val="none"/>
        </w:rPr>
        <w:sectPr>
          <w:headerReference w:type="default" r:id="rId9"/>
          <w:footerReference w:type="default" r:id="rId11"/>
          <w:footnotePr/>
          <w:endnotePr/>
          <w:type w:val="nextPage"/>
          <w:pgSz w:w="11907" w:h="16840" w:orient="portrait"/>
          <w:pgMar w:top="1418" w:right="1417" w:bottom="1418" w:left="1417" w:header="964" w:footer="992" w:gutter="0"/>
          <w:pgNumType w:start="1"/>
          <w:cols w:num="1" w:sep="0" w:space="720" w:equalWidth="1"/>
          <w:docGrid w:linePitch="360"/>
        </w:sectPr>
      </w:pPr>
      <w:r/>
      <w:bookmarkStart w:id="0" w:name="_Toc20732967"/>
      <w:r/>
      <w:bookmarkStart w:id="1" w:name="_Toc92167999"/>
      <w:r/>
      <w:bookmarkStart w:id="2" w:name="_Toc100386033"/>
      <w:r/>
      <w:r/>
    </w:p>
    <w:p>
      <w:pPr>
        <w:pStyle w:val="985"/>
        <w:ind w:right="-19"/>
        <w:jc w:val="center"/>
        <w:keepLines w:val="0"/>
        <w:keepNext w:val="0"/>
        <w:spacing w:before="200" w:after="200" w:line="360" w:lineRule="auto"/>
        <w:rPr>
          <w:rFonts w:hint="eastAsia" w:ascii="楷体" w:hAnsi="楷体" w:eastAsia="楷体"/>
          <w:color w:val="auto"/>
          <w:sz w:val="36"/>
          <w:szCs w:val="36"/>
          <w:highlight w:val="none"/>
        </w:rPr>
      </w:pPr>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20732978"/>
      <w:r/>
      <w:bookmarkStart w:id="6" w:name="_Toc98669699"/>
      <w:r/>
      <w:bookmarkStart w:id="7" w:name="_Toc98669341"/>
      <w:r>
        <w:rPr>
          <w:rFonts w:hint="eastAsia" w:ascii="楷体" w:hAnsi="楷体" w:eastAsia="楷体"/>
          <w:color w:val="auto"/>
          <w:sz w:val="24"/>
          <w:szCs w:val="28"/>
          <w:highlight w:val="none"/>
        </w:rPr>
        <w:t xml:space="preserve">项目概况</w:t>
      </w:r>
      <w:r/>
    </w:p>
    <w:p>
      <w:pPr>
        <w:ind w:firstLine="480"/>
        <w:spacing w:line="360" w:lineRule="auto"/>
        <w:rPr>
          <w:rFonts w:hint="eastAsia"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auto"/>
          <w:sz w:val="24"/>
          <w:szCs w:val="28"/>
          <w:highlight w:val="none"/>
          <w:u w:val="single"/>
          <w:lang w:eastAsia="zh-CN"/>
        </w:rPr>
        <w:t xml:space="preserve">2026年-2029年镇江高新区区管绿化、泵站和管网管养维护服务项目</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lang w:val="en-US" w:eastAsia="zh-CN"/>
        </w:rPr>
        <w:t xml:space="preserve">苏采云系统（网址：</w:t>
      </w:r>
      <w:r>
        <w:rPr>
          <w:color w:val="auto"/>
          <w:highlight w:val="none"/>
        </w:rPr>
        <w:fldChar w:fldCharType="begin"/>
      </w:r>
      <w:r>
        <w:rPr>
          <w:color w:val="auto"/>
          <w:highlight w:val="none"/>
        </w:rPr>
        <w:instrText xml:space="preserve"> HYPERLINK "http://jszfcg.jscz.gov.cn/jszc/login获取招标文件，并于2025年03月" </w:instrText>
      </w:r>
      <w:r>
        <w:rPr>
          <w:color w:val="auto"/>
          <w:highlight w:val="none"/>
        </w:rPr>
        <w:fldChar w:fldCharType="separate"/>
      </w:r>
      <w:r>
        <w:rPr>
          <w:rStyle w:val="1064"/>
          <w:rFonts w:hint="eastAsia" w:ascii="楷体" w:hAnsi="楷体" w:eastAsia="楷体"/>
          <w:color w:val="auto"/>
          <w:sz w:val="24"/>
          <w:szCs w:val="28"/>
          <w:highlight w:val="none"/>
        </w:rPr>
        <w:t xml:space="preserve">http://jszfcg.jsczt.cn/</w:t>
      </w:r>
      <w:r>
        <w:rPr>
          <w:rStyle w:val="1064"/>
          <w:rFonts w:hint="eastAsia" w:ascii="楷体" w:hAnsi="楷体" w:eastAsia="楷体"/>
          <w:color w:val="auto"/>
          <w:sz w:val="24"/>
          <w:szCs w:val="28"/>
          <w:highlight w:val="none"/>
          <w:lang w:eastAsia="zh-CN"/>
        </w:rPr>
        <w:t xml:space="preserve">）</w:t>
      </w:r>
      <w:r>
        <w:rPr>
          <w:rStyle w:val="1064"/>
          <w:rFonts w:hint="eastAsia" w:ascii="楷体" w:hAnsi="楷体" w:eastAsia="楷体"/>
          <w:color w:val="auto"/>
          <w:sz w:val="24"/>
          <w:szCs w:val="28"/>
          <w:highlight w:val="none"/>
        </w:rPr>
        <w:t xml:space="preserve">获取招标文件，并于</w:t>
      </w:r>
      <w:r>
        <w:rPr>
          <w:rStyle w:val="1064"/>
          <w:rFonts w:ascii="楷体" w:hAnsi="楷体" w:eastAsia="楷体"/>
          <w:color w:val="auto"/>
          <w:sz w:val="24"/>
          <w:szCs w:val="28"/>
          <w:highlight w:val="none"/>
          <w:u w:val="single"/>
        </w:rPr>
        <w:t xml:space="preserve">202</w:t>
      </w:r>
      <w:r>
        <w:rPr>
          <w:rStyle w:val="1064"/>
          <w:rFonts w:hint="eastAsia" w:ascii="楷体" w:hAnsi="楷体" w:eastAsia="楷体"/>
          <w:color w:val="auto"/>
          <w:sz w:val="24"/>
          <w:szCs w:val="28"/>
          <w:highlight w:val="none"/>
          <w:u w:val="single"/>
          <w:lang w:val="en-US" w:eastAsia="zh-CN"/>
        </w:rPr>
        <w:t xml:space="preserve">6</w:t>
      </w:r>
      <w:r>
        <w:rPr>
          <w:rStyle w:val="1064"/>
          <w:rFonts w:hint="eastAsia" w:ascii="楷体" w:hAnsi="楷体" w:eastAsia="楷体"/>
          <w:color w:val="auto"/>
          <w:sz w:val="24"/>
          <w:szCs w:val="28"/>
          <w:highlight w:val="none"/>
          <w:u w:val="single"/>
        </w:rPr>
        <w:t xml:space="preserve">年</w:t>
      </w:r>
      <w:r>
        <w:rPr>
          <w:rStyle w:val="1064"/>
          <w:rFonts w:hint="eastAsia" w:ascii="楷体" w:hAnsi="楷体" w:eastAsia="楷体"/>
          <w:color w:val="auto"/>
          <w:sz w:val="24"/>
          <w:szCs w:val="28"/>
          <w:highlight w:val="none"/>
          <w:u w:val="single"/>
          <w:lang w:val="en-US" w:eastAsia="zh-CN"/>
        </w:rPr>
        <w:t xml:space="preserve">06</w:t>
      </w:r>
      <w:r>
        <w:rPr>
          <w:rStyle w:val="1064"/>
          <w:rFonts w:hint="eastAsia" w:ascii="楷体" w:hAnsi="楷体" w:eastAsia="楷体"/>
          <w:color w:val="auto"/>
          <w:sz w:val="24"/>
          <w:szCs w:val="28"/>
          <w:highlight w:val="none"/>
          <w:u w:val="single"/>
        </w:rPr>
        <w:t xml:space="preserve">月</w:t>
      </w:r>
      <w:r>
        <w:rPr>
          <w:rStyle w:val="1064"/>
          <w:rFonts w:hint="eastAsia" w:ascii="楷体" w:hAnsi="楷体" w:eastAsia="楷体"/>
          <w:color w:val="auto"/>
          <w:sz w:val="24"/>
          <w:szCs w:val="28"/>
          <w:highlight w:val="none"/>
          <w:u w:val="single"/>
        </w:rPr>
        <w:fldChar w:fldCharType="end"/>
      </w:r>
      <w:r>
        <w:rPr>
          <w:rFonts w:hint="eastAsia" w:ascii="楷体" w:hAnsi="楷体" w:eastAsia="楷体"/>
          <w:color w:val="auto"/>
          <w:sz w:val="24"/>
          <w:szCs w:val="28"/>
          <w:highlight w:val="none"/>
          <w:u w:val="single"/>
          <w:lang w:val="en-US" w:eastAsia="zh-CN"/>
        </w:rPr>
        <w:t xml:space="preserve">  24</w:t>
      </w:r>
      <w:r>
        <w:rPr>
          <w:rFonts w:hint="eastAsia" w:ascii="楷体" w:hAnsi="楷体" w:eastAsia="楷体"/>
          <w:color w:val="auto"/>
          <w:sz w:val="24"/>
          <w:szCs w:val="28"/>
          <w:highlight w:val="none"/>
          <w:u w:val="single"/>
        </w:rPr>
        <w:t xml:space="preserve">日</w:t>
      </w:r>
      <w:r>
        <w:rPr>
          <w:rFonts w:hint="eastAsia" w:ascii="楷体" w:hAnsi="楷体" w:eastAsia="楷体"/>
          <w:color w:val="auto"/>
          <w:sz w:val="24"/>
          <w:szCs w:val="28"/>
          <w:highlight w:val="none"/>
          <w:u w:val="single"/>
          <w:lang w:val="en-US" w:eastAsia="zh-CN"/>
        </w:rPr>
        <w:t xml:space="preserve">9</w:t>
      </w:r>
      <w:r>
        <w:rPr>
          <w:rFonts w:hint="eastAsia" w:ascii="楷体" w:hAnsi="楷体" w:eastAsia="楷体"/>
          <w:color w:val="auto"/>
          <w:sz w:val="24"/>
          <w:szCs w:val="28"/>
          <w:highlight w:val="none"/>
          <w:u w:val="single"/>
        </w:rPr>
        <w:t xml:space="preserve">点</w:t>
      </w:r>
      <w:r>
        <w:rPr>
          <w:rFonts w:hint="eastAsia" w:ascii="楷体" w:hAnsi="楷体" w:eastAsia="楷体"/>
          <w:color w:val="auto"/>
          <w:sz w:val="24"/>
          <w:szCs w:val="28"/>
          <w:highlight w:val="none"/>
          <w:u w:val="single"/>
          <w:lang w:val="en-US" w:eastAsia="zh-CN"/>
        </w:rPr>
        <w:t xml:space="preserve">30</w:t>
      </w:r>
      <w:r>
        <w:rPr>
          <w:rFonts w:hint="eastAsia" w:ascii="楷体" w:hAnsi="楷体" w:eastAsia="楷体"/>
          <w:color w:val="auto"/>
          <w:sz w:val="24"/>
          <w:szCs w:val="28"/>
          <w:highlight w:val="none"/>
          <w:u w:val="single"/>
        </w:rPr>
        <w:t xml:space="preserve">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984"/>
        <w:jc w:val="both"/>
        <w:pageBreakBefore w:val="0"/>
        <w:spacing w:before="0" w:after="0" w:line="360" w:lineRule="auto"/>
        <w:rPr>
          <w:rFonts w:hint="eastAsia" w:ascii="楷体" w:hAnsi="楷体" w:eastAsia="楷体" w:cs="宋体"/>
          <w:b w:val="0"/>
          <w:color w:val="auto"/>
          <w:sz w:val="24"/>
          <w:szCs w:val="28"/>
          <w:highlight w:val="none"/>
        </w:rPr>
      </w:pPr>
      <w:r/>
      <w:bookmarkStart w:id="8" w:name="_Toc28359002"/>
      <w:r/>
      <w:bookmarkStart w:id="9" w:name="_Toc35393621"/>
      <w:r/>
      <w:bookmarkStart w:id="10" w:name="_Toc35393790"/>
      <w:r/>
      <w:bookmarkStart w:id="11" w:name="_Toc28359079"/>
      <w:r/>
      <w:bookmarkStart w:id="12" w:name="_Hlk24379207"/>
      <w:r>
        <w:rPr>
          <w:rFonts w:hint="eastAsia" w:ascii="楷体" w:hAnsi="楷体" w:eastAsia="楷体" w:cs="宋体"/>
          <w:b w:val="0"/>
          <w:color w:val="auto"/>
          <w:sz w:val="24"/>
          <w:szCs w:val="28"/>
          <w:highlight w:val="none"/>
        </w:rPr>
        <w:t xml:space="preserve">一、项目基本情况</w:t>
      </w:r>
      <w:bookmarkEnd w:id="8"/>
      <w:r/>
      <w:bookmarkEnd w:id="9"/>
      <w:r/>
      <w:bookmarkEnd w:id="10"/>
      <w:r/>
      <w:bookmarkEnd w:id="11"/>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项目编号：JSZC-321193-ZJRN-G2026-0004</w:t>
      </w:r>
      <w:r/>
    </w:p>
    <w:p>
      <w:pPr>
        <w:ind w:left="0" w:firstLine="480"/>
        <w:pageBreakBefore w:val="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2"/>
      <w:r>
        <w:rPr>
          <w:rFonts w:hint="eastAsia" w:ascii="楷体" w:hAnsi="楷体" w:eastAsia="楷体"/>
          <w:color w:val="auto"/>
          <w:sz w:val="24"/>
          <w:szCs w:val="28"/>
          <w:highlight w:val="none"/>
          <w:lang w:eastAsia="zh-CN"/>
        </w:rPr>
        <w:t xml:space="preserve">2026年-2029年镇江高新区区管绿化、泵站和管网管养维护服务项目</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862.89</w:t>
      </w:r>
      <w:r>
        <w:rPr>
          <w:rFonts w:hint="eastAsia" w:ascii="楷体" w:hAnsi="楷体" w:eastAsia="楷体"/>
          <w:color w:val="auto"/>
          <w:sz w:val="24"/>
          <w:szCs w:val="28"/>
          <w:highlight w:val="none"/>
        </w:rPr>
        <w:t xml:space="preserve">万元</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r>
        <w:rPr>
          <w:rFonts w:hint="eastAsia" w:ascii="楷体" w:hAnsi="楷体" w:eastAsia="楷体"/>
          <w:color w:val="auto"/>
          <w:sz w:val="24"/>
          <w:szCs w:val="28"/>
          <w:highlight w:val="none"/>
          <w:lang w:val="en-US" w:eastAsia="zh-CN"/>
        </w:rPr>
        <w:t xml:space="preserve">862.89</w:t>
      </w:r>
      <w:r>
        <w:rPr>
          <w:rFonts w:hint="eastAsia" w:ascii="楷体" w:hAnsi="楷体" w:eastAsia="楷体"/>
          <w:color w:val="auto"/>
          <w:sz w:val="24"/>
          <w:szCs w:val="28"/>
          <w:highlight w:val="none"/>
        </w:rPr>
        <w:t xml:space="preserve">万元（三年，</w:t>
      </w:r>
      <w:r>
        <w:rPr>
          <w:rFonts w:hint="eastAsia" w:ascii="楷体" w:hAnsi="楷体" w:eastAsia="楷体"/>
          <w:color w:val="auto"/>
          <w:sz w:val="24"/>
          <w:szCs w:val="28"/>
          <w:highlight w:val="none"/>
          <w:lang w:val="en-US" w:eastAsia="zh-CN"/>
        </w:rPr>
        <w:t xml:space="preserve">287.63</w:t>
      </w:r>
      <w:r>
        <w:rPr>
          <w:rFonts w:hint="eastAsia" w:ascii="楷体" w:hAnsi="楷体" w:eastAsia="楷体"/>
          <w:color w:val="auto"/>
          <w:sz w:val="24"/>
          <w:szCs w:val="28"/>
          <w:highlight w:val="none"/>
        </w:rPr>
        <w:t xml:space="preserve">万元/年）</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left="0" w:firstLine="480"/>
        <w:pageBreakBefore w:val="0"/>
        <w:spacing w:line="360" w:lineRule="auto"/>
        <w:rPr>
          <w:rFonts w:hint="eastAsia" w:ascii="楷体" w:hAnsi="楷体" w:eastAsia="楷体"/>
          <w:color w:val="auto"/>
          <w:sz w:val="24"/>
          <w:highlight w:val="none"/>
        </w:rPr>
      </w:pPr>
      <w:r>
        <w:rPr>
          <w:rFonts w:hint="eastAsia" w:ascii="楷体" w:hAnsi="楷体" w:eastAsia="楷体"/>
          <w:color w:val="auto"/>
          <w:sz w:val="24"/>
          <w:szCs w:val="28"/>
          <w:highlight w:val="none"/>
        </w:rPr>
        <w:t xml:space="preserve">合同履行期限：</w:t>
      </w:r>
      <w:r>
        <w:rPr>
          <w:rFonts w:hint="eastAsia" w:ascii="楷体" w:hAnsi="楷体" w:eastAsia="楷体"/>
          <w:color w:val="auto"/>
          <w:sz w:val="24"/>
          <w:highlight w:val="none"/>
        </w:rPr>
        <w:t xml:space="preserve">服务期三年,合同一年一签。项目年度服务期满后，采购人根据年度考评决定是否续签合同或重新组织采购。</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hint="eastAsia" w:ascii="楷体" w:hAnsi="楷体" w:eastAsia="楷体"/>
          <w:color w:val="auto"/>
          <w:sz w:val="24"/>
          <w:szCs w:val="28"/>
          <w:highlight w:val="none"/>
        </w:rPr>
        <w:t xml:space="preserve">不接受。</w:t>
      </w:r>
      <w:r/>
    </w:p>
    <w:p>
      <w:pPr>
        <w:ind w:left="0" w:firstLine="480"/>
        <w:pageBreakBefore w:val="0"/>
        <w:spacing w:line="360" w:lineRule="auto"/>
        <w:rPr>
          <w:color w:val="auto"/>
          <w:highlight w:val="none"/>
        </w:rPr>
      </w:pPr>
      <w:r>
        <w:rPr>
          <w:rFonts w:hint="eastAsia" w:ascii="楷体" w:hAnsi="楷体" w:eastAsia="楷体"/>
          <w:color w:val="auto"/>
          <w:sz w:val="24"/>
          <w:highlight w:val="none"/>
        </w:rPr>
        <w:t xml:space="preserve">本次采购确定的中标人数量：1名。</w:t>
      </w:r>
      <w:r/>
    </w:p>
    <w:p>
      <w:pPr>
        <w:pStyle w:val="984"/>
        <w:jc w:val="both"/>
        <w:pageBreakBefore w:val="0"/>
        <w:spacing w:before="0" w:after="0" w:line="360" w:lineRule="auto"/>
        <w:rPr>
          <w:rFonts w:hint="eastAsia" w:ascii="楷体" w:hAnsi="楷体" w:eastAsia="楷体" w:cs="宋体"/>
          <w:b w:val="0"/>
          <w:color w:val="auto"/>
          <w:sz w:val="24"/>
          <w:szCs w:val="28"/>
          <w:highlight w:val="none"/>
        </w:rPr>
      </w:pPr>
      <w:r/>
      <w:bookmarkStart w:id="13" w:name="_Toc28359080"/>
      <w:r/>
      <w:bookmarkStart w:id="14" w:name="_Toc28359003"/>
      <w:r/>
      <w:bookmarkStart w:id="15" w:name="_Toc35393622"/>
      <w:r/>
      <w:bookmarkStart w:id="16" w:name="_Toc35393791"/>
      <w:r>
        <w:rPr>
          <w:rFonts w:hint="eastAsia" w:ascii="楷体" w:hAnsi="楷体" w:eastAsia="楷体" w:cs="宋体"/>
          <w:b w:val="0"/>
          <w:color w:val="auto"/>
          <w:sz w:val="24"/>
          <w:szCs w:val="28"/>
          <w:highlight w:val="none"/>
        </w:rPr>
        <w:t xml:space="preserve">二、申请人的资格要求：</w:t>
      </w:r>
      <w:bookmarkEnd w:id="13"/>
      <w:r/>
      <w:bookmarkEnd w:id="14"/>
      <w:r/>
      <w:bookmarkEnd w:id="15"/>
      <w:r/>
      <w:bookmarkEnd w:id="16"/>
      <w:r>
        <w:rPr>
          <w:rFonts w:ascii="楷体" w:hAnsi="楷体" w:eastAsia="楷体" w:cs="宋体"/>
          <w:b w:val="0"/>
          <w:color w:val="auto"/>
          <w:sz w:val="24"/>
          <w:szCs w:val="28"/>
          <w:highlight w:val="none"/>
        </w:rPr>
        <w:t xml:space="preserve"> </w:t>
      </w:r>
      <w:r/>
    </w:p>
    <w:p>
      <w:pPr>
        <w:ind w:left="0" w:firstLine="480"/>
        <w:pageBreakBefore w:val="0"/>
        <w:spacing w:line="360" w:lineRule="auto"/>
        <w:rPr>
          <w:rFonts w:hint="eastAsia" w:ascii="楷体" w:hAnsi="楷体" w:eastAsia="楷体"/>
          <w:color w:val="auto"/>
          <w:sz w:val="24"/>
          <w:szCs w:val="28"/>
          <w:highlight w:val="none"/>
        </w:rPr>
      </w:pPr>
      <w:r/>
      <w:bookmarkStart w:id="17" w:name="_Toc28359004"/>
      <w:r/>
      <w:bookmarkStart w:id="18" w:name="_Toc28359081"/>
      <w:r/>
      <w:bookmarkStart w:id="19" w:name="_Toc35393623"/>
      <w:r/>
      <w:bookmarkStart w:id="20" w:name="_Toc35393792"/>
      <w:r>
        <w:rPr>
          <w:rFonts w:hint="eastAsia" w:ascii="楷体" w:hAnsi="楷体" w:eastAsia="楷体"/>
          <w:color w:val="auto"/>
          <w:sz w:val="24"/>
          <w:szCs w:val="28"/>
          <w:highlight w:val="none"/>
        </w:rPr>
        <w:t xml:space="preserve">1.满足《中华人民共和国政府采购法》第二十二条规定：</w:t>
      </w:r>
      <w:r>
        <w:rPr>
          <w:rFonts w:ascii="楷体" w:hAnsi="楷体" w:eastAsia="楷体"/>
          <w:color w:val="auto"/>
          <w:sz w:val="24"/>
          <w:szCs w:val="28"/>
          <w:highlight w:val="none"/>
        </w:rPr>
        <w:t xml:space="preserve"> </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1.2具有良好的商业信誉和健全的财务会计制度[提供2024年度</w:t>
      </w:r>
      <w:r>
        <w:rPr>
          <w:rFonts w:hint="eastAsia" w:ascii="楷体" w:hAnsi="楷体" w:eastAsia="楷体"/>
          <w:color w:val="auto"/>
          <w:sz w:val="24"/>
          <w:szCs w:val="28"/>
          <w:highlight w:val="none"/>
          <w:lang w:val="en-US" w:eastAsia="zh-CN"/>
        </w:rPr>
        <w:t xml:space="preserve">或2025年度</w:t>
      </w:r>
      <w:r>
        <w:rPr>
          <w:rFonts w:hint="eastAsia" w:ascii="楷体" w:hAnsi="楷体" w:eastAsia="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1.3具有履行合同所必需的设备和专业技术能力[提供投标人相关信息一览表或资格承诺函（格式见第六部分）]；</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r>
        <w:rPr>
          <w:rFonts w:hint="eastAsia" w:ascii="楷体" w:hAnsi="楷体" w:eastAsia="楷体"/>
          <w:b/>
          <w:color w:val="auto"/>
          <w:sz w:val="24"/>
          <w:szCs w:val="28"/>
          <w:highlight w:val="none"/>
        </w:rPr>
        <w:t xml:space="preserve">无</w:t>
      </w:r>
      <w:r>
        <w:rPr>
          <w:rFonts w:hint="eastAsia" w:ascii="楷体" w:hAnsi="楷体" w:eastAsia="楷体"/>
          <w:color w:val="auto"/>
          <w:sz w:val="24"/>
          <w:szCs w:val="28"/>
          <w:highlight w:val="none"/>
        </w:rPr>
        <w:t xml:space="preserve">。</w:t>
      </w:r>
      <w:r/>
    </w:p>
    <w:p>
      <w:pPr>
        <w:numPr>
          <w:ilvl w:val="0"/>
          <w:numId w:val="2"/>
        </w:num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落实政府采购政策需满足的资格要求：本项目属于服务类采购。根据财政部、工业和信息化部关于印发《政府采购促进中小企业发展管理办法》的通知及苏财购【2022】45 号的相关规定，本项目</w:t>
      </w:r>
      <w:r>
        <w:rPr>
          <w:rFonts w:hint="eastAsia" w:ascii="楷体" w:hAnsi="楷体" w:eastAsia="楷体"/>
          <w:b/>
          <w:bCs/>
          <w:color w:val="auto"/>
          <w:sz w:val="24"/>
          <w:szCs w:val="28"/>
          <w:highlight w:val="none"/>
          <w:u w:val="single"/>
        </w:rPr>
        <w:t xml:space="preserve">专门面向中小微企业采购</w:t>
      </w:r>
      <w:r>
        <w:rPr>
          <w:rFonts w:hint="eastAsia" w:ascii="楷体" w:hAnsi="楷体" w:eastAsia="楷体"/>
          <w:color w:val="auto"/>
          <w:sz w:val="24"/>
          <w:szCs w:val="28"/>
          <w:highlight w:val="none"/>
        </w:rPr>
        <w:t xml:space="preserve">。中小企业划分标准见《工业和信息化部、国家统计局、国家发展和改革委员会、财政部关于印发中小企业划型标准规定的通知》(工信部联企业〔2011〕300号)[所属行业:其他未列明行业]。</w:t>
      </w:r>
      <w:r/>
    </w:p>
    <w:p>
      <w:pPr>
        <w:pStyle w:val="2519"/>
        <w:ind w:left="0" w:firstLine="56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w:t>
      </w:r>
      <w:r/>
    </w:p>
    <w:p>
      <w:pPr>
        <w:pStyle w:val="984"/>
        <w:jc w:val="both"/>
        <w:pageBreakBefore w:val="0"/>
        <w:spacing w:before="0" w:after="0" w:line="360" w:lineRule="auto"/>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7"/>
      <w:r/>
      <w:bookmarkEnd w:id="18"/>
      <w:r/>
      <w:bookmarkEnd w:id="19"/>
      <w:r/>
      <w:bookmarkEnd w:id="20"/>
      <w:r/>
      <w:r/>
    </w:p>
    <w:p>
      <w:pPr>
        <w:ind w:left="0" w:firstLine="480"/>
        <w:pageBreakBefore w:val="0"/>
        <w:spacing w:line="360" w:lineRule="auto"/>
        <w:rPr>
          <w:rFonts w:hint="eastAsia" w:ascii="楷体" w:hAnsi="楷体" w:eastAsia="楷体"/>
          <w:color w:val="auto"/>
          <w:sz w:val="24"/>
          <w:szCs w:val="28"/>
          <w:highlight w:val="none"/>
        </w:rPr>
      </w:pPr>
      <w:r/>
      <w:bookmarkStart w:id="21" w:name="_Toc35393624"/>
      <w:r/>
      <w:bookmarkStart w:id="22" w:name="_Toc28359005"/>
      <w:r/>
      <w:bookmarkStart w:id="23" w:name="_Toc28359082"/>
      <w:r/>
      <w:bookmarkStart w:id="24" w:name="_Toc35393793"/>
      <w:r>
        <w:rPr>
          <w:rFonts w:hint="eastAsia" w:ascii="楷体" w:hAnsi="楷体" w:eastAsia="楷体"/>
          <w:color w:val="auto"/>
          <w:sz w:val="24"/>
          <w:szCs w:val="28"/>
          <w:highlight w:val="none"/>
        </w:rPr>
        <w:t xml:space="preserve">1.</w:t>
      </w:r>
      <w:r>
        <w:rPr>
          <w:rFonts w:ascii="楷体" w:hAnsi="楷体" w:eastAsia="楷体"/>
          <w:color w:val="auto"/>
          <w:sz w:val="24"/>
          <w:szCs w:val="28"/>
          <w:highlight w:val="none"/>
        </w:rPr>
        <w:t xml:space="preserve">潜在</w:t>
      </w:r>
      <w:r>
        <w:rPr>
          <w:rFonts w:hint="eastAsia" w:ascii="楷体" w:hAnsi="楷体" w:eastAsia="楷体"/>
          <w:color w:val="auto"/>
          <w:sz w:val="24"/>
          <w:szCs w:val="28"/>
          <w:highlight w:val="none"/>
        </w:rPr>
        <w:t xml:space="preserve">投标人</w:t>
      </w:r>
      <w:r>
        <w:rPr>
          <w:rFonts w:ascii="楷体" w:hAnsi="楷体" w:eastAsia="楷体"/>
          <w:color w:val="auto"/>
          <w:sz w:val="24"/>
          <w:szCs w:val="28"/>
          <w:highlight w:val="none"/>
        </w:rPr>
        <w:t xml:space="preserve">访问电子招标投标交易平台的网络地址和方法：</w:t>
      </w:r>
      <w:r/>
    </w:p>
    <w:p>
      <w:pPr>
        <w:ind w:left="0" w:firstLine="480"/>
        <w:pageBreakBefore w:val="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（1）登录</w:t>
      </w:r>
      <w:bookmarkStart w:id="25" w:name="_Hlk155125852"/>
      <w:r>
        <w:rPr>
          <w:rFonts w:ascii="楷体" w:hAnsi="楷体" w:eastAsia="楷体"/>
          <w:color w:val="auto"/>
          <w:sz w:val="24"/>
          <w:szCs w:val="28"/>
          <w:highlight w:val="none"/>
        </w:rPr>
        <w:t xml:space="preserve">http://jszfcg.jscz.gov.cn/jszc/login</w:t>
      </w:r>
      <w:bookmarkEnd w:id="25"/>
      <w:r>
        <w:rPr>
          <w:rFonts w:ascii="楷体" w:hAnsi="楷体" w:eastAsia="楷体"/>
          <w:color w:val="auto"/>
          <w:sz w:val="24"/>
          <w:szCs w:val="28"/>
          <w:highlight w:val="none"/>
        </w:rPr>
        <w:t xml:space="preserve">首页点击“苏采云”进入系统。</w:t>
      </w:r>
      <w:r/>
    </w:p>
    <w:p>
      <w:pPr>
        <w:ind w:left="0" w:firstLine="480"/>
        <w:pageBreakBefore w:val="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（2）获取招标文件的方式：</w:t>
      </w:r>
      <w:r/>
    </w:p>
    <w:p>
      <w:pPr>
        <w:ind w:left="0" w:firstLine="480"/>
        <w:pageBreakBefore w:val="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“苏采云”系统用户注册--获取“CA数字证书”--CA绑定与登录--网上报名--下载招标文件(后缀名为.kedt”)。</w:t>
      </w:r>
      <w:r/>
    </w:p>
    <w:p>
      <w:pPr>
        <w:ind w:left="0" w:firstLine="360"/>
        <w:pageBreakBefore w:val="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（3）时间：公告发布之日起至</w:t>
      </w:r>
      <w:r>
        <w:rPr>
          <w:rFonts w:hint="eastAsia" w:ascii="楷体" w:hAnsi="楷体" w:eastAsia="楷体"/>
          <w:color w:val="auto"/>
          <w:sz w:val="24"/>
          <w:szCs w:val="28"/>
          <w:highlight w:val="none"/>
        </w:rPr>
        <w:t xml:space="preserve">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w:t>
      </w:r>
      <w:r>
        <w:rPr>
          <w:rFonts w:hint="eastAsia" w:ascii="楷体" w:hAnsi="楷体" w:eastAsia="楷体"/>
          <w:color w:val="auto"/>
          <w:sz w:val="24"/>
          <w:szCs w:val="28"/>
          <w:highlight w:val="none"/>
          <w:lang w:val="en-US" w:eastAsia="zh-CN"/>
        </w:rPr>
        <w:t xml:space="preserve">10   </w:t>
      </w:r>
      <w:r>
        <w:rPr>
          <w:rFonts w:hint="eastAsia" w:ascii="楷体" w:hAnsi="楷体" w:eastAsia="楷体"/>
          <w:color w:val="auto"/>
          <w:sz w:val="24"/>
          <w:szCs w:val="28"/>
          <w:highlight w:val="none"/>
        </w:rPr>
        <w:t xml:space="preserve">23</w:t>
      </w:r>
      <w:r>
        <w:rPr>
          <w:rFonts w:ascii="楷体" w:hAnsi="楷体" w:eastAsia="楷体"/>
          <w:color w:val="auto"/>
          <w:sz w:val="24"/>
          <w:szCs w:val="28"/>
          <w:highlight w:val="none"/>
        </w:rPr>
        <w:t xml:space="preserve">:59</w:t>
      </w:r>
      <w:r>
        <w:rPr>
          <w:rFonts w:hint="eastAsia" w:ascii="楷体" w:hAnsi="楷体" w:eastAsia="楷体"/>
          <w:color w:val="auto"/>
          <w:sz w:val="24"/>
          <w:szCs w:val="28"/>
          <w:highlight w:val="none"/>
        </w:rPr>
        <w:t xml:space="preserve">（北京时间）</w:t>
      </w:r>
      <w:r>
        <w:rPr>
          <w:rFonts w:ascii="楷体" w:hAnsi="楷体" w:eastAsia="楷体"/>
          <w:color w:val="auto"/>
          <w:sz w:val="24"/>
          <w:szCs w:val="28"/>
          <w:highlight w:val="none"/>
        </w:rPr>
        <w:t xml:space="preserve">。</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2.</w:t>
      </w:r>
      <w:r>
        <w:rPr>
          <w:rFonts w:ascii="楷体" w:hAnsi="楷体" w:eastAsia="楷体"/>
          <w:color w:val="auto"/>
          <w:sz w:val="24"/>
          <w:szCs w:val="28"/>
          <w:highlight w:val="none"/>
        </w:rPr>
        <w:t xml:space="preserve">采购代理机构将数据电文形式的招标文件加载至电子招标投标交易平台，供潜在供应商下载或者查阅，各</w:t>
      </w:r>
      <w:r>
        <w:rPr>
          <w:rFonts w:hint="eastAsia" w:ascii="楷体" w:hAnsi="楷体" w:eastAsia="楷体"/>
          <w:color w:val="auto"/>
          <w:sz w:val="24"/>
          <w:szCs w:val="28"/>
          <w:highlight w:val="none"/>
        </w:rPr>
        <w:t xml:space="preserve">投标</w:t>
      </w:r>
      <w:r>
        <w:rPr>
          <w:rFonts w:ascii="楷体" w:hAnsi="楷体" w:eastAsia="楷体"/>
          <w:color w:val="auto"/>
          <w:sz w:val="24"/>
          <w:szCs w:val="28"/>
          <w:highlight w:val="none"/>
        </w:rPr>
        <w:t xml:space="preserve">人应在规定的时间内完成招标文件的下载，逾期可能会造成招标文件无法下载以及投标文件无法上传的情形，由此导致的后果由各</w:t>
      </w:r>
      <w:r>
        <w:rPr>
          <w:rFonts w:hint="eastAsia" w:ascii="楷体" w:hAnsi="楷体" w:eastAsia="楷体"/>
          <w:color w:val="auto"/>
          <w:sz w:val="24"/>
          <w:szCs w:val="28"/>
          <w:highlight w:val="none"/>
        </w:rPr>
        <w:t xml:space="preserve">投标</w:t>
      </w:r>
      <w:r>
        <w:rPr>
          <w:rFonts w:ascii="楷体" w:hAnsi="楷体" w:eastAsia="楷体"/>
          <w:color w:val="auto"/>
          <w:sz w:val="24"/>
          <w:szCs w:val="28"/>
          <w:highlight w:val="none"/>
        </w:rPr>
        <w:t xml:space="preserve">人自行承担。</w:t>
      </w:r>
      <w:r/>
    </w:p>
    <w:p>
      <w:pPr>
        <w:ind w:left="0" w:firstLine="480"/>
        <w:pageBreakBefore w:val="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3.采购</w:t>
      </w:r>
      <w:r>
        <w:rPr>
          <w:rFonts w:ascii="楷体" w:hAnsi="楷体" w:eastAsia="楷体"/>
          <w:color w:val="auto"/>
          <w:sz w:val="24"/>
          <w:szCs w:val="28"/>
          <w:highlight w:val="none"/>
        </w:rPr>
        <w:t xml:space="preserve">文件获取费用:免费</w:t>
      </w:r>
      <w:r/>
    </w:p>
    <w:p>
      <w:pPr>
        <w:pStyle w:val="984"/>
        <w:jc w:val="both"/>
        <w:pageBreakBefore w:val="0"/>
        <w:spacing w:before="0" w:after="0" w:line="360" w:lineRule="auto"/>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四、</w:t>
      </w:r>
      <w:bookmarkEnd w:id="21"/>
      <w:r/>
      <w:bookmarkEnd w:id="22"/>
      <w:r/>
      <w:bookmarkEnd w:id="23"/>
      <w:r/>
      <w:bookmarkEnd w:id="24"/>
      <w:r>
        <w:rPr>
          <w:rFonts w:hint="eastAsia" w:ascii="楷体" w:hAnsi="楷体" w:eastAsia="楷体" w:cs="宋体"/>
          <w:b w:val="0"/>
          <w:color w:val="auto"/>
          <w:sz w:val="24"/>
          <w:szCs w:val="28"/>
          <w:highlight w:val="none"/>
        </w:rPr>
        <w:t xml:space="preserve">提交投标文件截止时间、开标时间和地点</w:t>
      </w:r>
      <w:r/>
    </w:p>
    <w:p>
      <w:pPr>
        <w:ind w:left="0" w:firstLine="480"/>
        <w:pageBreakBefore w:val="0"/>
        <w:spacing w:line="360" w:lineRule="auto"/>
        <w:rPr>
          <w:rFonts w:hint="eastAsia" w:ascii="楷体" w:hAnsi="楷体" w:eastAsia="楷体" w:cs="宋体"/>
          <w:color w:val="auto"/>
          <w:sz w:val="24"/>
          <w:szCs w:val="28"/>
          <w:highlight w:val="none"/>
        </w:rPr>
      </w:pPr>
      <w:r/>
      <w:bookmarkStart w:id="26" w:name="_Toc28359084"/>
      <w:r/>
      <w:bookmarkStart w:id="27" w:name="_Toc35393625"/>
      <w:r/>
      <w:bookmarkStart w:id="28" w:name="_Toc35393794"/>
      <w:r/>
      <w:bookmarkStart w:id="29" w:name="_Toc28359007"/>
      <w:r>
        <w:rPr>
          <w:rFonts w:hint="eastAsia" w:ascii="楷体" w:hAnsi="楷体" w:eastAsia="楷体" w:cs="宋体"/>
          <w:color w:val="auto"/>
          <w:sz w:val="24"/>
          <w:szCs w:val="28"/>
          <w:highlight w:val="none"/>
        </w:rPr>
        <w:t xml:space="preserve">1、提交截止时间及开标时间：202</w:t>
      </w:r>
      <w:r>
        <w:rPr>
          <w:rFonts w:hint="eastAsia" w:ascii="楷体" w:hAnsi="楷体" w:eastAsia="楷体" w:cs="宋体"/>
          <w:color w:val="auto"/>
          <w:sz w:val="24"/>
          <w:szCs w:val="28"/>
          <w:highlight w:val="none"/>
          <w:lang w:val="en-US" w:eastAsia="zh-CN"/>
        </w:rPr>
        <w:t xml:space="preserve">6</w:t>
      </w:r>
      <w:r>
        <w:rPr>
          <w:rFonts w:hint="eastAsia" w:ascii="楷体" w:hAnsi="楷体" w:eastAsia="楷体" w:cs="宋体"/>
          <w:color w:val="auto"/>
          <w:sz w:val="24"/>
          <w:szCs w:val="28"/>
          <w:highlight w:val="none"/>
        </w:rPr>
        <w:t xml:space="preserve">-</w:t>
      </w:r>
      <w:r>
        <w:rPr>
          <w:rFonts w:hint="eastAsia" w:ascii="楷体" w:hAnsi="楷体" w:eastAsia="楷体" w:cs="宋体"/>
          <w:color w:val="auto"/>
          <w:sz w:val="24"/>
          <w:szCs w:val="28"/>
          <w:highlight w:val="none"/>
          <w:lang w:val="en-US" w:eastAsia="zh-CN"/>
        </w:rPr>
        <w:t xml:space="preserve">6</w:t>
      </w:r>
      <w:r>
        <w:rPr>
          <w:rFonts w:hint="eastAsia" w:ascii="楷体" w:hAnsi="楷体" w:eastAsia="楷体" w:cs="宋体"/>
          <w:color w:val="auto"/>
          <w:sz w:val="24"/>
          <w:szCs w:val="28"/>
          <w:highlight w:val="none"/>
        </w:rPr>
        <w:t xml:space="preserve">-</w:t>
      </w:r>
      <w:r>
        <w:rPr>
          <w:rFonts w:hint="eastAsia" w:ascii="楷体" w:hAnsi="楷体" w:eastAsia="楷体" w:cs="宋体"/>
          <w:color w:val="auto"/>
          <w:sz w:val="24"/>
          <w:szCs w:val="28"/>
          <w:highlight w:val="none"/>
          <w:lang w:val="en-US" w:eastAsia="zh-CN"/>
        </w:rPr>
        <w:t xml:space="preserve">24 </w:t>
      </w:r>
      <w:r>
        <w:rPr>
          <w:rFonts w:hint="eastAsia" w:ascii="楷体" w:hAnsi="楷体" w:eastAsia="楷体" w:cs="宋体"/>
          <w:color w:val="auto"/>
          <w:sz w:val="24"/>
          <w:szCs w:val="28"/>
          <w:highlight w:val="none"/>
        </w:rPr>
        <w:t xml:space="preserve"> 09:30（北京时间），在截止时间后送达及上传至“苏采云”系统的投标文件为无效文件，将被拒收。</w:t>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2、提交投标文件地点：</w:t>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w:t>
      </w:r>
      <w:r>
        <w:rPr>
          <w:rFonts w:hint="eastAsia" w:ascii="楷体" w:hAnsi="楷体" w:eastAsia="楷体" w:cs="宋体"/>
          <w:color w:val="auto"/>
          <w:sz w:val="24"/>
          <w:szCs w:val="28"/>
          <w:highlight w:val="none"/>
        </w:rPr>
        <w:t xml:space="preserve">指南</w:t>
      </w:r>
      <w:r>
        <w:rPr>
          <w:rFonts w:ascii="楷体" w:hAnsi="楷体" w:eastAsia="楷体" w:cs="宋体"/>
          <w:color w:val="auto"/>
          <w:sz w:val="24"/>
          <w:szCs w:val="28"/>
          <w:highlight w:val="none"/>
        </w:rPr>
        <w:t xml:space="preserve">》。</w:t>
      </w:r>
      <w:r/>
    </w:p>
    <w:p>
      <w:pPr>
        <w:ind w:left="0" w:firstLine="480"/>
        <w:pageBreakBefore w:val="0"/>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w:t>
      </w:r>
      <w:r>
        <w:rPr>
          <w:rFonts w:ascii="楷体" w:hAnsi="楷体" w:eastAsia="楷体" w:cs="宋体"/>
          <w:color w:val="auto"/>
          <w:sz w:val="24"/>
          <w:szCs w:val="28"/>
          <w:highlight w:val="none"/>
        </w:rPr>
        <w:t xml:space="preserve">、投标文件文件开启地点：“苏采云”系统（网址：http://jszfcg.jsczt.cn/）“开标大厅”进入系统“开标大厅”。</w:t>
      </w:r>
      <w:r/>
    </w:p>
    <w:p>
      <w:pPr>
        <w:ind w:left="0" w:firstLine="480"/>
        <w:pageBreakBefore w:val="0"/>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4</w:t>
      </w:r>
      <w:r>
        <w:rPr>
          <w:rFonts w:ascii="楷体" w:hAnsi="楷体" w:eastAsia="楷体" w:cs="宋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left="0" w:firstLine="480"/>
        <w:pageBreakBefore w:val="0"/>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5</w:t>
      </w:r>
      <w:r>
        <w:rPr>
          <w:rFonts w:ascii="楷体" w:hAnsi="楷体" w:eastAsia="楷体" w:cs="宋体"/>
          <w:color w:val="auto"/>
          <w:sz w:val="24"/>
          <w:szCs w:val="28"/>
          <w:highlight w:val="none"/>
        </w:rPr>
        <w:t xml:space="preserve">、不见面交易相关要求和说明如下：</w:t>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（1）不见面开标项目的时间均以国家授时中心发布的时间为准；</w:t>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（2）开标当日，投标人不必抵达开标现场，仅需在任意地点通过“苏采云”系统（网址：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楷体" w:hAnsi="楷体" w:eastAsia="楷体" w:cs="宋体"/>
          <w:color w:val="auto"/>
          <w:sz w:val="24"/>
          <w:szCs w:val="28"/>
          <w:highlight w:val="none"/>
        </w:rPr>
        <w:t xml:space="preserve">http://jszfcg.jsczt.cn/）“开标大厅”进入系统“开标大厅”参与开标过程；</w:t>
      </w:r>
      <w:r>
        <w:rPr>
          <w:rFonts w:ascii="楷体" w:hAnsi="楷体" w:eastAsia="楷体" w:cs="宋体"/>
          <w:color w:val="auto"/>
          <w:sz w:val="24"/>
          <w:szCs w:val="28"/>
          <w:highlight w:val="none"/>
        </w:rPr>
        <w:fldChar w:fldCharType="end"/>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w:t>
      </w:r>
      <w:r>
        <w:rPr>
          <w:rFonts w:hint="eastAsia" w:ascii="楷体" w:hAnsi="楷体" w:eastAsia="楷体" w:cs="宋体"/>
          <w:color w:val="auto"/>
          <w:sz w:val="24"/>
          <w:szCs w:val="28"/>
          <w:highlight w:val="none"/>
        </w:rPr>
        <w:t xml:space="preserve">内</w:t>
      </w:r>
      <w:r>
        <w:rPr>
          <w:rFonts w:ascii="楷体" w:hAnsi="楷体" w:eastAsia="楷体" w:cs="宋体"/>
          <w:color w:val="auto"/>
          <w:sz w:val="24"/>
          <w:szCs w:val="28"/>
          <w:highlight w:val="none"/>
        </w:rPr>
        <w:t xml:space="preserve">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firstLine="480"/>
        <w:pageBreakBefore w:val="0"/>
        <w:spacing w:line="360" w:lineRule="auto"/>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984"/>
        <w:jc w:val="both"/>
        <w:pageBreakBefore w:val="0"/>
        <w:spacing w:before="0" w:after="0" w:line="360" w:lineRule="auto"/>
        <w:rPr>
          <w:rFonts w:hint="eastAsia"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left="0" w:firstLine="480"/>
        <w:pageBreakBefore w:val="0"/>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984"/>
        <w:jc w:val="both"/>
        <w:pageBreakBefore w:val="0"/>
        <w:spacing w:before="0" w:after="0" w:line="360" w:lineRule="auto"/>
        <w:rPr>
          <w:rFonts w:hint="eastAsia" w:ascii="楷体" w:hAnsi="楷体" w:eastAsia="楷体" w:cs="宋体"/>
          <w:b w:val="0"/>
          <w:color w:val="auto"/>
          <w:sz w:val="24"/>
          <w:szCs w:val="28"/>
          <w:highlight w:val="none"/>
        </w:rPr>
      </w:pPr>
      <w:r/>
      <w:bookmarkStart w:id="30" w:name="_Toc35393795"/>
      <w:r/>
      <w:bookmarkStart w:id="31" w:name="_Toc35393626"/>
      <w:r>
        <w:rPr>
          <w:rFonts w:hint="eastAsia" w:ascii="楷体" w:hAnsi="楷体" w:eastAsia="楷体" w:cs="宋体"/>
          <w:b w:val="0"/>
          <w:color w:val="auto"/>
          <w:sz w:val="24"/>
          <w:szCs w:val="28"/>
          <w:highlight w:val="none"/>
        </w:rPr>
        <w:t xml:space="preserve">六、其他补充事宜</w:t>
      </w:r>
      <w:bookmarkEnd w:id="30"/>
      <w:r/>
      <w:bookmarkEnd w:id="31"/>
      <w:r/>
      <w:r/>
    </w:p>
    <w:p>
      <w:pPr>
        <w:ind w:left="0" w:firstLine="720"/>
        <w:pageBreakBefore w:val="0"/>
        <w:spacing w:line="360" w:lineRule="auto"/>
        <w:rPr>
          <w:rFonts w:hint="eastAsia" w:ascii="楷体" w:hAnsi="楷体" w:eastAsia="楷体" w:cs="宋体"/>
          <w:color w:val="auto"/>
          <w:sz w:val="24"/>
          <w:szCs w:val="28"/>
          <w:highlight w:val="none"/>
          <w:lang w:eastAsia="zh-CN"/>
        </w:rPr>
      </w:pPr>
      <w:r/>
      <w:bookmarkStart w:id="32" w:name="_Toc28359008"/>
      <w:r/>
      <w:bookmarkStart w:id="33" w:name="_Toc28359085"/>
      <w:r/>
      <w:bookmarkStart w:id="34" w:name="_Toc35393796"/>
      <w:r/>
      <w:bookmarkStart w:id="35" w:name="_Toc35393627"/>
      <w:r>
        <w:rPr>
          <w:rFonts w:hint="eastAsia" w:ascii="楷体" w:hAnsi="楷体" w:eastAsia="楷体" w:cs="宋体"/>
          <w:color w:val="auto"/>
          <w:sz w:val="24"/>
          <w:szCs w:val="28"/>
          <w:highlight w:val="none"/>
          <w:lang w:eastAsia="zh-CN"/>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2.供应商投标需提前办理数字认证证书，镇江CA数字证书的办理：镇江地区意源（方正）CA办理方式：镇江市润州区冠城路8号工人大厦7楼公共资源交易中心大厅CA窗口。工作日办公时间：9:00-12:00、13:30-17:30。联系电话：0511-88968012。</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4.请各供应商及时关注和查看“江苏政府采购网”是否有更正公告。因供应商自身原因未能及时获取的，一切后果由供应商自行承担。</w:t>
      </w:r>
      <w:r/>
    </w:p>
    <w:p>
      <w:pPr>
        <w:ind w:left="0" w:firstLine="480"/>
        <w:pageBreakBefore w:val="0"/>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r>
      <w:r/>
    </w:p>
    <w:p>
      <w:pPr>
        <w:pStyle w:val="984"/>
        <w:jc w:val="both"/>
        <w:pageBreakBefore w:val="0"/>
        <w:spacing w:before="0" w:after="0" w:line="360" w:lineRule="auto"/>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left="0" w:firstLine="720"/>
        <w:jc w:val="left"/>
        <w:pageBreakBefore w:val="0"/>
        <w:spacing w:line="360" w:lineRule="auto"/>
        <w:widowControl/>
        <w:rPr>
          <w:rFonts w:hint="eastAsia"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0" w:firstLine="720"/>
        <w:pageBreakBefore w:val="0"/>
        <w:spacing w:line="360" w:lineRule="auto"/>
        <w:rPr>
          <w:rFonts w:hint="eastAsia" w:ascii="宋体" w:hAnsi="宋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镇江高新区建设和交通局</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地 址：镇江市润州区南徐大道298号</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联系人：</w:t>
      </w:r>
      <w:r>
        <w:rPr>
          <w:rFonts w:hint="eastAsia" w:ascii="楷体" w:hAnsi="楷体" w:eastAsia="楷体" w:cs="宋体"/>
          <w:color w:val="auto"/>
          <w:sz w:val="24"/>
          <w:szCs w:val="28"/>
          <w:highlight w:val="none"/>
          <w:lang w:val="en-US" w:eastAsia="zh-CN"/>
        </w:rPr>
        <w:t xml:space="preserve">马工</w:t>
      </w:r>
      <w:r>
        <w:rPr>
          <w:rFonts w:hint="eastAsia" w:ascii="楷体" w:hAnsi="楷体" w:eastAsia="楷体" w:cs="宋体"/>
          <w:color w:val="auto"/>
          <w:sz w:val="24"/>
          <w:szCs w:val="28"/>
          <w:highlight w:val="none"/>
          <w:lang w:eastAsia="zh-CN"/>
        </w:rPr>
        <w:t xml:space="preserve">     </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联系方式：</w:t>
      </w:r>
      <w:bookmarkStart w:id="36" w:name="_Toc28359009"/>
      <w:r/>
      <w:bookmarkStart w:id="37" w:name="_Toc28359086"/>
      <w:r>
        <w:rPr>
          <w:rFonts w:hint="eastAsia" w:ascii="楷体" w:hAnsi="楷体" w:eastAsia="楷体" w:cs="宋体"/>
          <w:color w:val="auto"/>
          <w:sz w:val="24"/>
          <w:szCs w:val="28"/>
          <w:highlight w:val="none"/>
          <w:lang w:val="en-US" w:eastAsia="zh-CN"/>
        </w:rPr>
        <w:t xml:space="preserve">13646103225</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2.采购代理机构信息</w:t>
      </w:r>
      <w:bookmarkEnd w:id="36"/>
      <w:r/>
      <w:bookmarkEnd w:id="37"/>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名 称：镇江睿宁建设项目管理有限公司 </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地 址：镇江市润州区南山一品62幢101室</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联系方式：</w:t>
      </w:r>
      <w:bookmarkStart w:id="38" w:name="_Toc28359087"/>
      <w:r/>
      <w:bookmarkStart w:id="39" w:name="_Toc28359010"/>
      <w:r>
        <w:rPr>
          <w:rFonts w:hint="eastAsia" w:ascii="楷体" w:hAnsi="楷体" w:eastAsia="楷体" w:cs="宋体"/>
          <w:color w:val="auto"/>
          <w:sz w:val="24"/>
          <w:szCs w:val="28"/>
          <w:highlight w:val="none"/>
          <w:lang w:eastAsia="zh-CN"/>
        </w:rPr>
        <w:t xml:space="preserve">徐工13327762505、13775551602</w:t>
      </w:r>
      <w:r/>
    </w:p>
    <w:p>
      <w:pPr>
        <w:ind w:left="0" w:firstLine="720"/>
        <w:pageBreakBefore w:val="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3.项目联系方式</w:t>
      </w:r>
      <w:bookmarkEnd w:id="38"/>
      <w:r/>
      <w:bookmarkEnd w:id="39"/>
      <w:r/>
      <w:r/>
    </w:p>
    <w:p>
      <w:pPr>
        <w:ind w:left="0" w:firstLine="720"/>
        <w:pageBreakBefore w:val="0"/>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s="宋体"/>
          <w:color w:val="auto"/>
          <w:sz w:val="24"/>
          <w:szCs w:val="28"/>
          <w:highlight w:val="none"/>
          <w:lang w:eastAsia="zh-CN"/>
        </w:rPr>
        <w:t xml:space="preserve">联系</w:t>
      </w:r>
      <w:r>
        <w:rPr>
          <w:rFonts w:hint="eastAsia" w:ascii="楷体" w:hAnsi="楷体" w:eastAsia="楷体" w:cs="宋体"/>
          <w:color w:val="auto"/>
          <w:sz w:val="24"/>
          <w:szCs w:val="28"/>
          <w:highlight w:val="none"/>
          <w:lang w:val="en-US" w:eastAsia="zh-CN"/>
        </w:rPr>
        <w:t xml:space="preserve">人</w:t>
      </w:r>
      <w:r>
        <w:rPr>
          <w:rFonts w:hint="eastAsia" w:ascii="楷体" w:hAnsi="楷体" w:eastAsia="楷体" w:cs="宋体"/>
          <w:color w:val="auto"/>
          <w:sz w:val="24"/>
          <w:szCs w:val="28"/>
          <w:highlight w:val="none"/>
          <w:lang w:eastAsia="zh-CN"/>
        </w:rPr>
        <w:t xml:space="preserve">：</w:t>
      </w:r>
      <w:r>
        <w:rPr>
          <w:rFonts w:hint="eastAsia" w:ascii="楷体" w:hAnsi="楷体" w:eastAsia="楷体" w:cs="宋体"/>
          <w:color w:val="auto"/>
          <w:sz w:val="24"/>
          <w:szCs w:val="28"/>
          <w:highlight w:val="none"/>
          <w:lang w:val="en-US" w:eastAsia="zh-CN"/>
        </w:rPr>
        <w:t xml:space="preserve">徐工</w:t>
      </w:r>
      <w:r/>
    </w:p>
    <w:p>
      <w:pPr>
        <w:ind w:left="0" w:firstLine="720"/>
        <w:pageBreakBefore w:val="0"/>
        <w:spacing w:line="360" w:lineRule="auto"/>
        <w:rPr>
          <w:rFonts w:hint="eastAsia" w:ascii="楷体" w:hAnsi="楷体" w:eastAsia="楷体" w:cs="宋体"/>
          <w:color w:val="ff0000"/>
          <w:sz w:val="24"/>
          <w:szCs w:val="28"/>
          <w:highlight w:val="yellow"/>
        </w:rPr>
      </w:pPr>
      <w:r>
        <w:rPr>
          <w:rFonts w:hint="eastAsia" w:ascii="楷体" w:hAnsi="楷体" w:eastAsia="楷体" w:cs="宋体"/>
          <w:color w:val="auto"/>
          <w:sz w:val="24"/>
          <w:szCs w:val="28"/>
          <w:highlight w:val="none"/>
          <w:lang w:eastAsia="zh-CN"/>
        </w:rPr>
        <w:t xml:space="preserve">电 话：13775551602</w:t>
      </w:r>
      <w:bookmarkEnd w:id="3"/>
      <w:r/>
      <w:bookmarkEnd w:id="4"/>
      <w:r/>
      <w:bookmarkEnd w:id="5"/>
      <w:r/>
      <w:bookmarkEnd w:id="6"/>
      <w:r/>
      <w:bookmarkEnd w:id="7"/>
      <w:r/>
      <w:r/>
    </w:p>
    <w:p>
      <w:pPr>
        <w:pStyle w:val="985"/>
        <w:ind w:firstLine="643"/>
        <w:jc w:val="center"/>
        <w:keepLines w:val="0"/>
        <w:keepNext w:val="0"/>
        <w:spacing w:before="0" w:after="0" w:line="360" w:lineRule="auto"/>
        <w:rPr>
          <w:rFonts w:hint="eastAsia" w:ascii="楷体" w:hAnsi="楷体" w:eastAsia="楷体"/>
          <w:color w:val="auto"/>
          <w:szCs w:val="32"/>
          <w:highlight w:val="none"/>
        </w:rPr>
        <w:sectPr>
          <w:footerReference w:type="default" r:id="rId12"/>
          <w:footerReference w:type="first" r:id="rId13"/>
          <w:footnotePr/>
          <w:endnotePr/>
          <w:type w:val="nextPage"/>
          <w:pgSz w:w="11907" w:h="16840" w:orient="portrait"/>
          <w:pgMar w:top="1440" w:right="1270" w:bottom="1440" w:left="1270" w:header="851" w:footer="851" w:gutter="0"/>
          <w:cols w:num="1" w:sep="0" w:space="720" w:equalWidth="1"/>
          <w:docGrid w:linePitch="360"/>
          <w:titlePg/>
        </w:sectPr>
      </w:pPr>
      <w:r/>
      <w:bookmarkStart w:id="40" w:name="_Toc100386034"/>
      <w:r/>
      <w:bookmarkStart w:id="41" w:name="_Toc92168000"/>
      <w:r/>
      <w:r/>
    </w:p>
    <w:p>
      <w:pPr>
        <w:pStyle w:val="985"/>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985"/>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10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1"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投标人应对本项目报出最具有竞争力的价格，应包括本次招标要求提供的服务已支付或将支付的所有费用（含税费）。</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r>
            <w:r>
              <w:rPr>
                <w:rFonts w:hint="eastAsia" w:ascii="楷体" w:hAnsi="楷体" w:eastAsia="楷体" w:cs="楷体"/>
                <w:color w:val="auto"/>
                <w:sz w:val="24"/>
                <w:highlight w:val="none"/>
              </w:rPr>
              <w:t xml:space="preserve">按照《关于推动解决政府采购异常低价问题的通知》财库〔2026〕2号：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w:t>
            </w:r>
            <w:r>
              <w:rPr>
                <w:rFonts w:hint="eastAsia" w:ascii="楷体" w:hAnsi="楷体" w:eastAsia="楷体" w:cs="楷体"/>
                <w:color w:val="auto"/>
                <w:sz w:val="24"/>
                <w:highlight w:val="none"/>
              </w:rPr>
              <w:t xml:space="preserve">即投标（响应）报价&lt;采购项目最高限价×45%；</w:t>
            </w:r>
            <w:r>
              <w:rPr>
                <w:rFonts w:hint="eastAsia" w:ascii="楷体" w:hAnsi="楷体" w:eastAsia="楷体" w:cs="楷体"/>
                <w:color w:val="auto"/>
                <w:sz w:val="24"/>
                <w:highlight w:val="none"/>
              </w:rPr>
            </w:r>
            <w:r/>
          </w:p>
        </w:tc>
      </w:tr>
      <w:tr>
        <w:trPr>
          <w:trHeight w:val="1366"/>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994"/>
              <w:ind w:firstLine="0"/>
              <w:rPr>
                <w:rFonts w:hint="eastAsia" w:ascii="楷体" w:hAnsi="楷体" w:eastAsia="楷体" w:cs="楷体"/>
                <w:color w:val="auto"/>
                <w:sz w:val="24"/>
                <w:highlight w:val="none"/>
              </w:rPr>
            </w:pPr>
            <w:r>
              <w:rPr>
                <w:rFonts w:hint="eastAsia" w:ascii="Segoe UI Symbol" w:hAnsi="Segoe UI Symbol" w:cs="Segoe UI Symbol"/>
                <w:color w:val="auto"/>
                <w:sz w:val="24"/>
                <w:szCs w:val="28"/>
                <w:highlight w:val="none"/>
              </w:rPr>
              <w:t xml:space="preserve">☑</w:t>
            </w:r>
            <w:r>
              <w:rPr>
                <w:rFonts w:hint="eastAsia" w:ascii="楷体" w:hAnsi="楷体" w:eastAsia="楷体" w:cs="楷体"/>
                <w:color w:val="auto"/>
                <w:sz w:val="24"/>
                <w:highlight w:val="none"/>
              </w:rPr>
              <w:t xml:space="preserve">A本项目不同意分包。</w:t>
            </w:r>
            <w:r/>
          </w:p>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ascii="Segoe UI Symbol" w:hAnsi="Segoe UI Symbol" w:cs="Segoe UI Symbol"/>
                <w:color w:val="auto"/>
                <w:sz w:val="24"/>
                <w:szCs w:val="28"/>
                <w:highlight w:val="none"/>
              </w:rPr>
              <w:t xml:space="preserve">☑</w:t>
            </w:r>
            <w:r>
              <w:rPr>
                <w:rFonts w:hint="eastAsia" w:ascii="楷体" w:hAnsi="楷体" w:eastAsia="楷体" w:cs="楷体"/>
                <w:color w:val="auto"/>
                <w:sz w:val="24"/>
                <w:highlight w:val="none"/>
              </w:rPr>
              <w:t xml:space="preserve">A不组织</w:t>
            </w:r>
            <w:r/>
          </w:p>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994"/>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994"/>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994"/>
              <w:ind w:firstLine="0"/>
              <w:rPr>
                <w:rFonts w:ascii="仿宋_GB2312" w:hAnsi="仿宋" w:eastAsia="仿宋_GB2312" w:cs="仿宋_GB2312"/>
                <w:b/>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 xml:space="preserve">☑</w:t>
            </w:r>
            <w:r>
              <w:rPr>
                <w:rFonts w:hint="eastAsia" w:ascii="楷体" w:hAnsi="楷体" w:eastAsia="楷体" w:cs="楷体"/>
                <w:color w:val="auto"/>
                <w:sz w:val="24"/>
                <w:highlight w:val="none"/>
              </w:rPr>
              <w:t xml:space="preserve">A不统一组织</w:t>
            </w:r>
            <w:r/>
          </w:p>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994"/>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994"/>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 xml:space="preserve">☑</w:t>
            </w:r>
            <w:r>
              <w:rPr>
                <w:rFonts w:hint="eastAsia" w:ascii="楷体" w:hAnsi="楷体" w:eastAsia="楷体" w:cs="楷体"/>
                <w:color w:val="auto"/>
                <w:sz w:val="24"/>
                <w:highlight w:val="none"/>
              </w:rPr>
              <w:t xml:space="preserve">A无</w:t>
            </w:r>
            <w:r/>
          </w:p>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B有，本项目演示使用录播上传形式，各投标人自行将录播内容上传至/平台的/模块。操作指南详见。</w:t>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 xml:space="preserve">☑</w:t>
            </w:r>
            <w:r>
              <w:rPr>
                <w:rFonts w:hint="eastAsia" w:ascii="楷体" w:hAnsi="楷体" w:eastAsia="楷体" w:cs="楷体"/>
                <w:color w:val="auto"/>
                <w:sz w:val="24"/>
                <w:highlight w:val="none"/>
              </w:rPr>
              <w:t xml:space="preserve">A不要求提供。</w:t>
            </w:r>
            <w:r/>
          </w:p>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ascii="Segoe UI Symbol" w:hAnsi="Segoe UI Symbol" w:cs="Segoe UI Symbol"/>
                <w:color w:val="auto"/>
                <w:sz w:val="24"/>
                <w:szCs w:val="28"/>
                <w:highlight w:val="none"/>
              </w:rPr>
              <w:t xml:space="preserve">☑</w:t>
            </w:r>
            <w:r>
              <w:rPr>
                <w:rFonts w:hint="eastAsia" w:ascii="楷体" w:hAnsi="楷体" w:eastAsia="楷体" w:cs="楷体"/>
                <w:color w:val="auto"/>
                <w:sz w:val="24"/>
                <w:highlight w:val="none"/>
              </w:rPr>
              <w:t xml:space="preserve">A本项目不允许采购进口产品。</w:t>
            </w:r>
            <w:r/>
          </w:p>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994"/>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 xml:space="preserve">☑</w:t>
            </w:r>
            <w:r>
              <w:rPr>
                <w:rFonts w:hint="eastAsia" w:ascii="楷体" w:hAnsi="楷体" w:eastAsia="楷体" w:cs="楷体"/>
                <w:color w:val="auto"/>
                <w:sz w:val="24"/>
                <w:highlight w:val="none"/>
              </w:rPr>
              <w:t xml:space="preserve">B服务类。</w:t>
            </w:r>
            <w:r/>
          </w:p>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2026年-2029年镇江高新区区管绿化、泵站和管网管养维护服务项目</w:t>
            </w:r>
            <w:r>
              <w:rPr>
                <w:rFonts w:hint="eastAsia" w:ascii="楷体" w:hAnsi="楷体" w:eastAsia="楷体" w:cs="楷体"/>
                <w:color w:val="auto"/>
                <w:sz w:val="24"/>
                <w:highlight w:val="none"/>
              </w:rPr>
              <w:t xml:space="preserve">。</w:t>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2026年-2029年镇江高新区区管绿化、泵站和管网管养维护服务项目</w:t>
            </w:r>
            <w:r>
              <w:rPr>
                <w:rFonts w:hint="eastAsia" w:ascii="楷体" w:hAnsi="楷体" w:eastAsia="楷体" w:cs="楷体"/>
                <w:color w:val="auto"/>
                <w:sz w:val="24"/>
                <w:highlight w:val="none"/>
              </w:rPr>
              <w:t xml:space="preserve">，</w:t>
            </w:r>
            <w:r>
              <w:rPr>
                <w:rFonts w:hint="eastAsia" w:ascii="楷体" w:hAnsi="楷体" w:eastAsia="楷体"/>
                <w:color w:val="auto"/>
                <w:sz w:val="24"/>
                <w:szCs w:val="28"/>
                <w:highlight w:val="none"/>
              </w:rPr>
              <w:t xml:space="preserve">所属行业:其他未列明行业</w:t>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hint="eastAsia" w:ascii="楷体" w:hAnsi="楷体" w:eastAsia="楷体"/>
                <w:color w:val="auto"/>
                <w:sz w:val="24"/>
                <w:highlight w:val="none"/>
              </w:rPr>
              <w:t xml:space="preserve">供应商所投产品属于政府采购节能产品、环境标志产品品目清单范围的，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1" w:type="pct"/>
            <w:vAlign w:val="center"/>
            <w:textDirection w:val="lrTb"/>
            <w:noWrap w:val="false"/>
          </w:tcPr>
          <w:p>
            <w:pPr>
              <w:pStyle w:val="994"/>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auto"/>
                <w:sz w:val="24"/>
                <w:highlight w:val="none"/>
              </w:rPr>
              <w:t xml:space="preserve">，</w:t>
            </w:r>
            <w:bookmarkStart w:id="43"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auto"/>
                <w:sz w:val="24"/>
                <w:highlight w:val="none"/>
              </w:rPr>
              <w:t xml:space="preserve">办理流程详见江苏政府采购网“政采贷”栏目，网址：</w:t>
            </w:r>
            <w:r>
              <w:rPr>
                <w:rFonts w:ascii="楷体" w:hAnsi="楷体" w:eastAsia="楷体" w:cs="楷体"/>
                <w:color w:val="auto"/>
                <w:sz w:val="24"/>
                <w:highlight w:val="none"/>
              </w:rPr>
              <w:t xml:space="preserve">http://www.ccgp-jiangsu.gov.cn/jiangsu/paying.html</w:t>
            </w:r>
            <w:r>
              <w:rPr>
                <w:rFonts w:hint="eastAsia" w:ascii="楷体" w:hAnsi="楷体" w:eastAsia="楷体" w:cs="楷体"/>
                <w:color w:val="auto"/>
                <w:sz w:val="24"/>
                <w:highlight w:val="none"/>
              </w:rPr>
              <w:t xml:space="preserve">咨询电话：镇江市财政局政府采购处0</w:t>
            </w:r>
            <w:r>
              <w:rPr>
                <w:rFonts w:ascii="楷体" w:hAnsi="楷体" w:eastAsia="楷体" w:cs="楷体"/>
                <w:color w:val="auto"/>
                <w:sz w:val="24"/>
                <w:highlight w:val="none"/>
              </w:rPr>
              <w:t xml:space="preserve">511-80909958</w:t>
            </w:r>
            <w:r>
              <w:rPr>
                <w:rFonts w:hint="eastAsia" w:ascii="楷体" w:hAnsi="楷体" w:eastAsia="楷体" w:cs="楷体"/>
                <w:color w:val="auto"/>
                <w:sz w:val="24"/>
                <w:highlight w:val="none"/>
              </w:rPr>
              <w:t xml:space="preserve">。</w:t>
            </w:r>
            <w:r/>
          </w:p>
        </w:tc>
      </w:tr>
      <w:tr>
        <w:trPr/>
        <w:tc>
          <w:tcPr>
            <w:tcW w:w="424"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994"/>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1" w:type="pct"/>
            <w:vAlign w:val="center"/>
            <w:textDirection w:val="lrTb"/>
            <w:noWrap w:val="false"/>
          </w:tcPr>
          <w:p>
            <w:pPr>
              <w:pStyle w:val="994"/>
              <w:ind w:firstLine="0"/>
              <w:rPr>
                <w:rFonts w:hint="eastAsia" w:ascii="楷体" w:hAnsi="楷体" w:eastAsia="楷体" w:cs="楷体"/>
                <w:i/>
                <w:iCs/>
                <w:color w:val="auto"/>
                <w:sz w:val="24"/>
                <w:highlight w:val="none"/>
              </w:rPr>
            </w:pPr>
            <w:r>
              <w:rPr>
                <w:rFonts w:hint="eastAsia" w:ascii="楷体" w:hAnsi="楷体" w:eastAsia="楷体" w:cs="楷体"/>
                <w:i/>
                <w:iCs/>
                <w:color w:val="auto"/>
                <w:sz w:val="24"/>
                <w:highlight w:val="none"/>
              </w:rPr>
              <w:t xml:space="preserve">/</w:t>
            </w:r>
            <w:r/>
          </w:p>
        </w:tc>
      </w:tr>
    </w:tbl>
    <w:p>
      <w:pPr>
        <w:pStyle w:val="994"/>
        <w:rPr>
          <w:color w:val="auto"/>
          <w:highlight w:val="none"/>
        </w:rPr>
      </w:pPr>
      <w:r>
        <w:rPr>
          <w:color w:val="auto"/>
          <w:highlight w:val="none"/>
        </w:rPr>
      </w:r>
      <w:r/>
    </w:p>
    <w:p>
      <w:pPr>
        <w:pStyle w:val="984"/>
        <w:ind w:firstLine="883"/>
        <w:rPr>
          <w:color w:val="auto"/>
          <w:highlight w:val="none"/>
        </w:rPr>
      </w:pPr>
      <w:r>
        <w:rPr>
          <w:color w:val="auto"/>
          <w:highlight w:val="none"/>
        </w:rPr>
        <w:br w:type="page" w:clear="all"/>
      </w:r>
      <w:r/>
    </w:p>
    <w:p>
      <w:pPr>
        <w:pStyle w:val="994"/>
        <w:rPr>
          <w:color w:val="auto"/>
          <w:highlight w:val="none"/>
        </w:rPr>
      </w:pPr>
      <w:r>
        <w:rPr>
          <w:color w:val="auto"/>
          <w:highlight w:val="none"/>
        </w:rPr>
      </w:r>
      <w:r/>
    </w:p>
    <w:p>
      <w:pPr>
        <w:pStyle w:val="985"/>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一、总  则</w:t>
      </w:r>
      <w:bookmarkEnd w:id="40"/>
      <w:r/>
      <w:bookmarkEnd w:id="41"/>
      <w:r/>
      <w:r/>
    </w:p>
    <w:p>
      <w:pPr>
        <w:pStyle w:val="985"/>
        <w:ind w:firstLine="446"/>
        <w:keepLines w:val="0"/>
        <w:keepNext w:val="0"/>
        <w:spacing w:before="0" w:after="0" w:line="360" w:lineRule="auto"/>
        <w:rPr>
          <w:rFonts w:hint="eastAsia" w:ascii="楷体" w:hAnsi="楷体" w:eastAsia="楷体"/>
          <w:color w:val="auto"/>
          <w:sz w:val="30"/>
          <w:highlight w:val="none"/>
        </w:rPr>
      </w:pPr>
      <w:r/>
      <w:bookmarkStart w:id="44" w:name="_Toc100386035"/>
      <w:r/>
      <w:bookmarkStart w:id="45" w:name="_Toc92168001"/>
      <w:r>
        <w:rPr>
          <w:rFonts w:hint="eastAsia" w:ascii="楷体" w:hAnsi="楷体" w:eastAsia="楷体"/>
          <w:color w:val="auto"/>
          <w:sz w:val="30"/>
          <w:highlight w:val="none"/>
        </w:rPr>
        <w:t xml:space="preserve">1．适用范围</w:t>
      </w:r>
      <w:bookmarkEnd w:id="44"/>
      <w:r/>
      <w:bookmarkEnd w:id="45"/>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隶书"/>
          <w:color w:val="auto"/>
          <w:sz w:val="24"/>
          <w:highlight w:val="none"/>
          <w:lang w:eastAsia="zh-CN"/>
        </w:rPr>
        <w:t xml:space="preserve">2026年-2029年镇江高新区区管绿化、泵站和管网管养维护服务项目</w:t>
      </w:r>
      <w:r>
        <w:rPr>
          <w:rFonts w:hint="eastAsia" w:ascii="楷体" w:hAnsi="楷体" w:eastAsia="楷体" w:cs="隶书"/>
          <w:color w:val="auto"/>
          <w:sz w:val="24"/>
          <w:highlight w:val="none"/>
        </w:rPr>
        <w:t xml:space="preserve">。</w:t>
      </w:r>
      <w:r/>
    </w:p>
    <w:p>
      <w:pPr>
        <w:pStyle w:val="985"/>
        <w:ind w:firstLine="446"/>
        <w:keepLines w:val="0"/>
        <w:keepNext w:val="0"/>
        <w:spacing w:before="200" w:after="200" w:line="360" w:lineRule="auto"/>
        <w:rPr>
          <w:rFonts w:hint="eastAsia" w:ascii="楷体" w:hAnsi="楷体" w:eastAsia="楷体"/>
          <w:color w:val="auto"/>
          <w:sz w:val="30"/>
          <w:highlight w:val="none"/>
        </w:rPr>
      </w:pPr>
      <w:r/>
      <w:bookmarkStart w:id="46" w:name="_Toc92168002"/>
      <w:r/>
      <w:bookmarkStart w:id="47" w:name="_Toc100386036"/>
      <w:r>
        <w:rPr>
          <w:rFonts w:hint="eastAsia" w:ascii="楷体" w:hAnsi="楷体" w:eastAsia="楷体"/>
          <w:color w:val="auto"/>
          <w:sz w:val="30"/>
          <w:highlight w:val="none"/>
        </w:rPr>
        <w:t xml:space="preserve">2．定义</w:t>
      </w:r>
      <w:bookmarkEnd w:id="46"/>
      <w:r/>
      <w:bookmarkEnd w:id="47"/>
      <w:r/>
      <w:r/>
    </w:p>
    <w:p>
      <w:pPr>
        <w:ind w:firstLine="480"/>
        <w:spacing w:line="360" w:lineRule="auto"/>
        <w:rPr>
          <w:rFonts w:hint="eastAsia" w:ascii="楷体" w:hAnsi="楷体" w:eastAsia="楷体"/>
          <w:color w:val="auto"/>
          <w:sz w:val="24"/>
          <w:highlight w:val="none"/>
        </w:rPr>
      </w:pPr>
      <w:r/>
      <w:bookmarkStart w:id="48" w:name="_Toc100386038"/>
      <w:r/>
      <w:bookmarkStart w:id="49" w:name="_Toc98669693"/>
      <w:r/>
      <w:bookmarkStart w:id="50" w:name="_Toc92168004"/>
      <w:r/>
      <w:bookmarkStart w:id="51" w:name="_Toc98669335"/>
      <w:r/>
      <w:bookmarkStart w:id="52" w:name="_Toc20732971"/>
      <w:r>
        <w:rPr>
          <w:rFonts w:hint="eastAsia" w:ascii="楷体" w:hAnsi="楷体" w:eastAsia="楷体"/>
          <w:color w:val="auto"/>
          <w:sz w:val="24"/>
          <w:highlight w:val="none"/>
        </w:rPr>
        <w:t xml:space="preserve">招标文件中下列术语应解释为：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lang w:eastAsia="zh-CN"/>
        </w:rPr>
        <w:t xml:space="preserve">镇江高新区建设和交通局</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default" w:ascii="楷体" w:hAnsi="楷体" w:eastAsia="楷体" w:cs="隶书"/>
          <w:color w:val="auto"/>
          <w:sz w:val="24"/>
          <w:highlight w:val="none"/>
          <w:u w:val="single"/>
          <w:lang w:val="en-US" w:eastAsia="zh-CN"/>
        </w:rPr>
        <w:t xml:space="preserve">镇江睿宁建设项目管理有限公司</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2.4 “服务”系指按招标文件要求的</w:t>
      </w:r>
      <w:r>
        <w:rPr>
          <w:rFonts w:hint="eastAsia" w:ascii="楷体" w:hAnsi="楷体" w:eastAsia="楷体"/>
          <w:color w:val="auto"/>
          <w:sz w:val="24"/>
          <w:szCs w:val="28"/>
          <w:highlight w:val="none"/>
          <w:lang w:eastAsia="zh-CN"/>
        </w:rPr>
        <w:t xml:space="preserve">镇江高新区区管绿化、泵站和管网管养维护</w:t>
      </w:r>
      <w:r>
        <w:rPr>
          <w:rFonts w:hint="eastAsia" w:ascii="楷体" w:hAnsi="楷体" w:eastAsia="楷体"/>
          <w:color w:val="auto"/>
          <w:sz w:val="24"/>
          <w:highlight w:val="none"/>
        </w:rPr>
        <w:t xml:space="preserve">等工作，服务亦包括招标文件中特别描述的其他形式的服务。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120139095"/>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985"/>
        <w:ind w:firstLine="446"/>
        <w:keepLines w:val="0"/>
        <w:keepNext w:val="0"/>
        <w:spacing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本次采购采取公开招标方式：综合评分法</w:t>
      </w:r>
      <w:r/>
    </w:p>
    <w:p>
      <w:pPr>
        <w:ind w:firstLine="480"/>
        <w:spacing w:line="360" w:lineRule="auto"/>
        <w:rPr>
          <w:rFonts w:hint="eastAsia"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本项目资格审查方式：资格后审</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985"/>
        <w:ind w:firstLine="446"/>
        <w:keepLines w:val="0"/>
        <w:keepNext w:val="0"/>
        <w:spacing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w:t>
      </w:r>
      <w:r>
        <w:rPr>
          <w:rFonts w:hint="eastAsia" w:ascii="楷体" w:hAnsi="楷体" w:eastAsia="楷体"/>
          <w:color w:val="auto"/>
          <w:sz w:val="24"/>
          <w:highlight w:val="none"/>
          <w:lang w:val="en-US" w:eastAsia="zh-CN"/>
        </w:rPr>
        <w:t xml:space="preserve">2</w:t>
      </w:r>
      <w:r>
        <w:rPr>
          <w:rFonts w:hint="eastAsia" w:ascii="楷体" w:hAnsi="楷体" w:eastAsia="楷体"/>
          <w:color w:val="auto"/>
          <w:sz w:val="24"/>
          <w:highlight w:val="none"/>
        </w:rPr>
        <w:t xml:space="preserve">不论投标的结果如何，采购人和采购代理机构在任何情况下均无义务和责任承担上述费用。</w:t>
      </w:r>
      <w:r/>
    </w:p>
    <w:p>
      <w:pPr>
        <w:pStyle w:val="985"/>
        <w:ind w:firstLine="446"/>
        <w:keepLines w:val="0"/>
        <w:keepNext w:val="0"/>
        <w:spacing w:line="360" w:lineRule="auto"/>
        <w:rPr>
          <w:rFonts w:hint="eastAsia" w:ascii="楷体" w:hAnsi="楷体" w:eastAsia="楷体"/>
          <w:color w:val="auto"/>
          <w:sz w:val="30"/>
          <w:highlight w:val="none"/>
        </w:rPr>
      </w:pPr>
      <w:r/>
      <w:bookmarkStart w:id="53" w:name="_Toc20732973"/>
      <w:r/>
      <w:bookmarkStart w:id="54" w:name="_Toc98669336"/>
      <w:r/>
      <w:bookmarkStart w:id="55" w:name="_Toc92168005"/>
      <w:r/>
      <w:bookmarkStart w:id="56" w:name="_Toc100386039"/>
      <w:r/>
      <w:bookmarkStart w:id="57" w:name="_Toc98669694"/>
      <w:r>
        <w:rPr>
          <w:rFonts w:hint="eastAsia" w:ascii="楷体" w:hAnsi="楷体" w:eastAsia="楷体"/>
          <w:color w:val="auto"/>
          <w:sz w:val="30"/>
          <w:highlight w:val="none"/>
        </w:rPr>
        <w:t xml:space="preserve">5．政策功能</w:t>
      </w:r>
      <w:bookmarkEnd w:id="53"/>
      <w:r/>
      <w:bookmarkEnd w:id="54"/>
      <w:r/>
      <w:bookmarkEnd w:id="55"/>
      <w:r/>
      <w:bookmarkEnd w:id="56"/>
      <w:r/>
      <w:bookmarkEnd w:id="57"/>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楷体" w:hAnsi="楷体" w:eastAsia="楷体" w:cs="楷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根据国家扶持中小企业的有关政策，采购项目中标人在履约过程中如遇到资金困难，凭政府采购合同在相关金融机构办理授信申请，相关事宜请查阅“江苏政府采购网-政采贷”栏目(http://www.ccgp.jiangsu. gov.cn/jiangsu/paying.html)”网站。</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5.6平等对待内外资企业和符合条件的破产重整企业</w:t>
      </w:r>
      <w:r>
        <w:rPr>
          <w:rFonts w:hint="eastAsia" w:ascii="楷体" w:hAnsi="楷体" w:eastAsia="楷体" w:cs="楷体"/>
          <w:color w:val="auto"/>
          <w:sz w:val="24"/>
          <w:highlight w:val="none"/>
          <w:lang w:eastAsia="zh-CN"/>
        </w:rPr>
        <w:t xml:space="preserve">。</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5.7实施本国产品标准及相关政策</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5.7.1认定标准</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本国产品应当符合以下条件：</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（一）在中国境内生产</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产品应当在中国境内生产，即在中华人民共和国关境内实现从原材料、组件到产品的属性改变。</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1.为确保产品在运输或者储存期间保持某种状态而进行的操作；</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2.为产品运输或者销售进行的包装或者展示；</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3.在产品或者其包装上粘贴或者印刷品牌、标志、标识以及其他用于区别的标记；</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4.简单的上漆、磨光和分装；</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5.其他不属于属性改变的情形。</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（二）在中国境内生产的组件成本占比达到规定比例</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产品在中国境内生产的组件成本占比应当达到规定比例，计算公式为：</w:t>
      </w:r>
      <w:r/>
    </w:p>
    <w:p>
      <w:pPr>
        <w:pStyle w:val="994"/>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994"/>
        <w:spacing w:line="46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266700</wp:posOffset>
                </wp:positionH>
                <wp:positionV relativeFrom="paragraph">
                  <wp:posOffset>-208280</wp:posOffset>
                </wp:positionV>
                <wp:extent cx="4829175" cy="472440"/>
                <wp:effectExtent l="0" t="0" r="0" b="6350"/>
                <wp:wrapSquare wrapText="bothSides"/>
                <wp:docPr id="7"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2f3a6ceedc2d495bb6737e40ee7b7baa"/>
                        <pic:cNvPicPr>
                          <a:picLocks noChangeAspect="1"/>
                        </pic:cNvPicPr>
                        <pic:nvPr/>
                      </pic:nvPicPr>
                      <pic:blipFill>
                        <a:blip r:embed="rId22"/>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9504;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22" o:title=""/>
              </v:shape>
            </w:pict>
          </mc:Fallback>
        </mc:AlternateConten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（三）特定产品的关键组件、关键工序符合相关要求</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5.7.2适用范围</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5.7.3对本国产品的支持政策</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5.7.4书面澄清、说明或者补正</w:t>
      </w:r>
      <w:r/>
    </w:p>
    <w:p>
      <w:pPr>
        <w:pStyle w:val="994"/>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85"/>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985"/>
        <w:ind w:firstLine="446"/>
        <w:keepLines w:val="0"/>
        <w:keepNext w:val="0"/>
        <w:spacing w:before="200" w:after="200" w:line="360" w:lineRule="auto"/>
        <w:rPr>
          <w:rFonts w:hint="eastAsia" w:ascii="楷体" w:hAnsi="楷体" w:eastAsia="楷体"/>
          <w:color w:val="auto"/>
          <w:sz w:val="30"/>
          <w:highlight w:val="none"/>
        </w:rPr>
      </w:pPr>
      <w:r/>
      <w:bookmarkStart w:id="58" w:name="_Toc92168008"/>
      <w:r/>
      <w:bookmarkStart w:id="59" w:name="_Toc98669697"/>
      <w:r/>
      <w:bookmarkStart w:id="60" w:name="_Toc20732976"/>
      <w:r/>
      <w:bookmarkStart w:id="61" w:name="_Toc98669339"/>
      <w:r/>
      <w:bookmarkStart w:id="62" w:name="_Toc100386042"/>
      <w:r>
        <w:rPr>
          <w:rFonts w:hint="eastAsia" w:ascii="楷体" w:hAnsi="楷体" w:eastAsia="楷体"/>
          <w:color w:val="auto"/>
          <w:sz w:val="30"/>
          <w:highlight w:val="none"/>
        </w:rPr>
        <w:t xml:space="preserve">6.招标文件组成</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58"/>
      <w:r/>
      <w:bookmarkEnd w:id="59"/>
      <w:r/>
      <w:bookmarkEnd w:id="60"/>
      <w:r/>
      <w:bookmarkEnd w:id="61"/>
      <w:r/>
      <w:bookmarkEnd w:id="62"/>
      <w:r/>
      <w:bookmarkStart w:id="63" w:name="_Toc98669340"/>
      <w:r/>
      <w:bookmarkStart w:id="64" w:name="_Toc92168009"/>
      <w:r/>
      <w:bookmarkStart w:id="65" w:name="_Toc20732977"/>
      <w:r/>
      <w:bookmarkStart w:id="66" w:name="_Toc100386043"/>
      <w:r/>
      <w:bookmarkStart w:id="67" w:name="_Toc98669698"/>
      <w:r>
        <w:rPr>
          <w:rFonts w:hint="eastAsia" w:ascii="楷体" w:hAnsi="楷体" w:eastAsia="楷体"/>
          <w:color w:val="auto"/>
          <w:sz w:val="30"/>
          <w:highlight w:val="none"/>
        </w:rPr>
        <w:t xml:space="preserve">和修改</w:t>
      </w:r>
      <w:bookmarkEnd w:id="63"/>
      <w:r/>
      <w:bookmarkEnd w:id="64"/>
      <w:r/>
      <w:bookmarkEnd w:id="65"/>
      <w:r/>
      <w:bookmarkEnd w:id="66"/>
      <w:r/>
      <w:bookmarkEnd w:id="67"/>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7.2 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2"/>
        <w:spacing w:line="360" w:lineRule="auto"/>
        <w:rPr>
          <w:rFonts w:hint="eastAsia" w:hAnsi="宋体"/>
          <w:b/>
          <w:bCs/>
          <w:color w:val="auto"/>
          <w:sz w:val="24"/>
          <w:highlight w:val="none"/>
        </w:rPr>
      </w:pPr>
      <w:r>
        <w:rPr>
          <w:rFonts w:hint="eastAsia" w:ascii="楷体" w:hAnsi="楷体" w:eastAsia="楷体"/>
          <w:b/>
          <w:bCs/>
          <w:color w:val="auto"/>
          <w:sz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985"/>
        <w:ind w:firstLine="643"/>
        <w:jc w:val="center"/>
        <w:keepLines w:val="0"/>
        <w:keepNext w:val="0"/>
        <w:spacing w:before="200" w:after="20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8.投标文件编制要求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8.1投标人应当通过“苏采云”系统提交数据电文形式的投标文件（即电子投标）。供应商未按规定提交加密的投标文件，“苏采云”系统应当拒收并提示。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8.2投标人应对CA证书妥善保管，如被他人盗用参与本次投标，因此带来的后果均由供应商自行承担。</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8.3投标人应当对《招标文件》提出的要求和条件作出实质性响应，并在电子投标系统逐条应答。</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8.4投标人应对要求提供的资格证明文件扫描上传至投标系统。</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2130"/>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2130"/>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2130"/>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2130"/>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2130"/>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985"/>
        <w:ind w:firstLine="480"/>
        <w:jc w:val="left"/>
        <w:keepLines w:val="0"/>
        <w:keepNext w:val="0"/>
        <w:spacing w:before="0" w:after="0"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985"/>
        <w:ind w:firstLine="643"/>
        <w:jc w:val="center"/>
        <w:keepLines w:val="0"/>
        <w:keepNext w:val="0"/>
        <w:spacing w:before="200" w:after="20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994"/>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994"/>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985"/>
        <w:ind w:firstLine="480"/>
        <w:keepLines w:val="0"/>
        <w:keepNext w:val="0"/>
        <w:spacing w:before="0" w:after="0"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firstLine="472"/>
        <w:spacing w:line="360" w:lineRule="auto"/>
        <w:rPr>
          <w:color w:val="auto"/>
          <w:highlight w:val="non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3</w:t>
      </w:r>
      <w:r>
        <w:rPr>
          <w:rFonts w:hint="eastAsia" w:ascii="楷体" w:hAnsi="楷体" w:eastAsia="楷体"/>
          <w:b/>
          <w:color w:val="auto"/>
          <w:sz w:val="24"/>
          <w:highlight w:val="none"/>
          <w:u w:val="single"/>
        </w:rPr>
        <w:t xml:space="preserve">）招标需求相关费用在投标报价明细中未有体现的，或提交的是可选择报价的</w:t>
      </w:r>
      <w:r>
        <w:rPr>
          <w:rFonts w:hint="eastAsia" w:ascii="楷体" w:hAnsi="楷体" w:eastAsia="楷体"/>
          <w:b/>
          <w:color w:val="auto"/>
          <w:sz w:val="24"/>
          <w:highlight w:val="none"/>
          <w:u w:val="single"/>
          <w:lang w:bidi="en-US"/>
        </w:rPr>
        <w:t xml:space="preserve">；</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4</w:t>
      </w:r>
      <w:r>
        <w:rPr>
          <w:rFonts w:hint="eastAsia" w:ascii="楷体" w:hAnsi="楷体" w:eastAsia="楷体"/>
          <w:b/>
          <w:color w:val="auto"/>
          <w:sz w:val="24"/>
          <w:highlight w:val="none"/>
          <w:u w:val="single"/>
        </w:rPr>
        <w:t xml:space="preserve">）投标文件含有采购人不能接受的附加条件的;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5</w:t>
      </w:r>
      <w:r>
        <w:rPr>
          <w:rFonts w:hint="eastAsia" w:ascii="楷体" w:hAnsi="楷体" w:eastAsia="楷体"/>
          <w:b/>
          <w:color w:val="auto"/>
          <w:sz w:val="24"/>
          <w:highlight w:val="none"/>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6</w:t>
      </w:r>
      <w:r>
        <w:rPr>
          <w:rFonts w:hint="eastAsia" w:ascii="楷体" w:hAnsi="楷体" w:eastAsia="楷体"/>
          <w:b/>
          <w:color w:val="auto"/>
          <w:sz w:val="24"/>
          <w:highlight w:val="none"/>
          <w:u w:val="single"/>
        </w:rPr>
        <w:t xml:space="preserve">）投标人对根据修正原则修正后的报价不确认的；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7</w:t>
      </w:r>
      <w:r>
        <w:rPr>
          <w:rFonts w:hint="eastAsia" w:ascii="楷体" w:hAnsi="楷体" w:eastAsia="楷体"/>
          <w:b/>
          <w:color w:val="auto"/>
          <w:sz w:val="24"/>
          <w:highlight w:val="none"/>
          <w:u w:val="single"/>
        </w:rPr>
        <w:t xml:space="preserve">）投标文件中提供了虚假或失实资料的；</w:t>
      </w:r>
      <w:r/>
    </w:p>
    <w:p>
      <w:pPr>
        <w:ind w:left="1" w:firstLine="482"/>
        <w:spacing w:line="360" w:lineRule="auto"/>
        <w:rPr>
          <w:rFonts w:hint="eastAsia"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hint="eastAsia" w:ascii="楷体" w:hAnsi="楷体" w:eastAsia="楷体"/>
          <w:b/>
          <w:bCs/>
          <w:color w:val="auto"/>
          <w:sz w:val="24"/>
          <w:highlight w:val="none"/>
          <w:u w:val="single"/>
          <w:lang w:val="en-US" w:eastAsia="zh-CN"/>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12</w:t>
      </w:r>
      <w:r>
        <w:rPr>
          <w:rFonts w:hint="eastAsia" w:ascii="楷体" w:hAnsi="楷体" w:eastAsia="楷体"/>
          <w:b/>
          <w:color w:val="auto"/>
          <w:sz w:val="24"/>
          <w:highlight w:val="none"/>
          <w:u w:val="single"/>
        </w:rPr>
        <w:t xml:space="preserve">）不具备招标文件中规定的资格要求的；</w:t>
      </w:r>
      <w:r/>
    </w:p>
    <w:p>
      <w:pPr>
        <w:ind w:left="1" w:firstLine="482"/>
        <w:spacing w:line="360" w:lineRule="auto"/>
        <w:rPr>
          <w:color w:val="auto"/>
          <w:highlight w:val="non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13</w:t>
      </w:r>
      <w:r>
        <w:rPr>
          <w:rFonts w:hint="eastAsia" w:ascii="楷体" w:hAnsi="楷体" w:eastAsia="楷体"/>
          <w:b/>
          <w:color w:val="auto"/>
          <w:sz w:val="24"/>
          <w:highlight w:val="none"/>
          <w:u w:val="single"/>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14</w:t>
      </w:r>
      <w:r>
        <w:rPr>
          <w:rFonts w:hint="eastAsia" w:ascii="楷体" w:hAnsi="楷体" w:eastAsia="楷体"/>
          <w:b/>
          <w:color w:val="auto"/>
          <w:sz w:val="24"/>
          <w:highlight w:val="none"/>
          <w:u w:val="single"/>
        </w:rPr>
        <w:t xml:space="preserve">）投标文件不满足招标文件的其他实质性要求的；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hint="eastAsia" w:ascii="楷体" w:hAnsi="楷体" w:eastAsia="楷体"/>
          <w:b/>
          <w:color w:val="auto"/>
          <w:sz w:val="24"/>
          <w:highlight w:val="none"/>
          <w:u w:val="single"/>
          <w:lang w:val="en-US" w:eastAsia="zh-CN"/>
        </w:rPr>
        <w:t xml:space="preserve">15</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rPr>
          <w:rFonts w:ascii="楷体" w:hAnsi="楷体" w:eastAsia="楷体"/>
          <w:color w:val="auto"/>
          <w:sz w:val="24"/>
          <w:highlight w:val="none"/>
        </w:rPr>
        <w:t xml:space="preserve">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994"/>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985"/>
        <w:ind w:firstLine="643"/>
        <w:jc w:val="center"/>
        <w:keepLines w:val="0"/>
        <w:keepNext w:val="0"/>
        <w:spacing w:before="200" w:after="200" w:line="360" w:lineRule="auto"/>
        <w:rPr>
          <w:rFonts w:hint="eastAsia"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hint="eastAsia"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olor w:val="auto"/>
          <w:sz w:val="24"/>
          <w:highlight w:val="none"/>
        </w:rPr>
      </w:pPr>
      <w:r/>
      <w:bookmarkStart w:id="68" w:name="_Hlk132702541"/>
      <w:r/>
      <w:bookmarkStart w:id="69" w:name="_Hlk132702790"/>
      <w:r>
        <w:rPr>
          <w:rFonts w:hint="eastAsia" w:ascii="楷体" w:hAnsi="楷体" w:eastAsia="楷体"/>
          <w:color w:val="auto"/>
          <w:sz w:val="24"/>
          <w:highlight w:val="none"/>
        </w:rPr>
        <w:t xml:space="preserve">27.</w:t>
      </w:r>
      <w:bookmarkEnd w:id="68"/>
      <w:r>
        <w:rPr>
          <w:rFonts w:hint="eastAsia" w:ascii="楷体" w:hAnsi="楷体" w:eastAsia="楷体"/>
          <w:color w:val="auto"/>
          <w:sz w:val="24"/>
          <w:highlight w:val="none"/>
        </w:rPr>
        <w:t xml:space="preserve">2</w:t>
      </w:r>
      <w:bookmarkEnd w:id="69"/>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85"/>
        <w:ind w:firstLine="643"/>
        <w:jc w:val="center"/>
        <w:keepLines w:val="0"/>
        <w:keepNext w:val="0"/>
        <w:spacing w:before="200" w:after="20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985"/>
        <w:ind w:firstLine="470"/>
        <w:keepLines w:val="0"/>
        <w:keepNext w:val="0"/>
        <w:spacing w:before="0" w:after="0" w:line="360" w:lineRule="auto"/>
        <w:rPr>
          <w:rFonts w:hint="eastAsia"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985"/>
        <w:ind w:firstLine="480"/>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994"/>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29.1A </w:t>
      </w:r>
      <w:r>
        <w:rPr>
          <w:rFonts w:hint="eastAsia" w:ascii="Segoe UI Symbol" w:hAnsi="Segoe UI Symbol" w:eastAsia="楷体" w:cs="Segoe UI Symbol"/>
          <w:color w:val="auto"/>
          <w:sz w:val="24"/>
          <w:highlight w:val="none"/>
          <w:lang w:eastAsia="zh-CN"/>
        </w:rPr>
        <w:t xml:space="preserve">□</w:t>
      </w:r>
      <w:r>
        <w:rPr>
          <w:rFonts w:hint="eastAsia" w:ascii="楷体" w:hAnsi="楷体" w:eastAsia="楷体"/>
          <w:color w:val="auto"/>
          <w:sz w:val="24"/>
          <w:highlight w:val="none"/>
        </w:rPr>
        <w:t xml:space="preserve">本项目不收取履约保证金。</w:t>
      </w:r>
      <w:r/>
    </w:p>
    <w:p>
      <w:pPr>
        <w:pStyle w:val="994"/>
        <w:ind w:firstLine="960"/>
        <w:spacing w:line="360" w:lineRule="auto"/>
        <w:rPr>
          <w:rFonts w:hint="eastAsia" w:ascii="楷体" w:hAnsi="楷体" w:eastAsia="楷体"/>
          <w:color w:val="auto"/>
          <w:sz w:val="24"/>
          <w:szCs w:val="20"/>
          <w:highlight w:val="none"/>
        </w:rPr>
      </w:pPr>
      <w:r>
        <w:rPr>
          <w:rFonts w:hint="eastAsia" w:ascii="楷体" w:hAnsi="楷体" w:eastAsia="楷体"/>
          <w:color w:val="auto"/>
          <w:sz w:val="24"/>
          <w:highlight w:val="none"/>
        </w:rPr>
        <w:t xml:space="preserve">B </w:t>
      </w:r>
      <w:r>
        <w:rPr>
          <w:rFonts w:hint="eastAsia" w:ascii="楷体" w:hAnsi="楷体" w:eastAsia="楷体"/>
          <w:color w:val="auto"/>
          <w:sz w:val="24"/>
          <w:highlight w:val="none"/>
          <w:lang w:eastAsia="zh-CN"/>
        </w:rPr>
        <w:t xml:space="preserve">☑</w:t>
      </w:r>
      <w:r>
        <w:rPr>
          <w:rFonts w:hint="eastAsia" w:ascii="楷体" w:hAnsi="楷体" w:eastAsia="楷体"/>
          <w:color w:val="auto"/>
          <w:sz w:val="24"/>
          <w:szCs w:val="20"/>
          <w:highlight w:val="none"/>
        </w:rPr>
        <w:t xml:space="preserve">本项目中标供应商应提交政府采购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  </w:t>
      </w:r>
      <w:r/>
    </w:p>
    <w:p>
      <w:pPr>
        <w:ind w:firstLine="643"/>
        <w:jc w:val="center"/>
        <w:spacing w:line="360" w:lineRule="auto"/>
        <w:rPr>
          <w:rFonts w:hint="eastAsia"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0" w:name="_Hlk132706924"/>
      <w:r>
        <w:rPr>
          <w:rFonts w:hint="eastAsia" w:ascii="楷体" w:hAnsi="楷体" w:eastAsia="楷体"/>
          <w:color w:val="auto"/>
          <w:sz w:val="24"/>
          <w:highlight w:val="none"/>
        </w:rPr>
        <w:t xml:space="preserve">政府采购监管部门</w:t>
      </w:r>
      <w:bookmarkEnd w:id="70"/>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32.4 采购接受质疑函联系部门、联系电话和通讯地址、质疑流程及注意事项见“江苏政府采购网”网站首页-办事指南-投诉处理流程（http://www.ccgp-jiangsu.gov.cn/jiangsu/tscllc/d1/d1d413a089cf47be917aa230fbf052c4.html）</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33.3投诉流程及注意事项见“江苏政府采购网”网站首页-办事指南-投诉处理流程。</w:t>
      </w:r>
      <w:r/>
    </w:p>
    <w:p>
      <w:pPr>
        <w:ind w:firstLine="643"/>
        <w:jc w:val="center"/>
        <w:spacing w:line="360" w:lineRule="auto"/>
        <w:rPr>
          <w:rFonts w:hint="eastAsia"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985"/>
        <w:ind w:firstLine="446"/>
        <w:spacing w:before="200" w:after="200"/>
        <w:rPr>
          <w:rFonts w:hint="eastAsia"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ind w:firstLine="602"/>
        <w:jc w:val="left"/>
        <w:widowControl/>
        <w:rPr>
          <w:rFonts w:hint="eastAsia" w:ascii="楷体" w:hAnsi="楷体" w:eastAsia="楷体"/>
          <w:b/>
          <w:color w:val="auto"/>
          <w:sz w:val="30"/>
          <w:highlight w:val="none"/>
        </w:rPr>
      </w:pPr>
      <w:r>
        <w:rPr>
          <w:rFonts w:hint="eastAsia" w:ascii="楷体" w:hAnsi="楷体" w:eastAsia="楷体"/>
          <w:b/>
          <w:color w:val="auto"/>
          <w:sz w:val="30"/>
          <w:highlight w:val="none"/>
        </w:rPr>
        <w:br w:type="page" w:clear="all"/>
      </w:r>
      <w:r/>
    </w:p>
    <w:p>
      <w:pPr>
        <w:pStyle w:val="985"/>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第三部分  </w:t>
      </w:r>
      <w:bookmarkStart w:id="71" w:name="_Toc22000633"/>
      <w:r>
        <w:rPr>
          <w:rFonts w:hint="eastAsia" w:ascii="楷体" w:hAnsi="楷体" w:eastAsia="楷体"/>
          <w:color w:val="auto"/>
          <w:szCs w:val="32"/>
          <w:highlight w:val="none"/>
        </w:rPr>
        <w:t xml:space="preserve">合同条款</w:t>
      </w:r>
      <w:bookmarkEnd w:id="71"/>
      <w:r/>
      <w:r/>
    </w:p>
    <w:p>
      <w:pPr>
        <w:spacing w:line="360" w:lineRule="auto"/>
        <w:rPr>
          <w:rFonts w:hint="eastAsia" w:ascii="楷体" w:hAnsi="楷体" w:eastAsia="楷体" w:cs="楷体"/>
          <w:sz w:val="24"/>
          <w:szCs w:val="24"/>
          <w:u w:val="single"/>
        </w:rPr>
      </w:pPr>
      <w:r>
        <w:rPr>
          <w:rFonts w:hint="eastAsia" w:ascii="楷体" w:hAnsi="楷体" w:eastAsia="楷体"/>
          <w:b/>
          <w:color w:val="auto"/>
          <w:sz w:val="30"/>
          <w:szCs w:val="30"/>
          <w:highlight w:val="none"/>
        </w:rPr>
        <w:br w:type="page" w:clear="all"/>
      </w:r>
      <w:r>
        <w:rPr>
          <w:rFonts w:hint="eastAsia" w:ascii="楷体" w:hAnsi="楷体" w:eastAsia="楷体" w:cs="楷体"/>
          <w:sz w:val="24"/>
          <w:szCs w:val="24"/>
        </w:rPr>
        <w:t xml:space="preserve">合同编号：</w:t>
      </w:r>
      <w:r>
        <w:rPr>
          <w:rFonts w:hint="eastAsia" w:ascii="楷体" w:hAnsi="楷体" w:eastAsia="楷体" w:cs="楷体"/>
          <w:sz w:val="24"/>
          <w:szCs w:val="24"/>
          <w:u w:val="single"/>
        </w:rPr>
        <w:t xml:space="preserve">           </w:t>
      </w:r>
      <w:r/>
    </w:p>
    <w:p>
      <w:pPr>
        <w:spacing w:line="360" w:lineRule="auto"/>
        <w:rPr>
          <w:rFonts w:hint="eastAsia" w:ascii="楷体" w:hAnsi="楷体" w:eastAsia="楷体" w:cs="楷体"/>
          <w:b/>
          <w:sz w:val="24"/>
          <w:szCs w:val="24"/>
        </w:rPr>
      </w:pPr>
      <w:r>
        <w:rPr>
          <w:rFonts w:hint="eastAsia" w:ascii="楷体" w:hAnsi="楷体" w:eastAsia="楷体" w:cs="楷体"/>
          <w:b/>
          <w:sz w:val="24"/>
          <w:szCs w:val="24"/>
        </w:rPr>
      </w:r>
      <w:r/>
    </w:p>
    <w:p>
      <w:pPr>
        <w:jc w:val="center"/>
        <w:spacing w:line="360" w:lineRule="auto"/>
        <w:rPr>
          <w:rFonts w:hint="eastAsia" w:ascii="楷体" w:hAnsi="楷体" w:eastAsia="楷体" w:cs="楷体"/>
          <w:b/>
          <w:i/>
          <w:iCs/>
          <w:sz w:val="36"/>
          <w:szCs w:val="36"/>
          <w:u w:val="single"/>
        </w:rPr>
      </w:pPr>
      <w:r>
        <w:rPr>
          <w:rFonts w:hint="eastAsia" w:ascii="楷体" w:hAnsi="楷体" w:eastAsia="楷体" w:cs="楷体"/>
          <w:b/>
          <w:i/>
          <w:iCs/>
          <w:sz w:val="36"/>
          <w:szCs w:val="36"/>
          <w:u w:val="single"/>
        </w:rPr>
        <w:t xml:space="preserve">政府采购合同参考范本</w:t>
      </w:r>
      <w:r/>
    </w:p>
    <w:p>
      <w:pPr>
        <w:jc w:val="center"/>
        <w:spacing w:line="360" w:lineRule="auto"/>
        <w:rPr>
          <w:rFonts w:hint="eastAsia" w:ascii="楷体" w:hAnsi="楷体" w:eastAsia="楷体" w:cs="楷体"/>
          <w:szCs w:val="24"/>
        </w:rPr>
      </w:pPr>
      <w:r>
        <w:rPr>
          <w:rFonts w:hint="eastAsia" w:ascii="楷体" w:hAnsi="楷体" w:eastAsia="楷体" w:cs="楷体"/>
          <w:b/>
          <w:sz w:val="36"/>
          <w:szCs w:val="36"/>
        </w:rPr>
        <w:t xml:space="preserve">（服务类）</w:t>
      </w:r>
      <w:r/>
    </w:p>
    <w:p>
      <w:pPr>
        <w:ind w:firstLine="420"/>
        <w:spacing w:line="360" w:lineRule="auto"/>
        <w:rPr>
          <w:rFonts w:hint="eastAsia" w:ascii="楷体" w:hAnsi="楷体" w:eastAsia="楷体" w:cs="楷体"/>
          <w:szCs w:val="24"/>
        </w:rPr>
      </w:pPr>
      <w:r>
        <w:rPr>
          <w:rFonts w:hint="eastAsia" w:ascii="楷体" w:hAnsi="楷体" w:eastAsia="楷体" w:cs="楷体"/>
          <w:szCs w:val="24"/>
        </w:rPr>
      </w:r>
      <w:r/>
    </w:p>
    <w:p>
      <w:pPr>
        <w:spacing w:before="120" w:line="360" w:lineRule="auto"/>
        <w:rPr>
          <w:rFonts w:hint="eastAsia" w:ascii="楷体" w:hAnsi="楷体" w:eastAsia="楷体" w:cs="楷体"/>
          <w:sz w:val="24"/>
          <w:szCs w:val="24"/>
        </w:rPr>
      </w:pPr>
      <w:r>
        <w:rPr>
          <w:rFonts w:hint="eastAsia" w:ascii="楷体" w:hAnsi="楷体" w:eastAsia="楷体" w:cs="楷体"/>
          <w:sz w:val="24"/>
          <w:szCs w:val="24"/>
        </w:rPr>
      </w:r>
      <w:r/>
    </w:p>
    <w:p>
      <w:pPr>
        <w:ind w:left="960"/>
        <w:spacing w:before="120" w:line="360" w:lineRule="auto"/>
        <w:rPr>
          <w:rFonts w:hint="eastAsia" w:ascii="楷体" w:hAnsi="楷体" w:eastAsia="楷体" w:cs="楷体"/>
          <w:sz w:val="28"/>
          <w:szCs w:val="28"/>
        </w:rPr>
      </w:pPr>
      <w:r>
        <w:rPr>
          <w:rFonts w:hint="eastAsia" w:ascii="楷体" w:hAnsi="楷体" w:eastAsia="楷体" w:cs="楷体"/>
          <w:sz w:val="28"/>
          <w:szCs w:val="28"/>
        </w:rPr>
        <w:t xml:space="preserve">项目名称：</w:t>
      </w:r>
      <w:r>
        <w:rPr>
          <w:rFonts w:hint="eastAsia" w:ascii="楷体" w:hAnsi="楷体" w:eastAsia="楷体" w:cs="楷体"/>
          <w:sz w:val="28"/>
          <w:szCs w:val="28"/>
          <w:u w:val="single"/>
        </w:rPr>
        <w:t xml:space="preserve">                                   </w:t>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left="960"/>
        <w:spacing w:before="120"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甲方：</w:t>
      </w:r>
      <w:r>
        <w:rPr>
          <w:rFonts w:hint="eastAsia" w:ascii="楷体" w:hAnsi="楷体" w:eastAsia="楷体" w:cs="楷体"/>
          <w:sz w:val="28"/>
          <w:szCs w:val="28"/>
          <w:u w:val="single"/>
        </w:rPr>
        <w:t xml:space="preserve">                                       </w:t>
      </w:r>
      <w:r/>
    </w:p>
    <w:p>
      <w:pPr>
        <w:spacing w:before="120" w:line="360" w:lineRule="auto"/>
        <w:rPr>
          <w:rFonts w:hint="eastAsia" w:ascii="楷体" w:hAnsi="楷体" w:eastAsia="楷体" w:cs="楷体"/>
          <w:sz w:val="28"/>
          <w:szCs w:val="28"/>
        </w:rPr>
      </w:pPr>
      <w:r>
        <w:rPr>
          <w:rFonts w:hint="eastAsia" w:ascii="楷体" w:hAnsi="楷体" w:eastAsia="楷体" w:cs="楷体"/>
          <w:sz w:val="28"/>
          <w:szCs w:val="28"/>
        </w:rPr>
      </w:r>
      <w:r/>
    </w:p>
    <w:p>
      <w:pPr>
        <w:ind w:left="960"/>
        <w:spacing w:before="120"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乙方：</w:t>
      </w:r>
      <w:r>
        <w:rPr>
          <w:rFonts w:hint="eastAsia" w:ascii="楷体" w:hAnsi="楷体" w:eastAsia="楷体" w:cs="楷体"/>
          <w:sz w:val="28"/>
          <w:szCs w:val="28"/>
          <w:u w:val="single"/>
        </w:rPr>
        <w:t xml:space="preserve">                                       </w:t>
      </w:r>
      <w:r/>
    </w:p>
    <w:p>
      <w:pPr>
        <w:jc w:val="center"/>
        <w:spacing w:before="120"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120"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签订日期：</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月</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日</w:t>
      </w:r>
      <w:r/>
    </w:p>
    <w:p>
      <w:pPr>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r>
      <w:r/>
    </w:p>
    <w:p>
      <w:pPr>
        <w:jc w:val="left"/>
        <w:spacing w:line="360" w:lineRule="auto"/>
        <w:widowControl/>
        <w:rPr>
          <w:rFonts w:hint="eastAsia" w:ascii="楷体" w:hAnsi="楷体" w:eastAsia="楷体" w:cs="楷体"/>
          <w:sz w:val="24"/>
          <w:szCs w:val="24"/>
        </w:rPr>
        <w:sectPr>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楷体" w:hAnsi="楷体" w:eastAsia="楷体" w:cs="楷体"/>
          <w:b/>
          <w:bCs/>
          <w:color w:val="000000"/>
          <w:sz w:val="30"/>
          <w:szCs w:val="30"/>
          <w:highlight w:val="none"/>
          <w:lang w:eastAsia="zh-CN"/>
        </w:rPr>
        <w:t xml:space="preserve">（</w:t>
      </w:r>
      <w:r>
        <w:rPr>
          <w:rFonts w:hint="eastAsia" w:ascii="楷体" w:hAnsi="楷体" w:eastAsia="楷体" w:cs="楷体"/>
          <w:b/>
          <w:bCs/>
          <w:color w:val="000000"/>
          <w:sz w:val="30"/>
          <w:szCs w:val="30"/>
          <w:highlight w:val="none"/>
        </w:rPr>
        <w:t xml:space="preserve">参考格式，本合同条款在正式签署前可具体补充细化，仅作参考，最终合同以采购人法务审查通过的版本为准）</w:t>
      </w:r>
      <w:r>
        <w:rPr>
          <w:rFonts w:hint="eastAsia" w:ascii="楷体" w:hAnsi="楷体" w:eastAsia="楷体" w:cs="楷体"/>
          <w:b/>
          <w:bCs/>
          <w:color w:val="000000"/>
          <w:highlight w:val="none"/>
        </w:rPr>
        <w:br w:type="page" w:clear="all"/>
      </w:r>
      <w:r/>
    </w:p>
    <w:p>
      <w:pPr>
        <w:pStyle w:val="2629"/>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000000"/>
          <w:sz w:val="24"/>
          <w:szCs w:val="24"/>
        </w:rPr>
        <w:t xml:space="preserve">按照《中华人民共和国政府采购法》、《中华人民共和国民法典》等法律法规的规定，甲、乙双方根据</w:t>
      </w:r>
      <w:r>
        <w:rPr>
          <w:rFonts w:hint="eastAsia" w:ascii="楷体" w:hAnsi="楷体" w:eastAsia="楷体" w:cs="楷体"/>
          <w:color w:val="auto"/>
          <w:sz w:val="24"/>
          <w:szCs w:val="24"/>
          <w:highlight w:val="none"/>
          <w:u w:val="single"/>
          <w:lang w:eastAsia="zh-CN"/>
        </w:rPr>
        <w:t xml:space="preserve">镇江高新区建设和交通局2026年-2029年镇江高新区区管绿化、泵站和管网管养维护服务项目（</w:t>
      </w:r>
      <w:bookmarkStart w:id="72" w:name="OLE_LINK164"/>
      <w:r/>
      <w:bookmarkStart w:id="73" w:name="OLE_LINK165"/>
      <w:r>
        <w:rPr>
          <w:rFonts w:hint="eastAsia" w:ascii="楷体" w:hAnsi="楷体" w:eastAsia="楷体" w:cs="楷体"/>
          <w:color w:val="auto"/>
          <w:sz w:val="24"/>
          <w:szCs w:val="24"/>
          <w:highlight w:val="none"/>
          <w:u w:val="single"/>
        </w:rPr>
        <w:t xml:space="preserve">项目编号：XXXXX</w:t>
      </w:r>
      <w:bookmarkEnd w:id="72"/>
      <w:r/>
      <w:bookmarkEnd w:id="73"/>
      <w:r>
        <w:rPr>
          <w:rFonts w:hint="eastAsia" w:ascii="楷体" w:hAnsi="楷体" w:eastAsia="楷体" w:cs="楷体"/>
          <w:color w:val="auto"/>
          <w:sz w:val="24"/>
          <w:szCs w:val="24"/>
          <w:highlight w:val="none"/>
          <w:u w:val="single"/>
          <w:lang w:eastAsia="zh-CN"/>
        </w:rPr>
        <w:t xml:space="preserve">）</w:t>
      </w:r>
      <w:r>
        <w:rPr>
          <w:rFonts w:hint="eastAsia" w:ascii="楷体" w:hAnsi="楷体" w:eastAsia="楷体" w:cs="楷体"/>
          <w:color w:val="auto"/>
          <w:sz w:val="24"/>
          <w:szCs w:val="24"/>
          <w:highlight w:val="none"/>
        </w:rPr>
        <w:t xml:space="preserve">的招标结果签署本合同。</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1.定义</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在本合同中，下列术语应解释为：</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1.1“甲方”系指购买服务的采购人，即</w:t>
      </w:r>
      <w:r>
        <w:rPr>
          <w:rFonts w:hint="eastAsia" w:ascii="楷体" w:hAnsi="楷体" w:eastAsia="楷体" w:cs="楷体"/>
          <w:color w:val="auto"/>
          <w:sz w:val="24"/>
          <w:szCs w:val="24"/>
          <w:highlight w:val="none"/>
          <w:lang w:val="en-US" w:eastAsia="zh-CN"/>
        </w:rPr>
        <w:t xml:space="preserve">镇</w:t>
      </w:r>
      <w:r>
        <w:rPr>
          <w:rFonts w:hint="eastAsia" w:ascii="楷体" w:hAnsi="楷体" w:eastAsia="楷体" w:cs="楷体"/>
          <w:color w:val="auto"/>
          <w:sz w:val="24"/>
          <w:szCs w:val="24"/>
          <w:highlight w:val="none"/>
          <w:u w:val="single"/>
          <w:lang w:eastAsia="zh-CN"/>
        </w:rPr>
        <w:t xml:space="preserve">江高新区建设和交通局</w:t>
      </w:r>
      <w:r>
        <w:rPr>
          <w:rFonts w:hint="eastAsia" w:ascii="楷体" w:hAnsi="楷体" w:eastAsia="楷体" w:cs="楷体"/>
          <w:color w:val="auto"/>
          <w:sz w:val="24"/>
          <w:szCs w:val="24"/>
          <w:highlight w:val="none"/>
        </w:rPr>
        <w:t xml:space="preserve">。 </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1.2“乙方”系指提供服务的投标人，即</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1.3“服务”系指合同规定乙方必须承担</w:t>
      </w:r>
      <w:r>
        <w:rPr>
          <w:rFonts w:hint="eastAsia" w:ascii="楷体" w:hAnsi="楷体" w:eastAsia="楷体" w:cs="楷体"/>
          <w:color w:val="auto"/>
          <w:sz w:val="24"/>
          <w:szCs w:val="24"/>
          <w:highlight w:val="none"/>
          <w:u w:val="single"/>
          <w:lang w:eastAsia="zh-CN"/>
        </w:rPr>
        <w:t xml:space="preserve">2026年-2029年镇江高新区区管绿化、泵站和管网管养维护服务项目</w:t>
      </w:r>
      <w:r>
        <w:rPr>
          <w:rFonts w:hint="eastAsia" w:ascii="楷体" w:hAnsi="楷体" w:eastAsia="楷体" w:cs="楷体"/>
          <w:color w:val="auto"/>
          <w:sz w:val="24"/>
          <w:szCs w:val="24"/>
          <w:highlight w:val="none"/>
        </w:rPr>
        <w:t xml:space="preserve">。</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1.4“合同”系指甲方与乙方签署的、合同格式中载明的甲方与乙方所达成的协议，包括磋商文件、投标文件、附件、附录和构成合同的所有文件。</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1.5“合同金额”系指根据合同规定，乙方在正确地完全履行合同义务后甲方应支付给乙方的价格。</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2.合同文件</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auto"/>
          <w:sz w:val="24"/>
          <w:szCs w:val="24"/>
          <w:highlight w:val="none"/>
        </w:rPr>
        <w:t xml:space="preserve">2.1下列关于</w:t>
      </w:r>
      <w:r>
        <w:rPr>
          <w:rFonts w:hint="eastAsia" w:ascii="楷体" w:hAnsi="楷体" w:eastAsia="楷体" w:cs="楷体"/>
          <w:color w:val="auto"/>
          <w:sz w:val="24"/>
          <w:szCs w:val="24"/>
          <w:highlight w:val="none"/>
          <w:u w:val="single"/>
          <w:lang w:val="en-US" w:eastAsia="zh-CN"/>
        </w:rPr>
        <w:t xml:space="preserve">镇江</w:t>
      </w:r>
      <w:r>
        <w:rPr>
          <w:rFonts w:hint="eastAsia" w:ascii="楷体" w:hAnsi="楷体" w:eastAsia="楷体" w:cs="楷体"/>
          <w:color w:val="auto"/>
          <w:sz w:val="24"/>
          <w:szCs w:val="24"/>
          <w:highlight w:val="none"/>
          <w:u w:val="single"/>
          <w:lang w:eastAsia="zh-CN"/>
        </w:rPr>
        <w:t xml:space="preserve">高新区建设和交通局2026年-2029年镇江高新区区管绿化、泵站和管网管养维护服务项目（</w:t>
      </w:r>
      <w:r>
        <w:rPr>
          <w:rFonts w:hint="eastAsia" w:ascii="楷体" w:hAnsi="楷体" w:eastAsia="楷体" w:cs="楷体"/>
          <w:color w:val="auto"/>
          <w:sz w:val="24"/>
          <w:szCs w:val="24"/>
          <w:highlight w:val="none"/>
          <w:u w:val="single"/>
        </w:rPr>
        <w:t xml:space="preserve">项目编号：XXXXX</w:t>
      </w:r>
      <w:r>
        <w:rPr>
          <w:rFonts w:hint="eastAsia" w:ascii="楷体" w:hAnsi="楷体" w:eastAsia="楷体" w:cs="楷体"/>
          <w:color w:val="auto"/>
          <w:sz w:val="24"/>
          <w:szCs w:val="24"/>
          <w:highlight w:val="none"/>
          <w:u w:val="single"/>
          <w:lang w:eastAsia="zh-CN"/>
        </w:rPr>
        <w:t xml:space="preserve">）</w:t>
      </w:r>
      <w:r>
        <w:rPr>
          <w:rFonts w:hint="eastAsia" w:ascii="楷体" w:hAnsi="楷体" w:eastAsia="楷体" w:cs="楷体"/>
          <w:color w:val="auto"/>
          <w:sz w:val="24"/>
          <w:szCs w:val="24"/>
          <w:highlight w:val="none"/>
        </w:rPr>
        <w:t xml:space="preserve">的</w:t>
      </w: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文件、乙方提交的投标文件以及</w:t>
      </w:r>
      <w:r>
        <w:rPr>
          <w:rFonts w:hint="eastAsia" w:ascii="楷体" w:hAnsi="楷体" w:eastAsia="楷体" w:cs="楷体"/>
          <w:color w:val="000000"/>
          <w:sz w:val="24"/>
          <w:szCs w:val="24"/>
        </w:rPr>
        <w:t xml:space="preserve">与本采购活动相关的文件是构成本合同不可分割的部分，与本合同具有同等法律效力，这些文件包括但不限于：</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lang w:val="en-US" w:eastAsia="zh-CN"/>
        </w:rPr>
        <w:t xml:space="preserve">投标函</w:t>
      </w:r>
      <w:r>
        <w:rPr>
          <w:rFonts w:hint="eastAsia" w:ascii="楷体" w:hAnsi="楷体" w:eastAsia="楷体" w:cs="楷体"/>
          <w:color w:val="000000"/>
          <w:sz w:val="24"/>
          <w:szCs w:val="24"/>
        </w:rPr>
        <w:t xml:space="preserve">；</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（2）乙方提交的投标文件和报价表；</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（3）服务方案及服务承诺；</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（4）中标通知书；</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（5）甲方、乙方商定的其他必要文件。</w:t>
      </w:r>
      <w:r/>
    </w:p>
    <w:p>
      <w:pPr>
        <w:pStyle w:val="2629"/>
        <w:ind w:firstLine="482"/>
        <w:keepLines w:val="0"/>
        <w:keepNext w:val="0"/>
        <w:pageBreakBefore w:val="0"/>
        <w:spacing w:line="360" w:lineRule="auto"/>
        <w:rPr>
          <w:rFonts w:hint="eastAsia" w:ascii="楷体" w:hAnsi="楷体" w:eastAsia="楷体" w:cs="楷体"/>
          <w:b/>
          <w:sz w:val="24"/>
          <w:szCs w:val="24"/>
        </w:rPr>
      </w:pPr>
      <w:r>
        <w:rPr>
          <w:rFonts w:hint="eastAsia" w:ascii="楷体" w:hAnsi="楷体" w:eastAsia="楷体" w:cs="楷体"/>
          <w:b/>
          <w:sz w:val="24"/>
          <w:szCs w:val="24"/>
        </w:rPr>
        <w:t xml:space="preserve">3.合同标的和内容</w:t>
      </w:r>
      <w:r/>
    </w:p>
    <w:p>
      <w:pPr>
        <w:pStyle w:val="2629"/>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rPr>
        <w:t xml:space="preserve">3.1 本合同的标的详见“投标报价明细表”。</w:t>
      </w:r>
      <w:r/>
    </w:p>
    <w:p>
      <w:pPr>
        <w:pStyle w:val="2629"/>
        <w:ind w:firstLine="482"/>
        <w:keepLines w:val="0"/>
        <w:keepNext w:val="0"/>
        <w:pageBreakBefore w:val="0"/>
        <w:spacing w:line="360" w:lineRule="auto"/>
        <w:rPr>
          <w:rFonts w:hint="default"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rPr>
        <w:t xml:space="preserve">4.</w:t>
      </w:r>
      <w:r>
        <w:rPr>
          <w:rFonts w:hint="eastAsia" w:ascii="楷体" w:hAnsi="楷体" w:eastAsia="楷体" w:cs="楷体"/>
          <w:b/>
          <w:color w:val="auto"/>
          <w:sz w:val="24"/>
          <w:szCs w:val="24"/>
          <w:highlight w:val="none"/>
          <w:lang w:val="en-US" w:eastAsia="zh-CN"/>
        </w:rPr>
        <w:t xml:space="preserve">服务期限：自本合同签订之日起一年：</w:t>
      </w:r>
      <w:r>
        <w:rPr>
          <w:rFonts w:hint="eastAsia" w:ascii="楷体" w:hAnsi="楷体" w:eastAsia="楷体" w:cs="楷体"/>
          <w:b/>
          <w:color w:val="auto"/>
          <w:sz w:val="24"/>
          <w:szCs w:val="24"/>
          <w:highlight w:val="none"/>
          <w:u w:val="single"/>
          <w:lang w:val="en-US" w:eastAsia="zh-CN"/>
        </w:rPr>
        <w:t xml:space="preserve">2026年  月  日至2027年  月  日</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5.合同金额</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5.1</w:t>
      </w:r>
      <w:r>
        <w:rPr>
          <w:rFonts w:hint="eastAsia" w:ascii="楷体" w:hAnsi="楷体" w:eastAsia="楷体" w:cs="楷体"/>
          <w:color w:val="auto"/>
          <w:sz w:val="24"/>
          <w:szCs w:val="24"/>
          <w:highlight w:val="none"/>
        </w:rPr>
        <w:t xml:space="preserve">合同价款约定</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本合同为总价包干合同，合同总价人民币_______元</w:t>
      </w:r>
      <w:r>
        <w:rPr>
          <w:rFonts w:hint="eastAsia" w:ascii="楷体" w:hAnsi="楷体" w:eastAsia="楷体" w:cs="楷体"/>
          <w:color w:val="auto"/>
          <w:sz w:val="24"/>
          <w:szCs w:val="24"/>
          <w:highlight w:val="none"/>
          <w:lang w:val="en-US" w:eastAsia="zh-CN"/>
        </w:rPr>
        <w:t xml:space="preserve">/年</w:t>
      </w:r>
      <w:r>
        <w:rPr>
          <w:rFonts w:hint="eastAsia" w:ascii="楷体" w:hAnsi="楷体" w:eastAsia="楷体" w:cs="楷体"/>
          <w:color w:val="auto"/>
          <w:sz w:val="24"/>
          <w:szCs w:val="24"/>
          <w:highlight w:val="none"/>
        </w:rPr>
        <w:t xml:space="preserve">（¥________）。</w:t>
      </w:r>
      <w:r/>
    </w:p>
    <w:tbl>
      <w:tblPr>
        <w:tblStyle w:val="10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5394"/>
        <w:gridCol w:w="3097"/>
      </w:tblGrid>
      <w:tr>
        <w:trPr/>
        <w:tc>
          <w:tcPr>
            <w:tcW w:w="798"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 xml:space="preserve">序号</w:t>
            </w:r>
            <w:r/>
          </w:p>
        </w:tc>
        <w:tc>
          <w:tcPr>
            <w:tcW w:w="5394"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 xml:space="preserve">名称</w:t>
            </w:r>
            <w:r/>
          </w:p>
        </w:tc>
        <w:tc>
          <w:tcPr>
            <w:tcW w:w="3097" w:type="dxa"/>
            <w:vAlign w:val="center"/>
            <w:textDirection w:val="lrTb"/>
            <w:noWrap w:val="false"/>
          </w:tcPr>
          <w:p>
            <w:pPr>
              <w:pStyle w:val="2629"/>
              <w:jc w:val="center"/>
              <w:keepLines w:val="0"/>
              <w:keepNext w:val="0"/>
              <w:pageBreakBefore w:val="0"/>
              <w:spacing w:line="360" w:lineRule="auto"/>
              <w:rPr>
                <w:rFonts w:hint="default"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 xml:space="preserve">中标金额（元）</w:t>
            </w:r>
            <w:r/>
          </w:p>
        </w:tc>
      </w:tr>
      <w:tr>
        <w:trPr/>
        <w:tc>
          <w:tcPr>
            <w:tcW w:w="798"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 xml:space="preserve">1</w:t>
            </w:r>
            <w:r/>
          </w:p>
        </w:tc>
        <w:tc>
          <w:tcPr>
            <w:tcW w:w="5394" w:type="dxa"/>
            <w:vAlign w:val="center"/>
            <w:textDirection w:val="lrTb"/>
            <w:noWrap w:val="false"/>
          </w:tcPr>
          <w:p>
            <w:pPr>
              <w:pStyle w:val="2629"/>
              <w:jc w:val="center"/>
              <w:keepLines w:val="0"/>
              <w:keepNext w:val="0"/>
              <w:pageBreakBefore w:val="0"/>
              <w:spacing w:line="360" w:lineRule="auto"/>
              <w:rPr>
                <w:rFonts w:hint="default"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 xml:space="preserve">绿地养护服务部分</w:t>
            </w:r>
            <w:r/>
          </w:p>
        </w:tc>
        <w:tc>
          <w:tcPr>
            <w:tcW w:w="3097"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rPr>
            </w:pPr>
            <w:r>
              <w:rPr>
                <w:rFonts w:hint="eastAsia" w:ascii="楷体" w:hAnsi="楷体" w:eastAsia="楷体" w:cs="楷体"/>
                <w:color w:val="auto"/>
                <w:sz w:val="24"/>
                <w:szCs w:val="24"/>
                <w:highlight w:val="none"/>
                <w:vertAlign w:val="baseline"/>
              </w:rPr>
            </w:r>
            <w:r/>
          </w:p>
        </w:tc>
      </w:tr>
      <w:tr>
        <w:trPr/>
        <w:tc>
          <w:tcPr>
            <w:tcW w:w="798"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 xml:space="preserve">2</w:t>
            </w:r>
            <w:r/>
          </w:p>
        </w:tc>
        <w:tc>
          <w:tcPr>
            <w:tcW w:w="5394"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rPr>
            </w:pPr>
            <w:r>
              <w:rPr>
                <w:rFonts w:hint="eastAsia" w:ascii="楷体" w:hAnsi="楷体" w:eastAsia="楷体" w:cs="楷体"/>
                <w:color w:val="auto"/>
                <w:sz w:val="24"/>
                <w:szCs w:val="24"/>
                <w:highlight w:val="none"/>
                <w:vertAlign w:val="baseline"/>
                <w:lang w:val="en-US" w:eastAsia="zh-CN"/>
              </w:rPr>
              <w:t xml:space="preserve">泵站及管网养护服务部分</w:t>
            </w:r>
            <w:r/>
          </w:p>
        </w:tc>
        <w:tc>
          <w:tcPr>
            <w:tcW w:w="3097" w:type="dxa"/>
            <w:vAlign w:val="center"/>
            <w:textDirection w:val="lrTb"/>
            <w:noWrap w:val="false"/>
          </w:tcPr>
          <w:p>
            <w:pPr>
              <w:pStyle w:val="2629"/>
              <w:jc w:val="center"/>
              <w:keepLines w:val="0"/>
              <w:keepNext w:val="0"/>
              <w:pageBreakBefore w:val="0"/>
              <w:spacing w:line="360" w:lineRule="auto"/>
              <w:rPr>
                <w:rFonts w:hint="eastAsia" w:ascii="楷体" w:hAnsi="楷体" w:eastAsia="楷体" w:cs="楷体"/>
                <w:color w:val="auto"/>
                <w:sz w:val="24"/>
                <w:szCs w:val="24"/>
                <w:highlight w:val="none"/>
                <w:vertAlign w:val="baseline"/>
              </w:rPr>
            </w:pPr>
            <w:r>
              <w:rPr>
                <w:rFonts w:hint="eastAsia" w:ascii="楷体" w:hAnsi="楷体" w:eastAsia="楷体" w:cs="楷体"/>
                <w:color w:val="auto"/>
                <w:sz w:val="24"/>
                <w:szCs w:val="24"/>
                <w:highlight w:val="none"/>
                <w:vertAlign w:val="baseline"/>
              </w:rPr>
            </w:r>
            <w:r/>
          </w:p>
        </w:tc>
      </w:tr>
    </w:tbl>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5.3</w:t>
      </w:r>
      <w:r>
        <w:rPr>
          <w:rFonts w:hint="eastAsia" w:ascii="楷体" w:hAnsi="楷体" w:eastAsia="楷体" w:cs="楷体"/>
          <w:color w:val="auto"/>
          <w:sz w:val="24"/>
          <w:szCs w:val="24"/>
          <w:highlight w:val="none"/>
        </w:rPr>
        <w:t xml:space="preserve">暂估价投标人不得调整。</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6.付款方式</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6.1合同签订后，采购人自收到中标人发票之日起10个工作日之内，采购人支付中标人合同总金额的10%作为预付款。</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6.2进度款：每半年结算一次，每次自收到中标人发票之日起10个工作日之内支付合同价款的40%（包含采购人已支付的预付款）。</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6.3考核费:合同价的20%，合同期满根据考核结果在30日内支付。</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6.3.1对年度考核95分(包含95分，下同)以上的，拨付全部的年度考核费。</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6.3.2对年度考核在90-94分的，拨付90%的年度考核费。</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bCs/>
          <w:color w:val="auto"/>
          <w:sz w:val="24"/>
          <w:szCs w:val="24"/>
          <w:highlight w:val="none"/>
          <w:lang w:val="en-US" w:eastAsia="zh-CN"/>
        </w:rPr>
        <w:t xml:space="preserve">6.3.3</w:t>
      </w:r>
      <w:r>
        <w:rPr>
          <w:rFonts w:hint="eastAsia" w:ascii="楷体" w:hAnsi="楷体" w:eastAsia="楷体" w:cs="楷体"/>
          <w:color w:val="auto"/>
          <w:sz w:val="24"/>
          <w:szCs w:val="24"/>
          <w:highlight w:val="none"/>
          <w:lang w:val="en-US" w:eastAsia="zh-CN"/>
        </w:rPr>
        <w:t xml:space="preserve">对年度考核在90分以下的，拨付80%的年度考核费。</w:t>
      </w:r>
      <w:r/>
    </w:p>
    <w:p>
      <w:pPr>
        <w:pStyle w:val="2629"/>
        <w:ind w:firstLine="480"/>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6.4付款前，乙方因开具符合甲方要求的发票，因乙方未及时开票或未开具符合甲方要求发票导致付款延迟，采购人不承担任何责任。</w:t>
      </w:r>
      <w:r/>
    </w:p>
    <w:p>
      <w:pPr>
        <w:jc w:val="left"/>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
          <w:bCs w:val="0"/>
          <w:color w:val="auto"/>
          <w:sz w:val="24"/>
          <w:szCs w:val="24"/>
          <w:highlight w:val="none"/>
          <w:lang w:val="en-US" w:eastAsia="zh-CN" w:bidi="ar-SA"/>
        </w:rPr>
        <w:t xml:space="preserve">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7.履约保证金</w:t>
      </w:r>
      <w:r/>
    </w:p>
    <w:p>
      <w:pPr>
        <w:pStyle w:val="1046"/>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楷体" w:hAnsi="楷体" w:eastAsia="楷体" w:cs="楷体"/>
          <w:color w:val="auto"/>
          <w:sz w:val="24"/>
          <w:szCs w:val="24"/>
          <w:highlight w:val="none"/>
        </w:rPr>
        <w:t xml:space="preserve">乙方需要支付履约保证金。具体要求如下：</w:t>
      </w:r>
      <w:r/>
    </w:p>
    <w:p>
      <w:pPr>
        <w:pStyle w:val="10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7.1</w:t>
      </w:r>
      <w:r>
        <w:rPr>
          <w:rFonts w:hint="eastAsia" w:ascii="楷体" w:hAnsi="楷体" w:eastAsia="楷体" w:cs="楷体"/>
          <w:color w:val="auto"/>
          <w:sz w:val="24"/>
          <w:szCs w:val="24"/>
          <w:highlight w:val="none"/>
        </w:rPr>
        <w:t xml:space="preserve">履约保证金的比例：合同金额10%的履约保证金；</w:t>
      </w:r>
      <w:r/>
    </w:p>
    <w:p>
      <w:pPr>
        <w:pStyle w:val="1046"/>
        <w:ind w:left="0" w:firstLine="480"/>
        <w:jc w:val="both"/>
        <w:keepLines w:val="0"/>
        <w:keepNext w:val="0"/>
        <w:spacing w:before="0" w:beforeAutospacing="0" w:after="0" w:afterAutospacing="0" w:line="360" w:lineRule="auto"/>
        <w:widowControl w:val="off"/>
        <w:rPr>
          <w:rFonts w:hint="default" w:ascii="楷体" w:hAnsi="楷体" w:eastAsia="楷体" w:cs="楷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7.2履约保证金缴纳时间：自合同签订之日起10日内。</w:t>
      </w:r>
      <w:r/>
    </w:p>
    <w:p>
      <w:pPr>
        <w:pStyle w:val="10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7.3</w:t>
      </w:r>
      <w:r>
        <w:rPr>
          <w:rFonts w:hint="eastAsia" w:ascii="楷体" w:hAnsi="楷体" w:eastAsia="楷体" w:cs="楷体"/>
          <w:color w:val="auto"/>
          <w:sz w:val="24"/>
          <w:szCs w:val="24"/>
          <w:highlight w:val="none"/>
        </w:rPr>
        <w:t xml:space="preserve">履约保证金支付方式：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0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7.4</w:t>
      </w:r>
      <w:r>
        <w:rPr>
          <w:rFonts w:hint="eastAsia" w:ascii="楷体" w:hAnsi="楷体" w:eastAsia="楷体" w:cs="楷体"/>
          <w:color w:val="auto"/>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10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7.5</w:t>
      </w:r>
      <w:r>
        <w:rPr>
          <w:rFonts w:hint="eastAsia" w:ascii="楷体" w:hAnsi="楷体" w:eastAsia="楷体" w:cs="楷体"/>
          <w:color w:val="auto"/>
          <w:sz w:val="24"/>
          <w:szCs w:val="24"/>
          <w:highlight w:val="none"/>
        </w:rPr>
        <w:t xml:space="preserve">甲方在项目验收结束后及时退还履约保证金。甲方在项目通过验收之日起5个工作日内将履约保证金无息退还乙方（出具保函、保险保单的费用不予退还），逾期退还的，乙方可要求甲方支付违约金，违约金按每迟延退还一日的应退还而未退还金额的0.1（按同期银行活期存款利息）%计算，最高限额为本合同履约保证金的3%。</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8.项目实施及服务要求</w:t>
      </w:r>
      <w:r/>
    </w:p>
    <w:p>
      <w:pPr>
        <w:pStyle w:val="2629"/>
        <w:ind w:firstLine="480"/>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8.1乙方项目负责人：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。在项目设计实施、质量验收、售后配送等阶段，全权负责本项目的一切协调、管理工作</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乙方必须有项目负责人现场管理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乙方如需更换项目负责人，应提前5个工作日书面告知甲方并说明理由，经甲方书面同意后方可更换。</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8.2乙方必须提供不少于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年的项目服务（自项目验收之日起计算）。</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8.3乙方应完全响应招标文件基本服务要求和严格履行投标文件中的服务承诺。</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9.验收</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9.1验收时间：</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9.2验收要求：根据采购文件要求及国家、省、市有关要求进行验收。乙方需在规定的时间内完成项目服务工作，甲方将组织分阶段对成果进行确认、验收，按照服务考核标准评判验收是否通过。</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10.知识产权及使用权</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10.1乙方必须保证投标文件、中标后提供的文件及资料均未侵犯他人的知识产权，否则必须承担由此引起的全部法律责任和经济责任。</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10.2乙方提交的所有投标文件及成果，其所有权均归甲方所有，甲方可任意使用其全部成果。成交及未成交供应商的投标文件在递交后均不予退回。  </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11.保密</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11.2除履行本合同义务内容所需外，未经对方事先书面同意，任一方不得擅自使用、复制对商标、标志、商业信息、技术及其他资料。</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11.3本保密条款长期有效，本合同变更、终止或解除等均不影响本条款的效力。</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12.违约责任</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12.1如甲方未按合同规定的期限付款，每延期</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天，甲方应向乙方支付合同总价</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﹪的违约金，但违约金的总数不超过合同总价的</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12.2因乙方原因，未能按规定时间完成有关工作的，每延误一天，甲方可在支付合同余款中扣除合同价款</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‰，累计扣款达到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%时，甲方有权终止合同，并保留追究乙方责任及要求赔偿损失的权利。如未能通过验收，甲方保留追究乙方责任及要求赔偿损失的权利。</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12.3乙方应全面履行合同，甲方不接受合同的部分履行。若未能如期交付，有关的延误视为整个项目的延误，可视为合同全部未能完成，甲方有权拒付（追回）全部价款并解除合同。</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12.4如乙方提供的维护服务文件不符合质量要求，必须在甲方提出要求后7天内无条件修改。</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13.不可抗力</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13.1本条所称“不可抗力”是指战争、严重火灾、洪水、台风、地震等或其它双方认定的不可抗力事件。</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13.2由于不可预见、不可避免、不可克服等不可抗力的原因，任一方不能履行本合同部分或全部义务的，应当在不可抗力发生时起24小时内以书面形式通知对方，证明不可抗力事件的存在。</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14.解决争议的方法</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14.1在执行本合同中所发生的或与本合同有关的一切争端，甲方和乙方应通过友好协商的办法进行解决。如协商仍不能解决，则通过由甲方所在地人民法院诉讼。</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14.2在诉讼期间，本合同应继续执行。</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15.破产终止合同</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15.1如果乙方破产时，甲方得在任何时候书面通知乙方终止合同而不给乙方补偿。该终止合同将不损害或影响甲方已经或将要采取的补救措施的权利。</w:t>
      </w:r>
      <w:r/>
    </w:p>
    <w:p>
      <w:pPr>
        <w:pStyle w:val="2629"/>
        <w:ind w:firstLine="482"/>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16.转让和分包</w:t>
      </w:r>
      <w:r/>
    </w:p>
    <w:p>
      <w:pPr>
        <w:ind w:left="34" w:right="0" w:firstLine="480"/>
        <w:keepLines w:val="0"/>
        <w:keepNext w:val="0"/>
        <w:pageBreakBefore w:val="0"/>
        <w:spacing w:before="240" w:after="240" w:line="360" w:lineRule="auto"/>
        <w:rPr>
          <w:rFonts w:hint="eastAsia" w:ascii="楷体" w:hAnsi="楷体" w:eastAsia="楷体" w:cs="楷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szCs w:val="24"/>
          <w:highlight w:val="none"/>
          <w:lang w:val="en-US" w:eastAsia="zh-CN" w:bidi="ar-SA"/>
        </w:rPr>
        <w:t xml:space="preserve">16.1本项目不得整体分包或未经甲方书面同意的任何形式的分包，未经甲方同意违法分包、转包的，甲方有权单方解除合同，并要求乙方赔偿损失。</w:t>
      </w:r>
      <w:r/>
    </w:p>
    <w:p>
      <w:pPr>
        <w:numPr>
          <w:ilvl w:val="0"/>
          <w:numId w:val="0"/>
        </w:numPr>
        <w:ind w:left="514" w:right="0"/>
        <w:keepLines w:val="0"/>
        <w:keepNext w:val="0"/>
        <w:pageBreakBefore w:val="0"/>
        <w:spacing w:before="240" w:after="240" w:line="360" w:lineRule="auto"/>
        <w:rPr>
          <w:rFonts w:hint="eastAsia" w:ascii="楷体" w:hAnsi="楷体" w:eastAsia="楷体" w:cs="楷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4"/>
          <w:szCs w:val="24"/>
          <w:highlight w:val="none"/>
          <w:lang w:val="en-US" w:eastAsia="zh-CN"/>
        </w:rPr>
        <w:t xml:space="preserve">17.</w:t>
      </w:r>
      <w:r>
        <w:rPr>
          <w:rFonts w:hint="eastAsia" w:ascii="楷体" w:hAnsi="楷体" w:eastAsia="楷体" w:cs="楷体"/>
          <w:b/>
          <w:color w:val="auto"/>
          <w:sz w:val="24"/>
          <w:szCs w:val="24"/>
          <w:highlight w:val="none"/>
        </w:rPr>
        <w:t xml:space="preserve">合同生效及其它</w:t>
      </w:r>
      <w:r/>
    </w:p>
    <w:p>
      <w:pPr>
        <w:numPr>
          <w:ilvl w:val="0"/>
          <w:numId w:val="0"/>
        </w:numPr>
        <w:ind w:left="514" w:right="0"/>
        <w:keepLines w:val="0"/>
        <w:keepNext w:val="0"/>
        <w:pageBreakBefore w:val="0"/>
        <w:spacing w:before="240" w:after="240" w:line="360" w:lineRule="auto"/>
        <w:rPr>
          <w:rFonts w:hint="eastAsia" w:ascii="楷体" w:hAnsi="楷体" w:eastAsia="楷体" w:cs="楷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szCs w:val="24"/>
          <w:highlight w:val="none"/>
        </w:rPr>
        <w:t xml:space="preserve">17.1本合同经甲方、乙方签字盖章后生效。本合同一式肆份，甲乙双方、财政监督管理部门、见证方各壹份</w:t>
      </w:r>
      <w:r>
        <w:rPr>
          <w:rFonts w:hint="eastAsia" w:ascii="楷体" w:hAnsi="楷体" w:eastAsia="楷体" w:cs="楷体"/>
          <w:color w:val="auto"/>
          <w:sz w:val="24"/>
          <w:szCs w:val="24"/>
          <w:highlight w:val="none"/>
          <w:lang w:eastAsia="zh-CN"/>
        </w:rPr>
        <w:t xml:space="preserve">，各份具有同等法律效力。</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17.2 本合同有效期为生效之日起至XXX年XX月XX日。</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17.3本合同应按照中华人民共和国的现行法律进行解释。</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甲方（单位盖章）：</w:t>
      </w:r>
      <w:r>
        <w:rPr>
          <w:rFonts w:hint="eastAsia" w:ascii="楷体" w:hAnsi="楷体" w:eastAsia="楷体" w:cs="楷体"/>
          <w:color w:val="auto"/>
          <w:sz w:val="24"/>
          <w:szCs w:val="24"/>
          <w:highlight w:val="none"/>
          <w:u w:val="single"/>
        </w:rPr>
        <w:t xml:space="preserve">            </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    址： </w:t>
      </w:r>
      <w:r>
        <w:rPr>
          <w:rFonts w:hint="eastAsia" w:ascii="楷体" w:hAnsi="楷体" w:eastAsia="楷体" w:cs="楷体"/>
          <w:color w:val="auto"/>
          <w:sz w:val="24"/>
          <w:szCs w:val="24"/>
          <w:highlight w:val="none"/>
          <w:u w:val="single"/>
        </w:rPr>
        <w:t xml:space="preserve">            </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联系电话： </w:t>
      </w:r>
      <w:r>
        <w:rPr>
          <w:rFonts w:hint="eastAsia" w:ascii="楷体" w:hAnsi="楷体" w:eastAsia="楷体" w:cs="楷体"/>
          <w:color w:val="auto"/>
          <w:sz w:val="24"/>
          <w:szCs w:val="24"/>
          <w:highlight w:val="none"/>
          <w:u w:val="single"/>
        </w:rPr>
        <w:t xml:space="preserve">            </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法定代表人或授权代表（签字）： </w:t>
      </w:r>
      <w:r>
        <w:rPr>
          <w:rFonts w:hint="eastAsia" w:ascii="楷体" w:hAnsi="楷体" w:eastAsia="楷体" w:cs="楷体"/>
          <w:color w:val="auto"/>
          <w:sz w:val="24"/>
          <w:szCs w:val="24"/>
          <w:highlight w:val="none"/>
          <w:u w:val="single"/>
        </w:rPr>
        <w:t xml:space="preserve">        </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乙方（单位盖章）：</w:t>
      </w:r>
      <w:r>
        <w:rPr>
          <w:rFonts w:hint="eastAsia" w:ascii="楷体" w:hAnsi="楷体" w:eastAsia="楷体" w:cs="楷体"/>
          <w:color w:val="auto"/>
          <w:sz w:val="24"/>
          <w:szCs w:val="24"/>
          <w:highlight w:val="none"/>
          <w:u w:val="single"/>
        </w:rPr>
        <w:t xml:space="preserve">            </w:t>
      </w:r>
      <w:r/>
    </w:p>
    <w:p>
      <w:pPr>
        <w:pStyle w:val="2629"/>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    址：</w:t>
      </w:r>
      <w:r>
        <w:rPr>
          <w:rFonts w:hint="eastAsia" w:ascii="楷体" w:hAnsi="楷体" w:eastAsia="楷体" w:cs="楷体"/>
          <w:color w:val="auto"/>
          <w:sz w:val="24"/>
          <w:szCs w:val="24"/>
          <w:highlight w:val="none"/>
          <w:u w:val="single"/>
        </w:rPr>
        <w:t xml:space="preserve">            </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联系电话： </w:t>
      </w:r>
      <w:r>
        <w:rPr>
          <w:rFonts w:hint="eastAsia" w:ascii="楷体" w:hAnsi="楷体" w:eastAsia="楷体" w:cs="楷体"/>
          <w:color w:val="000000"/>
          <w:sz w:val="24"/>
          <w:szCs w:val="24"/>
          <w:u w:val="single"/>
        </w:rPr>
        <w:t xml:space="preserve">            </w:t>
      </w:r>
      <w:r/>
    </w:p>
    <w:p>
      <w:pPr>
        <w:pStyle w:val="2629"/>
        <w:ind w:firstLine="480"/>
        <w:keepLines w:val="0"/>
        <w:keepNext w:val="0"/>
        <w:pageBreakBefore w:val="0"/>
        <w:spacing w:line="360" w:lineRule="auto"/>
        <w:rPr>
          <w:rFonts w:hint="eastAsia" w:ascii="楷体" w:hAnsi="楷体" w:eastAsia="楷体" w:cs="楷体"/>
          <w:color w:val="000000"/>
          <w:sz w:val="24"/>
          <w:szCs w:val="24"/>
          <w:u w:val="single"/>
        </w:rPr>
      </w:pPr>
      <w:r>
        <w:rPr>
          <w:rFonts w:hint="eastAsia" w:ascii="楷体" w:hAnsi="楷体" w:eastAsia="楷体" w:cs="楷体"/>
          <w:color w:val="000000"/>
          <w:sz w:val="24"/>
          <w:szCs w:val="24"/>
        </w:rPr>
        <w:t xml:space="preserve">法定代表人或授权代表（签字）： </w:t>
      </w:r>
      <w:r>
        <w:rPr>
          <w:rFonts w:hint="eastAsia" w:ascii="楷体" w:hAnsi="楷体" w:eastAsia="楷体" w:cs="楷体"/>
          <w:color w:val="000000"/>
          <w:sz w:val="24"/>
          <w:szCs w:val="24"/>
          <w:u w:val="single"/>
        </w:rPr>
        <w:t xml:space="preserve">        </w:t>
      </w:r>
      <w:r/>
    </w:p>
    <w:p>
      <w:pPr>
        <w:pStyle w:val="2629"/>
        <w:ind w:firstLine="36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rPr>
      </w:r>
      <w:r/>
    </w:p>
    <w:p>
      <w:pPr>
        <w:pStyle w:val="2629"/>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rPr>
        <w:t xml:space="preserve">见证方（单位盖章）：         </w:t>
      </w:r>
      <w:r/>
    </w:p>
    <w:p>
      <w:pPr>
        <w:pStyle w:val="2629"/>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rPr>
        <w:t xml:space="preserve">地    址： </w:t>
      </w:r>
      <w:r/>
    </w:p>
    <w:p>
      <w:pPr>
        <w:pStyle w:val="2629"/>
        <w:ind w:firstLine="480"/>
        <w:keepLines w:val="0"/>
        <w:keepNext w:val="0"/>
        <w:pageBreakBefore w:val="0"/>
        <w:spacing w:line="360" w:lineRule="auto"/>
        <w:rPr>
          <w:rFonts w:hint="eastAsia" w:ascii="楷体" w:hAnsi="楷体" w:eastAsia="楷体" w:cs="楷体"/>
          <w:color w:val="000000"/>
          <w:sz w:val="24"/>
          <w:szCs w:val="24"/>
        </w:rPr>
      </w:pPr>
      <w:r>
        <w:rPr>
          <w:rFonts w:hint="eastAsia" w:ascii="楷体" w:hAnsi="楷体" w:eastAsia="楷体" w:cs="楷体"/>
          <w:sz w:val="24"/>
          <w:szCs w:val="24"/>
        </w:rPr>
        <w:t xml:space="preserve">联系电话：</w:t>
      </w:r>
      <w:r/>
    </w:p>
    <w:p>
      <w:pPr>
        <w:pStyle w:val="2629"/>
        <w:ind w:left="-142" w:firstLine="142"/>
        <w:jc w:val="right"/>
        <w:spacing w:line="46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2629"/>
        <w:ind w:firstLine="4680"/>
        <w:spacing w:line="460" w:lineRule="exact"/>
        <w:rPr>
          <w:rFonts w:hint="eastAsia" w:ascii="楷体" w:hAnsi="楷体" w:eastAsia="楷体" w:cs="楷体"/>
          <w:color w:val="000000"/>
          <w:sz w:val="21"/>
          <w:szCs w:val="24"/>
        </w:rPr>
      </w:pPr>
      <w:r>
        <w:rPr>
          <w:rFonts w:hint="eastAsia" w:ascii="楷体" w:hAnsi="楷体" w:eastAsia="楷体" w:cs="楷体"/>
          <w:color w:val="000000"/>
          <w:sz w:val="24"/>
          <w:szCs w:val="24"/>
        </w:rPr>
        <w:t xml:space="preserve">合同签订日期：</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年</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月</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日</w:t>
      </w:r>
      <w:r/>
    </w:p>
    <w:p>
      <w:pPr>
        <w:spacing w:line="360" w:lineRule="auto"/>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r>
      <w:r/>
    </w:p>
    <w:p>
      <w:pPr>
        <w:spacing w:line="360" w:lineRule="auto"/>
        <w:rPr>
          <w:rFonts w:hint="eastAsia" w:ascii="楷体" w:hAnsi="楷体" w:eastAsia="楷体" w:cs="楷体"/>
          <w:color w:val="auto"/>
          <w:sz w:val="24"/>
          <w:szCs w:val="24"/>
          <w:highlight w:val="none"/>
          <w:lang w:bidi="zh-CN"/>
        </w:rPr>
        <w:sectPr>
          <w:footnotePr/>
          <w:endnotePr/>
          <w:type w:val="nextPage"/>
          <w:pgSz w:w="11907" w:h="16840" w:orient="portrait"/>
          <w:pgMar w:top="1418" w:right="1417" w:bottom="1418" w:left="1417" w:header="964" w:footer="992" w:gutter="0"/>
          <w:cols w:num="1" w:sep="0" w:space="720" w:equalWidth="1"/>
          <w:docGrid w:linePitch="360"/>
        </w:sectPr>
      </w:pPr>
      <w:r>
        <w:rPr>
          <w:rFonts w:hint="eastAsia" w:ascii="楷体" w:hAnsi="楷体" w:eastAsia="楷体" w:cs="楷体"/>
          <w:color w:val="auto"/>
          <w:sz w:val="24"/>
          <w:szCs w:val="24"/>
          <w:highlight w:val="none"/>
          <w:lang w:bidi="zh-CN"/>
        </w:rPr>
      </w:r>
      <w:r/>
    </w:p>
    <w:p>
      <w:pPr>
        <w:spacing w:line="360" w:lineRule="auto"/>
        <w:rPr>
          <w:rFonts w:hint="eastAsia" w:ascii="楷体" w:hAnsi="楷体" w:eastAsia="楷体" w:cs="楷体"/>
          <w:color w:val="auto"/>
          <w:sz w:val="24"/>
          <w:szCs w:val="24"/>
          <w:highlight w:val="none"/>
          <w:lang w:bidi="zh-CN"/>
        </w:rPr>
      </w:pPr>
      <w:r>
        <w:rPr>
          <w:rFonts w:hint="eastAsia" w:ascii="楷体" w:hAnsi="楷体" w:eastAsia="楷体" w:cs="楷体"/>
          <w:color w:val="auto"/>
          <w:sz w:val="24"/>
          <w:szCs w:val="24"/>
          <w:highlight w:val="none"/>
          <w:lang w:bidi="zh-CN"/>
        </w:rPr>
        <w:t xml:space="preserve">附件</w:t>
      </w:r>
      <w:r>
        <w:rPr>
          <w:rFonts w:hint="eastAsia" w:ascii="楷体" w:hAnsi="楷体" w:eastAsia="楷体" w:cs="楷体"/>
          <w:color w:val="auto"/>
          <w:sz w:val="24"/>
          <w:szCs w:val="24"/>
          <w:highlight w:val="none"/>
          <w:lang w:val="en-US" w:bidi="zh-CN"/>
        </w:rPr>
        <w:t xml:space="preserve">1</w:t>
      </w:r>
      <w:r/>
    </w:p>
    <w:tbl>
      <w:tblPr>
        <w:tblStyle w:val="993"/>
        <w:tblW w:w="9072" w:type="dxa"/>
        <w:jc w:val="center"/>
        <w:tblLayout w:type="fixed"/>
        <w:tblCellMar>
          <w:left w:w="108" w:type="dxa"/>
          <w:top w:w="0" w:type="dxa"/>
          <w:right w:w="108" w:type="dxa"/>
          <w:bottom w:w="0" w:type="dxa"/>
        </w:tblCellMar>
        <w:tblLook w:val="04A0" w:firstRow="1" w:lastRow="0" w:firstColumn="1" w:lastColumn="0" w:noHBand="0" w:noVBand="1"/>
      </w:tblPr>
      <w:tblGrid>
        <w:gridCol w:w="1074"/>
        <w:gridCol w:w="924"/>
        <w:gridCol w:w="6272"/>
        <w:gridCol w:w="802"/>
      </w:tblGrid>
      <w:tr>
        <w:trPr>
          <w:jc w:val="center"/>
          <w:trHeight w:val="690"/>
        </w:trPr>
        <w:tc>
          <w:tcPr>
            <w:gridSpan w:val="4"/>
            <w:tcBorders>
              <w:top w:val="none" w:color="000000" w:sz="4" w:space="0"/>
              <w:left w:val="none" w:color="000000" w:sz="4" w:space="0"/>
              <w:bottom w:val="none" w:color="000000" w:sz="4" w:space="0"/>
              <w:right w:val="none" w:color="000000" w:sz="4" w:space="0"/>
            </w:tcBorders>
            <w:tcW w:w="9072"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eastAsia="zh-CN" w:bidi="ar"/>
              </w:rPr>
              <w:t xml:space="preserve">镇江高新区建设和交通局</w:t>
            </w:r>
            <w:r>
              <w:rPr>
                <w:rFonts w:hint="eastAsia" w:ascii="楷体" w:hAnsi="楷体" w:eastAsia="楷体" w:cs="楷体"/>
                <w:b/>
                <w:bCs/>
                <w:color w:val="auto"/>
                <w:sz w:val="24"/>
                <w:szCs w:val="24"/>
                <w:highlight w:val="none"/>
                <w:lang w:bidi="ar"/>
              </w:rPr>
              <w:t xml:space="preserve">绿地养护管理考核细则</w:t>
            </w:r>
            <w:r/>
          </w:p>
        </w:tc>
      </w:tr>
      <w:tr>
        <w:trPr>
          <w:jc w:val="center"/>
          <w:trHeight w:val="570"/>
        </w:trPr>
        <w:tc>
          <w:tcPr>
            <w:tcBorders>
              <w:top w:val="single" w:color="000000" w:sz="4" w:space="0"/>
              <w:left w:val="single" w:color="000000" w:sz="4" w:space="0"/>
              <w:bottom w:val="single" w:color="000000" w:sz="4" w:space="0"/>
              <w:right w:val="none" w:color="000000" w:sz="4" w:space="0"/>
            </w:tcBorders>
            <w:tcW w:w="1074" w:type="dxa"/>
            <w:vAlign w:val="center"/>
            <w:textDirection w:val="lrTb"/>
            <w:noWrap w:val="false"/>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标准分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考 核 细 则 及 要 求</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备注</w:t>
            </w:r>
            <w:r/>
          </w:p>
        </w:tc>
      </w:tr>
      <w:tr>
        <w:trPr>
          <w:jc w:val="center"/>
          <w:trHeight w:val="1455"/>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绿化景观维护</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1、乔木、花灌木死亡，未及时清除，每处扣1分；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2、草坪死亡，清除后在适宜季节未及时补撒草种，每处扣1分；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3、乔木、花灌木倾斜、倒伏，接通知后未及时扶正，每次扣1分；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4、色块、地被、草花或草坪明显死亡、空秃，未及时发现并清理，每处扣1分；                     </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5、广场绿地举办社会活动，需甲方书面通知方可进行，并按要求做好服务工作；未经甲方同意，出现一次扣2分；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38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除草清杂</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1、树穴内杂草未及时清除，每处扣1分；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地被、草坪内杂草及时控制，保持绿地景观效果：色块、地被、草花或草坪内局部狭叶杂草每平方米达10株以上、阔叶杂草每平方米达5株以上，杂草高度超出上述苗木高度5公分以上，每处扣1-3分；藤本状杂草达2株以上、单株长度或高度达0.5米以上，每处扣1-3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3、乔木生长旺盛，无死树缺株，无明显枯枝败叶。无杂树。死树缺株有一株扣1分，有杂树一处扣1分。灌木无明显枯枝败叶，有明显枯枝败叶一处扣1分；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修剪剥芽</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1、乔、灌木修剪、剥芽：修剪不及时不到位，每处扣1分；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2、绿篱修剪：修剪不及时不到位，每处扣1分；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3、球类修剪：修剪不及时不到位（球形不完整，球面不光滑密实，有明显空洞等）每处扣1分；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4、地被、草坪修剪：修剪不及时，草坪中的树坑、花坛边缘未切边，线条不清晰，每处扣1分；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浇水排涝</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1、未及时浇水导致土壤开裂、板结，园林植物枯黄、生长不良，每处扣1分；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 叶面蒙尘或粘滞物未及时清除，每处扣1分；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 检查地段雨后24小时内仍有明显积水，每处扣1分；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845"/>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病虫害防治</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1、园林植物（包括乔木、花灌木、竹类、绿篱、地被、色块、藤本、水生植物、草坪和草花等）有轻微病虫害或病虫害虽明显，但及时用药后，无继续危害现象，对景观效果影响较小，每处扣1分；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2、园林植物有较明显的病虫害，且未及时用药或对景观效果影响较大，每处扣2分；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3、作业人员喷施化学药剂时未戴口罩和手套，发现一次扣2分；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4、在道路上喷施化学药剂时未设警示标志或喷溅到市民身上，发现一次扣2分；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735"/>
        </w:trPr>
        <w:tc>
          <w:tcPr>
            <w:tcBorders>
              <w:top w:val="single" w:color="000000" w:sz="4" w:space="0"/>
              <w:left w:val="single" w:color="000000" w:sz="4" w:space="0"/>
              <w:bottom w:val="non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设施卫生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1、保洁不到位，绿地内有果皮、纸屑、干枯枝叶等杂物，每处扣1分；                                                                                 2、垃圾清运不及时，垃圾箱内垃圾有外溢，每处扣1分，垃圾箱外表有污物，每个垃圾箱扣1分；  </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3、无乱晾晒衣服和乱堆杂物，无卫生工具外露。发现一处扣1分；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4、厕所落实专人管理，做到厕所干净整洁、无异味、无积水；便池洁净，无污垢，无堵塞。不干净、不整洁一处扣1分；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5、树木上无勾挂污物。草丛、树丛无杂物。发现挂污物、有杂物，一处扣1分；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6、亭、廊、榭建筑、各种标牌等干净整洁，无蛛网、积灰、污物，坐凳或者地面无鸟屎、涂写等。不干净一处扣1分；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7、宣传展示牌无破损，无污物。有乱凃乱画等一处扣1分，有破损未及时上报的，有一处扣1分。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035"/>
        </w:trPr>
        <w:tc>
          <w:tcPr>
            <w:tcBorders>
              <w:top w:val="single" w:color="000000" w:sz="4" w:space="0"/>
              <w:left w:val="single" w:color="000000" w:sz="4" w:space="0"/>
              <w:bottom w:val="non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制度管理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1、人员配备稳定，按合同要求安排人员，每少一人扣1分；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2、针对巡查人员发出的整改通知，需在1小时内回复，≤3小时内回复扣1分，＞3小时回复扣2分，不回复扣3分；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3、对发出的整改通知进行整改，整改需及时并符合要求，未及时整改的或不符合整改要求进行二次整改的扣2分，三次整改扣3分，不进行整改扣5分；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4、发现违规占绿、破坏绿化等违规违法行为未及时处置，一次扣2分。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after="0"/>
              <w:widowControl/>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tcPr>
          <w:p>
            <w:pPr>
              <w:jc w:val="both"/>
              <w:keepLines w:val="0"/>
              <w:keepNext w:val="0"/>
              <w:pageBreakBefore w:val="0"/>
              <w:spacing w:after="0"/>
              <w:widowControl/>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说明：1、采用无上限值扣分考核办。</w:t>
      </w:r>
      <w:r/>
    </w:p>
    <w:p>
      <w:pPr>
        <w:numPr>
          <w:ilvl w:val="0"/>
          <w:numId w:val="0"/>
        </w:numPr>
        <w:ind w:firstLine="42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 xml:space="preserve">2、</w:t>
      </w:r>
      <w:r>
        <w:rPr>
          <w:rFonts w:hint="eastAsia" w:ascii="楷体" w:hAnsi="楷体" w:eastAsia="楷体" w:cs="楷体"/>
          <w:color w:val="auto"/>
          <w:sz w:val="24"/>
          <w:szCs w:val="24"/>
          <w:highlight w:val="none"/>
        </w:rPr>
        <w:t xml:space="preserve">考核为不定期考核，采取现场扣分制考核，每个月不少于</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次。</w:t>
      </w:r>
      <w:r>
        <w:rPr>
          <w:rFonts w:hint="eastAsia" w:ascii="楷体" w:hAnsi="楷体" w:eastAsia="楷体" w:cs="楷体"/>
          <w:color w:val="auto"/>
          <w:sz w:val="24"/>
          <w:szCs w:val="24"/>
          <w:highlight w:val="none"/>
          <w:lang w:val="en-US" w:eastAsia="zh-CN"/>
        </w:rPr>
        <w:t xml:space="preserve">年度考核以月度考核的平均值计算。</w:t>
      </w:r>
      <w:r/>
    </w:p>
    <w:p>
      <w:pPr>
        <w:ind w:right="-19"/>
        <w:jc w:val="both"/>
        <w:spacing w:line="480" w:lineRule="exact"/>
        <w:rPr>
          <w:rFonts w:hint="eastAsia" w:ascii="楷体" w:hAnsi="楷体" w:eastAsia="楷体"/>
          <w:b/>
          <w:color w:val="auto"/>
          <w:sz w:val="28"/>
          <w:highlight w:val="none"/>
        </w:rPr>
        <w:sectPr>
          <w:footnotePr/>
          <w:endnotePr/>
          <w:type w:val="nextPage"/>
          <w:pgSz w:w="11907" w:h="16840" w:orient="portrait"/>
          <w:pgMar w:top="1418" w:right="1417" w:bottom="1418" w:left="1417" w:header="964" w:footer="992" w:gutter="0"/>
          <w:cols w:num="1" w:sep="0" w:space="720" w:equalWidth="1"/>
          <w:docGrid w:linePitch="360"/>
        </w:sectPr>
      </w:pPr>
      <w:r>
        <w:rPr>
          <w:rFonts w:hint="eastAsia" w:ascii="楷体" w:hAnsi="楷体" w:eastAsia="楷体" w:cs="楷体"/>
          <w:color w:val="auto"/>
          <w:sz w:val="24"/>
          <w:szCs w:val="24"/>
          <w:highlight w:val="none"/>
        </w:rPr>
        <w:t xml:space="preserve">    3、每月初向管养单位通报上个月的扣分情况，每</w:t>
      </w:r>
      <w:r>
        <w:rPr>
          <w:rFonts w:hint="eastAsia" w:ascii="楷体" w:hAnsi="楷体" w:eastAsia="楷体" w:cs="楷体"/>
          <w:color w:val="auto"/>
          <w:sz w:val="24"/>
          <w:szCs w:val="24"/>
          <w:highlight w:val="none"/>
          <w:lang w:val="en-US" w:eastAsia="zh-CN"/>
        </w:rPr>
        <w:t xml:space="preserve">半年</w:t>
      </w:r>
      <w:r>
        <w:rPr>
          <w:rFonts w:hint="eastAsia" w:ascii="楷体" w:hAnsi="楷体" w:eastAsia="楷体" w:cs="楷体"/>
          <w:color w:val="auto"/>
          <w:sz w:val="24"/>
          <w:szCs w:val="24"/>
          <w:highlight w:val="none"/>
        </w:rPr>
        <w:t xml:space="preserve">将扣分情况汇总，结算时在管养费用中扣除。</w:t>
      </w:r>
      <w:r/>
    </w:p>
    <w:p>
      <w:pPr>
        <w:spacing w:line="360" w:lineRule="auto"/>
        <w:rPr>
          <w:rFonts w:hint="eastAsia" w:ascii="楷体" w:hAnsi="楷体" w:eastAsia="楷体" w:cs="楷体"/>
          <w:color w:val="auto"/>
          <w:sz w:val="24"/>
          <w:szCs w:val="24"/>
          <w:highlight w:val="none"/>
          <w:lang w:bidi="zh-CN"/>
        </w:rPr>
      </w:pPr>
      <w:r>
        <w:rPr>
          <w:rFonts w:hint="eastAsia" w:ascii="楷体" w:hAnsi="楷体" w:eastAsia="楷体" w:cs="楷体"/>
          <w:color w:val="auto"/>
          <w:sz w:val="24"/>
          <w:szCs w:val="24"/>
          <w:highlight w:val="none"/>
          <w:lang w:bidi="zh-CN"/>
        </w:rPr>
        <w:t xml:space="preserve">附件</w:t>
      </w:r>
      <w:r>
        <w:rPr>
          <w:rFonts w:hint="eastAsia" w:ascii="楷体" w:hAnsi="楷体" w:eastAsia="楷体" w:cs="楷体"/>
          <w:color w:val="auto"/>
          <w:sz w:val="24"/>
          <w:szCs w:val="24"/>
          <w:highlight w:val="none"/>
          <w:lang w:val="en-US" w:bidi="zh-CN"/>
        </w:rPr>
        <w:t xml:space="preserve">2</w:t>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高新区</w:t>
      </w:r>
      <w:r>
        <w:rPr>
          <w:rFonts w:hint="eastAsia" w:ascii="楷体" w:hAnsi="楷体" w:eastAsia="楷体" w:cs="楷体"/>
          <w:color w:val="auto"/>
          <w:sz w:val="24"/>
          <w:szCs w:val="24"/>
          <w:highlight w:val="none"/>
        </w:rPr>
        <w:t xml:space="preserve">排水管道设施维管制度</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为规范管道安全巡查行为,及时发现管道周围存在的不安全行为及事故隐患能及时有效的得到处理，巡线工作秉承“早发现、早预防、早处理”的原则, 确保排水管道安全运行,特制定本制度。</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一、严格遵守劳动纪律，服从分工，遵照维管制度执行巡视。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二、巡线人员应熟悉管线设施基础资料，熟悉管道路线及重要设施位置和重点巡查区域，巡线人员应加强责任心与安全意识，在巡线时要仔细检查管道及周边有无异常情况。</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巡视频率每天不少于1次，机动与徒步相结合，巡视人员按既定巡视路线进行检查，内容包括巡视维管范围内检查井及附属设施，发现异常情况及时进行反馈或应急处理，做到“及时发现、及时上报、及时处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对于发现安全隐患较大的，巡视人员要在现场监察以防事故发生。任何安全隐患都应准确详实地记录在管线巡查记录表上，并根据危害程度及时上报。</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要加强薄弱时间段(即八小时外、节假日、双休日)巡视力度，及时预防和排查各类突发事件。</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四、巡视人员巡视过程中应按要求认真填写管线巡线记录表，并签字，严禁错填漏填，记录表不得随意涂改、造假、污损或撕毁，于次周一下班前上交至市政科。</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五、巡线内容应包括但不仅限于以下几点:</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意检查排水井是否完好，井盖是否有搬离、丢失、损坏;标识是否丢失、调向；井内爬梯、防坠网是否完好;井壁是否完好；管道是否被堵塞或淤积;水位是否正常；管道是否有破裂;对易丢失及易人为搬离地段的排水井盖进行加固和重点安全防护;注意检查管道沿线有无施工，破土等现象，各个检查井是否被遮盖或掩埋;注意检查有无私接滥排，违规偷排的现象;检查有无其他可能影响管道正常运行的情况及安全。</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六、巡视过程发现的问题应遵循以下方法进行处理: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对于巡查时发现的安全隐患，如发现管道人为活动被破坏或在管道附近有未经许可的施工破土等现象，应在发现时立即要求停止，告知其危害后果，劝阻其停止施工，对于造成管道破裂泄露的严重违法行为，应立即报警，并取得当事人或施工单位负责人的联系方式，立即上报。</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(2)、对于经批准的施工活动，巡线人员应了解其施工进度，按照施工方案，必要时在现场旁站监管。</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七、巡线人员须按规定穿戴工装，保持着装干净整洁;应注意自身形象，展现巡线人员的良好精神面貌;巡线时要注意道路交通安全;在巡线过程中如发生纠纷，应及时联系相关部门并上报。</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八、如巡线时遇特殊天气状况(雨雪、大风或大雾天气等)，巡查人员应在巡视时做好安全防护措施;如遇恶劣天气状况(大暴雨、冰雹大雪或热带风暴等)，应组织应急巡视，对可能出现问题的地方进行排查，及时协助处理突发问题。</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九、维管单位应每季度对巡线时发现的问题进行整理与分析，并做出书面报告。</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十、巡查过程中未发现而由12345、数字城管或网络舆情等反映在维护区域出现的排水类问题，一律依实处罚，并在管养费用中扣除。</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十一、凡巡查过程中发现其他市政设施有安全隐患的应主动上报。</w:t>
      </w:r>
      <w:r/>
    </w:p>
    <w:p>
      <w:pPr>
        <w:ind w:firstLine="560"/>
        <w:spacing w:line="15" w:lineRule="atLeas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560" w:lineRule="exact"/>
        <w:rPr>
          <w:rFonts w:hint="eastAsia" w:ascii="楷体" w:hAnsi="楷体" w:eastAsia="楷体" w:cs="楷体"/>
          <w:color w:val="auto"/>
          <w:sz w:val="24"/>
          <w:szCs w:val="24"/>
          <w:highlight w:val="none"/>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cs="楷体"/>
          <w:color w:val="auto"/>
          <w:sz w:val="24"/>
          <w:szCs w:val="24"/>
          <w:highlight w:val="none"/>
        </w:rPr>
      </w:r>
      <w:r/>
    </w:p>
    <w:p>
      <w:pPr>
        <w:jc w:val="center"/>
        <w:spacing w:line="5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高新区</w:t>
      </w:r>
      <w:r>
        <w:rPr>
          <w:rFonts w:hint="eastAsia" w:ascii="楷体" w:hAnsi="楷体" w:eastAsia="楷体" w:cs="楷体"/>
          <w:color w:val="auto"/>
          <w:sz w:val="24"/>
          <w:szCs w:val="24"/>
          <w:highlight w:val="none"/>
          <w:lang w:val="en-US" w:eastAsia="zh-CN"/>
        </w:rPr>
        <w:t xml:space="preserve">管网和泵站管养</w:t>
      </w:r>
      <w:r>
        <w:rPr>
          <w:rFonts w:hint="eastAsia" w:ascii="楷体" w:hAnsi="楷体" w:eastAsia="楷体" w:cs="楷体"/>
          <w:color w:val="auto"/>
          <w:sz w:val="24"/>
          <w:szCs w:val="24"/>
          <w:highlight w:val="none"/>
        </w:rPr>
        <w:t xml:space="preserve">考核扣分标准</w:t>
      </w:r>
      <w:r/>
    </w:p>
    <w:tbl>
      <w:tblPr>
        <w:tblStyle w:val="993"/>
        <w:tblW w:w="4879"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796"/>
        <w:gridCol w:w="3285"/>
        <w:gridCol w:w="648"/>
        <w:gridCol w:w="598"/>
        <w:gridCol w:w="1026"/>
        <w:gridCol w:w="1224"/>
      </w:tblGrid>
      <w:tr>
        <w:trPr>
          <w:trHeight w:val="807"/>
        </w:trPr>
        <w:tc>
          <w:tcPr>
            <w:tcW w:w="448"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类别</w:t>
            </w:r>
            <w:r/>
          </w:p>
        </w:tc>
        <w:tc>
          <w:tcPr>
            <w:tcW w:w="478"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检查项目</w:t>
            </w:r>
            <w:r/>
          </w:p>
        </w:tc>
        <w:tc>
          <w:tcPr>
            <w:tcW w:w="1973"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质量要求</w:t>
            </w:r>
            <w:r>
              <w:rPr>
                <w:rFonts w:hint="eastAsia" w:ascii="楷体" w:hAnsi="楷体" w:eastAsia="楷体" w:cs="楷体"/>
                <w:color w:val="auto"/>
                <w:sz w:val="24"/>
                <w:szCs w:val="24"/>
                <w:highlight w:val="none"/>
                <w:shd w:val="clear" w:color="auto" w:fill="ffffff"/>
              </w:rPr>
              <w:t xml:space="preserve"> </w:t>
            </w:r>
            <w:r/>
          </w:p>
        </w:tc>
        <w:tc>
          <w:tcPr>
            <w:tcW w:w="389"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本项</w:t>
            </w:r>
            <w:r/>
          </w:p>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总分</w:t>
            </w:r>
            <w:r/>
          </w:p>
        </w:tc>
        <w:tc>
          <w:tcPr>
            <w:tcW w:w="359"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检查</w:t>
            </w:r>
            <w:r/>
          </w:p>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数量</w:t>
            </w:r>
            <w:r/>
          </w:p>
        </w:tc>
        <w:tc>
          <w:tcPr>
            <w:tcW w:w="616"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每处</w:t>
            </w:r>
            <w:r/>
          </w:p>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扣分</w:t>
            </w:r>
            <w:r/>
          </w:p>
        </w:tc>
        <w:tc>
          <w:tcPr>
            <w:tcW w:w="735"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备注</w:t>
            </w:r>
            <w:r/>
          </w:p>
        </w:tc>
      </w:tr>
      <w:tr>
        <w:trPr>
          <w:trHeight w:val="688"/>
        </w:trPr>
        <w:tc>
          <w:tcPr>
            <w:tcW w:w="448" w:type="pct"/>
            <w:vAlign w:val="center"/>
            <w:vMerge w:val="restart"/>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一、维护质量（50分）</w:t>
            </w:r>
            <w:r/>
          </w:p>
        </w:tc>
        <w:tc>
          <w:tcPr>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管线</w:t>
            </w:r>
            <w:r/>
          </w:p>
        </w:tc>
        <w:tc>
          <w:tcPr>
            <w:tcW w:w="1973" w:type="pct"/>
            <w:vAlign w:val="center"/>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管道通畅，管口无孔洞，管道上方无塌陷、无未经批准的开挖施工，无私自接管现象。</w:t>
            </w:r>
            <w:r/>
          </w:p>
        </w:tc>
        <w:tc>
          <w:tcPr>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W w:w="735" w:type="pct"/>
            <w:vAlign w:val="center"/>
            <w:vMerge w:val="restart"/>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巡查信息每周上报一次，每漏巡查一个信息点扣1分</w:t>
            </w:r>
            <w:r/>
          </w:p>
        </w:tc>
      </w:tr>
      <w:tr>
        <w:trPr>
          <w:trHeight w:val="720"/>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检查井</w:t>
            </w:r>
            <w:r/>
          </w:p>
        </w:tc>
        <w:tc>
          <w:tcPr>
            <w:tcW w:w="1973" w:type="pct"/>
            <w:vAlign w:val="center"/>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井内无硬块杂物，流槽无破损，水流通畅无冒溢，无漂浮异物，无人为井内排放异物的行为。</w:t>
            </w:r>
            <w:r/>
          </w:p>
        </w:tc>
        <w:tc>
          <w:tcPr>
            <w:tcW w:w="38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92"/>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井壁</w:t>
            </w:r>
            <w:r/>
          </w:p>
        </w:tc>
        <w:tc>
          <w:tcPr>
            <w:tcW w:w="1973" w:type="pct"/>
            <w:vAlign w:val="center"/>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井壁清洁，无脱落、裂缝或无渗漏水现象，防坠网及爬梯完好。</w:t>
            </w:r>
            <w:r/>
          </w:p>
        </w:tc>
        <w:tc>
          <w:tcPr>
            <w:tcW w:w="38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92"/>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shd w:val="clear" w:color="auto" w:fill="auto"/>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井盖</w:t>
            </w:r>
            <w:r/>
          </w:p>
        </w:tc>
        <w:tc>
          <w:tcPr>
            <w:shd w:val="clear" w:color="auto" w:fill="auto"/>
            <w:tcW w:w="1973" w:type="pct"/>
            <w:vAlign w:val="top"/>
            <w:textDirection w:val="lrTb"/>
            <w:noWrap w:val="false"/>
          </w:tcPr>
          <w:p>
            <w:pP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井圈：不晃动、无破损；井盖：无人为搬离、无混盖、无埋没、无丢失、无破损、标牌指示方向正确、无损坏或丢失；盖框开闭完好无间隙、无高差；周边路面无破损塌陷。</w:t>
            </w:r>
            <w:r/>
          </w:p>
        </w:tc>
        <w:tc>
          <w:tcPr>
            <w:shd w:val="clear" w:color="auto" w:fill="auto"/>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10</w:t>
            </w:r>
            <w:r/>
          </w:p>
        </w:tc>
        <w:tc>
          <w:tcPr>
            <w:shd w:val="clear" w:color="auto" w:fill="auto"/>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10%</w:t>
            </w:r>
            <w:r/>
          </w:p>
        </w:tc>
        <w:tc>
          <w:tcPr>
            <w:shd w:val="clear" w:color="auto" w:fill="auto"/>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shd w:val="clear" w:color="auto" w:fill="auto"/>
            <w:tcW w:w="478" w:type="pct"/>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泵站</w:t>
            </w:r>
            <w:r>
              <w:rPr>
                <w:rFonts w:hint="eastAsia" w:ascii="楷体" w:hAnsi="楷体" w:eastAsia="楷体" w:cs="楷体"/>
                <w:color w:val="auto"/>
                <w:sz w:val="24"/>
                <w:szCs w:val="24"/>
                <w:highlight w:val="none"/>
              </w:rPr>
              <w:t xml:space="preserve">设备</w:t>
            </w:r>
            <w:r/>
          </w:p>
          <w:p>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管理</w:t>
            </w:r>
            <w:r/>
          </w:p>
        </w:tc>
        <w:tc>
          <w:tcPr>
            <w:shd w:val="clear" w:color="auto" w:fill="auto"/>
            <w:tcW w:w="1973" w:type="pct"/>
            <w:vAlign w:val="top"/>
            <w:textDirection w:val="lrTb"/>
            <w:noWrap w:val="false"/>
          </w:tcPr>
          <w:p>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泵站内配电设备、电机、水泵、格栅等设备应做到运行良好，外观整洁，仪表数值正常，设备铭牌清晰，泵站附属设施完好，巡视维护保养记录等台账明晰。</w:t>
            </w:r>
            <w:r/>
          </w:p>
        </w:tc>
        <w:tc>
          <w:tcPr>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全部</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shd w:val="clear" w:color="auto" w:fill="auto"/>
            <w:tcW w:w="478" w:type="pct"/>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泵站</w:t>
            </w:r>
            <w:r>
              <w:rPr>
                <w:rFonts w:hint="eastAsia" w:ascii="楷体" w:hAnsi="楷体" w:eastAsia="楷体" w:cs="楷体"/>
                <w:color w:val="auto"/>
                <w:sz w:val="24"/>
                <w:szCs w:val="24"/>
                <w:highlight w:val="none"/>
              </w:rPr>
              <w:t xml:space="preserve">站容</w:t>
            </w:r>
            <w:r/>
          </w:p>
          <w:p>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站貌</w:t>
            </w:r>
            <w:r/>
          </w:p>
        </w:tc>
        <w:tc>
          <w:tcPr>
            <w:shd w:val="clear" w:color="auto" w:fill="auto"/>
            <w:tcW w:w="1973" w:type="pct"/>
            <w:vAlign w:val="top"/>
            <w:textDirection w:val="lrTb"/>
            <w:noWrap w:val="false"/>
          </w:tcPr>
          <w:p>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场地整洁，无枯叶垃圾、杂物堆放，道路平整、畅通、干净，围墙完好、无开裂、倾斜，栏杆(护栏)无锈蚀。</w:t>
            </w:r>
            <w:r/>
          </w:p>
        </w:tc>
        <w:tc>
          <w:tcPr>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全部</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restart"/>
            <w:textDirection w:val="lrTb"/>
            <w:noWrap w:val="false"/>
          </w:tcPr>
          <w:p>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二、建立健全管理制度(10分)</w:t>
            </w:r>
            <w:r/>
          </w:p>
        </w:tc>
        <w:tc>
          <w:tcPr>
            <w:tcW w:w="478"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组织架构</w:t>
            </w:r>
            <w:r/>
          </w:p>
        </w:tc>
        <w:tc>
          <w:tcPr>
            <w:tcW w:w="1973" w:type="pct"/>
            <w:textDirection w:val="lrTb"/>
            <w:noWrap w:val="false"/>
          </w:tcPr>
          <w:p>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配齐运维管理及作业人员（人员名单）。</w:t>
            </w:r>
            <w:r/>
          </w:p>
        </w:tc>
        <w:tc>
          <w:tcPr>
            <w:tcW w:w="38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continue"/>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规章制度</w:t>
            </w:r>
            <w:r/>
          </w:p>
        </w:tc>
        <w:tc>
          <w:tcPr>
            <w:tcW w:w="1973" w:type="pct"/>
            <w:textDirection w:val="lrTb"/>
            <w:noWrap w:val="false"/>
          </w:tcPr>
          <w:p>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应制定完善的规章制度并组织落实：设施设备操作规程、日常管理制度、应急预案等。</w:t>
            </w:r>
            <w:r/>
          </w:p>
        </w:tc>
        <w:tc>
          <w:tcPr>
            <w:tcW w:w="38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740"/>
        </w:trPr>
        <w:tc>
          <w:tcPr>
            <w:tcW w:w="448"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三、事故抢修（15分）</w:t>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事故抢修</w:t>
            </w:r>
            <w:r/>
          </w:p>
        </w:tc>
        <w:tc>
          <w:tcPr>
            <w:tcW w:w="1973" w:type="pct"/>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服从管理，在事故发生或接到报障、报修、投诉后2小时内达到现场，组织调查、抢修。</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p>
        </w:tc>
        <w:tc>
          <w:tcPr>
            <w:tcW w:w="735" w:type="pct"/>
            <w:vAlign w:val="center"/>
            <w:textDirection w:val="lrTb"/>
            <w:noWrap w:val="false"/>
          </w:tcPr>
          <w:p>
            <w:pPr>
              <w:jc w:val="cente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1224"/>
        </w:trPr>
        <w:tc>
          <w:tcPr>
            <w:tcW w:w="448" w:type="pct"/>
            <w:vAlign w:val="center"/>
            <w:vMerge w:val="restart"/>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四、安全文明作业(10分)</w:t>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培训和</w:t>
            </w:r>
            <w:r/>
          </w:p>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上岗</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维护作业人员上岗前须接受必要的安全作业技能培训，掌握人工急救、防护用具、照明、通讯及作业设备的使用方法及相关作业的安全知识。</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restart"/>
            <w:textDirection w:val="lrTb"/>
            <w:noWrap w:val="false"/>
          </w:tcPr>
          <w:p>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如发生人员死亡安全事故，考核成绩不合格</w:t>
            </w:r>
            <w:r/>
          </w:p>
        </w:tc>
      </w:tr>
      <w:tr>
        <w:trPr>
          <w:trHeight w:val="1090"/>
        </w:trPr>
        <w:tc>
          <w:tcPr>
            <w:tcW w:w="448" w:type="pct"/>
            <w:vAlign w:val="center"/>
            <w:vMerge w:val="continue"/>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安全生产作业</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泵站、管网</w:t>
            </w:r>
            <w:r>
              <w:rPr>
                <w:rFonts w:hint="eastAsia" w:ascii="楷体" w:hAnsi="楷体" w:eastAsia="楷体" w:cs="楷体"/>
                <w:color w:val="auto"/>
                <w:sz w:val="24"/>
                <w:szCs w:val="24"/>
                <w:highlight w:val="none"/>
              </w:rPr>
              <w:t xml:space="preserve">及附属设施：</w:t>
            </w:r>
            <w:r>
              <w:rPr>
                <w:rFonts w:hint="eastAsia" w:ascii="楷体" w:hAnsi="楷体" w:eastAsia="楷体" w:cs="楷体"/>
                <w:color w:val="auto"/>
                <w:sz w:val="24"/>
                <w:szCs w:val="24"/>
                <w:highlight w:val="none"/>
                <w:lang w:val="en-US" w:eastAsia="zh-CN"/>
              </w:rPr>
              <w:t xml:space="preserve">作业前</w:t>
            </w:r>
            <w:r>
              <w:rPr>
                <w:rFonts w:hint="eastAsia" w:ascii="楷体" w:hAnsi="楷体" w:eastAsia="楷体" w:cs="楷体"/>
                <w:color w:val="auto"/>
                <w:sz w:val="24"/>
                <w:szCs w:val="24"/>
                <w:highlight w:val="none"/>
              </w:rPr>
              <w:t xml:space="preserve">采取设置围拦和警示牌安全措施。</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815"/>
        </w:trPr>
        <w:tc>
          <w:tcPr>
            <w:tcW w:w="448"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五、档案资料管理(5分)</w:t>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运行维护台账</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应配备兼职资料员，巡查及维修台账应记录详细、装订规范、及时归档。</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textDirection w:val="lrTb"/>
            <w:noWrap w:val="false"/>
          </w:tcPr>
          <w:p>
            <w:pPr>
              <w:jc w:val="cente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1340"/>
        </w:trPr>
        <w:tc>
          <w:tcPr>
            <w:tcW w:w="448" w:type="pct"/>
            <w:vAlign w:val="center"/>
            <w:textDirection w:val="lrTb"/>
            <w:noWrap w:val="false"/>
          </w:tcPr>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六、社会评价(10分)</w:t>
            </w:r>
            <w:r/>
          </w:p>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社会反响</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无曝光投诉（市民举报投诉、12345、数字城管、领导信箱等），积极响应群众报修，及时修复，</w:t>
            </w:r>
            <w:r>
              <w:rPr>
                <w:rFonts w:hint="eastAsia" w:ascii="楷体" w:hAnsi="楷体" w:eastAsia="楷体" w:cs="楷体"/>
                <w:color w:val="auto"/>
                <w:sz w:val="24"/>
                <w:szCs w:val="24"/>
                <w:highlight w:val="none"/>
                <w:lang w:val="en-US" w:eastAsia="zh-CN"/>
              </w:rPr>
              <w:t xml:space="preserve">无泵站故障、</w:t>
            </w:r>
            <w:r>
              <w:rPr>
                <w:rFonts w:hint="eastAsia" w:ascii="楷体" w:hAnsi="楷体" w:eastAsia="楷体" w:cs="楷体"/>
                <w:color w:val="auto"/>
                <w:sz w:val="24"/>
                <w:szCs w:val="24"/>
                <w:highlight w:val="none"/>
              </w:rPr>
              <w:t xml:space="preserve">无污水冒溢事件发生，不发生安全生产事故。</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W w:w="735" w:type="pct"/>
            <w:vAlign w:val="center"/>
            <w:textDirection w:val="lrTb"/>
            <w:noWrap w:val="false"/>
          </w:tcPr>
          <w:p>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如发生上级通报及新闻媒体曝光，考核成绩不合格</w:t>
            </w:r>
            <w:r/>
          </w:p>
        </w:tc>
      </w:tr>
    </w:tbl>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说明：1、采用无上限值扣分考核办法，考核项目分六部分:管道维护质量、管理制度、事故抢修、安全文明作业、档案资料管理、社会评价。</w:t>
      </w:r>
      <w:r/>
    </w:p>
    <w:p>
      <w:pPr>
        <w:numPr>
          <w:ilvl w:val="0"/>
          <w:numId w:val="0"/>
        </w:numPr>
        <w:ind w:firstLine="42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 xml:space="preserve">2、</w:t>
      </w:r>
      <w:r>
        <w:rPr>
          <w:rFonts w:hint="eastAsia" w:ascii="楷体" w:hAnsi="楷体" w:eastAsia="楷体" w:cs="楷体"/>
          <w:color w:val="auto"/>
          <w:sz w:val="24"/>
          <w:szCs w:val="24"/>
          <w:highlight w:val="none"/>
        </w:rPr>
        <w:t xml:space="preserve">考核为不定期考核，采取现场扣分制考核，每个月不少于</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次</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年度考核以月度考核的平均值计算</w:t>
      </w:r>
      <w:r>
        <w:rPr>
          <w:rFonts w:hint="eastAsia" w:ascii="楷体" w:hAnsi="楷体" w:eastAsia="楷体" w:cs="楷体"/>
          <w:color w:val="auto"/>
          <w:sz w:val="24"/>
          <w:szCs w:val="24"/>
          <w:highlight w:val="none"/>
        </w:rPr>
        <w:t xml:space="preserve">。</w:t>
      </w:r>
      <w:r/>
    </w:p>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3、每月初向管养单位通报上个月的扣分情况，每</w:t>
      </w:r>
      <w:r>
        <w:rPr>
          <w:rFonts w:hint="eastAsia" w:ascii="楷体" w:hAnsi="楷体" w:eastAsia="楷体" w:cs="楷体"/>
          <w:color w:val="auto"/>
          <w:sz w:val="24"/>
          <w:szCs w:val="24"/>
          <w:highlight w:val="none"/>
          <w:lang w:val="en-US" w:eastAsia="zh-CN"/>
        </w:rPr>
        <w:t xml:space="preserve">半年</w:t>
      </w:r>
      <w:r>
        <w:rPr>
          <w:rFonts w:hint="eastAsia" w:ascii="楷体" w:hAnsi="楷体" w:eastAsia="楷体" w:cs="楷体"/>
          <w:color w:val="auto"/>
          <w:sz w:val="24"/>
          <w:szCs w:val="24"/>
          <w:highlight w:val="none"/>
        </w:rPr>
        <w:t xml:space="preserve">将扣分情况汇总，结算时在管养费用中扣除。</w:t>
      </w:r>
      <w:r/>
    </w:p>
    <w:p>
      <w:pPr>
        <w:jc w:val="both"/>
        <w:rPr>
          <w:rFonts w:hint="eastAsia" w:ascii="楷体" w:hAnsi="楷体" w:eastAsia="楷体" w:cs="楷体"/>
          <w:color w:val="auto"/>
          <w:sz w:val="24"/>
          <w:szCs w:val="24"/>
          <w:highlight w:val="none"/>
        </w:rPr>
        <w:sectPr>
          <w:footnotePr/>
          <w:endnotePr/>
          <w:type w:val="nextPage"/>
          <w:pgSz w:w="11906" w:h="16838" w:orient="portrait"/>
          <w:pgMar w:top="1440" w:right="1797" w:bottom="1440" w:left="1797" w:header="851" w:footer="992" w:gutter="0"/>
          <w:cols w:num="1" w:sep="0" w:space="425" w:equalWidth="1"/>
          <w:docGrid w:linePitch="360"/>
        </w:sectPr>
        <w:outlineLvl w:val="2"/>
      </w:pPr>
      <w:r>
        <w:rPr>
          <w:rFonts w:hint="eastAsia" w:ascii="楷体" w:hAnsi="楷体" w:eastAsia="楷体" w:cs="楷体"/>
          <w:color w:val="auto"/>
          <w:sz w:val="24"/>
          <w:szCs w:val="24"/>
          <w:highlight w:val="none"/>
        </w:rPr>
      </w:r>
      <w:r/>
    </w:p>
    <w:p>
      <w:pPr>
        <w:pStyle w:val="985"/>
        <w:numPr>
          <w:ilvl w:val="0"/>
          <w:numId w:val="3"/>
        </w:numPr>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采购需求</w:t>
      </w:r>
      <w:r/>
    </w:p>
    <w:p>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 xml:space="preserve">一、项目概况</w:t>
      </w:r>
      <w:r/>
    </w:p>
    <w:p>
      <w:pPr>
        <w:ind w:firstLine="280"/>
        <w:spacing w:line="600" w:lineRule="exact"/>
        <w:rPr>
          <w:rFonts w:hint="eastAsia" w:ascii="楷体" w:hAnsi="楷体" w:eastAsia="楷体" w:cs="仿宋_GB2312"/>
          <w:color w:val="auto"/>
          <w:sz w:val="24"/>
          <w:highlight w:val="none"/>
          <w:lang w:eastAsia="zh-CN"/>
        </w:rPr>
      </w:pPr>
      <w:r>
        <w:rPr>
          <w:rFonts w:hint="eastAsia" w:ascii="楷体" w:hAnsi="楷体" w:eastAsia="楷体" w:cs="仿宋_GB2312"/>
          <w:color w:val="auto"/>
          <w:sz w:val="24"/>
          <w:highlight w:val="none"/>
        </w:rPr>
        <w:t xml:space="preserve">（一）项目名称：</w:t>
      </w:r>
      <w:r>
        <w:rPr>
          <w:rFonts w:hint="eastAsia" w:ascii="楷体" w:hAnsi="楷体" w:eastAsia="楷体" w:cs="仿宋_GB2312"/>
          <w:color w:val="auto"/>
          <w:sz w:val="24"/>
          <w:highlight w:val="none"/>
          <w:lang w:eastAsia="zh-CN"/>
        </w:rPr>
        <w:t xml:space="preserve">2026年-2029年镇江高新区区管绿化、泵站和管网管养维护服务项目</w:t>
      </w:r>
      <w:r/>
    </w:p>
    <w:p>
      <w:pPr>
        <w:ind w:firstLine="280"/>
        <w:spacing w:line="600" w:lineRule="exact"/>
        <w:rPr>
          <w:rFonts w:hint="eastAsia" w:ascii="楷体" w:hAnsi="楷体" w:eastAsia="楷体" w:cs="仿宋_GB2312"/>
          <w:color w:val="auto"/>
          <w:sz w:val="24"/>
          <w:highlight w:val="none"/>
          <w:lang w:eastAsia="zh-CN"/>
        </w:rPr>
      </w:pPr>
      <w:r>
        <w:rPr>
          <w:rFonts w:hint="eastAsia" w:ascii="楷体" w:hAnsi="楷体" w:eastAsia="楷体" w:cs="仿宋_GB2312"/>
          <w:color w:val="auto"/>
          <w:sz w:val="24"/>
          <w:highlight w:val="none"/>
        </w:rPr>
        <w:t xml:space="preserve">（二）实施机构：</w:t>
      </w:r>
      <w:r>
        <w:rPr>
          <w:rFonts w:hint="eastAsia" w:ascii="楷体" w:hAnsi="楷体" w:eastAsia="楷体" w:cs="仿宋_GB2312"/>
          <w:color w:val="auto"/>
          <w:sz w:val="24"/>
          <w:highlight w:val="none"/>
          <w:lang w:eastAsia="zh-CN"/>
        </w:rPr>
        <w:t xml:space="preserve">镇江高新区建设和交通局</w:t>
      </w:r>
      <w:r/>
    </w:p>
    <w:p>
      <w:pPr>
        <w:ind w:firstLine="280"/>
        <w:spacing w:line="600" w:lineRule="exact"/>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 xml:space="preserve">（三）</w:t>
      </w:r>
      <w:r>
        <w:rPr>
          <w:rFonts w:ascii="楷体" w:hAnsi="楷体" w:eastAsia="楷体" w:cs="仿宋_GB2312"/>
          <w:color w:val="auto"/>
          <w:sz w:val="24"/>
          <w:highlight w:val="none"/>
        </w:rPr>
        <w:t xml:space="preserve">落实政府采购政策需满足的资格要求：</w:t>
      </w:r>
      <w:r>
        <w:rPr>
          <w:rFonts w:hint="eastAsia" w:ascii="楷体" w:hAnsi="楷体" w:eastAsia="楷体"/>
          <w:color w:val="auto"/>
          <w:sz w:val="24"/>
          <w:szCs w:val="28"/>
          <w:highlight w:val="none"/>
        </w:rPr>
        <w:t xml:space="preserve">本项目属于服务类采购。根据财政部、工业和信息化部关于印发《政府采购促进中小企业发展管理办法》的通知及苏财购〔2022〕45 号的相关规定，本项目</w:t>
      </w:r>
      <w:r>
        <w:rPr>
          <w:rFonts w:hint="eastAsia" w:ascii="楷体" w:hAnsi="楷体" w:eastAsia="楷体"/>
          <w:b/>
          <w:bCs/>
          <w:color w:val="auto"/>
          <w:sz w:val="24"/>
          <w:szCs w:val="28"/>
          <w:highlight w:val="none"/>
          <w:u w:val="single"/>
        </w:rPr>
        <w:t xml:space="preserve">专门面向中小微企业采购</w:t>
      </w:r>
      <w:r>
        <w:rPr>
          <w:rFonts w:hint="eastAsia" w:ascii="楷体" w:hAnsi="楷体" w:eastAsia="楷体"/>
          <w:color w:val="auto"/>
          <w:sz w:val="24"/>
          <w:szCs w:val="28"/>
          <w:highlight w:val="none"/>
        </w:rPr>
        <w:t xml:space="preserve">。中小企业划分标准见《工业和信息化部、国家统计局、国家发展和改革委员会、财政部关于印发中小企业划型标准规定的通知》(工信部联企业〔2011〕300号)[所属行业:其他未列明行业]。</w:t>
      </w:r>
      <w:r/>
    </w:p>
    <w:p>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 xml:space="preserve">二、采购项目预（概）算</w:t>
      </w:r>
      <w:r/>
    </w:p>
    <w:p>
      <w:pPr>
        <w:ind w:firstLine="560"/>
        <w:spacing w:line="600" w:lineRule="exact"/>
        <w:rPr>
          <w:rFonts w:hint="eastAsia" w:ascii="楷体" w:hAnsi="楷体" w:eastAsia="楷体" w:cs="仿宋_GB2312"/>
          <w:color w:val="auto"/>
          <w:sz w:val="24"/>
          <w:highlight w:val="none"/>
        </w:rPr>
      </w:pPr>
      <w:r>
        <w:rPr>
          <w:rFonts w:ascii="楷体" w:hAnsi="楷体" w:eastAsia="楷体" w:cs="仿宋_GB2312"/>
          <w:color w:val="auto"/>
          <w:sz w:val="24"/>
          <w:highlight w:val="none"/>
        </w:rPr>
        <w:t xml:space="preserve">预（概）算：</w:t>
      </w:r>
      <w:r>
        <w:rPr>
          <w:rFonts w:hint="eastAsia" w:ascii="楷体" w:hAnsi="楷体" w:eastAsia="楷体"/>
          <w:color w:val="auto"/>
          <w:sz w:val="24"/>
          <w:szCs w:val="28"/>
          <w:highlight w:val="none"/>
          <w:lang w:val="en-US" w:eastAsia="zh-CN"/>
        </w:rPr>
        <w:t xml:space="preserve">862.89</w:t>
      </w:r>
      <w:r>
        <w:rPr>
          <w:rFonts w:ascii="楷体" w:hAnsi="楷体" w:eastAsia="楷体" w:cs="仿宋_GB2312"/>
          <w:color w:val="auto"/>
          <w:sz w:val="24"/>
          <w:highlight w:val="none"/>
        </w:rPr>
        <w:t xml:space="preserve">万元</w:t>
      </w:r>
      <w:r/>
    </w:p>
    <w:p>
      <w:pPr>
        <w:ind w:firstLine="560"/>
        <w:spacing w:line="600" w:lineRule="exact"/>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 xml:space="preserve">最高限价：</w:t>
      </w:r>
      <w:r>
        <w:rPr>
          <w:rFonts w:hint="eastAsia" w:ascii="楷体" w:hAnsi="楷体" w:eastAsia="楷体"/>
          <w:color w:val="auto"/>
          <w:sz w:val="24"/>
          <w:szCs w:val="28"/>
          <w:highlight w:val="none"/>
          <w:lang w:val="en-US" w:eastAsia="zh-CN"/>
        </w:rPr>
        <w:t xml:space="preserve">862.89</w:t>
      </w:r>
      <w:r>
        <w:rPr>
          <w:rFonts w:ascii="楷体" w:hAnsi="楷体" w:eastAsia="楷体" w:cs="仿宋_GB2312"/>
          <w:color w:val="auto"/>
          <w:sz w:val="24"/>
          <w:highlight w:val="none"/>
        </w:rPr>
        <w:t xml:space="preserve">万元</w:t>
      </w:r>
      <w:r>
        <w:rPr>
          <w:rFonts w:hint="eastAsia" w:ascii="楷体" w:hAnsi="楷体" w:eastAsia="楷体" w:cs="仿宋_GB2312"/>
          <w:color w:val="auto"/>
          <w:sz w:val="24"/>
          <w:highlight w:val="none"/>
        </w:rPr>
        <w:t xml:space="preserve">（三年，</w:t>
      </w:r>
      <w:r>
        <w:rPr>
          <w:rFonts w:hint="eastAsia" w:ascii="楷体" w:hAnsi="楷体" w:eastAsia="楷体"/>
          <w:color w:val="auto"/>
          <w:sz w:val="24"/>
          <w:szCs w:val="28"/>
          <w:highlight w:val="none"/>
          <w:lang w:val="en-US" w:eastAsia="zh-CN"/>
        </w:rPr>
        <w:t xml:space="preserve">287.63</w:t>
      </w:r>
      <w:r>
        <w:rPr>
          <w:rFonts w:hint="eastAsia" w:ascii="楷体" w:hAnsi="楷体" w:eastAsia="楷体"/>
          <w:color w:val="auto"/>
          <w:sz w:val="24"/>
          <w:szCs w:val="28"/>
          <w:highlight w:val="none"/>
        </w:rPr>
        <w:t xml:space="preserve">万元/年</w:t>
      </w:r>
      <w:r>
        <w:rPr>
          <w:rFonts w:hint="eastAsia" w:ascii="楷体" w:hAnsi="楷体" w:eastAsia="楷体" w:cs="仿宋_GB2312"/>
          <w:color w:val="auto"/>
          <w:sz w:val="24"/>
          <w:highlight w:val="none"/>
        </w:rPr>
        <w:t xml:space="preserve">）其中：</w:t>
      </w:r>
      <w:r/>
    </w:p>
    <w:p>
      <w:pPr>
        <w:numPr>
          <w:ilvl w:val="0"/>
          <w:numId w:val="0"/>
        </w:numPr>
        <w:ind w:firstLine="560"/>
        <w:spacing w:line="600" w:lineRule="exact"/>
        <w:rPr>
          <w:rFonts w:hint="eastAsia" w:ascii="楷体" w:hAnsi="楷体" w:eastAsia="楷体" w:cs="仿宋_GB2312"/>
          <w:color w:val="auto"/>
          <w:sz w:val="24"/>
          <w:highlight w:val="none"/>
        </w:rPr>
      </w:pPr>
      <w:r>
        <w:rPr>
          <w:rFonts w:hint="eastAsia" w:ascii="楷体" w:hAnsi="楷体" w:eastAsia="楷体" w:cs="仿宋_GB2312"/>
          <w:color w:val="auto"/>
          <w:sz w:val="24"/>
          <w:szCs w:val="24"/>
          <w:highlight w:val="none"/>
          <w:lang w:val="en-US" w:eastAsia="zh-CN" w:bidi="ar-SA"/>
        </w:rPr>
        <w:t xml:space="preserve">1、</w:t>
      </w:r>
      <w:r>
        <w:rPr>
          <w:rFonts w:hint="eastAsia" w:ascii="楷体" w:hAnsi="楷体" w:eastAsia="楷体" w:cs="仿宋_GB2312"/>
          <w:color w:val="auto"/>
          <w:sz w:val="24"/>
          <w:highlight w:val="none"/>
          <w:lang w:val="en-US" w:eastAsia="zh-CN"/>
        </w:rPr>
        <w:t xml:space="preserve">绿地养护服务部分</w:t>
      </w:r>
      <w:r>
        <w:rPr>
          <w:rFonts w:ascii="楷体" w:hAnsi="楷体" w:eastAsia="楷体" w:cs="仿宋_GB2312"/>
          <w:color w:val="auto"/>
          <w:sz w:val="24"/>
          <w:highlight w:val="none"/>
        </w:rPr>
        <w:t xml:space="preserve">：</w:t>
      </w:r>
      <w:bookmarkStart w:id="74" w:name="_Hlk190622965"/>
      <w:r>
        <w:rPr>
          <w:rFonts w:ascii="楷体" w:hAnsi="楷体" w:eastAsia="楷体" w:cs="仿宋_GB2312"/>
          <w:color w:val="auto"/>
          <w:sz w:val="24"/>
          <w:highlight w:val="none"/>
        </w:rPr>
        <w:t xml:space="preserve">预算</w:t>
      </w:r>
      <w:r>
        <w:rPr>
          <w:rFonts w:hint="eastAsia" w:ascii="楷体" w:hAnsi="楷体" w:eastAsia="楷体" w:cs="仿宋_GB2312"/>
          <w:color w:val="auto"/>
          <w:sz w:val="24"/>
          <w:highlight w:val="none"/>
          <w:lang w:val="en-US" w:eastAsia="zh-CN"/>
        </w:rPr>
        <w:t xml:space="preserve">221.8</w:t>
      </w:r>
      <w:r>
        <w:rPr>
          <w:rFonts w:ascii="楷体" w:hAnsi="楷体" w:eastAsia="楷体" w:cs="仿宋_GB2312"/>
          <w:color w:val="auto"/>
          <w:sz w:val="24"/>
          <w:highlight w:val="none"/>
        </w:rPr>
        <w:t xml:space="preserve">万元</w:t>
      </w:r>
      <w:bookmarkEnd w:id="74"/>
      <w:r>
        <w:rPr>
          <w:rFonts w:hint="eastAsia" w:ascii="楷体" w:hAnsi="楷体" w:eastAsia="楷体" w:cs="仿宋_GB2312"/>
          <w:color w:val="auto"/>
          <w:sz w:val="24"/>
          <w:highlight w:val="none"/>
        </w:rPr>
        <w:t xml:space="preserve">/年</w:t>
      </w:r>
      <w:r>
        <w:rPr>
          <w:rFonts w:ascii="楷体" w:hAnsi="楷体" w:eastAsia="楷体" w:cs="仿宋_GB2312"/>
          <w:color w:val="auto"/>
          <w:sz w:val="24"/>
          <w:highlight w:val="none"/>
        </w:rPr>
        <w:t xml:space="preserve">; </w:t>
      </w:r>
      <w:r/>
    </w:p>
    <w:p>
      <w:pPr>
        <w:numPr>
          <w:ilvl w:val="0"/>
          <w:numId w:val="0"/>
        </w:numPr>
        <w:ind w:firstLine="560"/>
        <w:spacing w:line="600" w:lineRule="exact"/>
        <w:rPr>
          <w:rFonts w:hint="eastAsia" w:ascii="楷体" w:hAnsi="楷体" w:eastAsia="楷体" w:cs="仿宋_GB2312"/>
          <w:color w:val="auto"/>
          <w:sz w:val="24"/>
          <w:highlight w:val="none"/>
        </w:rPr>
      </w:pPr>
      <w:r>
        <w:rPr>
          <w:rFonts w:hint="eastAsia" w:ascii="楷体" w:hAnsi="楷体" w:eastAsia="楷体" w:cs="仿宋_GB2312"/>
          <w:color w:val="auto"/>
          <w:sz w:val="24"/>
          <w:szCs w:val="24"/>
          <w:highlight w:val="none"/>
          <w:lang w:val="en-US" w:eastAsia="zh-CN" w:bidi="ar-SA"/>
        </w:rPr>
        <w:t xml:space="preserve">2、</w:t>
      </w:r>
      <w:r>
        <w:rPr>
          <w:rFonts w:hint="eastAsia" w:ascii="楷体" w:hAnsi="楷体" w:eastAsia="楷体" w:cs="仿宋_GB2312"/>
          <w:color w:val="auto"/>
          <w:sz w:val="24"/>
          <w:highlight w:val="none"/>
          <w:lang w:val="en-US" w:eastAsia="zh-CN"/>
        </w:rPr>
        <w:t xml:space="preserve">泵站及管网养护服务部分</w:t>
      </w:r>
      <w:r>
        <w:rPr>
          <w:rFonts w:ascii="楷体" w:hAnsi="楷体" w:eastAsia="楷体" w:cs="仿宋_GB2312"/>
          <w:color w:val="auto"/>
          <w:sz w:val="24"/>
          <w:highlight w:val="none"/>
        </w:rPr>
        <w:t xml:space="preserve">：</w:t>
      </w:r>
      <w:r>
        <w:rPr>
          <w:rFonts w:hint="eastAsia" w:ascii="楷体" w:hAnsi="楷体" w:eastAsia="楷体" w:cs="仿宋_GB2312"/>
          <w:color w:val="auto"/>
          <w:sz w:val="24"/>
          <w:highlight w:val="none"/>
        </w:rPr>
        <w:t xml:space="preserve">预算</w:t>
      </w:r>
      <w:r>
        <w:rPr>
          <w:rFonts w:hint="eastAsia" w:ascii="楷体" w:hAnsi="楷体" w:eastAsia="楷体" w:cs="仿宋_GB2312"/>
          <w:color w:val="auto"/>
          <w:sz w:val="24"/>
          <w:highlight w:val="none"/>
          <w:lang w:val="en-US" w:eastAsia="zh-CN"/>
        </w:rPr>
        <w:t xml:space="preserve">65.83</w:t>
      </w:r>
      <w:r>
        <w:rPr>
          <w:rFonts w:hint="eastAsia" w:ascii="楷体" w:hAnsi="楷体" w:eastAsia="楷体" w:cs="仿宋_GB2312"/>
          <w:color w:val="auto"/>
          <w:sz w:val="24"/>
          <w:highlight w:val="none"/>
        </w:rPr>
        <w:t xml:space="preserve">万元/年;</w:t>
      </w:r>
      <w:r/>
    </w:p>
    <w:p>
      <w:pPr>
        <w:ind w:firstLine="560"/>
        <w:spacing w:line="600" w:lineRule="exact"/>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 xml:space="preserve">投标总价及各分项报价均不得高于上述要求。</w:t>
      </w:r>
      <w:r/>
    </w:p>
    <w:p>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 xml:space="preserve">三、服务期限</w:t>
      </w:r>
      <w:r/>
    </w:p>
    <w:p>
      <w:pPr>
        <w:ind w:firstLine="560"/>
        <w:spacing w:line="600" w:lineRule="exact"/>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 xml:space="preserve">服务期三年,合同一年一签。项目年度服务期满后，采购人根据年度考评决定是否续签合同或重新组织采购。</w:t>
      </w:r>
      <w:r/>
    </w:p>
    <w:p>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 xml:space="preserve">四、服务内容</w:t>
      </w:r>
      <w:r/>
    </w:p>
    <w:p>
      <w:pPr>
        <w:jc w:val="left"/>
        <w:spacing w:line="360" w:lineRule="auto"/>
        <w:rPr>
          <w:rFonts w:hint="eastAsia" w:ascii="楷体" w:hAnsi="楷体" w:eastAsia="楷体" w:cs="仿宋_GB2312"/>
          <w:b/>
          <w:color w:val="auto"/>
          <w:sz w:val="24"/>
          <w:highlight w:val="none"/>
        </w:rPr>
      </w:pPr>
      <w:r>
        <w:rPr>
          <w:rFonts w:hint="eastAsia" w:ascii="楷体" w:hAnsi="楷体" w:eastAsia="楷体" w:cs="仿宋_GB2312"/>
          <w:b/>
          <w:color w:val="auto"/>
          <w:sz w:val="24"/>
          <w:highlight w:val="none"/>
          <w:lang w:eastAsia="zh-CN"/>
        </w:rPr>
        <w:t xml:space="preserve">（</w:t>
      </w:r>
      <w:r>
        <w:rPr>
          <w:rFonts w:hint="eastAsia" w:ascii="楷体" w:hAnsi="楷体" w:eastAsia="楷体" w:cs="仿宋_GB2312"/>
          <w:b/>
          <w:color w:val="auto"/>
          <w:sz w:val="24"/>
          <w:highlight w:val="none"/>
          <w:lang w:val="en-US" w:eastAsia="zh-CN"/>
        </w:rPr>
        <w:t xml:space="preserve">一）</w:t>
      </w:r>
      <w:r>
        <w:rPr>
          <w:rFonts w:hint="eastAsia" w:ascii="楷体" w:hAnsi="楷体" w:eastAsia="楷体" w:cs="仿宋_GB2312"/>
          <w:b/>
          <w:color w:val="auto"/>
          <w:sz w:val="24"/>
          <w:highlight w:val="none"/>
        </w:rPr>
        <w:t xml:space="preserve">本项目作业内容</w:t>
      </w:r>
      <w:r/>
    </w:p>
    <w:p>
      <w:pPr>
        <w:ind w:firstLine="560"/>
        <w:spacing w:line="360" w:lineRule="auto"/>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lang w:val="en-US" w:eastAsia="zh-CN"/>
        </w:rPr>
        <w:t xml:space="preserve">1、对镇江高新区</w:t>
      </w:r>
      <w:r>
        <w:rPr>
          <w:rFonts w:hint="eastAsia" w:ascii="楷体" w:hAnsi="楷体" w:eastAsia="楷体" w:cs="仿宋_GB2312"/>
          <w:color w:val="auto"/>
          <w:sz w:val="24"/>
          <w:highlight w:val="none"/>
        </w:rPr>
        <w:t xml:space="preserve">东篱春晓绿地广场、扬溧高速、金牛山公园、南徐大道以西绿化、凤凰山公园、春晓路口袋公园、346一期景观整治工程、其他地块进行规范化管养（包括绿地、水面和铺装的保洁、绿岛护栏、垃圾箱、公厕、消防安保、旅游景区管理等）</w:t>
      </w:r>
      <w:r>
        <w:rPr>
          <w:rFonts w:hint="eastAsia" w:ascii="楷体" w:hAnsi="楷体" w:eastAsia="楷体" w:cs="仿宋_GB2312"/>
          <w:color w:val="auto"/>
          <w:sz w:val="24"/>
          <w:highlight w:val="none"/>
          <w:lang w:eastAsia="zh-CN"/>
        </w:rPr>
        <w:t xml:space="preserve">，</w:t>
      </w:r>
      <w:r>
        <w:rPr>
          <w:rFonts w:hint="eastAsia" w:ascii="楷体" w:hAnsi="楷体" w:eastAsia="楷体" w:cs="仿宋_GB2312"/>
          <w:color w:val="auto"/>
          <w:sz w:val="24"/>
          <w:highlight w:val="none"/>
        </w:rPr>
        <w:t xml:space="preserve">具体内容和要求见附表。</w:t>
      </w:r>
      <w:r/>
    </w:p>
    <w:p>
      <w:pPr>
        <w:ind w:firstLine="560"/>
        <w:spacing w:line="360" w:lineRule="auto"/>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lang w:val="en-US" w:eastAsia="zh-CN"/>
        </w:rPr>
        <w:t xml:space="preserve">2、</w:t>
      </w:r>
      <w:r>
        <w:rPr>
          <w:rFonts w:hint="eastAsia" w:ascii="楷体" w:hAnsi="楷体" w:eastAsia="楷体" w:cs="仿宋_GB2312"/>
          <w:color w:val="auto"/>
          <w:sz w:val="24"/>
          <w:highlight w:val="none"/>
        </w:rPr>
        <w:t xml:space="preserve">对</w:t>
      </w:r>
      <w:r>
        <w:rPr>
          <w:rFonts w:hint="eastAsia" w:ascii="楷体" w:hAnsi="楷体" w:eastAsia="楷体" w:cs="仿宋_GB2312"/>
          <w:color w:val="auto"/>
          <w:sz w:val="24"/>
          <w:highlight w:val="none"/>
          <w:lang w:val="en-US" w:eastAsia="zh-CN"/>
        </w:rPr>
        <w:t xml:space="preserve">镇江高新区</w:t>
      </w:r>
      <w:r>
        <w:rPr>
          <w:rFonts w:hint="eastAsia" w:ascii="楷体" w:hAnsi="楷体" w:eastAsia="楷体" w:cs="仿宋_GB2312"/>
          <w:color w:val="auto"/>
          <w:sz w:val="24"/>
          <w:highlight w:val="none"/>
        </w:rPr>
        <w:t xml:space="preserve">润兴桥泵站等9个泵站，相关雨水污水管网约16公里（包含各类检查井）管养维护</w:t>
      </w:r>
      <w:r>
        <w:rPr>
          <w:rFonts w:hint="eastAsia" w:ascii="楷体" w:hAnsi="楷体" w:eastAsia="楷体" w:cs="仿宋_GB2312"/>
          <w:color w:val="auto"/>
          <w:sz w:val="24"/>
          <w:highlight w:val="none"/>
          <w:lang w:eastAsia="zh-CN"/>
        </w:rPr>
        <w:t xml:space="preserve">，</w:t>
      </w:r>
      <w:r>
        <w:rPr>
          <w:rFonts w:hint="eastAsia" w:ascii="楷体" w:hAnsi="楷体" w:eastAsia="楷体" w:cs="仿宋_GB2312"/>
          <w:color w:val="auto"/>
          <w:sz w:val="24"/>
          <w:highlight w:val="none"/>
        </w:rPr>
        <w:t xml:space="preserve">具体内容和要求见附表。</w:t>
      </w:r>
      <w:r/>
    </w:p>
    <w:p>
      <w:pPr>
        <w:jc w:val="left"/>
        <w:spacing w:line="360" w:lineRule="auto"/>
        <w:rPr>
          <w:rFonts w:hint="eastAsia" w:ascii="楷体" w:hAnsi="楷体" w:eastAsia="楷体" w:cs="仿宋_GB2312"/>
          <w:b/>
          <w:color w:val="auto"/>
          <w:sz w:val="24"/>
          <w:highlight w:val="none"/>
        </w:rPr>
      </w:pPr>
      <w:r/>
      <w:bookmarkStart w:id="75" w:name="OLE_LINK7"/>
      <w:r>
        <w:rPr>
          <w:rFonts w:hint="eastAsia" w:ascii="楷体" w:hAnsi="楷体" w:eastAsia="楷体" w:cs="仿宋_GB2312"/>
          <w:b/>
          <w:color w:val="auto"/>
          <w:sz w:val="24"/>
          <w:highlight w:val="none"/>
        </w:rPr>
        <w:t xml:space="preserve">（</w:t>
      </w:r>
      <w:r>
        <w:rPr>
          <w:rFonts w:hint="eastAsia" w:ascii="楷体" w:hAnsi="楷体" w:eastAsia="楷体" w:cs="仿宋_GB2312"/>
          <w:b/>
          <w:color w:val="auto"/>
          <w:sz w:val="24"/>
          <w:highlight w:val="none"/>
          <w:lang w:val="en-US" w:eastAsia="zh-CN"/>
        </w:rPr>
        <w:t xml:space="preserve">二</w:t>
      </w:r>
      <w:r>
        <w:rPr>
          <w:rFonts w:hint="eastAsia" w:ascii="楷体" w:hAnsi="楷体" w:eastAsia="楷体" w:cs="仿宋_GB2312"/>
          <w:b/>
          <w:color w:val="auto"/>
          <w:sz w:val="24"/>
          <w:highlight w:val="none"/>
        </w:rPr>
        <w:t xml:space="preserve">）</w:t>
      </w:r>
      <w:r>
        <w:rPr>
          <w:rFonts w:hint="eastAsia" w:ascii="楷体" w:hAnsi="楷体" w:eastAsia="楷体" w:cs="仿宋_GB2312"/>
          <w:b/>
          <w:color w:val="auto"/>
          <w:sz w:val="24"/>
          <w:highlight w:val="none"/>
          <w:lang w:val="en-US" w:eastAsia="zh-CN"/>
        </w:rPr>
        <w:t xml:space="preserve">服务</w:t>
      </w:r>
      <w:r>
        <w:rPr>
          <w:rFonts w:hint="eastAsia" w:ascii="楷体" w:hAnsi="楷体" w:eastAsia="楷体" w:cs="仿宋_GB2312"/>
          <w:b/>
          <w:color w:val="auto"/>
          <w:sz w:val="24"/>
          <w:highlight w:val="none"/>
        </w:rPr>
        <w:t xml:space="preserve">要求</w:t>
      </w:r>
      <w:bookmarkEnd w:id="75"/>
      <w:r/>
      <w:r/>
    </w:p>
    <w:p>
      <w:pPr>
        <w:jc w:val="center"/>
        <w:keepLines w:val="0"/>
        <w:keepNext w:val="0"/>
        <w:pageBreakBefore w:val="0"/>
        <w:spacing w:after="0" w:line="360" w:lineRule="auto"/>
        <w:shd w:val="clear" w:color="auto" w:fill="ffffff"/>
        <w:widowControl/>
        <w:rPr>
          <w:rFonts w:hint="eastAsia" w:ascii="楷体" w:hAnsi="楷体" w:eastAsia="楷体" w:cs="楷体"/>
          <w:b/>
          <w:bCs/>
          <w:color w:val="auto"/>
          <w:sz w:val="28"/>
          <w:szCs w:val="28"/>
          <w:highlight w:val="none"/>
          <w:lang w:val="zh-CN"/>
        </w:rPr>
      </w:pPr>
      <w:r>
        <w:rPr>
          <w:rFonts w:hint="eastAsia" w:ascii="楷体" w:hAnsi="楷体" w:eastAsia="楷体" w:cs="楷体"/>
          <w:b/>
          <w:bCs/>
          <w:color w:val="auto"/>
          <w:sz w:val="28"/>
          <w:szCs w:val="28"/>
          <w:highlight w:val="none"/>
          <w:lang w:val="en-US" w:eastAsia="zh-CN"/>
        </w:rPr>
        <w:t xml:space="preserve">绿化</w:t>
      </w:r>
      <w:r>
        <w:rPr>
          <w:rFonts w:hint="eastAsia" w:ascii="楷体" w:hAnsi="楷体" w:eastAsia="楷体" w:cs="楷体"/>
          <w:b/>
          <w:bCs/>
          <w:color w:val="auto"/>
          <w:sz w:val="28"/>
          <w:szCs w:val="28"/>
          <w:highlight w:val="none"/>
          <w:lang w:val="zh-CN"/>
        </w:rPr>
        <w:t xml:space="preserve">部分养护服务要求</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lang w:val="zh-CN"/>
        </w:rPr>
        <w:t xml:space="preserve">绿化养护工作人员</w:t>
      </w:r>
      <w:r>
        <w:rPr>
          <w:rFonts w:hint="eastAsia" w:ascii="楷体" w:hAnsi="楷体" w:eastAsia="楷体" w:cs="楷体"/>
          <w:b/>
          <w:bCs/>
          <w:color w:val="auto"/>
          <w:sz w:val="24"/>
          <w:szCs w:val="24"/>
          <w:highlight w:val="none"/>
        </w:rPr>
        <w:t xml:space="preserve">最低</w:t>
      </w:r>
      <w:r>
        <w:rPr>
          <w:rFonts w:hint="eastAsia" w:ascii="楷体" w:hAnsi="楷体" w:eastAsia="楷体" w:cs="楷体"/>
          <w:color w:val="auto"/>
          <w:sz w:val="24"/>
          <w:szCs w:val="24"/>
          <w:highlight w:val="none"/>
        </w:rPr>
        <w:t xml:space="preserve">配置及</w:t>
      </w:r>
      <w:r>
        <w:rPr>
          <w:rFonts w:hint="eastAsia" w:ascii="楷体" w:hAnsi="楷体" w:eastAsia="楷体" w:cs="楷体"/>
          <w:color w:val="auto"/>
          <w:sz w:val="24"/>
          <w:szCs w:val="24"/>
          <w:highlight w:val="none"/>
          <w:lang w:val="zh-CN"/>
        </w:rPr>
        <w:t xml:space="preserve">要求：</w:t>
      </w:r>
      <w:r/>
    </w:p>
    <w:tbl>
      <w:tblPr>
        <w:tblStyle w:val="993"/>
        <w:tblW w:w="9189" w:type="dxa"/>
        <w:jc w:val="center"/>
        <w:tblLayout w:type="fixed"/>
        <w:tblCellMar>
          <w:left w:w="108" w:type="dxa"/>
          <w:top w:w="0" w:type="dxa"/>
          <w:right w:w="108" w:type="dxa"/>
          <w:bottom w:w="0" w:type="dxa"/>
        </w:tblCellMar>
        <w:tblLook w:val="04A0" w:firstRow="1" w:lastRow="0" w:firstColumn="1" w:lastColumn="0" w:noHBand="0" w:noVBand="1"/>
      </w:tblPr>
      <w:tblGrid>
        <w:gridCol w:w="1655"/>
        <w:gridCol w:w="1493"/>
        <w:gridCol w:w="1829"/>
        <w:gridCol w:w="2210"/>
        <w:gridCol w:w="2002"/>
      </w:tblGrid>
      <w:tr>
        <w:trPr>
          <w:jc w:val="center"/>
          <w:trHeight w:val="567"/>
        </w:trPr>
        <w:tc>
          <w:tcPr>
            <w:gridSpan w:val="4"/>
            <w:tcBorders>
              <w:top w:val="single" w:color="000000" w:sz="8" w:space="0"/>
              <w:left w:val="single" w:color="auto" w:sz="4" w:space="0"/>
              <w:bottom w:val="single" w:color="auto" w:sz="8" w:space="0"/>
              <w:right w:val="single" w:color="000000" w:sz="8" w:space="0"/>
            </w:tcBorders>
            <w:tcW w:w="7187"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人员配置</w:t>
            </w:r>
            <w:r/>
          </w:p>
        </w:tc>
        <w:tc>
          <w:tcPr>
            <w:tcBorders>
              <w:top w:val="single" w:color="000000" w:sz="8" w:space="0"/>
              <w:left w:val="none" w:color="000000" w:sz="4" w:space="0"/>
              <w:bottom w:val="single" w:color="auto" w:sz="8" w:space="0"/>
              <w:right w:val="single" w:color="auto" w:sz="8" w:space="0"/>
            </w:tcBorders>
            <w:tcW w:w="2002"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车辆要求</w:t>
            </w:r>
            <w:r/>
          </w:p>
        </w:tc>
      </w:tr>
      <w:tr>
        <w:trPr>
          <w:jc w:val="center"/>
          <w:trHeight w:val="567"/>
        </w:trPr>
        <w:tc>
          <w:tcPr>
            <w:tcBorders>
              <w:top w:val="none" w:color="000000" w:sz="4" w:space="0"/>
              <w:left w:val="single" w:color="auto" w:sz="8" w:space="0"/>
              <w:right w:val="single" w:color="auto" w:sz="8" w:space="0"/>
            </w:tcBorders>
            <w:tcW w:w="1655" w:type="dxa"/>
            <w:vAlign w:val="center"/>
            <w:vMerge w:val="restart"/>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项目负责人数量</w:t>
            </w:r>
            <w:r/>
          </w:p>
        </w:tc>
        <w:tc>
          <w:tcPr>
            <w:tcBorders>
              <w:top w:val="none" w:color="000000" w:sz="4" w:space="0"/>
              <w:left w:val="single" w:color="auto" w:sz="8" w:space="0"/>
              <w:right w:val="single" w:color="auto" w:sz="8" w:space="0"/>
            </w:tcBorders>
            <w:tcW w:w="1493" w:type="dxa"/>
            <w:vAlign w:val="center"/>
            <w:vMerge w:val="restart"/>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现场负责人数量</w:t>
            </w:r>
            <w:r/>
          </w:p>
        </w:tc>
        <w:tc>
          <w:tcPr>
            <w:gridSpan w:val="2"/>
            <w:tcBorders>
              <w:top w:val="single" w:color="auto" w:sz="8" w:space="0"/>
              <w:left w:val="none" w:color="000000" w:sz="4" w:space="0"/>
              <w:bottom w:val="single" w:color="auto" w:sz="8" w:space="0"/>
              <w:right w:val="single" w:color="auto" w:sz="8" w:space="0"/>
            </w:tcBorders>
            <w:tcW w:w="4039"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养护人员数量</w:t>
            </w:r>
            <w:r/>
          </w:p>
        </w:tc>
        <w:tc>
          <w:tcPr>
            <w:tcBorders>
              <w:top w:val="none" w:color="000000" w:sz="4" w:space="0"/>
              <w:left w:val="single" w:color="auto" w:sz="8" w:space="0"/>
              <w:right w:val="single" w:color="auto" w:sz="8" w:space="0"/>
            </w:tcBorders>
            <w:tcW w:w="2002" w:type="dxa"/>
            <w:vAlign w:val="center"/>
            <w:vMerge w:val="restart"/>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洒水车、轻型多用途货车</w:t>
            </w:r>
            <w:r>
              <w:rPr>
                <w:rFonts w:hint="eastAsia" w:ascii="楷体" w:hAnsi="楷体" w:eastAsia="楷体" w:cs="楷体"/>
                <w:color w:val="auto"/>
                <w:sz w:val="24"/>
                <w:szCs w:val="24"/>
                <w:highlight w:val="none"/>
              </w:rPr>
              <w:t xml:space="preserve">（含小型货车）</w:t>
            </w:r>
            <w:r/>
          </w:p>
        </w:tc>
      </w:tr>
      <w:tr>
        <w:trPr>
          <w:jc w:val="center"/>
          <w:trHeight w:val="567"/>
        </w:trPr>
        <w:tc>
          <w:tcPr>
            <w:tcBorders>
              <w:left w:val="single" w:color="auto" w:sz="8" w:space="0"/>
              <w:bottom w:val="single" w:color="000000" w:sz="8" w:space="0"/>
              <w:right w:val="single" w:color="auto" w:sz="8" w:space="0"/>
            </w:tcBorders>
            <w:tcW w:w="1655" w:type="dxa"/>
            <w:vAlign w:val="center"/>
            <w:vMerge w:val="continue"/>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Borders>
              <w:left w:val="single" w:color="auto" w:sz="8" w:space="0"/>
              <w:bottom w:val="single" w:color="000000" w:sz="8" w:space="0"/>
              <w:right w:val="single" w:color="auto" w:sz="8" w:space="0"/>
            </w:tcBorders>
            <w:tcW w:w="1493" w:type="dxa"/>
            <w:vAlign w:val="center"/>
            <w:vMerge w:val="continue"/>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Borders>
              <w:top w:val="single" w:color="auto" w:sz="8" w:space="0"/>
              <w:left w:val="none" w:color="000000" w:sz="4" w:space="0"/>
              <w:bottom w:val="single" w:color="auto" w:sz="8" w:space="0"/>
              <w:right w:val="single" w:color="auto" w:sz="8" w:space="0"/>
            </w:tcBorders>
            <w:tcW w:w="1829"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项目养护人员数量</w:t>
            </w:r>
            <w:r/>
          </w:p>
        </w:tc>
        <w:tc>
          <w:tcPr>
            <w:tcBorders>
              <w:top w:val="single" w:color="auto" w:sz="8" w:space="0"/>
              <w:left w:val="none" w:color="000000" w:sz="4" w:space="0"/>
              <w:bottom w:val="single" w:color="auto" w:sz="8" w:space="0"/>
              <w:right w:val="single" w:color="auto" w:sz="8" w:space="0"/>
            </w:tcBorders>
            <w:tcW w:w="2210"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项目保洁人员数量</w:t>
            </w:r>
            <w:r/>
          </w:p>
        </w:tc>
        <w:tc>
          <w:tcPr>
            <w:tcBorders>
              <w:left w:val="single" w:color="auto" w:sz="8" w:space="0"/>
              <w:bottom w:val="single" w:color="000000" w:sz="8" w:space="0"/>
              <w:right w:val="single" w:color="auto" w:sz="8" w:space="0"/>
            </w:tcBorders>
            <w:tcW w:w="2002" w:type="dxa"/>
            <w:vAlign w:val="center"/>
            <w:vMerge w:val="continue"/>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567"/>
        </w:trPr>
        <w:tc>
          <w:tcPr>
            <w:tcBorders>
              <w:top w:val="none" w:color="000000" w:sz="4" w:space="0"/>
              <w:left w:val="single" w:color="auto" w:sz="4" w:space="0"/>
              <w:bottom w:val="single" w:color="000000" w:sz="8" w:space="0"/>
              <w:right w:val="single" w:color="auto" w:sz="8" w:space="0"/>
            </w:tcBorders>
            <w:tcW w:w="1655"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none" w:color="000000" w:sz="4" w:space="0"/>
              <w:left w:val="none" w:color="000000" w:sz="4" w:space="0"/>
              <w:bottom w:val="single" w:color="000000" w:sz="8" w:space="0"/>
              <w:right w:val="single" w:color="auto" w:sz="8" w:space="0"/>
            </w:tcBorders>
            <w:tcW w:w="1493"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auto" w:sz="8" w:space="0"/>
              <w:left w:val="none" w:color="000000" w:sz="4" w:space="0"/>
              <w:bottom w:val="single" w:color="000000" w:sz="8" w:space="0"/>
              <w:right w:val="single" w:color="auto" w:sz="8" w:space="0"/>
            </w:tcBorders>
            <w:tcW w:w="1829"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Borders>
              <w:top w:val="single" w:color="auto" w:sz="8" w:space="0"/>
              <w:left w:val="none" w:color="000000" w:sz="4" w:space="0"/>
              <w:bottom w:val="single" w:color="000000" w:sz="8" w:space="0"/>
              <w:right w:val="single" w:color="auto" w:sz="8" w:space="0"/>
            </w:tcBorders>
            <w:tcW w:w="2210"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auto" w:sz="8" w:space="0"/>
            </w:tcBorders>
            <w:tcW w:w="2002" w:type="dxa"/>
            <w:vAlign w:val="center"/>
            <w:textDirection w:val="lrTb"/>
            <w:noWrap w:val="false"/>
          </w:tcPr>
          <w:p>
            <w:pPr>
              <w:jc w:val="center"/>
              <w:keepLines w:val="0"/>
              <w:keepNext w:val="0"/>
              <w:pageBreakBefore w:val="0"/>
              <w:spacing w:line="24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p>
        </w:tc>
      </w:tr>
    </w:tbl>
    <w:p>
      <w:pPr>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注：项目负责人、现场负责人</w:t>
      </w:r>
      <w:r>
        <w:rPr>
          <w:rFonts w:hint="eastAsia" w:ascii="楷体" w:hAnsi="楷体" w:eastAsia="楷体" w:cs="楷体"/>
          <w:b/>
          <w:bCs/>
          <w:color w:val="auto"/>
          <w:sz w:val="24"/>
          <w:szCs w:val="24"/>
          <w:highlight w:val="none"/>
        </w:rPr>
        <w:t xml:space="preserve">不得兼任</w:t>
      </w:r>
      <w:r>
        <w:rPr>
          <w:rFonts w:hint="eastAsia" w:ascii="楷体" w:hAnsi="楷体" w:eastAsia="楷体" w:cs="楷体"/>
          <w:color w:val="auto"/>
          <w:sz w:val="24"/>
          <w:szCs w:val="24"/>
          <w:highlight w:val="none"/>
        </w:rPr>
        <w:t xml:space="preserve">。</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养护工作人员工作认真负责并定期接受培训</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并有培训方案和培训记录</w:t>
      </w:r>
      <w:r>
        <w:rPr>
          <w:rFonts w:hint="eastAsia" w:ascii="楷体" w:hAnsi="楷体" w:eastAsia="楷体" w:cs="楷体"/>
          <w:color w:val="auto"/>
          <w:sz w:val="24"/>
          <w:szCs w:val="24"/>
          <w:highlight w:val="none"/>
        </w:rPr>
        <w:t xml:space="preserve">。       </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养护工作人员统一着装上岗，全天候作业，着装干净整洁。</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养护工作人员文明工作，训练有素，言语规范，认真负责。</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工作纪律：工作人员在工作期间要遵守采购人的有关规章制度。</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项目负责人未经采购人允许不得更换，项目负责人无故不得离开现场。</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养护质量及服务要求</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专人负责养护台账资料的制作、管理，确保台账资料记录详细，分类清楚、数据详实。建立养护范围内绿化苗木数据库，根据实际情况进行动态更新。</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植物出现死亡，及时报告采购人，24小时内处置完毕。按照采购人要求在规定的时间内保质保量补植到位，并确保成活。</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已落实专人，对养护范围内所有的植物、设施已现场踏勘、调查清楚，对数量和现状无疑义。</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病虫害防治：预防为主，生态治理，各类病虫害发生低于防治指标。植物、草皮无病斑、无成虫。植物枝叶无病虫害咬口、排泄物、无悬挂或依附在植物上的虫茧、虫囊、休眠虫体及越冬虫蛹。</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草坪修剪后草屑即时清理，草坪切边整理3次以上，草坪常年保持平整、边缘清晰，草高度时宜。树冠完整美观，分枝点合适，枝条粗壮，无枯枝死杈；主侧枝分布均匀、数量适宜、修剪科学合理；内膛不乱，通风透光。乔木类要求树冠圆整、树势均匀，45度剪口靠节光滑。针叶树应保持明显顶端修饰。花灌木开花及时，株形丰满，花后修剪及时合理、无残花。绿篱修剪要求保持观赏面枝叶丰满、茂密、平整、整齐一致，整形树木造型雅观。草坪修剪平整无杂草、无缠绕、无空秃，及时切边，草坪边缘线清晰。</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过程中，采取周密的安全措施，以避免対人身和财产的损害。作业时设立安全防护警示标志并加强对工人安全防范的教育。做好项目内安全防范工作，充分考虑各种潜在风险，包括工人的意外伤害防护以及操作不当、养护不当或管理不善而造成人身伤害或财产损失。上述问题一旦发现均由供应商负责处理解决，所发生的费用（包括赔偿费用）均由供应商承担。</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7</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加强对水表、电表、供水供电系统、喷灌系统的维护管理。发生费用，发现问题及时报告采购人。</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汛期和台风季节必须有人员值班，随时处理各种情况。</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9</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进场后1个月内与移交单位办理完毕相关移交手续；在养护期满后1个月内与接收单位办理完毕相关移交手续。</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10</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绿地保安全天候24小时，无重大破坏和偷盗案件，如遇重大事件及时上报，未及时上报而造成的损失由供应商承担。</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11</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对绿地范围内的苗木、花卉、草坪地被、攀缘植物等，按照绿化养护管理分级标准进行的包括浇水、施肥、杀虫、修剪、植物保护、中耕除草、松土、杂草清除、树木涂白以及夏季、冬季等绿地范围内的树种进行越夏、越冬保护等管理内容。</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养护作业浇水、废弃物清运、涂白等由采购人提供车辆、药水、水费、涂白剂、驾驶员等，劳务由乙方提供。</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13</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灌溉：常年保持有效供水，草地充分生长，用覆沙保持调整，保持地形平整，排水通畅。</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14</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中耕除草、松土：年中耕除草、疏松表土10次以上，土壤疏松通透，无杂草。</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15</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施肥：按植物品种、生长、土壤状况，适时、适量施肥。年普施基肥不少于1遍，花灌木追复合肥2遍，充分满足植物生长需要。植物、草皮根部土壤保持疏松、无板结、呈馒头状。</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16</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绿化养护应达到绿地或花坛内各类乔、灌、草等绿化存活率98％。植物群落完整，层次丰富，黄土不外露，有整体观赏效果。植物季相分明，色彩艳丽，生长旺盛。</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17</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绿草如茵，绿期在250天以上，斑秃黄萎&lt;5％。无白色垃圾、绿化生产垃圾（如树枝、树叶、草屑等）。无死树缺株、无杂草、无枯枝烂叶，无积水、无干旱。</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18</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扶正、加固：按规范做好综合防护措施，及时扶正加固。</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19</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对于采购人转达的12345、大城管整改单等，供应商必须先无条件处理，不得延误和推诿。</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20</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养护路段内的园林设施损坏，供应商需第一时间采取措施，做好警示并报采购人修理。</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21</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配备长期稳定的日常管理养护人员，并报</w:t>
      </w:r>
      <w:r>
        <w:rPr>
          <w:rFonts w:hint="eastAsia" w:ascii="楷体" w:hAnsi="楷体" w:eastAsia="楷体" w:cs="楷体"/>
          <w:color w:val="auto"/>
          <w:sz w:val="24"/>
          <w:szCs w:val="24"/>
          <w:highlight w:val="none"/>
          <w:lang w:eastAsia="zh-CN"/>
        </w:rPr>
        <w:t xml:space="preserve">镇江高新区建设和交通局</w:t>
      </w:r>
      <w:r>
        <w:rPr>
          <w:rFonts w:hint="eastAsia" w:ascii="楷体" w:hAnsi="楷体" w:eastAsia="楷体" w:cs="楷体"/>
          <w:color w:val="auto"/>
          <w:sz w:val="24"/>
          <w:szCs w:val="24"/>
          <w:highlight w:val="none"/>
        </w:rPr>
        <w:t xml:space="preserve">备案，如有变更，应及时上报变更情况</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检查管护人员日常落实情况纳入考核评分。</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3.安全施工与文明施工</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（1）养护安全作业管理和文明施工方案全面完整，且与养护绿地的实际相符，保证措施合理可行。</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乙方应做好养护作业管理区内的安全管理工作，严格按照相关的《安全生产操作规程》开展各项养护工作，做好进场施工前的安全教育和培训。并随时接受甲方或行业安全检查人员依法实施的监督检查，采取必要的安全防护措施，消除事故隐患。</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（3）文明施工制订详细的养护计划，避免影响交通，妨碍行人等行为；在居民区附近养护作业时，应尽量在7:00-20:00，并做好减噪措施，避免影响居民休息，施工产生的垃圾日产日清。</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（4）由于乙方管理不善，引起政府职能部门处罚和停工整改，或安全措施不力造成事故的责任和因此发生的费用，由乙方承担。</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（5）养护作业人员应做好各项安全防范措施，必须着装上岗操作，施工期间按规定做好安全标识。</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4.抢险救灾预案</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抢险救灾预案包括应急方案（包括组织机构、教育培训、安全抢险、日常巡查、灾后恢复）、抢险救灾机械（高枝油锯、油锯、洒水车、轻型多用途货车等）应急配备情况（包括抢险救灾储备物资名录、维修保养记录及补充台账）、抢险救灾人员应急配备情况（包括人员数量、职责分工）、应对城市创建活动（不发生重大失误及点名批评等）或检查的方案认识全面，预案清晰完整，具有合理性、可行性。</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组织应急抢险队伍，配备抢险车辆、设备和工具，保持全天24小时通信畅通。因不可抗拒因素（如台风、暴雨、大雪等自然灾害）引起树木突然倒伏、碰线、碰屋以及非养护原因造成的树枝伤人、伤物，应迅速组织力量，</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小时内到达现场并及时处理。如遇雪灾、台风等极端天气，乙方及时巡查上报，并清障，如有大树等倒伏，由甲方组织人员清障。出现强对流等恶劣天气时，事先做好高大树木加固、危枝危膀剪除等防范措施；事中做到抢险人员主动上街巡视，主动发现问题,主动解除险情；事后及时清理现场做好善后工作。服从统一调度，确保完成应急抢险任务</w:t>
      </w:r>
      <w:r>
        <w:rPr>
          <w:rFonts w:hint="eastAsia" w:ascii="楷体" w:hAnsi="楷体" w:eastAsia="楷体" w:cs="楷体"/>
          <w:color w:val="auto"/>
          <w:sz w:val="24"/>
          <w:szCs w:val="24"/>
          <w:highlight w:val="none"/>
          <w:lang w:eastAsia="zh-CN"/>
        </w:rPr>
        <w:t xml:space="preserve">。</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提供养护服务承诺，承诺内容完整，完全响应服务需求</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承诺在</w:t>
      </w:r>
      <w:r>
        <w:rPr>
          <w:rFonts w:hint="eastAsia" w:ascii="楷体" w:hAnsi="楷体" w:eastAsia="楷体" w:cs="楷体"/>
          <w:color w:val="auto"/>
          <w:sz w:val="24"/>
          <w:szCs w:val="24"/>
          <w:highlight w:val="none"/>
        </w:rPr>
        <w:t xml:space="preserve">接采购人通知后1小时内到达养护服务现场</w:t>
      </w:r>
      <w:r>
        <w:rPr>
          <w:rFonts w:hint="eastAsia" w:ascii="楷体" w:hAnsi="楷体" w:eastAsia="楷体" w:cs="楷体"/>
          <w:color w:val="auto"/>
          <w:sz w:val="24"/>
          <w:szCs w:val="24"/>
          <w:highlight w:val="none"/>
          <w:lang w:eastAsia="zh-CN"/>
        </w:rPr>
        <w:t xml:space="preserve">。</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供应商的其他义务：</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中标人养护期间不得转包和分包，如有转包和分包，经查证属实，将立即无条件解除合同，追究相关责任。</w:t>
      </w:r>
      <w:r/>
    </w:p>
    <w:p>
      <w:pPr>
        <w:ind w:firstLine="480"/>
        <w:keepLines w:val="0"/>
        <w:keepNext w:val="0"/>
        <w:pageBreakBefore w:val="0"/>
        <w:spacing w:after="0"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相关物品提供：养护工具、办公场所、其他办公用品（如电脑、文件柜等自身使用的办公用品）由供应商自行解决。</w:t>
      </w:r>
      <w:r/>
    </w:p>
    <w:p>
      <w:pPr>
        <w:ind w:firstLine="480"/>
        <w:keepLines w:val="0"/>
        <w:keepNext w:val="0"/>
        <w:pageBreakBefore w:val="0"/>
        <w:spacing w:line="360" w:lineRule="auto"/>
        <w:rPr>
          <w:rFonts w:hint="eastAsia" w:ascii="楷体" w:hAnsi="楷体" w:eastAsia="楷体" w:cs="仿宋_GB2312"/>
          <w:color w:val="auto"/>
          <w:sz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完成采购人交办的</w:t>
      </w:r>
      <w:r>
        <w:rPr>
          <w:rFonts w:hint="eastAsia" w:ascii="楷体" w:hAnsi="楷体" w:eastAsia="楷体" w:cs="楷体"/>
          <w:color w:val="auto"/>
          <w:sz w:val="24"/>
          <w:szCs w:val="24"/>
          <w:highlight w:val="none"/>
          <w:lang w:eastAsia="zh-CN"/>
        </w:rPr>
        <w:t xml:space="preserve">所有</w:t>
      </w:r>
      <w:r>
        <w:rPr>
          <w:rFonts w:hint="eastAsia" w:ascii="楷体" w:hAnsi="楷体" w:eastAsia="楷体" w:cs="楷体"/>
          <w:color w:val="auto"/>
          <w:sz w:val="24"/>
          <w:szCs w:val="24"/>
          <w:highlight w:val="none"/>
        </w:rPr>
        <w:t xml:space="preserve">工作。</w:t>
      </w:r>
      <w:r/>
    </w:p>
    <w:p>
      <w:pPr>
        <w:jc w:val="center"/>
        <w:spacing w:line="360" w:lineRule="auto"/>
        <w:rPr>
          <w:rFonts w:ascii="宋体" w:hAnsi="宋体" w:eastAsia="宋体" w:cs="宋体"/>
          <w:b/>
          <w:bCs/>
          <w:color w:val="auto"/>
          <w:sz w:val="28"/>
          <w:szCs w:val="28"/>
          <w:highlight w:val="none"/>
        </w:rPr>
        <w:outlineLvl w:val="0"/>
      </w:pPr>
      <w:r>
        <w:rPr>
          <w:rFonts w:hint="eastAsia" w:ascii="楷体" w:hAnsi="楷体" w:eastAsia="楷体" w:cs="仿宋_GB2312"/>
          <w:b/>
          <w:bCs/>
          <w:color w:val="auto"/>
          <w:sz w:val="28"/>
          <w:szCs w:val="28"/>
          <w:highlight w:val="none"/>
          <w:lang w:val="en-US" w:eastAsia="zh-CN"/>
        </w:rPr>
        <w:t xml:space="preserve">泵站及管网部分具体管护要求</w:t>
      </w:r>
      <w:r/>
    </w:p>
    <w:p>
      <w:pPr>
        <w:ind w:firstLine="482"/>
        <w:jc w:val="left"/>
        <w:keepLines w:val="0"/>
        <w:keepNext w:val="0"/>
        <w:pageBreakBefore w:val="0"/>
        <w:spacing w:line="360" w:lineRule="auto"/>
        <w:rPr>
          <w:rFonts w:hint="eastAsia" w:ascii="楷体" w:hAnsi="楷体" w:eastAsia="楷体" w:cs="楷体"/>
          <w:b/>
          <w:color w:val="auto"/>
          <w:sz w:val="24"/>
          <w:szCs w:val="24"/>
          <w:highlight w:val="none"/>
          <w:lang w:val="en-US" w:eastAsia="zh-CN"/>
        </w:rPr>
        <w:outlineLvl w:val="1"/>
      </w:pPr>
      <w:r>
        <w:rPr>
          <w:rFonts w:hint="eastAsia" w:ascii="楷体" w:hAnsi="楷体" w:eastAsia="楷体" w:cs="楷体"/>
          <w:b/>
          <w:color w:val="auto"/>
          <w:sz w:val="24"/>
          <w:szCs w:val="24"/>
          <w:highlight w:val="none"/>
          <w:lang w:val="en-US" w:eastAsia="zh-CN"/>
        </w:rPr>
        <w:t xml:space="preserve">泵站</w:t>
      </w:r>
      <w:r>
        <w:rPr>
          <w:rFonts w:hint="eastAsia" w:ascii="楷体" w:hAnsi="楷体" w:eastAsia="楷体" w:cs="楷体"/>
          <w:b/>
          <w:bCs/>
          <w:color w:val="auto"/>
          <w:sz w:val="24"/>
          <w:szCs w:val="24"/>
          <w:highlight w:val="none"/>
          <w:lang w:val="en-US" w:eastAsia="zh-CN"/>
        </w:rPr>
        <w:t xml:space="preserve">具体管护要求</w:t>
      </w:r>
      <w:r/>
    </w:p>
    <w:p>
      <w:pPr>
        <w:ind w:firstLine="482"/>
        <w:jc w:val="left"/>
        <w:keepLines w:val="0"/>
        <w:keepNext w:val="0"/>
        <w:pageBreakBefore w:val="0"/>
        <w:spacing w:line="360" w:lineRule="auto"/>
        <w:rPr>
          <w:rFonts w:hint="eastAsia" w:ascii="楷体" w:hAnsi="楷体" w:eastAsia="楷体" w:cs="楷体"/>
          <w:b/>
          <w:color w:val="auto"/>
          <w:sz w:val="24"/>
          <w:szCs w:val="24"/>
          <w:highlight w:val="none"/>
          <w:lang w:val="en-US" w:eastAsia="zh-CN"/>
        </w:rPr>
        <w:outlineLvl w:val="1"/>
      </w:pPr>
      <w:r>
        <w:rPr>
          <w:rFonts w:hint="eastAsia" w:ascii="楷体" w:hAnsi="楷体" w:eastAsia="楷体" w:cs="楷体"/>
          <w:b/>
          <w:color w:val="auto"/>
          <w:sz w:val="24"/>
          <w:szCs w:val="24"/>
          <w:highlight w:val="none"/>
        </w:rPr>
        <w:t xml:space="preserve">1、泵站养护内容和范围</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1.1</w:t>
      </w:r>
      <w:r>
        <w:rPr>
          <w:rFonts w:hint="eastAsia" w:ascii="楷体" w:hAnsi="楷体" w:eastAsia="楷体" w:cs="楷体"/>
          <w:bCs/>
          <w:color w:val="auto"/>
          <w:sz w:val="24"/>
          <w:szCs w:val="24"/>
          <w:highlight w:val="none"/>
        </w:rPr>
        <w:t xml:space="preserve">电动机及启动器、水泵、配电装置（变压器及高压部分除外）及其他相关电器设备。</w:t>
      </w:r>
      <w:r/>
    </w:p>
    <w:p>
      <w:pPr>
        <w:ind w:firstLine="480"/>
        <w:keepLines w:val="0"/>
        <w:keepNext w:val="0"/>
        <w:pageBreakBefore w:val="0"/>
        <w:spacing w:line="360" w:lineRule="auto"/>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1.2</w:t>
      </w:r>
      <w:r>
        <w:rPr>
          <w:rFonts w:hint="eastAsia" w:ascii="楷体" w:hAnsi="楷体" w:eastAsia="楷体" w:cs="楷体"/>
          <w:bCs/>
          <w:color w:val="auto"/>
          <w:sz w:val="24"/>
          <w:szCs w:val="24"/>
          <w:highlight w:val="none"/>
        </w:rPr>
        <w:t xml:space="preserve">泵站的养护范围：包括但不限于泵站工程区各组成部分（包括进水口、出水口和出水消能防冲工程建筑物等）的覆盖范围、泵站两侧一定范围（按照划定泵站的范围为准）及污水泵、液位显示器、流量计、电控箱、线路、管道、盖板、电葫芦吊机、格栅清污机、压榨机、围栏、阀门、线路敷设、周边环境、信号传输、除臭设备等。</w:t>
      </w:r>
      <w:r/>
    </w:p>
    <w:p>
      <w:pPr>
        <w:ind w:firstLine="480"/>
        <w:keepLines w:val="0"/>
        <w:keepNext w:val="0"/>
        <w:pageBreakBefore w:val="0"/>
        <w:spacing w:line="360" w:lineRule="auto"/>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1.3</w:t>
      </w:r>
      <w:r>
        <w:rPr>
          <w:rFonts w:hint="eastAsia" w:ascii="楷体" w:hAnsi="楷体" w:eastAsia="楷体" w:cs="楷体"/>
          <w:bCs/>
          <w:color w:val="auto"/>
          <w:sz w:val="24"/>
          <w:szCs w:val="24"/>
          <w:highlight w:val="none"/>
        </w:rPr>
        <w:t xml:space="preserve">在泵站抢修过程中，应配备应急电源，确保泵站正常运行。</w:t>
      </w:r>
      <w:r/>
    </w:p>
    <w:p>
      <w:pPr>
        <w:ind w:firstLine="480"/>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1.4</w:t>
      </w:r>
      <w:r>
        <w:rPr>
          <w:rFonts w:hint="eastAsia" w:ascii="楷体" w:hAnsi="楷体" w:eastAsia="楷体" w:cs="楷体"/>
          <w:bCs/>
          <w:color w:val="auto"/>
          <w:sz w:val="24"/>
          <w:szCs w:val="24"/>
          <w:highlight w:val="none"/>
        </w:rPr>
        <w:t xml:space="preserve">泵站内配电设备、电机、水泵、格栅等设备应做到运行良好，外观整洁，仪表数值正常，设备铭牌清晰，泵站附属设施完好，巡视维护保养及巡查记录等台账明晰。</w:t>
      </w:r>
      <w:r/>
    </w:p>
    <w:p>
      <w:pPr>
        <w:ind w:firstLine="482"/>
        <w:keepLines w:val="0"/>
        <w:keepNext w:val="0"/>
        <w:pageBreakBefore w:val="0"/>
        <w:spacing w:line="360" w:lineRule="auto"/>
        <w:rPr>
          <w:rFonts w:hint="eastAsia" w:ascii="楷体" w:hAnsi="楷体" w:eastAsia="楷体" w:cs="楷体"/>
          <w:b/>
          <w:color w:val="auto"/>
          <w:sz w:val="24"/>
          <w:szCs w:val="24"/>
          <w:highlight w:val="none"/>
        </w:rPr>
        <w:outlineLvl w:val="0"/>
      </w:pPr>
      <w:r>
        <w:rPr>
          <w:rFonts w:hint="eastAsia" w:ascii="楷体" w:hAnsi="楷体" w:eastAsia="楷体" w:cs="楷体"/>
          <w:b/>
          <w:color w:val="auto"/>
          <w:sz w:val="24"/>
          <w:szCs w:val="24"/>
          <w:highlight w:val="none"/>
          <w:lang w:val="en-US" w:eastAsia="zh-CN"/>
        </w:rPr>
        <w:t xml:space="preserve">2</w:t>
      </w:r>
      <w:r>
        <w:rPr>
          <w:rFonts w:hint="eastAsia" w:ascii="楷体" w:hAnsi="楷体" w:eastAsia="楷体" w:cs="楷体"/>
          <w:b/>
          <w:color w:val="auto"/>
          <w:sz w:val="24"/>
          <w:szCs w:val="24"/>
          <w:highlight w:val="none"/>
        </w:rPr>
        <w:t xml:space="preserve">、养护标准</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2.1</w:t>
      </w:r>
      <w:r>
        <w:rPr>
          <w:rFonts w:hint="eastAsia" w:ascii="楷体" w:hAnsi="楷体" w:eastAsia="楷体" w:cs="楷体"/>
          <w:bCs/>
          <w:color w:val="auto"/>
          <w:sz w:val="24"/>
          <w:szCs w:val="24"/>
          <w:highlight w:val="none"/>
        </w:rPr>
        <w:t xml:space="preserve">电动机的养护</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2.1.1</w:t>
      </w:r>
      <w:r>
        <w:rPr>
          <w:rFonts w:hint="eastAsia" w:ascii="楷体" w:hAnsi="楷体" w:eastAsia="楷体" w:cs="楷体"/>
          <w:bCs/>
          <w:color w:val="auto"/>
          <w:sz w:val="24"/>
          <w:szCs w:val="24"/>
          <w:highlight w:val="none"/>
        </w:rPr>
        <w:t xml:space="preserve">检查电动机接地线的连接处是否有松动现象，对于缺少接地装置或接地线连接处松动的电动机，应禁止投入运行；电动机地脚螺丝及联轴节螺丝有无松动现象。</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2.1.2</w:t>
      </w:r>
      <w:r>
        <w:rPr>
          <w:rFonts w:hint="eastAsia" w:ascii="楷体" w:hAnsi="楷体" w:eastAsia="楷体" w:cs="楷体"/>
          <w:bCs/>
          <w:color w:val="auto"/>
          <w:sz w:val="24"/>
          <w:szCs w:val="24"/>
          <w:highlight w:val="none"/>
        </w:rPr>
        <w:t xml:space="preserve"> 检查电机内有无异物存在，及时清除灰尘积垢物及有关传动部分周围的障碍物，并拔动转子观察是否转动灵活。</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2.1.3</w:t>
      </w:r>
      <w:r>
        <w:rPr>
          <w:rFonts w:hint="eastAsia" w:ascii="楷体" w:hAnsi="楷体" w:eastAsia="楷体" w:cs="楷体"/>
          <w:bCs/>
          <w:color w:val="auto"/>
          <w:sz w:val="24"/>
          <w:szCs w:val="24"/>
          <w:highlight w:val="none"/>
        </w:rPr>
        <w:t xml:space="preserve">检查轴承中有无适量润滑油，油质是否良好（滚珠轴承的黄油每六个月检查一次，根据情况添换新油，平时应保持适当油量。一般轴承的机油也应及时添加，保持适当油量）。所有机油应清洁，不含杂质。</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2.1.4</w:t>
      </w:r>
      <w:r>
        <w:rPr>
          <w:rFonts w:hint="eastAsia" w:ascii="楷体" w:hAnsi="楷体" w:eastAsia="楷体" w:cs="楷体"/>
          <w:bCs/>
          <w:color w:val="auto"/>
          <w:sz w:val="24"/>
          <w:szCs w:val="24"/>
          <w:highlight w:val="none"/>
        </w:rPr>
        <w:t xml:space="preserve">检查接线是否正确，接线头接触是否紧密可靠。电动机的旋转方向是否合适。线路是否有夹层搭连，以免发生短路。</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2.1.5</w:t>
      </w:r>
      <w:r>
        <w:rPr>
          <w:rFonts w:hint="eastAsia" w:ascii="楷体" w:hAnsi="楷体" w:eastAsia="楷体" w:cs="楷体"/>
          <w:bCs/>
          <w:color w:val="auto"/>
          <w:sz w:val="24"/>
          <w:szCs w:val="24"/>
          <w:highlight w:val="none"/>
        </w:rPr>
        <w:t xml:space="preserve">对绕线式电动机要特别注意电刷是否已经放下，电刷弹簧压力是否过紧或过松，滑环与电刷接触是否良好，起动电阻是否已全部加入，滑环短接装置是否正常可靠。</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2.1.6</w:t>
      </w:r>
      <w:r>
        <w:rPr>
          <w:rFonts w:hint="eastAsia" w:ascii="楷体" w:hAnsi="楷体" w:eastAsia="楷体" w:cs="楷体"/>
          <w:bCs/>
          <w:color w:val="auto"/>
          <w:sz w:val="24"/>
          <w:szCs w:val="24"/>
          <w:highlight w:val="none"/>
        </w:rPr>
        <w:t xml:space="preserve">检查电源、配电屏、操作开关、启动器及电动机的线路连接是否正确，接触是否良好和紧密；并检查继电保护和高低压熔器等是否良好，各种开关是否都在“开路”位置。绕线式电动机的启动器是否在“启动”位置。</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2.1.7</w:t>
      </w:r>
      <w:r>
        <w:rPr>
          <w:rFonts w:hint="eastAsia" w:ascii="楷体" w:hAnsi="楷体" w:eastAsia="楷体" w:cs="楷体"/>
          <w:bCs/>
          <w:color w:val="auto"/>
          <w:sz w:val="24"/>
          <w:szCs w:val="24"/>
          <w:highlight w:val="none"/>
        </w:rPr>
        <w:t xml:space="preserve"> 电动机在存放时间15天以上时，初用前用摇表测量绝缘电阻，并对电机做一次详细检查，如果绝缘电阻较低，启动时最好开空工试转30-60分钟左右，如严重受潮则应烘干。</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2.2</w:t>
      </w:r>
      <w:r>
        <w:rPr>
          <w:rFonts w:hint="eastAsia" w:ascii="楷体" w:hAnsi="楷体" w:eastAsia="楷体" w:cs="楷体"/>
          <w:bCs/>
          <w:color w:val="auto"/>
          <w:sz w:val="24"/>
          <w:szCs w:val="24"/>
          <w:highlight w:val="none"/>
        </w:rPr>
        <w:t xml:space="preserve">水泵维修养护管理</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2.2.1</w:t>
      </w:r>
      <w:r>
        <w:rPr>
          <w:rFonts w:hint="eastAsia" w:ascii="楷体" w:hAnsi="楷体" w:eastAsia="楷体" w:cs="楷体"/>
          <w:bCs/>
          <w:color w:val="auto"/>
          <w:sz w:val="24"/>
          <w:szCs w:val="24"/>
          <w:highlight w:val="none"/>
        </w:rPr>
        <w:t xml:space="preserve">检查水泵的各部件是否配齐，并要擦净其污垢；各部位螺丝是否拧紧，尤须注意地脚螺丝，销子等零件是否有松动现象。</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2.2.2</w:t>
      </w:r>
      <w:r>
        <w:rPr>
          <w:rFonts w:hint="eastAsia" w:ascii="楷体" w:hAnsi="楷体" w:eastAsia="楷体" w:cs="楷体"/>
          <w:bCs/>
          <w:color w:val="auto"/>
          <w:sz w:val="24"/>
          <w:szCs w:val="24"/>
          <w:highlight w:val="none"/>
        </w:rPr>
        <w:t xml:space="preserve"> 检查轴、轴承、联轴节的情况，检查应先慢慢转动联轴节，观察轴承是否有松紧及轻重不均的现象。橡胶轴承应注意加灌清水。</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2.2.3</w:t>
      </w:r>
      <w:r>
        <w:rPr>
          <w:rFonts w:hint="eastAsia" w:ascii="楷体" w:hAnsi="楷体" w:eastAsia="楷体" w:cs="楷体"/>
          <w:bCs/>
          <w:color w:val="auto"/>
          <w:sz w:val="24"/>
          <w:szCs w:val="24"/>
          <w:highlight w:val="none"/>
        </w:rPr>
        <w:t xml:space="preserve">检查润滑油盅及接头是否良好，并要加足油料（滚动轴承盒应加3/5～2/3的黄油）。</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2.2.4</w:t>
      </w:r>
      <w:r>
        <w:rPr>
          <w:rFonts w:hint="eastAsia" w:ascii="楷体" w:hAnsi="楷体" w:eastAsia="楷体" w:cs="楷体"/>
          <w:bCs/>
          <w:color w:val="auto"/>
          <w:sz w:val="24"/>
          <w:szCs w:val="24"/>
          <w:highlight w:val="none"/>
        </w:rPr>
        <w:t xml:space="preserve">及时清除进水池杂物，避免进入水泵后，损坏轮叶。</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2.2.5</w:t>
      </w:r>
      <w:r>
        <w:rPr>
          <w:rFonts w:hint="eastAsia" w:ascii="楷体" w:hAnsi="楷体" w:eastAsia="楷体" w:cs="楷体"/>
          <w:bCs/>
          <w:color w:val="auto"/>
          <w:sz w:val="24"/>
          <w:szCs w:val="24"/>
          <w:highlight w:val="none"/>
        </w:rPr>
        <w:t xml:space="preserve"> 如为全调节水泵，应根据内外水位调节叶片角度，保证水泵在高效区工作。</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2.2.6</w:t>
      </w:r>
      <w:r>
        <w:rPr>
          <w:rFonts w:hint="eastAsia" w:ascii="楷体" w:hAnsi="楷体" w:eastAsia="楷体" w:cs="楷体"/>
          <w:bCs/>
          <w:color w:val="auto"/>
          <w:sz w:val="24"/>
          <w:szCs w:val="24"/>
          <w:highlight w:val="none"/>
        </w:rPr>
        <w:t xml:space="preserve">检查运转的方向是否正确，轴承有无过热现象，出水量是否正常。滑动轴承的温升不得超过50℃，滚动轴承温升不得超过60℃。经常校正油盅的滴油量。</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2.2.7</w:t>
      </w:r>
      <w:r>
        <w:rPr>
          <w:rFonts w:hint="eastAsia" w:ascii="楷体" w:hAnsi="楷体" w:eastAsia="楷体" w:cs="楷体"/>
          <w:bCs/>
          <w:color w:val="auto"/>
          <w:sz w:val="24"/>
          <w:szCs w:val="24"/>
          <w:highlight w:val="none"/>
        </w:rPr>
        <w:t xml:space="preserve">注意运转声音，清除进水口及其附近的杂物。如声音不正常或进水池水位低于设计下水位而发生不正常的响声及震动时，应停机检查。</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2.2.8</w:t>
      </w:r>
      <w:r>
        <w:rPr>
          <w:rFonts w:hint="eastAsia" w:ascii="楷体" w:hAnsi="楷体" w:eastAsia="楷体" w:cs="楷体"/>
          <w:bCs/>
          <w:color w:val="auto"/>
          <w:sz w:val="24"/>
          <w:szCs w:val="24"/>
          <w:highlight w:val="none"/>
        </w:rPr>
        <w:t xml:space="preserve">停机后要检查水泵各部件螺丝有无松脱现象，水泵轴承有无过分发热现象。</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2.2.9</w:t>
      </w:r>
      <w:r>
        <w:rPr>
          <w:rFonts w:hint="eastAsia" w:ascii="楷体" w:hAnsi="楷体" w:eastAsia="楷体" w:cs="楷体"/>
          <w:bCs/>
          <w:color w:val="auto"/>
          <w:sz w:val="24"/>
          <w:szCs w:val="24"/>
          <w:highlight w:val="none"/>
        </w:rPr>
        <w:t xml:space="preserve">加足润滑油与黄油，并应定期更换。换油时间：第一次在70-80小时内进行，以后如为润滑油则每240小时更换一次，如为黄油则每400-500小时应进行检查鉴定，如油质不良应更换新油。并检查轮叶与轮壳部分，换油量要适当，太多太少均不适宜。</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2.2.10</w:t>
      </w:r>
      <w:r>
        <w:rPr>
          <w:rFonts w:hint="eastAsia" w:ascii="楷体" w:hAnsi="楷体" w:eastAsia="楷体" w:cs="楷体"/>
          <w:bCs/>
          <w:color w:val="auto"/>
          <w:sz w:val="24"/>
          <w:szCs w:val="24"/>
          <w:highlight w:val="none"/>
        </w:rPr>
        <w:t xml:space="preserve">水泵的定期保养：</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1）</w:t>
      </w:r>
      <w:r>
        <w:rPr>
          <w:rFonts w:hint="eastAsia" w:ascii="楷体" w:hAnsi="楷体" w:eastAsia="楷体" w:cs="楷体"/>
          <w:bCs/>
          <w:color w:val="auto"/>
          <w:sz w:val="24"/>
          <w:szCs w:val="24"/>
          <w:highlight w:val="none"/>
        </w:rPr>
        <w:t xml:space="preserve">每隔三个月至少检查一次，抽水季节前、结束后必须检查一次。</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（2）经常检查轴承、轴、橡胶轴承、轮叶与轮壳的间隙，以及外部的情况是否正常。</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（3）清除部件的腐蚀物，并涂上防腐油，以防锈蚀。水泵水上部分出现锈蚀的，必须清除并重新涂上防锈油漆。</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2.3</w:t>
      </w:r>
      <w:r>
        <w:rPr>
          <w:rFonts w:hint="eastAsia" w:ascii="楷体" w:hAnsi="楷体" w:eastAsia="楷体" w:cs="楷体"/>
          <w:bCs/>
          <w:color w:val="auto"/>
          <w:sz w:val="24"/>
          <w:szCs w:val="24"/>
          <w:highlight w:val="none"/>
        </w:rPr>
        <w:t xml:space="preserve">配电装置及其他维修养护管理</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2.3.1</w:t>
      </w:r>
      <w:r>
        <w:rPr>
          <w:rFonts w:hint="eastAsia" w:ascii="楷体" w:hAnsi="楷体" w:eastAsia="楷体" w:cs="楷体"/>
          <w:bCs/>
          <w:color w:val="auto"/>
          <w:sz w:val="24"/>
          <w:szCs w:val="24"/>
          <w:highlight w:val="none"/>
        </w:rPr>
        <w:t xml:space="preserve">对配电装置应定期进行巡视，每次短路故障跳闸后应进行检查。巡视和检查内容如下：</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（1）瓷制设备：表面是否清洁，有无裂纹，有无放电痕迹。</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（2）注油设备：油面高低，油色变化及有无渗漏油情况。</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（3）带电设备：有无放电，振动声音。</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（4）设备外壳接地是否良好；各刀闸接点、导线接头，是否有氧化变质及过热现象。</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（5）电缆外皮是否完好，有无外伤，附近有无易燃物；照明防火设备是否正常。</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2.3.2</w:t>
      </w:r>
      <w:r>
        <w:rPr>
          <w:rFonts w:hint="eastAsia" w:ascii="楷体" w:hAnsi="楷体" w:eastAsia="楷体" w:cs="楷体"/>
          <w:bCs/>
          <w:color w:val="auto"/>
          <w:sz w:val="24"/>
          <w:szCs w:val="24"/>
          <w:highlight w:val="none"/>
        </w:rPr>
        <w:t xml:space="preserve">凡敷设在电缆沟内的电力电缆，必须定期进行检查。检查电缆表面是否有机械损伤，电缆外皮的接地是否良好，电缆发热是否超过额定允许值，并应排除电缆沟内积水，使其干燥通风。</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③ 定期并在每次台风或雷击后，检查避雷针有无倾斜弯曲，金属针上面漆层有无剥落，避雷器瓷壳有无裂纹或发黑等异常现象；避雷针与避雷器的接地引下线是否完整，其连线是否良好，有无锈蚀、熔化或断裂等情形。</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④ 机电排灌站对于各项电气安全用具，如绝缘台、绝缘棒、绝缘靴、绝缘手套等，应尽量设置齐全，妥善保管。配电屏前、后操作廊道处，应装设绝缘台。一切橡皮的绝缘用具，须存放在干燥、凉爽且阴暗的专用橱柜内，并且不得与油类接触，绝缘棒须悬挂在干燥、明显固定的地方，便于取用。</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 ⑤ 工作人员进行电器操作或装拆相间短路接线时，必须穿戴合格的绝缘靴、绝缘手套，并注意正确使用。进行高压跌落式熔断器的操作时，还应使用合格的绝缘棒，不得随便用普通的雨靴、橡皮手套、竹、木棍等代替使用。严禁赤脚操作，以防危险。所用的绝缘靴、绝缘棒、绝缘台，其规定的安全使用电压，若低于实用电压者，不得使用。每次使用绝缘手套、绝缘靴、绝缘棒之前，必须检查其有无裂纹或损伤之处，灰尘应扫干净，有缺陷的电气安全用具，不得使用。</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outlineLvl w:val="0"/>
      </w:pPr>
      <w:r>
        <w:rPr>
          <w:rFonts w:hint="eastAsia" w:ascii="楷体" w:hAnsi="楷体" w:eastAsia="楷体" w:cs="楷体"/>
          <w:bCs/>
          <w:color w:val="auto"/>
          <w:sz w:val="24"/>
          <w:szCs w:val="24"/>
          <w:highlight w:val="none"/>
          <w:lang w:val="en-US" w:eastAsia="zh-CN"/>
        </w:rPr>
        <w:t xml:space="preserve">2.4</w:t>
      </w:r>
      <w:r>
        <w:rPr>
          <w:rFonts w:hint="eastAsia" w:ascii="楷体" w:hAnsi="楷体" w:eastAsia="楷体" w:cs="楷体"/>
          <w:bCs/>
          <w:color w:val="auto"/>
          <w:sz w:val="24"/>
          <w:szCs w:val="24"/>
          <w:highlight w:val="none"/>
        </w:rPr>
        <w:t xml:space="preserve">水工建筑物维修养护管理</w:t>
      </w:r>
      <w:r/>
    </w:p>
    <w:p>
      <w:pPr>
        <w:ind w:firstLine="480"/>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2.4.1</w:t>
      </w:r>
      <w:r>
        <w:rPr>
          <w:rFonts w:hint="eastAsia" w:ascii="楷体" w:hAnsi="楷体" w:eastAsia="楷体" w:cs="楷体"/>
          <w:bCs/>
          <w:color w:val="auto"/>
          <w:sz w:val="24"/>
          <w:szCs w:val="24"/>
          <w:highlight w:val="none"/>
        </w:rPr>
        <w:t xml:space="preserve">泵房应保持整洁，各类设备和物品摆放有序，各类操作规程及制度挂墙明示，门窗损坏应及时修复。</w:t>
      </w:r>
      <w:r/>
    </w:p>
    <w:p>
      <w:pPr>
        <w:ind w:firstLine="480"/>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2.4.2</w:t>
      </w:r>
      <w:r>
        <w:rPr>
          <w:rFonts w:hint="eastAsia" w:ascii="楷体" w:hAnsi="楷体" w:eastAsia="楷体" w:cs="楷体"/>
          <w:bCs/>
          <w:color w:val="auto"/>
          <w:sz w:val="24"/>
          <w:szCs w:val="24"/>
          <w:highlight w:val="none"/>
        </w:rPr>
        <w:t xml:space="preserve">检查砌石护坡、护底是否松动、塌陷、隆起、底部淘空、垫层散失等现象；墙身是否有发生倾斜或滑动迹象。</w:t>
      </w:r>
      <w:r/>
    </w:p>
    <w:p>
      <w:pPr>
        <w:ind w:firstLine="480"/>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2.4.3</w:t>
      </w:r>
      <w:r>
        <w:rPr>
          <w:rFonts w:hint="eastAsia" w:ascii="楷体" w:hAnsi="楷体" w:eastAsia="楷体" w:cs="楷体"/>
          <w:bCs/>
          <w:color w:val="auto"/>
          <w:sz w:val="24"/>
          <w:szCs w:val="24"/>
          <w:highlight w:val="none"/>
        </w:rPr>
        <w:t xml:space="preserve"> 检查经常露出水面的底部钢筋混凝土构件是否存在空蚀现象。</w:t>
      </w:r>
      <w:r/>
    </w:p>
    <w:p>
      <w:pPr>
        <w:ind w:firstLine="480"/>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2.4.4</w:t>
      </w:r>
      <w:r>
        <w:rPr>
          <w:rFonts w:hint="eastAsia" w:ascii="楷体" w:hAnsi="楷体" w:eastAsia="楷体" w:cs="楷体"/>
          <w:bCs/>
          <w:color w:val="auto"/>
          <w:sz w:val="24"/>
          <w:szCs w:val="24"/>
          <w:highlight w:val="none"/>
        </w:rPr>
        <w:t xml:space="preserve">泵房、变压器房、围墙及周边要做好养护和卫生清洁工作，要求无垃圾、无杂草。</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2.4.5</w:t>
      </w:r>
      <w:r>
        <w:rPr>
          <w:rFonts w:hint="eastAsia" w:ascii="楷体" w:hAnsi="楷体" w:eastAsia="楷体" w:cs="楷体"/>
          <w:bCs/>
          <w:color w:val="auto"/>
          <w:sz w:val="24"/>
          <w:szCs w:val="24"/>
          <w:highlight w:val="none"/>
        </w:rPr>
        <w:t xml:space="preserve">电灌站在每年冬修（或者经过较长期间停机）之后第一次重新运行时，应对各项水工建筑物进行下列检查。</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（1）进水室拦污栅的装置是否完整牢靠。</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（2）水泵室内有无木块杂物漂浮及沙石沉积；水泵支架及电动机、传动设备的地脚螺栓有无松脱。</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（3）防洪闸门、止回阀是否能灵活关闭，通气孔是否通畅。</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（4）渠道有无沉裂崩缺；出水口消力池的各部位是否完整。</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（5）压力管道维护中流量计沿线的排污、排泥、闸阀井定期检查，警示标缺失的，及时补上，定期检查压力表的表值是否正常等。</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 以上各项经检查后证明均处于良好状态时，才可以进行开机运转。</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2.4.6</w:t>
      </w:r>
      <w:r>
        <w:rPr>
          <w:rFonts w:hint="eastAsia" w:ascii="楷体" w:hAnsi="楷体" w:eastAsia="楷体" w:cs="楷体"/>
          <w:bCs/>
          <w:color w:val="auto"/>
          <w:sz w:val="24"/>
          <w:szCs w:val="24"/>
          <w:highlight w:val="none"/>
        </w:rPr>
        <w:t xml:space="preserve"> 机组在运转期间，应对各项建筑物及装置进行定时巡视。</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（1）进水室拦污栅有无淤塞阻水情况。如发现有大块或成堆的漂浮物应立即清除，小量的杂草也应定期清除，保持通畅。</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（2）水泵室水流有无旋涡现象，发现旋涡时详细记录旋涡的位置、转向、深度等，供以后处理时作参考。</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（3）水泵支梁及电动机机座的振动情况。观测其振幅是否超过容许值。</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（4）水泵与涵管接洽处及涵管分段接缝处有无漏水现象。如发现有漏水现象应在漏水处画上记号，并根据漏水情况采取临时堵漏或导渗措施，防止因涵管漏水导致地基变形，造成工程破坏。</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（5）泵房及其它水工建筑物有无出现裂缝。原有裂缝的更应定期观测有无扩大变化。</w:t>
      </w:r>
      <w:r/>
    </w:p>
    <w:p>
      <w:pPr>
        <w:ind w:firstLine="482"/>
        <w:jc w:val="left"/>
        <w:keepLines w:val="0"/>
        <w:keepNext w:val="0"/>
        <w:pageBreakBefore w:val="0"/>
        <w:spacing w:line="360" w:lineRule="auto"/>
        <w:rPr>
          <w:rFonts w:hint="eastAsia" w:ascii="楷体" w:hAnsi="楷体" w:eastAsia="楷体" w:cs="楷体"/>
          <w:bCs/>
          <w:color w:val="auto"/>
          <w:sz w:val="24"/>
          <w:szCs w:val="24"/>
          <w:highlight w:val="none"/>
        </w:rPr>
        <w:outlineLvl w:val="1"/>
      </w:pPr>
      <w:r>
        <w:rPr>
          <w:rFonts w:hint="eastAsia" w:ascii="楷体" w:hAnsi="楷体" w:eastAsia="楷体" w:cs="楷体"/>
          <w:bCs/>
          <w:color w:val="auto"/>
          <w:sz w:val="24"/>
          <w:szCs w:val="24"/>
          <w:highlight w:val="none"/>
        </w:rPr>
        <w:t xml:space="preserve">（6）出水口各项护砌工程有无冲刷损坏情况。</w:t>
      </w:r>
      <w:r/>
    </w:p>
    <w:p>
      <w:pPr>
        <w:ind w:firstLine="482"/>
        <w:keepLines w:val="0"/>
        <w:keepNext w:val="0"/>
        <w:pageBreakBefore w:val="0"/>
        <w:spacing w:line="360" w:lineRule="auto"/>
        <w:rPr>
          <w:rFonts w:hint="eastAsia" w:ascii="楷体" w:hAnsi="楷体" w:eastAsia="楷体" w:cs="楷体"/>
          <w:b/>
          <w:color w:val="auto"/>
          <w:sz w:val="24"/>
          <w:szCs w:val="24"/>
          <w:highlight w:val="none"/>
          <w:lang w:val="en-US" w:eastAsia="zh-CN"/>
        </w:rPr>
        <w:outlineLvl w:val="0"/>
      </w:pPr>
      <w:r>
        <w:rPr>
          <w:rFonts w:hint="eastAsia" w:ascii="楷体" w:hAnsi="楷体" w:eastAsia="楷体" w:cs="楷体"/>
          <w:b/>
          <w:color w:val="auto"/>
          <w:sz w:val="24"/>
          <w:szCs w:val="24"/>
          <w:highlight w:val="none"/>
          <w:lang w:val="en-US" w:eastAsia="zh-CN"/>
        </w:rPr>
        <w:t xml:space="preserve">3、其他履约要求</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（1）供应商须承诺中标后3个月内在中标区域范围内完成作业基地及维管设施配置。供应商在中标后45天内未进场的，采购人有权终止合同，造成的所有损失由中标供应商承担。</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（2）供应商须承诺在养护期内安排至少一名专职人员及至少一辆专职车辆，配合甲方实施日常巡查养护管理工作，供应商必须无条件服从甲方养护工作联合办公安排。</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（3）汛期、台风、暴雨等情况，供应商必须无条件服从防汛部门及甲方的要求，积极配备人员、设施、设备，做好管护范围的防汛除涝工作。</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（4）本</w:t>
      </w:r>
      <w:r>
        <w:rPr>
          <w:rFonts w:hint="eastAsia" w:ascii="楷体" w:hAnsi="楷体" w:eastAsia="楷体" w:cs="楷体"/>
          <w:bCs/>
          <w:color w:val="auto"/>
          <w:sz w:val="24"/>
          <w:szCs w:val="24"/>
          <w:highlight w:val="none"/>
          <w:lang w:val="en-US" w:eastAsia="zh-CN"/>
        </w:rPr>
        <w:t xml:space="preserve">招标</w:t>
      </w:r>
      <w:r>
        <w:rPr>
          <w:rFonts w:hint="eastAsia" w:ascii="楷体" w:hAnsi="楷体" w:eastAsia="楷体" w:cs="楷体"/>
          <w:bCs/>
          <w:color w:val="auto"/>
          <w:sz w:val="24"/>
          <w:szCs w:val="24"/>
          <w:highlight w:val="none"/>
        </w:rPr>
        <w:t xml:space="preserve">文件所列的设备要求仅为供应商完成该项目的最基本要求，当发生紧急或者特殊情况时，投标人须承诺根据招标人要求及实际情况增加设备以满足工作需求。</w:t>
      </w:r>
      <w:r/>
    </w:p>
    <w:p>
      <w:pPr>
        <w:ind w:firstLine="480"/>
        <w:keepLines w:val="0"/>
        <w:keepNext w:val="0"/>
        <w:pageBreakBefore w:val="0"/>
        <w:spacing w:line="360" w:lineRule="auto"/>
        <w:widowControl/>
        <w:tabs>
          <w:tab w:val="left" w:pos="7515" w:leader="none"/>
        </w:tabs>
        <w:rPr>
          <w:rFonts w:hint="eastAsia" w:ascii="楷体" w:hAnsi="楷体" w:eastAsia="楷体" w:cs="楷体"/>
          <w:bCs/>
          <w:color w:val="auto"/>
          <w:sz w:val="24"/>
          <w:szCs w:val="24"/>
          <w:highlight w:val="none"/>
        </w:rPr>
      </w:pPr>
      <w:r>
        <w:rPr>
          <w:rFonts w:hint="eastAsia" w:ascii="楷体" w:hAnsi="楷体" w:eastAsia="楷体"/>
          <w:b/>
          <w:color w:val="auto"/>
          <w:sz w:val="24"/>
          <w:highlight w:val="none"/>
          <w:u w:val="single"/>
        </w:rPr>
        <w:t xml:space="preserve">★</w:t>
      </w:r>
      <w:r>
        <w:rPr>
          <w:rFonts w:hint="eastAsia" w:ascii="楷体" w:hAnsi="楷体" w:eastAsia="楷体" w:cs="楷体"/>
          <w:b/>
          <w:bCs w:val="0"/>
          <w:i/>
          <w:iCs/>
          <w:color w:val="auto"/>
          <w:sz w:val="24"/>
          <w:szCs w:val="24"/>
          <w:highlight w:val="none"/>
          <w:u w:val="single"/>
        </w:rPr>
        <w:t xml:space="preserve">供应商须对上述四条履约要求逐条进行承诺，否则将被认定为未实质性响应</w:t>
      </w:r>
      <w:r>
        <w:rPr>
          <w:rFonts w:hint="eastAsia" w:ascii="楷体" w:hAnsi="楷体" w:eastAsia="楷体" w:cs="楷体"/>
          <w:b/>
          <w:bCs w:val="0"/>
          <w:i/>
          <w:iCs/>
          <w:color w:val="auto"/>
          <w:sz w:val="24"/>
          <w:szCs w:val="24"/>
          <w:highlight w:val="none"/>
          <w:u w:val="single"/>
          <w:lang w:val="en-US" w:eastAsia="zh-CN"/>
        </w:rPr>
        <w:t xml:space="preserve">招标</w:t>
      </w:r>
      <w:r>
        <w:rPr>
          <w:rFonts w:hint="eastAsia" w:ascii="楷体" w:hAnsi="楷体" w:eastAsia="楷体" w:cs="楷体"/>
          <w:b/>
          <w:bCs w:val="0"/>
          <w:i/>
          <w:iCs/>
          <w:color w:val="auto"/>
          <w:sz w:val="24"/>
          <w:szCs w:val="24"/>
          <w:highlight w:val="none"/>
          <w:u w:val="single"/>
        </w:rPr>
        <w:t xml:space="preserve">文件。</w:t>
      </w:r>
      <w:r/>
    </w:p>
    <w:p>
      <w:pPr>
        <w:ind w:firstLine="482"/>
        <w:jc w:val="left"/>
        <w:keepLines w:val="0"/>
        <w:keepNext w:val="0"/>
        <w:pageBreakBefore w:val="0"/>
        <w:spacing w:line="360" w:lineRule="auto"/>
        <w:rPr>
          <w:rFonts w:hint="eastAsia" w:ascii="楷体" w:hAnsi="楷体" w:eastAsia="楷体" w:cs="楷体"/>
          <w:b/>
          <w:color w:val="auto"/>
          <w:sz w:val="24"/>
          <w:szCs w:val="24"/>
          <w:highlight w:val="none"/>
        </w:rPr>
        <w:outlineLvl w:val="1"/>
      </w:pPr>
      <w:r>
        <w:rPr>
          <w:rFonts w:hint="eastAsia" w:ascii="楷体" w:hAnsi="楷体" w:eastAsia="楷体" w:cs="楷体"/>
          <w:b/>
          <w:bCs/>
          <w:color w:val="auto"/>
          <w:sz w:val="24"/>
          <w:szCs w:val="24"/>
          <w:highlight w:val="none"/>
          <w:lang w:val="en-US" w:eastAsia="zh-CN"/>
        </w:rPr>
        <w:t xml:space="preserve">管网具体管护要求</w:t>
      </w:r>
      <w:r/>
    </w:p>
    <w:p>
      <w:pPr>
        <w:ind w:firstLine="482"/>
        <w:jc w:val="left"/>
        <w:keepLines w:val="0"/>
        <w:keepNext w:val="0"/>
        <w:pageBreakBefore w:val="0"/>
        <w:spacing w:line="360" w:lineRule="auto"/>
        <w:rPr>
          <w:rFonts w:hint="eastAsia" w:ascii="楷体" w:hAnsi="楷体" w:eastAsia="楷体" w:cs="楷体"/>
          <w:b/>
          <w:color w:val="auto"/>
          <w:sz w:val="24"/>
          <w:szCs w:val="24"/>
          <w:highlight w:val="none"/>
        </w:rPr>
        <w:outlineLvl w:val="1"/>
      </w:pPr>
      <w:r>
        <w:rPr>
          <w:rFonts w:hint="eastAsia" w:ascii="楷体" w:hAnsi="楷体" w:eastAsia="楷体" w:cs="楷体"/>
          <w:b/>
          <w:color w:val="auto"/>
          <w:sz w:val="24"/>
          <w:szCs w:val="24"/>
          <w:highlight w:val="none"/>
          <w:lang w:val="en-US" w:eastAsia="zh-CN"/>
        </w:rPr>
        <w:t xml:space="preserve">1、</w:t>
      </w:r>
      <w:r>
        <w:rPr>
          <w:rFonts w:hint="eastAsia" w:ascii="楷体" w:hAnsi="楷体" w:eastAsia="楷体" w:cs="楷体"/>
          <w:b/>
          <w:color w:val="auto"/>
          <w:sz w:val="24"/>
          <w:szCs w:val="24"/>
          <w:highlight w:val="none"/>
        </w:rPr>
        <w:t xml:space="preserve">日常巡查管护：</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要求乙方对日常巡查实行定人、定路段、定责职、定标准，确保管护范围内排水设施每天巡查到位，管护到位，日常巡查不留死角，做到发现问题要早、处理问题要快、确保管护范围内排水设施排水通畅。</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（1）安排足额定量的固定专职人员做好白天巡查和夜间值班，配备必要的交通巡查工具，确保污水管、窨井等排水设施情况有专人巡查管护，并做好巡查记录，做到发现问题第一时间报告甲方。</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2）及时发现并制止违反排水许可、损害管网设施等行为。在巡查管护过程中，发现违章接管、偷排、擅自施工影响管网设施安全等行为，应立即制止并及时通知甲方。甲方接到管护单位通知后于一小时之内赶赴现场并发整改通知书。管护单位需派员现场监督整改，直至整改到位后将相关信息反馈给甲方。</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（3）对巡查范围内市政道路等新（改）建配套排水设施、排水接管户实施的内部污水管网的建设进行质量跟踪巡查，发现问题及时告知甲方；派员协助甲方做好对接管户接管前的验收工作。</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（4）巡视人员着装整洁，有巡视标志，要熟练掌握和运用排水设施管理的相关法律、法规、规章，熟练掌握巡查范围内设施数量和运行状况。</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（5）建立服务热线电话，对市民和媒体反映的问题，要认真调查处理，做到反应快捷，处理及时。</w:t>
      </w:r>
      <w:r/>
    </w:p>
    <w:p>
      <w:pPr>
        <w:ind w:firstLine="482"/>
        <w:jc w:val="left"/>
        <w:keepLines w:val="0"/>
        <w:keepNext w:val="0"/>
        <w:pageBreakBefore w:val="0"/>
        <w:spacing w:line="360" w:lineRule="auto"/>
        <w:rPr>
          <w:rFonts w:hint="eastAsia" w:ascii="楷体" w:hAnsi="楷体" w:eastAsia="楷体" w:cs="楷体"/>
          <w:b/>
          <w:color w:val="auto"/>
          <w:sz w:val="24"/>
          <w:szCs w:val="24"/>
          <w:highlight w:val="none"/>
        </w:rPr>
        <w:outlineLvl w:val="2"/>
      </w:pPr>
      <w:r>
        <w:rPr>
          <w:rFonts w:hint="eastAsia" w:ascii="楷体" w:hAnsi="楷体" w:eastAsia="楷体" w:cs="楷体"/>
          <w:b/>
          <w:color w:val="auto"/>
          <w:sz w:val="24"/>
          <w:szCs w:val="24"/>
          <w:highlight w:val="none"/>
        </w:rPr>
        <w:t xml:space="preserve">2、疏通维护工作：</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负责污排水管网设施的日常管理养护，定期进行疏通，保障管网畅通正常运行，在发现污水外溢、管道堵塞、井盖失窃破损等情况后，及时进行疏通和上报。</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1）污水管网维护(疏通、清理)：管护单位中标后立即安排队伍对排水片区内的管网进行一次整体清理、疏通。在日常管护中做到井座与路面平整、井座与井盖完整，井盖安放平稳严密，井内无淤积物，保证排水管网畅通运行。以管护范围内污水管网图为准对应疏通、清理路段的雨污水井盖进行标号，详细记录污水收集井个数、主管网长度。甲方随时指派专业人员现场监督。</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2）污水管网疏通、清理包括：污水管道、窨井的疏通和清理，垃圾、淤泥的外运处置等（不包含淤泥处置），若需堆场，管护单位自寻。所清运的垃圾、淤泥处理必须满足环保、卫生等相关要求。在保证污排水设施正常运行前提下，全年污水管网及附房设备疏通不少于2次，每半年提交管网健康状况检测报告。</w:t>
      </w:r>
      <w:r>
        <w:rPr>
          <w:rFonts w:hint="eastAsia" w:ascii="楷体" w:hAnsi="楷体" w:eastAsia="楷体" w:cs="楷体"/>
          <w:b/>
          <w:color w:val="auto"/>
          <w:sz w:val="24"/>
          <w:szCs w:val="24"/>
          <w:highlight w:val="none"/>
        </w:rPr>
        <w:t xml:space="preserve">污水管网疏通、清理要求必须达到甲方验收要求。</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污水管网的淤泥收集、干化、外运包含于管护单价中，由管护单位负责，运送至甲方指定地点，运输途中禁止“跑、冒、滴、漏”。所有淤泥的运输必须按照水利、环保、安监等淤泥接收单位的要求，并做好相应的记录。</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（3）定期对维管路段收水设施进行清理，保障排水通畅。</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（4）巡查发现污维管区域排水设施缺损，应立即指派专业人员现场设置警示标志，上报甲方。</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（5）疏通维护人员需严格按照</w:t>
      </w:r>
      <w:r>
        <w:rPr>
          <w:rFonts w:hint="eastAsia" w:ascii="楷体" w:hAnsi="楷体" w:eastAsia="楷体" w:cs="楷体"/>
          <w:bCs/>
          <w:color w:val="auto"/>
          <w:sz w:val="24"/>
          <w:szCs w:val="24"/>
          <w:highlight w:val="none"/>
          <w:lang w:eastAsia="zh-CN"/>
        </w:rPr>
        <w:t xml:space="preserve">镇江高新区建设和交通局</w:t>
      </w:r>
      <w:r>
        <w:rPr>
          <w:rFonts w:hint="eastAsia" w:ascii="楷体" w:hAnsi="楷体" w:eastAsia="楷体" w:cs="楷体"/>
          <w:bCs/>
          <w:color w:val="auto"/>
          <w:sz w:val="24"/>
          <w:szCs w:val="24"/>
          <w:highlight w:val="none"/>
        </w:rPr>
        <w:t xml:space="preserve">的要求及规定进行日常维护，在日常维护中要求施工作业现场设置作业护栏、标志等安全措施，施工结束及时清理现场，恢复原状，不得影响行人和交通的安全。</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（6）非巡查管护原因造成的水患事故与抢修任务，在接到抢修任务后要在30分钟内快速到达现场进行作业，对排水管线和窨井堵塞造成的路面积水、积冰事故的，要在24小时内修复。</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（7）疏通过的管道质保一年，（人为因素造成的除外），在此期间内如发现有堵塞或其他影响正常使用的情况，乙方有义务及时免费处理，如造成损失，由乙方负责与甲方无关。</w:t>
      </w:r>
      <w:r/>
    </w:p>
    <w:p>
      <w:pPr>
        <w:ind w:firstLine="480"/>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（8）每周检查沿河排口是否有流水，书面记录并留有影像资料，每周至少上报一次给甲方，巡视维护保养及巡查记录等台账明晰。</w:t>
      </w:r>
      <w:r/>
    </w:p>
    <w:p>
      <w:pPr>
        <w:ind w:firstLine="482"/>
        <w:jc w:val="left"/>
        <w:keepLines w:val="0"/>
        <w:keepNext w:val="0"/>
        <w:pageBreakBefore w:val="0"/>
        <w:spacing w:line="360" w:lineRule="auto"/>
        <w:rPr>
          <w:rFonts w:hint="eastAsia" w:ascii="楷体" w:hAnsi="楷体" w:eastAsia="楷体" w:cs="楷体"/>
          <w:b/>
          <w:color w:val="auto"/>
          <w:sz w:val="24"/>
          <w:szCs w:val="24"/>
          <w:highlight w:val="none"/>
        </w:rPr>
        <w:outlineLvl w:val="2"/>
      </w:pPr>
      <w:r>
        <w:rPr>
          <w:rFonts w:hint="eastAsia" w:ascii="楷体" w:hAnsi="楷体" w:eastAsia="楷体" w:cs="楷体"/>
          <w:b/>
          <w:color w:val="auto"/>
          <w:sz w:val="24"/>
          <w:szCs w:val="24"/>
          <w:highlight w:val="none"/>
        </w:rPr>
        <w:t xml:space="preserve">3、防汛应急工作</w:t>
      </w:r>
      <w:r/>
    </w:p>
    <w:p>
      <w:pPr>
        <w:ind w:firstLine="465"/>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主要配合防汛部门和甲方做好管护范围内排水防涝、抢险工作。</w:t>
      </w:r>
      <w:r/>
    </w:p>
    <w:p>
      <w:pPr>
        <w:ind w:firstLine="465"/>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1）制定汛期科学合理的汛期值班、巡查及应急制度，成立应急抢险小组。汛期、台风等大暴雨恶劣天气期间，应急小组要以雨为令20分钟内及时上岗到位。根据防汛部门及甲方要求配置24小时值班人员及道路巡视人员。</w:t>
      </w:r>
      <w:r/>
    </w:p>
    <w:p>
      <w:pPr>
        <w:ind w:firstLine="465"/>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2）对积水严重的地区或路段进行应急排水，控制积水和淹水的蔓延，防止事态扩大。在积水严重的地区设置标志并派专人看守，疏导群众。必要时组织抢险队集中投入排水抢险。记录并反馈汛期污水管网满溢时间、地点、面积，查找满溢的原因，并提出科学合理的整改方案。冬季冰冻时期，组织人机设备配合甲方清除道路积雪及浮冰等。在维管服务期内，服从甲方指派的一切其它应急工作。</w:t>
      </w:r>
      <w:r/>
    </w:p>
    <w:p>
      <w:pPr>
        <w:ind w:firstLine="465"/>
        <w:jc w:val="left"/>
        <w:keepLines w:val="0"/>
        <w:keepNext w:val="0"/>
        <w:pageBreakBefore w:val="0"/>
        <w:spacing w:line="360" w:lineRule="auto"/>
        <w:rPr>
          <w:rFonts w:hint="eastAsia" w:ascii="楷体" w:hAnsi="楷体" w:eastAsia="楷体" w:cs="楷体"/>
          <w:bCs/>
          <w:color w:val="auto"/>
          <w:sz w:val="24"/>
          <w:szCs w:val="24"/>
          <w:highlight w:val="none"/>
        </w:rPr>
        <w:outlineLvl w:val="2"/>
      </w:pPr>
      <w:r>
        <w:rPr>
          <w:rFonts w:hint="eastAsia" w:ascii="楷体" w:hAnsi="楷体" w:eastAsia="楷体" w:cs="楷体"/>
          <w:bCs/>
          <w:color w:val="auto"/>
          <w:sz w:val="24"/>
          <w:szCs w:val="24"/>
          <w:highlight w:val="none"/>
        </w:rPr>
        <w:t xml:space="preserve">（3）防汛期间组建至少10人的项目组。汛期、台风、暴雨时根据实际情况增加人员，同时应配备足够的警示牌、警示桩、抽水泵、应急发电机、沙包等防汛物资。</w:t>
      </w:r>
      <w:r/>
    </w:p>
    <w:p>
      <w:pPr>
        <w:jc w:val="left"/>
        <w:spacing w:line="360" w:lineRule="auto"/>
        <w:rPr>
          <w:rFonts w:hint="eastAsia" w:ascii="楷体" w:hAnsi="楷体" w:eastAsia="楷体" w:cs="仿宋_GB2312"/>
          <w:b/>
          <w:color w:val="auto"/>
          <w:sz w:val="24"/>
          <w:highlight w:val="none"/>
        </w:rPr>
      </w:pPr>
      <w:r>
        <w:rPr>
          <w:rFonts w:hint="eastAsia" w:ascii="楷体" w:hAnsi="楷体" w:eastAsia="楷体" w:cs="仿宋_GB2312"/>
          <w:b/>
          <w:color w:val="auto"/>
          <w:sz w:val="24"/>
          <w:highlight w:val="none"/>
        </w:rPr>
        <w:t xml:space="preserve">（三）考核要求</w:t>
      </w:r>
      <w:r/>
    </w:p>
    <w:tbl>
      <w:tblPr>
        <w:tblStyle w:val="993"/>
        <w:tblW w:w="9072" w:type="dxa"/>
        <w:jc w:val="center"/>
        <w:tblLayout w:type="fixed"/>
        <w:tblCellMar>
          <w:left w:w="108" w:type="dxa"/>
          <w:top w:w="0" w:type="dxa"/>
          <w:right w:w="108" w:type="dxa"/>
          <w:bottom w:w="0" w:type="dxa"/>
        </w:tblCellMar>
        <w:tblLook w:val="04A0" w:firstRow="1" w:lastRow="0" w:firstColumn="1" w:lastColumn="0" w:noHBand="0" w:noVBand="1"/>
      </w:tblPr>
      <w:tblGrid>
        <w:gridCol w:w="1074"/>
        <w:gridCol w:w="924"/>
        <w:gridCol w:w="6272"/>
        <w:gridCol w:w="802"/>
      </w:tblGrid>
      <w:tr>
        <w:trPr>
          <w:jc w:val="center"/>
          <w:trHeight w:val="690"/>
        </w:trPr>
        <w:tc>
          <w:tcPr>
            <w:gridSpan w:val="4"/>
            <w:tcBorders>
              <w:top w:val="none" w:color="000000" w:sz="4" w:space="0"/>
              <w:left w:val="none" w:color="000000" w:sz="4" w:space="0"/>
              <w:bottom w:val="none" w:color="000000" w:sz="4" w:space="0"/>
              <w:right w:val="none" w:color="000000" w:sz="4" w:space="0"/>
            </w:tcBorders>
            <w:tcW w:w="9072"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eastAsia="zh-CN" w:bidi="ar"/>
              </w:rPr>
              <w:t xml:space="preserve">镇江高新区建设和交通局</w:t>
            </w:r>
            <w:r>
              <w:rPr>
                <w:rFonts w:hint="eastAsia" w:ascii="楷体" w:hAnsi="楷体" w:eastAsia="楷体" w:cs="楷体"/>
                <w:b/>
                <w:bCs/>
                <w:color w:val="auto"/>
                <w:sz w:val="24"/>
                <w:szCs w:val="24"/>
                <w:highlight w:val="none"/>
                <w:lang w:bidi="ar"/>
              </w:rPr>
              <w:t xml:space="preserve">绿地养护管理考核细则</w:t>
            </w:r>
            <w:r/>
          </w:p>
        </w:tc>
      </w:tr>
      <w:tr>
        <w:trPr>
          <w:jc w:val="center"/>
          <w:trHeight w:val="570"/>
        </w:trPr>
        <w:tc>
          <w:tcPr>
            <w:tcBorders>
              <w:top w:val="single" w:color="000000" w:sz="4" w:space="0"/>
              <w:left w:val="single" w:color="000000" w:sz="4" w:space="0"/>
              <w:bottom w:val="single" w:color="000000" w:sz="4" w:space="0"/>
              <w:right w:val="none" w:color="000000" w:sz="4" w:space="0"/>
            </w:tcBorders>
            <w:tcW w:w="1074" w:type="dxa"/>
            <w:vAlign w:val="center"/>
            <w:textDirection w:val="lrTb"/>
            <w:noWrap w:val="false"/>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标准分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考 核 细 则 及 要 求</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 xml:space="preserve">备注</w:t>
            </w:r>
            <w:r/>
          </w:p>
        </w:tc>
      </w:tr>
      <w:tr>
        <w:trPr>
          <w:jc w:val="center"/>
          <w:trHeight w:val="1455"/>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绿化景观维护</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1、乔木、花灌木死亡，未及时清除，每处扣1分；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2、草坪死亡，清除后在适宜季节未及时补撒草种，每处扣1分；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3、乔木、花灌木倾斜、倒伏，接通知后未及时扶正，每次扣1分；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4、色块、地被、草花或草坪明显死亡、空秃，未及时发现并清理，每处扣1分；                     </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5、广场绿地举办社会活动，需甲方书面通知方可进行，并按要求做好服务工作；未经甲方同意，出现一次扣2分；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38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除草清杂</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1、树穴内杂草未及时清除，每处扣1分；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地被、草坪内杂草及时控制，保持绿地景观效果：色块、地被、草花或草坪内局部狭叶杂草每平方米达10株以上、阔叶杂草每平方米达5株以上，杂草高度超出上述苗木高度5公分以上，每处扣1-3分；藤本状杂草达2株以上、单株长度或高度达0.5米以上，每处扣1-3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3、乔木生长旺盛，无死树缺株，无明显枯枝败叶。无杂树。死树缺株有一株扣1分，有杂树一处扣1分。灌木无明显枯枝败叶，有明显枯枝败叶一处扣1分；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修剪剥芽</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1、乔、灌木修剪、剥芽：修剪不及时不到位，每处扣1分；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2、绿篱修剪：修剪不及时不到位，每处扣1分；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3、球类修剪：修剪不及时不到位（球形不完整，球面不光滑密实，有明显空洞等）每处扣1分；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4、地被、草坪修剪：修剪不及时，草坪中的树坑、花坛边缘未切边，线条不清晰，每处扣1分；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浇水排涝</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1、未及时浇水导致土壤开裂、板结，园林植物枯黄、生长不良，每处扣1分；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 叶面蒙尘或粘滞物未及时清除，每处扣1分；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 检查地段雨后24小时内仍有明显积水，每处扣1分；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86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病虫害防治</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1、园林植物（包括乔木、花灌木、竹类、绿篱、地被、色块、藤本、水生植物、草坪和草花等）有轻微病虫害或病虫害虽明显，但及时用药后，无继续危害现象，对景观效果影响较小，每处扣1分；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2、园林植物有较明显的病虫害，且未及时用药或对景观效果影响较大，每处扣2分；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3、作业人员喷施化学药剂时未戴口罩和手套，发现一次扣2分；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4、在道路上喷施化学药剂时未设警示标志或喷溅到市民身上，发现一次扣2分；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735"/>
        </w:trPr>
        <w:tc>
          <w:tcPr>
            <w:tcBorders>
              <w:top w:val="single" w:color="000000" w:sz="4" w:space="0"/>
              <w:left w:val="single" w:color="000000" w:sz="4" w:space="0"/>
              <w:bottom w:val="non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设施卫生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val="en-US"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1、保洁不到位，绿地内有果皮、纸屑、干枯枝叶等杂物，每处扣1分；                                                                                 2、垃圾清运不及时，垃圾箱内垃圾有外溢，每处扣1分，垃圾箱外表有污物，每个垃圾箱扣1分；  </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3、无乱晾晒衣服和乱堆杂物，无卫生工具外露。发现一处扣1分；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4、厕所落实专人管理，做到厕所干净整洁、无异味、无积水；便池洁净，无污垢，无堵塞。不干净、不整洁一处扣1分；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5、树木上无勾挂污物。草丛、树丛无杂物。发现挂污物、有杂物，一处扣1分；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6、亭、廊、榭建筑、各种标牌等干净整洁，无蛛网、积灰、污物，坐凳或者地面无鸟屎、涂写等。不干净一处扣1分；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7、宣传展示牌无破损，无污物。有乱凃乱画等一处扣1分，有破损未及时上报的，有一处扣1分。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1035"/>
        </w:trPr>
        <w:tc>
          <w:tcPr>
            <w:tcBorders>
              <w:top w:val="single" w:color="000000" w:sz="4" w:space="0"/>
              <w:left w:val="single" w:color="000000" w:sz="4" w:space="0"/>
              <w:bottom w:val="none" w:color="000000" w:sz="4" w:space="0"/>
              <w:right w:val="single" w:color="000000" w:sz="4" w:space="0"/>
            </w:tcBorders>
            <w:tcW w:w="107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制度管理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widowControl/>
              <w:rPr>
                <w:rFonts w:hint="eastAsia" w:ascii="楷体" w:hAnsi="楷体" w:eastAsia="楷体" w:cs="楷体"/>
                <w:color w:val="auto"/>
                <w:sz w:val="24"/>
                <w:szCs w:val="24"/>
                <w:highlight w:val="none"/>
                <w:lang w:bidi="ar"/>
              </w:rPr>
              <w:suppressLineNumbers w:val="0"/>
            </w:pPr>
            <w:r>
              <w:rPr>
                <w:rFonts w:hint="eastAsia" w:ascii="楷体" w:hAnsi="楷体" w:eastAsia="楷体" w:cs="楷体"/>
                <w:i w:val="0"/>
                <w:iCs w:val="0"/>
                <w:color w:val="auto"/>
                <w:sz w:val="24"/>
                <w:szCs w:val="24"/>
                <w:highlight w:val="none"/>
                <w:u w:val="none"/>
                <w:lang w:val="en-US" w:eastAsia="zh-CN" w:bidi="ar"/>
              </w:rPr>
              <w:t xml:space="preserve">1、人员配备稳定，按合同要求安排人员，每少一人扣1分；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2、针对巡查人员发出的整改通知，需在1小时内回复，≤3小时内回复扣1分，＞3小时回复扣2分，不回复扣3分；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3、对发出的整改通知进行整改，整改需及时并符合要求，未及时整改的或不符合整改要求进行二次整改的扣2分，三次整改扣3分，不进行整改扣5分；</w:t>
            </w:r>
            <w:r>
              <w:rPr>
                <w:rFonts w:hint="eastAsia" w:ascii="楷体" w:hAnsi="楷体" w:eastAsia="楷体" w:cs="楷体"/>
                <w:i w:val="0"/>
                <w:iCs w:val="0"/>
                <w:color w:val="auto"/>
                <w:sz w:val="24"/>
                <w:szCs w:val="24"/>
                <w:highlight w:val="none"/>
                <w:u w:val="none"/>
                <w:lang w:val="en-US" w:eastAsia="zh-CN" w:bidi="ar"/>
              </w:rPr>
              <w:br/>
            </w:r>
            <w:r>
              <w:rPr>
                <w:rFonts w:hint="eastAsia" w:ascii="楷体" w:hAnsi="楷体" w:eastAsia="楷体" w:cs="楷体"/>
                <w:i w:val="0"/>
                <w:iCs w:val="0"/>
                <w:color w:val="auto"/>
                <w:sz w:val="24"/>
                <w:szCs w:val="24"/>
                <w:highlight w:val="none"/>
                <w:u w:val="none"/>
                <w:lang w:val="en-US" w:eastAsia="zh-CN" w:bidi="ar"/>
              </w:rPr>
              <w:t xml:space="preserve">4、发现违规占绿、破坏绿化等违规违法行为未及时处置，一次扣2分。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after="0"/>
              <w:widowControl/>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tcPr>
          <w:p>
            <w:pPr>
              <w:jc w:val="both"/>
              <w:keepLines w:val="0"/>
              <w:keepNext w:val="0"/>
              <w:pageBreakBefore w:val="0"/>
              <w:spacing w:after="0"/>
              <w:widowControl/>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说明：1、采用无上限值扣分考核办。</w:t>
      </w:r>
      <w:r/>
    </w:p>
    <w:p>
      <w:pPr>
        <w:numPr>
          <w:ilvl w:val="0"/>
          <w:numId w:val="0"/>
        </w:numPr>
        <w:ind w:firstLine="42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 xml:space="preserve">2、</w:t>
      </w:r>
      <w:r>
        <w:rPr>
          <w:rFonts w:hint="eastAsia" w:ascii="楷体" w:hAnsi="楷体" w:eastAsia="楷体" w:cs="楷体"/>
          <w:color w:val="auto"/>
          <w:sz w:val="24"/>
          <w:szCs w:val="24"/>
          <w:highlight w:val="none"/>
        </w:rPr>
        <w:t xml:space="preserve">考核为不定期考核，采取现场扣分制考核，每个月不少于</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次。</w:t>
      </w:r>
      <w:r>
        <w:rPr>
          <w:rFonts w:hint="eastAsia" w:ascii="楷体" w:hAnsi="楷体" w:eastAsia="楷体" w:cs="楷体"/>
          <w:color w:val="auto"/>
          <w:sz w:val="24"/>
          <w:szCs w:val="24"/>
          <w:highlight w:val="none"/>
          <w:lang w:val="en-US" w:eastAsia="zh-CN"/>
        </w:rPr>
        <w:t xml:space="preserve">年度考核以月度考核的平均值计算。</w:t>
      </w:r>
      <w:r/>
    </w:p>
    <w:p>
      <w:pPr>
        <w:spacing w:line="360" w:lineRule="auto"/>
        <w:rPr>
          <w:rFonts w:hint="eastAsia" w:ascii="楷体" w:hAnsi="楷体" w:eastAsia="楷体" w:cs="宋体"/>
          <w:b/>
          <w:bCs/>
          <w:color w:val="auto"/>
          <w:szCs w:val="21"/>
          <w:highlight w:val="none"/>
        </w:rPr>
      </w:pPr>
      <w:r>
        <w:rPr>
          <w:rFonts w:hint="eastAsia" w:ascii="楷体" w:hAnsi="楷体" w:eastAsia="楷体" w:cs="楷体"/>
          <w:color w:val="auto"/>
          <w:sz w:val="24"/>
          <w:szCs w:val="24"/>
          <w:highlight w:val="none"/>
        </w:rPr>
        <w:t xml:space="preserve">    3、每月初向管养单位通报上个月的扣分情况，每</w:t>
      </w:r>
      <w:r>
        <w:rPr>
          <w:rFonts w:hint="eastAsia" w:ascii="楷体" w:hAnsi="楷体" w:eastAsia="楷体" w:cs="楷体"/>
          <w:color w:val="auto"/>
          <w:sz w:val="24"/>
          <w:szCs w:val="24"/>
          <w:highlight w:val="none"/>
          <w:lang w:val="en-US" w:eastAsia="zh-CN"/>
        </w:rPr>
        <w:t xml:space="preserve">半年</w:t>
      </w:r>
      <w:r>
        <w:rPr>
          <w:rFonts w:hint="eastAsia" w:ascii="楷体" w:hAnsi="楷体" w:eastAsia="楷体" w:cs="楷体"/>
          <w:color w:val="auto"/>
          <w:sz w:val="24"/>
          <w:szCs w:val="24"/>
          <w:highlight w:val="none"/>
        </w:rPr>
        <w:t xml:space="preserve">将扣分情况汇总，结算时在管养费用中扣除。</w:t>
      </w:r>
      <w:r/>
    </w:p>
    <w:p>
      <w:pPr>
        <w:ind w:right="-19"/>
        <w:jc w:val="both"/>
        <w:spacing w:line="480" w:lineRule="exact"/>
        <w:rPr>
          <w:rFonts w:hint="eastAsia" w:ascii="楷体" w:hAnsi="楷体" w:eastAsia="楷体"/>
          <w:b/>
          <w:color w:val="auto"/>
          <w:sz w:val="28"/>
          <w:highlight w:val="none"/>
        </w:rPr>
        <w:sectPr>
          <w:footnotePr/>
          <w:endnotePr/>
          <w:type w:val="nextPage"/>
          <w:pgSz w:w="11907" w:h="16840" w:orient="portrait"/>
          <w:pgMar w:top="1418" w:right="1417" w:bottom="1418" w:left="1417" w:header="964" w:footer="992" w:gutter="0"/>
          <w:cols w:num="1" w:sep="0" w:space="720" w:equalWidth="1"/>
          <w:docGrid w:linePitch="360"/>
        </w:sectPr>
      </w:pPr>
      <w:r>
        <w:rPr>
          <w:rFonts w:hint="eastAsia" w:ascii="楷体" w:hAnsi="楷体" w:eastAsia="楷体"/>
          <w:b/>
          <w:color w:val="auto"/>
          <w:sz w:val="28"/>
          <w:highlight w:val="none"/>
        </w:rPr>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高新区</w:t>
      </w:r>
      <w:r>
        <w:rPr>
          <w:rFonts w:hint="eastAsia" w:ascii="楷体" w:hAnsi="楷体" w:eastAsia="楷体" w:cs="楷体"/>
          <w:color w:val="auto"/>
          <w:sz w:val="24"/>
          <w:szCs w:val="24"/>
          <w:highlight w:val="none"/>
        </w:rPr>
        <w:t xml:space="preserve">排水管道设施维管制度</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为规范管道安全巡查行为,及时发现管道周围存在的不安全行为及事故隐患能及时有效的得到处理，巡线工作秉承“早发现、早预防、早处理”的原则, 确保排水管道安全运行,特制定本制度。</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一、严格遵守劳动纪律，服从分工，遵照维管制度执行巡视。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二、巡线人员应熟悉管线设施基础资料，熟悉管道路线及重要设施位置和重点巡查区域，巡线人员应加强责任心与安全意识，在巡线时要仔细检查管道及周边有无异常情况。</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巡视频率每天不少于1次，机动与徒步相结合，巡视人员按既定巡视路线进行检查，内容包括巡视维管范围内检查井及附属设施，发现异常情况及时进行反馈或应急处理，做到“及时发现、及时上报、及时处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对于发现安全隐患较大的，巡视人员要在现场监察以防事故发生。任何安全隐患都应准确详实地记录在管线巡查记录表上，并根据危害程度及时上报。</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要加强薄弱时间段(即八小时外、节假日、双休日)巡视力度，及时预防和排查各类突发事件。</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四、巡视人员巡视过程中应按要求认真填写管线巡线记录表，并签字，严禁错填漏填，记录表不得随意涂改、造假、污损或撕毁，于次周一下班前上交至市政科。</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五、巡线内容应包括但不仅限于以下几点:</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意检查排水井是否完好，井盖是否有搬离、丢失、损坏;标识是否丢失、调向；井内爬梯、防坠网是否完好;井壁是否完好；管道是否被堵塞或淤积;水位是否正常；管道是否有破裂;对易丢失及易人为搬离地段的排水井盖进行加固和重点安全防护;注意检查管道沿线有无施工，破土等现象，各个检查井是否被遮盖或掩埋;注意检查有无私接滥排，违规偷排的现象;检查有无其他可能影响管道正常运行的情况及安全。</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六、巡视过程发现的问题应遵循以下方法进行处理: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对于巡查时发现的安全隐患，如发现管道人为活动被破坏或在管道附近有未经许可的施工破土等现象，应在发现时立即要求停止，告知其危害后果，劝阻其停止施工，对于造成管道破裂泄露的严重违法行为，应立即报警，并取得当事人或施工单位负责人的联系方式，立即上报。</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(2)、对于经批准的施工活动，巡线人员应了解其施工进度，按照施工方案，必要时在现场旁站监管。</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七、巡线人员须按规定穿戴工装，保持着装干净整洁;应注意自身形象，展现巡线人员的良好精神面貌;巡线时要注意道路交通安全;在巡线过程中如发生纠纷，应及时联系相关部门并上报。</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八、如巡线时遇特殊天气状况(雨雪、大风或大雾天气等)，巡查人员应在巡视时做好安全防护措施;如遇恶劣天气状况(大暴雨、冰雹大雪或热带风暴等)，应组织应急巡视，对可能出现问题的地方进行排查，及时协助处理突发问题。</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九、维管单位应每季度对巡线时发现的问题进行整理与分析，并做出书面报告。</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十、巡查过程中未发现而由12345、数字城管或网络舆情等反映在维护区域出现的排水类问题，一律依实处罚，并在管养费用中扣除。</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十一、凡巡查过程中发现其他市政设施有安全隐患的应主动上报。</w:t>
      </w:r>
      <w:r/>
    </w:p>
    <w:p>
      <w:pPr>
        <w:ind w:firstLine="560"/>
        <w:spacing w:line="15" w:lineRule="atLeas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560" w:lineRule="exact"/>
        <w:rPr>
          <w:rFonts w:hint="eastAsia" w:ascii="楷体" w:hAnsi="楷体" w:eastAsia="楷体" w:cs="楷体"/>
          <w:color w:val="auto"/>
          <w:sz w:val="24"/>
          <w:szCs w:val="24"/>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cs="楷体"/>
          <w:color w:val="auto"/>
          <w:sz w:val="24"/>
          <w:szCs w:val="24"/>
          <w:highlight w:val="none"/>
        </w:rPr>
      </w:r>
      <w:r/>
    </w:p>
    <w:p>
      <w:pPr>
        <w:jc w:val="center"/>
        <w:spacing w:line="5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高新区</w:t>
      </w:r>
      <w:r>
        <w:rPr>
          <w:rFonts w:hint="eastAsia" w:ascii="楷体" w:hAnsi="楷体" w:eastAsia="楷体" w:cs="楷体"/>
          <w:color w:val="auto"/>
          <w:sz w:val="24"/>
          <w:szCs w:val="24"/>
          <w:highlight w:val="none"/>
          <w:lang w:val="en-US" w:eastAsia="zh-CN"/>
        </w:rPr>
        <w:t xml:space="preserve">管网和泵站</w:t>
      </w:r>
      <w:r>
        <w:rPr>
          <w:rFonts w:hint="eastAsia" w:ascii="楷体" w:hAnsi="楷体" w:eastAsia="楷体" w:cs="楷体"/>
          <w:color w:val="auto"/>
          <w:sz w:val="24"/>
          <w:szCs w:val="24"/>
          <w:highlight w:val="none"/>
        </w:rPr>
        <w:t xml:space="preserve">养护考核扣分标准</w:t>
      </w:r>
      <w:r/>
    </w:p>
    <w:tbl>
      <w:tblPr>
        <w:tblStyle w:val="993"/>
        <w:tblW w:w="4879"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867"/>
        <w:gridCol w:w="3578"/>
        <w:gridCol w:w="705"/>
        <w:gridCol w:w="651"/>
        <w:gridCol w:w="1117"/>
        <w:gridCol w:w="1333"/>
      </w:tblGrid>
      <w:tr>
        <w:trPr>
          <w:trHeight w:val="807"/>
        </w:trPr>
        <w:tc>
          <w:tcPr>
            <w:tcW w:w="448"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类别</w:t>
            </w:r>
            <w:r/>
          </w:p>
        </w:tc>
        <w:tc>
          <w:tcPr>
            <w:tcW w:w="478"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检查项目</w:t>
            </w:r>
            <w:r/>
          </w:p>
        </w:tc>
        <w:tc>
          <w:tcPr>
            <w:tcW w:w="1973"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质量要求</w:t>
            </w:r>
            <w:r>
              <w:rPr>
                <w:rFonts w:hint="eastAsia" w:ascii="楷体" w:hAnsi="楷体" w:eastAsia="楷体" w:cs="楷体"/>
                <w:color w:val="auto"/>
                <w:sz w:val="24"/>
                <w:szCs w:val="24"/>
                <w:highlight w:val="none"/>
                <w:shd w:val="clear" w:color="auto" w:fill="ffffff"/>
              </w:rPr>
              <w:t xml:space="preserve"> </w:t>
            </w:r>
            <w:r/>
          </w:p>
        </w:tc>
        <w:tc>
          <w:tcPr>
            <w:tcW w:w="389"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本项</w:t>
            </w:r>
            <w:r/>
          </w:p>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总分</w:t>
            </w:r>
            <w:r/>
          </w:p>
        </w:tc>
        <w:tc>
          <w:tcPr>
            <w:tcW w:w="359"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检查</w:t>
            </w:r>
            <w:r/>
          </w:p>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数量</w:t>
            </w:r>
            <w:r/>
          </w:p>
        </w:tc>
        <w:tc>
          <w:tcPr>
            <w:tcW w:w="616"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每处</w:t>
            </w:r>
            <w:r/>
          </w:p>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扣分</w:t>
            </w:r>
            <w:r/>
          </w:p>
        </w:tc>
        <w:tc>
          <w:tcPr>
            <w:tcW w:w="735" w:type="pct"/>
            <w:vAlign w:val="center"/>
            <w:textDirection w:val="lrTb"/>
            <w:noWrap w:val="false"/>
          </w:tcPr>
          <w:p>
            <w:pPr>
              <w:jc w:val="center"/>
              <w:spacing w:line="32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备注</w:t>
            </w:r>
            <w:r/>
          </w:p>
        </w:tc>
      </w:tr>
      <w:tr>
        <w:trPr>
          <w:trHeight w:val="688"/>
        </w:trPr>
        <w:tc>
          <w:tcPr>
            <w:tcW w:w="448" w:type="pct"/>
            <w:vAlign w:val="center"/>
            <w:vMerge w:val="restart"/>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一、维护质量（50分）</w:t>
            </w:r>
            <w:r/>
          </w:p>
        </w:tc>
        <w:tc>
          <w:tcPr>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管线</w:t>
            </w:r>
            <w:r/>
          </w:p>
        </w:tc>
        <w:tc>
          <w:tcPr>
            <w:tcW w:w="1973" w:type="pct"/>
            <w:vAlign w:val="center"/>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管道通畅，管口无孔洞，管道上方无塌陷、无未经批准的开挖施工，无私自接管现象。</w:t>
            </w:r>
            <w:r/>
          </w:p>
        </w:tc>
        <w:tc>
          <w:tcPr>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W w:w="735" w:type="pct"/>
            <w:vAlign w:val="center"/>
            <w:vMerge w:val="restart"/>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巡查信息每周上报一次，每漏巡查一个信息点扣1分</w:t>
            </w:r>
            <w:r/>
          </w:p>
        </w:tc>
      </w:tr>
      <w:tr>
        <w:trPr>
          <w:trHeight w:val="720"/>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检查井</w:t>
            </w:r>
            <w:r/>
          </w:p>
        </w:tc>
        <w:tc>
          <w:tcPr>
            <w:tcW w:w="1973" w:type="pct"/>
            <w:vAlign w:val="center"/>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井内无硬块杂物，流槽无破损，水流通畅无冒溢，无漂浮异物，无人为井内排放异物的行为。</w:t>
            </w:r>
            <w:r/>
          </w:p>
        </w:tc>
        <w:tc>
          <w:tcPr>
            <w:tcW w:w="38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92"/>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井壁</w:t>
            </w:r>
            <w:r/>
          </w:p>
        </w:tc>
        <w:tc>
          <w:tcPr>
            <w:tcW w:w="1973" w:type="pct"/>
            <w:vAlign w:val="center"/>
            <w:textDirection w:val="lrTb"/>
            <w:noWrap w:val="false"/>
          </w:tcPr>
          <w:p>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井壁清洁，无脱落、裂缝或无渗漏水现象，防坠网及爬梯完好。</w:t>
            </w:r>
            <w:r/>
          </w:p>
        </w:tc>
        <w:tc>
          <w:tcPr>
            <w:tcW w:w="38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92"/>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shd w:val="clear" w:color="auto" w:fill="auto"/>
            <w:tcW w:w="478"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井盖</w:t>
            </w:r>
            <w:r/>
          </w:p>
        </w:tc>
        <w:tc>
          <w:tcPr>
            <w:shd w:val="clear" w:color="auto" w:fill="auto"/>
            <w:tcW w:w="1973" w:type="pct"/>
            <w:vAlign w:val="top"/>
            <w:textDirection w:val="lrTb"/>
            <w:noWrap w:val="false"/>
          </w:tcPr>
          <w:p>
            <w:pP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井圈：不晃动、无破损；井盖：无人为搬离、无混盖、无埋没、无丢失、无破损、标牌指示方向正确、无损坏或丢失；盖框开闭完好无间隙、无高差；周边路面无破损塌陷。</w:t>
            </w:r>
            <w:r/>
          </w:p>
        </w:tc>
        <w:tc>
          <w:tcPr>
            <w:shd w:val="clear" w:color="auto" w:fill="auto"/>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10</w:t>
            </w:r>
            <w:r/>
          </w:p>
        </w:tc>
        <w:tc>
          <w:tcPr>
            <w:shd w:val="clear" w:color="auto" w:fill="auto"/>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10%</w:t>
            </w:r>
            <w:r/>
          </w:p>
        </w:tc>
        <w:tc>
          <w:tcPr>
            <w:shd w:val="clear" w:color="auto" w:fill="auto"/>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shd w:val="clear" w:color="auto" w:fill="auto"/>
            <w:tcW w:w="478" w:type="pct"/>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泵站</w:t>
            </w:r>
            <w:r>
              <w:rPr>
                <w:rFonts w:hint="eastAsia" w:ascii="楷体" w:hAnsi="楷体" w:eastAsia="楷体" w:cs="楷体"/>
                <w:color w:val="auto"/>
                <w:sz w:val="24"/>
                <w:szCs w:val="24"/>
                <w:highlight w:val="none"/>
              </w:rPr>
              <w:t xml:space="preserve">设备</w:t>
            </w:r>
            <w:r/>
          </w:p>
          <w:p>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管理</w:t>
            </w:r>
            <w:r/>
          </w:p>
        </w:tc>
        <w:tc>
          <w:tcPr>
            <w:shd w:val="clear" w:color="auto" w:fill="auto"/>
            <w:tcW w:w="1973" w:type="pct"/>
            <w:vAlign w:val="top"/>
            <w:textDirection w:val="lrTb"/>
            <w:noWrap w:val="false"/>
          </w:tcPr>
          <w:p>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泵站内配电设备、电机、水泵、格栅等设备应做到运行良好，外观整洁，仪表数值正常，设备铭牌清晰，泵站附属设施完好，巡视维护保养记录等台账明晰。</w:t>
            </w:r>
            <w:r/>
          </w:p>
        </w:tc>
        <w:tc>
          <w:tcPr>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全部</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shd w:val="clear" w:color="auto" w:fill="auto"/>
            <w:tcW w:w="478" w:type="pct"/>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泵站</w:t>
            </w:r>
            <w:r>
              <w:rPr>
                <w:rFonts w:hint="eastAsia" w:ascii="楷体" w:hAnsi="楷体" w:eastAsia="楷体" w:cs="楷体"/>
                <w:color w:val="auto"/>
                <w:sz w:val="24"/>
                <w:szCs w:val="24"/>
                <w:highlight w:val="none"/>
              </w:rPr>
              <w:t xml:space="preserve">站容</w:t>
            </w:r>
            <w:r/>
          </w:p>
          <w:p>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站貌</w:t>
            </w:r>
            <w:r/>
          </w:p>
        </w:tc>
        <w:tc>
          <w:tcPr>
            <w:shd w:val="clear" w:color="auto" w:fill="auto"/>
            <w:tcW w:w="1973" w:type="pct"/>
            <w:vAlign w:val="top"/>
            <w:textDirection w:val="lrTb"/>
            <w:noWrap w:val="false"/>
          </w:tcPr>
          <w:p>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场地整洁，无枯叶垃圾、杂物堆放，道路平整、畅通、干净，围墙完好、无开裂、倾斜，栏杆(护栏)无锈蚀。</w:t>
            </w:r>
            <w:r/>
          </w:p>
        </w:tc>
        <w:tc>
          <w:tcPr>
            <w:tcW w:w="389" w:type="pct"/>
            <w:vAlign w:val="center"/>
            <w:textDirection w:val="lrTb"/>
            <w:noWrap w:val="false"/>
          </w:tcPr>
          <w:p>
            <w:pPr>
              <w:jc w:val="center"/>
              <w:spacing w:line="320" w:lineRule="exact"/>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W w:w="359"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全部</w:t>
            </w:r>
            <w:r/>
          </w:p>
        </w:tc>
        <w:tc>
          <w:tcPr>
            <w:tcW w:w="616" w:type="pct"/>
            <w:vAlign w:val="center"/>
            <w:textDirection w:val="lrTb"/>
            <w:noWrap w:val="false"/>
          </w:tcPr>
          <w:p>
            <w:pPr>
              <w:jc w:val="center"/>
              <w:spacing w:line="32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W w:w="735" w:type="pct"/>
            <w:vAlign w:val="center"/>
            <w:vMerge w:val="continue"/>
            <w:textDirection w:val="lrTb"/>
            <w:noWrap w:val="false"/>
          </w:tcPr>
          <w:p>
            <w:pPr>
              <w:jc w:val="cente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restart"/>
            <w:textDirection w:val="lrTb"/>
            <w:noWrap w:val="false"/>
          </w:tcPr>
          <w:p>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二、建立健全管理制度(10分)</w:t>
            </w:r>
            <w:r/>
          </w:p>
        </w:tc>
        <w:tc>
          <w:tcPr>
            <w:tcW w:w="478"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组织架构</w:t>
            </w:r>
            <w:r/>
          </w:p>
        </w:tc>
        <w:tc>
          <w:tcPr>
            <w:tcW w:w="1973" w:type="pct"/>
            <w:textDirection w:val="lrTb"/>
            <w:noWrap w:val="false"/>
          </w:tcPr>
          <w:p>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配齐运维管理及作业人员（人员名单）。</w:t>
            </w:r>
            <w:r/>
          </w:p>
        </w:tc>
        <w:tc>
          <w:tcPr>
            <w:tcW w:w="38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c>
          <w:tcPr>
            <w:tcW w:w="448" w:type="pct"/>
            <w:vAlign w:val="center"/>
            <w:vMerge w:val="continue"/>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规章制度</w:t>
            </w:r>
            <w:r/>
          </w:p>
        </w:tc>
        <w:tc>
          <w:tcPr>
            <w:tcW w:w="1973" w:type="pct"/>
            <w:textDirection w:val="lrTb"/>
            <w:noWrap w:val="false"/>
          </w:tcPr>
          <w:p>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应制定完善的规章制度并组织落实：设施设备操作规程、日常管理制度、应急预案等。</w:t>
            </w:r>
            <w:r/>
          </w:p>
        </w:tc>
        <w:tc>
          <w:tcPr>
            <w:tcW w:w="38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textDirection w:val="lrTb"/>
            <w:noWrap w:val="false"/>
          </w:tcPr>
          <w:p>
            <w:pPr>
              <w:jc w:val="cente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740"/>
        </w:trPr>
        <w:tc>
          <w:tcPr>
            <w:tcW w:w="448"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三、事故抢修（15分）</w:t>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事故抢修</w:t>
            </w:r>
            <w:r/>
          </w:p>
        </w:tc>
        <w:tc>
          <w:tcPr>
            <w:tcW w:w="1973" w:type="pct"/>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服从管理，在事故发生或接到报障、报修、投诉后2小时内达到现场，组织调查、抢修。</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p>
        </w:tc>
        <w:tc>
          <w:tcPr>
            <w:tcW w:w="735" w:type="pct"/>
            <w:vAlign w:val="center"/>
            <w:textDirection w:val="lrTb"/>
            <w:noWrap w:val="false"/>
          </w:tcPr>
          <w:p>
            <w:pPr>
              <w:jc w:val="cente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1224"/>
        </w:trPr>
        <w:tc>
          <w:tcPr>
            <w:tcW w:w="448" w:type="pct"/>
            <w:vAlign w:val="center"/>
            <w:vMerge w:val="restart"/>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四、安全文明作业(10分)</w:t>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培训和</w:t>
            </w:r>
            <w:r/>
          </w:p>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上岗</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维护作业人员上岗前须接受必要的安全作业技能培训，掌握人工急救、防护用具、照明、通讯及作业设备的使用方法及相关作业的安全知识。</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restart"/>
            <w:textDirection w:val="lrTb"/>
            <w:noWrap w:val="false"/>
          </w:tcPr>
          <w:p>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如发生人员死亡安全事故，考核成绩不合格</w:t>
            </w:r>
            <w:r/>
          </w:p>
        </w:tc>
      </w:tr>
      <w:tr>
        <w:trPr>
          <w:trHeight w:val="1090"/>
        </w:trPr>
        <w:tc>
          <w:tcPr>
            <w:tcW w:w="448" w:type="pct"/>
            <w:vAlign w:val="center"/>
            <w:vMerge w:val="continue"/>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安全生产作业</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泵站、管网</w:t>
            </w:r>
            <w:r>
              <w:rPr>
                <w:rFonts w:hint="eastAsia" w:ascii="楷体" w:hAnsi="楷体" w:eastAsia="楷体" w:cs="楷体"/>
                <w:color w:val="auto"/>
                <w:sz w:val="24"/>
                <w:szCs w:val="24"/>
                <w:highlight w:val="none"/>
              </w:rPr>
              <w:t xml:space="preserve">及附属设施：</w:t>
            </w:r>
            <w:r>
              <w:rPr>
                <w:rFonts w:hint="eastAsia" w:ascii="楷体" w:hAnsi="楷体" w:eastAsia="楷体" w:cs="楷体"/>
                <w:color w:val="auto"/>
                <w:sz w:val="24"/>
                <w:szCs w:val="24"/>
                <w:highlight w:val="none"/>
                <w:lang w:val="en-US" w:eastAsia="zh-CN"/>
              </w:rPr>
              <w:t xml:space="preserve">作业前</w:t>
            </w:r>
            <w:r>
              <w:rPr>
                <w:rFonts w:hint="eastAsia" w:ascii="楷体" w:hAnsi="楷体" w:eastAsia="楷体" w:cs="楷体"/>
                <w:color w:val="auto"/>
                <w:sz w:val="24"/>
                <w:szCs w:val="24"/>
                <w:highlight w:val="none"/>
              </w:rPr>
              <w:t xml:space="preserve">采取设置围拦和警示牌安全措施。</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vMerge w:val="continue"/>
            <w:textDirection w:val="lrTb"/>
            <w:noWrap w:val="false"/>
          </w:tcPr>
          <w:p>
            <w:pPr>
              <w:jc w:val="cente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815"/>
        </w:trPr>
        <w:tc>
          <w:tcPr>
            <w:tcW w:w="448"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五、档案资料管理(5分)</w:t>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运行维护台账</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应配备兼职资料员，巡查及维修台账应记录详细、装订规范、及时归档。</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735" w:type="pct"/>
            <w:vAlign w:val="center"/>
            <w:textDirection w:val="lrTb"/>
            <w:noWrap w:val="false"/>
          </w:tcPr>
          <w:p>
            <w:pPr>
              <w:jc w:val="cente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1340"/>
        </w:trPr>
        <w:tc>
          <w:tcPr>
            <w:tcW w:w="448" w:type="pct"/>
            <w:vAlign w:val="center"/>
            <w:textDirection w:val="lrTb"/>
            <w:noWrap w:val="false"/>
          </w:tcPr>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六、社会评价(10分)</w:t>
            </w:r>
            <w:r/>
          </w:p>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478"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社会反响</w:t>
            </w:r>
            <w:r/>
          </w:p>
        </w:tc>
        <w:tc>
          <w:tcPr>
            <w:tcW w:w="1973" w:type="pct"/>
            <w:vAlign w:val="center"/>
            <w:textDirection w:val="lrTb"/>
            <w:noWrap w:val="false"/>
          </w:tcPr>
          <w:p>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无曝光投诉（市民举报投诉、12345、数字城管、领导信箱等），积极响应群众报修，及时修复，</w:t>
            </w:r>
            <w:r>
              <w:rPr>
                <w:rFonts w:hint="eastAsia" w:ascii="楷体" w:hAnsi="楷体" w:eastAsia="楷体" w:cs="楷体"/>
                <w:color w:val="auto"/>
                <w:sz w:val="24"/>
                <w:szCs w:val="24"/>
                <w:highlight w:val="none"/>
                <w:lang w:val="en-US" w:eastAsia="zh-CN"/>
              </w:rPr>
              <w:t xml:space="preserve">无泵站故障、</w:t>
            </w:r>
            <w:r>
              <w:rPr>
                <w:rFonts w:hint="eastAsia" w:ascii="楷体" w:hAnsi="楷体" w:eastAsia="楷体" w:cs="楷体"/>
                <w:color w:val="auto"/>
                <w:sz w:val="24"/>
                <w:szCs w:val="24"/>
                <w:highlight w:val="none"/>
              </w:rPr>
              <w:t xml:space="preserve">无污水冒溢事件发生，不发生安全生产事故。</w:t>
            </w:r>
            <w:r/>
          </w:p>
        </w:tc>
        <w:tc>
          <w:tcPr>
            <w:tcW w:w="38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W w:w="359"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全部</w:t>
            </w:r>
            <w:r/>
          </w:p>
        </w:tc>
        <w:tc>
          <w:tcPr>
            <w:tcW w:w="616" w:type="pct"/>
            <w:vAlign w:val="center"/>
            <w:textDirection w:val="lrTb"/>
            <w:noWrap w:val="false"/>
          </w:tcPr>
          <w:p>
            <w:pPr>
              <w:jc w:val="cente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W w:w="735" w:type="pct"/>
            <w:vAlign w:val="center"/>
            <w:textDirection w:val="lrTb"/>
            <w:noWrap w:val="false"/>
          </w:tcPr>
          <w:p>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如发生上级通报及新闻媒体曝光，考核成绩不合格</w:t>
            </w:r>
            <w:r/>
          </w:p>
        </w:tc>
      </w:tr>
    </w:tbl>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说明：1、采用无上限值扣分考核办法，考核项目分六部分:管道维护质量、管理制度、事故抢修、安全文明作业、档案资料管理、社会评价。</w:t>
      </w:r>
      <w:r/>
    </w:p>
    <w:p>
      <w:pPr>
        <w:numPr>
          <w:ilvl w:val="0"/>
          <w:numId w:val="0"/>
        </w:numPr>
        <w:ind w:firstLine="42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 xml:space="preserve">2、</w:t>
      </w:r>
      <w:r>
        <w:rPr>
          <w:rFonts w:hint="eastAsia" w:ascii="楷体" w:hAnsi="楷体" w:eastAsia="楷体" w:cs="楷体"/>
          <w:color w:val="auto"/>
          <w:sz w:val="24"/>
          <w:szCs w:val="24"/>
          <w:highlight w:val="none"/>
        </w:rPr>
        <w:t xml:space="preserve">考核为不定期考核，采取现场扣分制考核，每个月不少于</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次</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年度考核以月度考核的平均值计算。</w:t>
      </w:r>
      <w:r/>
    </w:p>
    <w:p>
      <w:pPr>
        <w:spacing w:line="360" w:lineRule="auto"/>
        <w:rPr>
          <w:rFonts w:hint="eastAsia" w:ascii="楷体" w:hAnsi="楷体" w:eastAsia="楷体" w:cs="宋体"/>
          <w:b/>
          <w:bCs/>
          <w:color w:val="auto"/>
          <w:szCs w:val="21"/>
          <w:highlight w:val="none"/>
        </w:rPr>
      </w:pP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、每月初向管养单位通报上个月的扣分情况，每</w:t>
      </w:r>
      <w:r>
        <w:rPr>
          <w:rFonts w:hint="eastAsia" w:ascii="楷体" w:hAnsi="楷体" w:eastAsia="楷体" w:cs="楷体"/>
          <w:color w:val="auto"/>
          <w:sz w:val="24"/>
          <w:szCs w:val="24"/>
          <w:highlight w:val="none"/>
          <w:lang w:val="en-US" w:eastAsia="zh-CN"/>
        </w:rPr>
        <w:t xml:space="preserve">半年</w:t>
      </w:r>
      <w:r>
        <w:rPr>
          <w:rFonts w:hint="eastAsia" w:ascii="楷体" w:hAnsi="楷体" w:eastAsia="楷体" w:cs="楷体"/>
          <w:color w:val="auto"/>
          <w:sz w:val="24"/>
          <w:szCs w:val="24"/>
          <w:highlight w:val="none"/>
        </w:rPr>
        <w:t xml:space="preserve">将扣分情况汇总，结算时在管养费用中扣除。</w:t>
      </w:r>
      <w:r/>
    </w:p>
    <w:p>
      <w:pPr>
        <w:jc w:val="left"/>
        <w:spacing w:line="360" w:lineRule="auto"/>
        <w:rPr>
          <w:rFonts w:hint="eastAsia" w:ascii="楷体" w:hAnsi="楷体" w:eastAsia="楷体" w:cs="仿宋_GB2312"/>
          <w:b/>
          <w:color w:val="auto"/>
          <w:sz w:val="24"/>
          <w:highlight w:val="none"/>
        </w:rPr>
      </w:pPr>
      <w:r>
        <w:rPr>
          <w:rFonts w:hint="eastAsia" w:ascii="楷体" w:hAnsi="楷体" w:eastAsia="楷体" w:cs="仿宋_GB2312"/>
          <w:b/>
          <w:color w:val="auto"/>
          <w:sz w:val="24"/>
          <w:highlight w:val="none"/>
        </w:rPr>
        <w:t xml:space="preserve">（四）作业量清单</w:t>
      </w:r>
      <w:r/>
    </w:p>
    <w:p>
      <w:pPr>
        <w:ind w:firstLine="480"/>
        <w:jc w:val="left"/>
        <w:spacing w:line="360" w:lineRule="auto"/>
        <w:rPr>
          <w:rFonts w:hint="eastAsia" w:ascii="楷体" w:hAnsi="楷体" w:eastAsia="楷体" w:cs="仿宋_GB2312"/>
          <w:b/>
          <w:bCs/>
          <w:color w:val="auto"/>
          <w:sz w:val="24"/>
          <w:highlight w:val="none"/>
          <w:lang w:eastAsia="zh-CN"/>
        </w:rPr>
      </w:pPr>
      <w:r>
        <w:rPr>
          <w:rFonts w:hint="eastAsia" w:ascii="楷体" w:hAnsi="楷体" w:eastAsia="楷体" w:cs="仿宋_GB2312"/>
          <w:color w:val="auto"/>
          <w:sz w:val="24"/>
          <w:highlight w:val="none"/>
        </w:rPr>
        <w:t xml:space="preserve">1.附件1：高新区在管绿地及公园广场管养</w:t>
      </w:r>
      <w:r>
        <w:rPr>
          <w:rFonts w:hint="eastAsia" w:ascii="楷体" w:hAnsi="楷体" w:eastAsia="楷体" w:cs="仿宋_GB2312"/>
          <w:color w:val="auto"/>
          <w:sz w:val="24"/>
          <w:highlight w:val="none"/>
          <w:lang w:val="en-US" w:eastAsia="zh-CN"/>
        </w:rPr>
        <w:t xml:space="preserve">清单</w:t>
      </w:r>
      <w:r/>
    </w:p>
    <w:p>
      <w:pPr>
        <w:ind w:firstLine="480"/>
        <w:spacing w:line="360" w:lineRule="auto"/>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 xml:space="preserve">2.附件2：高新区自行管养泵站统计表</w:t>
      </w:r>
      <w:r/>
    </w:p>
    <w:p>
      <w:pPr>
        <w:ind w:firstLine="480"/>
        <w:jc w:val="left"/>
        <w:spacing w:line="360" w:lineRule="auto"/>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 xml:space="preserve">3.附件3：高新区自行管养雨污水管道统计表</w:t>
      </w:r>
      <w:r/>
    </w:p>
    <w:p>
      <w:pPr>
        <w:ind w:firstLine="560"/>
        <w:spacing w:line="600" w:lineRule="exact"/>
        <w:rPr>
          <w:rFonts w:hint="eastAsia" w:ascii="楷体" w:hAnsi="楷体" w:eastAsia="楷体" w:cs="仿宋_GB2312"/>
          <w:color w:val="auto"/>
          <w:sz w:val="28"/>
          <w:szCs w:val="28"/>
          <w:highlight w:val="none"/>
        </w:rPr>
        <w:sectPr>
          <w:headerReference w:type="default" r:id="rId10"/>
          <w:footerReference w:type="default" r:id="rId16"/>
          <w:footnotePr/>
          <w:endnotePr/>
          <w:type w:val="nextPage"/>
          <w:pgSz w:w="11906" w:h="16838" w:orient="portrait"/>
          <w:pgMar w:top="1417" w:right="1417" w:bottom="1417" w:left="1417" w:header="1077" w:footer="992" w:gutter="0"/>
          <w:cols w:num="1" w:sep="0" w:space="720" w:equalWidth="1"/>
          <w:docGrid w:linePitch="360"/>
        </w:sectPr>
      </w:pPr>
      <w:r/>
      <w:bookmarkStart w:id="76" w:name="OLE_LINK11"/>
      <w:r>
        <w:rPr>
          <w:rFonts w:hint="eastAsia" w:ascii="楷体" w:hAnsi="楷体" w:eastAsia="楷体" w:cs="仿宋_GB2312"/>
          <w:b/>
          <w:bCs/>
          <w:color w:val="auto"/>
          <w:sz w:val="24"/>
          <w:highlight w:val="none"/>
        </w:rPr>
        <w:t xml:space="preserve">以上附件</w:t>
      </w:r>
      <w:r>
        <w:rPr>
          <w:rFonts w:hint="eastAsia" w:ascii="楷体" w:hAnsi="楷体" w:eastAsia="楷体" w:cs="仿宋_GB2312"/>
          <w:b/>
          <w:bCs/>
          <w:color w:val="auto"/>
          <w:sz w:val="24"/>
          <w:highlight w:val="none"/>
          <w:lang w:val="en-US" w:eastAsia="zh-CN"/>
        </w:rPr>
        <w:t xml:space="preserve">1-3</w:t>
      </w:r>
      <w:r>
        <w:rPr>
          <w:rFonts w:hint="eastAsia" w:ascii="楷体" w:hAnsi="楷体" w:eastAsia="楷体" w:cs="仿宋_GB2312"/>
          <w:b/>
          <w:bCs/>
          <w:color w:val="auto"/>
          <w:sz w:val="24"/>
          <w:highlight w:val="none"/>
        </w:rPr>
        <w:t xml:space="preserve">是</w:t>
      </w:r>
      <w:r>
        <w:rPr>
          <w:rFonts w:hint="eastAsia" w:ascii="楷体" w:hAnsi="楷体" w:eastAsia="楷体" w:cs="仿宋_GB2312"/>
          <w:b/>
          <w:bCs/>
          <w:color w:val="auto"/>
          <w:sz w:val="24"/>
          <w:highlight w:val="none"/>
          <w:lang w:eastAsia="zh-CN"/>
        </w:rPr>
        <w:t xml:space="preserve">2026年-2029年镇江高新区区管绿化、泵站和管网管养维护服务项目</w:t>
      </w:r>
      <w:r>
        <w:rPr>
          <w:rFonts w:hint="eastAsia" w:ascii="楷体" w:hAnsi="楷体" w:eastAsia="楷体" w:cs="仿宋_GB2312"/>
          <w:b/>
          <w:bCs/>
          <w:color w:val="auto"/>
          <w:sz w:val="24"/>
          <w:highlight w:val="none"/>
        </w:rPr>
        <w:t xml:space="preserve">基本信息，供投标人参考，投标人应自行前往勘测核实。</w:t>
      </w:r>
      <w:bookmarkEnd w:id="76"/>
      <w:r/>
      <w:r/>
    </w:p>
    <w:p>
      <w:pPr>
        <w:keepLines w:val="0"/>
        <w:keepNext w:val="0"/>
        <w:pageBreakBefore w:val="0"/>
        <w:spacing w:line="240" w:lineRule="auto"/>
        <w:widowControl w:val="off"/>
        <w:rPr>
          <w:rFonts w:hint="eastAsia" w:ascii="楷体" w:hAnsi="楷体" w:eastAsia="楷体" w:cs="仿宋_GB2312"/>
          <w:color w:val="auto"/>
          <w:sz w:val="28"/>
          <w:szCs w:val="28"/>
          <w:highlight w:val="none"/>
        </w:rPr>
      </w:pPr>
      <w:r/>
      <w:bookmarkStart w:id="77" w:name="_Hlk215561193"/>
      <w:r>
        <w:rPr>
          <w:rFonts w:hint="eastAsia" w:ascii="楷体" w:hAnsi="楷体" w:eastAsia="楷体" w:cs="仿宋_GB2312"/>
          <w:color w:val="auto"/>
          <w:sz w:val="28"/>
          <w:szCs w:val="28"/>
          <w:highlight w:val="none"/>
        </w:rPr>
        <w:t xml:space="preserve">附件1</w:t>
      </w:r>
      <w:r/>
    </w:p>
    <w:tbl>
      <w:tblPr>
        <w:tblStyle w:val="993"/>
        <w:tblW w:w="4928" w:type="pct"/>
        <w:tblInd w:w="96" w:type="dxa"/>
        <w:tblLayout w:type="fixed"/>
        <w:tblCellMar>
          <w:left w:w="108" w:type="dxa"/>
          <w:top w:w="0" w:type="dxa"/>
          <w:right w:w="108" w:type="dxa"/>
          <w:bottom w:w="0" w:type="dxa"/>
        </w:tblCellMar>
        <w:tblLook w:val="04A0" w:firstRow="1" w:lastRow="0" w:firstColumn="1" w:lastColumn="0" w:noHBand="0" w:noVBand="1"/>
      </w:tblPr>
      <w:tblGrid>
        <w:gridCol w:w="885"/>
        <w:gridCol w:w="3171"/>
        <w:gridCol w:w="2007"/>
        <w:gridCol w:w="1335"/>
        <w:gridCol w:w="1285"/>
        <w:gridCol w:w="1735"/>
        <w:gridCol w:w="3598"/>
      </w:tblGrid>
      <w:tr>
        <w:trPr>
          <w:trHeight w:val="412"/>
        </w:trPr>
        <w:tc>
          <w:tcPr>
            <w:gridSpan w:val="7"/>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eastAsia="zh-CN"/>
              </w:rPr>
            </w:pPr>
            <w:r/>
            <w:bookmarkStart w:id="78" w:name="OLE_LINK30"/>
            <w:r/>
            <w:bookmarkStart w:id="79" w:name="OLE_LINK33"/>
            <w:r>
              <w:rPr>
                <w:rFonts w:hint="eastAsia" w:ascii="楷体" w:hAnsi="楷体" w:eastAsia="楷体" w:cs="楷体"/>
                <w:color w:val="auto"/>
                <w:sz w:val="24"/>
                <w:szCs w:val="24"/>
                <w:highlight w:val="none"/>
              </w:rPr>
              <w:t xml:space="preserve"> </w:t>
            </w:r>
            <w:r>
              <w:rPr>
                <w:rFonts w:hint="eastAsia" w:ascii="楷体" w:hAnsi="楷体" w:eastAsia="楷体" w:cs="楷体"/>
                <w:b/>
                <w:bCs/>
                <w:color w:val="auto"/>
                <w:sz w:val="24"/>
                <w:szCs w:val="24"/>
                <w:highlight w:val="none"/>
              </w:rPr>
              <w:t xml:space="preserve">高新区在管绿地及公园广场管养</w:t>
            </w:r>
            <w:r>
              <w:rPr>
                <w:rFonts w:hint="eastAsia" w:ascii="楷体" w:hAnsi="楷体" w:eastAsia="楷体" w:cs="楷体"/>
                <w:b/>
                <w:bCs/>
                <w:color w:val="auto"/>
                <w:sz w:val="24"/>
                <w:szCs w:val="24"/>
                <w:highlight w:val="none"/>
                <w:lang w:val="en-US" w:eastAsia="zh-CN"/>
              </w:rPr>
              <w:t xml:space="preserve">清单</w:t>
            </w:r>
            <w:r/>
          </w:p>
        </w:tc>
      </w:tr>
      <w:tr>
        <w:trPr>
          <w:trHeight w:val="956"/>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13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绿化</w:t>
            </w:r>
            <w:r>
              <w:rPr>
                <w:rFonts w:hint="eastAsia" w:ascii="楷体" w:hAnsi="楷体" w:eastAsia="楷体" w:cs="楷体"/>
                <w:color w:val="auto"/>
                <w:sz w:val="24"/>
                <w:szCs w:val="24"/>
                <w:highlight w:val="none"/>
                <w:lang w:eastAsia="zh-CN"/>
              </w:rPr>
              <w:t xml:space="preserve">及保洁</w:t>
            </w:r>
            <w:r>
              <w:rPr>
                <w:rFonts w:hint="eastAsia" w:ascii="楷体" w:hAnsi="楷体" w:eastAsia="楷体" w:cs="楷体"/>
                <w:color w:val="auto"/>
                <w:sz w:val="24"/>
                <w:szCs w:val="24"/>
                <w:highlight w:val="none"/>
              </w:rPr>
              <w:t xml:space="preserve">（平方米）</w:t>
            </w:r>
            <w:r/>
          </w:p>
        </w:tc>
        <w:tc>
          <w:tcPr>
            <w:tcBorders>
              <w:top w:val="single" w:color="auto" w:sz="4" w:space="0"/>
              <w:left w:val="none" w:color="000000" w:sz="4" w:space="0"/>
              <w:bottom w:val="single" w:color="auto" w:sz="4" w:space="0"/>
              <w:right w:val="single" w:color="auto" w:sz="4" w:space="0"/>
            </w:tcBorders>
            <w:tcW w:w="476" w:type="pct"/>
            <w:vAlign w:val="center"/>
            <w:textDirection w:val="lrTb"/>
            <w:noWrap w:val="false"/>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铺装（平米）</w:t>
            </w:r>
            <w:r/>
          </w:p>
        </w:tc>
        <w:tc>
          <w:tcPr>
            <w:tcBorders>
              <w:top w:val="single" w:color="auto" w:sz="4" w:space="0"/>
              <w:left w:val="none" w:color="000000" w:sz="4" w:space="0"/>
              <w:bottom w:val="single" w:color="auto" w:sz="4" w:space="0"/>
              <w:right w:val="single" w:color="auto" w:sz="4" w:space="0"/>
            </w:tcBorders>
            <w:tcW w:w="458" w:type="pct"/>
            <w:vAlign w:val="center"/>
            <w:textDirection w:val="lrTb"/>
            <w:noWrap w:val="false"/>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水面（平米）</w:t>
            </w:r>
            <w:r/>
          </w:p>
        </w:tc>
        <w:tc>
          <w:tcPr>
            <w:tcBorders>
              <w:top w:val="single" w:color="auto"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安保（平米）</w:t>
            </w:r>
            <w:r/>
          </w:p>
        </w:tc>
        <w:tc>
          <w:tcPr>
            <w:tcBorders>
              <w:top w:val="single" w:color="auto"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备注</w:t>
            </w:r>
            <w:r/>
          </w:p>
        </w:tc>
      </w:tr>
      <w:tr>
        <w:trPr>
          <w:trHeight w:val="420"/>
        </w:trPr>
        <w:tc>
          <w:tcPr>
            <w:tcBorders>
              <w:top w:val="none" w:color="000000"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东篱春晓绿地广场</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8520</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2973.2</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3600</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7546.6</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扬溧高速各项面积</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69000</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1410</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0</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11055</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金牛山公园各项面积</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91878</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17173</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650</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73134</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南徐大道以西绿化</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3877.2</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0</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0</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0</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凤凰山公园</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22000</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3000</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12500</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春晓路口袋公园</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2600</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1100</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3700</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346一期景观整治工程</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30000</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3500</w:t>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2000</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14791.7</w:t>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left"/>
              <w:keepLines w:val="0"/>
              <w:keepNext w:val="0"/>
              <w:pageBreakBefore w:val="0"/>
              <w:spacing w:line="240" w:lineRule="auto"/>
              <w:widowControl/>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其他</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25000</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i w:val="0"/>
                <w:iCs w:val="0"/>
                <w:color w:val="auto"/>
                <w:sz w:val="21"/>
                <w:szCs w:val="21"/>
                <w:highlight w:val="none"/>
                <w:u w:val="none"/>
                <w:lang w:val="en-US" w:eastAsia="zh-CN" w:bidi="ar"/>
              </w:rPr>
              <w:t xml:space="preserve">无主绿化、12345投诉等需要应急处理</w:t>
            </w:r>
            <w:r>
              <w:rPr>
                <w:rFonts w:hint="eastAsia" w:ascii="楷体" w:hAnsi="楷体" w:eastAsia="楷体" w:cs="楷体"/>
                <w:color w:val="auto"/>
                <w:sz w:val="24"/>
                <w:szCs w:val="24"/>
                <w:highlight w:val="none"/>
              </w:rPr>
              <w:t xml:space="preserve">　</w:t>
            </w:r>
            <w:r/>
          </w:p>
        </w:tc>
      </w:tr>
      <w:tr>
        <w:trPr>
          <w:trHeight w:val="420"/>
        </w:trPr>
        <w:tc>
          <w:tcPr>
            <w:gridSpan w:val="2"/>
            <w:tcBorders>
              <w:top w:val="single" w:color="auto" w:sz="4" w:space="0"/>
              <w:left w:val="single" w:color="auto" w:sz="4" w:space="0"/>
              <w:bottom w:val="single" w:color="auto" w:sz="4" w:space="0"/>
              <w:right w:val="single" w:color="auto" w:sz="4" w:space="0"/>
            </w:tcBorders>
            <w:tcW w:w="144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总计</w:t>
            </w:r>
            <w:r/>
          </w:p>
        </w:tc>
        <w:tc>
          <w:tcPr>
            <w:tcBorders>
              <w:top w:val="none" w:color="000000" w:sz="4" w:space="0"/>
              <w:left w:val="none" w:color="000000" w:sz="4" w:space="0"/>
              <w:bottom w:val="single" w:color="auto" w:sz="4" w:space="0"/>
              <w:right w:val="single" w:color="auto" w:sz="4" w:space="0"/>
            </w:tcBorders>
            <w:tcW w:w="7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sum(C3:C10)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 xml:space="preserve">252875.2</w:t>
            </w:r>
            <w:r>
              <w:rPr>
                <w:rFonts w:hint="eastAsia" w:ascii="楷体" w:hAnsi="楷体" w:eastAsia="楷体" w:cs="楷体"/>
                <w:color w:val="auto"/>
                <w:sz w:val="24"/>
                <w:szCs w:val="24"/>
                <w:highlight w:val="none"/>
                <w:lang w:val="en-US" w:eastAsia="zh-CN"/>
              </w:rPr>
              <w:fldChar w:fldCharType="end"/>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sum(D3:D10)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 xml:space="preserve">29156.2</w:t>
            </w:r>
            <w:r>
              <w:rPr>
                <w:rFonts w:hint="eastAsia" w:ascii="楷体" w:hAnsi="楷体" w:eastAsia="楷体" w:cs="楷体"/>
                <w:color w:val="auto"/>
                <w:sz w:val="24"/>
                <w:szCs w:val="24"/>
                <w:highlight w:val="none"/>
                <w:lang w:val="en-US" w:eastAsia="zh-CN"/>
              </w:rPr>
              <w:fldChar w:fldCharType="end"/>
            </w:r>
            <w:r/>
          </w:p>
        </w:tc>
        <w:tc>
          <w:tcPr>
            <w:tcBorders>
              <w:top w:val="none" w:color="000000" w:sz="4" w:space="0"/>
              <w:left w:val="none" w:color="000000" w:sz="4" w:space="0"/>
              <w:bottom w:val="single" w:color="auto" w:sz="4" w:space="0"/>
              <w:right w:val="single" w:color="auto" w:sz="4" w:space="0"/>
            </w:tcBorders>
            <w:tcW w:w="45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sum(E3:E10)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 xml:space="preserve">6250</w:t>
            </w:r>
            <w:r>
              <w:rPr>
                <w:rFonts w:hint="eastAsia" w:ascii="楷体" w:hAnsi="楷体" w:eastAsia="楷体" w:cs="楷体"/>
                <w:color w:val="auto"/>
                <w:sz w:val="24"/>
                <w:szCs w:val="24"/>
                <w:highlight w:val="none"/>
                <w:lang w:val="en-US" w:eastAsia="zh-CN"/>
              </w:rPr>
              <w:fldChar w:fldCharType="end"/>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sum(F3:F10)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 xml:space="preserve">122727.3</w:t>
            </w:r>
            <w:r>
              <w:rPr>
                <w:rFonts w:hint="eastAsia" w:ascii="楷体" w:hAnsi="楷体" w:eastAsia="楷体" w:cs="楷体"/>
                <w:color w:val="auto"/>
                <w:sz w:val="24"/>
                <w:szCs w:val="24"/>
                <w:highlight w:val="none"/>
                <w:lang w:val="en-US" w:eastAsia="zh-CN"/>
              </w:rPr>
              <w:fldChar w:fldCharType="end"/>
            </w:r>
            <w:r/>
          </w:p>
        </w:tc>
        <w:tc>
          <w:tcPr>
            <w:tcBorders>
              <w:top w:val="none" w:color="000000" w:sz="4" w:space="0"/>
              <w:left w:val="none" w:color="000000" w:sz="4" w:space="0"/>
              <w:bottom w:val="single" w:color="auto" w:sz="4" w:space="0"/>
              <w:right w:val="single" w:color="auto" w:sz="4" w:space="0"/>
            </w:tcBorders>
            <w:tcW w:w="128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bookmarkEnd w:id="77"/>
            <w:r/>
            <w:r/>
          </w:p>
        </w:tc>
      </w:tr>
    </w:tbl>
    <w:p>
      <w:pPr>
        <w:spacing w:line="360" w:lineRule="auto"/>
        <w:rPr>
          <w:rFonts w:hint="eastAsia" w:ascii="楷体" w:hAnsi="楷体" w:eastAsia="楷体" w:cs="仿宋_GB2312"/>
          <w:color w:val="auto"/>
          <w:sz w:val="28"/>
          <w:szCs w:val="28"/>
          <w:highlight w:val="none"/>
        </w:rPr>
        <w:sectPr>
          <w:footnotePr/>
          <w:endnotePr/>
          <w:type w:val="nextPage"/>
          <w:pgSz w:w="16838" w:h="11906" w:orient="landscape"/>
          <w:pgMar w:top="1417" w:right="1417" w:bottom="1417" w:left="1417" w:header="1077" w:footer="992" w:gutter="0"/>
          <w:cols w:num="1" w:sep="0" w:space="720" w:equalWidth="1"/>
          <w:docGrid w:linePitch="360"/>
        </w:sectPr>
      </w:pPr>
      <w:r>
        <w:rPr>
          <w:rFonts w:hint="eastAsia" w:ascii="楷体" w:hAnsi="楷体" w:eastAsia="楷体" w:cs="仿宋_GB2312"/>
          <w:color w:val="auto"/>
          <w:sz w:val="28"/>
          <w:szCs w:val="28"/>
          <w:highlight w:val="none"/>
        </w:rPr>
      </w:r>
      <w:r/>
    </w:p>
    <w:p>
      <w:pPr>
        <w:spacing w:line="360" w:lineRule="auto"/>
        <w:rPr>
          <w:rFonts w:hint="eastAsia" w:ascii="楷体" w:hAnsi="楷体" w:eastAsia="楷体" w:cs="仿宋_GB2312"/>
          <w:color w:val="auto"/>
          <w:sz w:val="28"/>
          <w:szCs w:val="28"/>
          <w:highlight w:val="none"/>
        </w:rPr>
      </w:pPr>
      <w:r>
        <w:rPr>
          <w:rFonts w:hint="eastAsia" w:ascii="楷体" w:hAnsi="楷体" w:eastAsia="楷体" w:cs="仿宋_GB2312"/>
          <w:color w:val="auto"/>
          <w:sz w:val="28"/>
          <w:szCs w:val="28"/>
          <w:highlight w:val="none"/>
        </w:rPr>
        <w:t xml:space="preserve">附件2</w:t>
      </w:r>
      <w:bookmarkEnd w:id="78"/>
      <w:r/>
      <w:bookmarkEnd w:id="79"/>
      <w:r/>
      <w:r/>
    </w:p>
    <w:p>
      <w:pPr>
        <w:jc w:val="center"/>
        <w:widowControl/>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高新区自行管养泵站统计表</w:t>
      </w:r>
      <w:r/>
    </w:p>
    <w:tbl>
      <w:tblPr>
        <w:tblStyle w:val="993"/>
        <w:tblW w:w="4928"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4403"/>
        <w:gridCol w:w="2243"/>
        <w:gridCol w:w="2359"/>
        <w:gridCol w:w="3655"/>
      </w:tblGrid>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地点</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性质</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建设年限</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备注</w:t>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润兴桥</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污水泵站</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2018年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润兴桥</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智能井</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2018年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老蒋乔收费站南侧</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污水泵站</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2018年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五摆渡河</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智能井</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2018年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富润路北端</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污水井</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2019年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蒋乔小学</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污水泵站</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2017年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三摆渡村</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污水泵站</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2022年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蔡家圩</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污水泵站</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2022年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hRule="exact"/>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w:t>
            </w:r>
            <w:r/>
          </w:p>
        </w:tc>
        <w:tc>
          <w:tcPr>
            <w:tcW w:w="157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润江路</w:t>
            </w:r>
            <w:r/>
          </w:p>
        </w:tc>
        <w:tc>
          <w:tcPr>
            <w:tcW w:w="800"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污水泵站</w:t>
            </w:r>
            <w:r/>
          </w:p>
        </w:tc>
        <w:tc>
          <w:tcPr>
            <w:tcW w:w="841"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2022年</w:t>
            </w:r>
            <w:r/>
          </w:p>
        </w:tc>
        <w:tc>
          <w:tcPr>
            <w:tcW w:w="130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510"/>
        </w:trPr>
        <w:tc>
          <w:tcPr>
            <w:tcW w:w="483"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备注</w:t>
            </w:r>
            <w:r/>
          </w:p>
        </w:tc>
        <w:tc>
          <w:tcPr>
            <w:gridSpan w:val="4"/>
            <w:tcW w:w="4516" w:type="pct"/>
            <w:vAlign w:val="center"/>
            <w:textDirection w:val="lrTb"/>
            <w:noWrap/>
          </w:tcPr>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jc w:val="right"/>
        <w:spacing w:line="560" w:lineRule="exact"/>
        <w:rPr>
          <w:color w:val="auto"/>
          <w:highlight w:val="none"/>
        </w:rPr>
      </w:pPr>
      <w:r>
        <w:rPr>
          <w:color w:val="auto"/>
          <w:highlight w:val="none"/>
        </w:rPr>
      </w:r>
      <w:r/>
    </w:p>
    <w:p>
      <w:pPr>
        <w:spacing w:line="560" w:lineRule="exact"/>
        <w:rPr>
          <w:color w:val="auto"/>
          <w:highlight w:val="none"/>
        </w:rPr>
      </w:pPr>
      <w:r>
        <w:rPr>
          <w:color w:val="auto"/>
          <w:highlight w:val="none"/>
        </w:rPr>
      </w:r>
      <w:r/>
    </w:p>
    <w:p>
      <w:pPr>
        <w:spacing w:line="600" w:lineRule="exact"/>
        <w:rPr>
          <w:rFonts w:hint="eastAsia" w:ascii="楷体" w:hAnsi="楷体" w:eastAsia="楷体" w:cs="仿宋_GB2312"/>
          <w:color w:val="auto"/>
          <w:sz w:val="28"/>
          <w:szCs w:val="28"/>
          <w:highlight w:val="none"/>
        </w:rPr>
      </w:pPr>
      <w:r>
        <w:rPr>
          <w:rFonts w:hint="eastAsia" w:ascii="楷体" w:hAnsi="楷体" w:eastAsia="楷体" w:cs="仿宋_GB2312"/>
          <w:color w:val="auto"/>
          <w:sz w:val="28"/>
          <w:szCs w:val="28"/>
          <w:highlight w:val="none"/>
        </w:rPr>
      </w:r>
      <w:r/>
    </w:p>
    <w:p>
      <w:pPr>
        <w:spacing w:line="600" w:lineRule="exact"/>
        <w:rPr>
          <w:rFonts w:hint="eastAsia" w:ascii="楷体" w:hAnsi="楷体" w:eastAsia="楷体" w:cs="仿宋_GB2312"/>
          <w:color w:val="auto"/>
          <w:sz w:val="28"/>
          <w:szCs w:val="28"/>
          <w:highlight w:val="none"/>
        </w:rPr>
      </w:pPr>
      <w:r>
        <w:rPr>
          <w:rFonts w:hint="eastAsia" w:ascii="楷体" w:hAnsi="楷体" w:eastAsia="楷体" w:cs="仿宋_GB2312"/>
          <w:color w:val="auto"/>
          <w:sz w:val="28"/>
          <w:szCs w:val="28"/>
          <w:highlight w:val="none"/>
        </w:rPr>
      </w:r>
      <w:r/>
    </w:p>
    <w:p>
      <w:pPr>
        <w:spacing w:line="600" w:lineRule="exact"/>
        <w:rPr>
          <w:rFonts w:hint="eastAsia" w:ascii="楷体" w:hAnsi="楷体" w:eastAsia="楷体" w:cs="仿宋_GB2312"/>
          <w:color w:val="auto"/>
          <w:sz w:val="28"/>
          <w:szCs w:val="28"/>
          <w:highlight w:val="none"/>
        </w:rPr>
      </w:pPr>
      <w:r>
        <w:rPr>
          <w:rFonts w:hint="eastAsia" w:ascii="楷体" w:hAnsi="楷体" w:eastAsia="楷体" w:cs="仿宋_GB2312"/>
          <w:color w:val="auto"/>
          <w:sz w:val="28"/>
          <w:szCs w:val="28"/>
          <w:highlight w:val="none"/>
        </w:rPr>
        <w:t xml:space="preserve">附件3</w:t>
      </w:r>
      <w:r/>
    </w:p>
    <w:p>
      <w:pPr>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高新区自行管养雨污水管道统计表</w:t>
      </w:r>
      <w:r/>
    </w:p>
    <w:tbl>
      <w:tblPr>
        <w:tblStyle w:val="993"/>
        <w:tblW w:w="4919" w:type="pct"/>
        <w:tblInd w:w="120" w:type="dxa"/>
        <w:tblLayout w:type="fixed"/>
        <w:tblCellMar>
          <w:left w:w="108" w:type="dxa"/>
          <w:top w:w="0" w:type="dxa"/>
          <w:right w:w="108" w:type="dxa"/>
          <w:bottom w:w="0" w:type="dxa"/>
        </w:tblCellMar>
        <w:tblLook w:val="04A0" w:firstRow="1" w:lastRow="0" w:firstColumn="1" w:lastColumn="0" w:noHBand="0" w:noVBand="1"/>
      </w:tblPr>
      <w:tblGrid>
        <w:gridCol w:w="1162"/>
        <w:gridCol w:w="4638"/>
        <w:gridCol w:w="2383"/>
        <w:gridCol w:w="2748"/>
        <w:gridCol w:w="3060"/>
      </w:tblGrid>
      <w:tr>
        <w:trPr>
          <w:trHeight w:val="397"/>
        </w:trPr>
        <w:tc>
          <w:tcPr>
            <w:tcBorders>
              <w:top w:val="single" w:color="auto"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区段及性质</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长度（米）</w:t>
            </w:r>
            <w:r/>
          </w:p>
        </w:tc>
        <w:tc>
          <w:tcPr>
            <w:tcBorders>
              <w:top w:val="single" w:color="auto"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检查井数量</w:t>
            </w:r>
            <w:r/>
          </w:p>
        </w:tc>
        <w:tc>
          <w:tcPr>
            <w:tcBorders>
              <w:top w:val="single" w:color="auto"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备注</w:t>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西团结河沿线污水管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2047.3</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73</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五摆渡河沿线污水管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313</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三摆渡河沿线污水管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634.1</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大桥一村污水管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1387.85</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129</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润江路污水管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551.7</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福馨路污水管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450</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富润路污水管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800.72</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蚕桑路污水管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1120</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留脉湾路污水管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850</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gridSpan w:val="2"/>
            <w:tcBorders>
              <w:top w:val="single" w:color="auto" w:sz="4" w:space="0"/>
              <w:left w:val="single" w:color="auto" w:sz="4" w:space="0"/>
              <w:bottom w:val="single" w:color="auto" w:sz="4" w:space="0"/>
              <w:right w:val="single" w:color="000000" w:sz="4" w:space="0"/>
            </w:tcBorders>
            <w:tcW w:w="207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8154.67</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421</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大桥一村雨水管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1886</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141</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大桥二村雨水管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1693.2</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117</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福馨路雨水管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1080</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富润路雨水管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1380.78</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蚕桑路雨水管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1120</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415"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657"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留脉湾路雨水管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850</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gridSpan w:val="2"/>
            <w:tcBorders>
              <w:top w:val="none" w:color="000000" w:sz="4" w:space="0"/>
              <w:left w:val="single" w:color="auto" w:sz="4" w:space="0"/>
              <w:bottom w:val="single" w:color="auto" w:sz="4" w:space="0"/>
              <w:right w:val="single" w:color="auto" w:sz="4" w:space="0"/>
            </w:tcBorders>
            <w:tcW w:w="207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8009.98</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419</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397" w:hRule="exact"/>
        </w:trPr>
        <w:tc>
          <w:tcPr>
            <w:gridSpan w:val="2"/>
            <w:tcBorders>
              <w:top w:val="none" w:color="000000" w:sz="4" w:space="0"/>
              <w:left w:val="single" w:color="auto" w:sz="4" w:space="0"/>
              <w:bottom w:val="single" w:color="auto" w:sz="4" w:space="0"/>
              <w:right w:val="single" w:color="auto" w:sz="4" w:space="0"/>
            </w:tcBorders>
            <w:tcW w:w="2072"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总计</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jc w:val="center"/>
              <w:keepLines w:val="0"/>
              <w:keepNext w:val="0"/>
              <w:pageBreakBefore w:val="0"/>
              <w:spacing w:line="240" w:lineRule="auto"/>
              <w:widowControl/>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16164.65</w:t>
            </w:r>
            <w:r/>
          </w:p>
        </w:tc>
        <w:tc>
          <w:tcPr>
            <w:tcBorders>
              <w:top w:val="none" w:color="000000" w:sz="4" w:space="0"/>
              <w:left w:val="none" w:color="000000" w:sz="4" w:space="0"/>
              <w:bottom w:val="single" w:color="auto" w:sz="4" w:space="0"/>
              <w:right w:val="single" w:color="auto" w:sz="4" w:space="0"/>
            </w:tcBorders>
            <w:tcW w:w="982" w:type="pct"/>
            <w:vAlign w:val="center"/>
            <w:textDirection w:val="lrTb"/>
            <w:noWrap/>
          </w:tcPr>
          <w:p>
            <w:pPr>
              <w:jc w:val="center"/>
              <w:keepLines w:val="0"/>
              <w:keepNext w:val="0"/>
              <w:pageBreakBefore w:val="0"/>
              <w:spacing w:line="240" w:lineRule="auto"/>
              <w:widowControl/>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840</w:t>
            </w:r>
            <w:r/>
          </w:p>
        </w:tc>
        <w:tc>
          <w:tcPr>
            <w:tcBorders>
              <w:top w:val="none" w:color="000000" w:sz="4" w:space="0"/>
              <w:left w:val="none" w:color="000000" w:sz="4" w:space="0"/>
              <w:bottom w:val="single" w:color="auto" w:sz="4" w:space="0"/>
              <w:right w:val="single" w:color="auto" w:sz="4" w:space="0"/>
            </w:tcBorders>
            <w:tcW w:w="1093" w:type="pct"/>
            <w:vAlign w:val="center"/>
            <w:textDirection w:val="lrTb"/>
            <w:noWrap/>
          </w:tcPr>
          <w:p>
            <w:pPr>
              <w:jc w:val="center"/>
              <w:keepLines w:val="0"/>
              <w:keepNext w:val="0"/>
              <w:pageBreakBefore w:val="0"/>
              <w:spacing w:line="24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spacing w:line="600" w:lineRule="exact"/>
        <w:rPr>
          <w:rFonts w:hint="eastAsia" w:ascii="楷体" w:hAnsi="楷体" w:eastAsia="楷体" w:cs="楷体"/>
          <w:color w:val="auto"/>
          <w:sz w:val="24"/>
          <w:highlight w:val="none"/>
        </w:rPr>
        <w:sectPr>
          <w:footnotePr/>
          <w:endnotePr/>
          <w:type w:val="nextPage"/>
          <w:pgSz w:w="16838" w:h="11906" w:orient="landscape"/>
          <w:pgMar w:top="1417" w:right="1417" w:bottom="1417" w:left="1417" w:header="1077" w:footer="992" w:gutter="0"/>
          <w:cols w:num="1" w:sep="0" w:space="720" w:equalWidth="1"/>
          <w:docGrid w:linePitch="360"/>
        </w:sectPr>
      </w:pPr>
      <w:r>
        <w:rPr>
          <w:rFonts w:hint="eastAsia" w:ascii="楷体" w:hAnsi="楷体" w:eastAsia="楷体" w:cs="楷体"/>
          <w:color w:val="auto"/>
          <w:sz w:val="24"/>
          <w:highlight w:val="none"/>
        </w:rPr>
      </w:r>
      <w:r/>
    </w:p>
    <w:p>
      <w:pPr>
        <w:spacing w:line="360" w:lineRule="auto"/>
        <w:rPr>
          <w:rFonts w:hint="eastAsia" w:ascii="楷体" w:hAnsi="楷体" w:eastAsia="楷体" w:cs="Times New Roman"/>
          <w:b/>
          <w:color w:val="auto"/>
          <w:sz w:val="28"/>
          <w:szCs w:val="28"/>
          <w:highlight w:val="none"/>
          <w:lang w:eastAsia="zh-CN"/>
        </w:rPr>
        <w:outlineLvl w:val="0"/>
      </w:pPr>
      <w:r>
        <w:rPr>
          <w:rFonts w:hint="eastAsia" w:ascii="楷体" w:hAnsi="楷体" w:eastAsia="楷体" w:cs="Times New Roman"/>
          <w:b/>
          <w:color w:val="auto"/>
          <w:sz w:val="28"/>
          <w:szCs w:val="28"/>
          <w:highlight w:val="none"/>
          <w:lang w:val="en-US" w:eastAsia="zh-CN"/>
        </w:rPr>
        <w:t xml:space="preserve">五</w:t>
      </w:r>
      <w:r>
        <w:rPr>
          <w:rFonts w:hint="eastAsia" w:ascii="楷体" w:hAnsi="楷体" w:eastAsia="楷体" w:cs="Times New Roman"/>
          <w:b/>
          <w:color w:val="auto"/>
          <w:sz w:val="28"/>
          <w:szCs w:val="28"/>
          <w:highlight w:val="none"/>
        </w:rPr>
        <w:t xml:space="preserve">、</w:t>
      </w:r>
      <w:r>
        <w:rPr>
          <w:rFonts w:hint="eastAsia" w:ascii="楷体" w:hAnsi="楷体" w:eastAsia="楷体" w:cs="Times New Roman"/>
          <w:b/>
          <w:color w:val="auto"/>
          <w:sz w:val="28"/>
          <w:szCs w:val="28"/>
          <w:highlight w:val="none"/>
          <w:lang w:val="en-US" w:eastAsia="zh-CN"/>
        </w:rPr>
        <w:t xml:space="preserve">付款方式</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5.1合同签订后，采购人自收到中标人发票之日起10个工作日之内，采购人支付中标人合同总金额的10%作为预付款。</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5.2进度款：每半年结算一次，每次自收到中标人发票之日起10个工作日之内支付合同价款的40%（包含采购人已支付的预付款）。</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5.3考核费:合同价的20%，合同期满根据考核结果在30日内支付。</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5.3.1对年度考核95分(包含95分，下同)以上的，拨付全部的年度考核费。</w:t>
      </w:r>
      <w:r/>
    </w:p>
    <w:p>
      <w:pPr>
        <w:ind w:firstLine="480"/>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5.3.2对年度考核在90-94分的，拨付90%的年度考核费。</w:t>
      </w:r>
      <w:r/>
    </w:p>
    <w:p>
      <w:pPr>
        <w:pStyle w:val="2629"/>
        <w:ind w:firstLine="480"/>
        <w:keepLines w:val="0"/>
        <w:keepNext w:val="0"/>
        <w:pageBreakBefore w:val="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5.3.3</w:t>
      </w:r>
      <w:r>
        <w:rPr>
          <w:rFonts w:hint="eastAsia" w:ascii="楷体" w:hAnsi="楷体" w:eastAsia="楷体" w:cs="楷体"/>
          <w:color w:val="auto"/>
          <w:sz w:val="24"/>
          <w:szCs w:val="24"/>
          <w:highlight w:val="none"/>
          <w:lang w:val="en-US" w:eastAsia="zh-CN"/>
        </w:rPr>
        <w:t xml:space="preserve">对年度考核在90分以下的，拨付80%的年度考核费。</w:t>
      </w:r>
      <w:r/>
    </w:p>
    <w:p>
      <w:pPr>
        <w:ind w:firstLine="482"/>
        <w:jc w:val="left"/>
        <w:keepLines w:val="0"/>
        <w:keepNext w:val="0"/>
        <w:pageBreakBefore w:val="0"/>
        <w:spacing w:after="0" w:line="36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b/>
          <w:bCs w:val="0"/>
          <w:color w:val="auto"/>
          <w:sz w:val="24"/>
          <w:szCs w:val="24"/>
          <w:highlight w:val="none"/>
          <w:lang w:val="en-US" w:eastAsia="zh-CN" w:bidi="ar-SA"/>
        </w:rPr>
        <w:t xml:space="preserve">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r/>
    </w:p>
    <w:p>
      <w:pPr>
        <w:spacing w:line="360" w:lineRule="auto"/>
        <w:rPr>
          <w:rFonts w:hint="eastAsia" w:ascii="楷体" w:hAnsi="楷体" w:eastAsia="楷体"/>
          <w:b/>
          <w:color w:val="auto"/>
          <w:sz w:val="28"/>
          <w:szCs w:val="28"/>
          <w:highlight w:val="none"/>
        </w:rPr>
        <w:outlineLvl w:val="0"/>
      </w:pPr>
      <w:r>
        <w:rPr>
          <w:rFonts w:hint="eastAsia" w:ascii="楷体" w:hAnsi="楷体" w:eastAsia="楷体"/>
          <w:b/>
          <w:color w:val="auto"/>
          <w:sz w:val="28"/>
          <w:szCs w:val="28"/>
          <w:highlight w:val="none"/>
          <w:lang w:val="en-US" w:eastAsia="zh-CN"/>
        </w:rPr>
        <w:t xml:space="preserve">六</w:t>
      </w:r>
      <w:r>
        <w:rPr>
          <w:rFonts w:hint="eastAsia" w:ascii="楷体" w:hAnsi="楷体" w:eastAsia="楷体"/>
          <w:b/>
          <w:color w:val="auto"/>
          <w:sz w:val="28"/>
          <w:szCs w:val="28"/>
          <w:highlight w:val="none"/>
        </w:rPr>
        <w:t xml:space="preserve">、项目进场时间</w:t>
      </w:r>
      <w:r/>
    </w:p>
    <w:p>
      <w:pPr>
        <w:ind w:firstLine="560"/>
        <w:spacing w:line="360" w:lineRule="auto"/>
        <w:rPr>
          <w:rFonts w:hint="eastAsia" w:ascii="楷体" w:hAnsi="楷体" w:eastAsia="楷体"/>
          <w:bCs/>
          <w:color w:val="auto"/>
          <w:sz w:val="28"/>
          <w:szCs w:val="28"/>
          <w:highlight w:val="none"/>
        </w:rPr>
      </w:pPr>
      <w:r>
        <w:rPr>
          <w:rFonts w:hint="eastAsia" w:ascii="楷体" w:hAnsi="楷体" w:eastAsia="楷体"/>
          <w:bCs/>
          <w:color w:val="auto"/>
          <w:sz w:val="24"/>
          <w:highlight w:val="none"/>
        </w:rPr>
        <w:t xml:space="preserve">中标人中标后，自签订合同之日起进场，未能在规定时间进场作业的，甲方有权终止承包合同。</w:t>
      </w:r>
      <w:r/>
    </w:p>
    <w:p>
      <w:pPr>
        <w:spacing w:line="360" w:lineRule="auto"/>
        <w:rPr>
          <w:rFonts w:hint="eastAsia" w:ascii="楷体" w:hAnsi="楷体" w:eastAsia="楷体"/>
          <w:b/>
          <w:color w:val="auto"/>
          <w:sz w:val="28"/>
          <w:szCs w:val="28"/>
          <w:highlight w:val="none"/>
        </w:rPr>
        <w:outlineLvl w:val="0"/>
      </w:pPr>
      <w:r>
        <w:rPr>
          <w:rFonts w:hint="eastAsia" w:ascii="楷体" w:hAnsi="楷体" w:eastAsia="楷体"/>
          <w:b/>
          <w:color w:val="auto"/>
          <w:sz w:val="28"/>
          <w:szCs w:val="28"/>
          <w:highlight w:val="none"/>
          <w:lang w:val="en-US" w:eastAsia="zh-CN"/>
        </w:rPr>
        <w:t xml:space="preserve">七</w:t>
      </w:r>
      <w:r>
        <w:rPr>
          <w:rFonts w:hint="eastAsia" w:ascii="楷体" w:hAnsi="楷体" w:eastAsia="楷体"/>
          <w:b/>
          <w:color w:val="auto"/>
          <w:sz w:val="28"/>
          <w:szCs w:val="28"/>
          <w:highlight w:val="none"/>
        </w:rPr>
        <w:t xml:space="preserve">、项目分包及转让</w:t>
      </w:r>
      <w:r/>
    </w:p>
    <w:p>
      <w:pPr>
        <w:ind w:firstLine="560"/>
        <w:spacing w:line="360" w:lineRule="auto"/>
        <w:rPr>
          <w:rFonts w:hint="eastAsia" w:ascii="楷体" w:hAnsi="楷体" w:eastAsia="楷体"/>
          <w:bCs/>
          <w:color w:val="auto"/>
          <w:sz w:val="28"/>
          <w:szCs w:val="28"/>
          <w:highlight w:val="none"/>
        </w:rPr>
      </w:pPr>
      <w:r>
        <w:rPr>
          <w:rFonts w:hint="eastAsia" w:ascii="楷体" w:hAnsi="楷体" w:eastAsia="楷体"/>
          <w:bCs/>
          <w:color w:val="auto"/>
          <w:sz w:val="24"/>
          <w:highlight w:val="none"/>
        </w:rPr>
        <w:t xml:space="preserve">中标人应当按照合同约定履行义务、如实完成中标项目的服务。中标人不得向他人转让本项目，也不得将本项目肢解后向他人分包，否则，甲方有权终止承包合同。</w:t>
      </w:r>
      <w:r/>
    </w:p>
    <w:p>
      <w:pPr>
        <w:ind w:right="-19"/>
        <w:spacing w:line="360" w:lineRule="auto"/>
        <w:rPr>
          <w:rFonts w:hint="eastAsia" w:ascii="楷体" w:hAnsi="楷体" w:eastAsia="楷体"/>
          <w:b/>
          <w:color w:val="auto"/>
          <w:sz w:val="28"/>
          <w:szCs w:val="28"/>
          <w:highlight w:val="none"/>
        </w:rPr>
        <w:outlineLvl w:val="0"/>
      </w:pPr>
      <w:r>
        <w:rPr>
          <w:rFonts w:hint="eastAsia" w:ascii="楷体" w:hAnsi="楷体" w:eastAsia="楷体"/>
          <w:b/>
          <w:color w:val="auto"/>
          <w:sz w:val="28"/>
          <w:szCs w:val="28"/>
          <w:highlight w:val="none"/>
          <w:lang w:val="en-US" w:eastAsia="zh-CN"/>
        </w:rPr>
        <w:t xml:space="preserve">八</w:t>
      </w:r>
      <w:r>
        <w:rPr>
          <w:rFonts w:hint="eastAsia" w:ascii="楷体" w:hAnsi="楷体" w:eastAsia="楷体"/>
          <w:b/>
          <w:color w:val="auto"/>
          <w:sz w:val="28"/>
          <w:szCs w:val="28"/>
          <w:highlight w:val="none"/>
        </w:rPr>
        <w:t xml:space="preserve">、项目报价及其它说明</w:t>
      </w:r>
      <w:r/>
    </w:p>
    <w:p>
      <w:pPr>
        <w:ind w:firstLine="480"/>
        <w:spacing w:line="360" w:lineRule="auto"/>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rPr>
        <w:t xml:space="preserve">1、本项目反对不正当竞争（恶意低价或哄抬高价）。投标人需提供报价明细表。如投标报价明显低于成本，而投标人又不能作出合理说明或提供相关证明材料的，其投标无效。</w:t>
      </w:r>
      <w:r/>
    </w:p>
    <w:p>
      <w:pPr>
        <w:ind w:firstLine="480"/>
        <w:spacing w:line="360" w:lineRule="auto"/>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lang w:val="en-US" w:eastAsia="zh-CN"/>
        </w:rPr>
        <w:t xml:space="preserve">2、</w:t>
      </w:r>
      <w:r>
        <w:rPr>
          <w:rFonts w:hint="eastAsia" w:ascii="楷体" w:hAnsi="楷体" w:eastAsia="楷体" w:cs="Times New Roman"/>
          <w:bCs/>
          <w:color w:val="auto"/>
          <w:sz w:val="24"/>
          <w:highlight w:val="none"/>
        </w:rPr>
        <w:t xml:space="preserve">本次招标涉及的</w:t>
      </w:r>
      <w:r>
        <w:rPr>
          <w:rFonts w:hint="eastAsia" w:ascii="楷体" w:hAnsi="楷体" w:eastAsia="楷体" w:cs="Times New Roman"/>
          <w:bCs/>
          <w:color w:val="auto"/>
          <w:sz w:val="24"/>
          <w:highlight w:val="none"/>
          <w:lang w:val="en-US" w:eastAsia="zh-CN"/>
        </w:rPr>
        <w:t xml:space="preserve">绿化</w:t>
      </w:r>
      <w:r>
        <w:rPr>
          <w:rFonts w:hint="eastAsia" w:ascii="楷体" w:hAnsi="楷体" w:eastAsia="楷体" w:cs="Times New Roman"/>
          <w:bCs/>
          <w:color w:val="auto"/>
          <w:sz w:val="24"/>
          <w:highlight w:val="none"/>
        </w:rPr>
        <w:t xml:space="preserve">部分，采用人民币总价报价方式，投标报价为完成服务全周期所有相关费用的总金额，结算时按中标投标价依据合同约定按时支付。</w:t>
      </w:r>
      <w:r/>
    </w:p>
    <w:p>
      <w:pPr>
        <w:ind w:firstLine="480"/>
        <w:spacing w:line="360" w:lineRule="auto"/>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lang w:val="en-US" w:eastAsia="zh-CN"/>
        </w:rPr>
        <w:t xml:space="preserve">3、</w:t>
      </w:r>
      <w:r>
        <w:rPr>
          <w:rFonts w:hint="eastAsia" w:ascii="楷体" w:hAnsi="楷体" w:eastAsia="楷体" w:cs="Times New Roman"/>
          <w:bCs/>
          <w:color w:val="auto"/>
          <w:sz w:val="24"/>
          <w:highlight w:val="none"/>
        </w:rPr>
        <w:t xml:space="preserve">本次招标涉及的</w:t>
      </w:r>
      <w:r>
        <w:rPr>
          <w:rFonts w:hint="eastAsia" w:ascii="楷体" w:hAnsi="楷体" w:eastAsia="楷体" w:cs="Times New Roman"/>
          <w:bCs/>
          <w:color w:val="auto"/>
          <w:sz w:val="24"/>
          <w:highlight w:val="none"/>
          <w:lang w:val="en-US" w:eastAsia="zh-CN"/>
        </w:rPr>
        <w:t xml:space="preserve">泵站及管网部分</w:t>
      </w:r>
      <w:r>
        <w:rPr>
          <w:rFonts w:hint="eastAsia" w:ascii="楷体" w:hAnsi="楷体" w:eastAsia="楷体" w:cs="Times New Roman"/>
          <w:bCs/>
          <w:color w:val="auto"/>
          <w:sz w:val="24"/>
          <w:highlight w:val="none"/>
        </w:rPr>
        <w:t xml:space="preserve">采用全费用固定综合单价计价，按实结算。全费用固定综合单价中包含了成本、利润、税金、机械费、风险费等所有费用，合同履行期间不作任何调整。维管过程中，涉及管网损坏、泵站设备故障维修等，及时上报甲方，经甲方许可后修复，费用另计。</w:t>
      </w:r>
      <w:r/>
    </w:p>
    <w:p>
      <w:pPr>
        <w:ind w:firstLine="480"/>
        <w:spacing w:line="360" w:lineRule="auto"/>
        <w:rPr>
          <w:rFonts w:hint="eastAsia" w:ascii="楷体" w:hAnsi="楷体" w:eastAsia="楷体" w:cs="Times New Roman"/>
          <w:bCs/>
          <w:color w:val="auto"/>
          <w:sz w:val="24"/>
          <w:highlight w:val="none"/>
          <w:lang w:val="en-US" w:eastAsia="zh-CN"/>
        </w:rPr>
      </w:pPr>
      <w:r>
        <w:rPr>
          <w:rFonts w:hint="eastAsia" w:ascii="楷体" w:hAnsi="楷体" w:eastAsia="楷体" w:cs="Times New Roman"/>
          <w:bCs/>
          <w:color w:val="auto"/>
          <w:sz w:val="24"/>
          <w:highlight w:val="none"/>
        </w:rPr>
        <w:t xml:space="preserve">由于该管护内容具有一定的风险和危险性，需专业性和责任性较强的专业队伍承包，在报价的时候充分考虑由于管护过程中的风险，施工中导致现有管道损坏、自身或第三方事故及安全事故的赔偿均由管护方承担。</w:t>
      </w:r>
      <w:r/>
    </w:p>
    <w:p>
      <w:pPr>
        <w:ind w:firstLine="480"/>
        <w:spacing w:line="360" w:lineRule="auto"/>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lang w:val="en-US" w:eastAsia="zh-CN"/>
        </w:rPr>
        <w:t xml:space="preserve">4</w:t>
      </w:r>
      <w:r>
        <w:rPr>
          <w:rFonts w:hint="eastAsia" w:ascii="楷体" w:hAnsi="楷体" w:eastAsia="楷体" w:cs="Times New Roman"/>
          <w:bCs/>
          <w:color w:val="auto"/>
          <w:sz w:val="24"/>
          <w:highlight w:val="none"/>
        </w:rPr>
        <w:t xml:space="preserve">、重大活动、节假日期间，中标人必须无条件完成针对招标作业范围下达的临时任务，甲方不再支付任何费用。</w:t>
      </w:r>
      <w:r/>
    </w:p>
    <w:p>
      <w:pPr>
        <w:ind w:firstLine="48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lang w:val="en-US" w:eastAsia="zh-CN"/>
        </w:rPr>
        <w:t xml:space="preserve">5</w:t>
      </w:r>
      <w:r>
        <w:rPr>
          <w:rFonts w:hint="eastAsia" w:ascii="楷体" w:hAnsi="楷体" w:eastAsia="楷体"/>
          <w:bCs/>
          <w:color w:val="auto"/>
          <w:sz w:val="24"/>
          <w:highlight w:val="none"/>
        </w:rPr>
        <w:t xml:space="preserve">、中标人在合同期内，除采购范围调整外，均由投标人自行承担（如遇物价上涨、政策性调资等情况）报价风险，中标价即为合同价，甲方按合同规定支付直至合同期止。</w:t>
      </w:r>
      <w:r/>
    </w:p>
    <w:p>
      <w:pPr>
        <w:pStyle w:val="994"/>
        <w:ind w:firstLine="48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lang w:val="en-US" w:eastAsia="zh-CN"/>
        </w:rPr>
        <w:t xml:space="preserve">6</w:t>
      </w:r>
      <w:r>
        <w:rPr>
          <w:rFonts w:hint="eastAsia" w:ascii="楷体" w:hAnsi="楷体" w:eastAsia="楷体"/>
          <w:bCs/>
          <w:color w:val="auto"/>
          <w:sz w:val="24"/>
          <w:highlight w:val="none"/>
        </w:rPr>
        <w:t xml:space="preserve">、投标人中标进场后如未落实投标时所作承诺将视为违约，甲方有权单方面解除合同，并报请区政府采购监督管理部门按照政府采购相关规定进行处罚。</w:t>
      </w:r>
      <w:r/>
    </w:p>
    <w:p>
      <w:pPr>
        <w:pStyle w:val="994"/>
        <w:ind w:firstLine="48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r>
      <w:r/>
    </w:p>
    <w:p>
      <w:pPr>
        <w:ind w:firstLine="560"/>
        <w:spacing w:line="600" w:lineRule="exact"/>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r>
      <w:r/>
    </w:p>
    <w:p>
      <w:pPr>
        <w:ind w:firstLine="420"/>
        <w:rPr>
          <w:bCs/>
          <w:color w:val="auto"/>
          <w:highlight w:val="none"/>
        </w:rPr>
      </w:pPr>
      <w:r>
        <w:rPr>
          <w:bCs/>
          <w:color w:val="auto"/>
          <w:highlight w:val="none"/>
        </w:rPr>
      </w:r>
      <w:r/>
    </w:p>
    <w:p>
      <w:pPr>
        <w:ind w:firstLine="440"/>
        <w:jc w:val="left"/>
        <w:spacing w:after="160" w:line="278" w:lineRule="auto"/>
        <w:rPr>
          <w:rFonts w:asciiTheme="minorHAnsi" w:hAnsiTheme="minorHAnsi" w:eastAsiaTheme="minorEastAsia" w:cstheme="minorBidi"/>
          <w:color w:val="auto"/>
          <w:sz w:val="22"/>
          <w:highlight w:val="none"/>
        </w:rPr>
      </w:pPr>
      <w:r>
        <w:rPr>
          <w:rFonts w:asciiTheme="minorHAnsi" w:hAnsiTheme="minorHAnsi" w:eastAsiaTheme="minorEastAsia" w:cstheme="minorBidi"/>
          <w:color w:val="auto"/>
          <w:sz w:val="22"/>
          <w:highlight w:val="none"/>
        </w:rPr>
      </w:r>
      <w:r/>
    </w:p>
    <w:p>
      <w:pPr>
        <w:ind w:firstLine="420"/>
        <w:rPr>
          <w:color w:val="auto"/>
          <w:highlight w:val="none"/>
        </w:rPr>
        <w:sectPr>
          <w:footnotePr/>
          <w:endnotePr/>
          <w:type w:val="nextPage"/>
          <w:pgSz w:w="11906" w:h="16838" w:orient="portrait"/>
          <w:pgMar w:top="1417" w:right="1417" w:bottom="1417" w:left="1417" w:header="1077" w:footer="992" w:gutter="0"/>
          <w:cols w:num="1" w:sep="0" w:space="425" w:equalWidth="1"/>
          <w:docGrid w:linePitch="360"/>
        </w:sectPr>
      </w:pPr>
      <w:r>
        <w:rPr>
          <w:color w:val="auto"/>
          <w:highlight w:val="none"/>
        </w:rPr>
      </w:r>
      <w:r/>
    </w:p>
    <w:p>
      <w:pPr>
        <w:pStyle w:val="985"/>
        <w:ind w:firstLine="643"/>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第五部分    </w:t>
      </w:r>
      <w:bookmarkStart w:id="80" w:name="_Toc98669372"/>
      <w:r/>
      <w:bookmarkStart w:id="81" w:name="_Toc98669730"/>
      <w:r/>
      <w:bookmarkStart w:id="82" w:name="_Toc76955302"/>
      <w:r/>
      <w:bookmarkStart w:id="83" w:name="_Toc20821546"/>
      <w:r/>
      <w:bookmarkStart w:id="84" w:name="_Toc100386076"/>
      <w:r>
        <w:rPr>
          <w:rFonts w:hint="eastAsia" w:ascii="楷体" w:hAnsi="楷体" w:eastAsia="楷体"/>
          <w:color w:val="auto"/>
          <w:szCs w:val="32"/>
          <w:highlight w:val="none"/>
        </w:rPr>
        <w:t xml:space="preserve">评标办法和标准</w:t>
      </w:r>
      <w:r/>
    </w:p>
    <w:p>
      <w:pPr>
        <w:pStyle w:val="985"/>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994"/>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994"/>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985"/>
        <w:ind w:firstLine="480"/>
        <w:keepLines w:val="0"/>
        <w:keepNext w:val="0"/>
        <w:spacing w:before="0" w:after="0" w:line="360" w:lineRule="auto"/>
        <w:rPr>
          <w:rFonts w:hint="eastAsia"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993"/>
        <w:tblW w:w="4889" w:type="pct"/>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635"/>
        <w:gridCol w:w="4632"/>
      </w:tblGrid>
      <w:tr>
        <w:trPr>
          <w:trHeight w:val="567"/>
        </w:trPr>
        <w:tc>
          <w:tcPr>
            <w:tcW w:w="449" w:type="pct"/>
            <w:vAlign w:val="center"/>
            <w:textDirection w:val="lrTb"/>
            <w:noWrap w:val="false"/>
          </w:tcPr>
          <w:p>
            <w:pPr>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2001" w:type="pct"/>
            <w:vAlign w:val="center"/>
            <w:textDirection w:val="lrTb"/>
            <w:noWrap w:val="false"/>
          </w:tcPr>
          <w:p>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549" w:type="pct"/>
            <w:vAlign w:val="center"/>
            <w:textDirection w:val="lrTb"/>
            <w:noWrap w:val="false"/>
          </w:tcPr>
          <w:p>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2549" w:type="pct"/>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法人或者其他组织的营业执照等证明文件；自然人的身份证。</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2549" w:type="pct"/>
            <w:vAlign w:val="center"/>
            <w:textDirection w:val="lrTb"/>
            <w:noWrap w:val="false"/>
          </w:tcPr>
          <w:p>
            <w:pPr>
              <w:rPr>
                <w:rFonts w:hint="eastAsia" w:ascii="楷体" w:hAnsi="楷体" w:eastAsia="楷体"/>
                <w:b/>
                <w:color w:val="auto"/>
                <w:sz w:val="24"/>
                <w:highlight w:val="none"/>
              </w:rPr>
            </w:pPr>
            <w:r>
              <w:rPr>
                <w:rFonts w:ascii="楷体" w:hAnsi="楷体" w:eastAsia="楷体"/>
                <w:color w:val="auto"/>
                <w:sz w:val="24"/>
                <w:highlight w:val="none"/>
              </w:rPr>
              <w:t xml:space="preserve">202</w:t>
            </w:r>
            <w:r>
              <w:rPr>
                <w:rFonts w:hint="eastAsia" w:ascii="楷体" w:hAnsi="楷体" w:eastAsia="楷体"/>
                <w:color w:val="auto"/>
                <w:sz w:val="24"/>
                <w:highlight w:val="none"/>
              </w:rPr>
              <w:t xml:space="preserve">4</w:t>
            </w:r>
            <w:r>
              <w:rPr>
                <w:rFonts w:ascii="楷体" w:hAnsi="楷体" w:eastAsia="楷体"/>
                <w:color w:val="auto"/>
                <w:sz w:val="24"/>
                <w:highlight w:val="none"/>
              </w:rPr>
              <w:t xml:space="preserve">年度</w:t>
            </w:r>
            <w:r>
              <w:rPr>
                <w:rFonts w:hint="eastAsia" w:ascii="楷体" w:hAnsi="楷体" w:eastAsia="楷体"/>
                <w:color w:val="auto"/>
                <w:sz w:val="24"/>
                <w:highlight w:val="none"/>
                <w:lang w:val="en-US" w:eastAsia="zh-CN"/>
              </w:rPr>
              <w:t xml:space="preserve">或2025年度</w:t>
            </w:r>
            <w:r>
              <w:rPr>
                <w:rFonts w:ascii="楷体" w:hAnsi="楷体" w:eastAsia="楷体"/>
                <w:color w:val="auto"/>
                <w:sz w:val="24"/>
                <w:highlight w:val="none"/>
              </w:rPr>
              <w:t xml:space="preserve">财务报告</w:t>
            </w:r>
            <w:r>
              <w:rPr>
                <w:rFonts w:hint="eastAsia" w:ascii="楷体" w:hAnsi="楷体" w:eastAsia="楷体"/>
                <w:color w:val="auto"/>
                <w:sz w:val="24"/>
                <w:highlight w:val="none"/>
              </w:rPr>
              <w:t xml:space="preserve">（成立不满一年的提供至少一个月），或银行出具的资信证明，或财政部门认可的政府采购专业担保机构出具的投标担保函等或资格承诺函。</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2549"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4</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2549"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参加本次政府采购活动前半年内（至少一个月）依法缴纳税收和社会保险资金的相关材料或资格承诺函。</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2549"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（1）投标函或资格承诺函。</w:t>
            </w:r>
            <w:r/>
          </w:p>
          <w:p>
            <w:pPr>
              <w:rPr>
                <w:rFonts w:hint="eastAsia"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6</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2549"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无</w:t>
            </w:r>
            <w:r/>
          </w:p>
        </w:tc>
      </w:tr>
      <w:tr>
        <w:trPr>
          <w:trHeight w:val="866"/>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7</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2549" w:type="pct"/>
            <w:vAlign w:val="center"/>
            <w:textDirection w:val="lrTb"/>
            <w:noWrap w:val="false"/>
          </w:tcPr>
          <w:p>
            <w:pPr>
              <w:rPr>
                <w:rFonts w:hint="eastAsia" w:ascii="楷体" w:hAnsi="楷体" w:eastAsia="楷体"/>
                <w:color w:val="auto"/>
                <w:sz w:val="24"/>
                <w:szCs w:val="28"/>
                <w:highlight w:val="none"/>
              </w:rPr>
            </w:pPr>
            <w:r>
              <w:rPr>
                <w:rFonts w:hint="eastAsia" w:ascii="楷体" w:hAnsi="楷体" w:eastAsia="楷体" w:cs="楷体"/>
                <w:color w:val="auto"/>
                <w:sz w:val="24"/>
                <w:highlight w:val="none"/>
              </w:rPr>
              <w:t xml:space="preserve">本项目专门面向中小微企业。投标人应按照招标文件格式要求提供《中小企业声明函》</w:t>
            </w:r>
            <w:r/>
          </w:p>
        </w:tc>
      </w:tr>
      <w:tr>
        <w:trPr/>
        <w:tc>
          <w:tcPr>
            <w:tcW w:w="449"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8</w:t>
            </w:r>
            <w:r/>
          </w:p>
        </w:tc>
        <w:tc>
          <w:tcPr>
            <w:tcW w:w="2001"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本项目的特定资格要求</w:t>
            </w:r>
            <w:r/>
          </w:p>
        </w:tc>
        <w:tc>
          <w:tcPr>
            <w:tcW w:w="2549"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w:t>
            </w:r>
            <w:r/>
          </w:p>
        </w:tc>
      </w:tr>
    </w:tbl>
    <w:p>
      <w:pPr>
        <w:ind w:firstLine="446"/>
        <w:jc w:val="left"/>
        <w:spacing w:before="200" w:after="200" w:line="360" w:lineRule="auto"/>
        <w:widowControl/>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993"/>
        <w:tblW w:w="4889"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3610"/>
        <w:gridCol w:w="4535"/>
      </w:tblGrid>
      <w:tr>
        <w:trPr>
          <w:trHeight w:val="567"/>
        </w:trPr>
        <w:tc>
          <w:tcPr>
            <w:tcW w:w="516" w:type="pct"/>
            <w:vAlign w:val="center"/>
            <w:textDirection w:val="lrTb"/>
            <w:noWrap w:val="false"/>
          </w:tcPr>
          <w:p>
            <w:pPr>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987" w:type="pct"/>
            <w:vAlign w:val="center"/>
            <w:textDirection w:val="lrTb"/>
            <w:noWrap w:val="false"/>
          </w:tcPr>
          <w:p>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496" w:type="pct"/>
            <w:vAlign w:val="center"/>
            <w:textDirection w:val="lrTb"/>
            <w:noWrap w:val="false"/>
          </w:tcPr>
          <w:p>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rHeight w:val="484"/>
        </w:trPr>
        <w:tc>
          <w:tcPr>
            <w:tcW w:w="516" w:type="pct"/>
            <w:vAlign w:val="center"/>
            <w:vMerge w:val="restart"/>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right w:val="single" w:color="auto" w:sz="4" w:space="0"/>
            </w:tcBorders>
            <w:tcW w:w="1987" w:type="pct"/>
            <w:vAlign w:val="center"/>
            <w:vMerge w:val="restart"/>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p>
        </w:tc>
        <w:tc>
          <w:tcPr>
            <w:tcBorders>
              <w:left w:val="single" w:color="auto" w:sz="4" w:space="0"/>
              <w:bottom w:val="single" w:color="auto" w:sz="4" w:space="0"/>
            </w:tcBorders>
            <w:tcW w:w="2496"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p>
        </w:tc>
      </w:tr>
      <w:tr>
        <w:trPr>
          <w:trHeight w:val="484"/>
        </w:trPr>
        <w:tc>
          <w:tcPr>
            <w:tcW w:w="516" w:type="pct"/>
            <w:vAlign w:val="center"/>
            <w:vMerge w:val="continue"/>
            <w:textDirection w:val="lrTb"/>
            <w:noWrap w:val="false"/>
          </w:tcPr>
          <w:p>
            <w:pPr>
              <w:ind w:firstLine="480"/>
              <w:jc w:val="center"/>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right w:val="single" w:color="auto" w:sz="4" w:space="0"/>
            </w:tcBorders>
            <w:tcW w:w="1987" w:type="pct"/>
            <w:vAlign w:val="center"/>
            <w:vMerge w:val="continue"/>
            <w:textDirection w:val="lrTb"/>
            <w:noWrap w:val="false"/>
          </w:tcPr>
          <w:p>
            <w:pPr>
              <w:ind w:firstLine="480"/>
              <w:jc w:val="center"/>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top w:val="single" w:color="auto" w:sz="4" w:space="0"/>
              <w:left w:val="single" w:color="auto" w:sz="4" w:space="0"/>
            </w:tcBorders>
            <w:tcW w:w="2496" w:type="pct"/>
            <w:vAlign w:val="center"/>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投标报价。</w:t>
            </w:r>
            <w:r/>
          </w:p>
        </w:tc>
      </w:tr>
      <w:tr>
        <w:trPr>
          <w:trHeight w:val="484"/>
        </w:trPr>
        <w:tc>
          <w:tcPr>
            <w:tcW w:w="516" w:type="pct"/>
            <w:vAlign w:val="center"/>
            <w:vMerge w:val="continue"/>
            <w:textDirection w:val="lrTb"/>
            <w:noWrap w:val="false"/>
          </w:tcPr>
          <w:p>
            <w:pPr>
              <w:ind w:firstLine="480"/>
              <w:jc w:val="center"/>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right w:val="single" w:color="auto" w:sz="4" w:space="0"/>
            </w:tcBorders>
            <w:tcW w:w="1987" w:type="pct"/>
            <w:vAlign w:val="center"/>
            <w:vMerge w:val="continue"/>
            <w:textDirection w:val="lrTb"/>
            <w:noWrap w:val="false"/>
          </w:tcPr>
          <w:p>
            <w:pPr>
              <w:ind w:firstLine="480"/>
              <w:jc w:val="center"/>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top w:val="single" w:color="auto" w:sz="4" w:space="0"/>
              <w:left w:val="single" w:color="auto" w:sz="4" w:space="0"/>
            </w:tcBorders>
            <w:tcW w:w="2496" w:type="pct"/>
            <w:vAlign w:val="center"/>
            <w:textDirection w:val="lrTb"/>
            <w:noWrap w:val="false"/>
          </w:tcPr>
          <w:p>
            <w:pPr>
              <w:rPr>
                <w:rFonts w:hint="eastAsia" w:ascii="楷体" w:hAnsi="楷体" w:eastAsia="楷体"/>
                <w:color w:val="auto"/>
                <w:sz w:val="24"/>
                <w:highlight w:val="none"/>
              </w:rPr>
            </w:pPr>
            <w:r>
              <w:rPr>
                <w:rFonts w:ascii="楷体" w:hAnsi="楷体" w:eastAsia="楷体"/>
                <w:color w:val="auto"/>
                <w:sz w:val="24"/>
                <w:highlight w:val="none"/>
              </w:rPr>
              <w:t xml:space="preserve">未发现</w:t>
            </w:r>
            <w:r>
              <w:rPr>
                <w:rFonts w:hint="eastAsia" w:ascii="楷体" w:hAnsi="楷体" w:eastAsia="楷体"/>
                <w:color w:val="auto"/>
                <w:sz w:val="24"/>
                <w:highlight w:val="none"/>
              </w:rPr>
              <w:t xml:space="preserve">属于</w:t>
            </w:r>
            <w:r>
              <w:rPr>
                <w:rFonts w:ascii="楷体" w:hAnsi="楷体" w:eastAsia="楷体"/>
                <w:color w:val="auto"/>
                <w:sz w:val="24"/>
                <w:highlight w:val="none"/>
              </w:rPr>
              <w:t xml:space="preserve">无效投标的情形</w:t>
            </w:r>
            <w:r>
              <w:rPr>
                <w:rFonts w:hint="eastAsia" w:ascii="楷体" w:hAnsi="楷体" w:eastAsia="楷体"/>
                <w:color w:val="auto"/>
                <w:sz w:val="24"/>
                <w:highlight w:val="none"/>
              </w:rPr>
              <w:t xml:space="preserve">。</w:t>
            </w:r>
            <w:r/>
          </w:p>
        </w:tc>
      </w:tr>
      <w:tr>
        <w:trPr>
          <w:trHeight w:val="1052"/>
        </w:trPr>
        <w:tc>
          <w:tcPr>
            <w:tcW w:w="51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987"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p>
        </w:tc>
        <w:tc>
          <w:tcPr>
            <w:tcW w:w="2496" w:type="pct"/>
            <w:textDirection w:val="lrTb"/>
            <w:noWrap w:val="false"/>
          </w:tcPr>
          <w:p>
            <w:pPr>
              <w:rPr>
                <w:rFonts w:hint="eastAsia"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Cs/>
          <w:color w:val="auto"/>
          <w:sz w:val="24"/>
          <w:highlight w:val="none"/>
        </w:rPr>
      </w:pPr>
      <w:r>
        <w:rPr>
          <w:rFonts w:hint="eastAsia" w:ascii="楷体" w:hAnsi="楷体" w:eastAsia="楷体"/>
          <w:b/>
          <w:color w:val="auto"/>
          <w:sz w:val="30"/>
          <w:szCs w:val="30"/>
          <w:highlight w:val="none"/>
        </w:rPr>
        <w:t xml:space="preserve">8.商务和技术评估</w:t>
      </w:r>
      <w:bookmarkEnd w:id="80"/>
      <w:r/>
      <w:bookmarkEnd w:id="81"/>
      <w:r/>
      <w:bookmarkEnd w:id="82"/>
      <w:r/>
      <w:bookmarkEnd w:id="83"/>
      <w:r/>
      <w:bookmarkEnd w:id="84"/>
      <w:r/>
      <w:r/>
    </w:p>
    <w:p>
      <w:pPr>
        <w:ind w:firstLine="480"/>
        <w:jc w:val="left"/>
        <w:spacing w:line="360" w:lineRule="auto"/>
        <w:rPr>
          <w:rFonts w:hint="eastAsia" w:ascii="楷体" w:hAnsi="楷体" w:eastAsia="楷体"/>
          <w:bCs/>
          <w:color w:val="auto"/>
          <w:sz w:val="24"/>
          <w:highlight w:val="none"/>
        </w:rPr>
      </w:pPr>
      <w:r>
        <w:rPr>
          <w:rFonts w:hint="eastAsia" w:ascii="楷体" w:hAnsi="楷体" w:eastAsia="楷体"/>
          <w:color w:val="auto"/>
          <w:sz w:val="24"/>
          <w:highlight w:val="none"/>
        </w:rPr>
        <w:t xml:space="preserve">8.1 本项目采用综合评分法。即投标文件满足招标文件全部实质性要求且按照评审因素的量化指标评审的总得分最高的供应商作为中标候选人的评标方法。</w:t>
      </w:r>
      <w:r/>
    </w:p>
    <w:tbl>
      <w:tblPr>
        <w:tblStyle w:val="993"/>
        <w:tblW w:w="5017"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280"/>
        <w:gridCol w:w="2280"/>
        <w:gridCol w:w="2280"/>
        <w:gridCol w:w="2280"/>
      </w:tblGrid>
      <w:tr>
        <w:trPr>
          <w:trHeight w:val="567"/>
        </w:trPr>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ascii="楷体" w:hAnsi="楷体" w:eastAsia="楷体"/>
                <w:b/>
                <w:bCs/>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ascii="楷体" w:hAnsi="楷体" w:eastAsia="楷体"/>
                <w:b/>
                <w:bCs/>
                <w:color w:val="auto"/>
                <w:sz w:val="24"/>
                <w:highlight w:val="none"/>
              </w:rPr>
              <w:t xml:space="preserve">价格</w:t>
            </w:r>
            <w:r>
              <w:rPr>
                <w:rFonts w:hint="eastAsia" w:ascii="楷体" w:hAnsi="楷体" w:eastAsia="楷体"/>
                <w:b/>
                <w:bCs/>
                <w:color w:val="auto"/>
                <w:sz w:val="24"/>
                <w:highlight w:val="none"/>
              </w:rPr>
              <w:t xml:space="preserve">评估</w:t>
            </w:r>
            <w:r/>
          </w:p>
        </w:tc>
      </w:tr>
      <w:tr>
        <w:trPr>
          <w:trHeight w:val="567"/>
        </w:trPr>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ascii="楷体" w:hAnsi="楷体" w:eastAsia="楷体"/>
                <w:b/>
                <w:bCs/>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60</w:t>
            </w:r>
            <w:r>
              <w:rPr>
                <w:rFonts w:ascii="楷体" w:hAnsi="楷体" w:eastAsia="楷体"/>
                <w:b/>
                <w:bCs/>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30</w:t>
            </w:r>
            <w:r>
              <w:rPr>
                <w:rFonts w:ascii="楷体" w:hAnsi="楷体" w:eastAsia="楷体"/>
                <w:b/>
                <w:bCs/>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10</w:t>
            </w:r>
            <w:r>
              <w:rPr>
                <w:rFonts w:ascii="楷体" w:hAnsi="楷体" w:eastAsia="楷体"/>
                <w:b/>
                <w:bCs/>
                <w:color w:val="auto"/>
                <w:sz w:val="24"/>
                <w:highlight w:val="none"/>
              </w:rPr>
              <w:t xml:space="preserve">分</w:t>
            </w:r>
            <w:r/>
          </w:p>
        </w:tc>
      </w:tr>
    </w:tbl>
    <w:p>
      <w:pPr>
        <w:keepLines/>
        <w:keepNext/>
        <w:pageBreakBefore w:val="0"/>
        <w:spacing w:line="360" w:lineRule="auto"/>
        <w:widowControl w:val="off"/>
        <w:rPr>
          <w:rFonts w:ascii="幼圆" w:hAnsi="Arial" w:eastAsia="楷体_GB2312"/>
          <w:b/>
          <w:color w:val="auto"/>
          <w:sz w:val="44"/>
          <w:szCs w:val="20"/>
          <w:highlight w:val="none"/>
        </w:rPr>
        <w:outlineLvl w:val="1"/>
      </w:pPr>
      <w:r>
        <w:rPr>
          <w:rFonts w:ascii="幼圆" w:hAnsi="Arial" w:eastAsia="楷体_GB2312"/>
          <w:b/>
          <w:color w:val="auto"/>
          <w:sz w:val="44"/>
          <w:szCs w:val="20"/>
          <w:highlight w:val="none"/>
        </w:rPr>
      </w:r>
      <w:r/>
    </w:p>
    <w:tbl>
      <w:tblPr>
        <w:tblStyle w:val="9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9"/>
        <w:gridCol w:w="1577"/>
        <w:gridCol w:w="6282"/>
        <w:gridCol w:w="665"/>
      </w:tblGrid>
      <w:tr>
        <w:trPr>
          <w:jc w:val="center"/>
          <w:trHeight w:val="624"/>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序号</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评审因素</w:t>
            </w:r>
            <w:r/>
          </w:p>
        </w:tc>
        <w:tc>
          <w:tcPr>
            <w:tcMar>
              <w:left w:w="15" w:type="dxa"/>
              <w:top w:w="15" w:type="dxa"/>
              <w:right w:w="15" w:type="dxa"/>
              <w:bottom w:w="0" w:type="dxa"/>
            </w:tcMar>
            <w:tcW w:w="3450"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评分标准说明</w:t>
            </w:r>
            <w:r/>
          </w:p>
        </w:tc>
        <w:tc>
          <w:tcPr>
            <w:tcMar>
              <w:left w:w="15" w:type="dxa"/>
              <w:top w:w="15" w:type="dxa"/>
              <w:right w:w="15" w:type="dxa"/>
              <w:bottom w:w="0" w:type="dxa"/>
            </w:tcMar>
            <w:tcW w:w="365"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分值</w:t>
            </w:r>
            <w:r/>
          </w:p>
        </w:tc>
      </w:tr>
      <w:tr>
        <w:trPr>
          <w:jc w:val="center"/>
          <w:trHeight w:val="567"/>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一</w:t>
            </w:r>
            <w:r/>
          </w:p>
        </w:tc>
        <w:tc>
          <w:tcPr>
            <w:gridSpan w:val="2"/>
            <w:tcMar>
              <w:left w:w="15" w:type="dxa"/>
              <w:top w:w="15" w:type="dxa"/>
              <w:right w:w="15" w:type="dxa"/>
              <w:bottom w:w="0" w:type="dxa"/>
            </w:tcMar>
            <w:tcW w:w="4316"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商务部分</w:t>
            </w:r>
            <w:r/>
          </w:p>
        </w:tc>
        <w:tc>
          <w:tcPr>
            <w:tcMar>
              <w:left w:w="15" w:type="dxa"/>
              <w:top w:w="15" w:type="dxa"/>
              <w:right w:w="15" w:type="dxa"/>
              <w:bottom w:w="0" w:type="dxa"/>
            </w:tcMar>
            <w:tcW w:w="365"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3</w:t>
            </w:r>
            <w:r>
              <w:rPr>
                <w:rFonts w:ascii="楷体" w:hAnsi="楷体" w:eastAsia="楷体"/>
                <w:b/>
                <w:bCs/>
                <w:color w:val="auto"/>
                <w:sz w:val="24"/>
                <w:highlight w:val="none"/>
              </w:rPr>
              <w:t xml:space="preserve">0</w:t>
            </w:r>
            <w:r/>
          </w:p>
        </w:tc>
      </w:tr>
      <w:tr>
        <w:trPr>
          <w:jc w:val="center"/>
          <w:trHeight w:val="401"/>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投标人能力评价</w:t>
            </w:r>
            <w:r/>
          </w:p>
        </w:tc>
        <w:tc>
          <w:tcPr>
            <w:tcMar>
              <w:left w:w="15" w:type="dxa"/>
              <w:top w:w="15" w:type="dxa"/>
              <w:right w:w="15" w:type="dxa"/>
              <w:bottom w:w="0" w:type="dxa"/>
            </w:tcMar>
            <w:tcW w:w="3450" w:type="pct"/>
            <w:vAlign w:val="center"/>
            <w:textDirection w:val="lrTb"/>
            <w:noWrap w:val="false"/>
          </w:tcPr>
          <w:p>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1.投标人取得有效的质量管理体系认证，得1分；</w:t>
            </w:r>
            <w:r/>
          </w:p>
          <w:p>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2.投标人取得有效的环境管理体系认证证书，得1分；</w:t>
            </w:r>
            <w:r/>
          </w:p>
          <w:p>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3.投标人取得有效的职业健康安全管理体系认证证书，得1分；</w:t>
            </w:r>
            <w:r/>
          </w:p>
          <w:p>
            <w:pPr>
              <w:ind w:firstLine="480"/>
              <w:keepLines/>
              <w:keepNext/>
              <w:rPr>
                <w:rFonts w:hint="eastAsia" w:ascii="楷体" w:hAnsi="楷体" w:eastAsia="楷体"/>
                <w:color w:val="auto"/>
                <w:sz w:val="24"/>
                <w:highlight w:val="none"/>
              </w:rPr>
              <w:outlineLvl w:val="1"/>
            </w:pPr>
            <w:r>
              <w:rPr>
                <w:rFonts w:hint="eastAsia" w:ascii="楷体" w:hAnsi="楷体" w:eastAsia="楷体"/>
                <w:color w:val="auto"/>
                <w:sz w:val="24"/>
                <w:highlight w:val="none"/>
              </w:rPr>
              <w:t xml:space="preserve">注：提供相关证书原件扫描件（或官网截图及网址）。上述证书需能在国家认证认可监督管理委员会官方网站www.cnca.gov.cn上查询到,否则不得分。如涉及造假，直接取消投标、中标资格。</w:t>
            </w:r>
            <w:r/>
          </w:p>
        </w:tc>
        <w:tc>
          <w:tcPr>
            <w:tcMar>
              <w:left w:w="15" w:type="dxa"/>
              <w:top w:w="15" w:type="dxa"/>
              <w:right w:w="15" w:type="dxa"/>
              <w:bottom w:w="0" w:type="dxa"/>
            </w:tcMar>
            <w:tcW w:w="365" w:type="pct"/>
            <w:vAlign w:val="center"/>
            <w:textDirection w:val="lrTb"/>
            <w:noWrap w:val="false"/>
          </w:tcPr>
          <w:p>
            <w:pPr>
              <w:jc w:val="center"/>
              <w:rPr>
                <w:rFonts w:hint="eastAsia" w:ascii="楷体" w:hAnsi="楷体" w:eastAsia="楷体"/>
                <w:color w:val="auto"/>
                <w:sz w:val="24"/>
                <w:highlight w:val="none"/>
              </w:rPr>
            </w:pPr>
            <w:r>
              <w:rPr>
                <w:rFonts w:ascii="楷体" w:hAnsi="楷体" w:eastAsia="楷体"/>
                <w:color w:val="auto"/>
                <w:sz w:val="24"/>
                <w:highlight w:val="none"/>
              </w:rPr>
              <w:t xml:space="preserve">3</w:t>
            </w:r>
            <w:r/>
          </w:p>
        </w:tc>
      </w:tr>
      <w:tr>
        <w:trPr>
          <w:jc w:val="center"/>
          <w:trHeight w:val="90"/>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2</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成功案例评价</w:t>
            </w:r>
            <w:r/>
          </w:p>
        </w:tc>
        <w:tc>
          <w:tcPr>
            <w:tcMar>
              <w:left w:w="15" w:type="dxa"/>
              <w:top w:w="15" w:type="dxa"/>
              <w:right w:w="15" w:type="dxa"/>
              <w:bottom w:w="0" w:type="dxa"/>
            </w:tcMar>
            <w:tcW w:w="3450" w:type="pct"/>
            <w:vAlign w:val="center"/>
            <w:textDirection w:val="lrTb"/>
            <w:noWrap w:val="false"/>
          </w:tcPr>
          <w:p>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自202</w:t>
            </w:r>
            <w:r>
              <w:rPr>
                <w:rFonts w:hint="eastAsia" w:ascii="楷体" w:hAnsi="楷体" w:eastAsia="楷体"/>
                <w:color w:val="auto"/>
                <w:sz w:val="24"/>
                <w:highlight w:val="none"/>
                <w:lang w:val="en-US" w:eastAsia="zh-CN"/>
              </w:rPr>
              <w:t xml:space="preserve">3</w:t>
            </w:r>
            <w:r>
              <w:rPr>
                <w:rFonts w:hint="eastAsia" w:ascii="楷体" w:hAnsi="楷体" w:eastAsia="楷体"/>
                <w:color w:val="auto"/>
                <w:sz w:val="24"/>
                <w:highlight w:val="none"/>
              </w:rPr>
              <w:t xml:space="preserve">年1月1日以来，投标人承担过类似业绩的，每项提供一个，得</w:t>
            </w:r>
            <w:r>
              <w:rPr>
                <w:rFonts w:hint="eastAsia" w:ascii="楷体" w:hAnsi="楷体" w:eastAsia="楷体"/>
                <w:color w:val="auto"/>
                <w:sz w:val="24"/>
                <w:highlight w:val="none"/>
                <w:lang w:val="en-US" w:eastAsia="zh-CN"/>
              </w:rPr>
              <w:t xml:space="preserve">2</w:t>
            </w:r>
            <w:r>
              <w:rPr>
                <w:rFonts w:hint="eastAsia" w:ascii="楷体" w:hAnsi="楷体" w:eastAsia="楷体"/>
                <w:color w:val="auto"/>
                <w:sz w:val="24"/>
                <w:highlight w:val="none"/>
              </w:rPr>
              <w:t xml:space="preserve">分，最多得</w:t>
            </w:r>
            <w:r>
              <w:rPr>
                <w:rFonts w:hint="eastAsia" w:ascii="楷体" w:hAnsi="楷体" w:eastAsia="楷体"/>
                <w:color w:val="auto"/>
                <w:sz w:val="24"/>
                <w:highlight w:val="none"/>
                <w:lang w:val="en-US" w:eastAsia="zh-CN"/>
              </w:rPr>
              <w:t xml:space="preserve">4</w:t>
            </w:r>
            <w:r>
              <w:rPr>
                <w:rFonts w:hint="eastAsia" w:ascii="楷体" w:hAnsi="楷体" w:eastAsia="楷体"/>
                <w:color w:val="auto"/>
                <w:sz w:val="24"/>
                <w:highlight w:val="none"/>
              </w:rPr>
              <w:t xml:space="preserve">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注：1、类似业绩是指</w:t>
            </w:r>
            <w:r>
              <w:rPr>
                <w:rFonts w:hint="default" w:ascii="楷体" w:hAnsi="楷体" w:eastAsia="楷体" w:cs="Times New Roman"/>
                <w:color w:val="auto"/>
                <w:sz w:val="24"/>
                <w:highlight w:val="none"/>
                <w:lang w:val="en-US" w:eastAsia="zh-CN"/>
              </w:rPr>
              <w:t xml:space="preserve">公共绿化养护(该养护合同不包括绿化建设项目的一年或两年免费养护)</w:t>
            </w:r>
            <w:r>
              <w:rPr>
                <w:rFonts w:hint="eastAsia" w:ascii="楷体" w:hAnsi="楷体" w:eastAsia="楷体" w:cs="Times New Roman"/>
                <w:color w:val="auto"/>
                <w:sz w:val="24"/>
                <w:highlight w:val="none"/>
                <w:lang w:val="en-US" w:eastAsia="zh-CN"/>
              </w:rPr>
              <w:t xml:space="preserve">或管网维护或泵站维护等，时间以合同签订时间为准。</w:t>
            </w:r>
            <w:r/>
          </w:p>
          <w:p>
            <w:pPr>
              <w:ind w:firstLine="480"/>
              <w:jc w:val="left"/>
              <w:rPr>
                <w:rFonts w:hint="eastAsia" w:ascii="楷体" w:hAnsi="楷体" w:eastAsia="楷体"/>
                <w:color w:val="auto"/>
                <w:sz w:val="24"/>
                <w:highlight w:val="none"/>
              </w:rPr>
            </w:pPr>
            <w:r>
              <w:rPr>
                <w:rFonts w:hint="eastAsia" w:ascii="楷体" w:hAnsi="楷体" w:eastAsia="楷体" w:cs="Times New Roman"/>
                <w:color w:val="auto"/>
                <w:sz w:val="24"/>
                <w:highlight w:val="none"/>
                <w:lang w:val="en-US" w:eastAsia="zh-CN"/>
              </w:rPr>
              <w:t xml:space="preserve">2、</w:t>
            </w:r>
            <w:r>
              <w:rPr>
                <w:rFonts w:hint="eastAsia" w:ascii="楷体" w:hAnsi="楷体" w:eastAsia="楷体" w:cs="Times New Roman"/>
                <w:color w:val="auto"/>
                <w:sz w:val="24"/>
                <w:highlight w:val="none"/>
              </w:rPr>
              <w:t xml:space="preserve">提供的业绩需提供相应的证明材料，包含但不限于：所提供业绩的合同/协议、履行期间任一个月的发票和对应的银行</w:t>
            </w:r>
            <w:r>
              <w:rPr>
                <w:rFonts w:hint="eastAsia" w:ascii="楷体" w:hAnsi="楷体" w:eastAsia="楷体"/>
                <w:color w:val="auto"/>
                <w:sz w:val="24"/>
                <w:highlight w:val="none"/>
              </w:rPr>
              <w:t xml:space="preserve">回单材料原件扫描件。所有材料须同时提供项目发包单位项目负责人员姓名及办公电话，否则不得分。</w:t>
            </w:r>
            <w:r/>
          </w:p>
        </w:tc>
        <w:tc>
          <w:tcPr>
            <w:tcMar>
              <w:left w:w="15" w:type="dxa"/>
              <w:top w:w="15" w:type="dxa"/>
              <w:right w:w="15" w:type="dxa"/>
              <w:bottom w:w="0" w:type="dxa"/>
            </w:tcMar>
            <w:tcW w:w="365"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4</w:t>
            </w:r>
            <w:r/>
          </w:p>
        </w:tc>
      </w:tr>
      <w:tr>
        <w:trPr>
          <w:jc w:val="center"/>
          <w:trHeight w:val="1720"/>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3</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s="Times New Roman"/>
                <w:color w:val="auto"/>
                <w:sz w:val="24"/>
                <w:highlight w:val="none"/>
              </w:rPr>
            </w:pPr>
            <w:r>
              <w:rPr>
                <w:rFonts w:hint="default" w:ascii="楷体" w:hAnsi="楷体" w:eastAsia="楷体" w:cs="Times New Roman"/>
                <w:color w:val="auto"/>
                <w:sz w:val="24"/>
                <w:highlight w:val="none"/>
                <w:lang w:val="en-US" w:eastAsia="zh-CN"/>
              </w:rPr>
              <w:t xml:space="preserve">项目组人员</w:t>
            </w:r>
            <w:r>
              <w:rPr>
                <w:rFonts w:hint="eastAsia" w:ascii="楷体" w:hAnsi="楷体" w:eastAsia="楷体" w:cs="Times New Roman"/>
                <w:color w:val="auto"/>
                <w:sz w:val="24"/>
                <w:highlight w:val="none"/>
              </w:rPr>
              <w:t xml:space="preserve">情况评价</w:t>
            </w:r>
            <w:r/>
          </w:p>
        </w:tc>
        <w:tc>
          <w:tcPr>
            <w:tcW w:w="3450" w:type="pct"/>
            <w:vAlign w:val="center"/>
            <w:textDirection w:val="lrTb"/>
            <w:noWrap w:val="false"/>
          </w:tcPr>
          <w:p>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rPr>
                <w:rFonts w:hint="default" w:ascii="楷体" w:hAnsi="楷体" w:eastAsia="楷体" w:cs="Times New Roman"/>
                <w:color w:val="auto"/>
                <w:sz w:val="24"/>
                <w:highlight w:val="none"/>
                <w:lang w:val="en-US" w:eastAsia="zh-CN"/>
              </w:rPr>
              <w:t xml:space="preserve">本项目拟投入现场负责人具园林绿化工程师得</w:t>
            </w:r>
            <w:r>
              <w:rPr>
                <w:rFonts w:hint="eastAsia" w:ascii="楷体" w:hAnsi="楷体" w:eastAsia="楷体" w:cs="Times New Roman"/>
                <w:color w:val="auto"/>
                <w:sz w:val="24"/>
                <w:highlight w:val="none"/>
                <w:lang w:val="en-US" w:eastAsia="zh-CN"/>
              </w:rPr>
              <w:t xml:space="preserve">2</w:t>
            </w:r>
            <w:r>
              <w:rPr>
                <w:rFonts w:hint="default" w:ascii="楷体" w:hAnsi="楷体" w:eastAsia="楷体" w:cs="Times New Roman"/>
                <w:color w:val="auto"/>
                <w:sz w:val="24"/>
                <w:highlight w:val="none"/>
                <w:lang w:val="en-US" w:eastAsia="zh-CN"/>
              </w:rPr>
              <w:t xml:space="preserve">分</w:t>
            </w:r>
            <w:r/>
          </w:p>
          <w:p>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rPr>
                <w:rFonts w:hint="default" w:ascii="楷体" w:hAnsi="楷体" w:eastAsia="楷体" w:cs="Times New Roman"/>
                <w:color w:val="auto"/>
                <w:sz w:val="24"/>
                <w:highlight w:val="none"/>
                <w:lang w:val="en-US" w:eastAsia="zh-CN"/>
              </w:rPr>
              <w:t xml:space="preserve">本项目拟投入项目组</w:t>
            </w:r>
            <w:r>
              <w:rPr>
                <w:rFonts w:hint="eastAsia" w:ascii="楷体" w:hAnsi="楷体" w:eastAsia="楷体" w:cs="Times New Roman"/>
                <w:color w:val="auto"/>
                <w:sz w:val="24"/>
                <w:highlight w:val="none"/>
                <w:lang w:val="en-US" w:eastAsia="zh-CN"/>
              </w:rPr>
              <w:t xml:space="preserve">成员（除</w:t>
            </w:r>
            <w:r>
              <w:rPr>
                <w:rFonts w:hint="default" w:ascii="楷体" w:hAnsi="楷体" w:eastAsia="楷体" w:cs="Times New Roman"/>
                <w:color w:val="auto"/>
                <w:sz w:val="24"/>
                <w:highlight w:val="none"/>
                <w:lang w:val="en-US" w:eastAsia="zh-CN"/>
              </w:rPr>
              <w:t xml:space="preserve">现场负责人</w:t>
            </w:r>
            <w:r>
              <w:rPr>
                <w:rFonts w:hint="eastAsia" w:ascii="楷体" w:hAnsi="楷体" w:eastAsia="楷体" w:cs="Times New Roman"/>
                <w:color w:val="auto"/>
                <w:sz w:val="24"/>
                <w:highlight w:val="none"/>
                <w:lang w:val="en-US" w:eastAsia="zh-CN"/>
              </w:rPr>
              <w:t xml:space="preserve">）中具有给水排水专业或市政专业中级及以上职称或市政公用工程注册二级及以上建造师的1分</w:t>
            </w:r>
            <w:r/>
          </w:p>
          <w:p>
            <w:pPr>
              <w:ind w:firstLine="480"/>
              <w:jc w:val="left"/>
              <w:rPr>
                <w:rFonts w:hint="eastAsia" w:ascii="楷体" w:hAnsi="楷体" w:eastAsia="楷体" w:cs="Times New Roman"/>
                <w:color w:val="auto"/>
                <w:sz w:val="24"/>
                <w:highlight w:val="none"/>
              </w:rPr>
            </w:pPr>
            <w:r>
              <w:rPr>
                <w:rFonts w:hint="eastAsia" w:ascii="楷体" w:hAnsi="楷体" w:eastAsia="楷体" w:cs="Times New Roman"/>
                <w:color w:val="auto"/>
                <w:sz w:val="24"/>
                <w:highlight w:val="none"/>
              </w:rPr>
              <w:t xml:space="preserve">注：</w:t>
            </w:r>
            <w:r>
              <w:rPr>
                <w:rFonts w:hint="eastAsia" w:ascii="楷体" w:hAnsi="楷体" w:eastAsia="楷体" w:cs="Times New Roman"/>
                <w:color w:val="auto"/>
                <w:sz w:val="24"/>
                <w:highlight w:val="none"/>
                <w:lang w:val="en-US" w:eastAsia="zh-CN"/>
              </w:rPr>
              <w:t xml:space="preserve">1.</w:t>
            </w:r>
            <w:r>
              <w:rPr>
                <w:rFonts w:hint="eastAsia" w:ascii="楷体" w:hAnsi="楷体" w:eastAsia="楷体" w:cs="Times New Roman"/>
                <w:color w:val="auto"/>
                <w:sz w:val="24"/>
                <w:highlight w:val="none"/>
              </w:rPr>
              <w:t xml:space="preserve">需提供相关证书</w:t>
            </w:r>
            <w:r>
              <w:rPr>
                <w:rFonts w:hint="eastAsia" w:ascii="楷体" w:hAnsi="楷体" w:eastAsia="楷体" w:cs="Times New Roman"/>
                <w:color w:val="auto"/>
                <w:sz w:val="24"/>
                <w:highlight w:val="none"/>
                <w:lang w:val="en-US" w:eastAsia="zh-CN"/>
              </w:rPr>
              <w:t xml:space="preserve">原件</w:t>
            </w:r>
            <w:r>
              <w:rPr>
                <w:rFonts w:hint="eastAsia" w:ascii="楷体" w:hAnsi="楷体" w:eastAsia="楷体" w:cs="Times New Roman"/>
                <w:color w:val="auto"/>
                <w:sz w:val="24"/>
                <w:highlight w:val="none"/>
              </w:rPr>
              <w:t xml:space="preserve">扫描件及投标人参加本次政府采购活动前半年内至少一个月为其缴纳社会保险的证明材料，不提供不得分。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3</w:t>
            </w:r>
            <w:r/>
          </w:p>
        </w:tc>
      </w:tr>
      <w:tr>
        <w:trPr>
          <w:jc w:val="center"/>
          <w:trHeight w:val="1150"/>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4</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s="Times New Roman"/>
                <w:color w:val="auto"/>
                <w:sz w:val="24"/>
                <w:highlight w:val="none"/>
              </w:rPr>
              <w:t xml:space="preserve">本项目</w:t>
            </w:r>
            <w:r>
              <w:rPr>
                <w:rFonts w:hint="default" w:ascii="楷体" w:hAnsi="楷体" w:eastAsia="楷体" w:cs="Times New Roman"/>
                <w:color w:val="auto"/>
                <w:sz w:val="24"/>
                <w:highlight w:val="none"/>
                <w:lang w:val="en-US" w:eastAsia="zh-CN"/>
              </w:rPr>
              <w:t xml:space="preserve">拟投入养护机械设备</w:t>
            </w:r>
            <w:r>
              <w:rPr>
                <w:rFonts w:hint="eastAsia" w:ascii="楷体" w:hAnsi="楷体" w:eastAsia="楷体" w:cs="Times New Roman"/>
                <w:color w:val="auto"/>
                <w:sz w:val="24"/>
                <w:highlight w:val="none"/>
              </w:rPr>
              <w:t xml:space="preserve">评价</w:t>
            </w:r>
            <w:r/>
          </w:p>
        </w:tc>
        <w:tc>
          <w:tcPr>
            <w:tcW w:w="3450" w:type="pct"/>
            <w:vAlign w:val="center"/>
            <w:textDirection w:val="lrTb"/>
            <w:noWrap w:val="false"/>
          </w:tcPr>
          <w:p>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1.投标人需提供</w:t>
            </w:r>
            <w:r>
              <w:rPr>
                <w:rFonts w:hint="default" w:ascii="楷体" w:hAnsi="楷体" w:eastAsia="楷体" w:cs="Times New Roman"/>
                <w:color w:val="auto"/>
                <w:sz w:val="24"/>
                <w:highlight w:val="none"/>
                <w:lang w:val="en-US" w:eastAsia="zh-CN"/>
              </w:rPr>
              <w:t xml:space="preserve">柴油水泵</w:t>
            </w:r>
            <w:r>
              <w:rPr>
                <w:rFonts w:hint="eastAsia" w:ascii="楷体" w:hAnsi="楷体" w:eastAsia="楷体" w:cs="Times New Roman"/>
                <w:color w:val="auto"/>
                <w:sz w:val="24"/>
                <w:highlight w:val="none"/>
                <w:lang w:val="en-US" w:eastAsia="zh-CN"/>
              </w:rPr>
              <w:t xml:space="preserve">，每提供1台得0.5分，最高得1分；</w:t>
            </w:r>
            <w:r/>
          </w:p>
          <w:p>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2.投标人需提供</w:t>
            </w:r>
            <w:r>
              <w:rPr>
                <w:rFonts w:hint="default" w:ascii="楷体" w:hAnsi="楷体" w:eastAsia="楷体" w:cs="Times New Roman"/>
                <w:color w:val="auto"/>
                <w:sz w:val="24"/>
                <w:highlight w:val="none"/>
                <w:lang w:val="en-US" w:eastAsia="zh-CN"/>
              </w:rPr>
              <w:t xml:space="preserve">洒水车、轻型多用途货车</w:t>
            </w:r>
            <w:r>
              <w:rPr>
                <w:rFonts w:hint="eastAsia" w:ascii="楷体" w:hAnsi="楷体" w:eastAsia="楷体" w:cs="Times New Roman"/>
                <w:color w:val="auto"/>
                <w:sz w:val="24"/>
                <w:highlight w:val="none"/>
                <w:lang w:val="en-US" w:eastAsia="zh-CN"/>
              </w:rPr>
              <w:t xml:space="preserve">，每提供1辆得1分，最高得2分；</w:t>
            </w:r>
            <w:r/>
          </w:p>
          <w:p>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3.投标人需提供</w:t>
            </w:r>
            <w:r>
              <w:rPr>
                <w:rFonts w:hint="default" w:ascii="楷体" w:hAnsi="楷体" w:eastAsia="楷体" w:cs="Times New Roman"/>
                <w:color w:val="auto"/>
                <w:sz w:val="24"/>
                <w:highlight w:val="none"/>
                <w:lang w:val="en-US" w:eastAsia="zh-CN"/>
              </w:rPr>
              <w:t xml:space="preserve">绿篱机</w:t>
            </w:r>
            <w:r>
              <w:rPr>
                <w:rFonts w:hint="eastAsia" w:ascii="楷体" w:hAnsi="楷体" w:eastAsia="楷体" w:cs="Times New Roman"/>
                <w:color w:val="auto"/>
                <w:sz w:val="24"/>
                <w:highlight w:val="none"/>
                <w:lang w:val="en-US" w:eastAsia="zh-CN"/>
              </w:rPr>
              <w:t xml:space="preserve">，每提供1台得0.5分，最高得2分；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4.投标人需提供清洗车，每提供1辆得1分，最高得2分；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5.投标人需提供吸污车，每提供1辆得1分，最高得2分；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6.投标人需提供管道潜望镜，每提供1台得0.5分，最高得3分；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7.投标人需提供管道检测机器人，每提供1台得0.5分，最高得3分；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8.投标人需提供排污泵，每提供1台得1分，最高得2分；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9.投标人需提供气体检测仪，每提供1台得1分，最高得2分；</w:t>
            </w:r>
            <w:r/>
          </w:p>
          <w:p>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10.投标人需提供6</w:t>
            </w:r>
            <w:r>
              <w:rPr>
                <w:rFonts w:hint="default" w:ascii="楷体" w:hAnsi="楷体" w:eastAsia="楷体" w:cs="Times New Roman"/>
                <w:color w:val="auto"/>
                <w:sz w:val="24"/>
                <w:highlight w:val="none"/>
                <w:lang w:val="en-US" w:eastAsia="zh-CN"/>
              </w:rPr>
              <w:t xml:space="preserve">0KW</w:t>
            </w:r>
            <w:r>
              <w:rPr>
                <w:rFonts w:hint="eastAsia" w:ascii="楷体" w:hAnsi="楷体" w:eastAsia="楷体" w:cs="Times New Roman"/>
                <w:color w:val="auto"/>
                <w:sz w:val="24"/>
                <w:highlight w:val="none"/>
                <w:lang w:val="en-US" w:eastAsia="zh-CN"/>
              </w:rPr>
              <w:t xml:space="preserve">（含）以上发电机，每提供1台得0.5分，最高得1分；</w:t>
            </w:r>
            <w:r/>
          </w:p>
          <w:p>
            <w:pPr>
              <w:jc w:val="left"/>
              <w:rPr>
                <w:rFonts w:hint="eastAsia" w:ascii="楷体" w:hAnsi="楷体" w:eastAsia="楷体"/>
                <w:color w:val="auto"/>
                <w:sz w:val="24"/>
                <w:highlight w:val="none"/>
              </w:rPr>
            </w:pPr>
            <w:r>
              <w:rPr>
                <w:rFonts w:hint="eastAsia" w:ascii="楷体" w:hAnsi="楷体" w:eastAsia="楷体"/>
                <w:color w:val="auto"/>
                <w:sz w:val="24"/>
                <w:highlight w:val="none"/>
              </w:rPr>
            </w:r>
            <w:r/>
          </w:p>
          <w:p>
            <w:pPr>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注：1、以</w:t>
            </w:r>
            <w:r>
              <w:rPr>
                <w:rFonts w:hint="eastAsia" w:ascii="楷体" w:hAnsi="楷体" w:eastAsia="楷体"/>
                <w:color w:val="auto"/>
                <w:sz w:val="24"/>
                <w:highlight w:val="none"/>
                <w:lang w:val="en-US" w:eastAsia="zh-CN"/>
              </w:rPr>
              <w:t xml:space="preserve">上机械设备和车辆</w:t>
            </w:r>
            <w:r>
              <w:rPr>
                <w:rFonts w:hint="eastAsia" w:ascii="楷体" w:hAnsi="楷体" w:eastAsia="楷体"/>
                <w:color w:val="auto"/>
                <w:sz w:val="24"/>
                <w:highlight w:val="none"/>
              </w:rPr>
              <w:t xml:space="preserve">可以</w:t>
            </w:r>
            <w:r>
              <w:rPr>
                <w:rFonts w:hint="eastAsia" w:ascii="楷体" w:hAnsi="楷体" w:eastAsia="楷体"/>
                <w:color w:val="auto"/>
                <w:sz w:val="24"/>
                <w:highlight w:val="none"/>
                <w:lang w:val="en-US" w:eastAsia="zh-CN"/>
              </w:rPr>
              <w:t xml:space="preserve">是</w:t>
            </w:r>
            <w:r>
              <w:rPr>
                <w:rFonts w:hint="eastAsia" w:ascii="楷体" w:hAnsi="楷体" w:eastAsia="楷体"/>
                <w:color w:val="auto"/>
                <w:sz w:val="24"/>
                <w:highlight w:val="none"/>
              </w:rPr>
              <w:t xml:space="preserve">自有或承诺中标后购置或承诺中标后租赁；若以上车辆为自有的，需提供购置发票、有效车辆登记证书、行驶证、车辆照片（含车牌号）原件扫描件（车辆照片只提供原件扫描件即可）</w:t>
            </w:r>
            <w:r>
              <w:rPr>
                <w:rFonts w:hint="eastAsia" w:ascii="楷体" w:hAnsi="楷体" w:eastAsia="楷体"/>
                <w:color w:val="auto"/>
                <w:sz w:val="24"/>
                <w:highlight w:val="none"/>
                <w:lang w:val="en-US" w:eastAsia="zh-CN"/>
              </w:rPr>
              <w:t xml:space="preserve">若以上机械设备为自有的</w:t>
            </w:r>
            <w:r>
              <w:rPr>
                <w:rFonts w:hint="default" w:ascii="楷体" w:hAnsi="楷体" w:eastAsia="楷体" w:cs="Times New Roman"/>
                <w:color w:val="auto"/>
                <w:sz w:val="24"/>
                <w:highlight w:val="none"/>
                <w:lang w:val="en-US" w:eastAsia="zh-CN"/>
              </w:rPr>
              <w:t xml:space="preserve">需提供设备图片及发票扫描件</w:t>
            </w:r>
            <w:r>
              <w:rPr>
                <w:rFonts w:hint="eastAsia" w:ascii="楷体" w:hAnsi="楷体" w:eastAsia="楷体"/>
                <w:color w:val="auto"/>
                <w:sz w:val="24"/>
                <w:highlight w:val="none"/>
              </w:rPr>
              <w:t xml:space="preserve">，若承诺的需提供承诺函。</w:t>
            </w:r>
            <w:r/>
          </w:p>
        </w:tc>
        <w:tc>
          <w:tcPr>
            <w:tcMar>
              <w:left w:w="15" w:type="dxa"/>
              <w:top w:w="15" w:type="dxa"/>
              <w:right w:w="15" w:type="dxa"/>
              <w:bottom w:w="0" w:type="dxa"/>
            </w:tcMar>
            <w:tcW w:w="365" w:type="pct"/>
            <w:vAlign w:val="center"/>
            <w:textDirection w:val="lrTb"/>
            <w:noWrap w:val="false"/>
          </w:tcPr>
          <w:p>
            <w:pPr>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20</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二</w:t>
            </w:r>
            <w:r/>
          </w:p>
        </w:tc>
        <w:tc>
          <w:tcPr>
            <w:gridSpan w:val="2"/>
            <w:tcMar>
              <w:left w:w="15" w:type="dxa"/>
              <w:top w:w="15" w:type="dxa"/>
              <w:right w:w="15" w:type="dxa"/>
              <w:bottom w:w="0" w:type="dxa"/>
            </w:tcMar>
            <w:tcW w:w="4316" w:type="pct"/>
            <w:vAlign w:val="center"/>
            <w:textDirection w:val="lrTb"/>
            <w:noWrap w:val="false"/>
          </w:tcPr>
          <w:p>
            <w:pPr>
              <w:jc w:val="center"/>
              <w:rPr>
                <w:rFonts w:hint="eastAsia" w:ascii="楷体" w:hAnsi="楷体" w:eastAsia="楷体"/>
                <w:b/>
                <w:bCs/>
                <w:color w:val="auto"/>
                <w:sz w:val="24"/>
                <w:highlight w:val="none"/>
              </w:rPr>
            </w:pPr>
            <w:r/>
            <w:bookmarkStart w:id="85" w:name="_Hlk155566399"/>
            <w:r>
              <w:rPr>
                <w:rFonts w:hint="eastAsia" w:ascii="楷体" w:hAnsi="楷体" w:eastAsia="楷体"/>
                <w:b/>
                <w:bCs/>
                <w:color w:val="auto"/>
                <w:sz w:val="24"/>
                <w:highlight w:val="none"/>
              </w:rPr>
              <w:t xml:space="preserve">作业服务技术方案</w:t>
            </w:r>
            <w:bookmarkEnd w:id="85"/>
            <w:r>
              <w:rPr>
                <w:rFonts w:hint="eastAsia" w:ascii="楷体" w:hAnsi="楷体" w:eastAsia="楷体"/>
                <w:b/>
                <w:bCs/>
                <w:color w:val="auto"/>
                <w:sz w:val="24"/>
                <w:highlight w:val="none"/>
              </w:rPr>
              <w:t xml:space="preserve">评价</w:t>
            </w:r>
            <w:r/>
          </w:p>
        </w:tc>
        <w:tc>
          <w:tcPr>
            <w:tcMar>
              <w:left w:w="15" w:type="dxa"/>
              <w:top w:w="15" w:type="dxa"/>
              <w:right w:w="15" w:type="dxa"/>
              <w:bottom w:w="0" w:type="dxa"/>
            </w:tcMar>
            <w:tcW w:w="365"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60</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b/>
                <w:color w:val="auto"/>
                <w:sz w:val="24"/>
                <w:highlight w:val="none"/>
              </w:rPr>
            </w:pPr>
            <w:r>
              <w:rPr>
                <w:rFonts w:hint="eastAsia" w:ascii="楷体" w:hAnsi="楷体" w:eastAsia="楷体"/>
                <w:color w:val="auto"/>
                <w:sz w:val="24"/>
                <w:highlight w:val="none"/>
                <w:lang w:val="en-US" w:eastAsia="zh-CN"/>
              </w:rPr>
              <w:t xml:space="preserve">绿化管养</w:t>
            </w:r>
            <w:r>
              <w:rPr>
                <w:rFonts w:hint="eastAsia" w:ascii="楷体" w:hAnsi="楷体" w:eastAsia="楷体"/>
                <w:color w:val="auto"/>
                <w:sz w:val="24"/>
                <w:highlight w:val="none"/>
              </w:rPr>
              <w:t xml:space="preserve">方案</w:t>
            </w:r>
            <w:r/>
          </w:p>
        </w:tc>
        <w:tc>
          <w:tcPr>
            <w:tcW w:w="3450" w:type="pct"/>
            <w:vAlign w:val="center"/>
            <w:textDirection w:val="lrTb"/>
            <w:noWrap w:val="false"/>
          </w:tcPr>
          <w:p>
            <w:pPr>
              <w:ind w:firstLine="480"/>
              <w:jc w:val="left"/>
              <w:rPr>
                <w:rFonts w:hint="eastAsia" w:ascii="楷体" w:hAnsi="楷体" w:eastAsia="楷体"/>
                <w:b/>
                <w:color w:val="auto"/>
                <w:sz w:val="24"/>
                <w:highlight w:val="none"/>
              </w:rPr>
            </w:pPr>
            <w:r>
              <w:rPr>
                <w:rFonts w:hint="eastAsia" w:ascii="楷体" w:hAnsi="楷体" w:eastAsia="楷体"/>
                <w:color w:val="auto"/>
                <w:sz w:val="24"/>
                <w:highlight w:val="none"/>
              </w:rPr>
              <w:t xml:space="preserve">提供本项目</w:t>
            </w:r>
            <w:r>
              <w:rPr>
                <w:rFonts w:hint="eastAsia" w:ascii="楷体" w:hAnsi="楷体" w:eastAsia="楷体"/>
                <w:color w:val="auto"/>
                <w:sz w:val="24"/>
                <w:highlight w:val="none"/>
                <w:lang w:val="en-US" w:eastAsia="zh-CN"/>
              </w:rPr>
              <w:t xml:space="preserve">绿化管养</w:t>
            </w:r>
            <w:r>
              <w:rPr>
                <w:rFonts w:hint="eastAsia" w:ascii="楷体" w:hAnsi="楷体" w:eastAsia="楷体"/>
                <w:color w:val="auto"/>
                <w:sz w:val="24"/>
                <w:highlight w:val="none"/>
              </w:rPr>
              <w:t xml:space="preserve">方案，</w:t>
            </w:r>
            <w:r>
              <w:rPr>
                <w:rFonts w:hint="eastAsia" w:ascii="楷体" w:hAnsi="楷体" w:eastAsia="楷体" w:cs="Times New Roman"/>
                <w:color w:val="auto"/>
                <w:sz w:val="24"/>
                <w:highlight w:val="none"/>
              </w:rPr>
              <w:t xml:space="preserve">方案内容中包含不限于：</w:t>
            </w:r>
            <w:r>
              <w:rPr>
                <w:rFonts w:hint="default" w:ascii="楷体" w:hAnsi="楷体" w:eastAsia="楷体" w:cs="Times New Roman"/>
                <w:color w:val="auto"/>
                <w:sz w:val="24"/>
                <w:highlight w:val="none"/>
              </w:rPr>
              <w:t xml:space="preserve">每月养护重点</w:t>
            </w:r>
            <w:r>
              <w:rPr>
                <w:rFonts w:hint="eastAsia" w:ascii="楷体" w:hAnsi="楷体" w:eastAsia="楷体" w:cs="Times New Roman"/>
                <w:color w:val="auto"/>
                <w:sz w:val="24"/>
                <w:highlight w:val="none"/>
              </w:rPr>
              <w:t xml:space="preserve">、</w:t>
            </w:r>
            <w:r>
              <w:rPr>
                <w:rFonts w:hint="default" w:ascii="楷体" w:hAnsi="楷体" w:eastAsia="楷体" w:cs="Times New Roman"/>
                <w:color w:val="auto"/>
                <w:sz w:val="24"/>
                <w:highlight w:val="none"/>
              </w:rPr>
              <w:t xml:space="preserve">养护服务进</w:t>
            </w:r>
            <w:r>
              <w:rPr>
                <w:rFonts w:hint="eastAsia" w:ascii="楷体" w:hAnsi="楷体" w:eastAsia="楷体" w:cs="Times New Roman"/>
                <w:color w:val="auto"/>
                <w:sz w:val="24"/>
                <w:highlight w:val="none"/>
              </w:rPr>
              <w:t xml:space="preserve">、作业人员配置、内部管理方案等内容。完全包含上述要点得</w:t>
            </w:r>
            <w:r>
              <w:rPr>
                <w:rFonts w:hint="eastAsia" w:ascii="楷体" w:hAnsi="楷体" w:eastAsia="楷体" w:cs="Times New Roman"/>
                <w:color w:val="auto"/>
                <w:sz w:val="24"/>
                <w:highlight w:val="none"/>
                <w:lang w:val="en-US" w:eastAsia="zh-CN"/>
              </w:rPr>
              <w:t xml:space="preserve">8</w:t>
            </w:r>
            <w:r>
              <w:rPr>
                <w:rFonts w:hint="eastAsia" w:ascii="楷体" w:hAnsi="楷体" w:eastAsia="楷体" w:cs="Times New Roman"/>
                <w:color w:val="auto"/>
                <w:sz w:val="24"/>
                <w:highlight w:val="none"/>
              </w:rPr>
              <w:t xml:space="preserve">分，每缺一项扣</w:t>
            </w:r>
            <w:r>
              <w:rPr>
                <w:rFonts w:hint="eastAsia" w:ascii="楷体" w:hAnsi="楷体" w:eastAsia="楷体" w:cs="Times New Roman"/>
                <w:color w:val="auto"/>
                <w:sz w:val="24"/>
                <w:highlight w:val="none"/>
                <w:lang w:val="en-US" w:eastAsia="zh-CN"/>
              </w:rPr>
              <w:t xml:space="preserve">2</w:t>
            </w:r>
            <w:r>
              <w:rPr>
                <w:rFonts w:hint="eastAsia" w:ascii="楷体" w:hAnsi="楷体" w:eastAsia="楷体" w:cs="Times New Roman"/>
                <w:color w:val="auto"/>
                <w:sz w:val="24"/>
                <w:highlight w:val="none"/>
              </w:rPr>
              <w:t xml:space="preserve">分。方案贴合采购人实际的加2分。方案具有操作性的加2分。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12</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2</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s="仿宋_GB2312"/>
                <w:color w:val="auto"/>
                <w:sz w:val="24"/>
                <w:highlight w:val="none"/>
                <w:lang w:val="en-US" w:eastAsia="zh-CN"/>
              </w:rPr>
              <w:t xml:space="preserve">泵站及管网</w:t>
            </w:r>
            <w:r>
              <w:rPr>
                <w:rFonts w:hint="eastAsia" w:ascii="楷体" w:hAnsi="楷体" w:eastAsia="楷体"/>
                <w:color w:val="auto"/>
                <w:sz w:val="24"/>
                <w:highlight w:val="none"/>
                <w:lang w:val="en-US" w:eastAsia="zh-CN"/>
              </w:rPr>
              <w:t xml:space="preserve">管养</w:t>
            </w:r>
            <w:r>
              <w:rPr>
                <w:rFonts w:hint="eastAsia" w:ascii="楷体" w:hAnsi="楷体" w:eastAsia="楷体"/>
                <w:color w:val="auto"/>
                <w:sz w:val="24"/>
                <w:highlight w:val="none"/>
              </w:rPr>
              <w:t xml:space="preserve">方案</w:t>
            </w:r>
            <w:r/>
          </w:p>
        </w:tc>
        <w:tc>
          <w:tcPr>
            <w:tcW w:w="3450" w:type="pct"/>
            <w:vAlign w:val="center"/>
            <w:textDirection w:val="lrTb"/>
            <w:noWrap w:val="false"/>
          </w:tcPr>
          <w:p>
            <w:pPr>
              <w:ind w:firstLine="480"/>
              <w:jc w:val="left"/>
              <w:rPr>
                <w:rFonts w:hint="eastAsia" w:ascii="楷体" w:hAnsi="楷体" w:eastAsia="宋体"/>
                <w:color w:val="auto"/>
                <w:sz w:val="24"/>
                <w:highlight w:val="none"/>
                <w:lang w:eastAsia="zh-CN"/>
              </w:rPr>
            </w:pPr>
            <w:r>
              <w:rPr>
                <w:rFonts w:hint="eastAsia" w:ascii="楷体" w:hAnsi="楷体" w:eastAsia="楷体" w:cs="Times New Roman"/>
                <w:color w:val="auto"/>
                <w:sz w:val="24"/>
                <w:highlight w:val="none"/>
                <w:lang w:val="en-US" w:eastAsia="zh-CN"/>
              </w:rPr>
              <w:t xml:space="preserve">提供本项目泵站及管网管养方案，方案内容中包含不限于巡查制度、人员培训及考核、责任分工、服务进度、养护计划、现场管理等完全包含上述要点得6分，每缺一项扣1分。方案贴合采购人实际的加2分。方案具有操作性的加2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10</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3</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s="仿宋_GB2312"/>
                <w:color w:val="auto"/>
                <w:sz w:val="24"/>
                <w:highlight w:val="none"/>
                <w:lang w:val="en-US" w:eastAsia="zh-CN"/>
              </w:rPr>
            </w:pPr>
            <w:r>
              <w:rPr>
                <w:rFonts w:hint="eastAsia" w:ascii="楷体" w:hAnsi="楷体" w:eastAsia="楷体" w:cs="仿宋_GB2312"/>
                <w:color w:val="auto"/>
                <w:sz w:val="24"/>
                <w:highlight w:val="none"/>
                <w:lang w:val="en-US" w:eastAsia="zh-CN"/>
              </w:rPr>
              <w:t xml:space="preserve">服务质量保证措施</w:t>
            </w:r>
            <w:r/>
          </w:p>
        </w:tc>
        <w:tc>
          <w:tcPr>
            <w:tcW w:w="3450" w:type="pct"/>
            <w:vAlign w:val="center"/>
            <w:textDirection w:val="lrTb"/>
            <w:noWrap w:val="false"/>
          </w:tcPr>
          <w:p>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zh-CN" w:eastAsia="zh-CN"/>
              </w:rPr>
              <w:t xml:space="preserve">提供</w:t>
            </w:r>
            <w:r>
              <w:rPr>
                <w:rFonts w:hint="eastAsia" w:ascii="楷体" w:hAnsi="楷体" w:eastAsia="楷体" w:cs="Times New Roman"/>
                <w:color w:val="auto"/>
                <w:sz w:val="24"/>
                <w:highlight w:val="none"/>
                <w:lang w:val="en-US" w:eastAsia="zh-CN"/>
              </w:rPr>
              <w:t xml:space="preserve">服务质量保证措施措，措施包含不限于</w:t>
            </w:r>
            <w:r>
              <w:rPr>
                <w:rFonts w:hint="eastAsia" w:ascii="楷体" w:hAnsi="楷体" w:eastAsia="楷体" w:cs="Times New Roman"/>
                <w:color w:val="auto"/>
                <w:sz w:val="24"/>
                <w:highlight w:val="none"/>
                <w:lang w:val="zh-CN" w:eastAsia="zh-CN"/>
              </w:rPr>
              <w:t xml:space="preserve">的质量责任制度，</w:t>
            </w:r>
            <w:r>
              <w:rPr>
                <w:rFonts w:hint="eastAsia" w:ascii="楷体" w:hAnsi="楷体" w:eastAsia="楷体" w:cs="Times New Roman"/>
                <w:color w:val="auto"/>
                <w:sz w:val="24"/>
                <w:highlight w:val="none"/>
                <w:lang w:val="en-US" w:eastAsia="zh-CN"/>
              </w:rPr>
              <w:t xml:space="preserve">质量</w:t>
            </w:r>
            <w:r>
              <w:rPr>
                <w:rFonts w:hint="eastAsia" w:ascii="楷体" w:hAnsi="楷体" w:eastAsia="楷体" w:cs="Times New Roman"/>
                <w:color w:val="auto"/>
                <w:sz w:val="24"/>
                <w:highlight w:val="none"/>
                <w:lang w:val="zh-CN" w:eastAsia="zh-CN"/>
              </w:rPr>
              <w:t xml:space="preserve">保证措施方案</w:t>
            </w:r>
            <w:r>
              <w:rPr>
                <w:rFonts w:hint="eastAsia" w:ascii="楷体" w:hAnsi="楷体" w:eastAsia="楷体" w:cs="Times New Roman"/>
                <w:color w:val="auto"/>
                <w:sz w:val="24"/>
                <w:highlight w:val="none"/>
                <w:lang w:val="en-US" w:eastAsia="zh-CN"/>
              </w:rPr>
              <w:t xml:space="preserve">等内容。完全包含上述要点得6分，每缺一项扣3分。方案贴合采购人实际的加2分。方案具有操作性的加2分。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10</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4</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应急抢险、突击保障方案</w:t>
            </w:r>
            <w:r/>
          </w:p>
        </w:tc>
        <w:tc>
          <w:tcPr>
            <w:tcW w:w="3450" w:type="pct"/>
            <w:vAlign w:val="center"/>
            <w:textDirection w:val="lrTb"/>
            <w:noWrap w:val="false"/>
          </w:tcPr>
          <w:p>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提供应急抢险、</w:t>
            </w:r>
            <w:r>
              <w:rPr>
                <w:rFonts w:hint="eastAsia" w:ascii="楷体" w:hAnsi="楷体" w:eastAsia="楷体" w:cs="Times New Roman"/>
                <w:color w:val="auto"/>
                <w:sz w:val="24"/>
                <w:highlight w:val="none"/>
              </w:rPr>
              <w:t xml:space="preserve">突击保障方案，方案内容中提供包含不限于《重大活动保障应急预案》、《特殊季节性保洁应急预案》、《</w:t>
            </w:r>
            <w:r>
              <w:rPr>
                <w:rFonts w:hint="eastAsia" w:ascii="楷体" w:hAnsi="楷体" w:eastAsia="楷体" w:cs="Times New Roman"/>
                <w:color w:val="auto"/>
                <w:sz w:val="24"/>
                <w:highlight w:val="none"/>
                <w:lang w:val="en-US" w:eastAsia="zh-CN"/>
              </w:rPr>
              <w:t xml:space="preserve">市民投诉</w:t>
            </w:r>
            <w:r>
              <w:rPr>
                <w:rFonts w:hint="eastAsia" w:ascii="楷体" w:hAnsi="楷体" w:eastAsia="楷体" w:cs="Times New Roman"/>
                <w:color w:val="auto"/>
                <w:sz w:val="24"/>
                <w:highlight w:val="none"/>
              </w:rPr>
              <w:t xml:space="preserve">应急预案》、《“12345”服务热线应急预案》、《台风暴雨等恶劣天气应急预案》、《节假日工作安排方案》这</w:t>
            </w:r>
            <w:r>
              <w:rPr>
                <w:rFonts w:hint="eastAsia" w:ascii="楷体" w:hAnsi="楷体" w:eastAsia="楷体" w:cs="Times New Roman"/>
                <w:color w:val="auto"/>
                <w:sz w:val="24"/>
                <w:highlight w:val="none"/>
                <w:lang w:val="en-US" w:eastAsia="zh-CN"/>
              </w:rPr>
              <w:t xml:space="preserve">六</w:t>
            </w:r>
            <w:r>
              <w:rPr>
                <w:rFonts w:hint="eastAsia" w:ascii="楷体" w:hAnsi="楷体" w:eastAsia="楷体" w:cs="Times New Roman"/>
                <w:color w:val="auto"/>
                <w:sz w:val="24"/>
                <w:highlight w:val="none"/>
              </w:rPr>
              <w:t xml:space="preserve">类预案，完全包含以上</w:t>
            </w:r>
            <w:r>
              <w:rPr>
                <w:rFonts w:hint="eastAsia" w:ascii="楷体" w:hAnsi="楷体" w:eastAsia="楷体" w:cs="Times New Roman"/>
                <w:color w:val="auto"/>
                <w:sz w:val="24"/>
                <w:highlight w:val="none"/>
                <w:lang w:val="en-US" w:eastAsia="zh-CN"/>
              </w:rPr>
              <w:t xml:space="preserve">六</w:t>
            </w:r>
            <w:r>
              <w:rPr>
                <w:rFonts w:hint="eastAsia" w:ascii="楷体" w:hAnsi="楷体" w:eastAsia="楷体" w:cs="Times New Roman"/>
                <w:color w:val="auto"/>
                <w:sz w:val="24"/>
                <w:highlight w:val="none"/>
              </w:rPr>
              <w:t xml:space="preserve">方面内容要点的</w:t>
            </w:r>
            <w:r>
              <w:rPr>
                <w:rFonts w:hint="eastAsia" w:ascii="楷体" w:hAnsi="楷体" w:eastAsia="楷体" w:cs="Times New Roman"/>
                <w:color w:val="auto"/>
                <w:sz w:val="24"/>
                <w:highlight w:val="none"/>
                <w:lang w:val="en-US" w:eastAsia="zh-CN"/>
              </w:rPr>
              <w:t xml:space="preserve">6</w:t>
            </w:r>
            <w:r>
              <w:rPr>
                <w:rFonts w:hint="eastAsia" w:ascii="楷体" w:hAnsi="楷体" w:eastAsia="楷体" w:cs="Times New Roman"/>
                <w:color w:val="auto"/>
                <w:sz w:val="24"/>
                <w:highlight w:val="none"/>
              </w:rPr>
              <w:t xml:space="preserve">分，每缺一项扣</w:t>
            </w:r>
            <w:r>
              <w:rPr>
                <w:rFonts w:hint="eastAsia" w:ascii="楷体" w:hAnsi="楷体" w:eastAsia="楷体" w:cs="Times New Roman"/>
                <w:color w:val="auto"/>
                <w:sz w:val="24"/>
                <w:highlight w:val="none"/>
                <w:lang w:val="en-US" w:eastAsia="zh-CN"/>
              </w:rPr>
              <w:t xml:space="preserve">1</w:t>
            </w:r>
            <w:r>
              <w:rPr>
                <w:rFonts w:hint="eastAsia" w:ascii="楷体" w:hAnsi="楷体" w:eastAsia="楷体" w:cs="Times New Roman"/>
                <w:color w:val="auto"/>
                <w:sz w:val="24"/>
                <w:highlight w:val="none"/>
              </w:rPr>
              <w:t xml:space="preserve">分。 方案贴合采购人实际</w:t>
            </w:r>
            <w:r>
              <w:rPr>
                <w:rFonts w:ascii="楷体" w:hAnsi="楷体" w:eastAsia="楷体"/>
                <w:color w:val="auto"/>
                <w:sz w:val="24"/>
                <w:highlight w:val="none"/>
              </w:rPr>
              <w:t xml:space="preserve">的加</w:t>
            </w: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分。 方案具有操作性的加</w:t>
            </w: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10</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5</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文明作业和安全管理实施方案及保障措施</w:t>
            </w:r>
            <w:r/>
          </w:p>
        </w:tc>
        <w:tc>
          <w:tcPr>
            <w:tcW w:w="3450" w:type="pct"/>
            <w:vAlign w:val="center"/>
            <w:textDirection w:val="lrTb"/>
            <w:noWrap w:val="false"/>
          </w:tcPr>
          <w:p>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提供文明作业实施方案及保障措施、安全管理实施方案及保障措施，</w:t>
            </w:r>
            <w:r>
              <w:rPr>
                <w:rFonts w:ascii="楷体" w:hAnsi="楷体" w:eastAsia="楷体"/>
                <w:color w:val="auto"/>
                <w:sz w:val="24"/>
                <w:highlight w:val="none"/>
              </w:rPr>
              <w:t xml:space="preserve">完全包含上述要点得 </w:t>
            </w:r>
            <w:r>
              <w:rPr>
                <w:rFonts w:hint="eastAsia" w:ascii="楷体" w:hAnsi="楷体" w:eastAsia="楷体"/>
                <w:color w:val="auto"/>
                <w:sz w:val="24"/>
                <w:highlight w:val="none"/>
                <w:lang w:val="en-US" w:eastAsia="zh-CN"/>
              </w:rPr>
              <w:t xml:space="preserve">6</w:t>
            </w:r>
            <w:r>
              <w:rPr>
                <w:rFonts w:ascii="楷体" w:hAnsi="楷体" w:eastAsia="楷体"/>
                <w:color w:val="auto"/>
                <w:sz w:val="24"/>
                <w:highlight w:val="none"/>
              </w:rPr>
              <w:t xml:space="preserve">分，有缺项或无方案不得分。方案贴合采购人实际加</w:t>
            </w:r>
            <w:r>
              <w:rPr>
                <w:rFonts w:hint="eastAsia" w:ascii="楷体" w:hAnsi="楷体" w:eastAsia="楷体"/>
                <w:color w:val="auto"/>
                <w:sz w:val="24"/>
                <w:highlight w:val="none"/>
                <w:lang w:val="en-US" w:eastAsia="zh-CN"/>
              </w:rPr>
              <w:t xml:space="preserve">2</w:t>
            </w:r>
            <w:r>
              <w:rPr>
                <w:rFonts w:ascii="楷体" w:hAnsi="楷体" w:eastAsia="楷体"/>
                <w:color w:val="auto"/>
                <w:sz w:val="24"/>
                <w:highlight w:val="none"/>
              </w:rPr>
              <w:t xml:space="preserve">分</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方案具有操作性的加</w:t>
            </w:r>
            <w:r>
              <w:rPr>
                <w:rFonts w:hint="eastAsia" w:ascii="楷体" w:hAnsi="楷体" w:eastAsia="楷体"/>
                <w:color w:val="auto"/>
                <w:sz w:val="24"/>
                <w:highlight w:val="none"/>
                <w:lang w:val="en-US" w:eastAsia="zh-CN"/>
              </w:rPr>
              <w:t xml:space="preserve">2</w:t>
            </w:r>
            <w:r>
              <w:rPr>
                <w:rFonts w:ascii="楷体" w:hAnsi="楷体" w:eastAsia="楷体"/>
                <w:color w:val="auto"/>
                <w:sz w:val="24"/>
                <w:highlight w:val="none"/>
              </w:rPr>
              <w:t xml:space="preserve">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10</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6</w:t>
            </w:r>
            <w:r/>
          </w:p>
        </w:tc>
        <w:tc>
          <w:tcPr>
            <w:tcMar>
              <w:left w:w="15" w:type="dxa"/>
              <w:top w:w="15" w:type="dxa"/>
              <w:right w:w="15" w:type="dxa"/>
              <w:bottom w:w="0" w:type="dxa"/>
            </w:tcMar>
            <w:tcW w:w="866" w:type="pct"/>
            <w:vAlign w:val="center"/>
            <w:textDirection w:val="lrTb"/>
            <w:noWrap w:val="false"/>
          </w:tcPr>
          <w:p>
            <w:pPr>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新中标单位与项目原服务单位无缝衔接方案</w:t>
            </w:r>
            <w:r/>
          </w:p>
        </w:tc>
        <w:tc>
          <w:tcPr>
            <w:tcW w:w="3450" w:type="pct"/>
            <w:vAlign w:val="center"/>
            <w:textDirection w:val="lrTb"/>
            <w:noWrap w:val="false"/>
          </w:tcPr>
          <w:p>
            <w:pPr>
              <w:ind w:firstLine="480"/>
              <w:jc w:val="left"/>
              <w:rPr>
                <w:rFonts w:hint="eastAsia" w:ascii="楷体" w:hAnsi="楷体" w:eastAsia="楷体"/>
                <w:b/>
                <w:bCs/>
                <w:color w:val="auto"/>
                <w:sz w:val="24"/>
                <w:highlight w:val="none"/>
              </w:rPr>
            </w:pPr>
            <w:r>
              <w:rPr>
                <w:rFonts w:hint="eastAsia" w:ascii="楷体" w:hAnsi="楷体" w:eastAsia="楷体"/>
                <w:color w:val="auto"/>
                <w:sz w:val="24"/>
                <w:highlight w:val="none"/>
              </w:rPr>
              <w:t xml:space="preserve">投标文件中提供的与项目服务单位无缝衔接方案</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lang w:val="en-US" w:eastAsia="zh-CN"/>
              </w:rPr>
              <w:t xml:space="preserve">方案案内容包含不限于：人员交接、台账资料交接等方面，</w:t>
            </w:r>
            <w:r>
              <w:rPr>
                <w:rFonts w:hint="eastAsia" w:ascii="楷体" w:hAnsi="楷体" w:eastAsia="楷体" w:cs="Times New Roman"/>
                <w:color w:val="auto"/>
                <w:sz w:val="24"/>
                <w:highlight w:val="none"/>
                <w:lang w:val="en-US" w:eastAsia="zh-CN"/>
              </w:rPr>
              <w:t xml:space="preserve">完全包含上述要点得4分</w:t>
            </w:r>
            <w:r>
              <w:rPr>
                <w:rFonts w:ascii="楷体" w:hAnsi="楷体" w:eastAsia="楷体"/>
                <w:color w:val="auto"/>
                <w:sz w:val="24"/>
                <w:highlight w:val="none"/>
              </w:rPr>
              <w:t xml:space="preserve">，</w:t>
            </w:r>
            <w:r>
              <w:rPr>
                <w:rFonts w:hint="eastAsia" w:ascii="楷体" w:hAnsi="楷体" w:eastAsia="楷体" w:cs="Times New Roman"/>
                <w:color w:val="auto"/>
                <w:sz w:val="24"/>
                <w:highlight w:val="none"/>
                <w:lang w:val="en-US" w:eastAsia="zh-CN"/>
              </w:rPr>
              <w:t xml:space="preserve">每缺一项扣2分。方案贴合采购人实际的加2分。方案具有操作性的加2分。</w:t>
            </w:r>
            <w:r/>
          </w:p>
        </w:tc>
        <w:tc>
          <w:tcPr>
            <w:tcMar>
              <w:left w:w="15" w:type="dxa"/>
              <w:top w:w="15" w:type="dxa"/>
              <w:right w:w="15" w:type="dxa"/>
              <w:bottom w:w="0" w:type="dxa"/>
            </w:tcMar>
            <w:tcW w:w="365" w:type="pct"/>
            <w:vAlign w:val="center"/>
            <w:textDirection w:val="lrTb"/>
            <w:noWrap w:val="false"/>
          </w:tcPr>
          <w:p>
            <w:pPr>
              <w:jc w:val="center"/>
              <w:spacing w:line="360" w:lineRule="auto"/>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 xml:space="preserve">8</w:t>
            </w:r>
            <w:r/>
          </w:p>
        </w:tc>
      </w:tr>
      <w:tr>
        <w:trPr>
          <w:jc w:val="center"/>
          <w:trHeight w:val="565"/>
        </w:trPr>
        <w:tc>
          <w:tcPr>
            <w:tcMar>
              <w:left w:w="15" w:type="dxa"/>
              <w:top w:w="15" w:type="dxa"/>
              <w:right w:w="15" w:type="dxa"/>
              <w:bottom w:w="0" w:type="dxa"/>
            </w:tcMar>
            <w:tcW w:w="318"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三</w:t>
            </w:r>
            <w:r/>
          </w:p>
        </w:tc>
        <w:tc>
          <w:tcPr>
            <w:gridSpan w:val="2"/>
            <w:tcMar>
              <w:left w:w="15" w:type="dxa"/>
              <w:top w:w="15" w:type="dxa"/>
              <w:right w:w="15" w:type="dxa"/>
              <w:bottom w:w="0" w:type="dxa"/>
            </w:tcMar>
            <w:tcW w:w="4316"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价格评价</w:t>
            </w:r>
            <w:r/>
          </w:p>
        </w:tc>
        <w:tc>
          <w:tcPr>
            <w:tcMar>
              <w:left w:w="15" w:type="dxa"/>
              <w:top w:w="15" w:type="dxa"/>
              <w:right w:w="15" w:type="dxa"/>
              <w:bottom w:w="0" w:type="dxa"/>
            </w:tcMar>
            <w:tcW w:w="365" w:type="pct"/>
            <w:vAlign w:val="center"/>
            <w:textDirection w:val="lrTb"/>
            <w:noWrap w:val="false"/>
          </w:tcPr>
          <w:p>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10</w:t>
            </w:r>
            <w:r/>
          </w:p>
        </w:tc>
      </w:tr>
      <w:tr>
        <w:trPr>
          <w:jc w:val="center"/>
          <w:trHeight w:val="409"/>
        </w:trPr>
        <w:tc>
          <w:tcPr>
            <w:tcMar>
              <w:left w:w="15" w:type="dxa"/>
              <w:top w:w="15" w:type="dxa"/>
              <w:right w:w="15" w:type="dxa"/>
              <w:bottom w:w="0" w:type="dxa"/>
            </w:tcMar>
            <w:tcW w:w="318" w:type="pct"/>
            <w:vAlign w:val="center"/>
            <w:textDirection w:val="lrTb"/>
            <w:noWrap w:val="false"/>
          </w:tcPr>
          <w:p>
            <w:pPr>
              <w:jc w:val="center"/>
              <w:spacing w:line="360" w:lineRule="auto"/>
              <w:rPr>
                <w:rFonts w:hint="eastAsia" w:ascii="楷体" w:hAnsi="楷体" w:eastAsia="楷体"/>
                <w:color w:val="auto"/>
                <w:sz w:val="24"/>
                <w:highlight w:val="none"/>
              </w:rPr>
            </w:pPr>
            <w:r>
              <w:rPr>
                <w:rFonts w:ascii="楷体" w:hAnsi="楷体" w:eastAsia="楷体"/>
                <w:color w:val="auto"/>
                <w:sz w:val="24"/>
                <w:highlight w:val="none"/>
              </w:rPr>
              <w:t xml:space="preserve">1</w:t>
            </w:r>
            <w:r/>
          </w:p>
        </w:tc>
        <w:tc>
          <w:tcPr>
            <w:gridSpan w:val="2"/>
            <w:tcMar>
              <w:left w:w="15" w:type="dxa"/>
              <w:top w:w="15" w:type="dxa"/>
              <w:right w:w="15" w:type="dxa"/>
              <w:bottom w:w="0" w:type="dxa"/>
            </w:tcMar>
            <w:tcW w:w="4316" w:type="pct"/>
            <w:vAlign w:val="center"/>
            <w:textDirection w:val="lrTb"/>
            <w:noWrap w:val="false"/>
          </w:tcPr>
          <w:p>
            <w:pPr>
              <w:ind w:firstLine="482"/>
              <w:jc w:val="left"/>
              <w:rPr>
                <w:rFonts w:hint="eastAsia" w:ascii="楷体" w:hAnsi="楷体" w:eastAsia="楷体"/>
                <w:color w:val="auto"/>
                <w:sz w:val="24"/>
                <w:highlight w:val="none"/>
              </w:rPr>
            </w:pPr>
            <w:r>
              <w:rPr>
                <w:rFonts w:hint="eastAsia" w:ascii="楷体" w:hAnsi="楷体" w:eastAsia="楷体"/>
                <w:color w:val="auto"/>
                <w:sz w:val="24"/>
                <w:highlight w:val="none"/>
              </w:rPr>
              <w:t xml:space="preserve">价格分采用低价优先法计算，即满足招标文件要求且投标价格最低的投标报价为评标基准价，其价格分为满分10分。其他投标人的价格分统一按照下列公式计算：投标报价得分</w:t>
            </w:r>
            <w:r>
              <w:rPr>
                <w:rFonts w:ascii="楷体" w:hAnsi="楷体" w:eastAsia="楷体"/>
                <w:color w:val="auto"/>
                <w:sz w:val="24"/>
                <w:highlight w:val="none"/>
              </w:rPr>
              <w:t xml:space="preserve"> = (</w:t>
            </w:r>
            <w:r>
              <w:rPr>
                <w:rFonts w:hint="eastAsia" w:ascii="楷体" w:hAnsi="楷体" w:eastAsia="楷体"/>
                <w:color w:val="auto"/>
                <w:sz w:val="24"/>
                <w:highlight w:val="none"/>
              </w:rPr>
              <w:t xml:space="preserve">评标基准价／投标报价</w:t>
            </w:r>
            <w:r>
              <w:rPr>
                <w:rFonts w:ascii="楷体" w:hAnsi="楷体" w:eastAsia="楷体"/>
                <w:color w:val="auto"/>
                <w:sz w:val="24"/>
                <w:highlight w:val="none"/>
              </w:rPr>
              <w:t xml:space="preserve">)</w:t>
            </w:r>
            <w:r>
              <w:rPr>
                <w:rFonts w:hint="eastAsia" w:ascii="楷体" w:hAnsi="楷体" w:eastAsia="楷体"/>
                <w:color w:val="auto"/>
                <w:sz w:val="24"/>
                <w:highlight w:val="none"/>
              </w:rPr>
              <w:t xml:space="preserve">×10。</w:t>
            </w:r>
            <w:r/>
          </w:p>
          <w:p>
            <w:pPr>
              <w:ind w:firstLine="482"/>
              <w:jc w:val="left"/>
              <w:rPr>
                <w:rFonts w:hint="eastAsia" w:ascii="楷体" w:hAnsi="楷体" w:eastAsia="楷体"/>
                <w:b/>
                <w:bCs/>
                <w:color w:val="auto"/>
                <w:sz w:val="24"/>
                <w:szCs w:val="24"/>
                <w:highlight w:val="none"/>
                <w:u w:val="single"/>
              </w:rPr>
            </w:pPr>
            <w:r>
              <w:rPr>
                <w:rFonts w:hint="eastAsia" w:ascii="楷体" w:hAnsi="楷体" w:eastAsia="楷体"/>
                <w:color w:val="auto"/>
                <w:sz w:val="24"/>
                <w:highlight w:val="none"/>
              </w:rPr>
            </w:r>
            <w:r>
              <w:rPr>
                <w:rFonts w:hint="eastAsia" w:ascii="楷体" w:hAnsi="楷体" w:eastAsia="楷体"/>
                <w:b/>
                <w:bCs/>
                <w:color w:val="auto"/>
                <w:sz w:val="24"/>
                <w:highlight w:val="none"/>
                <w:u w:val="single"/>
              </w:rPr>
              <w:t xml:space="preserve">按照《关于推动解决政府采购异常低价问题的通知》财库〔2026〕2号：评审过程中出现下列情形之一的，评审委员会应当启动异常低价投标(响应）审查程序：</w:t>
            </w:r>
            <w:r>
              <w:rPr>
                <w:rFonts w:hint="eastAsia" w:ascii="楷体" w:hAnsi="楷体" w:eastAsia="楷体"/>
                <w:color w:val="auto"/>
                <w:sz w:val="24"/>
                <w:highlight w:val="none"/>
              </w:rPr>
            </w:r>
          </w:p>
          <w:p>
            <w:pPr>
              <w:ind w:firstLine="482"/>
              <w:jc w:val="left"/>
              <w:rPr>
                <w:rFonts w:hint="eastAsia" w:ascii="楷体" w:hAnsi="楷体" w:eastAsia="楷体"/>
                <w:b/>
                <w:bCs/>
                <w:color w:val="auto"/>
                <w:sz w:val="24"/>
                <w:szCs w:val="24"/>
                <w:highlight w:val="none"/>
                <w:u w:val="single"/>
              </w:rPr>
            </w:pPr>
            <w:r>
              <w:rPr>
                <w:rFonts w:hint="eastAsia" w:ascii="楷体" w:hAnsi="楷体" w:eastAsia="楷体"/>
                <w:b/>
                <w:bCs/>
                <w:color w:val="auto"/>
                <w:sz w:val="24"/>
                <w:highlight w:val="none"/>
                <w:u w:val="single"/>
              </w:rPr>
              <w:t xml:space="preserve">（1）投标（响应）报价低于全部通过符合性审查供应商投标（响应）报价平均值50%的，即投标（响应）报价&lt;全部通过符合性审查供应商投标（响应）报价平均值×50%；</w:t>
            </w:r>
            <w:r>
              <w:rPr>
                <w:rFonts w:hint="eastAsia" w:ascii="楷体" w:hAnsi="楷体" w:eastAsia="楷体"/>
                <w:color w:val="auto"/>
                <w:sz w:val="24"/>
                <w:szCs w:val="24"/>
                <w:highlight w:val="none"/>
              </w:rPr>
            </w:r>
          </w:p>
          <w:p>
            <w:pPr>
              <w:ind w:firstLine="482"/>
              <w:jc w:val="left"/>
              <w:rPr>
                <w:rFonts w:hint="eastAsia" w:ascii="楷体" w:hAnsi="楷体" w:eastAsia="楷体"/>
                <w:b/>
                <w:bCs/>
                <w:color w:val="auto"/>
                <w:sz w:val="24"/>
                <w:szCs w:val="24"/>
                <w:highlight w:val="none"/>
                <w:u w:val="single"/>
              </w:rPr>
            </w:pPr>
            <w:r>
              <w:rPr>
                <w:rFonts w:hint="eastAsia" w:ascii="楷体" w:hAnsi="楷体" w:eastAsia="楷体"/>
                <w:b/>
                <w:bCs/>
                <w:color w:val="auto"/>
                <w:sz w:val="24"/>
                <w:highlight w:val="none"/>
                <w:u w:val="single"/>
              </w:rPr>
              <w:t xml:space="preserve">（2）投标（响应）报价低于通过符合性审查的次低报价供应商投标（响应）报价50%的，即投标（响应）报价&lt;通过符合性审查的次低报价供应商投标（响应）报价×50%；</w:t>
            </w:r>
            <w:r>
              <w:rPr>
                <w:rFonts w:hint="eastAsia" w:ascii="楷体" w:hAnsi="楷体" w:eastAsia="楷体"/>
                <w:color w:val="auto"/>
                <w:sz w:val="24"/>
                <w:szCs w:val="24"/>
                <w:highlight w:val="none"/>
              </w:rPr>
            </w:r>
          </w:p>
          <w:p>
            <w:pPr>
              <w:ind w:firstLine="482"/>
              <w:jc w:val="left"/>
              <w:rPr>
                <w:rFonts w:hint="eastAsia" w:ascii="楷体" w:hAnsi="楷体" w:eastAsia="楷体"/>
                <w:color w:val="auto"/>
                <w:sz w:val="24"/>
                <w:szCs w:val="24"/>
                <w:highlight w:val="none"/>
              </w:rPr>
            </w:pPr>
            <w:r>
              <w:rPr>
                <w:rFonts w:hint="eastAsia" w:ascii="楷体" w:hAnsi="楷体" w:eastAsia="楷体"/>
                <w:b/>
                <w:bCs/>
                <w:color w:val="auto"/>
                <w:sz w:val="24"/>
                <w:highlight w:val="none"/>
                <w:u w:val="single"/>
              </w:rPr>
              <w:t xml:space="preserve">（3）投标（响应）报价低于采购项目最高限价45%的，</w:t>
            </w:r>
            <w:r>
              <w:rPr>
                <w:rFonts w:hint="eastAsia" w:ascii="楷体" w:hAnsi="楷体" w:eastAsia="楷体"/>
                <w:b/>
                <w:bCs/>
                <w:color w:val="auto"/>
                <w:sz w:val="24"/>
                <w:highlight w:val="none"/>
                <w:u w:val="single"/>
              </w:rPr>
              <w:t xml:space="preserve">即投标（响应）报价&lt;采购项目最高限价×45%</w:t>
            </w:r>
            <w:r>
              <w:rPr>
                <w:rFonts w:hint="eastAsia" w:ascii="楷体" w:hAnsi="楷体" w:eastAsia="楷体"/>
                <w:color w:val="auto"/>
                <w:sz w:val="24"/>
                <w:highlight w:val="none"/>
              </w:rPr>
              <w:t xml:space="preserve">；</w:t>
            </w:r>
            <w:r/>
            <w:r/>
          </w:p>
        </w:tc>
        <w:tc>
          <w:tcPr>
            <w:tcMar>
              <w:left w:w="15" w:type="dxa"/>
              <w:top w:w="15" w:type="dxa"/>
              <w:right w:w="15" w:type="dxa"/>
              <w:bottom w:w="0" w:type="dxa"/>
            </w:tcMar>
            <w:tcW w:w="365"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10</w:t>
            </w:r>
            <w:r/>
          </w:p>
        </w:tc>
      </w:tr>
    </w:tbl>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985"/>
        <w:ind w:firstLine="472"/>
        <w:keepLines w:val="0"/>
        <w:keepNext w:val="0"/>
        <w:spacing w:before="0" w:after="0"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9.2使用综合评分法的采购项目，核心产品提供相同品牌产品且通过资格审查、符合性审查的不同投标人参加同一合同项下投标的，按一家投标人</w:t>
      </w:r>
      <w:r>
        <w:rPr>
          <w:rFonts w:hint="eastAsia" w:ascii="楷体" w:hAnsi="楷体" w:eastAsia="楷体"/>
          <w:color w:val="auto"/>
          <w:sz w:val="24"/>
          <w:highlight w:val="none"/>
        </w:rPr>
        <w:t xml:space="preserve">计算，评审后得分最高的同一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2168030"/>
      <w:r/>
      <w:bookmarkEnd w:id="86"/>
      <w:r/>
      <w:bookmarkStart w:id="87" w:name="_Toc20732998"/>
      <w:r/>
      <w:bookmarkEnd w:id="87"/>
      <w:r/>
      <w:bookmarkStart w:id="88" w:name="_Toc100386064"/>
      <w:r/>
      <w:bookmarkEnd w:id="88"/>
      <w:r/>
      <w:bookmarkStart w:id="89" w:name="_Toc98669719"/>
      <w:r/>
      <w:bookmarkEnd w:id="89"/>
      <w:r/>
      <w:bookmarkStart w:id="90" w:name="_Toc98669361"/>
      <w:r/>
      <w:bookmarkEnd w:id="90"/>
      <w:r/>
      <w:r/>
    </w:p>
    <w:p>
      <w:pPr>
        <w:pStyle w:val="985"/>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eastAsia" w:ascii="楷体" w:hAnsi="楷体" w:eastAsia="楷体"/>
          <w:color w:val="auto"/>
          <w:sz w:val="24"/>
          <w:highlight w:val="none"/>
        </w:rPr>
      </w:pPr>
      <w:r>
        <w:rPr>
          <w:rFonts w:ascii="楷体" w:hAnsi="楷体" w:eastAsia="楷体"/>
          <w:color w:val="auto"/>
          <w:sz w:val="24"/>
          <w:highlight w:val="none"/>
        </w:rPr>
        <w:br w:type="page" w:clear="all"/>
      </w:r>
      <w:r/>
    </w:p>
    <w:p>
      <w:pPr>
        <w:ind w:firstLine="480"/>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r>
      <w:r/>
    </w:p>
    <w:p>
      <w:pPr>
        <w:pStyle w:val="985"/>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第六部分    投标文件（格式）</w:t>
      </w:r>
      <w:r/>
    </w:p>
    <w:p>
      <w:pPr>
        <w:jc w:val="center"/>
        <w:spacing w:line="360" w:lineRule="auto"/>
        <w:rPr>
          <w:rFonts w:hint="eastAsia" w:ascii="楷体" w:hAnsi="楷体" w:eastAsia="楷体"/>
          <w:color w:val="auto"/>
          <w:sz w:val="72"/>
          <w:highlight w:val="none"/>
        </w:rPr>
      </w:pPr>
      <w:r>
        <w:rPr>
          <w:rFonts w:hint="eastAsia" w:ascii="楷体" w:hAnsi="楷体" w:eastAsia="楷体"/>
          <w:b/>
          <w:color w:val="auto"/>
          <w:sz w:val="72"/>
          <w:highlight w:val="none"/>
        </w:rPr>
        <w:t xml:space="preserve">投   标   文 </w:t>
      </w:r>
      <w:r>
        <w:rPr>
          <w:rFonts w:ascii="楷体" w:hAnsi="楷体" w:eastAsia="楷体"/>
          <w:b/>
          <w:color w:val="auto"/>
          <w:sz w:val="72"/>
          <w:highlight w:val="none"/>
        </w:rPr>
        <w:t xml:space="preserve"> </w:t>
      </w:r>
      <w:r>
        <w:rPr>
          <w:rFonts w:hint="eastAsia" w:ascii="楷体" w:hAnsi="楷体" w:eastAsia="楷体"/>
          <w:b/>
          <w:color w:val="auto"/>
          <w:sz w:val="72"/>
          <w:highlight w:val="none"/>
        </w:rPr>
        <w:t xml:space="preserve">件</w:t>
      </w:r>
      <w:r/>
    </w:p>
    <w:p>
      <w:pPr>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jc w:val="center"/>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t xml:space="preserve">项目编号：</w:t>
      </w:r>
      <w:r/>
    </w:p>
    <w:p>
      <w:pPr>
        <w:ind w:firstLine="560"/>
        <w:jc w:val="center"/>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jc w:val="center"/>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jc w:val="center"/>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jc w:val="center"/>
        <w:spacing w:line="360" w:lineRule="auto"/>
        <w:rPr>
          <w:rFonts w:hint="eastAsia" w:ascii="楷体" w:hAnsi="楷体" w:eastAsia="楷体"/>
          <w:b/>
          <w:color w:val="auto"/>
          <w:sz w:val="32"/>
          <w:szCs w:val="32"/>
          <w:highlight w:val="none"/>
          <w:lang w:eastAsia="zh-CN"/>
        </w:rPr>
      </w:pPr>
      <w:r>
        <w:rPr>
          <w:rFonts w:hint="eastAsia" w:ascii="楷体" w:hAnsi="楷体" w:eastAsia="楷体"/>
          <w:b/>
          <w:color w:val="auto"/>
          <w:sz w:val="32"/>
          <w:szCs w:val="32"/>
          <w:highlight w:val="none"/>
        </w:rPr>
        <w:t xml:space="preserve">项目名称：</w:t>
      </w:r>
      <w:r>
        <w:rPr>
          <w:rFonts w:hint="eastAsia" w:ascii="楷体" w:hAnsi="楷体" w:eastAsia="楷体"/>
          <w:b/>
          <w:color w:val="auto"/>
          <w:sz w:val="32"/>
          <w:szCs w:val="32"/>
          <w:highlight w:val="none"/>
          <w:lang w:eastAsia="zh-CN"/>
        </w:rPr>
        <w:t xml:space="preserve">2026年-2029年镇江高新区区管绿化、泵站和管网管养维护服务项目</w:t>
      </w:r>
      <w:r/>
    </w:p>
    <w:p>
      <w:pPr>
        <w:pStyle w:val="1038"/>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pStyle w:val="1038"/>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jc w:val="center"/>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t xml:space="preserve">投 标 人（加盖公章）：</w:t>
      </w:r>
      <w:r/>
    </w:p>
    <w:p>
      <w:pPr>
        <w:ind w:firstLine="723"/>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ind w:firstLine="723"/>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ind w:firstLine="723"/>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ind w:firstLine="723"/>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jc w:val="center"/>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t xml:space="preserve">年    月   日</w:t>
      </w:r>
      <w:r/>
    </w:p>
    <w:p>
      <w:pPr>
        <w:ind w:firstLine="643"/>
        <w:jc w:val="center"/>
        <w:spacing w:line="360" w:lineRule="auto"/>
        <w:rPr>
          <w:rFonts w:hint="eastAsia" w:ascii="楷体" w:hAnsi="楷体" w:eastAsia="楷体"/>
          <w:b/>
          <w:color w:val="auto"/>
          <w:sz w:val="32"/>
          <w:szCs w:val="20"/>
          <w:highlight w:val="none"/>
        </w:rPr>
        <w:sectPr>
          <w:footerReference w:type="first" r:id="rId17"/>
          <w:footnotePr/>
          <w:endnotePr/>
          <w:type w:val="nextPage"/>
          <w:pgSz w:w="11907" w:h="16840" w:orient="portrait"/>
          <w:pgMar w:top="1417" w:right="1417" w:bottom="1417" w:left="1417" w:header="1077" w:footer="992" w:gutter="0"/>
          <w:cols w:num="1" w:sep="0" w:space="720" w:equalWidth="1"/>
          <w:docGrid w:linePitch="360"/>
          <w:titlePg/>
        </w:sectPr>
      </w:pPr>
      <w:r>
        <w:rPr>
          <w:rFonts w:hint="eastAsia" w:ascii="楷体" w:hAnsi="楷体" w:eastAsia="楷体"/>
          <w:b/>
          <w:color w:val="auto"/>
          <w:sz w:val="32"/>
          <w:szCs w:val="20"/>
          <w:highlight w:val="none"/>
        </w:rPr>
      </w:r>
      <w:r/>
    </w:p>
    <w:p>
      <w:pPr>
        <w:jc w:val="center"/>
        <w:spacing w:line="360" w:lineRule="auto"/>
        <w:rPr>
          <w:rFonts w:hint="eastAsia" w:ascii="楷体" w:hAnsi="楷体" w:eastAsia="楷体"/>
          <w:b/>
          <w:color w:val="auto"/>
          <w:sz w:val="32"/>
          <w:szCs w:val="20"/>
          <w:highlight w:val="none"/>
        </w:rPr>
      </w:pPr>
      <w:r>
        <w:rPr>
          <w:rFonts w:hint="eastAsia" w:ascii="楷体" w:hAnsi="楷体" w:eastAsia="楷体"/>
          <w:b/>
          <w:color w:val="auto"/>
          <w:sz w:val="32"/>
          <w:szCs w:val="20"/>
          <w:highlight w:val="none"/>
        </w:rPr>
        <w:t xml:space="preserve">一、商务部分</w:t>
      </w:r>
      <w:r/>
    </w:p>
    <w:p>
      <w:pPr>
        <w:pStyle w:val="984"/>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（一）投标函（格式）</w:t>
      </w:r>
      <w:r/>
    </w:p>
    <w:p>
      <w:pPr>
        <w:ind w:firstLine="482"/>
        <w:spacing w:line="360" w:lineRule="auto"/>
        <w:rPr>
          <w:rFonts w:hint="eastAsia" w:ascii="楷体" w:hAnsi="楷体" w:eastAsia="楷体"/>
          <w:b/>
          <w:bCs/>
          <w:color w:val="auto"/>
          <w:sz w:val="24"/>
          <w:highlight w:val="none"/>
        </w:rPr>
      </w:pPr>
      <w:r>
        <w:rPr>
          <w:rFonts w:hint="eastAsia" w:ascii="楷体" w:hAnsi="楷体" w:eastAsia="楷体"/>
          <w:b/>
          <w:bCs/>
          <w:color w:val="auto"/>
          <w:sz w:val="24"/>
          <w:highlight w:val="none"/>
        </w:rPr>
        <w:t xml:space="preserve">致：</w:t>
      </w:r>
      <w:r>
        <w:rPr>
          <w:rFonts w:hint="eastAsia" w:ascii="楷体" w:hAnsi="楷体" w:eastAsia="楷体"/>
          <w:b/>
          <w:bCs/>
          <w:color w:val="auto"/>
          <w:sz w:val="24"/>
          <w:highlight w:val="none"/>
          <w:lang w:eastAsia="zh-CN"/>
        </w:rPr>
        <w:t xml:space="preserve">（</w:t>
      </w:r>
      <w:r>
        <w:rPr>
          <w:rFonts w:hint="eastAsia" w:ascii="楷体" w:hAnsi="楷体" w:eastAsia="楷体"/>
          <w:b/>
          <w:bCs/>
          <w:color w:val="auto"/>
          <w:sz w:val="24"/>
          <w:highlight w:val="none"/>
          <w:lang w:val="en-US" w:eastAsia="zh-CN"/>
        </w:rPr>
        <w:t xml:space="preserve">代理公司）</w:t>
      </w:r>
      <w:r>
        <w:rPr>
          <w:rFonts w:hint="eastAsia" w:ascii="楷体" w:hAnsi="楷体" w:eastAsia="楷体"/>
          <w:b/>
          <w:bCs/>
          <w:color w:val="auto"/>
          <w:sz w:val="24"/>
          <w:highlight w:val="none"/>
        </w:rPr>
        <w:t xml:space="preserve">：</w:t>
      </w:r>
      <w:r/>
    </w:p>
    <w:p>
      <w:pPr>
        <w:pStyle w:val="1038"/>
        <w:ind w:left="0" w:firstLine="480"/>
        <w:jc w:val="both"/>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根据贵方关于</w:t>
      </w:r>
      <w:r>
        <w:rPr>
          <w:rFonts w:hint="eastAsia" w:ascii="楷体" w:hAnsi="楷体" w:eastAsia="楷体"/>
          <w:color w:val="auto"/>
          <w:sz w:val="24"/>
          <w:szCs w:val="24"/>
          <w:highlight w:val="none"/>
          <w:u w:val="single"/>
          <w:lang w:eastAsia="zh-CN"/>
        </w:rPr>
        <w:t xml:space="preserve">2026年-2029年镇江高新区区管绿化、泵站和管网管养维护服务项目</w:t>
      </w:r>
      <w:r>
        <w:rPr>
          <w:rFonts w:hint="eastAsia" w:ascii="楷体" w:hAnsi="楷体" w:eastAsia="楷体"/>
          <w:color w:val="auto"/>
          <w:sz w:val="24"/>
          <w:szCs w:val="24"/>
          <w:highlight w:val="none"/>
          <w:u w:val="single"/>
        </w:rPr>
        <w:t xml:space="preserve">（项目编号）                   </w:t>
      </w:r>
      <w:r>
        <w:rPr>
          <w:rFonts w:hint="eastAsia" w:ascii="楷体" w:hAnsi="楷体" w:eastAsia="楷体"/>
          <w:color w:val="auto"/>
          <w:sz w:val="24"/>
          <w:szCs w:val="24"/>
          <w:highlight w:val="none"/>
        </w:rPr>
        <w:t xml:space="preserve">的投标邀请，我方已完全理解招标文件的所有内容，并提交下述投标文件</w:t>
      </w:r>
      <w:r>
        <w:rPr>
          <w:rFonts w:hint="eastAsia" w:ascii="楷体" w:hAnsi="楷体" w:eastAsia="楷体"/>
          <w:b/>
          <w:color w:val="auto"/>
          <w:sz w:val="24"/>
          <w:szCs w:val="24"/>
          <w:highlight w:val="none"/>
        </w:rPr>
        <w:t xml:space="preserve">。</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1、商务部分</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（1）投标函</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（2）供应商需要提供的证明材料</w:t>
      </w:r>
      <w:r/>
    </w:p>
    <w:p>
      <w:pPr>
        <w:ind w:firstLine="480"/>
        <w:spacing w:line="360" w:lineRule="auto"/>
        <w:tabs>
          <w:tab w:val="left" w:pos="1125" w:leader="none"/>
          <w:tab w:val="left" w:pos="544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（3）开标（报价）一览表</w:t>
      </w:r>
      <w:r>
        <w:rPr>
          <w:rFonts w:ascii="楷体" w:hAnsi="楷体" w:eastAsia="楷体"/>
          <w:color w:val="auto"/>
          <w:sz w:val="24"/>
          <w:highlight w:val="none"/>
        </w:rPr>
        <w:tab/>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（4）报价明细表</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（5）投标人相关信息一览表</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6</w:t>
      </w:r>
      <w:r>
        <w:rPr>
          <w:rFonts w:hint="eastAsia" w:ascii="楷体" w:hAnsi="楷体" w:eastAsia="楷体"/>
          <w:color w:val="auto"/>
          <w:sz w:val="24"/>
          <w:highlight w:val="none"/>
        </w:rPr>
        <w:t xml:space="preserve">）类似项目实施成功案例一览表</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7</w:t>
      </w:r>
      <w:r>
        <w:rPr>
          <w:rFonts w:hint="eastAsia" w:ascii="楷体" w:hAnsi="楷体" w:eastAsia="楷体"/>
          <w:color w:val="auto"/>
          <w:sz w:val="24"/>
          <w:highlight w:val="none"/>
        </w:rPr>
        <w:t xml:space="preserve">）本项目拟投入人员配置一览表</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2、技术部分：技术方案</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3、按招标文件要求投标人所能提交的其他文件</w:t>
      </w:r>
      <w:r/>
    </w:p>
    <w:p>
      <w:pPr>
        <w:pStyle w:val="1012"/>
        <w:ind w:left="1"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据此函，投标人兹宣布同意如下：</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线 2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ed="f" strokecolor="#000000" strokeweight="0.75pt"/>
            </w:pict>
          </mc:Fallback>
        </mc:AlternateConten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线 2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75pt"/>
            </w:pict>
          </mc:Fallback>
        </mc:AlternateContent>
      </w:r>
      <w:r>
        <w:rPr>
          <w:rFonts w:hint="eastAsia" w:ascii="楷体" w:hAnsi="楷体" w:eastAsia="楷体"/>
          <w:color w:val="auto"/>
          <w:sz w:val="24"/>
          <w:highlight w:val="none"/>
        </w:rPr>
        <w:t xml:space="preserve">、按招标文件规定提供服务的唯一投标报价见开标（报价）一览表。</w: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0"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strokeweight="0.75pt"/>
            </w:pict>
          </mc:Fallback>
        </mc:AlternateConten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1"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5.6pt" to="210.1pt,15.6pt" filled="f" strokecolor="#000000" strokeweight="0.75pt"/>
            </w:pict>
          </mc:Fallback>
        </mc:AlternateConten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2"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15.8pt,19.5pt" to="15.8pt,19.5pt" filled="f" strokecolor="#000000" strokeweight="0.75pt"/>
            </w:pict>
          </mc:Fallback>
        </mc:AlternateConten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3"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2" o:spid="_x0000_s12" style="position:absolute;left:0;text-align:left;z-index:251665408;mso-wrap-distance-left:9.0pt;mso-wrap-distance-top:0.0pt;mso-wrap-distance-right:9.0pt;mso-wrap-distance-bottom:0.0pt;visibility:visible;" from="210.0pt,15.6pt" to="210.1pt,15.6pt" filled="f" strokecolor="#000000" strokeweight="0.75pt"/>
            </w:pict>
          </mc:Fallback>
        </mc:AlternateConten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3" o:spid="_x0000_s13" style="position:absolute;left:0;text-align:left;z-index:251666432;mso-wrap-distance-left:9.0pt;mso-wrap-distance-top:0.0pt;mso-wrap-distance-right:9.0pt;mso-wrap-distance-bottom:0.0pt;visibility:visible;" from="210.0pt,19.5pt" to="210.1pt,19.5pt" filled="f" strokecolor="#000000" strokeweight="0.75pt"/>
            </w:pict>
          </mc:Fallback>
        </mc:AlternateContent>
      </w:r>
      <w:r>
        <w:rPr>
          <w:rFonts w:hint="eastAsia"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5"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4" o:spid="_x0000_s14" style="position:absolute;left:0;text-align:left;z-index:251667456;mso-wrap-distance-left:9.0pt;mso-wrap-distance-top:0.0pt;mso-wrap-distance-right:9.0pt;mso-wrap-distance-bottom:0.0pt;visibility:visible;" from="210.0pt,19.5pt" to="210.1pt,19.5pt" filled="f" strokecolor="#000000" strokeweight="0.75pt"/>
            </w:pict>
          </mc:Fallback>
        </mc:AlternateContent>
      </w:r>
      <w:r>
        <w:rPr>
          <w:rFonts w:hint="eastAsia" w:ascii="楷体" w:hAnsi="楷体" w:eastAsia="楷体"/>
          <w:color w:val="auto"/>
          <w:sz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3、我方已详细审核全部招标文件，包括招标文件书面修改通知（如果有的话），投标人完全理解并同意放弃对这方面不明及误解的权利。</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4、我方投标代表已详读全部投标文件，保证提供的投标文件及所有材料的完整、真实、合法、有效性并对其负责。承诺在评审期间，如评审委员会对我方提出澄清要求，将及时作出响应，否则自行承担后果。</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5、我方同意从规定的招标日期起遵循本招标文件，并在规定的有效期期满之前均具有约束力。</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6、在投标截止时间后，投标人不得撤回其投标。</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7、我方同意向贵方提供贵方可能要求的与本次投标有关的任何证据或资料。</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8、我方完全理解贵方不一定要接受最低报价的投标或收到的任何投标。</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9、我方知道如用虚假材料或恶意方式向贵方提出质疑，将承担相应的法律责任。同时承诺：我方如果有上述行为，将无条件承担贵方相关的调查论证费用。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10、本公司承诺：参加政府采购活动前三年内，在经营活动中没有重大违法记录。</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11、本次投标文件内容与招标文件内容偏离（技术和商务）见偏离说明（如果有）。</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12、遵守招标文件中要求的收费项目和标准。</w:t>
      </w:r>
      <w:r/>
    </w:p>
    <w:p>
      <w:pPr>
        <w:ind w:firstLine="480"/>
        <w:spacing w:line="360" w:lineRule="auto"/>
        <w:tabs>
          <w:tab w:val="left" w:pos="1125" w:leader="none"/>
        </w:tabs>
        <w:rPr>
          <w:rFonts w:hint="eastAsia" w:ascii="楷体" w:hAnsi="楷体" w:eastAsia="楷体"/>
          <w:color w:val="auto"/>
          <w:sz w:val="24"/>
          <w:highlight w:val="none"/>
        </w:rPr>
      </w:pPr>
      <w:r>
        <w:rPr>
          <w:rFonts w:hint="eastAsia" w:ascii="楷体" w:hAnsi="楷体" w:eastAsia="楷体"/>
          <w:color w:val="auto"/>
          <w:sz w:val="24"/>
          <w:highlight w:val="none"/>
        </w:rPr>
        <w:t xml:space="preserve">13、与本投标有关的一切正式往来通讯请寄：</w:t>
      </w:r>
      <w:r/>
    </w:p>
    <w:p>
      <w:pPr>
        <w:pStyle w:val="1012"/>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地址：                   电话：   </w:t>
      </w:r>
      <w:r/>
    </w:p>
    <w:p>
      <w:pPr>
        <w:pStyle w:val="1012"/>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传真：                   邮政编码：</w:t>
      </w:r>
      <w:r/>
    </w:p>
    <w:p>
      <w:pPr>
        <w:pStyle w:val="1012"/>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投标人（加盖公章）：</w:t>
      </w:r>
      <w:r/>
    </w:p>
    <w:p>
      <w:pPr>
        <w:pStyle w:val="1012"/>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法定代表人或其委托代理人签字： </w:t>
      </w:r>
      <w:r/>
    </w:p>
    <w:p>
      <w:pPr>
        <w:pStyle w:val="1012"/>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r>
      <w:r/>
    </w:p>
    <w:p>
      <w:pPr>
        <w:pStyle w:val="1012"/>
        <w:ind w:right="-19" w:firstLine="480"/>
        <w:jc w:val="right"/>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日期：      年   月   日</w:t>
      </w:r>
      <w:r/>
    </w:p>
    <w:p>
      <w:pPr>
        <w:pStyle w:val="984"/>
        <w:numPr>
          <w:ilvl w:val="0"/>
          <w:numId w:val="4"/>
        </w:numPr>
        <w:ind w:left="0" w:firstLine="643"/>
        <w:spacing w:line="360" w:lineRule="auto"/>
        <w:rPr>
          <w:rFonts w:hint="eastAsia" w:ascii="楷体" w:hAnsi="楷体" w:eastAsia="楷体"/>
          <w:color w:val="auto"/>
          <w:sz w:val="32"/>
          <w:highlight w:val="none"/>
        </w:rPr>
        <w:sectPr>
          <w:footnotePr/>
          <w:endnotePr/>
          <w:type w:val="nextPage"/>
          <w:pgSz w:w="11907" w:h="16840" w:orient="portrait"/>
          <w:pgMar w:top="1417" w:right="1417" w:bottom="1417" w:left="1417" w:header="1077" w:footer="992" w:gutter="0"/>
          <w:cols w:num="1" w:sep="0" w:space="720" w:equalWidth="1"/>
          <w:docGrid w:linePitch="360"/>
          <w:titlePg/>
        </w:sectPr>
      </w:pPr>
      <w:r>
        <w:rPr>
          <w:rFonts w:hint="eastAsia" w:ascii="楷体" w:hAnsi="楷体" w:eastAsia="楷体"/>
          <w:color w:val="auto"/>
          <w:sz w:val="32"/>
          <w:highlight w:val="none"/>
        </w:rPr>
      </w:r>
      <w:r/>
    </w:p>
    <w:p>
      <w:pPr>
        <w:pStyle w:val="984"/>
        <w:rPr>
          <w:rFonts w:hint="eastAsia" w:ascii="楷体" w:hAnsi="楷体" w:eastAsia="楷体"/>
          <w:color w:val="auto"/>
          <w:sz w:val="32"/>
          <w:highlight w:val="none"/>
        </w:rPr>
      </w:pPr>
      <w:r>
        <w:rPr>
          <w:rFonts w:hint="eastAsia" w:ascii="楷体" w:hAnsi="楷体" w:eastAsia="楷体"/>
          <w:color w:val="auto"/>
          <w:sz w:val="32"/>
          <w:highlight w:val="none"/>
        </w:rPr>
        <w:t xml:space="preserve">（二）供应商需要提供的证明材料</w:t>
      </w:r>
      <w:r/>
    </w:p>
    <w:p>
      <w:pPr>
        <w:ind w:firstLine="48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1</w:t>
      </w:r>
      <w:r>
        <w:rPr>
          <w:rFonts w:hint="eastAsia" w:ascii="楷体" w:hAnsi="楷体" w:eastAsia="楷体"/>
          <w:color w:val="auto"/>
          <w:sz w:val="24"/>
          <w:szCs w:val="28"/>
          <w:highlight w:val="none"/>
        </w:rPr>
        <w:t xml:space="preserve">、提供法人或者其他组织的营业执照等证明文件扫描件；投标人为自然人的，提供其身份证扫描件）；</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2、提供法定代表人身份证明书、法人授权委托书（如有）；</w:t>
      </w:r>
      <w:r/>
    </w:p>
    <w:p>
      <w:pPr>
        <w:ind w:firstLine="48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3</w:t>
      </w:r>
      <w:r>
        <w:rPr>
          <w:rFonts w:hint="eastAsia" w:ascii="楷体" w:hAnsi="楷体" w:eastAsia="楷体"/>
          <w:color w:val="auto"/>
          <w:sz w:val="24"/>
          <w:szCs w:val="28"/>
          <w:highlight w:val="none"/>
        </w:rPr>
        <w:t xml:space="preserve">、提供2024年度</w:t>
      </w:r>
      <w:r>
        <w:rPr>
          <w:rFonts w:hint="eastAsia" w:ascii="楷体" w:hAnsi="楷体" w:eastAsia="楷体"/>
          <w:color w:val="auto"/>
          <w:sz w:val="24"/>
          <w:szCs w:val="28"/>
          <w:highlight w:val="none"/>
          <w:lang w:val="en-US" w:eastAsia="zh-CN"/>
        </w:rPr>
        <w:t xml:space="preserve">或2025年度</w:t>
      </w:r>
      <w:r>
        <w:rPr>
          <w:rFonts w:hint="eastAsia" w:ascii="楷体" w:hAnsi="楷体" w:eastAsia="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4</w:t>
      </w:r>
      <w:r>
        <w:rPr>
          <w:rFonts w:hint="eastAsia" w:ascii="楷体" w:hAnsi="楷体" w:eastAsia="楷体"/>
          <w:color w:val="auto"/>
          <w:sz w:val="24"/>
          <w:szCs w:val="28"/>
          <w:highlight w:val="none"/>
        </w:rPr>
        <w:t xml:space="preserve">、具有履行合同所必需的设备和专业技术能力[提供投标人相关信息一览表或资格承诺函]；</w:t>
      </w:r>
      <w:r/>
    </w:p>
    <w:p>
      <w:pPr>
        <w:ind w:firstLine="48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5</w:t>
      </w:r>
      <w:r>
        <w:rPr>
          <w:rFonts w:hint="eastAsia" w:ascii="楷体" w:hAnsi="楷体" w:eastAsia="楷体"/>
          <w:color w:val="auto"/>
          <w:sz w:val="24"/>
          <w:szCs w:val="28"/>
          <w:highlight w:val="none"/>
        </w:rPr>
        <w:t xml:space="preserve">、有依法缴纳税收和社会保障资金的良好记录[提供参加本次政府采购活动前半年内至少一个月依法缴纳税收和社会保险的凭据或资格承诺函]； </w:t>
      </w:r>
      <w:r>
        <w:rPr>
          <w:rFonts w:ascii="楷体" w:hAnsi="楷体" w:eastAsia="楷体"/>
          <w:color w:val="auto"/>
          <w:sz w:val="24"/>
          <w:szCs w:val="28"/>
          <w:highlight w:val="none"/>
        </w:rPr>
        <w:t xml:space="preserve">  </w:t>
      </w:r>
      <w:r/>
    </w:p>
    <w:p>
      <w:pPr>
        <w:ind w:firstLine="480"/>
        <w:spacing w:line="360" w:lineRule="auto"/>
        <w:rPr>
          <w:rFonts w:hint="eastAsia" w:ascii="楷体" w:hAnsi="楷体" w:eastAsia="楷体"/>
          <w:color w:val="auto"/>
          <w:sz w:val="24"/>
          <w:szCs w:val="28"/>
          <w:highlight w:val="none"/>
        </w:rPr>
      </w:pPr>
      <w:r>
        <w:rPr>
          <w:rFonts w:ascii="楷体" w:hAnsi="楷体" w:eastAsia="楷体"/>
          <w:color w:val="auto"/>
          <w:sz w:val="24"/>
          <w:szCs w:val="28"/>
          <w:highlight w:val="none"/>
        </w:rPr>
        <w:t xml:space="preserve">6</w:t>
      </w:r>
      <w:r>
        <w:rPr>
          <w:rFonts w:hint="eastAsia" w:ascii="楷体" w:hAnsi="楷体" w:eastAsia="楷体"/>
          <w:color w:val="auto"/>
          <w:sz w:val="24"/>
          <w:szCs w:val="28"/>
          <w:highlight w:val="none"/>
        </w:rPr>
        <w:t xml:space="preserve">、参加政府采购活动前三年内，在经营活动中没有重大违法记录[见投标函或提供资格承诺函;</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szCs w:val="28"/>
          <w:highlight w:val="none"/>
        </w:rPr>
        <w:t xml:space="preserve">7、</w:t>
      </w:r>
      <w:r>
        <w:rPr>
          <w:rFonts w:hint="eastAsia" w:ascii="楷体" w:hAnsi="楷体" w:eastAsia="楷体"/>
          <w:color w:val="auto"/>
          <w:sz w:val="24"/>
          <w:highlight w:val="none"/>
        </w:rPr>
        <w:t xml:space="preserve">请提供中小企业声明函</w:t>
      </w:r>
      <w:r>
        <w:rPr>
          <w:rFonts w:hint="eastAsia" w:ascii="楷体" w:hAnsi="楷体" w:eastAsia="楷体"/>
          <w:color w:val="auto"/>
          <w:sz w:val="24"/>
          <w:szCs w:val="28"/>
          <w:highlight w:val="none"/>
        </w:rPr>
        <w:t xml:space="preserve">扫描件</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8、项目要求的其他相关材料，以及投标人认为有必要提供的其它材料。</w:t>
      </w:r>
      <w:r/>
    </w:p>
    <w:p>
      <w:pPr>
        <w:ind w:firstLine="420"/>
        <w:jc w:val="left"/>
        <w:widowControl/>
        <w:rPr>
          <w:rFonts w:hint="eastAsia" w:ascii="楷体" w:hAnsi="楷体" w:eastAsia="楷体"/>
          <w:b/>
          <w:color w:val="auto"/>
          <w:sz w:val="44"/>
          <w:szCs w:val="20"/>
          <w:highlight w:val="none"/>
        </w:rPr>
      </w:pPr>
      <w:r>
        <w:rPr>
          <w:rFonts w:ascii="楷体" w:hAnsi="楷体" w:eastAsia="楷体"/>
          <w:color w:val="auto"/>
          <w:highlight w:val="none"/>
        </w:rPr>
        <w:br w:type="page" w:clear="all"/>
      </w:r>
      <w:r/>
    </w:p>
    <w:p>
      <w:pPr>
        <w:pStyle w:val="1626"/>
        <w:ind w:firstLine="0"/>
        <w:jc w:val="center"/>
        <w:spacing w:before="120"/>
        <w:rPr>
          <w:rFonts w:hint="eastAsia"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资格承诺函</w:t>
      </w:r>
      <w:r/>
    </w:p>
    <w:p>
      <w:pPr>
        <w:pStyle w:val="1626"/>
        <w:ind w:firstLine="1928"/>
        <w:jc w:val="center"/>
        <w:spacing w:before="120"/>
        <w:rPr>
          <w:rFonts w:hint="eastAsia" w:ascii="楷体" w:hAnsi="楷体" w:eastAsia="楷体"/>
          <w:b/>
          <w:bCs/>
          <w:color w:val="auto"/>
          <w:sz w:val="32"/>
          <w:szCs w:val="32"/>
          <w:highlight w:val="none"/>
        </w:rPr>
      </w:pPr>
      <w:r>
        <w:rPr>
          <w:rFonts w:hint="eastAsia" w:ascii="楷体" w:hAnsi="楷体" w:eastAsia="楷体"/>
          <w:b/>
          <w:bCs/>
          <w:color w:val="auto"/>
          <w:sz w:val="32"/>
          <w:szCs w:val="32"/>
          <w:highlight w:val="none"/>
        </w:rPr>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致：</w:t>
      </w:r>
      <w:r>
        <w:rPr>
          <w:rFonts w:ascii="Calibri" w:hAnsi="Calibri" w:eastAsia="楷体" w:cs="Calibri"/>
          <w:color w:val="auto"/>
          <w:highlight w:val="none"/>
          <w:u w:val="single"/>
        </w:rPr>
        <w:t xml:space="preserve">    </w:t>
      </w:r>
      <w:r>
        <w:rPr>
          <w:rFonts w:hint="eastAsia" w:ascii="楷体" w:hAnsi="楷体" w:eastAsia="楷体"/>
          <w:color w:val="auto"/>
          <w:highlight w:val="none"/>
          <w:u w:val="single"/>
        </w:rPr>
        <w:t xml:space="preserve">（采购人、采购代理机构）</w:t>
      </w:r>
      <w:r>
        <w:rPr>
          <w:rFonts w:ascii="Calibri" w:hAnsi="Calibri" w:eastAsia="楷体" w:cs="Calibri"/>
          <w:color w:val="auto"/>
          <w:highlight w:val="none"/>
          <w:u w:val="single"/>
        </w:rPr>
        <w:t xml:space="preserve">  </w:t>
      </w:r>
      <w:r>
        <w:rPr>
          <w:rFonts w:ascii="Calibri" w:hAnsi="Calibri" w:eastAsia="楷体" w:cs="Calibri"/>
          <w:color w:val="auto"/>
          <w:highlight w:val="none"/>
        </w:rPr>
        <w:t xml:space="preserve"> </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我单位参与</w:t>
      </w:r>
      <w:r>
        <w:rPr>
          <w:rFonts w:hint="eastAsia" w:ascii="楷体" w:hAnsi="楷体" w:eastAsia="楷体"/>
          <w:color w:val="auto"/>
          <w:highlight w:val="none"/>
          <w:u w:val="single"/>
          <w:lang w:eastAsia="zh-CN"/>
        </w:rPr>
        <w:t xml:space="preserve">2026年-2029年镇江高新区区管绿化、泵站和管网管养维护服务项目</w:t>
      </w:r>
      <w:r>
        <w:rPr>
          <w:rFonts w:hint="eastAsia" w:ascii="楷体" w:hAnsi="楷体" w:eastAsia="楷体"/>
          <w:color w:val="auto"/>
          <w:highlight w:val="none"/>
          <w:u w:val="single"/>
        </w:rPr>
        <w:t xml:space="preserve">）（项目编号）                   </w:t>
      </w:r>
      <w:r>
        <w:rPr>
          <w:rFonts w:hint="eastAsia" w:ascii="楷体" w:hAnsi="楷体" w:eastAsia="楷体"/>
          <w:color w:val="auto"/>
          <w:highlight w:val="none"/>
        </w:rPr>
        <w:t xml:space="preserve">的政府采购活动，现承诺如下：</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1.我方具有良好的商业信誉和健全的财务会计制度。</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2.我方具有履行合同所必需的设备和专业技术能力。</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3.我方具有依法缴纳税收和社会保障资金的良好记录。</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4.我方参加本项目采购活动前三年内，在经营活动中没有重大违法记录。</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若我单位承诺不实，自愿承担提供虚假材料谋取中标、成交的法律责任。</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投标（响应）供应商（全称并盖章）：</w:t>
      </w:r>
      <w:r>
        <w:rPr>
          <w:rFonts w:ascii="Calibri" w:hAnsi="Calibri" w:eastAsia="楷体" w:cs="Calibri"/>
          <w:color w:val="auto"/>
          <w:highlight w:val="none"/>
        </w:rPr>
        <w:t xml:space="preserve">         </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供应商法定代表人或授权代表（签字或签章）：</w:t>
      </w:r>
      <w:r>
        <w:rPr>
          <w:rFonts w:ascii="Calibri" w:hAnsi="Calibri" w:eastAsia="楷体" w:cs="Calibri"/>
          <w:color w:val="auto"/>
          <w:highlight w:val="none"/>
        </w:rPr>
        <w:t xml:space="preserve">    </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日期：</w:t>
      </w:r>
      <w:r>
        <w:rPr>
          <w:rFonts w:ascii="Calibri" w:hAnsi="Calibri" w:eastAsia="楷体" w:cs="Calibri"/>
          <w:color w:val="auto"/>
          <w:highlight w:val="none"/>
        </w:rPr>
        <w:t xml:space="preserve">     </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说明：1.供应商可自行选择是否提供本承诺函，若不提供本承诺函的，应按采购文件要求提供相应的证明材料。</w:t>
      </w:r>
      <w:r/>
    </w:p>
    <w:p>
      <w:pPr>
        <w:pStyle w:val="1626"/>
        <w:ind w:firstLine="480"/>
        <w:spacing w:before="120"/>
        <w:rPr>
          <w:rFonts w:hint="eastAsia" w:ascii="楷体" w:hAnsi="楷体" w:eastAsia="楷体"/>
          <w:color w:val="auto"/>
          <w:highlight w:val="none"/>
        </w:rPr>
      </w:pPr>
      <w:r>
        <w:rPr>
          <w:rFonts w:hint="eastAsia" w:ascii="楷体" w:hAnsi="楷体" w:eastAsia="楷体"/>
          <w:color w:val="auto"/>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firstLine="480"/>
        <w:rPr>
          <w:rFonts w:hint="eastAsia" w:ascii="楷体" w:hAnsi="楷体" w:eastAsia="楷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olor w:val="auto"/>
          <w:sz w:val="24"/>
          <w:highlight w:val="none"/>
        </w:rPr>
        <w:br w:type="page" w:clear="all"/>
      </w:r>
      <w:r/>
    </w:p>
    <w:p>
      <w:pPr>
        <w:ind w:firstLine="723"/>
        <w:jc w:val="center"/>
        <w:spacing w:before="260" w:after="260" w:line="360" w:lineRule="auto"/>
        <w:rPr>
          <w:rFonts w:hint="eastAsia" w:ascii="楷体" w:hAnsi="楷体" w:eastAsia="楷体"/>
          <w:b/>
          <w:color w:val="auto"/>
          <w:sz w:val="36"/>
          <w:szCs w:val="36"/>
          <w:highlight w:val="none"/>
        </w:rPr>
        <w:outlineLvl w:val="1"/>
      </w:pPr>
      <w:r/>
      <w:bookmarkStart w:id="91" w:name="_Toc92168048"/>
      <w:r>
        <w:rPr>
          <w:rFonts w:hint="eastAsia" w:ascii="楷体" w:hAnsi="楷体" w:eastAsia="楷体"/>
          <w:b/>
          <w:color w:val="auto"/>
          <w:sz w:val="36"/>
          <w:szCs w:val="36"/>
          <w:highlight w:val="none"/>
        </w:rPr>
        <w:t xml:space="preserve">法定代表人身份证明书</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楷体" w:hAnsi="楷体" w:eastAsia="楷体"/>
          <w:color w:val="auto"/>
          <w:sz w:val="28"/>
          <w:szCs w:val="28"/>
          <w:highlight w:val="none"/>
          <w:u w:val="single"/>
        </w:rPr>
        <w:t xml:space="preserve"> （姓名</w:t>
      </w:r>
      <w:r>
        <w:rPr>
          <w:rFonts w:hint="eastAsia" w:ascii="楷体" w:hAnsi="楷体" w:eastAsia="楷体"/>
          <w:color w:val="auto"/>
          <w:sz w:val="28"/>
          <w:highlight w:val="none"/>
          <w:u w:val="single"/>
        </w:rPr>
        <w:t xml:space="preserve">） </w:t>
      </w:r>
      <w:r>
        <w:rPr>
          <w:rFonts w:hint="eastAsia" w:ascii="楷体" w:hAnsi="楷体" w:eastAsia="楷体"/>
          <w:color w:val="auto"/>
          <w:sz w:val="28"/>
          <w:szCs w:val="28"/>
          <w:highlight w:val="none"/>
        </w:rPr>
        <w:t xml:space="preserve">同志，性别</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 xml:space="preserve">，</w:t>
      </w:r>
      <w:r>
        <w:rPr>
          <w:rFonts w:hint="eastAsia" w:ascii="楷体" w:hAnsi="楷体" w:eastAsia="楷体"/>
          <w:color w:val="auto"/>
          <w:sz w:val="28"/>
          <w:highlight w:val="none"/>
        </w:rPr>
        <w:t xml:space="preserve">居民身份证号</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 xml:space="preserve">，在我单位任</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单位盖章： </w:t>
      </w:r>
      <w:r/>
    </w:p>
    <w:p>
      <w:pPr>
        <w:ind w:firstLine="560"/>
        <w:spacing w:line="360" w:lineRule="auto"/>
        <w:tabs>
          <w:tab w:val="left" w:pos="7290"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643"/>
        <w:jc w:val="left"/>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附：法定代表人居民身份证原件扫描件</w:t>
      </w:r>
      <w:r/>
    </w:p>
    <w:p>
      <w:pPr>
        <w:ind w:firstLine="560"/>
        <w:spacing w:line="360" w:lineRule="auto"/>
        <w:tabs>
          <w:tab w:val="left" w:pos="7290" w:leader="none"/>
        </w:tabs>
        <w:rPr>
          <w:rFonts w:hint="eastAsia"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rPr>
          <w:rFonts w:hint="eastAsia" w:ascii="楷体" w:hAnsi="楷体" w:eastAsia="楷体"/>
          <w:color w:val="auto"/>
          <w:sz w:val="28"/>
          <w:highlight w:val="none"/>
          <w:u w:val="single"/>
        </w:rPr>
        <w:t xml:space="preserve">法定代表人印章与其签字效力等同。</w:t>
      </w:r>
      <w:r/>
    </w:p>
    <w:p>
      <w:pPr>
        <w:jc w:val="center"/>
        <w:spacing w:before="260" w:after="260" w:line="360" w:lineRule="auto"/>
        <w:rPr>
          <w:rFonts w:hint="eastAsia" w:ascii="楷体" w:hAnsi="楷体" w:eastAsia="楷体"/>
          <w:b/>
          <w:color w:val="auto"/>
          <w:sz w:val="36"/>
          <w:szCs w:val="36"/>
          <w:highlight w:val="none"/>
        </w:rPr>
        <w:outlineLvl w:val="1"/>
      </w:pPr>
      <w:r>
        <w:rPr>
          <w:rFonts w:ascii="楷体" w:hAnsi="楷体" w:eastAsia="楷体"/>
          <w:b/>
          <w:color w:val="auto"/>
          <w:sz w:val="36"/>
          <w:szCs w:val="36"/>
          <w:highlight w:val="none"/>
        </w:rPr>
        <w:br w:type="page" w:clear="all"/>
      </w:r>
      <w:r>
        <w:rPr>
          <w:rFonts w:hint="eastAsia" w:ascii="楷体" w:hAnsi="楷体" w:eastAsia="楷体"/>
          <w:b/>
          <w:color w:val="auto"/>
          <w:sz w:val="36"/>
          <w:szCs w:val="36"/>
          <w:highlight w:val="none"/>
        </w:rPr>
        <w:t xml:space="preserve">法人授权委托书</w:t>
      </w:r>
      <w:r/>
    </w:p>
    <w:p>
      <w:pPr>
        <w:ind w:right="420"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本授权书声明：</w:t>
      </w:r>
      <w:r>
        <w:rPr>
          <w:rFonts w:hint="eastAsia" w:ascii="楷体" w:hAnsi="楷体" w:eastAsia="楷体"/>
          <w:color w:val="auto"/>
          <w:sz w:val="28"/>
          <w:highlight w:val="none"/>
          <w:u w:val="single"/>
        </w:rPr>
        <w:t xml:space="preserve"> （投标人名称） </w:t>
      </w:r>
      <w:r>
        <w:rPr>
          <w:rFonts w:hint="eastAsia" w:ascii="楷体" w:hAnsi="楷体" w:eastAsia="楷体"/>
          <w:color w:val="auto"/>
          <w:sz w:val="28"/>
          <w:highlight w:val="none"/>
        </w:rPr>
        <w:t xml:space="preserve">法定代表人</w:t>
      </w:r>
      <w:r>
        <w:rPr>
          <w:rFonts w:hint="eastAsia" w:ascii="楷体" w:hAnsi="楷体" w:eastAsia="楷体"/>
          <w:color w:val="auto"/>
          <w:sz w:val="28"/>
          <w:highlight w:val="none"/>
          <w:u w:val="single"/>
        </w:rPr>
        <w:t xml:space="preserve"> （姓名） </w:t>
      </w:r>
      <w:r>
        <w:rPr>
          <w:rFonts w:hint="eastAsia" w:ascii="楷体" w:hAnsi="楷体" w:eastAsia="楷体"/>
          <w:color w:val="auto"/>
          <w:sz w:val="28"/>
          <w:highlight w:val="none"/>
        </w:rPr>
        <w:t xml:space="preserve">授权</w:t>
      </w:r>
      <w:r>
        <w:rPr>
          <w:rFonts w:hint="eastAsia" w:ascii="楷体" w:hAnsi="楷体" w:eastAsia="楷体"/>
          <w:color w:val="auto"/>
          <w:sz w:val="28"/>
          <w:highlight w:val="none"/>
          <w:u w:val="single"/>
        </w:rPr>
        <w:t xml:space="preserve">（被授权人的姓名、职务）</w:t>
      </w:r>
      <w:r>
        <w:rPr>
          <w:rFonts w:hint="eastAsia" w:ascii="楷体" w:hAnsi="楷体" w:eastAsia="楷体"/>
          <w:color w:val="auto"/>
          <w:sz w:val="28"/>
          <w:highlight w:val="none"/>
        </w:rPr>
        <w:t xml:space="preserve">为我方就</w:t>
      </w:r>
      <w:r>
        <w:rPr>
          <w:rFonts w:hint="eastAsia" w:ascii="楷体" w:hAnsi="楷体" w:eastAsia="楷体"/>
          <w:color w:val="auto"/>
          <w:sz w:val="28"/>
          <w:highlight w:val="none"/>
          <w:u w:val="single"/>
          <w:lang w:eastAsia="zh-CN"/>
        </w:rPr>
        <w:t xml:space="preserve">（</w:t>
      </w:r>
      <w:r>
        <w:rPr>
          <w:rFonts w:hint="eastAsia" w:ascii="楷体" w:hAnsi="楷体" w:eastAsia="楷体"/>
          <w:color w:val="auto"/>
          <w:sz w:val="28"/>
          <w:highlight w:val="none"/>
          <w:u w:val="single"/>
          <w:lang w:val="en-US" w:eastAsia="zh-CN"/>
        </w:rPr>
        <w:t xml:space="preserve">代理公司）</w:t>
      </w:r>
      <w:r>
        <w:rPr>
          <w:rFonts w:hint="eastAsia" w:ascii="楷体" w:hAnsi="楷体" w:eastAsia="楷体"/>
          <w:color w:val="auto"/>
          <w:sz w:val="28"/>
          <w:highlight w:val="none"/>
          <w:u w:val="single"/>
        </w:rPr>
        <w:t xml:space="preserve"> （项目编号：</w:t>
      </w:r>
      <w:r>
        <w:rPr>
          <w:rFonts w:hint="eastAsia" w:ascii="楷体" w:hAnsi="楷体" w:eastAsia="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spacing w:line="360" w:lineRule="auto"/>
        <w:tabs>
          <w:tab w:val="right" w:pos="9070" w:leader="none"/>
        </w:tabs>
        <w:rPr>
          <w:rFonts w:hint="eastAsia" w:ascii="楷体" w:hAnsi="楷体" w:eastAsia="楷体"/>
          <w:color w:val="auto"/>
          <w:sz w:val="28"/>
          <w:highlight w:val="none"/>
        </w:rPr>
      </w:pPr>
      <w:r>
        <w:rPr>
          <w:rFonts w:hint="eastAsia" w:ascii="楷体" w:hAnsi="楷体" w:eastAsia="楷体"/>
          <w:color w:val="auto"/>
          <w:sz w:val="28"/>
          <w:highlight w:val="none"/>
        </w:rPr>
        <w:t xml:space="preserve">本授权书于</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年</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月</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日签字生效，特此声明。</w:t>
      </w:r>
      <w:r>
        <w:rPr>
          <w:rFonts w:ascii="楷体" w:hAnsi="楷体" w:eastAsia="楷体"/>
          <w:color w:val="auto"/>
          <w:sz w:val="28"/>
          <w:highlight w:val="none"/>
        </w:rPr>
        <w:tab/>
      </w:r>
      <w:r/>
    </w:p>
    <w:p>
      <w:pPr>
        <w:ind w:firstLine="560"/>
        <w:spacing w:line="360" w:lineRule="auto"/>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highlight w:val="none"/>
          <w:u w:val="single"/>
        </w:rPr>
        <w:t xml:space="preserve">：                        </w:t>
      </w:r>
      <w:r/>
    </w:p>
    <w:p>
      <w:pPr>
        <w:ind w:firstLine="560"/>
        <w:spacing w:line="360" w:lineRule="auto"/>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          职    务</w:t>
      </w:r>
      <w:r>
        <w:rPr>
          <w:rFonts w:hint="eastAsia" w:ascii="楷体" w:hAnsi="楷体" w:eastAsia="楷体"/>
          <w:color w:val="auto"/>
          <w:sz w:val="28"/>
          <w:highlight w:val="none"/>
          <w:u w:val="single"/>
        </w:rPr>
        <w:t xml:space="preserve">：                        </w:t>
      </w:r>
      <w:r/>
    </w:p>
    <w:p>
      <w:pPr>
        <w:ind w:firstLine="560"/>
        <w:spacing w:line="360" w:lineRule="auto"/>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          </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委托代理人签字</w:t>
      </w:r>
      <w:r>
        <w:rPr>
          <w:rFonts w:hint="eastAsia" w:ascii="楷体" w:hAnsi="楷体" w:eastAsia="楷体"/>
          <w:color w:val="auto"/>
          <w:sz w:val="28"/>
          <w:highlight w:val="none"/>
          <w:u w:val="single"/>
        </w:rPr>
        <w:t xml:space="preserve">：              </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         职    务</w:t>
      </w:r>
      <w:r>
        <w:rPr>
          <w:rFonts w:hint="eastAsia" w:ascii="楷体" w:hAnsi="楷体" w:eastAsia="楷体"/>
          <w:color w:val="auto"/>
          <w:sz w:val="28"/>
          <w:highlight w:val="none"/>
          <w:u w:val="single"/>
        </w:rPr>
        <w:t xml:space="preserve">：                         </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投标人名称（公章）：</w:t>
      </w:r>
      <w:r/>
    </w:p>
    <w:p>
      <w:pPr>
        <w:ind w:firstLine="560"/>
        <w:spacing w:line="360" w:lineRule="auto"/>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日     期：</w:t>
      </w:r>
      <w:r/>
    </w:p>
    <w:p>
      <w:pPr>
        <w:ind w:firstLine="643"/>
        <w:spacing w:line="360" w:lineRule="auto"/>
        <w:rPr>
          <w:rFonts w:hint="eastAsia"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附：委托代理人居民身份证原件扫描件</w:t>
      </w:r>
      <w:r/>
    </w:p>
    <w:p>
      <w:pPr>
        <w:pStyle w:val="984"/>
        <w:ind w:firstLine="562"/>
        <w:jc w:val="left"/>
        <w:keepLines w:val="0"/>
        <w:keepNext w:val="0"/>
        <w:spacing w:line="360" w:lineRule="auto"/>
        <w:rPr>
          <w:rFonts w:hint="eastAsia"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 xml:space="preserve">注：“法定代表人”授权其他人（必须为投标人正式员工，证明材料：劳动合同、投标人为其缴纳的近半年（任意一个月）社会保险证明材料，需填写法定代表人身份证明书和本委托书</w:t>
      </w:r>
      <w:r>
        <w:rPr>
          <w:rFonts w:hint="eastAsia" w:ascii="楷体" w:hAnsi="楷体" w:eastAsia="楷体"/>
          <w:color w:val="auto"/>
          <w:sz w:val="28"/>
          <w:highlight w:val="none"/>
        </w:rPr>
        <w:t xml:space="preserve">。</w:t>
      </w:r>
      <w:r/>
    </w:p>
    <w:p>
      <w:pPr>
        <w:jc w:val="center"/>
        <w:spacing w:before="260" w:after="260" w:line="360" w:lineRule="auto"/>
        <w:rPr>
          <w:rFonts w:hint="eastAsia" w:ascii="楷体" w:hAnsi="楷体" w:eastAsia="楷体"/>
          <w:color w:val="auto"/>
          <w:sz w:val="36"/>
          <w:szCs w:val="36"/>
          <w:highlight w:val="none"/>
        </w:rPr>
        <w:outlineLvl w:val="1"/>
      </w:pPr>
      <w:r>
        <w:rPr>
          <w:rFonts w:ascii="楷体" w:hAnsi="楷体" w:eastAsia="楷体"/>
          <w:b/>
          <w:color w:val="auto"/>
          <w:sz w:val="36"/>
          <w:szCs w:val="36"/>
          <w:highlight w:val="none"/>
        </w:rPr>
        <w:br w:type="page" w:clear="all"/>
      </w:r>
      <w:r>
        <w:rPr>
          <w:rFonts w:hint="eastAsia" w:ascii="楷体" w:hAnsi="楷体" w:eastAsia="楷体"/>
          <w:b/>
          <w:color w:val="auto"/>
          <w:sz w:val="36"/>
          <w:szCs w:val="36"/>
          <w:highlight w:val="none"/>
        </w:rPr>
        <w:t xml:space="preserve">投标人相关信息一览表</w:t>
      </w:r>
      <w:r/>
    </w:p>
    <w:tbl>
      <w:tblPr>
        <w:tblStyle w:val="993"/>
        <w:tblW w:w="4870"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1368"/>
        <w:gridCol w:w="1520"/>
        <w:gridCol w:w="613"/>
        <w:gridCol w:w="174"/>
        <w:gridCol w:w="1100"/>
        <w:gridCol w:w="758"/>
        <w:gridCol w:w="291"/>
        <w:gridCol w:w="934"/>
        <w:gridCol w:w="1276"/>
      </w:tblGrid>
      <w:tr>
        <w:trPr>
          <w:trHeight w:val="506"/>
        </w:trPr>
        <w:tc>
          <w:tcPr>
            <w:shd w:val="clear" w:color="auto" w:fill="d9d9d9"/>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shd w:val="clear" w:color="auto" w:fill="d9d9d9"/>
            <w:tcW w:w="443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公司基本信息</w:t>
            </w:r>
            <w:r/>
          </w:p>
        </w:tc>
      </w:tr>
      <w:tr>
        <w:trPr>
          <w:trHeight w:val="506"/>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公司名称</w:t>
            </w:r>
            <w:r/>
          </w:p>
        </w:tc>
        <w:tc>
          <w:tcPr>
            <w:gridSpan w:val="8"/>
            <w:tcW w:w="3682"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455"/>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注册资金</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公司地址</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460"/>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从业人数</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法定代表人</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467"/>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开户银行</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账号</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467"/>
        </w:trPr>
        <w:tc>
          <w:tcPr>
            <w:tcBorders>
              <w:bottom w:val="single" w:color="auto" w:sz="4" w:space="0"/>
            </w:tcBorders>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w:t>
            </w:r>
            <w:r/>
          </w:p>
        </w:tc>
        <w:tc>
          <w:tcPr>
            <w:tcBorders>
              <w:bottom w:val="single" w:color="auto" w:sz="4" w:space="0"/>
            </w:tcBorders>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项目联系人</w:t>
            </w:r>
            <w:r/>
          </w:p>
        </w:tc>
        <w:tc>
          <w:tcPr>
            <w:tcBorders>
              <w:bottom w:val="single" w:color="auto" w:sz="4" w:space="0"/>
            </w:tcBorders>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Borders>
              <w:bottom w:val="single" w:color="auto" w:sz="4" w:space="0"/>
            </w:tcBorders>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w:t>
            </w:r>
            <w:r/>
          </w:p>
        </w:tc>
        <w:tc>
          <w:tcPr>
            <w:gridSpan w:val="3"/>
            <w:tcBorders>
              <w:bottom w:val="single" w:color="auto" w:sz="4" w:space="0"/>
            </w:tcBorders>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联系电话</w:t>
            </w:r>
            <w:r/>
          </w:p>
        </w:tc>
        <w:tc>
          <w:tcPr>
            <w:gridSpan w:val="2"/>
            <w:tcBorders>
              <w:bottom w:val="single" w:color="auto" w:sz="4" w:space="0"/>
            </w:tcBorders>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467"/>
        </w:trPr>
        <w:tc>
          <w:tcPr>
            <w:shd w:val="clear" w:color="auto" w:fill="d9d9d9"/>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二</w:t>
            </w:r>
            <w:r/>
          </w:p>
        </w:tc>
        <w:tc>
          <w:tcPr>
            <w:gridSpan w:val="9"/>
            <w:shd w:val="clear" w:color="auto" w:fill="d9d9d9"/>
            <w:tcW w:w="443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公司财务状况</w:t>
            </w:r>
            <w:r/>
          </w:p>
        </w:tc>
      </w:tr>
      <w:tr>
        <w:trPr>
          <w:trHeight w:val="467"/>
        </w:trPr>
        <w:tc>
          <w:tcPr>
            <w:tcW w:w="560" w:type="pct"/>
            <w:vAlign w:val="center"/>
            <w:textDirection w:val="lrTb"/>
            <w:noWrap w:val="false"/>
          </w:tcPr>
          <w:p>
            <w:pPr>
              <w:pStyle w:val="994"/>
              <w:ind w:firstLine="0"/>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tcW w:w="443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20</w:t>
            </w:r>
            <w:r>
              <w:rPr>
                <w:rFonts w:ascii="楷体" w:hAnsi="楷体" w:eastAsia="楷体"/>
                <w:b/>
                <w:color w:val="auto"/>
                <w:sz w:val="24"/>
                <w:highlight w:val="none"/>
              </w:rPr>
              <w:t xml:space="preserve">2</w:t>
            </w:r>
            <w:r>
              <w:rPr>
                <w:rFonts w:hint="eastAsia" w:ascii="楷体" w:hAnsi="楷体" w:eastAsia="楷体"/>
                <w:b/>
                <w:color w:val="auto"/>
                <w:sz w:val="24"/>
                <w:highlight w:val="none"/>
              </w:rPr>
              <w:t xml:space="preserve">4年度</w:t>
            </w:r>
            <w:r>
              <w:rPr>
                <w:rFonts w:hint="eastAsia" w:ascii="楷体" w:hAnsi="楷体" w:eastAsia="楷体"/>
                <w:b/>
                <w:color w:val="auto"/>
                <w:sz w:val="24"/>
                <w:highlight w:val="none"/>
                <w:lang w:val="en-US" w:eastAsia="zh-CN"/>
              </w:rPr>
              <w:t xml:space="preserve">或2025年度</w:t>
            </w:r>
            <w:r>
              <w:rPr>
                <w:rFonts w:hint="eastAsia" w:ascii="楷体" w:hAnsi="楷体" w:eastAsia="楷体"/>
                <w:b/>
                <w:color w:val="auto"/>
                <w:sz w:val="24"/>
                <w:highlight w:val="none"/>
              </w:rPr>
              <w:t xml:space="preserve">财务状况</w:t>
            </w:r>
            <w:r/>
          </w:p>
        </w:tc>
      </w:tr>
      <w:tr>
        <w:trPr>
          <w:trHeight w:val="682"/>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营业收入（万）：</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利润总额（万）</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763"/>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年末“固定资产合计”（万）</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年末“流动资产”余额（万）</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772"/>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年末“短期负债”余额（万）</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年末“长期负债”余额（万）</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768"/>
        </w:trPr>
        <w:tc>
          <w:tcPr>
            <w:tcW w:w="56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年末“资产总计”余额（万）</w:t>
            </w:r>
            <w:r/>
          </w:p>
        </w:tc>
        <w:tc>
          <w:tcPr>
            <w:tcW w:w="840"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435"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w:t>
            </w:r>
            <w:r/>
          </w:p>
        </w:tc>
        <w:tc>
          <w:tcPr>
            <w:gridSpan w:val="3"/>
            <w:tcW w:w="1188"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年末“货币资金”余额（万）</w:t>
            </w:r>
            <w:r/>
          </w:p>
        </w:tc>
        <w:tc>
          <w:tcPr>
            <w:gridSpan w:val="2"/>
            <w:tcW w:w="1217"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47"/>
        </w:trPr>
        <w:tc>
          <w:tcPr>
            <w:shd w:val="clear" w:color="auto" w:fill="d9d9d9"/>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三</w:t>
            </w:r>
            <w:r/>
          </w:p>
        </w:tc>
        <w:tc>
          <w:tcPr>
            <w:gridSpan w:val="9"/>
            <w:shd w:val="clear" w:color="auto" w:fill="d9d9d9"/>
            <w:tcW w:w="443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投标人其他信息</w:t>
            </w:r>
            <w:r/>
          </w:p>
        </w:tc>
      </w:tr>
      <w:tr>
        <w:trPr>
          <w:trHeight w:val="1015"/>
        </w:trPr>
        <w:tc>
          <w:tcPr>
            <w:tcW w:w="560" w:type="pct"/>
            <w:vAlign w:val="center"/>
            <w:textDirection w:val="lrTb"/>
            <w:noWrap w:val="false"/>
          </w:tcPr>
          <w:p>
            <w:pPr>
              <w:pStyle w:val="994"/>
              <w:ind w:firstLine="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公司取得的相关资质及等级：</w:t>
            </w:r>
            <w:r/>
          </w:p>
        </w:tc>
        <w:tc>
          <w:tcPr>
            <w:gridSpan w:val="8"/>
            <w:tcW w:w="3682"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1086"/>
        </w:trPr>
        <w:tc>
          <w:tcPr>
            <w:tcW w:w="560" w:type="pct"/>
            <w:vAlign w:val="center"/>
            <w:textDirection w:val="lrTb"/>
            <w:noWrap w:val="false"/>
          </w:tcPr>
          <w:p>
            <w:pPr>
              <w:pStyle w:val="994"/>
              <w:ind w:firstLine="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w:t>
            </w:r>
            <w:r/>
          </w:p>
        </w:tc>
        <w:tc>
          <w:tcPr>
            <w:tcW w:w="756"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公司20</w:t>
            </w:r>
            <w:r>
              <w:rPr>
                <w:rFonts w:ascii="楷体" w:hAnsi="楷体" w:eastAsia="楷体"/>
                <w:color w:val="auto"/>
                <w:sz w:val="24"/>
                <w:highlight w:val="none"/>
              </w:rPr>
              <w:t xml:space="preserve">2</w:t>
            </w:r>
            <w:r>
              <w:rPr>
                <w:rFonts w:hint="eastAsia" w:ascii="楷体" w:hAnsi="楷体" w:eastAsia="楷体"/>
                <w:color w:val="auto"/>
                <w:sz w:val="24"/>
                <w:highlight w:val="none"/>
                <w:lang w:val="en-US" w:eastAsia="zh-CN"/>
              </w:rPr>
              <w:t xml:space="preserve">3</w:t>
            </w:r>
            <w:r>
              <w:rPr>
                <w:rFonts w:hint="eastAsia" w:ascii="楷体" w:hAnsi="楷体" w:eastAsia="楷体"/>
                <w:color w:val="auto"/>
                <w:sz w:val="24"/>
                <w:highlight w:val="none"/>
              </w:rPr>
              <w:t xml:space="preserve">年度后获得的荣誉及表彰情况</w:t>
            </w:r>
            <w:r/>
          </w:p>
        </w:tc>
        <w:tc>
          <w:tcPr>
            <w:gridSpan w:val="8"/>
            <w:tcW w:w="3682" w:type="pct"/>
            <w:vAlign w:val="center"/>
            <w:textDirection w:val="lrTb"/>
            <w:noWrap w:val="false"/>
          </w:tcPr>
          <w:p>
            <w:pPr>
              <w:pStyle w:val="994"/>
              <w:ind w:firstLine="0"/>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57"/>
        </w:trPr>
        <w:tc>
          <w:tcPr>
            <w:shd w:val="clear" w:color="auto" w:fill="bfbfbf"/>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四</w:t>
            </w:r>
            <w:r/>
          </w:p>
        </w:tc>
        <w:tc>
          <w:tcPr>
            <w:gridSpan w:val="9"/>
            <w:shd w:val="clear" w:color="auto" w:fill="bfbfbf"/>
            <w:tcW w:w="443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r/>
          </w:p>
        </w:tc>
      </w:tr>
      <w:tr>
        <w:trPr>
          <w:trHeight w:val="459"/>
        </w:trPr>
        <w:tc>
          <w:tcPr>
            <w:shd w:val="clear" w:color="auto" w:fill="ffffff"/>
            <w:tcW w:w="560" w:type="pct"/>
            <w:vAlign w:val="center"/>
            <w:textDirection w:val="lrTb"/>
            <w:noWrap w:val="false"/>
          </w:tcPr>
          <w:p>
            <w:pPr>
              <w:pStyle w:val="994"/>
              <w:ind w:firstLine="0"/>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gridSpan w:val="3"/>
            <w:shd w:val="clear" w:color="auto" w:fill="ffffff"/>
            <w:tcW w:w="1935"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品牌、型号及主要参数配置简述</w:t>
            </w:r>
            <w:r/>
          </w:p>
        </w:tc>
        <w:tc>
          <w:tcPr>
            <w:gridSpan w:val="2"/>
            <w:shd w:val="clear" w:color="auto" w:fill="ffffff"/>
            <w:tcW w:w="704" w:type="pct"/>
            <w:vAlign w:val="center"/>
            <w:textDirection w:val="lrTb"/>
            <w:noWrap w:val="false"/>
          </w:tcPr>
          <w:p>
            <w:pPr>
              <w:pStyle w:val="994"/>
              <w:ind w:firstLine="0"/>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购置年份</w:t>
            </w:r>
            <w:r/>
          </w:p>
        </w:tc>
        <w:tc>
          <w:tcPr>
            <w:shd w:val="clear" w:color="auto" w:fill="ffffff"/>
            <w:tcW w:w="419" w:type="pct"/>
            <w:vAlign w:val="center"/>
            <w:textDirection w:val="lrTb"/>
            <w:noWrap w:val="false"/>
          </w:tcPr>
          <w:p>
            <w:pPr>
              <w:pStyle w:val="994"/>
              <w:ind w:firstLine="0"/>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w:t>
            </w:r>
            <w:r/>
          </w:p>
        </w:tc>
        <w:tc>
          <w:tcPr>
            <w:gridSpan w:val="2"/>
            <w:shd w:val="clear" w:color="auto" w:fill="ffffff"/>
            <w:tcW w:w="677" w:type="pct"/>
            <w:vAlign w:val="center"/>
            <w:textDirection w:val="lrTb"/>
            <w:noWrap w:val="false"/>
          </w:tcPr>
          <w:p>
            <w:pPr>
              <w:pStyle w:val="994"/>
              <w:ind w:firstLine="0"/>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shd w:val="clear" w:color="auto" w:fill="ffffff"/>
            <w:tcW w:w="702" w:type="pct"/>
            <w:vAlign w:val="center"/>
            <w:textDirection w:val="lrTb"/>
            <w:noWrap w:val="false"/>
          </w:tcPr>
          <w:p>
            <w:pPr>
              <w:pStyle w:val="994"/>
              <w:ind w:firstLine="0"/>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用途</w:t>
            </w:r>
            <w:r/>
          </w:p>
        </w:tc>
      </w:tr>
      <w:tr>
        <w:trPr>
          <w:trHeight w:val="483"/>
        </w:trPr>
        <w:tc>
          <w:tcPr>
            <w:shd w:val="clear" w:color="auto" w:fill="ffffff"/>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1</w:t>
            </w:r>
            <w:r/>
          </w:p>
        </w:tc>
        <w:tc>
          <w:tcPr>
            <w:gridSpan w:val="3"/>
            <w:shd w:val="clear" w:color="auto" w:fill="ffffff"/>
            <w:tcW w:w="1935"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W w:w="704"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W w:w="41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W w:w="677"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W w:w="702"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r>
      <w:tr>
        <w:trPr>
          <w:trHeight w:val="546"/>
        </w:trPr>
        <w:tc>
          <w:tcPr>
            <w:shd w:val="clear" w:color="auto" w:fill="ffffff"/>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2</w:t>
            </w:r>
            <w:r/>
          </w:p>
        </w:tc>
        <w:tc>
          <w:tcPr>
            <w:gridSpan w:val="3"/>
            <w:shd w:val="clear" w:color="auto" w:fill="ffffff"/>
            <w:tcW w:w="1935"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W w:w="704"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W w:w="41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W w:w="677"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W w:w="702"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r>
      <w:tr>
        <w:trPr>
          <w:trHeight w:val="560"/>
        </w:trPr>
        <w:tc>
          <w:tcPr>
            <w:shd w:val="clear" w:color="auto" w:fill="ffffff"/>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3</w:t>
            </w:r>
            <w:r/>
          </w:p>
        </w:tc>
        <w:tc>
          <w:tcPr>
            <w:gridSpan w:val="3"/>
            <w:shd w:val="clear" w:color="auto" w:fill="ffffff"/>
            <w:tcW w:w="1935"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W w:w="704"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W w:w="41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W w:w="677"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W w:w="702"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r>
      <w:tr>
        <w:trPr>
          <w:trHeight w:val="553"/>
        </w:trPr>
        <w:tc>
          <w:tcPr>
            <w:shd w:val="clear" w:color="auto" w:fill="ffffff"/>
            <w:tcBorders>
              <w:bottom w:val="single" w:color="auto" w:sz="4" w:space="0"/>
            </w:tcBorders>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w:t>
            </w:r>
            <w:r/>
          </w:p>
        </w:tc>
        <w:tc>
          <w:tcPr>
            <w:gridSpan w:val="3"/>
            <w:shd w:val="clear" w:color="auto" w:fill="ffffff"/>
            <w:tcBorders>
              <w:bottom w:val="single" w:color="auto" w:sz="4" w:space="0"/>
            </w:tcBorders>
            <w:tcW w:w="1935"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Borders>
              <w:bottom w:val="single" w:color="auto" w:sz="4" w:space="0"/>
            </w:tcBorders>
            <w:tcW w:w="704"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Borders>
              <w:bottom w:val="single" w:color="auto" w:sz="4" w:space="0"/>
            </w:tcBorders>
            <w:tcW w:w="41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gridSpan w:val="2"/>
            <w:shd w:val="clear" w:color="auto" w:fill="ffffff"/>
            <w:tcBorders>
              <w:bottom w:val="single" w:color="auto" w:sz="4" w:space="0"/>
            </w:tcBorders>
            <w:tcW w:w="677"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c>
          <w:tcPr>
            <w:shd w:val="clear" w:color="auto" w:fill="ffffff"/>
            <w:tcBorders>
              <w:bottom w:val="single" w:color="auto" w:sz="4" w:space="0"/>
            </w:tcBorders>
            <w:tcW w:w="702"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r>
      <w:tr>
        <w:trPr>
          <w:trHeight w:val="575"/>
        </w:trPr>
        <w:tc>
          <w:tcPr>
            <w:shd w:val="clear" w:color="auto" w:fill="bfbfbf"/>
            <w:tcW w:w="56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五</w:t>
            </w:r>
            <w:r/>
          </w:p>
        </w:tc>
        <w:tc>
          <w:tcPr>
            <w:gridSpan w:val="9"/>
            <w:shd w:val="clear" w:color="auto" w:fill="bfbfbf"/>
            <w:tcW w:w="4439"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提供本项目服务所必须的专业技术能力</w:t>
            </w:r>
            <w:r/>
          </w:p>
        </w:tc>
      </w:tr>
      <w:tr>
        <w:trPr>
          <w:trHeight w:val="1741"/>
        </w:trPr>
        <w:tc>
          <w:tcPr>
            <w:gridSpan w:val="10"/>
            <w:shd w:val="clear" w:color="auto" w:fill="ffffff"/>
            <w:tcW w:w="5000" w:type="pct"/>
            <w:vAlign w:val="center"/>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r>
    </w:tbl>
    <w:p>
      <w:pPr>
        <w:rPr>
          <w:vanish/>
          <w:color w:val="auto"/>
          <w:highlight w:val="none"/>
        </w:rPr>
      </w:pPr>
      <w:r>
        <w:rPr>
          <w:vanish/>
          <w:color w:val="auto"/>
          <w:highlight w:val="none"/>
        </w:rPr>
      </w:r>
      <w:r/>
    </w:p>
    <w:tbl>
      <w:tblPr>
        <w:tblStyle w:val="993"/>
        <w:tblpPr w:horzAnchor="margin" w:tblpX="127" w:vertAnchor="text" w:tblpY="13" w:leftFromText="180" w:topFromText="0" w:rightFromText="180" w:bottomFromText="0"/>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1843"/>
        <w:gridCol w:w="1275"/>
        <w:gridCol w:w="1276"/>
        <w:gridCol w:w="1134"/>
        <w:gridCol w:w="1134"/>
        <w:gridCol w:w="974"/>
      </w:tblGrid>
      <w:tr>
        <w:trPr>
          <w:trHeight w:val="619"/>
        </w:trPr>
        <w:tc>
          <w:tcPr>
            <w:shd w:val="clear" w:color="auto" w:fill="d9d9d9"/>
            <w:tcW w:w="1400" w:type="dxa"/>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六</w:t>
            </w:r>
            <w:r/>
          </w:p>
        </w:tc>
        <w:tc>
          <w:tcPr>
            <w:gridSpan w:val="5"/>
            <w:shd w:val="clear" w:color="auto" w:fill="d9d9d9"/>
            <w:tcW w:w="6662" w:type="dxa"/>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本项目所提供的成功案例清单</w:t>
            </w:r>
            <w:r/>
          </w:p>
        </w:tc>
        <w:tc>
          <w:tcPr>
            <w:shd w:val="clear" w:color="auto" w:fill="d9d9d9"/>
            <w:tcW w:w="974" w:type="dxa"/>
            <w:textDirection w:val="lrTb"/>
            <w:noWrap w:val="false"/>
          </w:tcPr>
          <w:p>
            <w:pPr>
              <w:pStyle w:val="994"/>
              <w:ind w:firstLine="0"/>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tc>
      </w:tr>
      <w:tr>
        <w:trPr/>
        <w:tc>
          <w:tcPr>
            <w:tcW w:w="1400" w:type="dxa"/>
            <w:textDirection w:val="lrTb"/>
            <w:noWrap w:val="false"/>
          </w:tcPr>
          <w:p>
            <w:pPr>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采购单位名称</w:t>
            </w:r>
            <w:r/>
          </w:p>
        </w:tc>
        <w:tc>
          <w:tcPr>
            <w:tcW w:w="1843" w:type="dxa"/>
            <w:vAlign w:val="center"/>
            <w:textDirection w:val="lrTb"/>
            <w:noWrap w:val="false"/>
          </w:tcPr>
          <w:p>
            <w:pPr>
              <w:pStyle w:val="994"/>
              <w:ind w:firstLine="0"/>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项目名称</w:t>
            </w:r>
            <w:r/>
          </w:p>
        </w:tc>
        <w:tc>
          <w:tcPr>
            <w:tcW w:w="1275" w:type="dxa"/>
            <w:textDirection w:val="lrTb"/>
            <w:noWrap w:val="false"/>
          </w:tcPr>
          <w:p>
            <w:pPr>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合同金额（万）</w:t>
            </w:r>
            <w:r/>
          </w:p>
        </w:tc>
        <w:tc>
          <w:tcPr>
            <w:tcW w:w="1276" w:type="dxa"/>
            <w:textDirection w:val="lrTb"/>
            <w:noWrap w:val="false"/>
          </w:tcPr>
          <w:p>
            <w:pPr>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联系人电话</w:t>
            </w:r>
            <w:r/>
          </w:p>
        </w:tc>
        <w:tc>
          <w:tcPr>
            <w:tcW w:w="1134" w:type="dxa"/>
            <w:textDirection w:val="lrTb"/>
            <w:noWrap w:val="false"/>
          </w:tcPr>
          <w:p>
            <w:pPr>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验收情况</w:t>
            </w:r>
            <w:r/>
          </w:p>
        </w:tc>
        <w:tc>
          <w:tcPr>
            <w:tcW w:w="1134" w:type="dxa"/>
            <w:textDirection w:val="lrTb"/>
            <w:noWrap w:val="false"/>
          </w:tcPr>
          <w:p>
            <w:pPr>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合同时间</w:t>
            </w:r>
            <w:r/>
          </w:p>
        </w:tc>
        <w:tc>
          <w:tcPr>
            <w:tcW w:w="974" w:type="dxa"/>
            <w:textDirection w:val="lrTb"/>
            <w:noWrap w:val="false"/>
          </w:tcPr>
          <w:p>
            <w:pPr>
              <w:jc w:val="center"/>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合同内容</w:t>
            </w:r>
            <w:r/>
          </w:p>
        </w:tc>
      </w:tr>
      <w:tr>
        <w:trPr>
          <w:trHeight w:val="601"/>
        </w:trPr>
        <w:tc>
          <w:tcPr>
            <w:tcW w:w="1400"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843"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275"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276"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13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13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97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r>
      <w:tr>
        <w:trPr>
          <w:trHeight w:val="546"/>
        </w:trPr>
        <w:tc>
          <w:tcPr>
            <w:tcW w:w="1400"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843"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275"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276"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13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13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97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r>
      <w:tr>
        <w:trPr>
          <w:trHeight w:val="554"/>
        </w:trPr>
        <w:tc>
          <w:tcPr>
            <w:tcW w:w="1400"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843"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275"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276"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13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113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c>
          <w:tcPr>
            <w:tcW w:w="974" w:type="dxa"/>
            <w:textDirection w:val="lrTb"/>
            <w:noWrap w:val="false"/>
          </w:tcPr>
          <w:p>
            <w:pP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tc>
      </w:tr>
    </w:tbl>
    <w:p>
      <w:pPr>
        <w:ind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注：1、</w:t>
      </w:r>
      <w:r>
        <w:rPr>
          <w:rFonts w:hint="eastAsia" w:ascii="楷体" w:hAnsi="楷体" w:eastAsia="楷体"/>
          <w:b/>
          <w:color w:val="auto"/>
          <w:sz w:val="24"/>
          <w:highlight w:val="none"/>
          <w:u w:val="single"/>
        </w:rPr>
        <w:t xml:space="preserve">成功案例除需填报本表外，还需提供相应的合同等证明材料原件扫描件</w:t>
      </w:r>
      <w:r>
        <w:rPr>
          <w:rFonts w:hint="eastAsia" w:ascii="楷体" w:hAnsi="楷体" w:eastAsia="楷体"/>
          <w:color w:val="auto"/>
          <w:sz w:val="24"/>
          <w:highlight w:val="none"/>
          <w:u w:val="single"/>
        </w:rPr>
        <w:t xml:space="preserve">。</w:t>
      </w:r>
      <w:r/>
    </w:p>
    <w:p>
      <w:pPr>
        <w:ind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如行数不够请自行添加。</w:t>
      </w:r>
      <w:r/>
    </w:p>
    <w:p>
      <w:pPr>
        <w:ind w:firstLine="420"/>
        <w:jc w:val="center"/>
        <w:spacing w:before="260" w:after="260" w:line="360" w:lineRule="auto"/>
        <w:rPr>
          <w:rFonts w:hint="eastAsia" w:ascii="楷体" w:hAnsi="楷体" w:eastAsia="楷体"/>
          <w:b/>
          <w:color w:val="auto"/>
          <w:sz w:val="36"/>
          <w:szCs w:val="36"/>
          <w:highlight w:val="none"/>
        </w:rPr>
        <w:outlineLvl w:val="1"/>
      </w:pPr>
      <w:r>
        <w:rPr>
          <w:rFonts w:ascii="楷体" w:hAnsi="楷体" w:eastAsia="楷体"/>
          <w:color w:val="auto"/>
          <w:highlight w:val="none"/>
        </w:rPr>
        <w:br w:type="page" w:clear="all"/>
      </w:r>
      <w:r>
        <w:rPr>
          <w:rFonts w:hint="eastAsia" w:ascii="楷体" w:hAnsi="楷体" w:eastAsia="楷体"/>
          <w:b/>
          <w:color w:val="auto"/>
          <w:sz w:val="36"/>
          <w:szCs w:val="36"/>
          <w:highlight w:val="none"/>
        </w:rPr>
        <w:t xml:space="preserve">中小企业声明函</w:t>
      </w:r>
      <w:r/>
    </w:p>
    <w:p>
      <w:pPr>
        <w:ind w:firstLine="560"/>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本公司郑重声明，根据《政府采购促进中小企业发展管理办法》（财库﹝2020﹞46 号）的规定，本公司参加</w:t>
      </w:r>
      <w:r>
        <w:rPr>
          <w:rFonts w:hint="eastAsia" w:ascii="楷体" w:hAnsi="楷体" w:eastAsia="楷体"/>
          <w:color w:val="auto"/>
          <w:sz w:val="28"/>
          <w:szCs w:val="28"/>
          <w:highlight w:val="none"/>
          <w:u w:val="single"/>
          <w:lang w:eastAsia="zh-CN"/>
        </w:rPr>
        <w:t xml:space="preserve">（</w:t>
      </w:r>
      <w:r>
        <w:rPr>
          <w:rFonts w:hint="eastAsia" w:ascii="楷体" w:hAnsi="楷体" w:eastAsia="楷体"/>
          <w:color w:val="auto"/>
          <w:sz w:val="28"/>
          <w:szCs w:val="28"/>
          <w:highlight w:val="none"/>
          <w:u w:val="single"/>
          <w:lang w:val="en-US" w:eastAsia="zh-CN"/>
        </w:rPr>
        <w:t xml:space="preserve">代理公司）</w:t>
      </w:r>
      <w:r>
        <w:rPr>
          <w:rFonts w:hint="eastAsia" w:ascii="楷体" w:hAnsi="楷体" w:eastAsia="楷体"/>
          <w:color w:val="auto"/>
          <w:sz w:val="28"/>
          <w:szCs w:val="28"/>
          <w:highlight w:val="none"/>
          <w:u w:val="single"/>
        </w:rPr>
        <w:t xml:space="preserve">（项目编号）                   </w:t>
      </w:r>
      <w:r>
        <w:rPr>
          <w:rFonts w:ascii="楷体" w:hAnsi="楷体" w:eastAsia="楷体"/>
          <w:color w:val="auto"/>
          <w:sz w:val="28"/>
          <w:szCs w:val="28"/>
          <w:highlight w:val="none"/>
        </w:rPr>
        <w:t xml:space="preserve">采购活动，服务全部由符合政策要求的中小企业承接。相关企业的具体情况如下：</w:t>
      </w:r>
      <w:r/>
    </w:p>
    <w:p>
      <w:pPr>
        <w:ind w:firstLine="560"/>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 1.</w:t>
      </w:r>
      <w:r>
        <w:rPr>
          <w:rFonts w:ascii="楷体" w:hAnsi="楷体" w:eastAsia="楷体"/>
          <w:color w:val="auto"/>
          <w:sz w:val="28"/>
          <w:szCs w:val="28"/>
          <w:highlight w:val="none"/>
          <w:u w:val="single"/>
        </w:rPr>
        <w:t xml:space="preserve"> （标的名称） </w:t>
      </w:r>
      <w:r>
        <w:rPr>
          <w:rFonts w:ascii="楷体" w:hAnsi="楷体" w:eastAsia="楷体"/>
          <w:color w:val="auto"/>
          <w:sz w:val="28"/>
          <w:szCs w:val="28"/>
          <w:highlight w:val="none"/>
        </w:rPr>
        <w:t xml:space="preserve">，属于</w:t>
      </w:r>
      <w:r>
        <w:rPr>
          <w:rFonts w:hint="eastAsia" w:ascii="楷体" w:hAnsi="楷体" w:eastAsia="楷体"/>
          <w:b/>
          <w:color w:val="auto"/>
          <w:sz w:val="28"/>
          <w:szCs w:val="28"/>
          <w:highlight w:val="none"/>
          <w:u w:val="single"/>
        </w:rPr>
        <w:t xml:space="preserve">其他未列明行业</w:t>
      </w:r>
      <w:r>
        <w:rPr>
          <w:rFonts w:ascii="楷体" w:hAnsi="楷体" w:eastAsia="楷体"/>
          <w:color w:val="auto"/>
          <w:sz w:val="28"/>
          <w:szCs w:val="28"/>
          <w:highlight w:val="none"/>
          <w:u w:val="single"/>
        </w:rPr>
        <w:t xml:space="preserve">（采购文件中明确的所属行业）</w:t>
      </w:r>
      <w:r>
        <w:rPr>
          <w:rFonts w:ascii="楷体" w:hAnsi="楷体" w:eastAsia="楷体"/>
          <w:color w:val="auto"/>
          <w:sz w:val="28"/>
          <w:szCs w:val="28"/>
          <w:highlight w:val="none"/>
        </w:rPr>
        <w:t xml:space="preserve">；承接企业为</w:t>
      </w:r>
      <w:r>
        <w:rPr>
          <w:rFonts w:ascii="楷体" w:hAnsi="楷体" w:eastAsia="楷体"/>
          <w:color w:val="auto"/>
          <w:sz w:val="28"/>
          <w:szCs w:val="28"/>
          <w:highlight w:val="none"/>
          <w:u w:val="single"/>
        </w:rPr>
        <w:t xml:space="preserve">（企业名称）</w:t>
      </w:r>
      <w:r>
        <w:rPr>
          <w:rFonts w:ascii="楷体" w:hAnsi="楷体" w:eastAsia="楷体"/>
          <w:color w:val="auto"/>
          <w:sz w:val="28"/>
          <w:szCs w:val="28"/>
          <w:highlight w:val="none"/>
        </w:rPr>
        <w:t xml:space="preserve">，从业人员</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 xml:space="preserve">人，营业 收入为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 xml:space="preserve">万元，资产总额为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 xml:space="preserve">万元，属于</w:t>
      </w:r>
      <w:r>
        <w:rPr>
          <w:rFonts w:ascii="楷体" w:hAnsi="楷体" w:eastAsia="楷体"/>
          <w:color w:val="auto"/>
          <w:sz w:val="28"/>
          <w:szCs w:val="28"/>
          <w:highlight w:val="none"/>
          <w:u w:val="single"/>
        </w:rPr>
        <w:t xml:space="preserve">（中型企业、 小型企业、微型企业）</w:t>
      </w:r>
      <w:r>
        <w:rPr>
          <w:rFonts w:ascii="楷体" w:hAnsi="楷体" w:eastAsia="楷体"/>
          <w:color w:val="auto"/>
          <w:sz w:val="28"/>
          <w:szCs w:val="28"/>
          <w:highlight w:val="none"/>
        </w:rPr>
        <w:t xml:space="preserve">； </w:t>
      </w:r>
      <w:r/>
    </w:p>
    <w:p>
      <w:pPr>
        <w:ind w:firstLine="560"/>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2.</w:t>
      </w:r>
      <w:r>
        <w:rPr>
          <w:rFonts w:ascii="楷体" w:hAnsi="楷体" w:eastAsia="楷体"/>
          <w:color w:val="auto"/>
          <w:sz w:val="28"/>
          <w:szCs w:val="28"/>
          <w:highlight w:val="none"/>
          <w:u w:val="single"/>
        </w:rPr>
        <w:t xml:space="preserve"> （标的名称） </w:t>
      </w:r>
      <w:r>
        <w:rPr>
          <w:rFonts w:ascii="楷体" w:hAnsi="楷体" w:eastAsia="楷体"/>
          <w:color w:val="auto"/>
          <w:sz w:val="28"/>
          <w:szCs w:val="28"/>
          <w:highlight w:val="none"/>
        </w:rPr>
        <w:t xml:space="preserve">，属于</w:t>
      </w:r>
      <w:r>
        <w:rPr>
          <w:rFonts w:hint="eastAsia" w:ascii="楷体" w:hAnsi="楷体" w:eastAsia="楷体"/>
          <w:b/>
          <w:color w:val="auto"/>
          <w:sz w:val="28"/>
          <w:szCs w:val="28"/>
          <w:highlight w:val="none"/>
          <w:u w:val="single"/>
        </w:rPr>
        <w:t xml:space="preserve">其他未列明行业</w:t>
      </w:r>
      <w:r>
        <w:rPr>
          <w:rFonts w:ascii="楷体" w:hAnsi="楷体" w:eastAsia="楷体"/>
          <w:color w:val="auto"/>
          <w:sz w:val="28"/>
          <w:szCs w:val="28"/>
          <w:highlight w:val="none"/>
          <w:u w:val="single"/>
        </w:rPr>
        <w:t xml:space="preserve">（采购文件中明确的所属行业）</w:t>
      </w:r>
      <w:r>
        <w:rPr>
          <w:rFonts w:ascii="楷体" w:hAnsi="楷体" w:eastAsia="楷体"/>
          <w:color w:val="auto"/>
          <w:sz w:val="28"/>
          <w:szCs w:val="28"/>
          <w:highlight w:val="none"/>
        </w:rPr>
        <w:t xml:space="preserve">；承接企业为</w:t>
      </w:r>
      <w:r>
        <w:rPr>
          <w:rFonts w:ascii="楷体" w:hAnsi="楷体" w:eastAsia="楷体"/>
          <w:color w:val="auto"/>
          <w:sz w:val="28"/>
          <w:szCs w:val="28"/>
          <w:highlight w:val="none"/>
          <w:u w:val="single"/>
        </w:rPr>
        <w:t xml:space="preserve">（企业名称）</w:t>
      </w:r>
      <w:r>
        <w:rPr>
          <w:rFonts w:ascii="楷体" w:hAnsi="楷体" w:eastAsia="楷体"/>
          <w:color w:val="auto"/>
          <w:sz w:val="28"/>
          <w:szCs w:val="28"/>
          <w:highlight w:val="none"/>
        </w:rPr>
        <w:t xml:space="preserve">，从业人员</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 xml:space="preserve">人，营业 收入为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 xml:space="preserve">万元，资产总额为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 xml:space="preserve">万元，属于</w:t>
      </w:r>
      <w:r>
        <w:rPr>
          <w:rFonts w:ascii="楷体" w:hAnsi="楷体" w:eastAsia="楷体"/>
          <w:color w:val="auto"/>
          <w:sz w:val="28"/>
          <w:szCs w:val="28"/>
          <w:highlight w:val="none"/>
          <w:u w:val="single"/>
        </w:rPr>
        <w:t xml:space="preserve">（中型企业、 小型企业、微型企业）</w:t>
      </w:r>
      <w:r>
        <w:rPr>
          <w:rFonts w:ascii="楷体" w:hAnsi="楷体" w:eastAsia="楷体"/>
          <w:color w:val="auto"/>
          <w:sz w:val="28"/>
          <w:szCs w:val="28"/>
          <w:highlight w:val="none"/>
        </w:rPr>
        <w:t xml:space="preserve">； </w:t>
      </w:r>
      <w:r/>
    </w:p>
    <w:p>
      <w:pPr>
        <w:ind w:firstLine="560"/>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 </w:t>
      </w:r>
      <w:r/>
    </w:p>
    <w:p>
      <w:pPr>
        <w:ind w:firstLine="560"/>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以上企业，不属于大企业的分支机构，不存在控股股东为大企业的情形，也不存在与大企业的负责人为同一人的情形。 </w:t>
      </w:r>
      <w:r/>
    </w:p>
    <w:p>
      <w:pPr>
        <w:ind w:firstLine="560"/>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本企业对上述声明内容的真实性负责。如有虚假，将依法承担相应责任。 </w:t>
      </w:r>
      <w:r/>
    </w:p>
    <w:p>
      <w:pPr>
        <w:ind w:firstLine="560"/>
        <w:jc w:val="right"/>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企业名称（盖章）：</w:t>
      </w:r>
      <w:r>
        <w:rPr>
          <w:rFonts w:hint="eastAsia" w:ascii="楷体" w:hAnsi="楷体" w:eastAsia="楷体"/>
          <w:color w:val="auto"/>
          <w:sz w:val="28"/>
          <w:szCs w:val="28"/>
          <w:highlight w:val="none"/>
        </w:rPr>
        <w:t xml:space="preserve">    </w:t>
      </w:r>
      <w:r/>
    </w:p>
    <w:p>
      <w:pPr>
        <w:ind w:firstLine="560"/>
        <w:jc w:val="right"/>
        <w:spacing w:before="260" w:after="260" w:line="360" w:lineRule="auto"/>
        <w:rPr>
          <w:rFonts w:hint="eastAsia" w:ascii="楷体" w:hAnsi="楷体" w:eastAsia="楷体"/>
          <w:color w:val="auto"/>
          <w:sz w:val="28"/>
          <w:szCs w:val="28"/>
          <w:highlight w:val="none"/>
          <w:u w:val="single"/>
        </w:rPr>
        <w:outlineLvl w:val="1"/>
      </w:pPr>
      <w:r>
        <w:rPr>
          <w:rFonts w:ascii="楷体" w:hAnsi="楷体" w:eastAsia="楷体"/>
          <w:color w:val="auto"/>
          <w:sz w:val="28"/>
          <w:szCs w:val="28"/>
          <w:highlight w:val="none"/>
        </w:rPr>
        <w:t xml:space="preserve">日 期：</w:t>
      </w:r>
      <w:r>
        <w:rPr>
          <w:rFonts w:hint="eastAsia" w:ascii="楷体" w:hAnsi="楷体" w:eastAsia="楷体"/>
          <w:color w:val="auto"/>
          <w:sz w:val="28"/>
          <w:szCs w:val="28"/>
          <w:highlight w:val="none"/>
        </w:rPr>
        <w:t xml:space="preserve">    </w:t>
      </w:r>
      <w:r/>
    </w:p>
    <w:p>
      <w:pPr>
        <w:ind w:firstLine="413"/>
        <w:spacing w:line="360" w:lineRule="auto"/>
        <w:rPr>
          <w:rFonts w:hint="eastAsia" w:ascii="楷体" w:hAnsi="楷体" w:eastAsia="楷体"/>
          <w:b/>
          <w:color w:val="auto"/>
          <w:szCs w:val="21"/>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楷体" w:hAnsi="楷体" w:eastAsia="楷体"/>
          <w:b/>
          <w:color w:val="auto"/>
          <w:szCs w:val="21"/>
          <w:highlight w:val="none"/>
        </w:rPr>
        <w:t xml:space="preserve">注：从业人员、营业收入、资产总额填报上一年度数据，无上一年度数据的新成立企业可不填报。中标人的中小企业声明函将在结果公告中对外公示，请按照《政府采购促进中小企业发展管理办法》的规定填写。</w:t>
      </w:r>
      <w:r/>
    </w:p>
    <w:p>
      <w:pPr>
        <w:pStyle w:val="1046"/>
        <w:ind w:left="0" w:right="0"/>
        <w:jc w:val="center"/>
        <w:keepLines w:val="0"/>
        <w:keepNext w:val="0"/>
        <w:spacing w:before="15" w:beforeAutospacing="0" w:after="15" w:afterAutospacing="0"/>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333333"/>
          <w:sz w:val="30"/>
          <w:szCs w:val="30"/>
          <w:shd w:val="clear" w:color="auto" w:fill="ffffff"/>
        </w:rPr>
        <w:t xml:space="preserve">关于符合本国产品标准的声明函</w:t>
      </w:r>
      <w:r/>
    </w:p>
    <w:p>
      <w:pPr>
        <w:pStyle w:val="1046"/>
        <w:ind w:left="0" w:firstLine="420"/>
        <w:keepLines w:val="0"/>
        <w:keepNext w:val="0"/>
        <w:spacing w:before="15" w:beforeAutospacing="0" w:after="15" w:afterAutospacing="0"/>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shd w:val="clear" w:color="auto" w:fill="ffffff"/>
        </w:rPr>
        <w:t xml:space="preserve"> </w:t>
      </w:r>
      <w:r/>
    </w:p>
    <w:p>
      <w:pPr>
        <w:pStyle w:val="1046"/>
        <w:ind w:left="0" w:firstLine="420"/>
        <w:keepLines w:val="0"/>
        <w:keepNext w:val="0"/>
        <w:spacing w:before="0" w:beforeAutospacing="0" w:after="0" w:afterAutospacing="0" w:line="360" w:lineRule="auto"/>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rPr>
        <w:t xml:space="preserve">本公司（单位</w:t>
      </w:r>
      <w:bookmarkStart w:id="92" w:name="_GoBack"/>
      <w:r>
        <w:rPr>
          <w:rFonts w:hint="eastAsia" w:ascii="楷体" w:hAnsi="楷体" w:eastAsia="楷体" w:cs="楷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046"/>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1.</w:t>
      </w:r>
      <w:r>
        <w:rPr>
          <w:rFonts w:hint="eastAsia" w:ascii="楷体" w:hAnsi="楷体" w:eastAsia="楷体" w:cs="楷体"/>
          <w:color w:val="000000"/>
          <w:sz w:val="24"/>
          <w:szCs w:val="24"/>
          <w:u w:val="single"/>
          <w:shd w:val="clear" w:color="auto" w:fill="ffffff"/>
        </w:rPr>
        <w:t xml:space="preserve">（产品名称1）</w:t>
      </w:r>
      <w:r>
        <w:rPr>
          <w:rFonts w:hint="eastAsia" w:ascii="楷体" w:hAnsi="楷体" w:eastAsia="楷体" w:cs="楷体"/>
          <w:color w:val="000000"/>
          <w:sz w:val="24"/>
          <w:szCs w:val="24"/>
          <w:shd w:val="clear" w:color="auto" w:fill="ffffff"/>
          <w:vertAlign w:val="superscript"/>
        </w:rPr>
        <w:t xml:space="preserve">1</w:t>
      </w:r>
      <w:r>
        <w:rPr>
          <w:rFonts w:hint="eastAsia" w:ascii="楷体" w:hAnsi="楷体" w:eastAsia="楷体" w:cs="楷体"/>
          <w:color w:val="000000"/>
          <w:sz w:val="24"/>
          <w:szCs w:val="24"/>
          <w:shd w:val="clear" w:color="auto" w:fill="ffffff"/>
        </w:rPr>
        <w:t xml:space="preserve">，生产厂为</w:t>
      </w:r>
      <w:r>
        <w:rPr>
          <w:rFonts w:hint="eastAsia" w:ascii="楷体" w:hAnsi="楷体" w:eastAsia="楷体" w:cs="楷体"/>
          <w:color w:val="000000"/>
          <w:sz w:val="24"/>
          <w:szCs w:val="24"/>
          <w:u w:val="single"/>
          <w:shd w:val="clear" w:color="auto" w:fill="ffffff"/>
        </w:rPr>
        <w:t xml:space="preserve">（厂名）</w:t>
      </w:r>
      <w:r>
        <w:rPr>
          <w:rFonts w:hint="eastAsia" w:ascii="楷体" w:hAnsi="楷体" w:eastAsia="楷体" w:cs="楷体"/>
          <w:color w:val="000000"/>
          <w:sz w:val="24"/>
          <w:szCs w:val="24"/>
          <w:shd w:val="clear" w:color="auto" w:fill="ffffff"/>
          <w:vertAlign w:val="superscript"/>
        </w:rPr>
        <w:t xml:space="preserve">2</w:t>
      </w:r>
      <w:r>
        <w:rPr>
          <w:rFonts w:hint="eastAsia" w:ascii="楷体" w:hAnsi="楷体" w:eastAsia="楷体" w:cs="楷体"/>
          <w:color w:val="000000"/>
          <w:sz w:val="24"/>
          <w:szCs w:val="24"/>
          <w:shd w:val="clear" w:color="auto" w:fill="ffffff"/>
        </w:rPr>
        <w:t xml:space="preserve">，厂址为</w:t>
      </w:r>
      <w:r>
        <w:rPr>
          <w:rFonts w:hint="eastAsia" w:ascii="楷体" w:hAnsi="楷体" w:eastAsia="楷体" w:cs="楷体"/>
          <w:color w:val="000000"/>
          <w:sz w:val="24"/>
          <w:szCs w:val="24"/>
          <w:u w:val="single"/>
          <w:shd w:val="clear" w:color="auto" w:fill="ffffff"/>
        </w:rPr>
        <w:t xml:space="preserve">（生产厂址）</w:t>
      </w:r>
      <w:r>
        <w:rPr>
          <w:rFonts w:hint="eastAsia" w:ascii="楷体" w:hAnsi="楷体" w:eastAsia="楷体" w:cs="楷体"/>
          <w:color w:val="000000"/>
          <w:sz w:val="24"/>
          <w:szCs w:val="24"/>
          <w:shd w:val="clear" w:color="auto" w:fill="ffffff"/>
        </w:rPr>
        <w:t xml:space="preserve">。</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的中国境内生产的组件成本占比≥</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vertAlign w:val="superscript"/>
        </w:rPr>
        <w:t xml:space="preserve">3</w:t>
      </w:r>
      <w:r>
        <w:rPr>
          <w:rFonts w:hint="eastAsia" w:ascii="楷体" w:hAnsi="楷体" w:eastAsia="楷体" w:cs="楷体"/>
          <w:color w:val="000000"/>
          <w:sz w:val="24"/>
          <w:szCs w:val="24"/>
          <w:shd w:val="clear" w:color="auto" w:fill="ffffff"/>
        </w:rPr>
        <w:t xml:space="preserve">。</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vertAlign w:val="superscript"/>
        </w:rPr>
        <w:t xml:space="preserve">4</w:t>
      </w:r>
      <w:r>
        <w:rPr>
          <w:rFonts w:hint="eastAsia" w:ascii="楷体" w:hAnsi="楷体" w:eastAsia="楷体" w:cs="楷体"/>
          <w:color w:val="000000"/>
          <w:sz w:val="24"/>
          <w:szCs w:val="24"/>
          <w:shd w:val="clear" w:color="auto" w:fill="ffffff"/>
        </w:rPr>
        <w:t xml:space="preserve">在中国境内生产。</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vertAlign w:val="superscript"/>
        </w:rPr>
        <w:t xml:space="preserve">5</w:t>
      </w:r>
      <w:r>
        <w:rPr>
          <w:rFonts w:hint="eastAsia" w:ascii="楷体" w:hAnsi="楷体" w:eastAsia="楷体" w:cs="楷体"/>
          <w:color w:val="000000"/>
          <w:sz w:val="24"/>
          <w:szCs w:val="24"/>
          <w:shd w:val="clear" w:color="auto" w:fill="ffffff"/>
        </w:rPr>
        <w:t xml:space="preserve">在中国境内完成。</w:t>
      </w:r>
      <w:r/>
    </w:p>
    <w:p>
      <w:pPr>
        <w:pStyle w:val="1046"/>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2.</w:t>
      </w:r>
      <w:r>
        <w:rPr>
          <w:rFonts w:hint="eastAsia" w:ascii="楷体" w:hAnsi="楷体" w:eastAsia="楷体" w:cs="楷体"/>
          <w:color w:val="000000"/>
          <w:sz w:val="24"/>
          <w:szCs w:val="24"/>
          <w:u w:val="single"/>
          <w:shd w:val="clear" w:color="auto" w:fill="ffffff"/>
        </w:rPr>
        <w:t xml:space="preserve">（产品名称2）</w:t>
      </w:r>
      <w:r>
        <w:rPr>
          <w:rFonts w:hint="eastAsia" w:ascii="楷体" w:hAnsi="楷体" w:eastAsia="楷体" w:cs="楷体"/>
          <w:color w:val="000000"/>
          <w:sz w:val="24"/>
          <w:szCs w:val="24"/>
          <w:shd w:val="clear" w:color="auto" w:fill="ffffff"/>
        </w:rPr>
        <w:t xml:space="preserve">，生产厂为</w:t>
      </w:r>
      <w:r>
        <w:rPr>
          <w:rFonts w:hint="eastAsia" w:ascii="楷体" w:hAnsi="楷体" w:eastAsia="楷体" w:cs="楷体"/>
          <w:color w:val="000000"/>
          <w:sz w:val="24"/>
          <w:szCs w:val="24"/>
          <w:u w:val="single"/>
          <w:shd w:val="clear" w:color="auto" w:fill="ffffff"/>
        </w:rPr>
        <w:t xml:space="preserve">（厂名）</w:t>
      </w:r>
      <w:r>
        <w:rPr>
          <w:rFonts w:hint="eastAsia" w:ascii="楷体" w:hAnsi="楷体" w:eastAsia="楷体" w:cs="楷体"/>
          <w:color w:val="000000"/>
          <w:sz w:val="24"/>
          <w:szCs w:val="24"/>
          <w:shd w:val="clear" w:color="auto" w:fill="ffffff"/>
        </w:rPr>
        <w:t xml:space="preserve">，厂址为</w:t>
      </w:r>
      <w:r>
        <w:rPr>
          <w:rFonts w:hint="eastAsia" w:ascii="楷体" w:hAnsi="楷体" w:eastAsia="楷体" w:cs="楷体"/>
          <w:color w:val="000000"/>
          <w:sz w:val="24"/>
          <w:szCs w:val="24"/>
          <w:u w:val="single"/>
          <w:shd w:val="clear" w:color="auto" w:fill="ffffff"/>
        </w:rPr>
        <w:t xml:space="preserve">（生产厂址）</w:t>
      </w:r>
      <w:r>
        <w:rPr>
          <w:rFonts w:hint="eastAsia" w:ascii="楷体" w:hAnsi="楷体" w:eastAsia="楷体" w:cs="楷体"/>
          <w:color w:val="000000"/>
          <w:sz w:val="24"/>
          <w:szCs w:val="24"/>
          <w:shd w:val="clear" w:color="auto" w:fill="ffffff"/>
        </w:rPr>
        <w:t xml:space="preserve">。</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的中国境内生产的组件成本占比≥</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在中国境内生产。</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在中国境内完成。</w:t>
      </w:r>
      <w:r/>
    </w:p>
    <w:p>
      <w:pPr>
        <w:pStyle w:val="1046"/>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w:t>
      </w:r>
      <w:r/>
    </w:p>
    <w:p>
      <w:pPr>
        <w:pStyle w:val="1046"/>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本公司（单位）对上述声明内容的真实性负责。如有虚假，愿承担相应法律责任。</w:t>
      </w:r>
      <w:r/>
    </w:p>
    <w:p>
      <w:pPr>
        <w:pStyle w:val="1046"/>
        <w:keepLines w:val="0"/>
        <w:keepNext w:val="0"/>
        <w:spacing w:before="30" w:beforeAutospacing="0" w:after="30" w:afterAutospacing="0" w:line="0" w:lineRule="atLeast"/>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shd w:val="clear" w:color="auto" w:fill="ffffff"/>
        </w:rPr>
        <w:t xml:space="preserve"> </w:t>
      </w:r>
      <w:r/>
    </w:p>
    <w:p>
      <w:pPr>
        <w:pStyle w:val="1046"/>
        <w:jc w:val="right"/>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   公司（单位）名称（加盖公章）：         </w:t>
      </w:r>
      <w:r/>
    </w:p>
    <w:p>
      <w:pPr>
        <w:pStyle w:val="1046"/>
        <w:jc w:val="center"/>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           日期：      年   月   日         </w:t>
      </w:r>
      <w:r/>
    </w:p>
    <w:p>
      <w:pPr>
        <w:pStyle w:val="1046"/>
        <w:keepLines w:val="0"/>
        <w:keepNext w:val="0"/>
        <w:spacing w:before="30" w:beforeAutospacing="0" w:after="30" w:afterAutospacing="0" w:line="0" w:lineRule="atLeast"/>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shd w:val="clear" w:color="auto" w:fill="ffffff"/>
        </w:rPr>
        <w:t xml:space="preserve"> </w:t>
      </w:r>
      <w:bookmarkStart w:id="95" w:name="_GoBack"/>
      <w:r/>
      <w:bookmarkEnd w:id="95"/>
      <w:r/>
      <w:r/>
    </w:p>
    <w:p>
      <w:pPr>
        <w:pStyle w:val="1046"/>
        <w:keepLines w:val="0"/>
        <w:keepNext w:val="0"/>
        <w:spacing w:before="30" w:beforeAutospacing="0" w:after="30" w:afterAutospacing="0" w:line="0" w:lineRule="atLeast"/>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shd w:val="clear" w:color="auto" w:fill="ffffff"/>
        </w:rPr>
        <w:t xml:space="preserve"> </w:t>
      </w:r>
      <w:r/>
    </w:p>
    <w:p>
      <w:pPr>
        <w:pStyle w:val="1046"/>
        <w:keepLines w:val="0"/>
        <w:keepNext w:val="0"/>
        <w:spacing w:before="30" w:beforeAutospacing="0" w:after="30" w:afterAutospacing="0" w:line="0" w:lineRule="atLeast"/>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_________________</w:t>
      </w:r>
      <w:r/>
    </w:p>
    <w:p>
      <w:pPr>
        <w:pStyle w:val="1046"/>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1.产品如有型号，请在“产品名称”栏一并填写。</w:t>
      </w:r>
      <w:r/>
    </w:p>
    <w:p>
      <w:pPr>
        <w:pStyle w:val="1046"/>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2.生产厂名与厂址应与生产厂营业执照载明的相关信息保持一致。</w:t>
      </w:r>
      <w:r/>
    </w:p>
    <w:p>
      <w:pPr>
        <w:pStyle w:val="1046"/>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3.该产品的中国境内生产的组件成本占比相关要求实施前，“规定比例”栏可不填，下同。</w:t>
      </w:r>
      <w:r/>
    </w:p>
    <w:p>
      <w:pPr>
        <w:pStyle w:val="1046"/>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4.该产品的关键组件要求实施前，“关键组件”栏可不填，下同。</w:t>
      </w:r>
      <w:r/>
    </w:p>
    <w:p>
      <w:pPr>
        <w:pStyle w:val="1046"/>
        <w:keepLines w:val="0"/>
        <w:keepNext w:val="0"/>
        <w:spacing w:before="30" w:beforeAutospacing="0" w:after="30" w:afterAutospacing="0" w:line="360" w:lineRule="auto"/>
        <w:shd w:val="clear" w:color="auto" w:fill="ffffff"/>
        <w:widowControl/>
        <w:rPr>
          <w:rFonts w:hint="eastAsia" w:ascii="楷体" w:hAnsi="楷体" w:eastAsia="楷体" w:cs="楷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shd w:val="clear" w:color="auto" w:fill="ffffff"/>
        </w:rPr>
        <w:t xml:space="preserve">5.该产品的关键工序要求实施前，“关键工序”栏可不填，下同。</w:t>
      </w:r>
      <w:r/>
    </w:p>
    <w:p>
      <w:pPr>
        <w:ind w:firstLine="413"/>
        <w:spacing w:line="360" w:lineRule="auto"/>
        <w:rPr>
          <w:rFonts w:hint="eastAsia" w:ascii="楷体" w:hAnsi="楷体" w:eastAsia="楷体"/>
          <w:b/>
          <w:color w:val="auto"/>
          <w:szCs w:val="21"/>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楷体" w:hAnsi="楷体" w:eastAsia="楷体" w:cs="楷体"/>
          <w:color w:val="000000"/>
          <w:sz w:val="24"/>
          <w:szCs w:val="24"/>
          <w:shd w:val="clear" w:color="auto" w:fill="ffffff"/>
        </w:rPr>
        <w:t xml:space="preserve">6.《声明函》中标注“</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 xml:space="preserve">”的地方无需填写。</w:t>
      </w:r>
      <w:bookmarkEnd w:id="92"/>
      <w:r/>
      <w:r/>
    </w:p>
    <w:p>
      <w:pPr>
        <w:ind w:firstLine="726"/>
        <w:jc w:val="center"/>
        <w:keepLines w:val="0"/>
        <w:keepNext w:val="0"/>
        <w:pageBreakBefore w:val="0"/>
        <w:spacing w:line="360" w:lineRule="auto"/>
        <w:widowControl w:val="off"/>
        <w:rPr>
          <w:rFonts w:hint="eastAsia" w:ascii="楷体" w:hAnsi="楷体" w:eastAsia="楷体"/>
          <w:b/>
          <w:color w:val="auto"/>
          <w:sz w:val="36"/>
          <w:szCs w:val="36"/>
          <w:highlight w:val="none"/>
        </w:rPr>
        <w:outlineLvl w:val="1"/>
      </w:pPr>
      <w:r>
        <w:rPr>
          <w:rFonts w:hint="eastAsia" w:ascii="楷体" w:hAnsi="楷体" w:eastAsia="楷体"/>
          <w:b/>
          <w:color w:val="auto"/>
          <w:sz w:val="36"/>
          <w:szCs w:val="36"/>
          <w:highlight w:val="none"/>
        </w:rPr>
        <w:t xml:space="preserve">（三）开标（报价）一览表</w:t>
      </w:r>
      <w:r/>
    </w:p>
    <w:p>
      <w:pPr>
        <w:pStyle w:val="2630"/>
        <w:jc w:val="center"/>
        <w:rPr>
          <w:rFonts w:hint="eastAsia" w:ascii="楷体" w:hAnsi="楷体" w:eastAsia="楷体" w:cs="楷体"/>
          <w:b/>
          <w:bCs/>
          <w:color w:val="auto"/>
          <w:sz w:val="40"/>
          <w:szCs w:val="40"/>
          <w:highlight w:val="none"/>
        </w:rPr>
      </w:pPr>
      <w:r>
        <w:rPr>
          <w:rFonts w:hint="eastAsia" w:ascii="楷体" w:hAnsi="楷体" w:eastAsia="楷体" w:cs="楷体"/>
          <w:b/>
          <w:bCs/>
          <w:color w:val="auto"/>
          <w:sz w:val="40"/>
          <w:szCs w:val="40"/>
          <w:highlight w:val="none"/>
        </w:rPr>
        <w:t xml:space="preserve">以系统中格式为准，投标人按要求进行填报</w:t>
      </w:r>
      <w:r/>
    </w:p>
    <w:p>
      <w:pPr>
        <w:pStyle w:val="1011"/>
        <w:jc w:val="center"/>
        <w:spacing w:line="360" w:lineRule="auto"/>
        <w:rPr>
          <w:rFonts w:hint="eastAsia" w:ascii="楷体" w:hAnsi="楷体" w:eastAsia="楷体"/>
          <w:color w:val="auto"/>
          <w:sz w:val="30"/>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楷体" w:hAnsi="楷体" w:eastAsia="楷体" w:cs="楷体"/>
          <w:b/>
          <w:bCs/>
          <w:color w:val="auto"/>
          <w:sz w:val="40"/>
          <w:szCs w:val="40"/>
          <w:highlight w:val="none"/>
        </w:rPr>
        <w:t xml:space="preserve">注：如未按要求进行填报则视为无效报价。</w:t>
      </w:r>
      <w:r/>
    </w:p>
    <w:p>
      <w:pPr>
        <w:numPr>
          <w:ilvl w:val="0"/>
          <w:numId w:val="5"/>
        </w:numPr>
        <w:jc w:val="center"/>
        <w:keepLines w:val="0"/>
        <w:keepNext w:val="0"/>
        <w:pageBreakBefore w:val="0"/>
        <w:spacing w:line="360" w:lineRule="auto"/>
        <w:widowControl w:val="off"/>
        <w:rPr>
          <w:rFonts w:hint="eastAsia" w:ascii="楷体" w:hAnsi="楷体" w:eastAsia="楷体"/>
          <w:b/>
          <w:color w:val="auto"/>
          <w:sz w:val="36"/>
          <w:szCs w:val="36"/>
          <w:highlight w:val="none"/>
        </w:rPr>
        <w:outlineLvl w:val="1"/>
      </w:pPr>
      <w:r>
        <w:rPr>
          <w:rFonts w:hint="eastAsia" w:ascii="楷体" w:hAnsi="楷体" w:eastAsia="楷体"/>
          <w:b/>
          <w:color w:val="auto"/>
          <w:sz w:val="36"/>
          <w:szCs w:val="36"/>
          <w:highlight w:val="none"/>
        </w:rPr>
        <w:t xml:space="preserve">明细报价表</w:t>
      </w:r>
      <w:r/>
    </w:p>
    <w:tbl>
      <w:tblPr>
        <w:tblStyle w:val="993"/>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6"/>
        <w:gridCol w:w="3808"/>
        <w:gridCol w:w="992"/>
        <w:gridCol w:w="1438"/>
        <w:gridCol w:w="1104"/>
        <w:gridCol w:w="1104"/>
      </w:tblGrid>
      <w:tr>
        <w:trPr>
          <w:trHeight w:val="702"/>
        </w:trPr>
        <w:tc>
          <w:tcPr>
            <w:gridSpan w:val="6"/>
            <w:shd w:val="clear" w:color="auto" w:fill="auto"/>
            <w:tcBorders>
              <w:top w:val="single" w:color="000000" w:sz="8" w:space="0"/>
              <w:left w:val="single" w:color="000000" w:sz="8" w:space="0"/>
              <w:bottom w:val="single" w:color="000000" w:sz="8" w:space="0"/>
              <w:right w:val="single" w:color="000000" w:sz="8" w:space="0"/>
            </w:tcBorders>
            <w:tcW w:w="9192" w:type="dxa"/>
            <w:vAlign w:val="center"/>
            <w:textDirection w:val="lrTb"/>
            <w:noWrap/>
          </w:tcPr>
          <w:p>
            <w:pPr>
              <w:jc w:val="center"/>
              <w:keepLines w:val="0"/>
              <w:keepNext w:val="0"/>
              <w:widowControl/>
              <w:rPr>
                <w:rFonts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8"/>
                <w:szCs w:val="28"/>
                <w:u w:val="none"/>
                <w:lang w:val="en-US" w:eastAsia="zh-CN" w:bidi="ar"/>
              </w:rPr>
              <w:t xml:space="preserve">一、绿地养护服务部分</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服务内容</w:t>
            </w:r>
            <w:r/>
          </w:p>
        </w:tc>
        <w:tc>
          <w:tcPr>
            <w:shd w:val="clear" w:color="auto" w:fill="auto"/>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总价（元）</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绿化及保洁</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default" w:ascii="楷体" w:hAnsi="楷体" w:eastAsia="楷体" w:cs="楷体"/>
                <w:i w:val="0"/>
                <w:iCs w:val="0"/>
                <w:color w:val="auto"/>
                <w:sz w:val="24"/>
                <w:szCs w:val="24"/>
                <w:highlight w:val="none"/>
                <w:u w:val="none"/>
                <w:lang w:val="en-US"/>
              </w:rPr>
              <w:suppressLineNumbers w:val="0"/>
            </w:pPr>
            <w:r>
              <w:rPr>
                <w:rFonts w:hint="eastAsia" w:ascii="楷体" w:hAnsi="楷体" w:eastAsia="楷体" w:cs="楷体"/>
                <w:i w:val="0"/>
                <w:iCs w:val="0"/>
                <w:color w:val="auto"/>
                <w:sz w:val="24"/>
                <w:szCs w:val="24"/>
                <w:highlight w:val="none"/>
                <w:u w:val="none"/>
                <w:lang w:val="en-US" w:eastAsia="zh-CN" w:bidi="ar"/>
              </w:rPr>
              <w:t xml:space="preserve">227825.2</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0.00 </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铺装</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default" w:ascii="楷体" w:hAnsi="楷体" w:eastAsia="楷体" w:cs="楷体"/>
                <w:i w:val="0"/>
                <w:iCs w:val="0"/>
                <w:color w:val="auto"/>
                <w:sz w:val="24"/>
                <w:szCs w:val="24"/>
                <w:u w:val="none"/>
                <w:lang w:val="en-US"/>
              </w:rPr>
              <w:suppressLineNumbers w:val="0"/>
            </w:pPr>
            <w:r>
              <w:rPr>
                <w:rFonts w:hint="eastAsia" w:ascii="楷体" w:hAnsi="楷体" w:eastAsia="楷体" w:cs="楷体"/>
                <w:i w:val="0"/>
                <w:iCs w:val="0"/>
                <w:color w:val="auto"/>
                <w:sz w:val="24"/>
                <w:szCs w:val="24"/>
                <w:u w:val="none"/>
                <w:lang w:val="en-US" w:eastAsia="zh-CN" w:bidi="ar"/>
              </w:rPr>
              <w:t xml:space="preserve">29156.2</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0.00 </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水面</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default" w:ascii="楷体" w:hAnsi="楷体" w:eastAsia="楷体" w:cs="楷体"/>
                <w:i w:val="0"/>
                <w:iCs w:val="0"/>
                <w:color w:val="auto"/>
                <w:sz w:val="24"/>
                <w:szCs w:val="24"/>
                <w:u w:val="none"/>
                <w:lang w:val="en-US"/>
              </w:rPr>
              <w:suppressLineNumbers w:val="0"/>
            </w:pPr>
            <w:r>
              <w:rPr>
                <w:rFonts w:hint="eastAsia" w:ascii="楷体" w:hAnsi="楷体" w:eastAsia="楷体" w:cs="楷体"/>
                <w:i w:val="0"/>
                <w:iCs w:val="0"/>
                <w:color w:val="auto"/>
                <w:sz w:val="24"/>
                <w:szCs w:val="24"/>
                <w:u w:val="none"/>
                <w:lang w:val="en-US" w:eastAsia="zh-CN" w:bidi="ar"/>
              </w:rPr>
              <w:t xml:space="preserve">6250</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0.00 </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安保</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default" w:ascii="楷体" w:hAnsi="楷体" w:eastAsia="楷体" w:cs="楷体"/>
                <w:i w:val="0"/>
                <w:iCs w:val="0"/>
                <w:color w:val="auto"/>
                <w:sz w:val="24"/>
                <w:szCs w:val="24"/>
                <w:u w:val="none"/>
                <w:lang w:val="en-US"/>
              </w:rPr>
              <w:suppressLineNumbers w:val="0"/>
            </w:pPr>
            <w:r>
              <w:rPr>
                <w:rFonts w:hint="eastAsia" w:ascii="楷体" w:hAnsi="楷体" w:eastAsia="楷体" w:cs="楷体"/>
                <w:i w:val="0"/>
                <w:iCs w:val="0"/>
                <w:color w:val="auto"/>
                <w:sz w:val="24"/>
                <w:szCs w:val="24"/>
                <w:u w:val="none"/>
                <w:lang w:val="en-US" w:eastAsia="zh-CN" w:bidi="ar"/>
              </w:rPr>
              <w:t xml:space="preserve">122727.3</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0.00 </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rPr>
                <w:rFonts w:hint="eastAsia"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both"/>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无主绿化、12345投诉等需要应急处理</w:t>
            </w:r>
            <w:r>
              <w:rPr>
                <w:rFonts w:hint="eastAsia" w:ascii="楷体" w:hAnsi="楷体" w:eastAsia="楷体" w:cs="楷体"/>
                <w:b/>
                <w:bCs/>
                <w:i w:val="0"/>
                <w:iCs w:val="0"/>
                <w:color w:val="000000"/>
                <w:sz w:val="24"/>
                <w:szCs w:val="24"/>
                <w:u w:val="none"/>
                <w:lang w:val="en-US" w:eastAsia="zh-CN" w:bidi="ar"/>
              </w:rPr>
              <w:t xml:space="preserve">（此项费用不可竞争）</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default" w:ascii="楷体" w:hAnsi="楷体" w:eastAsia="楷体" w:cs="楷体"/>
                <w:i w:val="0"/>
                <w:iCs w:val="0"/>
                <w:color w:val="auto"/>
                <w:sz w:val="24"/>
                <w:szCs w:val="24"/>
                <w:highlight w:val="none"/>
                <w:u w:val="none"/>
                <w:lang w:val="en-US"/>
              </w:rPr>
              <w:suppressLineNumbers w:val="0"/>
            </w:pPr>
            <w:r>
              <w:rPr>
                <w:rFonts w:hint="eastAsia" w:ascii="楷体" w:hAnsi="楷体" w:eastAsia="楷体" w:cs="楷体"/>
                <w:i w:val="0"/>
                <w:iCs w:val="0"/>
                <w:color w:val="auto"/>
                <w:sz w:val="24"/>
                <w:szCs w:val="24"/>
                <w:highlight w:val="none"/>
                <w:u w:val="none"/>
                <w:lang w:val="en-US" w:eastAsia="zh-CN" w:bidi="ar"/>
              </w:rPr>
              <w:t xml:space="preserve">25000</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default" w:ascii="楷体" w:hAnsi="楷体" w:eastAsia="楷体" w:cs="楷体"/>
                <w:i w:val="0"/>
                <w:iCs w:val="0"/>
                <w:color w:val="auto"/>
                <w:sz w:val="24"/>
                <w:szCs w:val="24"/>
                <w:highlight w:val="none"/>
                <w:u w:val="none"/>
                <w:lang w:val="en-US"/>
              </w:rPr>
              <w:suppressLineNumbers w:val="0"/>
            </w:pPr>
            <w:r>
              <w:rPr>
                <w:rFonts w:hint="eastAsia" w:ascii="楷体" w:hAnsi="楷体" w:eastAsia="楷体" w:cs="楷体"/>
                <w:i w:val="0"/>
                <w:iCs w:val="0"/>
                <w:color w:val="auto"/>
                <w:sz w:val="24"/>
                <w:szCs w:val="24"/>
                <w:highlight w:val="none"/>
                <w:u w:val="none"/>
                <w:lang w:val="en-US" w:eastAsia="zh-CN" w:bidi="ar"/>
              </w:rPr>
              <w:t xml:space="preserve">5.32</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default"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 xml:space="preserve">133000</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rPr>
                <w:rFonts w:hint="eastAsia"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both"/>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公园绿地附属设施设备日常维保、水电费和设备大修费根据实际发生量进行结算</w:t>
            </w:r>
            <w:r>
              <w:rPr>
                <w:rFonts w:hint="eastAsia" w:ascii="楷体" w:hAnsi="楷体" w:eastAsia="楷体" w:cs="楷体"/>
                <w:b/>
                <w:bCs/>
                <w:i w:val="0"/>
                <w:iCs w:val="0"/>
                <w:color w:val="000000"/>
                <w:sz w:val="24"/>
                <w:szCs w:val="24"/>
                <w:u w:val="none"/>
                <w:lang w:val="en-US" w:eastAsia="zh-CN" w:bidi="ar"/>
              </w:rPr>
              <w:t xml:space="preserve">（此项费用不可竞争）</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eastAsia" w:ascii="楷体" w:hAnsi="楷体" w:eastAsia="楷体" w:cs="楷体"/>
                <w:i w:val="0"/>
                <w:iCs w:val="0"/>
                <w:color w:val="auto"/>
                <w:sz w:val="24"/>
                <w:szCs w:val="24"/>
                <w:highlight w:val="none"/>
                <w:u w:val="none"/>
              </w:rPr>
              <w:suppressLineNumbers w:val="0"/>
            </w:pPr>
            <w:r>
              <w:rPr>
                <w:rFonts w:hint="eastAsia" w:ascii="楷体" w:hAnsi="楷体" w:eastAsia="楷体" w:cs="楷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auto"/>
                <w:sz w:val="24"/>
                <w:szCs w:val="24"/>
                <w:highlight w:val="none"/>
                <w:u w:val="none"/>
              </w:rPr>
              <w:suppressLineNumbers w:val="0"/>
            </w:pPr>
            <w:r>
              <w:rPr>
                <w:rFonts w:hint="eastAsia" w:ascii="楷体" w:hAnsi="楷体" w:eastAsia="楷体" w:cs="楷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default"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 xml:space="preserve">200000</w:t>
            </w:r>
            <w:r/>
          </w:p>
        </w:tc>
      </w:tr>
      <w:tr>
        <w:trPr>
          <w:trHeight w:val="720"/>
        </w:trPr>
        <w:tc>
          <w:tcPr>
            <w:gridSpan w:val="3"/>
            <w:shd w:val="clear" w:color="auto" w:fill="auto"/>
            <w:tcBorders>
              <w:top w:val="none" w:color="000000" w:sz="4" w:space="0"/>
              <w:left w:val="single" w:color="000000" w:sz="8" w:space="0"/>
              <w:bottom w:val="single" w:color="000000" w:sz="8" w:space="0"/>
              <w:right w:val="single" w:color="000000" w:sz="8" w:space="0"/>
            </w:tcBorders>
            <w:tcW w:w="5546"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其它相关费用(培训、税费等与项目相关的一切费用)</w:t>
            </w:r>
            <w:r/>
          </w:p>
        </w:tc>
        <w:tc>
          <w:tcPr>
            <w:gridSpan w:val="3"/>
            <w:shd w:val="clear" w:color="auto" w:fill="auto"/>
            <w:tcBorders>
              <w:top w:val="none" w:color="000000" w:sz="4" w:space="0"/>
              <w:left w:val="none" w:color="000000" w:sz="4" w:space="0"/>
              <w:bottom w:val="single" w:color="000000" w:sz="8" w:space="0"/>
              <w:right w:val="single" w:color="000000" w:sz="8" w:space="0"/>
            </w:tcBorders>
            <w:tcW w:w="3646" w:type="dxa"/>
            <w:vAlign w:val="center"/>
            <w:textDirection w:val="lrTb"/>
            <w:noWrap/>
          </w:tcPr>
          <w:p>
            <w:pPr>
              <w:jc w:val="center"/>
              <w:rPr>
                <w:rFonts w:hint="eastAsia" w:ascii="楷体" w:hAnsi="楷体" w:eastAsia="楷体" w:cs="楷体"/>
                <w:i w:val="0"/>
                <w:iCs w:val="0"/>
                <w:color w:val="000000"/>
                <w:sz w:val="21"/>
                <w:szCs w:val="21"/>
                <w:u w:val="none"/>
                <w:lang w:val="en-US" w:eastAsia="zh-CN"/>
              </w:rPr>
            </w:pPr>
            <w:r>
              <w:rPr>
                <w:rFonts w:hint="eastAsia" w:ascii="楷体" w:hAnsi="楷体" w:eastAsia="楷体" w:cs="楷体"/>
                <w:i w:val="0"/>
                <w:iCs w:val="0"/>
                <w:color w:val="000000"/>
                <w:sz w:val="21"/>
                <w:szCs w:val="21"/>
                <w:u w:val="none"/>
                <w:lang w:val="en-US" w:eastAsia="zh-CN"/>
              </w:rPr>
              <w:t xml:space="preserve">元</w:t>
            </w:r>
            <w:r/>
          </w:p>
        </w:tc>
      </w:tr>
      <w:tr>
        <w:trPr>
          <w:trHeight w:val="508"/>
        </w:trPr>
        <w:tc>
          <w:tcPr>
            <w:gridSpan w:val="3"/>
            <w:shd w:val="clear" w:color="auto" w:fill="auto"/>
            <w:tcBorders>
              <w:top w:val="none" w:color="000000" w:sz="4" w:space="0"/>
              <w:left w:val="single" w:color="000000" w:sz="8" w:space="0"/>
              <w:bottom w:val="single" w:color="000000" w:sz="8" w:space="0"/>
              <w:right w:val="single" w:color="000000" w:sz="8" w:space="0"/>
            </w:tcBorders>
            <w:tcW w:w="5546"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合计（每年报价）</w:t>
            </w:r>
            <w:r/>
          </w:p>
        </w:tc>
        <w:tc>
          <w:tcPr>
            <w:gridSpan w:val="3"/>
            <w:shd w:val="clear" w:color="auto" w:fill="auto"/>
            <w:tcBorders>
              <w:top w:val="none" w:color="000000" w:sz="4" w:space="0"/>
              <w:left w:val="none" w:color="000000" w:sz="4" w:space="0"/>
              <w:bottom w:val="single" w:color="000000" w:sz="8" w:space="0"/>
              <w:right w:val="single" w:color="000000" w:sz="8" w:space="0"/>
            </w:tcBorders>
            <w:tcW w:w="3646" w:type="dxa"/>
            <w:vAlign w:val="center"/>
            <w:textDirection w:val="lrTb"/>
            <w:noWrap/>
          </w:tcPr>
          <w:p>
            <w:pPr>
              <w:jc w:val="center"/>
              <w:rPr>
                <w:rFonts w:hint="eastAsia" w:ascii="楷体" w:hAnsi="楷体" w:eastAsia="楷体" w:cs="楷体"/>
                <w:i w:val="0"/>
                <w:iCs w:val="0"/>
                <w:color w:val="000000"/>
                <w:sz w:val="21"/>
                <w:szCs w:val="21"/>
                <w:u w:val="none"/>
                <w:lang w:val="en-US" w:eastAsia="zh-CN"/>
              </w:rPr>
            </w:pPr>
            <w:r>
              <w:rPr>
                <w:rFonts w:hint="eastAsia" w:ascii="楷体" w:hAnsi="楷体" w:eastAsia="楷体" w:cs="楷体"/>
                <w:i w:val="0"/>
                <w:iCs w:val="0"/>
                <w:color w:val="000000"/>
                <w:sz w:val="21"/>
                <w:szCs w:val="21"/>
                <w:u w:val="none"/>
                <w:lang w:val="en-US" w:eastAsia="zh-CN"/>
              </w:rPr>
              <w:t xml:space="preserve">元</w:t>
            </w:r>
            <w:r/>
          </w:p>
        </w:tc>
      </w:tr>
      <w:tr>
        <w:trPr>
          <w:trHeight w:val="677"/>
        </w:trPr>
        <w:tc>
          <w:tcPr>
            <w:gridSpan w:val="6"/>
            <w:shd w:val="clear" w:color="auto" w:fill="auto"/>
            <w:tcBorders>
              <w:top w:val="none" w:color="000000" w:sz="4" w:space="0"/>
              <w:left w:val="single" w:color="000000" w:sz="8" w:space="0"/>
              <w:bottom w:val="single" w:color="000000" w:sz="8" w:space="0"/>
              <w:right w:val="single" w:color="000000" w:sz="8" w:space="0"/>
            </w:tcBorders>
            <w:tcW w:w="9192" w:type="dxa"/>
            <w:vAlign w:val="center"/>
            <w:textDirection w:val="lrTb"/>
            <w:noWrap/>
          </w:tcPr>
          <w:p>
            <w:pPr>
              <w:jc w:val="center"/>
              <w:keepLines w:val="0"/>
              <w:keepNext w:val="0"/>
              <w:widowControl/>
              <w:rPr>
                <w:rFonts w:hint="eastAsia" w:ascii="楷体" w:hAnsi="楷体" w:eastAsia="楷体" w:cs="楷体"/>
                <w:i w:val="0"/>
                <w:iCs w:val="0"/>
                <w:color w:val="000000"/>
                <w:sz w:val="21"/>
                <w:szCs w:val="21"/>
                <w:u w:val="none"/>
              </w:rPr>
              <w:suppressLineNumbers w:val="0"/>
            </w:pPr>
            <w:r>
              <w:rPr>
                <w:rFonts w:hint="eastAsia" w:ascii="楷体" w:hAnsi="楷体" w:eastAsia="楷体" w:cs="楷体"/>
                <w:b/>
                <w:bCs/>
                <w:i w:val="0"/>
                <w:iCs w:val="0"/>
                <w:color w:val="000000"/>
                <w:sz w:val="28"/>
                <w:szCs w:val="28"/>
                <w:u w:val="none"/>
                <w:lang w:val="en-US" w:eastAsia="zh-CN" w:bidi="ar"/>
              </w:rPr>
              <w:t xml:space="preserve">二、泵站及管网养护服务部分</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泵站</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座</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0.00 </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管网</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m</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16164.65</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0.00 </w:t>
            </w:r>
            <w:r/>
          </w:p>
        </w:tc>
      </w:tr>
      <w:tr>
        <w:trPr>
          <w:trHeight w:val="624"/>
        </w:trPr>
        <w:tc>
          <w:tcPr>
            <w:shd w:val="clear" w:color="auto" w:fill="auto"/>
            <w:tcBorders>
              <w:top w:val="none" w:color="000000" w:sz="4" w:space="0"/>
              <w:left w:val="single" w:color="000000" w:sz="8" w:space="0"/>
              <w:bottom w:val="single" w:color="000000" w:sz="8" w:space="0"/>
              <w:right w:val="single" w:color="000000" w:sz="8" w:space="0"/>
            </w:tcBorders>
            <w:tcW w:w="746"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808" w:type="dxa"/>
            <w:vAlign w:val="center"/>
            <w:textDirection w:val="lrTb"/>
            <w:noWrap/>
          </w:tcPr>
          <w:p>
            <w:pPr>
              <w:jc w:val="both"/>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泵站水电费和设备大修费根据实际发生量进行结算</w:t>
            </w:r>
            <w:r>
              <w:rPr>
                <w:rFonts w:hint="eastAsia" w:ascii="楷体" w:hAnsi="楷体" w:eastAsia="楷体" w:cs="楷体"/>
                <w:b/>
                <w:bCs/>
                <w:i w:val="0"/>
                <w:iCs w:val="0"/>
                <w:color w:val="000000"/>
                <w:sz w:val="24"/>
                <w:szCs w:val="24"/>
                <w:u w:val="none"/>
                <w:lang w:val="en-US" w:eastAsia="zh-CN" w:bidi="ar"/>
              </w:rPr>
              <w:t xml:space="preserve">（此项费用不可竞争）</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438"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104" w:type="dxa"/>
            <w:vAlign w:val="center"/>
            <w:textDirection w:val="lrTb"/>
            <w:noWrap/>
          </w:tcPr>
          <w:p>
            <w:pPr>
              <w:jc w:val="center"/>
              <w:rPr>
                <w:rFonts w:hint="default"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 xml:space="preserve">250000</w:t>
            </w:r>
            <w:r/>
          </w:p>
        </w:tc>
      </w:tr>
      <w:tr>
        <w:trPr>
          <w:trHeight w:val="720"/>
        </w:trPr>
        <w:tc>
          <w:tcPr>
            <w:gridSpan w:val="3"/>
            <w:shd w:val="clear" w:color="auto" w:fill="auto"/>
            <w:tcBorders>
              <w:top w:val="none" w:color="000000" w:sz="4" w:space="0"/>
              <w:left w:val="single" w:color="000000" w:sz="8" w:space="0"/>
              <w:bottom w:val="single" w:color="000000" w:sz="8" w:space="0"/>
              <w:right w:val="single" w:color="000000" w:sz="8" w:space="0"/>
            </w:tcBorders>
            <w:tcW w:w="5546"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其它相关费用(培训、税费等与项目相关的一切费用)</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3646" w:type="dxa"/>
            <w:vAlign w:val="center"/>
            <w:textDirection w:val="lrTb"/>
            <w:noWrap/>
          </w:tcPr>
          <w:p>
            <w:pPr>
              <w:jc w:val="center"/>
              <w:rPr>
                <w:rFonts w:hint="eastAsia" w:ascii="楷体" w:hAnsi="楷体" w:eastAsia="楷体" w:cs="楷体"/>
                <w:b/>
                <w:bCs/>
                <w:i w:val="0"/>
                <w:iCs w:val="0"/>
                <w:color w:val="000000"/>
                <w:sz w:val="24"/>
                <w:szCs w:val="24"/>
                <w:u w:val="none"/>
                <w:lang w:val="en-US" w:eastAsia="zh-CN"/>
              </w:rPr>
            </w:pPr>
            <w:r>
              <w:rPr>
                <w:rFonts w:hint="eastAsia" w:ascii="楷体" w:hAnsi="楷体" w:eastAsia="楷体" w:cs="楷体"/>
                <w:b/>
                <w:bCs/>
                <w:i w:val="0"/>
                <w:iCs w:val="0"/>
                <w:color w:val="000000"/>
                <w:sz w:val="24"/>
                <w:szCs w:val="24"/>
                <w:u w:val="none"/>
                <w:lang w:val="en-US" w:eastAsia="zh-CN"/>
              </w:rPr>
              <w:t xml:space="preserve">元</w:t>
            </w:r>
            <w:r/>
          </w:p>
        </w:tc>
      </w:tr>
      <w:tr>
        <w:trPr>
          <w:trHeight w:val="624"/>
        </w:trPr>
        <w:tc>
          <w:tcPr>
            <w:gridSpan w:val="3"/>
            <w:shd w:val="clear" w:color="auto" w:fill="auto"/>
            <w:tcBorders>
              <w:top w:val="none" w:color="000000" w:sz="4" w:space="0"/>
              <w:left w:val="single" w:color="000000" w:sz="8" w:space="0"/>
              <w:bottom w:val="single" w:color="000000" w:sz="8" w:space="0"/>
              <w:right w:val="single" w:color="000000" w:sz="8" w:space="0"/>
            </w:tcBorders>
            <w:tcW w:w="5546" w:type="dxa"/>
            <w:vAlign w:val="center"/>
            <w:textDirection w:val="lrTb"/>
            <w:noWrap/>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合计（每年报价）</w:t>
            </w:r>
            <w:r/>
          </w:p>
        </w:tc>
        <w:tc>
          <w:tcPr>
            <w:gridSpan w:val="3"/>
            <w:shd w:val="clear" w:color="auto" w:fill="auto"/>
            <w:tcBorders>
              <w:top w:val="none" w:color="000000" w:sz="4" w:space="0"/>
              <w:left w:val="single" w:color="000000" w:sz="8" w:space="0"/>
              <w:bottom w:val="single" w:color="000000" w:sz="8" w:space="0"/>
              <w:right w:val="single" w:color="000000" w:sz="8" w:space="0"/>
            </w:tcBorders>
            <w:tcW w:w="3646" w:type="dxa"/>
            <w:vAlign w:val="center"/>
            <w:textDirection w:val="lrTb"/>
            <w:noWrap/>
          </w:tcPr>
          <w:p>
            <w:pPr>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r>
      <w:tr>
        <w:trPr>
          <w:trHeight w:val="624"/>
        </w:trPr>
        <w:tc>
          <w:tcPr>
            <w:gridSpan w:val="6"/>
            <w:shd w:val="clear" w:color="auto" w:fill="auto"/>
            <w:tcBorders>
              <w:top w:val="none" w:color="000000" w:sz="4" w:space="0"/>
              <w:left w:val="single" w:color="000000" w:sz="8" w:space="0"/>
              <w:bottom w:val="single" w:color="000000" w:sz="8" w:space="0"/>
              <w:right w:val="single" w:color="000000" w:sz="8" w:space="0"/>
            </w:tcBorders>
            <w:tcW w:w="9192" w:type="dxa"/>
            <w:vAlign w:val="center"/>
            <w:textDirection w:val="lrTb"/>
            <w:noWrap/>
          </w:tcPr>
          <w:p>
            <w:pPr>
              <w:jc w:val="center"/>
              <w:rPr>
                <w:rFonts w:hint="default" w:ascii="楷体" w:hAnsi="楷体" w:eastAsia="楷体" w:cs="楷体"/>
                <w:b/>
                <w:bCs/>
                <w:i w:val="0"/>
                <w:iCs w:val="0"/>
                <w:color w:val="000000"/>
                <w:sz w:val="24"/>
                <w:szCs w:val="24"/>
                <w:u w:val="none"/>
                <w:lang w:val="en-US"/>
              </w:rPr>
            </w:pPr>
            <w:r>
              <w:rPr>
                <w:rFonts w:hint="eastAsia" w:ascii="楷体" w:hAnsi="楷体" w:eastAsia="楷体" w:cs="楷体"/>
                <w:b/>
                <w:bCs/>
                <w:i w:val="0"/>
                <w:iCs w:val="0"/>
                <w:color w:val="000000"/>
                <w:sz w:val="24"/>
                <w:szCs w:val="24"/>
                <w:u w:val="none"/>
                <w:lang w:val="en-US" w:eastAsia="zh-CN" w:bidi="ar"/>
              </w:rPr>
              <w:t xml:space="preserve">项目总报价（三年）：                 元</w:t>
            </w:r>
            <w:r/>
          </w:p>
        </w:tc>
      </w:tr>
    </w:tbl>
    <w:p>
      <w:pPr>
        <w:ind w:left="0"/>
        <w:jc w:val="left"/>
        <w:keepLines w:val="0"/>
        <w:keepNext w:val="0"/>
        <w:pageBreakBefore w:val="0"/>
        <w:spacing w:line="360" w:lineRule="auto"/>
        <w:widowControl w:val="off"/>
        <w:rPr>
          <w:rFonts w:hint="eastAsia" w:ascii="楷体" w:hAnsi="楷体" w:eastAsia="楷体" w:cs="楷体"/>
          <w:b/>
          <w:color w:val="auto"/>
          <w:sz w:val="24"/>
          <w:szCs w:val="24"/>
          <w:highlight w:val="none"/>
          <w:u w:val="single"/>
        </w:rPr>
      </w:pPr>
      <w:r>
        <w:rPr>
          <w:rFonts w:hint="eastAsia" w:ascii="楷体" w:hAnsi="楷体" w:eastAsia="楷体" w:cs="楷体"/>
          <w:b/>
          <w:color w:val="auto"/>
          <w:sz w:val="24"/>
          <w:szCs w:val="24"/>
          <w:highlight w:val="none"/>
        </w:rPr>
        <w:t xml:space="preserve">注：</w:t>
      </w:r>
      <w:r>
        <w:rPr>
          <w:rFonts w:hint="eastAsia" w:ascii="楷体" w:hAnsi="楷体" w:eastAsia="楷体" w:cs="楷体"/>
          <w:color w:val="auto"/>
          <w:sz w:val="24"/>
          <w:szCs w:val="24"/>
          <w:highlight w:val="none"/>
        </w:rPr>
        <w:t xml:space="preserve">1、</w:t>
      </w:r>
      <w:r>
        <w:rPr>
          <w:rFonts w:hint="eastAsia" w:ascii="楷体" w:hAnsi="楷体" w:eastAsia="楷体" w:cs="楷体"/>
          <w:b/>
          <w:color w:val="auto"/>
          <w:sz w:val="24"/>
          <w:szCs w:val="24"/>
          <w:highlight w:val="none"/>
          <w:u w:val="single"/>
        </w:rPr>
        <w:t xml:space="preserve">本表内容供参考，投标人应当按照第四部分采购需求及相关报价要求填写</w:t>
      </w:r>
      <w:r>
        <w:rPr>
          <w:rFonts w:hint="eastAsia" w:ascii="楷体" w:hAnsi="楷体" w:eastAsia="楷体" w:cs="楷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u w:val="single"/>
        </w:rPr>
        <w:t xml:space="preserve">本表中“其它相关费用”由投标人根据项目需求及自身经验进行补充填写。项目实施时，除采购人明确提出需要变更增加外，不再增加任何费用，投标人应确保本项目能安全、正常运行并达到招标要求。</w:t>
      </w:r>
      <w:r/>
    </w:p>
    <w:p>
      <w:pPr>
        <w:ind w:left="0" w:firstLine="480"/>
        <w:keepLines w:val="0"/>
        <w:keepNext w:val="0"/>
        <w:pageBreakBefore w:val="0"/>
        <w:spacing w:line="360" w:lineRule="auto"/>
        <w:widowControl w:val="off"/>
        <w:rPr>
          <w:rFonts w:hint="eastAsia" w:ascii="楷体" w:hAnsi="楷体" w:eastAsia="楷体" w:cs="楷体"/>
          <w:b/>
          <w:bCs/>
          <w:color w:val="auto"/>
          <w:sz w:val="24"/>
          <w:szCs w:val="24"/>
          <w:highlight w:val="none"/>
          <w:u w:val="single"/>
        </w:rPr>
      </w:pPr>
      <w:r>
        <w:rPr>
          <w:rFonts w:hint="eastAsia" w:ascii="楷体" w:hAnsi="楷体" w:eastAsia="楷体" w:cs="楷体"/>
          <w:b/>
          <w:bCs/>
          <w:color w:val="auto"/>
          <w:sz w:val="24"/>
          <w:szCs w:val="24"/>
          <w:highlight w:val="none"/>
        </w:rPr>
        <w:t xml:space="preserve">3、</w:t>
      </w:r>
      <w:r>
        <w:rPr>
          <w:rFonts w:hint="eastAsia" w:ascii="楷体" w:hAnsi="楷体" w:eastAsia="楷体" w:cs="楷体"/>
          <w:b/>
          <w:bCs/>
          <w:color w:val="auto"/>
          <w:sz w:val="24"/>
          <w:szCs w:val="24"/>
          <w:highlight w:val="none"/>
          <w:u w:val="single"/>
        </w:rPr>
        <w:t xml:space="preserve">本表中项目总报价应与开标（报价）一览表中项目总报价保持一致，如不一致以单价金额计算结果为准。</w:t>
      </w:r>
      <w:r/>
    </w:p>
    <w:p>
      <w:pPr>
        <w:ind w:left="0" w:firstLine="480"/>
        <w:keepLines w:val="0"/>
        <w:keepNext w:val="0"/>
        <w:pageBreakBefore w:val="0"/>
        <w:spacing w:line="360" w:lineRule="auto"/>
        <w:widowControl w:val="off"/>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u w:val="single"/>
        </w:rPr>
        <w:t xml:space="preserve">4、报价保留至小数点后两位，四舍五入。</w:t>
      </w:r>
      <w:r/>
    </w:p>
    <w:p>
      <w:pPr>
        <w:numPr>
          <w:ilvl w:val="0"/>
          <w:numId w:val="0"/>
        </w:numPr>
        <w:ind w:left="0"/>
        <w:jc w:val="both"/>
        <w:keepLines w:val="0"/>
        <w:keepNext w:val="0"/>
        <w:pageBreakBefore w:val="0"/>
        <w:spacing w:line="360" w:lineRule="auto"/>
        <w:widowControl w:val="off"/>
        <w:rPr>
          <w:rFonts w:hint="eastAsia" w:ascii="楷体" w:hAnsi="楷体" w:eastAsia="楷体" w:cs="楷体"/>
          <w:b/>
          <w:color w:val="auto"/>
          <w:sz w:val="24"/>
          <w:szCs w:val="24"/>
          <w:highlight w:val="none"/>
        </w:rPr>
        <w:outlineLvl w:val="1"/>
      </w:pPr>
      <w:r>
        <w:rPr>
          <w:rFonts w:hint="eastAsia" w:ascii="楷体" w:hAnsi="楷体" w:eastAsia="楷体" w:cs="楷体"/>
          <w:b/>
          <w:bCs/>
          <w:color w:val="auto"/>
          <w:sz w:val="24"/>
          <w:szCs w:val="24"/>
          <w:highlight w:val="none"/>
          <w:u w:val="single"/>
        </w:rPr>
        <w:t xml:space="preserve">5、投标人应按</w:t>
      </w:r>
      <w:r>
        <w:rPr>
          <w:rFonts w:hint="eastAsia" w:ascii="楷体" w:hAnsi="楷体" w:eastAsia="楷体" w:cs="楷体"/>
          <w:b/>
          <w:bCs/>
          <w:color w:val="auto"/>
          <w:sz w:val="24"/>
          <w:szCs w:val="24"/>
          <w:highlight w:val="none"/>
          <w:u w:val="single"/>
          <w:lang w:val="en-US" w:eastAsia="zh-CN"/>
        </w:rPr>
        <w:t xml:space="preserve">采购人</w:t>
      </w:r>
      <w:r>
        <w:rPr>
          <w:rFonts w:hint="eastAsia" w:ascii="楷体" w:hAnsi="楷体" w:eastAsia="楷体" w:cs="楷体"/>
          <w:b/>
          <w:bCs/>
          <w:color w:val="auto"/>
          <w:sz w:val="24"/>
          <w:szCs w:val="24"/>
          <w:highlight w:val="none"/>
          <w:u w:val="single"/>
        </w:rPr>
        <w:t xml:space="preserve">要求及国家税收相关规定，开具真实合法、信息完整的增值税发票，确保票面信息与合同约定、实际履约情况一致。</w:t>
      </w:r>
      <w:r/>
    </w:p>
    <w:p>
      <w:pPr>
        <w:ind w:firstLine="560"/>
        <w:jc w:val="right"/>
        <w:spacing w:before="260" w:after="260" w:line="360" w:lineRule="auto"/>
        <w:rPr>
          <w:rFonts w:hint="eastAsia" w:ascii="楷体" w:hAnsi="楷体" w:eastAsia="楷体"/>
          <w:color w:val="auto"/>
          <w:sz w:val="28"/>
          <w:szCs w:val="28"/>
          <w:highlight w:val="none"/>
        </w:rPr>
        <w:outlineLvl w:val="1"/>
      </w:pPr>
      <w:r>
        <w:rPr>
          <w:rFonts w:ascii="楷体" w:hAnsi="楷体" w:eastAsia="楷体"/>
          <w:color w:val="auto"/>
          <w:sz w:val="28"/>
          <w:szCs w:val="28"/>
          <w:highlight w:val="none"/>
        </w:rPr>
        <w:t xml:space="preserve">企业名称（盖章）：</w:t>
      </w:r>
      <w:r>
        <w:rPr>
          <w:rFonts w:hint="eastAsia" w:ascii="楷体" w:hAnsi="楷体" w:eastAsia="楷体"/>
          <w:color w:val="auto"/>
          <w:sz w:val="28"/>
          <w:szCs w:val="28"/>
          <w:highlight w:val="none"/>
        </w:rPr>
        <w:t xml:space="preserve">    </w:t>
      </w:r>
      <w:r/>
    </w:p>
    <w:p>
      <w:pPr>
        <w:ind w:left="-283" w:firstLine="480"/>
        <w:jc w:val="right"/>
        <w:spacing w:line="360" w:lineRule="auto"/>
        <w:rPr>
          <w:rFonts w:hint="eastAsia" w:ascii="楷体" w:hAnsi="楷体" w:eastAsia="楷体" w:cs="仿宋_GB2312"/>
          <w:color w:val="auto"/>
          <w:sz w:val="24"/>
          <w:highlight w:val="none"/>
        </w:rPr>
      </w:pPr>
      <w:r>
        <w:rPr>
          <w:rFonts w:ascii="楷体" w:hAnsi="楷体" w:eastAsia="楷体"/>
          <w:color w:val="auto"/>
          <w:sz w:val="28"/>
          <w:szCs w:val="28"/>
          <w:highlight w:val="none"/>
        </w:rPr>
        <w:t xml:space="preserve">日 期：</w:t>
      </w:r>
      <w:r>
        <w:rPr>
          <w:rFonts w:hint="eastAsia" w:ascii="楷体" w:hAnsi="楷体" w:eastAsia="楷体"/>
          <w:color w:val="auto"/>
          <w:sz w:val="28"/>
          <w:szCs w:val="28"/>
          <w:highlight w:val="none"/>
        </w:rPr>
        <w:t xml:space="preserve">  </w:t>
      </w:r>
      <w:r/>
    </w:p>
    <w:p>
      <w:pPr>
        <w:pStyle w:val="984"/>
        <w:spacing w:before="0" w:after="0" w:line="360" w:lineRule="auto"/>
        <w:rPr>
          <w:rFonts w:hint="eastAsia" w:ascii="楷体" w:hAnsi="楷体" w:eastAsia="楷体"/>
          <w:color w:val="auto"/>
          <w:sz w:val="32"/>
          <w:szCs w:val="32"/>
          <w:highlight w:val="none"/>
        </w:rPr>
        <w:sectPr>
          <w:footerReference w:type="first" r:id="rId18"/>
          <w:footnotePr/>
          <w:endnotePr/>
          <w:type w:val="nextPage"/>
          <w:pgSz w:w="11906" w:h="16838" w:orient="portrait"/>
          <w:pgMar w:top="1417" w:right="1417" w:bottom="1417" w:left="1417" w:header="1077" w:footer="992" w:gutter="0"/>
          <w:cols w:num="1" w:sep="0" w:space="720" w:equalWidth="1"/>
          <w:docGrid w:linePitch="360"/>
        </w:sectPr>
      </w:pPr>
      <w:r>
        <w:rPr>
          <w:rFonts w:hint="eastAsia" w:ascii="楷体" w:hAnsi="楷体" w:eastAsia="楷体"/>
          <w:color w:val="auto"/>
          <w:sz w:val="32"/>
          <w:szCs w:val="32"/>
          <w:highlight w:val="none"/>
        </w:rPr>
      </w:r>
      <w:r/>
    </w:p>
    <w:p>
      <w:pPr>
        <w:pStyle w:val="984"/>
        <w:spacing w:before="0" w:after="0" w:line="360" w:lineRule="auto"/>
        <w:rPr>
          <w:rFonts w:hint="eastAsia" w:ascii="楷体" w:hAnsi="楷体" w:eastAsia="楷体"/>
          <w:color w:val="auto"/>
          <w:sz w:val="32"/>
          <w:szCs w:val="32"/>
          <w:highlight w:val="none"/>
        </w:rPr>
      </w:pPr>
      <w:r>
        <w:rPr>
          <w:rFonts w:hint="eastAsia" w:ascii="楷体" w:hAnsi="楷体" w:eastAsia="楷体"/>
          <w:color w:val="auto"/>
          <w:sz w:val="32"/>
          <w:szCs w:val="32"/>
          <w:highlight w:val="none"/>
        </w:rPr>
        <w:t xml:space="preserve">（五）类似项目实施成功案例一览表</w:t>
      </w:r>
      <w:r/>
    </w:p>
    <w:tbl>
      <w:tblPr>
        <w:tblStyle w:val="993"/>
        <w:tblW w:w="4890" w:type="pct"/>
        <w:tblInd w:w="7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96"/>
        <w:gridCol w:w="983"/>
        <w:gridCol w:w="1283"/>
        <w:gridCol w:w="1442"/>
        <w:gridCol w:w="1283"/>
        <w:gridCol w:w="1258"/>
        <w:gridCol w:w="1239"/>
      </w:tblGrid>
      <w:tr>
        <w:trPr>
          <w:trHeight w:val="1177"/>
        </w:trPr>
        <w:tc>
          <w:tcPr>
            <w:tcW w:w="878"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项目名称</w:t>
            </w:r>
            <w:r/>
          </w:p>
        </w:tc>
        <w:tc>
          <w:tcPr>
            <w:tcW w:w="541"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项目类型</w:t>
            </w:r>
            <w:r/>
          </w:p>
        </w:tc>
        <w:tc>
          <w:tcPr>
            <w:tcW w:w="706"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简要描述</w:t>
            </w:r>
            <w:r/>
          </w:p>
        </w:tc>
        <w:tc>
          <w:tcPr>
            <w:tcW w:w="793"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项目金额（万元）</w:t>
            </w:r>
            <w:r/>
          </w:p>
        </w:tc>
        <w:tc>
          <w:tcPr>
            <w:tcW w:w="706"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实施期限</w:t>
            </w:r>
            <w:r/>
          </w:p>
        </w:tc>
        <w:tc>
          <w:tcPr>
            <w:tcW w:w="692"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业主意见</w:t>
            </w:r>
            <w:r/>
          </w:p>
        </w:tc>
        <w:tc>
          <w:tcPr>
            <w:tcW w:w="681"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项目单位联系人及电话</w:t>
            </w:r>
            <w:r/>
          </w:p>
        </w:tc>
      </w:tr>
      <w:tr>
        <w:trPr>
          <w:trHeight w:val="666"/>
        </w:trPr>
        <w:tc>
          <w:tcPr>
            <w:tcW w:w="878"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r>
        <w:trPr>
          <w:trHeight w:val="666"/>
        </w:trPr>
        <w:tc>
          <w:tcPr>
            <w:tcW w:w="878"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r>
        <w:trPr>
          <w:trHeight w:val="666"/>
        </w:trPr>
        <w:tc>
          <w:tcPr>
            <w:tcW w:w="878"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r>
        <w:trPr>
          <w:trHeight w:val="666"/>
        </w:trPr>
        <w:tc>
          <w:tcPr>
            <w:tcW w:w="878"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r>
        <w:trPr>
          <w:trHeight w:val="666"/>
        </w:trPr>
        <w:tc>
          <w:tcPr>
            <w:tcW w:w="878"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r>
        <w:trPr>
          <w:trHeight w:val="666"/>
        </w:trPr>
        <w:tc>
          <w:tcPr>
            <w:tcW w:w="878"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r>
        <w:trPr>
          <w:trHeight w:val="667"/>
        </w:trPr>
        <w:tc>
          <w:tcPr>
            <w:tcW w:w="878" w:type="pct"/>
            <w:vAlign w:val="center"/>
            <w:textDirection w:val="lrTb"/>
            <w:noWrap w:val="false"/>
          </w:tcPr>
          <w:p>
            <w:pPr>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 xml:space="preserve">……</w:t>
            </w:r>
            <w:r/>
          </w:p>
        </w:tc>
        <w:tc>
          <w:tcPr>
            <w:tcW w:w="54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93"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706"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92"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c>
          <w:tcPr>
            <w:tcW w:w="681" w:type="pct"/>
            <w:vAlign w:val="center"/>
            <w:textDirection w:val="lrTb"/>
            <w:noWrap w:val="false"/>
          </w:tcPr>
          <w:p>
            <w:pPr>
              <w:ind w:firstLine="480"/>
              <w:jc w:val="center"/>
              <w:keepLines w:val="0"/>
              <w:keepNext w:val="0"/>
              <w:pageBreakBefore w:val="0"/>
              <w:widowControl w:val="off"/>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r>
            <w:r/>
          </w:p>
        </w:tc>
      </w:tr>
    </w:tbl>
    <w:p>
      <w:pPr>
        <w:pStyle w:val="1011"/>
        <w:ind w:left="-142" w:right="-19" w:firstLine="480"/>
        <w:jc w:val="left"/>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注：成功案例除填写上表外，还须提供合同/协议以及其他相关材料原件扫描件。</w:t>
      </w:r>
      <w:r/>
    </w:p>
    <w:p>
      <w:pPr>
        <w:ind w:firstLine="562"/>
        <w:spacing w:line="360" w:lineRule="auto"/>
        <w:rPr>
          <w:rFonts w:hint="eastAsia" w:ascii="楷体" w:hAnsi="楷体" w:eastAsia="楷体"/>
          <w:b/>
          <w:color w:val="auto"/>
          <w:sz w:val="28"/>
          <w:highlight w:val="none"/>
        </w:rPr>
      </w:pPr>
      <w:r>
        <w:rPr>
          <w:rFonts w:hint="eastAsia" w:ascii="楷体" w:hAnsi="楷体" w:eastAsia="楷体"/>
          <w:b/>
          <w:color w:val="auto"/>
          <w:sz w:val="28"/>
          <w:highlight w:val="none"/>
        </w:rPr>
      </w:r>
      <w:r/>
    </w:p>
    <w:p>
      <w:pPr>
        <w:ind w:firstLine="560"/>
        <w:jc w:val="right"/>
        <w:spacing w:before="240" w:line="360" w:lineRule="auto"/>
        <w:rPr>
          <w:rFonts w:hint="eastAsia" w:ascii="楷体" w:hAnsi="楷体" w:eastAsia="楷体"/>
          <w:color w:val="auto"/>
          <w:sz w:val="28"/>
          <w:highlight w:val="none"/>
        </w:rPr>
      </w:pPr>
      <w:r>
        <w:rPr>
          <w:rFonts w:ascii="楷体" w:hAnsi="楷体" w:eastAsia="楷体"/>
          <w:color w:val="auto"/>
          <w:sz w:val="28"/>
          <w:szCs w:val="28"/>
          <w:highlight w:val="none"/>
        </w:rPr>
        <w:t xml:space="preserve">企业名称（盖章）：</w:t>
      </w:r>
      <w:r/>
    </w:p>
    <w:p>
      <w:pPr>
        <w:ind w:firstLine="560"/>
        <w:jc w:val="right"/>
        <w:spacing w:before="240"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日期：    年  月  日</w:t>
      </w:r>
      <w:r/>
    </w:p>
    <w:p>
      <w:pPr>
        <w:ind w:firstLine="560"/>
        <w:spacing w:before="240" w:line="360" w:lineRule="auto"/>
        <w:rPr>
          <w:rFonts w:hint="eastAsia" w:ascii="楷体" w:hAnsi="楷体" w:eastAsia="楷体"/>
          <w:color w:val="auto"/>
          <w:sz w:val="28"/>
          <w:highlight w:val="none"/>
        </w:rPr>
        <w:sectPr>
          <w:footnotePr/>
          <w:endnotePr/>
          <w:type w:val="nextPage"/>
          <w:pgSz w:w="11906" w:h="16838" w:orient="portrait"/>
          <w:pgMar w:top="1417" w:right="1417" w:bottom="1417" w:left="1417" w:header="1077" w:footer="992" w:gutter="0"/>
          <w:cols w:num="1" w:sep="0" w:space="720" w:equalWidth="1"/>
          <w:docGrid w:linePitch="360"/>
        </w:sectPr>
      </w:pPr>
      <w:r>
        <w:rPr>
          <w:rFonts w:hint="eastAsia" w:ascii="楷体" w:hAnsi="楷体" w:eastAsia="楷体"/>
          <w:color w:val="auto"/>
          <w:sz w:val="28"/>
          <w:highlight w:val="none"/>
        </w:rPr>
      </w:r>
      <w:r/>
    </w:p>
    <w:p>
      <w:pPr>
        <w:pStyle w:val="984"/>
        <w:ind w:firstLine="643"/>
        <w:spacing w:before="0" w:after="0" w:line="360" w:lineRule="auto"/>
        <w:rPr>
          <w:rFonts w:hint="eastAsia" w:ascii="楷体" w:hAnsi="楷体" w:eastAsia="楷体"/>
          <w:color w:val="auto"/>
          <w:sz w:val="32"/>
          <w:szCs w:val="32"/>
          <w:highlight w:val="none"/>
        </w:rPr>
      </w:pPr>
      <w:r>
        <w:rPr>
          <w:rFonts w:hint="eastAsia" w:ascii="楷体" w:hAnsi="楷体" w:eastAsia="楷体"/>
          <w:color w:val="auto"/>
          <w:sz w:val="32"/>
          <w:szCs w:val="32"/>
          <w:highlight w:val="none"/>
        </w:rPr>
        <w:t xml:space="preserve">（六）本项目拟投入人员配置一览表</w:t>
      </w:r>
      <w:r/>
    </w:p>
    <w:tbl>
      <w:tblPr>
        <w:tblStyle w:val="9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079"/>
        <w:gridCol w:w="798"/>
        <w:gridCol w:w="854"/>
        <w:gridCol w:w="1229"/>
        <w:gridCol w:w="1669"/>
        <w:gridCol w:w="1658"/>
        <w:gridCol w:w="1025"/>
      </w:tblGrid>
      <w:tr>
        <w:trPr>
          <w:jc w:val="center"/>
          <w:trHeight w:val="1433"/>
        </w:trPr>
        <w:tc>
          <w:tcPr>
            <w:tcW w:w="643"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序号</w:t>
            </w:r>
            <w:r/>
          </w:p>
        </w:tc>
        <w:tc>
          <w:tcPr>
            <w:tcW w:w="1079"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姓名</w:t>
            </w:r>
            <w:r/>
          </w:p>
        </w:tc>
        <w:tc>
          <w:tcPr>
            <w:tcW w:w="798"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性别</w:t>
            </w:r>
            <w:r/>
          </w:p>
        </w:tc>
        <w:tc>
          <w:tcPr>
            <w:tcW w:w="854"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年龄</w:t>
            </w:r>
            <w:r/>
          </w:p>
        </w:tc>
        <w:tc>
          <w:tcPr>
            <w:tcW w:w="1229"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技术</w:t>
            </w:r>
            <w:r/>
          </w:p>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职称</w:t>
            </w:r>
            <w:r/>
          </w:p>
        </w:tc>
        <w:tc>
          <w:tcPr>
            <w:tcW w:w="1669"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相关工作年限及工作经历</w:t>
            </w:r>
            <w:r/>
          </w:p>
        </w:tc>
        <w:tc>
          <w:tcPr>
            <w:tcW w:w="1658"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拟担任本项目何种工作</w:t>
            </w:r>
            <w:r/>
          </w:p>
        </w:tc>
        <w:tc>
          <w:tcPr>
            <w:tcW w:w="1025" w:type="dxa"/>
            <w:vAlign w:val="center"/>
            <w:textDirection w:val="lrTb"/>
            <w:noWrap w:val="false"/>
          </w:tcPr>
          <w:p>
            <w:pPr>
              <w:jc w:val="center"/>
              <w:spacing w:line="360" w:lineRule="auto"/>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 xml:space="preserve">备注</w:t>
            </w:r>
            <w:r/>
          </w:p>
        </w:tc>
      </w:tr>
      <w:tr>
        <w:trPr>
          <w:jc w:val="center"/>
          <w:trHeight w:val="612"/>
        </w:trPr>
        <w:tc>
          <w:tcPr>
            <w:tcW w:w="643"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7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79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854"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22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6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5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25"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7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79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854"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22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6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5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25"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7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79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854"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22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6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5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25"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7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79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854"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22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6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5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25"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7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79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854"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22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6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5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25"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r>
      <w:tr>
        <w:trPr>
          <w:jc w:val="center"/>
          <w:trHeight w:val="621"/>
        </w:trPr>
        <w:tc>
          <w:tcPr>
            <w:tcW w:w="643"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7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79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854"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22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69"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658"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c>
          <w:tcPr>
            <w:tcW w:w="1025" w:type="dxa"/>
            <w:vAlign w:val="top"/>
            <w:textDirection w:val="lrTb"/>
            <w:noWrap w:val="false"/>
          </w:tcPr>
          <w:p>
            <w:pPr>
              <w:spacing w:line="360" w:lineRule="auto"/>
              <w:rPr>
                <w:rFonts w:hint="eastAsia" w:ascii="方正楷体_GB2312" w:hAnsi="方正楷体_GB2312" w:eastAsia="方正楷体_GB2312" w:cs="方正楷体_GB2312"/>
                <w:color w:val="auto"/>
                <w:szCs w:val="21"/>
                <w:highlight w:val="none"/>
                <w:lang w:val="zh-CN"/>
              </w:rPr>
            </w:pPr>
            <w:r>
              <w:rPr>
                <w:rFonts w:hint="eastAsia" w:ascii="方正楷体_GB2312" w:hAnsi="方正楷体_GB2312" w:eastAsia="方正楷体_GB2312" w:cs="方正楷体_GB2312"/>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休人员，需提供企业情况说明(证明)材料及合同扫描件。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ind w:firstLine="422"/>
        <w:spacing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注：</w:t>
      </w:r>
      <w:r>
        <w:rPr>
          <w:rFonts w:ascii="楷体" w:hAnsi="楷体" w:eastAsia="楷体"/>
          <w:b/>
          <w:color w:val="auto"/>
          <w:szCs w:val="21"/>
          <w:highlight w:val="none"/>
        </w:rPr>
        <w:t xml:space="preserve">投标单位</w:t>
      </w:r>
      <w:r>
        <w:rPr>
          <w:rFonts w:hint="eastAsia" w:ascii="楷体" w:hAnsi="楷体" w:eastAsia="楷体"/>
          <w:b/>
          <w:color w:val="auto"/>
          <w:szCs w:val="21"/>
          <w:highlight w:val="none"/>
        </w:rPr>
        <w:t xml:space="preserve">可</w:t>
      </w:r>
      <w:r>
        <w:rPr>
          <w:rFonts w:ascii="楷体" w:hAnsi="楷体" w:eastAsia="楷体"/>
          <w:b/>
          <w:color w:val="auto"/>
          <w:szCs w:val="21"/>
          <w:highlight w:val="none"/>
        </w:rPr>
        <w:t xml:space="preserve">根据需要和可能的原则编制</w:t>
      </w:r>
      <w:r>
        <w:rPr>
          <w:rFonts w:hint="eastAsia" w:ascii="楷体" w:hAnsi="楷体" w:eastAsia="楷体"/>
          <w:b/>
          <w:color w:val="auto"/>
          <w:szCs w:val="21"/>
          <w:highlight w:val="none"/>
        </w:rPr>
        <w:t xml:space="preserve">本项目配备人员</w:t>
      </w:r>
      <w:r>
        <w:rPr>
          <w:rFonts w:ascii="楷体" w:hAnsi="楷体" w:eastAsia="楷体"/>
          <w:b/>
          <w:color w:val="auto"/>
          <w:szCs w:val="21"/>
          <w:highlight w:val="none"/>
        </w:rPr>
        <w:t xml:space="preserve">，</w:t>
      </w:r>
      <w:r>
        <w:rPr>
          <w:rFonts w:hint="eastAsia" w:ascii="楷体" w:hAnsi="楷体" w:eastAsia="楷体"/>
          <w:b/>
          <w:color w:val="auto"/>
          <w:szCs w:val="21"/>
          <w:highlight w:val="none"/>
        </w:rPr>
        <w:t xml:space="preserve">岗位名称可自行拟定，行数不够请自行添加。作业人数低于人员配备最低要求的将被定义为未实质性响应招标文件要求。</w:t>
      </w:r>
      <w:r/>
    </w:p>
    <w:p>
      <w:pPr>
        <w:pStyle w:val="984"/>
        <w:ind w:firstLine="643"/>
        <w:rPr>
          <w:rFonts w:hint="eastAsia" w:ascii="楷体" w:hAnsi="楷体" w:eastAsia="楷体"/>
          <w:color w:val="auto"/>
          <w:sz w:val="32"/>
          <w:szCs w:val="32"/>
          <w:highlight w:val="none"/>
        </w:rPr>
      </w:pPr>
      <w:r>
        <w:rPr>
          <w:rFonts w:ascii="楷体" w:hAnsi="楷体" w:eastAsia="楷体"/>
          <w:color w:val="auto"/>
          <w:sz w:val="32"/>
          <w:szCs w:val="32"/>
          <w:highlight w:val="none"/>
        </w:rPr>
        <w:br w:type="page" w:clear="all"/>
      </w:r>
      <w:r>
        <w:rPr>
          <w:rFonts w:hint="eastAsia" w:ascii="楷体" w:hAnsi="楷体" w:eastAsia="楷体"/>
          <w:bCs/>
          <w:color w:val="auto"/>
          <w:sz w:val="36"/>
          <w:highlight w:val="none"/>
        </w:rPr>
        <w:t xml:space="preserve">项目经理履历表</w:t>
      </w:r>
      <w:r/>
    </w:p>
    <w:tbl>
      <w:tblPr>
        <w:tblStyle w:val="99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39"/>
        <w:gridCol w:w="118"/>
        <w:gridCol w:w="261"/>
        <w:gridCol w:w="760"/>
        <w:gridCol w:w="759"/>
        <w:gridCol w:w="381"/>
        <w:gridCol w:w="1140"/>
        <w:gridCol w:w="1140"/>
        <w:gridCol w:w="379"/>
        <w:gridCol w:w="760"/>
        <w:gridCol w:w="759"/>
        <w:gridCol w:w="381"/>
        <w:gridCol w:w="1140"/>
      </w:tblGrid>
      <w:tr>
        <w:trPr>
          <w:jc w:val="center"/>
          <w:trHeight w:val="764"/>
        </w:trPr>
        <w:tc>
          <w:tcPr>
            <w:tcW w:w="1139"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姓 名</w:t>
            </w:r>
            <w:r/>
          </w:p>
        </w:tc>
        <w:tc>
          <w:tcPr>
            <w:gridSpan w:val="3"/>
            <w:tcW w:w="1139"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c>
          <w:tcPr>
            <w:gridSpan w:val="2"/>
            <w:tcW w:w="1140"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出生年月</w:t>
            </w:r>
            <w:r/>
          </w:p>
        </w:tc>
        <w:tc>
          <w:tcPr>
            <w:tcW w:w="1140"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c>
          <w:tcPr>
            <w:tcW w:w="1140"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性 别</w:t>
            </w:r>
            <w:r/>
          </w:p>
        </w:tc>
        <w:tc>
          <w:tcPr>
            <w:gridSpan w:val="2"/>
            <w:tcW w:w="1139"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c>
          <w:tcPr>
            <w:gridSpan w:val="2"/>
            <w:tcW w:w="1140"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联系  电话</w:t>
            </w:r>
            <w:r/>
          </w:p>
        </w:tc>
        <w:tc>
          <w:tcPr>
            <w:tcW w:w="1140"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r>
      <w:tr>
        <w:trPr>
          <w:jc w:val="center"/>
          <w:trHeight w:val="774"/>
        </w:trPr>
        <w:tc>
          <w:tcPr>
            <w:gridSpan w:val="3"/>
            <w:tcW w:w="1518"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文化程度</w:t>
            </w:r>
            <w:r/>
          </w:p>
        </w:tc>
        <w:tc>
          <w:tcPr>
            <w:gridSpan w:val="2"/>
            <w:tcW w:w="1519"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c>
          <w:tcPr>
            <w:gridSpan w:val="2"/>
            <w:tcW w:w="1521"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毕业院校</w:t>
            </w:r>
            <w:r/>
          </w:p>
        </w:tc>
        <w:tc>
          <w:tcPr>
            <w:gridSpan w:val="2"/>
            <w:tcW w:w="1519"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c>
          <w:tcPr>
            <w:gridSpan w:val="2"/>
            <w:tcW w:w="1519"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专 业</w:t>
            </w:r>
            <w:r/>
          </w:p>
        </w:tc>
        <w:tc>
          <w:tcPr>
            <w:gridSpan w:val="2"/>
            <w:tcW w:w="1521"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r>
      <w:tr>
        <w:trPr>
          <w:jc w:val="center"/>
          <w:trHeight w:val="756"/>
        </w:trPr>
        <w:tc>
          <w:tcPr>
            <w:gridSpan w:val="4"/>
            <w:tcW w:w="2278"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身份证号码</w:t>
            </w:r>
            <w:r/>
          </w:p>
        </w:tc>
        <w:tc>
          <w:tcPr>
            <w:gridSpan w:val="3"/>
            <w:tcW w:w="2280"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c>
          <w:tcPr>
            <w:gridSpan w:val="3"/>
            <w:tcW w:w="2279"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职务/职称</w:t>
            </w:r>
            <w:r/>
          </w:p>
        </w:tc>
        <w:tc>
          <w:tcPr>
            <w:gridSpan w:val="3"/>
            <w:tcW w:w="2280" w:type="dxa"/>
            <w:vAlign w:val="center"/>
            <w:textDirection w:val="lrTb"/>
            <w:noWrap w:val="false"/>
          </w:tcPr>
          <w:p>
            <w:pPr>
              <w:pStyle w:val="994"/>
              <w:ind w:firstLine="48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r>
      <w:tr>
        <w:trPr>
          <w:jc w:val="center"/>
          <w:trHeight w:val="2762"/>
        </w:trPr>
        <w:tc>
          <w:tcPr>
            <w:gridSpan w:val="2"/>
            <w:tcW w:w="1257"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主</w:t>
            </w:r>
            <w:r/>
          </w:p>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要</w:t>
            </w:r>
            <w:r/>
          </w:p>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工</w:t>
            </w:r>
            <w:r/>
          </w:p>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作</w:t>
            </w:r>
            <w:r/>
          </w:p>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经</w:t>
            </w:r>
            <w:r/>
          </w:p>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历</w:t>
            </w:r>
            <w:r/>
          </w:p>
        </w:tc>
        <w:tc>
          <w:tcPr>
            <w:gridSpan w:val="11"/>
            <w:tcW w:w="7860"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工作简历</w:t>
            </w:r>
            <w:r/>
          </w:p>
        </w:tc>
      </w:tr>
      <w:tr>
        <w:trPr>
          <w:jc w:val="center"/>
          <w:trHeight w:val="2313"/>
        </w:trPr>
        <w:tc>
          <w:tcPr>
            <w:gridSpan w:val="13"/>
            <w:tcW w:w="9117" w:type="dxa"/>
            <w:vAlign w:val="center"/>
            <w:textDirection w:val="lrTb"/>
            <w:noWrap w:val="false"/>
          </w:tcPr>
          <w:p>
            <w:pPr>
              <w:pStyle w:val="994"/>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备注：</w:t>
            </w:r>
            <w:r/>
          </w:p>
          <w:p>
            <w:pPr>
              <w:pStyle w:val="994"/>
              <w:ind w:firstLine="240"/>
              <w:jc w:val="center"/>
              <w:rPr>
                <w:rFonts w:hint="eastAsia" w:ascii="楷体" w:hAnsi="楷体" w:eastAsia="楷体"/>
                <w:bCs/>
                <w:color w:val="auto"/>
                <w:sz w:val="24"/>
                <w:highlight w:val="none"/>
              </w:rPr>
            </w:pPr>
            <w:r>
              <w:rPr>
                <w:rFonts w:hint="eastAsia" w:ascii="楷体" w:hAnsi="楷体" w:eastAsia="楷体"/>
                <w:bCs/>
                <w:color w:val="auto"/>
                <w:sz w:val="24"/>
                <w:highlight w:val="none"/>
              </w:rPr>
            </w:r>
            <w:r/>
          </w:p>
        </w:tc>
      </w:tr>
    </w:tbl>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注：项目经理</w:t>
      </w:r>
      <w:r>
        <w:rPr>
          <w:rFonts w:ascii="楷体" w:hAnsi="楷体" w:eastAsia="楷体"/>
          <w:color w:val="auto"/>
          <w:sz w:val="24"/>
          <w:highlight w:val="none"/>
        </w:rPr>
        <w:t xml:space="preserve">应</w:t>
      </w:r>
      <w:r>
        <w:rPr>
          <w:rFonts w:hint="eastAsia" w:ascii="楷体" w:hAnsi="楷体" w:eastAsia="楷体"/>
          <w:color w:val="auto"/>
          <w:sz w:val="24"/>
          <w:highlight w:val="none"/>
        </w:rPr>
        <w:t xml:space="preserve">为投标人正式员工，需提供投标人参加本次政府采购活动前半年内至少一个月为其缴纳社会保险的证明材料。提供学历证书原件扫描件。</w:t>
      </w:r>
      <w:r/>
    </w:p>
    <w:p>
      <w:pPr>
        <w:pStyle w:val="984"/>
        <w:numPr>
          <w:ilvl w:val="0"/>
          <w:numId w:val="6"/>
        </w:numPr>
        <w:spacing w:before="0" w:after="0" w:line="360" w:lineRule="auto"/>
        <w:rPr>
          <w:rFonts w:hint="eastAsia" w:ascii="楷体" w:hAnsi="楷体" w:eastAsia="楷体"/>
          <w:bCs/>
          <w:color w:val="auto"/>
          <w:sz w:val="36"/>
          <w:highlight w:val="none"/>
        </w:rPr>
      </w:pPr>
      <w:r>
        <w:rPr>
          <w:rFonts w:ascii="楷体" w:hAnsi="楷体" w:eastAsia="楷体"/>
          <w:color w:val="auto"/>
          <w:sz w:val="24"/>
          <w:highlight w:val="none"/>
        </w:rPr>
        <w:br w:type="page" w:clear="all"/>
      </w:r>
      <w:r>
        <w:rPr>
          <w:rFonts w:hint="eastAsia" w:ascii="楷体" w:hAnsi="楷体" w:eastAsia="楷体"/>
          <w:bCs/>
          <w:color w:val="auto"/>
          <w:sz w:val="36"/>
          <w:highlight w:val="none"/>
        </w:rPr>
        <w:t xml:space="preserve">拟投入本项目</w:t>
      </w:r>
      <w:r>
        <w:rPr>
          <w:rFonts w:hint="eastAsia" w:ascii="楷体" w:hAnsi="楷体" w:eastAsia="楷体"/>
          <w:bCs/>
          <w:color w:val="auto"/>
          <w:sz w:val="36"/>
          <w:highlight w:val="none"/>
          <w:lang w:val="en-US" w:eastAsia="zh-CN"/>
        </w:rPr>
        <w:t xml:space="preserve">机械设备和</w:t>
      </w:r>
      <w:r>
        <w:rPr>
          <w:rFonts w:hint="eastAsia" w:ascii="楷体" w:hAnsi="楷体" w:eastAsia="楷体"/>
          <w:bCs/>
          <w:color w:val="auto"/>
          <w:sz w:val="36"/>
          <w:highlight w:val="none"/>
        </w:rPr>
        <w:t xml:space="preserve">车辆汇总表</w:t>
      </w:r>
      <w:r/>
    </w:p>
    <w:tbl>
      <w:tblPr>
        <w:tblStyle w:val="10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4259"/>
        <w:gridCol w:w="3058"/>
      </w:tblGrid>
      <w:tr>
        <w:trPr>
          <w:trHeight w:val="964"/>
        </w:trPr>
        <w:tc>
          <w:tcPr>
            <w:tcW w:w="1857" w:type="dxa"/>
            <w:vAlign w:val="center"/>
            <w:textDirection w:val="lrTb"/>
            <w:noWrap w:val="false"/>
          </w:tcPr>
          <w:p>
            <w:pPr>
              <w:jc w:val="center"/>
              <w:keepLines w:val="0"/>
              <w:keepNext w:val="0"/>
              <w:pageBreakBefore w:val="0"/>
              <w:spacing w:after="0" w:line="240" w:lineRule="auto"/>
              <w:widowControl/>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lang w:val="en-US" w:eastAsia="zh-CN"/>
              </w:rPr>
              <w:t xml:space="preserve">序号</w:t>
            </w:r>
            <w:r/>
          </w:p>
        </w:tc>
        <w:tc>
          <w:tcPr>
            <w:tcW w:w="4259" w:type="dxa"/>
            <w:vAlign w:val="center"/>
            <w:textDirection w:val="lrTb"/>
            <w:noWrap w:val="false"/>
          </w:tcPr>
          <w:p>
            <w:pPr>
              <w:jc w:val="center"/>
              <w:keepLines w:val="0"/>
              <w:keepNext w:val="0"/>
              <w:pageBreakBefore w:val="0"/>
              <w:spacing w:after="0" w:line="240" w:lineRule="auto"/>
              <w:widowControl/>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lang w:val="en-US" w:eastAsia="zh-CN"/>
              </w:rPr>
              <w:t xml:space="preserve">设备名称</w:t>
            </w:r>
            <w:r/>
          </w:p>
        </w:tc>
        <w:tc>
          <w:tcPr>
            <w:tcW w:w="3058" w:type="dxa"/>
            <w:vAlign w:val="center"/>
            <w:textDirection w:val="lrTb"/>
            <w:noWrap w:val="false"/>
          </w:tcPr>
          <w:p>
            <w:pPr>
              <w:jc w:val="center"/>
              <w:keepLines w:val="0"/>
              <w:keepNext w:val="0"/>
              <w:pageBreakBefore w:val="0"/>
              <w:spacing w:after="0" w:line="240" w:lineRule="auto"/>
              <w:widowControl/>
              <w:rPr>
                <w:rFonts w:hint="eastAsia" w:ascii="楷体" w:hAnsi="楷体" w:eastAsia="楷体" w:cs="楷体"/>
                <w:b/>
                <w:color w:val="auto"/>
                <w:sz w:val="24"/>
                <w:szCs w:val="24"/>
                <w:highlight w:val="none"/>
                <w:lang w:val="en-US" w:eastAsia="zh-CN"/>
              </w:rPr>
            </w:pPr>
            <w:r>
              <w:rPr>
                <w:rFonts w:hint="eastAsia" w:ascii="楷体" w:hAnsi="楷体" w:eastAsia="楷体" w:cs="楷体"/>
                <w:b/>
                <w:bCs/>
                <w:color w:val="auto"/>
                <w:sz w:val="24"/>
                <w:szCs w:val="24"/>
                <w:highlight w:val="none"/>
              </w:rPr>
              <w:t xml:space="preserve">自有(或承诺中标后租赁，或承诺中标后购买)</w:t>
            </w:r>
            <w:r/>
          </w:p>
        </w:tc>
      </w:tr>
      <w:tr>
        <w:trPr>
          <w:trHeight w:val="964"/>
        </w:trPr>
        <w:tc>
          <w:tcPr>
            <w:tcW w:w="1857"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4259"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3058"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r>
      <w:tr>
        <w:trPr>
          <w:trHeight w:val="964"/>
        </w:trPr>
        <w:tc>
          <w:tcPr>
            <w:tcW w:w="1857"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4259"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3058"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r>
      <w:tr>
        <w:trPr>
          <w:trHeight w:val="964"/>
        </w:trPr>
        <w:tc>
          <w:tcPr>
            <w:tcW w:w="1857"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4259"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3058"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r>
      <w:tr>
        <w:trPr>
          <w:trHeight w:val="964"/>
        </w:trPr>
        <w:tc>
          <w:tcPr>
            <w:tcW w:w="1857"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olor w:val="auto"/>
                <w:sz w:val="24"/>
                <w:highlight w:val="none"/>
              </w:rPr>
              <w:t xml:space="preserve">…</w:t>
            </w:r>
            <w:r/>
          </w:p>
        </w:tc>
        <w:tc>
          <w:tcPr>
            <w:tcW w:w="4259"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c>
          <w:tcPr>
            <w:tcW w:w="3058" w:type="dxa"/>
            <w:vAlign w:val="center"/>
            <w:textDirection w:val="lrTb"/>
            <w:noWrap w:val="false"/>
          </w:tcPr>
          <w:p>
            <w:pPr>
              <w:jc w:val="center"/>
              <w:spacing w:line="240" w:lineRule="auto"/>
              <w:widowControl w:val="off"/>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s="楷体"/>
                <w:b/>
                <w:color w:val="auto"/>
                <w:sz w:val="24"/>
                <w:szCs w:val="24"/>
                <w:highlight w:val="none"/>
                <w:vertAlign w:val="baseline"/>
                <w:lang w:val="en-US" w:eastAsia="zh-CN"/>
              </w:rPr>
            </w:r>
            <w:r/>
          </w:p>
        </w:tc>
      </w:tr>
    </w:tbl>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注：提供相应证明材料。行数自行添加或删减。</w:t>
      </w:r>
      <w:r/>
    </w:p>
    <w:p>
      <w:pPr>
        <w:jc w:val="left"/>
        <w:spacing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供应商（盖章）:</w:t>
      </w:r>
      <w:r>
        <w:rPr>
          <w:rFonts w:hint="eastAsia" w:ascii="楷体" w:hAnsi="楷体" w:eastAsia="楷体" w:cs="楷体"/>
          <w:color w:val="auto"/>
          <w:sz w:val="24"/>
          <w:szCs w:val="24"/>
          <w:highlight w:val="none"/>
          <w:u w:val="single"/>
        </w:rPr>
        <w:t xml:space="preserve">            </w:t>
      </w:r>
      <w:r/>
    </w:p>
    <w:p>
      <w:pPr>
        <w:jc w:val="left"/>
        <w:spacing w:line="360" w:lineRule="auto"/>
        <w:shd w:val="clear" w:color="auto" w:fill="ffffff"/>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法定代表人或其授权代表（签字）：</w:t>
      </w:r>
      <w:r>
        <w:rPr>
          <w:rFonts w:hint="eastAsia" w:ascii="楷体" w:hAnsi="楷体" w:eastAsia="楷体" w:cs="楷体"/>
          <w:color w:val="auto"/>
          <w:sz w:val="24"/>
          <w:szCs w:val="24"/>
          <w:highlight w:val="none"/>
          <w:u w:val="single"/>
        </w:rPr>
        <w:t xml:space="preserve">          </w:t>
      </w:r>
      <w:r/>
    </w:p>
    <w:p>
      <w:pPr>
        <w:pStyle w:val="994"/>
        <w:ind w:left="0" w:firstLine="0"/>
        <w:spacing w:line="360" w:lineRule="auto"/>
        <w:rPr>
          <w:rFonts w:hint="eastAsia" w:ascii="楷体" w:hAnsi="楷体" w:eastAsia="楷体"/>
          <w:color w:val="auto"/>
          <w:sz w:val="24"/>
          <w:highlight w:val="none"/>
        </w:rPr>
      </w:pPr>
      <w:r>
        <w:rPr>
          <w:rFonts w:hint="eastAsia" w:ascii="楷体" w:hAnsi="楷体" w:eastAsia="楷体" w:cs="楷体"/>
          <w:color w:val="auto"/>
          <w:sz w:val="24"/>
          <w:szCs w:val="24"/>
          <w:highlight w:val="none"/>
        </w:rPr>
        <w:t xml:space="preserve">日    期：   年    月    日</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p>
      <w:pPr>
        <w:jc w:val="center"/>
        <w:spacing w:line="360" w:lineRule="auto"/>
        <w:rPr>
          <w:rFonts w:hint="eastAsia" w:ascii="楷体" w:hAnsi="楷体" w:eastAsia="楷体"/>
          <w:b/>
          <w:color w:val="auto"/>
          <w:sz w:val="44"/>
          <w:szCs w:val="44"/>
          <w:highlight w:val="none"/>
        </w:rPr>
      </w:pPr>
      <w:r>
        <w:rPr>
          <w:rFonts w:ascii="楷体" w:hAnsi="楷体" w:eastAsia="楷体"/>
          <w:color w:val="auto"/>
          <w:sz w:val="24"/>
          <w:highlight w:val="none"/>
        </w:rPr>
        <w:br w:type="page" w:clear="all"/>
      </w:r>
      <w:r>
        <w:rPr>
          <w:rFonts w:hint="eastAsia" w:ascii="楷体" w:hAnsi="楷体" w:eastAsia="楷体"/>
          <w:b/>
          <w:color w:val="auto"/>
          <w:sz w:val="44"/>
          <w:szCs w:val="44"/>
          <w:highlight w:val="none"/>
        </w:rPr>
        <w:t xml:space="preserve">二、技术部分</w:t>
      </w:r>
      <w:r/>
    </w:p>
    <w:p>
      <w:pPr>
        <w:jc w:val="center"/>
        <w:spacing w:line="360" w:lineRule="auto"/>
        <w:rPr>
          <w:rFonts w:hint="eastAsia" w:ascii="楷体" w:hAnsi="楷体" w:eastAsia="楷体"/>
          <w:b/>
          <w:bCs/>
          <w:color w:val="auto"/>
          <w:sz w:val="36"/>
          <w:szCs w:val="36"/>
          <w:highlight w:val="none"/>
          <w:lang w:val="zh-CN"/>
        </w:rPr>
      </w:pPr>
      <w:r/>
      <w:bookmarkStart w:id="93" w:name="_Toc92168050"/>
      <w:r/>
      <w:bookmarkStart w:id="94" w:name="_Toc92252638"/>
      <w:r>
        <w:rPr>
          <w:rFonts w:hint="eastAsia" w:ascii="楷体" w:hAnsi="楷体" w:eastAsia="楷体"/>
          <w:b/>
          <w:bCs/>
          <w:color w:val="auto"/>
          <w:sz w:val="36"/>
          <w:szCs w:val="20"/>
          <w:highlight w:val="none"/>
        </w:rPr>
        <w:t xml:space="preserve">技术方案</w:t>
      </w:r>
      <w:bookmarkEnd w:id="93"/>
      <w:r/>
      <w:bookmarkEnd w:id="94"/>
      <w:r/>
      <w:r/>
    </w:p>
    <w:p>
      <w:pPr>
        <w:ind w:firstLine="48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投标人应根据本项目具体类型，明确服务需求，准确分析，制订服务方案，方案包含但不限于评分标准中服务技术方案，针对性地提出相应的措施。</w:t>
      </w:r>
      <w:r/>
    </w:p>
    <w:p>
      <w:pPr>
        <w:ind w:firstLine="48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r>
      <w:r/>
    </w:p>
    <w:p>
      <w:pPr>
        <w:ind w:firstLine="723"/>
        <w:jc w:val="left"/>
        <w:widowControl/>
        <w:rPr>
          <w:rFonts w:hint="eastAsia" w:ascii="楷体" w:hAnsi="楷体" w:eastAsia="楷体"/>
          <w:color w:val="auto"/>
          <w:sz w:val="36"/>
          <w:szCs w:val="20"/>
          <w:highlight w:val="none"/>
        </w:rPr>
      </w:pPr>
      <w:r>
        <w:rPr>
          <w:rFonts w:ascii="楷体" w:hAnsi="楷体" w:eastAsia="楷体"/>
          <w:b/>
          <w:color w:val="auto"/>
          <w:sz w:val="36"/>
          <w:highlight w:val="none"/>
        </w:rPr>
        <w:br w:type="page" w:clear="all"/>
      </w:r>
      <w:r/>
    </w:p>
    <w:p>
      <w:pPr>
        <w:jc w:val="center"/>
        <w:spacing w:line="360" w:lineRule="auto"/>
        <w:rPr>
          <w:rFonts w:hint="eastAsia" w:ascii="楷体" w:hAnsi="楷体" w:eastAsia="楷体"/>
          <w:b/>
          <w:color w:val="auto"/>
          <w:sz w:val="44"/>
          <w:szCs w:val="44"/>
          <w:highlight w:val="none"/>
        </w:rPr>
      </w:pPr>
      <w:r>
        <w:rPr>
          <w:rFonts w:hint="eastAsia" w:ascii="楷体" w:hAnsi="楷体" w:eastAsia="楷体"/>
          <w:b/>
          <w:color w:val="auto"/>
          <w:sz w:val="44"/>
          <w:szCs w:val="44"/>
          <w:highlight w:val="none"/>
        </w:rPr>
        <w:t xml:space="preserve">三、按招标文件要求投标人所能提供的其他文件</w:t>
      </w:r>
      <w:r/>
    </w:p>
    <w:p>
      <w:pPr>
        <w:ind w:firstLine="560"/>
        <w:jc w:val="left"/>
        <w:spacing w:line="360" w:lineRule="auto"/>
        <w:rPr>
          <w:color w:val="auto"/>
          <w:highlight w:val="none"/>
        </w:rPr>
      </w:pPr>
      <w:r>
        <w:rPr>
          <w:rFonts w:ascii="楷体" w:hAnsi="楷体" w:eastAsia="楷体"/>
          <w:color w:val="auto"/>
          <w:sz w:val="36"/>
          <w:highlight w:val="none"/>
        </w:rPr>
        <w:br w:type="page" w:clear="all"/>
      </w:r>
      <w:bookmarkEnd w:id="91"/>
      <w:r/>
      <w:r/>
    </w:p>
    <w:p>
      <w:pPr>
        <w:jc w:val="center"/>
        <w:rPr>
          <w:rFonts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t xml:space="preserve">告供应商书</w:t>
      </w:r>
      <w:r/>
    </w:p>
    <w:p>
      <w:pPr>
        <w:jc w:val="center"/>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ind w:firstLine="640"/>
        <w:rPr>
          <w:rFonts w:ascii="方正小标宋简体" w:eastAsia="方正小标宋简体"/>
          <w:color w:val="auto"/>
          <w:sz w:val="44"/>
          <w:szCs w:val="44"/>
          <w:highlight w:val="none"/>
        </w:rPr>
      </w:pPr>
      <w:r>
        <w:rPr>
          <w:rFonts w:hint="eastAsia" w:ascii="仿宋_GB2312" w:hAnsi="仿宋" w:eastAsia="仿宋_GB2312"/>
          <w:color w:val="auto"/>
          <w:sz w:val="32"/>
          <w:szCs w:val="32"/>
          <w:highlight w:val="none"/>
        </w:rPr>
        <w:t xml:space="preserve">中标（成交）供应商：</w:t>
      </w:r>
      <w:r/>
    </w:p>
    <w:p>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color w:val="auto"/>
          <w:sz w:val="32"/>
          <w:szCs w:val="32"/>
          <w:highlight w:val="none"/>
        </w:rPr>
        <w:t xml:space="preserve">为您提供</w:t>
      </w:r>
      <w:r>
        <w:rPr>
          <w:rFonts w:hint="eastAsia" w:ascii="仿宋_GB2312" w:hAnsi="仿宋" w:eastAsia="仿宋_GB2312"/>
          <w:color w:val="auto"/>
          <w:sz w:val="32"/>
          <w:szCs w:val="32"/>
          <w:highlight w:val="none"/>
        </w:rPr>
        <w:t xml:space="preserve">无抵押低息融资</w:t>
      </w:r>
      <w:r>
        <w:rPr>
          <w:rFonts w:ascii="仿宋_GB2312" w:hAnsi="仿宋" w:eastAsia="仿宋_GB2312"/>
          <w:color w:val="auto"/>
          <w:sz w:val="32"/>
          <w:szCs w:val="32"/>
          <w:highlight w:val="none"/>
        </w:rPr>
        <w:t xml:space="preserve">便利</w:t>
      </w:r>
      <w:r>
        <w:rPr>
          <w:rFonts w:hint="eastAsia" w:ascii="仿宋_GB2312" w:hAnsi="仿宋" w:eastAsia="仿宋_GB2312"/>
          <w:color w:val="auto"/>
          <w:sz w:val="32"/>
          <w:szCs w:val="32"/>
          <w:highlight w:val="none"/>
        </w:rPr>
        <w:t xml:space="preserve">。</w:t>
      </w:r>
      <w:r>
        <w:rPr>
          <w:rFonts w:ascii="仿宋_GB2312" w:hAnsi="仿宋" w:eastAsia="仿宋_GB2312"/>
          <w:color w:val="auto"/>
          <w:sz w:val="32"/>
          <w:szCs w:val="32"/>
          <w:highlight w:val="none"/>
        </w:rPr>
        <w:t xml:space="preserve">具体业务流程可登录</w:t>
      </w:r>
      <w:r>
        <w:rPr>
          <w:rFonts w:hint="eastAsia" w:ascii="仿宋_GB2312" w:hAnsi="仿宋" w:eastAsia="仿宋_GB2312"/>
          <w:color w:val="auto"/>
          <w:sz w:val="32"/>
          <w:szCs w:val="32"/>
          <w:highlight w:val="none"/>
        </w:rPr>
        <w:t xml:space="preserve">“江苏政府采购网</w:t>
      </w:r>
      <w:r>
        <w:rPr>
          <w:rFonts w:ascii="仿宋_GB2312" w:hAnsi="仿宋" w:eastAsia="仿宋_GB2312"/>
          <w:color w:val="auto"/>
          <w:sz w:val="32"/>
          <w:szCs w:val="32"/>
          <w:highlight w:val="none"/>
        </w:rPr>
        <w:t xml:space="preserve">—</w:t>
      </w:r>
      <w:r>
        <w:rPr>
          <w:rFonts w:hint="eastAsia" w:ascii="仿宋_GB2312" w:hAnsi="仿宋" w:eastAsia="仿宋_GB2312"/>
          <w:color w:val="auto"/>
          <w:sz w:val="32"/>
          <w:szCs w:val="32"/>
          <w:highlight w:val="none"/>
        </w:rPr>
        <w:t xml:space="preserve">政采贷”栏目（</w:t>
      </w:r>
      <w:r>
        <w:rPr>
          <w:rFonts w:ascii="仿宋_GB2312" w:hAnsi="仿宋" w:eastAsia="仿宋_GB2312"/>
          <w:color w:val="auto"/>
          <w:sz w:val="32"/>
          <w:szCs w:val="32"/>
          <w:highlight w:val="none"/>
        </w:rPr>
        <w:t xml:space="preserve">http://www.ccgp-jiangsu.gov.cn/jiangsu/paying.html</w:t>
      </w:r>
      <w:r>
        <w:rPr>
          <w:rFonts w:hint="eastAsia" w:ascii="仿宋_GB2312" w:hAnsi="仿宋" w:eastAsia="仿宋_GB2312"/>
          <w:color w:val="auto"/>
          <w:sz w:val="32"/>
          <w:szCs w:val="32"/>
          <w:highlight w:val="none"/>
        </w:rPr>
        <w:t xml:space="preserve">）查看并办理。</w:t>
      </w:r>
      <w:r/>
    </w:p>
    <w:p>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如您需要帮助，请致电镇江市财政局政府采购管理处，电话：0</w:t>
      </w:r>
      <w:r>
        <w:rPr>
          <w:rFonts w:ascii="仿宋_GB2312" w:hAnsi="仿宋" w:eastAsia="仿宋_GB2312"/>
          <w:color w:val="auto"/>
          <w:sz w:val="32"/>
          <w:szCs w:val="32"/>
          <w:highlight w:val="none"/>
        </w:rPr>
        <w:t xml:space="preserve">511-80909958</w:t>
      </w:r>
      <w:r>
        <w:rPr>
          <w:rFonts w:hint="eastAsia" w:ascii="仿宋_GB2312" w:hAnsi="仿宋" w:eastAsia="仿宋_GB2312"/>
          <w:color w:val="auto"/>
          <w:sz w:val="32"/>
          <w:szCs w:val="32"/>
          <w:highlight w:val="none"/>
        </w:rPr>
        <w:t xml:space="preserve">。我们将竭诚为您服务！</w:t>
      </w:r>
      <w:r/>
    </w:p>
    <w:p>
      <w:pPr>
        <w:ind w:right="-19" w:firstLine="640"/>
        <w:jc w:val="right"/>
        <w:rPr>
          <w:rFonts w:ascii="仿宋_GB2312" w:hAnsi="仿宋" w:eastAsia="仿宋_GB2312"/>
          <w:color w:val="auto"/>
          <w:sz w:val="32"/>
          <w:szCs w:val="32"/>
          <w:highlight w:val="none"/>
        </w:rPr>
      </w:pPr>
      <w:r>
        <w:rPr>
          <w:rFonts w:ascii="仿宋_GB2312" w:hAnsi="仿宋" w:eastAsia="仿宋_GB2312"/>
          <w:color w:val="auto"/>
          <w:sz w:val="32"/>
          <w:szCs w:val="32"/>
          <w:highlight w:val="none"/>
        </w:rPr>
      </w:r>
      <w:r/>
    </w:p>
    <w:p>
      <w:pPr>
        <w:ind w:right="-19" w:firstLine="640"/>
        <w:jc w:val="right"/>
        <w:rPr>
          <w:rFonts w:ascii="仿宋_GB2312" w:hAnsi="仿宋" w:eastAsia="仿宋_GB2312"/>
          <w:color w:val="auto"/>
          <w:sz w:val="32"/>
          <w:szCs w:val="32"/>
          <w:highlight w:val="none"/>
        </w:rPr>
      </w:pPr>
      <w:r>
        <w:rPr>
          <w:rFonts w:ascii="仿宋_GB2312" w:hAnsi="仿宋" w:eastAsia="仿宋_GB2312"/>
          <w:color w:val="auto"/>
          <w:sz w:val="32"/>
          <w:szCs w:val="32"/>
          <w:highlight w:val="none"/>
        </w:rPr>
        <w:t xml:space="preserve">镇江市财政局</w:t>
      </w:r>
      <w:r/>
    </w:p>
    <w:p>
      <w:pPr>
        <w:pStyle w:val="984"/>
        <w:ind w:firstLine="883"/>
        <w:rPr>
          <w:color w:val="auto"/>
          <w:highlight w:val="none"/>
        </w:rPr>
      </w:pPr>
      <w:r>
        <w:rPr>
          <w:color w:val="auto"/>
          <w:highlight w:val="none"/>
        </w:rPr>
      </w:r>
      <w:r/>
    </w:p>
    <w:sectPr>
      <w:footerReference w:type="first" r:id="rId19"/>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icrosoft YaHei UI">
    <w:panose1 w:val="020B0503020204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楷体_GB2312">
    <w:panose1 w:val="020B05030202020202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Calibri">
    <w:panose1 w:val="020F0502020204030204"/>
  </w:font>
  <w:font w:name="Helvetica Neue">
    <w:panose1 w:val="020B0503020202020204"/>
  </w:font>
  <w:font w:name="微软雅黑">
    <w:panose1 w:val="020B0503020204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54"/>
      <w:tabs>
        <w:tab w:val="clear" w:pos="4153" w:leader="none"/>
        <w:tab w:val="left" w:pos="550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54"/>
      <w:jc w:val="center"/>
    </w:pPr>
    <w:r>
      <w:fldChar w:fldCharType="begin"/>
    </w:r>
    <w:r>
      <w:rPr>
        <w:rStyle w:val="1057"/>
      </w:rPr>
      <w:instrText xml:space="preserve"> PAGE </w:instrText>
    </w:r>
    <w:r>
      <w:fldChar w:fldCharType="separate"/>
    </w:r>
    <w:r>
      <w:rPr>
        <w:rStyle w:val="1057"/>
        <w:rFonts w:hint="eastAsia"/>
      </w:rPr>
      <w:t xml:space="preserve">７２</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jc w:val="center"/>
    </w:pPr>
    <w:r>
      <w:fldChar w:fldCharType="begin"/>
    </w:r>
    <w:r>
      <w:rPr>
        <w:rStyle w:val="1057"/>
      </w:rPr>
      <w:instrText xml:space="preserve"> PAGE </w:instrText>
    </w:r>
    <w:r>
      <w:fldChar w:fldCharType="separate"/>
    </w:r>
    <w:r>
      <w:rPr>
        <w:rStyle w:val="1057"/>
        <w:rFonts w:hint="eastAsia"/>
      </w:rPr>
      <w:t xml:space="preserve">６８</w:t>
    </w:r>
    <w:r>
      <w:fldChar w:fldCharType="end"/>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54"/>
      <w:jc w:val="left"/>
      <w:rPr>
        <w:rFonts w:hint="eastAsia" w:ascii="宋体" w:hAnsi="宋体"/>
        <w:i/>
      </w:rPr>
      <w:pBdr>
        <w:bottom w:val="single" w:color="auto" w:sz="6" w:space="0"/>
      </w:pBdr>
    </w:pPr>
    <w:r>
      <w:rPr>
        <w:rFonts w:hint="eastAsia" w:ascii="宋体" w:hAnsi="宋体"/>
        <w:i/>
      </w:rPr>
    </w:r>
    <w:r/>
  </w:p>
  <w:p>
    <w:pPr>
      <w:pStyle w:val="1030"/>
      <w:ind w:firstLine="354"/>
      <w:jc w:val="left"/>
      <w:rPr>
        <w:rFonts w:hint="eastAsia" w:ascii="宋体" w:hAnsi="宋体"/>
        <w:i/>
      </w:rPr>
      <w:pBdr>
        <w:bottom w:val="single" w:color="auto" w:sz="6" w:space="0"/>
      </w:pBdr>
    </w:pPr>
    <w:r>
      <w:rPr>
        <w:rFonts w:hint="eastAsia"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sz w:val="28"/>
        <w:szCs w:val="28"/>
      </w:rPr>
    </w:pPr>
    <w:r>
      <w:rPr>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25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885" w:hanging="885"/>
        <w:tabs>
          <w:tab w:val="left" w:pos="885" w:leader="none"/>
        </w:tabs>
      </w:pPr>
      <w:rPr>
        <w:rFonts w:hint="eastAsia"/>
        <w:sz w:val="4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2">
    <w:name w:val="Plain Table 1"/>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basedOn w:val="9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basedOn w:val="9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2"/>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3"/>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basedOn w:val="9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5 Dark"/>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6 Colorful"/>
    <w:basedOn w:val="9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7 Colorful"/>
    <w:basedOn w:val="9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List Table 1 Light"/>
    <w:basedOn w:val="9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2"/>
    <w:basedOn w:val="9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3"/>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5 Dark"/>
    <w:basedOn w:val="9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9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7 Colorful"/>
    <w:basedOn w:val="9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81">
    <w:name w:val="TOC Heading"/>
    <w:uiPriority w:val="39"/>
    <w:unhideWhenUsed/>
  </w:style>
  <w:style w:type="paragraph" w:styleId="9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3">
    <w:name w:val="Heading 1"/>
    <w:basedOn w:val="982"/>
    <w:next w:val="982"/>
    <w:link w:val="1246"/>
    <w:uiPriority w:val="9"/>
    <w:qFormat/>
    <w:pPr>
      <w:keepNext/>
      <w:outlineLvl w:val="0"/>
    </w:pPr>
    <w:rPr>
      <w:rFonts w:ascii="楷体_GB2312" w:eastAsia="楷体_GB2312"/>
      <w:sz w:val="28"/>
      <w:szCs w:val="20"/>
    </w:rPr>
  </w:style>
  <w:style w:type="paragraph" w:styleId="984">
    <w:name w:val="Heading 2"/>
    <w:basedOn w:val="982"/>
    <w:next w:val="982"/>
    <w:link w:val="1220"/>
    <w:uiPriority w:val="0"/>
    <w:qFormat/>
    <w:pPr>
      <w:jc w:val="center"/>
      <w:keepLines/>
      <w:keepNext/>
      <w:spacing w:before="260" w:after="260" w:line="416" w:lineRule="auto"/>
      <w:outlineLvl w:val="1"/>
    </w:pPr>
    <w:rPr>
      <w:rFonts w:ascii="幼圆" w:hAnsi="Arial" w:eastAsia="楷体_GB2312"/>
      <w:b/>
      <w:sz w:val="44"/>
      <w:szCs w:val="20"/>
    </w:rPr>
  </w:style>
  <w:style w:type="paragraph" w:styleId="985">
    <w:name w:val="Heading 3"/>
    <w:basedOn w:val="982"/>
    <w:next w:val="994"/>
    <w:link w:val="1249"/>
    <w:uiPriority w:val="9"/>
    <w:qFormat/>
    <w:pPr>
      <w:keepLines/>
      <w:keepNext/>
      <w:spacing w:before="260" w:after="260" w:line="416" w:lineRule="auto"/>
      <w:outlineLvl w:val="2"/>
    </w:pPr>
    <w:rPr>
      <w:b/>
      <w:sz w:val="32"/>
      <w:szCs w:val="20"/>
    </w:rPr>
  </w:style>
  <w:style w:type="paragraph" w:styleId="986">
    <w:name w:val="Heading 4"/>
    <w:basedOn w:val="982"/>
    <w:next w:val="982"/>
    <w:link w:val="1250"/>
    <w:uiPriority w:val="9"/>
    <w:qFormat/>
    <w:pPr>
      <w:keepLines/>
      <w:keepNext/>
      <w:spacing w:before="280" w:after="290" w:line="376" w:lineRule="auto"/>
      <w:outlineLvl w:val="3"/>
    </w:pPr>
    <w:rPr>
      <w:rFonts w:ascii="Arial" w:hAnsi="Arial" w:eastAsia="黑体"/>
      <w:b/>
      <w:bCs/>
      <w:sz w:val="28"/>
      <w:szCs w:val="28"/>
    </w:rPr>
  </w:style>
  <w:style w:type="paragraph" w:styleId="987">
    <w:name w:val="Heading 5"/>
    <w:basedOn w:val="982"/>
    <w:next w:val="994"/>
    <w:link w:val="1251"/>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88">
    <w:name w:val="Heading 6"/>
    <w:basedOn w:val="982"/>
    <w:next w:val="994"/>
    <w:link w:val="1237"/>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89">
    <w:name w:val="Heading 7"/>
    <w:basedOn w:val="982"/>
    <w:next w:val="994"/>
    <w:link w:val="1245"/>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90">
    <w:name w:val="Heading 8"/>
    <w:basedOn w:val="982"/>
    <w:next w:val="994"/>
    <w:link w:val="1244"/>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91">
    <w:name w:val="Heading 9"/>
    <w:basedOn w:val="982"/>
    <w:next w:val="994"/>
    <w:link w:val="1239"/>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92" w:default="1">
    <w:name w:val="Default Paragraph Font"/>
    <w:uiPriority w:val="1"/>
    <w:semiHidden/>
    <w:unhideWhenUsed/>
    <w:qFormat/>
  </w:style>
  <w:style w:type="table" w:styleId="993" w:default="1">
    <w:name w:val="Normal Table"/>
    <w:uiPriority w:val="99"/>
    <w:semiHidden/>
    <w:unhideWhenUsed/>
    <w:qFormat/>
    <w:tblPr>
      <w:tblCellMar>
        <w:left w:w="108" w:type="dxa"/>
        <w:top w:w="0" w:type="dxa"/>
        <w:right w:w="108" w:type="dxa"/>
        <w:bottom w:w="0" w:type="dxa"/>
      </w:tblCellMar>
    </w:tblPr>
  </w:style>
  <w:style w:type="paragraph" w:styleId="994">
    <w:name w:val="Normal Indent"/>
    <w:basedOn w:val="982"/>
    <w:link w:val="1247"/>
    <w:uiPriority w:val="0"/>
    <w:unhideWhenUsed/>
    <w:qFormat/>
    <w:pPr>
      <w:ind w:firstLine="420"/>
    </w:pPr>
  </w:style>
  <w:style w:type="paragraph" w:styleId="995">
    <w:name w:val="List 3"/>
    <w:basedOn w:val="982"/>
    <w:uiPriority w:val="0"/>
    <w:qFormat/>
    <w:pPr>
      <w:ind w:left="100" w:hanging="200"/>
    </w:pPr>
    <w:rPr>
      <w:szCs w:val="21"/>
    </w:rPr>
  </w:style>
  <w:style w:type="paragraph" w:styleId="996">
    <w:name w:val="toc 7"/>
    <w:basedOn w:val="982"/>
    <w:next w:val="982"/>
    <w:uiPriority w:val="0"/>
    <w:unhideWhenUsed/>
    <w:qFormat/>
    <w:pPr>
      <w:ind w:left="2520"/>
    </w:pPr>
    <w:rPr>
      <w:rFonts w:ascii="Calibri" w:hAnsi="Calibri"/>
      <w:szCs w:val="22"/>
    </w:rPr>
  </w:style>
  <w:style w:type="paragraph" w:styleId="997">
    <w:name w:val="List Number 2"/>
    <w:basedOn w:val="982"/>
    <w:uiPriority w:val="0"/>
    <w:unhideWhenUsed/>
    <w:qFormat/>
    <w:pPr>
      <w:ind w:left="425" w:hanging="425"/>
      <w:spacing w:line="300" w:lineRule="auto"/>
      <w:tabs>
        <w:tab w:val="left" w:pos="425" w:leader="none"/>
        <w:tab w:val="left" w:pos="567" w:leader="none"/>
      </w:tabs>
    </w:pPr>
    <w:rPr>
      <w:sz w:val="28"/>
      <w:szCs w:val="20"/>
    </w:rPr>
  </w:style>
  <w:style w:type="paragraph" w:styleId="998">
    <w:name w:val="Note Heading"/>
    <w:basedOn w:val="982"/>
    <w:next w:val="982"/>
    <w:link w:val="1786"/>
    <w:uiPriority w:val="0"/>
    <w:qFormat/>
    <w:pPr>
      <w:jc w:val="center"/>
    </w:pPr>
    <w:rPr>
      <w:rFonts w:asciiTheme="minorHAnsi" w:hAnsiTheme="minorHAnsi" w:eastAsiaTheme="minorEastAsia" w:cstheme="minorBidi"/>
    </w:rPr>
  </w:style>
  <w:style w:type="paragraph" w:styleId="999">
    <w:name w:val="index 8"/>
    <w:basedOn w:val="982"/>
    <w:next w:val="982"/>
    <w:uiPriority w:val="0"/>
    <w:qFormat/>
    <w:pPr>
      <w:ind w:left="1680" w:hanging="210"/>
      <w:jc w:val="left"/>
    </w:pPr>
    <w:rPr>
      <w:rFonts w:ascii="Calibri" w:hAnsi="Calibri"/>
      <w:sz w:val="20"/>
      <w:szCs w:val="20"/>
    </w:rPr>
  </w:style>
  <w:style w:type="paragraph" w:styleId="1000">
    <w:name w:val="List Number"/>
    <w:basedOn w:val="1001"/>
    <w:uiPriority w:val="0"/>
    <w:qFormat/>
    <w:pPr>
      <w:ind w:left="720" w:right="720" w:hanging="360"/>
      <w:spacing w:before="120" w:after="240" w:line="240" w:lineRule="atLeast"/>
      <w:widowControl/>
    </w:pPr>
    <w:rPr>
      <w:rFonts w:ascii="宋体" w:hAnsi="Garamond"/>
      <w:spacing w:val="-5"/>
      <w:sz w:val="24"/>
      <w:szCs w:val="20"/>
    </w:rPr>
  </w:style>
  <w:style w:type="paragraph" w:styleId="1001">
    <w:name w:val="List"/>
    <w:basedOn w:val="982"/>
    <w:uiPriority w:val="0"/>
    <w:qFormat/>
    <w:pPr>
      <w:ind w:left="200" w:hanging="200"/>
    </w:pPr>
  </w:style>
  <w:style w:type="paragraph" w:styleId="1002">
    <w:name w:val="Caption"/>
    <w:basedOn w:val="982"/>
    <w:next w:val="982"/>
    <w:link w:val="1366"/>
    <w:uiPriority w:val="0"/>
    <w:qFormat/>
    <w:rPr>
      <w:rFonts w:ascii="Cambria" w:hAnsi="Cambria" w:eastAsia="黑体" w:cstheme="minorBidi"/>
      <w:szCs w:val="22"/>
    </w:rPr>
  </w:style>
  <w:style w:type="paragraph" w:styleId="1003">
    <w:name w:val="index 5"/>
    <w:basedOn w:val="982"/>
    <w:next w:val="982"/>
    <w:uiPriority w:val="0"/>
    <w:qFormat/>
    <w:pPr>
      <w:ind w:left="1050" w:hanging="210"/>
      <w:jc w:val="left"/>
    </w:pPr>
    <w:rPr>
      <w:rFonts w:ascii="Calibri" w:hAnsi="Calibri"/>
      <w:sz w:val="20"/>
      <w:szCs w:val="20"/>
    </w:rPr>
  </w:style>
  <w:style w:type="paragraph" w:styleId="1004">
    <w:name w:val="List Bullet"/>
    <w:basedOn w:val="982"/>
    <w:uiPriority w:val="99"/>
    <w:unhideWhenUsed/>
    <w:qFormat/>
    <w:pPr>
      <w:contextualSpacing/>
      <w:ind w:left="1236" w:hanging="1236"/>
      <w:tabs>
        <w:tab w:val="left" w:pos="360" w:leader="none"/>
      </w:tabs>
    </w:pPr>
    <w:rPr>
      <w:rFonts w:ascii="Calibri" w:hAnsi="Calibri"/>
      <w:szCs w:val="22"/>
    </w:rPr>
  </w:style>
  <w:style w:type="paragraph" w:styleId="1005">
    <w:name w:val="Document Map"/>
    <w:basedOn w:val="982"/>
    <w:link w:val="1774"/>
    <w:uiPriority w:val="99"/>
    <w:qFormat/>
    <w:rPr>
      <w:rFonts w:ascii="宋体" w:hAnsiTheme="minorHAnsi" w:eastAsiaTheme="minorEastAsia" w:cstheme="minorBidi"/>
      <w:sz w:val="18"/>
      <w:szCs w:val="18"/>
    </w:rPr>
  </w:style>
  <w:style w:type="paragraph" w:styleId="1006">
    <w:name w:val="annotation text"/>
    <w:basedOn w:val="982"/>
    <w:link w:val="1780"/>
    <w:uiPriority w:val="99"/>
    <w:qFormat/>
    <w:pPr>
      <w:jc w:val="left"/>
    </w:pPr>
    <w:rPr>
      <w:rFonts w:ascii="Calibri" w:hAnsi="Calibri" w:eastAsiaTheme="minorEastAsia" w:cstheme="minorBidi"/>
      <w:szCs w:val="22"/>
    </w:rPr>
  </w:style>
  <w:style w:type="paragraph" w:styleId="1007">
    <w:name w:val="index 6"/>
    <w:basedOn w:val="982"/>
    <w:next w:val="982"/>
    <w:uiPriority w:val="0"/>
    <w:qFormat/>
    <w:pPr>
      <w:ind w:left="1260" w:hanging="210"/>
      <w:jc w:val="left"/>
    </w:pPr>
    <w:rPr>
      <w:rFonts w:ascii="Calibri" w:hAnsi="Calibri"/>
      <w:sz w:val="20"/>
      <w:szCs w:val="20"/>
    </w:rPr>
  </w:style>
  <w:style w:type="paragraph" w:styleId="1008">
    <w:name w:val="Salutation"/>
    <w:basedOn w:val="982"/>
    <w:next w:val="982"/>
    <w:link w:val="1790"/>
    <w:uiPriority w:val="0"/>
    <w:unhideWhenUsed/>
    <w:qFormat/>
    <w:pPr>
      <w:ind w:firstLine="560"/>
      <w:spacing w:line="500" w:lineRule="exact"/>
    </w:pPr>
    <w:rPr>
      <w:rFonts w:ascii="Arial" w:hAnsi="Arial" w:eastAsia="方正仿宋_GBK" w:cs="Arial"/>
      <w:szCs w:val="22"/>
    </w:rPr>
  </w:style>
  <w:style w:type="paragraph" w:styleId="1009">
    <w:name w:val="Body Text 3"/>
    <w:basedOn w:val="982"/>
    <w:link w:val="1784"/>
    <w:uiPriority w:val="99"/>
    <w:qFormat/>
    <w:rPr>
      <w:rFonts w:ascii="仿宋_GB2312" w:hAnsi="Arial" w:eastAsia="仿宋_GB2312" w:cstheme="minorBidi"/>
      <w:sz w:val="32"/>
      <w:szCs w:val="22"/>
    </w:rPr>
  </w:style>
  <w:style w:type="paragraph" w:styleId="1010">
    <w:name w:val="List Bullet 3"/>
    <w:basedOn w:val="982"/>
    <w:uiPriority w:val="99"/>
    <w:unhideWhenUsed/>
    <w:qFormat/>
    <w:pPr>
      <w:contextualSpacing/>
      <w:ind w:left="1236" w:hanging="1236"/>
      <w:tabs>
        <w:tab w:val="left" w:pos="1200" w:leader="none"/>
      </w:tabs>
    </w:pPr>
  </w:style>
  <w:style w:type="paragraph" w:styleId="1011">
    <w:name w:val="Body Text"/>
    <w:basedOn w:val="982"/>
    <w:next w:val="982"/>
    <w:link w:val="1782"/>
    <w:uiPriority w:val="99"/>
    <w:qFormat/>
    <w:rPr>
      <w:rFonts w:ascii="楷体_GB2312" w:hAnsi="Arial" w:eastAsia="楷体_GB2312" w:cstheme="minorBidi"/>
      <w:sz w:val="28"/>
      <w:szCs w:val="22"/>
    </w:rPr>
  </w:style>
  <w:style w:type="paragraph" w:styleId="1012">
    <w:name w:val="Body Text Indent"/>
    <w:basedOn w:val="982"/>
    <w:link w:val="1781"/>
    <w:uiPriority w:val="99"/>
    <w:qFormat/>
    <w:pPr>
      <w:ind w:firstLine="645"/>
    </w:pPr>
    <w:rPr>
      <w:rFonts w:ascii="楷体_GB2312" w:eastAsia="楷体_GB2312" w:hAnsiTheme="minorHAnsi" w:cstheme="minorBidi"/>
      <w:sz w:val="32"/>
      <w:szCs w:val="22"/>
    </w:rPr>
  </w:style>
  <w:style w:type="paragraph" w:styleId="1013">
    <w:name w:val="List Number 3"/>
    <w:basedOn w:val="982"/>
    <w:uiPriority w:val="0"/>
    <w:qFormat/>
    <w:pPr>
      <w:ind w:left="720" w:hanging="720"/>
      <w:tabs>
        <w:tab w:val="left" w:pos="1200" w:leader="none"/>
      </w:tabs>
    </w:pPr>
  </w:style>
  <w:style w:type="paragraph" w:styleId="1014">
    <w:name w:val="List 2"/>
    <w:basedOn w:val="982"/>
    <w:uiPriority w:val="0"/>
    <w:unhideWhenUsed/>
    <w:qFormat/>
    <w:pPr>
      <w:ind w:left="100" w:hanging="200"/>
      <w:spacing w:line="500" w:lineRule="exact"/>
    </w:pPr>
    <w:rPr>
      <w:rFonts w:ascii="Arial" w:hAnsi="Arial" w:eastAsia="仿宋" w:cs="Arial"/>
      <w:sz w:val="28"/>
    </w:rPr>
  </w:style>
  <w:style w:type="paragraph" w:styleId="1015">
    <w:name w:val="Block Text"/>
    <w:basedOn w:val="982"/>
    <w:uiPriority w:val="0"/>
    <w:qFormat/>
    <w:pPr>
      <w:ind w:left="630" w:right="630"/>
      <w:jc w:val="center"/>
    </w:pPr>
    <w:rPr>
      <w:rFonts w:ascii="宋体"/>
      <w:b/>
      <w:sz w:val="32"/>
    </w:rPr>
  </w:style>
  <w:style w:type="paragraph" w:styleId="1016">
    <w:name w:val="List Bullet 2"/>
    <w:basedOn w:val="982"/>
    <w:uiPriority w:val="0"/>
    <w:qFormat/>
    <w:pPr>
      <w:ind w:left="1236" w:hanging="1236"/>
      <w:tabs>
        <w:tab w:val="left" w:pos="780" w:leader="none"/>
      </w:tabs>
    </w:pPr>
  </w:style>
  <w:style w:type="paragraph" w:styleId="1017">
    <w:name w:val="HTML Address"/>
    <w:basedOn w:val="982"/>
    <w:link w:val="1776"/>
    <w:uiPriority w:val="99"/>
    <w:qFormat/>
    <w:rPr>
      <w:rFonts w:asciiTheme="minorHAnsi" w:hAnsiTheme="minorHAnsi" w:eastAsiaTheme="minorEastAsia" w:cstheme="minorBidi"/>
      <w:i/>
      <w:iCs/>
    </w:rPr>
  </w:style>
  <w:style w:type="paragraph" w:styleId="1018">
    <w:name w:val="index 4"/>
    <w:basedOn w:val="982"/>
    <w:next w:val="982"/>
    <w:uiPriority w:val="0"/>
    <w:unhideWhenUsed/>
    <w:qFormat/>
    <w:pPr>
      <w:ind w:left="600"/>
    </w:pPr>
  </w:style>
  <w:style w:type="paragraph" w:styleId="1019">
    <w:name w:val="toc 5"/>
    <w:basedOn w:val="982"/>
    <w:next w:val="982"/>
    <w:uiPriority w:val="0"/>
    <w:unhideWhenUsed/>
    <w:qFormat/>
    <w:pPr>
      <w:ind w:left="1680"/>
    </w:pPr>
    <w:rPr>
      <w:rFonts w:ascii="Calibri" w:hAnsi="Calibri"/>
      <w:szCs w:val="22"/>
    </w:rPr>
  </w:style>
  <w:style w:type="paragraph" w:styleId="1020">
    <w:name w:val="toc 3"/>
    <w:basedOn w:val="982"/>
    <w:next w:val="982"/>
    <w:uiPriority w:val="0"/>
    <w:unhideWhenUsed/>
    <w:qFormat/>
    <w:pPr>
      <w:ind w:left="840"/>
    </w:pPr>
  </w:style>
  <w:style w:type="paragraph" w:styleId="1021">
    <w:name w:val="Plain Text"/>
    <w:basedOn w:val="982"/>
    <w:link w:val="1777"/>
    <w:uiPriority w:val="99"/>
    <w:qFormat/>
    <w:rPr>
      <w:rFonts w:ascii="宋体" w:hAnsi="Courier New" w:cs="Courier New" w:eastAsiaTheme="minorEastAsia"/>
      <w:szCs w:val="21"/>
    </w:rPr>
  </w:style>
  <w:style w:type="paragraph" w:styleId="1022">
    <w:name w:val="List Bullet 5"/>
    <w:basedOn w:val="982"/>
    <w:uiPriority w:val="0"/>
    <w:qFormat/>
    <w:pPr>
      <w:spacing w:line="312" w:lineRule="atLeast"/>
    </w:pPr>
    <w:rPr>
      <w:szCs w:val="20"/>
    </w:rPr>
  </w:style>
  <w:style w:type="paragraph" w:styleId="1023">
    <w:name w:val="toc 8"/>
    <w:basedOn w:val="982"/>
    <w:next w:val="982"/>
    <w:uiPriority w:val="0"/>
    <w:unhideWhenUsed/>
    <w:qFormat/>
    <w:pPr>
      <w:ind w:left="2940"/>
    </w:pPr>
    <w:rPr>
      <w:rFonts w:ascii="Calibri" w:hAnsi="Calibri"/>
      <w:szCs w:val="22"/>
    </w:rPr>
  </w:style>
  <w:style w:type="paragraph" w:styleId="1024">
    <w:name w:val="index 3"/>
    <w:basedOn w:val="982"/>
    <w:next w:val="982"/>
    <w:uiPriority w:val="0"/>
    <w:qFormat/>
    <w:pPr>
      <w:ind w:left="630" w:hanging="210"/>
      <w:jc w:val="left"/>
    </w:pPr>
    <w:rPr>
      <w:rFonts w:ascii="Calibri" w:hAnsi="Calibri"/>
      <w:sz w:val="20"/>
      <w:szCs w:val="20"/>
    </w:rPr>
  </w:style>
  <w:style w:type="paragraph" w:styleId="1025">
    <w:name w:val="Date"/>
    <w:basedOn w:val="982"/>
    <w:next w:val="982"/>
    <w:link w:val="1775"/>
    <w:uiPriority w:val="0"/>
    <w:qFormat/>
    <w:pPr>
      <w:ind w:left="100"/>
    </w:pPr>
    <w:rPr>
      <w:rFonts w:ascii="仿宋_GB2312" w:eastAsia="仿宋_GB2312" w:hAnsiTheme="minorHAnsi" w:cstheme="minorBidi"/>
      <w:b/>
      <w:sz w:val="36"/>
    </w:rPr>
  </w:style>
  <w:style w:type="paragraph" w:styleId="1026">
    <w:name w:val="Body Text Indent 2"/>
    <w:basedOn w:val="982"/>
    <w:link w:val="1783"/>
    <w:uiPriority w:val="99"/>
    <w:qFormat/>
    <w:pPr>
      <w:ind w:firstLine="560"/>
      <w:spacing w:line="520" w:lineRule="exact"/>
    </w:pPr>
    <w:rPr>
      <w:rFonts w:ascii="楷体_GB2312" w:eastAsia="楷体_GB2312" w:hAnsiTheme="minorHAnsi" w:cstheme="minorBidi"/>
      <w:sz w:val="28"/>
      <w:szCs w:val="28"/>
    </w:rPr>
  </w:style>
  <w:style w:type="paragraph" w:styleId="1027">
    <w:name w:val="endnote text"/>
    <w:basedOn w:val="982"/>
    <w:link w:val="1792"/>
    <w:uiPriority w:val="99"/>
    <w:qFormat/>
    <w:pPr>
      <w:jc w:val="left"/>
    </w:pPr>
    <w:rPr>
      <w:rFonts w:asciiTheme="minorHAnsi" w:hAnsiTheme="minorHAnsi" w:eastAsiaTheme="minorEastAsia" w:cstheme="minorBidi"/>
      <w:lang w:val="zh-CN"/>
    </w:rPr>
  </w:style>
  <w:style w:type="paragraph" w:styleId="1028">
    <w:name w:val="Balloon Text"/>
    <w:basedOn w:val="982"/>
    <w:link w:val="1788"/>
    <w:uiPriority w:val="99"/>
    <w:qFormat/>
    <w:rPr>
      <w:rFonts w:asciiTheme="minorHAnsi" w:hAnsiTheme="minorHAnsi" w:eastAsiaTheme="minorEastAsia" w:cstheme="minorBidi"/>
      <w:sz w:val="18"/>
      <w:szCs w:val="18"/>
    </w:rPr>
  </w:style>
  <w:style w:type="paragraph" w:styleId="1029">
    <w:name w:val="Footer"/>
    <w:basedOn w:val="982"/>
    <w:link w:val="1216"/>
    <w:uiPriority w:val="0"/>
    <w:unhideWhenUsed/>
    <w:qFormat/>
    <w:pPr>
      <w:jc w:val="left"/>
      <w:tabs>
        <w:tab w:val="center" w:pos="4153" w:leader="none"/>
        <w:tab w:val="right" w:pos="8306" w:leader="none"/>
      </w:tabs>
    </w:pPr>
    <w:rPr>
      <w:sz w:val="18"/>
      <w:szCs w:val="18"/>
    </w:rPr>
  </w:style>
  <w:style w:type="paragraph" w:styleId="1030">
    <w:name w:val="Header"/>
    <w:basedOn w:val="982"/>
    <w:link w:val="121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31">
    <w:name w:val="toc 1"/>
    <w:basedOn w:val="982"/>
    <w:next w:val="982"/>
    <w:uiPriority w:val="0"/>
    <w:unhideWhenUsed/>
    <w:qFormat/>
  </w:style>
  <w:style w:type="paragraph" w:styleId="1032">
    <w:name w:val="toc 4"/>
    <w:basedOn w:val="982"/>
    <w:next w:val="982"/>
    <w:uiPriority w:val="0"/>
    <w:unhideWhenUsed/>
    <w:qFormat/>
    <w:pPr>
      <w:ind w:left="1260"/>
    </w:pPr>
  </w:style>
  <w:style w:type="paragraph" w:styleId="1033">
    <w:name w:val="index heading"/>
    <w:basedOn w:val="982"/>
    <w:next w:val="1034"/>
    <w:uiPriority w:val="0"/>
    <w:unhideWhenUsed/>
    <w:qFormat/>
    <w:pPr>
      <w:spacing w:line="300" w:lineRule="auto"/>
    </w:pPr>
    <w:rPr>
      <w:rFonts w:eastAsia="楷体_GB2312"/>
      <w:sz w:val="24"/>
    </w:rPr>
  </w:style>
  <w:style w:type="paragraph" w:styleId="1034">
    <w:name w:val="index 1"/>
    <w:basedOn w:val="982"/>
    <w:next w:val="982"/>
    <w:uiPriority w:val="0"/>
    <w:unhideWhenUsed/>
    <w:qFormat/>
  </w:style>
  <w:style w:type="paragraph" w:styleId="1035">
    <w:name w:val="Subtitle"/>
    <w:basedOn w:val="982"/>
    <w:next w:val="982"/>
    <w:link w:val="1791"/>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36">
    <w:name w:val="footnote text"/>
    <w:basedOn w:val="982"/>
    <w:link w:val="1779"/>
    <w:uiPriority w:val="99"/>
    <w:unhideWhenUsed/>
    <w:qFormat/>
    <w:pPr>
      <w:jc w:val="left"/>
    </w:pPr>
    <w:rPr>
      <w:rFonts w:ascii="Calibri" w:hAnsi="Calibri" w:eastAsiaTheme="minorEastAsia" w:cstheme="minorBidi"/>
      <w:sz w:val="18"/>
      <w:szCs w:val="18"/>
    </w:rPr>
  </w:style>
  <w:style w:type="paragraph" w:styleId="1037">
    <w:name w:val="toc 6"/>
    <w:basedOn w:val="982"/>
    <w:next w:val="982"/>
    <w:uiPriority w:val="0"/>
    <w:unhideWhenUsed/>
    <w:qFormat/>
    <w:pPr>
      <w:ind w:left="2100"/>
    </w:pPr>
    <w:rPr>
      <w:rFonts w:ascii="Calibri" w:hAnsi="Calibri"/>
      <w:szCs w:val="22"/>
    </w:rPr>
  </w:style>
  <w:style w:type="paragraph" w:styleId="1038">
    <w:name w:val="Body Text Indent 3"/>
    <w:basedOn w:val="982"/>
    <w:link w:val="1785"/>
    <w:uiPriority w:val="99"/>
    <w:qFormat/>
    <w:pPr>
      <w:ind w:left="520" w:firstLine="425"/>
      <w:jc w:val="center"/>
    </w:pPr>
    <w:rPr>
      <w:rFonts w:ascii="微软雅黑" w:hAnsi="Arial" w:eastAsia="微软雅黑" w:cstheme="minorBidi"/>
      <w:sz w:val="36"/>
      <w:szCs w:val="22"/>
    </w:rPr>
  </w:style>
  <w:style w:type="paragraph" w:styleId="1039">
    <w:name w:val="index 7"/>
    <w:basedOn w:val="982"/>
    <w:next w:val="982"/>
    <w:uiPriority w:val="0"/>
    <w:qFormat/>
    <w:pPr>
      <w:ind w:left="1470" w:hanging="210"/>
      <w:jc w:val="left"/>
    </w:pPr>
    <w:rPr>
      <w:rFonts w:ascii="Calibri" w:hAnsi="Calibri"/>
      <w:sz w:val="20"/>
      <w:szCs w:val="20"/>
    </w:rPr>
  </w:style>
  <w:style w:type="paragraph" w:styleId="1040">
    <w:name w:val="index 9"/>
    <w:basedOn w:val="982"/>
    <w:next w:val="982"/>
    <w:uiPriority w:val="0"/>
    <w:qFormat/>
    <w:pPr>
      <w:ind w:left="1890" w:hanging="210"/>
      <w:jc w:val="left"/>
    </w:pPr>
    <w:rPr>
      <w:rFonts w:ascii="Calibri" w:hAnsi="Calibri"/>
      <w:sz w:val="20"/>
      <w:szCs w:val="20"/>
    </w:rPr>
  </w:style>
  <w:style w:type="paragraph" w:styleId="1041">
    <w:name w:val="table of figures"/>
    <w:basedOn w:val="982"/>
    <w:next w:val="982"/>
    <w:uiPriority w:val="0"/>
    <w:unhideWhenUsed/>
    <w:qFormat/>
    <w:pPr>
      <w:ind w:left="420" w:hanging="420"/>
      <w:jc w:val="left"/>
      <w:spacing w:line="500" w:lineRule="exact"/>
    </w:pPr>
    <w:rPr>
      <w:rFonts w:ascii="Calibri" w:hAnsi="Calibri" w:eastAsia="仿宋"/>
      <w:smallCaps/>
      <w:sz w:val="20"/>
      <w:szCs w:val="20"/>
    </w:rPr>
  </w:style>
  <w:style w:type="paragraph" w:styleId="1042">
    <w:name w:val="toc 2"/>
    <w:basedOn w:val="982"/>
    <w:next w:val="982"/>
    <w:uiPriority w:val="0"/>
    <w:unhideWhenUsed/>
    <w:qFormat/>
    <w:pPr>
      <w:ind w:left="420"/>
    </w:pPr>
  </w:style>
  <w:style w:type="paragraph" w:styleId="1043">
    <w:name w:val="toc 9"/>
    <w:basedOn w:val="982"/>
    <w:next w:val="982"/>
    <w:uiPriority w:val="0"/>
    <w:unhideWhenUsed/>
    <w:qFormat/>
    <w:pPr>
      <w:ind w:left="3360"/>
    </w:pPr>
  </w:style>
  <w:style w:type="paragraph" w:styleId="1044">
    <w:name w:val="Body Text 2"/>
    <w:basedOn w:val="982"/>
    <w:link w:val="1789"/>
    <w:uiPriority w:val="99"/>
    <w:qFormat/>
    <w:pPr>
      <w:spacing w:after="120" w:line="480" w:lineRule="auto"/>
    </w:pPr>
    <w:rPr>
      <w:rFonts w:asciiTheme="minorHAnsi" w:hAnsiTheme="minorHAnsi" w:eastAsiaTheme="minorEastAsia" w:cstheme="minorBidi"/>
    </w:rPr>
  </w:style>
  <w:style w:type="paragraph" w:styleId="1045">
    <w:name w:val="HTML Preformatted"/>
    <w:basedOn w:val="982"/>
    <w:link w:val="1778"/>
    <w:uiPriority w:val="99"/>
    <w:qFormat/>
    <w:rPr>
      <w:rFonts w:ascii="Courier New" w:hAnsi="Courier New" w:cs="Courier New" w:eastAsiaTheme="minorEastAsia"/>
      <w:szCs w:val="22"/>
    </w:rPr>
  </w:style>
  <w:style w:type="paragraph" w:styleId="1046">
    <w:name w:val="Normal (Web)"/>
    <w:basedOn w:val="982"/>
    <w:link w:val="1372"/>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1047">
    <w:name w:val="index 2"/>
    <w:basedOn w:val="982"/>
    <w:next w:val="982"/>
    <w:uiPriority w:val="0"/>
    <w:qFormat/>
    <w:pPr>
      <w:ind w:left="420" w:hanging="210"/>
      <w:jc w:val="left"/>
    </w:pPr>
    <w:rPr>
      <w:rFonts w:ascii="Calibri" w:hAnsi="Calibri"/>
      <w:sz w:val="20"/>
      <w:szCs w:val="20"/>
    </w:rPr>
  </w:style>
  <w:style w:type="paragraph" w:styleId="1048">
    <w:name w:val="Title"/>
    <w:basedOn w:val="982"/>
    <w:next w:val="982"/>
    <w:link w:val="1773"/>
    <w:uiPriority w:val="10"/>
    <w:qFormat/>
    <w:pPr>
      <w:jc w:val="center"/>
      <w:spacing w:before="240" w:after="60"/>
      <w:outlineLvl w:val="0"/>
    </w:pPr>
    <w:rPr>
      <w:rFonts w:ascii="Cambria" w:hAnsi="Cambria" w:eastAsiaTheme="minorEastAsia" w:cstheme="minorBidi"/>
      <w:b/>
      <w:bCs/>
      <w:sz w:val="32"/>
      <w:szCs w:val="32"/>
    </w:rPr>
  </w:style>
  <w:style w:type="paragraph" w:styleId="1049">
    <w:name w:val="annotation subject"/>
    <w:basedOn w:val="1006"/>
    <w:next w:val="1006"/>
    <w:link w:val="1787"/>
    <w:uiPriority w:val="99"/>
    <w:qFormat/>
    <w:rPr>
      <w:b/>
      <w:bCs/>
    </w:rPr>
  </w:style>
  <w:style w:type="paragraph" w:styleId="1050">
    <w:name w:val="Body Text First Indent"/>
    <w:basedOn w:val="1011"/>
    <w:link w:val="2504"/>
    <w:uiPriority w:val="99"/>
    <w:unhideWhenUsed/>
    <w:qFormat/>
    <w:pPr>
      <w:ind w:firstLine="420"/>
      <w:spacing w:after="120"/>
    </w:pPr>
    <w:rPr>
      <w:rFonts w:ascii="Arial" w:eastAsiaTheme="minorEastAsia"/>
      <w:sz w:val="21"/>
      <w:szCs w:val="21"/>
    </w:rPr>
  </w:style>
  <w:style w:type="paragraph" w:styleId="1051">
    <w:name w:val="Body Text First Indent 2"/>
    <w:basedOn w:val="1012"/>
    <w:link w:val="2503"/>
    <w:uiPriority w:val="0"/>
    <w:unhideWhenUsed/>
    <w:qFormat/>
    <w:pPr>
      <w:ind w:left="420" w:firstLine="420"/>
      <w:spacing w:after="120"/>
    </w:pPr>
    <w:rPr>
      <w:rFonts w:ascii="Arial" w:hAnsi="Arial" w:eastAsia="方正仿宋_GBK" w:cs="Arial"/>
      <w:sz w:val="21"/>
      <w:szCs w:val="24"/>
    </w:rPr>
  </w:style>
  <w:style w:type="table" w:styleId="1052">
    <w:name w:val="Table Grid"/>
    <w:basedOn w:val="9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3">
    <w:name w:val="Table Theme"/>
    <w:basedOn w:val="9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4">
    <w:name w:val="Table Elegant"/>
    <w:basedOn w:val="99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5">
    <w:name w:val="Strong"/>
    <w:uiPriority w:val="0"/>
    <w:qFormat/>
    <w:rPr>
      <w:b/>
      <w:bCs/>
    </w:rPr>
  </w:style>
  <w:style w:type="character" w:styleId="1056">
    <w:name w:val="endnote reference"/>
    <w:uiPriority w:val="0"/>
    <w:qFormat/>
    <w:rPr>
      <w:vertAlign w:val="superscript"/>
    </w:rPr>
  </w:style>
  <w:style w:type="character" w:styleId="1057">
    <w:name w:val="page number"/>
    <w:basedOn w:val="992"/>
    <w:uiPriority w:val="0"/>
    <w:qFormat/>
  </w:style>
  <w:style w:type="character" w:styleId="1058">
    <w:name w:val="FollowedHyperlink"/>
    <w:basedOn w:val="992"/>
    <w:uiPriority w:val="99"/>
    <w:unhideWhenUsed/>
    <w:qFormat/>
    <w:rPr>
      <w:color w:val="954f72" w:themeColor="followedHyperlink"/>
      <w:u w:val="single"/>
      <w14:textFill>
        <w14:solidFill>
          <w14:schemeClr w14:val="folHlink"/>
        </w14:solidFill>
      </w14:textFill>
    </w:rPr>
  </w:style>
  <w:style w:type="character" w:styleId="1059">
    <w:name w:val="Emphasis"/>
    <w:uiPriority w:val="20"/>
    <w:qFormat/>
    <w:rPr>
      <w:color w:val="cc0000"/>
    </w:rPr>
  </w:style>
  <w:style w:type="character" w:styleId="1060">
    <w:name w:val="HTML Definition"/>
    <w:basedOn w:val="992"/>
    <w:uiPriority w:val="0"/>
    <w:unhideWhenUsed/>
    <w:qFormat/>
  </w:style>
  <w:style w:type="character" w:styleId="1061">
    <w:name w:val="HTML Typewriter"/>
    <w:uiPriority w:val="0"/>
    <w:unhideWhenUsed/>
    <w:qFormat/>
    <w:rPr>
      <w:rFonts w:hint="default" w:ascii="Courier New" w:hAnsi="Courier New" w:eastAsia="Courier New" w:cs="Courier New"/>
      <w:sz w:val="24"/>
      <w:szCs w:val="24"/>
    </w:rPr>
  </w:style>
  <w:style w:type="character" w:styleId="1062">
    <w:name w:val="HTML Acronym"/>
    <w:basedOn w:val="992"/>
    <w:uiPriority w:val="0"/>
    <w:qFormat/>
  </w:style>
  <w:style w:type="character" w:styleId="1063">
    <w:name w:val="HTML Variable"/>
    <w:basedOn w:val="992"/>
    <w:uiPriority w:val="0"/>
    <w:unhideWhenUsed/>
    <w:qFormat/>
  </w:style>
  <w:style w:type="character" w:styleId="1064">
    <w:name w:val="Hyperlink"/>
    <w:basedOn w:val="992"/>
    <w:uiPriority w:val="99"/>
    <w:qFormat/>
    <w:rPr>
      <w:color w:val="0000ff"/>
      <w:u w:val="none"/>
    </w:rPr>
  </w:style>
  <w:style w:type="character" w:styleId="1065">
    <w:name w:val="HTML Code"/>
    <w:uiPriority w:val="0"/>
    <w:unhideWhenUsed/>
    <w:qFormat/>
    <w:rPr>
      <w:rFonts w:hint="default" w:ascii="Courier New" w:hAnsi="Courier New" w:eastAsia="Courier New" w:cs="Courier New"/>
      <w:sz w:val="24"/>
      <w:szCs w:val="24"/>
    </w:rPr>
  </w:style>
  <w:style w:type="character" w:styleId="1066">
    <w:name w:val="annotation reference"/>
    <w:uiPriority w:val="0"/>
    <w:qFormat/>
    <w:rPr>
      <w:sz w:val="21"/>
      <w:szCs w:val="21"/>
    </w:rPr>
  </w:style>
  <w:style w:type="character" w:styleId="1067">
    <w:name w:val="HTML Cite"/>
    <w:basedOn w:val="992"/>
    <w:uiPriority w:val="0"/>
    <w:unhideWhenUsed/>
    <w:qFormat/>
  </w:style>
  <w:style w:type="character" w:styleId="1068">
    <w:name w:val="footnote reference"/>
    <w:uiPriority w:val="99"/>
    <w:unhideWhenUsed/>
    <w:qFormat/>
    <w:rPr>
      <w:vertAlign w:val="superscript"/>
    </w:rPr>
  </w:style>
  <w:style w:type="character" w:styleId="1069">
    <w:name w:val="HTML Keyboard"/>
    <w:uiPriority w:val="0"/>
    <w:unhideWhenUsed/>
    <w:qFormat/>
    <w:rPr>
      <w:rFonts w:hint="default" w:ascii="Courier New" w:hAnsi="Courier New" w:eastAsia="Courier New" w:cs="Courier New"/>
      <w:sz w:val="24"/>
      <w:szCs w:val="24"/>
    </w:rPr>
  </w:style>
  <w:style w:type="character" w:styleId="1070">
    <w:name w:val="HTML Sample"/>
    <w:uiPriority w:val="0"/>
    <w:unhideWhenUsed/>
    <w:qFormat/>
    <w:rPr>
      <w:rFonts w:hint="default" w:ascii="Courier New" w:hAnsi="Courier New" w:eastAsia="Courier New" w:cs="Courier New"/>
    </w:rPr>
  </w:style>
  <w:style w:type="character" w:styleId="1071" w:customStyle="1">
    <w:name w:val="Heading 1 Char"/>
    <w:basedOn w:val="992"/>
    <w:uiPriority w:val="9"/>
    <w:qFormat/>
    <w:rPr>
      <w:rFonts w:ascii="Arial" w:hAnsi="Arial" w:eastAsia="Arial" w:cs="Arial"/>
      <w:sz w:val="40"/>
      <w:szCs w:val="40"/>
    </w:rPr>
  </w:style>
  <w:style w:type="character" w:styleId="1072" w:customStyle="1">
    <w:name w:val="Heading 2 Char"/>
    <w:basedOn w:val="992"/>
    <w:uiPriority w:val="9"/>
    <w:qFormat/>
    <w:rPr>
      <w:rFonts w:ascii="Arial" w:hAnsi="Arial" w:eastAsia="Arial" w:cs="Arial"/>
      <w:sz w:val="34"/>
    </w:rPr>
  </w:style>
  <w:style w:type="character" w:styleId="1073" w:customStyle="1">
    <w:name w:val="Heading 3 Char"/>
    <w:basedOn w:val="992"/>
    <w:uiPriority w:val="9"/>
    <w:qFormat/>
    <w:rPr>
      <w:rFonts w:ascii="Arial" w:hAnsi="Arial" w:eastAsia="Arial" w:cs="Arial"/>
      <w:sz w:val="30"/>
      <w:szCs w:val="30"/>
    </w:rPr>
  </w:style>
  <w:style w:type="character" w:styleId="1074" w:customStyle="1">
    <w:name w:val="Heading 4 Char"/>
    <w:basedOn w:val="992"/>
    <w:uiPriority w:val="9"/>
    <w:qFormat/>
    <w:rPr>
      <w:rFonts w:ascii="Arial" w:hAnsi="Arial" w:eastAsia="Arial" w:cs="Arial"/>
      <w:b/>
      <w:bCs/>
      <w:sz w:val="26"/>
      <w:szCs w:val="26"/>
    </w:rPr>
  </w:style>
  <w:style w:type="character" w:styleId="1075" w:customStyle="1">
    <w:name w:val="Heading 5 Char"/>
    <w:basedOn w:val="992"/>
    <w:uiPriority w:val="9"/>
    <w:qFormat/>
    <w:rPr>
      <w:rFonts w:ascii="Arial" w:hAnsi="Arial" w:eastAsia="Arial" w:cs="Arial"/>
      <w:b/>
      <w:bCs/>
      <w:sz w:val="24"/>
      <w:szCs w:val="24"/>
    </w:rPr>
  </w:style>
  <w:style w:type="character" w:styleId="1076" w:customStyle="1">
    <w:name w:val="Heading 6 Char"/>
    <w:basedOn w:val="992"/>
    <w:uiPriority w:val="9"/>
    <w:qFormat/>
    <w:rPr>
      <w:rFonts w:ascii="Arial" w:hAnsi="Arial" w:eastAsia="Arial" w:cs="Arial"/>
      <w:b/>
      <w:bCs/>
      <w:sz w:val="22"/>
      <w:szCs w:val="22"/>
    </w:rPr>
  </w:style>
  <w:style w:type="character" w:styleId="1077" w:customStyle="1">
    <w:name w:val="Heading 7 Char"/>
    <w:basedOn w:val="992"/>
    <w:uiPriority w:val="9"/>
    <w:qFormat/>
    <w:rPr>
      <w:rFonts w:ascii="Arial" w:hAnsi="Arial" w:eastAsia="Arial" w:cs="Arial"/>
      <w:b/>
      <w:bCs/>
      <w:i/>
      <w:iCs/>
      <w:sz w:val="22"/>
      <w:szCs w:val="22"/>
    </w:rPr>
  </w:style>
  <w:style w:type="character" w:styleId="1078" w:customStyle="1">
    <w:name w:val="Heading 8 Char"/>
    <w:basedOn w:val="992"/>
    <w:uiPriority w:val="9"/>
    <w:qFormat/>
    <w:rPr>
      <w:rFonts w:ascii="Arial" w:hAnsi="Arial" w:eastAsia="Arial" w:cs="Arial"/>
      <w:i/>
      <w:iCs/>
      <w:sz w:val="22"/>
      <w:szCs w:val="22"/>
    </w:rPr>
  </w:style>
  <w:style w:type="character" w:styleId="1079" w:customStyle="1">
    <w:name w:val="Heading 9 Char"/>
    <w:basedOn w:val="992"/>
    <w:uiPriority w:val="9"/>
    <w:qFormat/>
    <w:rPr>
      <w:rFonts w:ascii="Arial" w:hAnsi="Arial" w:eastAsia="Arial" w:cs="Arial"/>
      <w:i/>
      <w:iCs/>
      <w:sz w:val="21"/>
      <w:szCs w:val="21"/>
    </w:rPr>
  </w:style>
  <w:style w:type="character" w:styleId="1080" w:customStyle="1">
    <w:name w:val="Title Char"/>
    <w:basedOn w:val="992"/>
    <w:uiPriority w:val="10"/>
    <w:qFormat/>
    <w:rPr>
      <w:sz w:val="48"/>
      <w:szCs w:val="48"/>
    </w:rPr>
  </w:style>
  <w:style w:type="character" w:styleId="1081" w:customStyle="1">
    <w:name w:val="Subtitle Char"/>
    <w:basedOn w:val="992"/>
    <w:uiPriority w:val="11"/>
    <w:qFormat/>
    <w:rPr>
      <w:sz w:val="24"/>
      <w:szCs w:val="24"/>
    </w:rPr>
  </w:style>
  <w:style w:type="character" w:styleId="1082" w:customStyle="1">
    <w:name w:val="Quote Char"/>
    <w:uiPriority w:val="29"/>
    <w:qFormat/>
    <w:rPr>
      <w:i/>
    </w:rPr>
  </w:style>
  <w:style w:type="character" w:styleId="1083" w:customStyle="1">
    <w:name w:val="Intense Quote Char"/>
    <w:uiPriority w:val="30"/>
    <w:qFormat/>
    <w:rPr>
      <w:i/>
    </w:rPr>
  </w:style>
  <w:style w:type="character" w:styleId="1084" w:customStyle="1">
    <w:name w:val="Header Char"/>
    <w:basedOn w:val="992"/>
    <w:uiPriority w:val="99"/>
    <w:qFormat/>
  </w:style>
  <w:style w:type="character" w:styleId="1085" w:customStyle="1">
    <w:name w:val="Footer Char"/>
    <w:basedOn w:val="992"/>
    <w:uiPriority w:val="99"/>
    <w:qFormat/>
  </w:style>
  <w:style w:type="character" w:styleId="1086" w:customStyle="1">
    <w:name w:val="Caption Char"/>
    <w:uiPriority w:val="99"/>
    <w:qFormat/>
  </w:style>
  <w:style w:type="table" w:styleId="1087" w:customStyle="1">
    <w:name w:val="Table Grid Light"/>
    <w:basedOn w:val="9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88" w:customStyle="1">
    <w:name w:val="无格式表格 11"/>
    <w:basedOn w:val="9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无格式表格 21"/>
    <w:basedOn w:val="9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无格式表格 31"/>
    <w:basedOn w:val="9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1" w:customStyle="1">
    <w:name w:val="无格式表格 41"/>
    <w:basedOn w:val="9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2" w:customStyle="1">
    <w:name w:val="无格式表格 51"/>
    <w:basedOn w:val="9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3" w:customStyle="1">
    <w:name w:val="网格表 1 浅色1"/>
    <w:basedOn w:val="9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1"/>
    <w:basedOn w:val="9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2"/>
    <w:basedOn w:val="9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3"/>
    <w:basedOn w:val="9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4"/>
    <w:basedOn w:val="9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5"/>
    <w:basedOn w:val="9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6"/>
    <w:basedOn w:val="9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00" w:customStyle="1">
    <w:name w:val="网格表 21"/>
    <w:basedOn w:val="9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1" w:customStyle="1">
    <w:name w:val="Grid Table 2 - Accent 1"/>
    <w:basedOn w:val="9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02" w:customStyle="1">
    <w:name w:val="Grid Table 2 - Accent 2"/>
    <w:basedOn w:val="9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03" w:customStyle="1">
    <w:name w:val="Grid Table 2 - Accent 3"/>
    <w:basedOn w:val="9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04" w:customStyle="1">
    <w:name w:val="Grid Table 2 - Accent 4"/>
    <w:basedOn w:val="9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05" w:customStyle="1">
    <w:name w:val="Grid Table 2 - Accent 5"/>
    <w:basedOn w:val="99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06" w:customStyle="1">
    <w:name w:val="Grid Table 2 - Accent 6"/>
    <w:basedOn w:val="9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07" w:customStyle="1">
    <w:name w:val="网格表 31"/>
    <w:basedOn w:val="9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1"/>
    <w:basedOn w:val="9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2"/>
    <w:basedOn w:val="9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3"/>
    <w:basedOn w:val="9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4"/>
    <w:basedOn w:val="9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5"/>
    <w:basedOn w:val="99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6"/>
    <w:basedOn w:val="9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网格表 41"/>
    <w:basedOn w:val="9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4 - Accent 1"/>
    <w:basedOn w:val="99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116" w:customStyle="1">
    <w:name w:val="Grid Table 4 - Accent 2"/>
    <w:basedOn w:val="9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17" w:customStyle="1">
    <w:name w:val="Grid Table 4 - Accent 3"/>
    <w:basedOn w:val="9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18" w:customStyle="1">
    <w:name w:val="Grid Table 4 - Accent 4"/>
    <w:basedOn w:val="9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19" w:customStyle="1">
    <w:name w:val="Grid Table 4 - Accent 5"/>
    <w:basedOn w:val="99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20" w:customStyle="1">
    <w:name w:val="Grid Table 4 - Accent 6"/>
    <w:basedOn w:val="9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21" w:customStyle="1">
    <w:name w:val="网格表 5 深色1"/>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2" w:customStyle="1">
    <w:name w:val="Grid Table 5 Dark- Accent 1"/>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23" w:customStyle="1">
    <w:name w:val="Grid Table 5 Dark - Accent 2"/>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24" w:customStyle="1">
    <w:name w:val="Grid Table 5 Dark - Accent 3"/>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25" w:customStyle="1">
    <w:name w:val="Grid Table 5 Dark- Accent 4"/>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26" w:customStyle="1">
    <w:name w:val="Grid Table 5 Dark - Accent 5"/>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27" w:customStyle="1">
    <w:name w:val="Grid Table 5 Dark - Accent 6"/>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28" w:customStyle="1">
    <w:name w:val="网格表 6 彩色1"/>
    <w:basedOn w:val="9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9" w:customStyle="1">
    <w:name w:val="Grid Table 6 Colorful - Accent 1"/>
    <w:basedOn w:val="99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130" w:customStyle="1">
    <w:name w:val="Grid Table 6 Colorful - Accent 2"/>
    <w:basedOn w:val="9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31" w:customStyle="1">
    <w:name w:val="Grid Table 6 Colorful - Accent 3"/>
    <w:basedOn w:val="9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32" w:customStyle="1">
    <w:name w:val="Grid Table 6 Colorful - Accent 4"/>
    <w:basedOn w:val="9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33" w:customStyle="1">
    <w:name w:val="Grid Table 6 Colorful - Accent 5"/>
    <w:basedOn w:val="99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34" w:customStyle="1">
    <w:name w:val="Grid Table 6 Colorful - Accent 6"/>
    <w:basedOn w:val="9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35" w:customStyle="1">
    <w:name w:val="网格表 7 彩色1"/>
    <w:basedOn w:val="9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6" w:customStyle="1">
    <w:name w:val="Grid Table 7 Colorful - Accent 1"/>
    <w:basedOn w:val="99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37" w:customStyle="1">
    <w:name w:val="Grid Table 7 Colorful - Accent 2"/>
    <w:basedOn w:val="9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38" w:customStyle="1">
    <w:name w:val="Grid Table 7 Colorful - Accent 3"/>
    <w:basedOn w:val="9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39" w:customStyle="1">
    <w:name w:val="Grid Table 7 Colorful - Accent 4"/>
    <w:basedOn w:val="9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40" w:customStyle="1">
    <w:name w:val="Grid Table 7 Colorful - Accent 5"/>
    <w:basedOn w:val="99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41" w:customStyle="1">
    <w:name w:val="Grid Table 7 Colorful - Accent 6"/>
    <w:basedOn w:val="9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42" w:customStyle="1">
    <w:name w:val="清单表 1 浅色1"/>
    <w:basedOn w:val="9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3" w:customStyle="1">
    <w:name w:val="List Table 1 Light - Accent 1"/>
    <w:basedOn w:val="99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44" w:customStyle="1">
    <w:name w:val="List Table 1 Light - Accent 2"/>
    <w:basedOn w:val="99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45" w:customStyle="1">
    <w:name w:val="List Table 1 Light - Accent 3"/>
    <w:basedOn w:val="99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46" w:customStyle="1">
    <w:name w:val="List Table 1 Light - Accent 4"/>
    <w:basedOn w:val="99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47" w:customStyle="1">
    <w:name w:val="List Table 1 Light - Accent 5"/>
    <w:basedOn w:val="99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48" w:customStyle="1">
    <w:name w:val="List Table 1 Light - Accent 6"/>
    <w:basedOn w:val="99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49" w:customStyle="1">
    <w:name w:val="清单表 21"/>
    <w:basedOn w:val="9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0" w:customStyle="1">
    <w:name w:val="List Table 2 - Accent 1"/>
    <w:basedOn w:val="99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51" w:customStyle="1">
    <w:name w:val="List Table 2 - Accent 2"/>
    <w:basedOn w:val="9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52" w:customStyle="1">
    <w:name w:val="List Table 2 - Accent 3"/>
    <w:basedOn w:val="9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53" w:customStyle="1">
    <w:name w:val="List Table 2 - Accent 4"/>
    <w:basedOn w:val="9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54" w:customStyle="1">
    <w:name w:val="List Table 2 - Accent 5"/>
    <w:basedOn w:val="99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55" w:customStyle="1">
    <w:name w:val="List Table 2 - Accent 6"/>
    <w:basedOn w:val="9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56" w:customStyle="1">
    <w:name w:val="清单表 31"/>
    <w:basedOn w:val="9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3 - Accent 1"/>
    <w:basedOn w:val="99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58" w:customStyle="1">
    <w:name w:val="List Table 3 - Accent 2"/>
    <w:basedOn w:val="9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59" w:customStyle="1">
    <w:name w:val="List Table 3 - Accent 3"/>
    <w:basedOn w:val="9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60" w:customStyle="1">
    <w:name w:val="List Table 3 - Accent 4"/>
    <w:basedOn w:val="9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61" w:customStyle="1">
    <w:name w:val="List Table 3 - Accent 5"/>
    <w:basedOn w:val="99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62" w:customStyle="1">
    <w:name w:val="List Table 3 - Accent 6"/>
    <w:basedOn w:val="9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63" w:customStyle="1">
    <w:name w:val="清单表 41"/>
    <w:basedOn w:val="9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4 - Accent 1"/>
    <w:basedOn w:val="99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65" w:customStyle="1">
    <w:name w:val="List Table 4 - Accent 2"/>
    <w:basedOn w:val="9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66" w:customStyle="1">
    <w:name w:val="List Table 4 - Accent 3"/>
    <w:basedOn w:val="9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67" w:customStyle="1">
    <w:name w:val="List Table 4 - Accent 4"/>
    <w:basedOn w:val="9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68" w:customStyle="1">
    <w:name w:val="List Table 4 - Accent 5"/>
    <w:basedOn w:val="99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69" w:customStyle="1">
    <w:name w:val="List Table 4 - Accent 6"/>
    <w:basedOn w:val="9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70" w:customStyle="1">
    <w:name w:val="清单表 5 深色1"/>
    <w:basedOn w:val="9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1"/>
    <w:basedOn w:val="99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2"/>
    <w:basedOn w:val="9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3"/>
    <w:basedOn w:val="9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4"/>
    <w:basedOn w:val="9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5"/>
    <w:basedOn w:val="99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6"/>
    <w:basedOn w:val="9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清单表 6 彩色1"/>
    <w:basedOn w:val="9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8" w:customStyle="1">
    <w:name w:val="List Table 6 Colorful - Accent 1"/>
    <w:basedOn w:val="99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79" w:customStyle="1">
    <w:name w:val="List Table 6 Colorful - Accent 2"/>
    <w:basedOn w:val="99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80" w:customStyle="1">
    <w:name w:val="List Table 6 Colorful - Accent 3"/>
    <w:basedOn w:val="99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81" w:customStyle="1">
    <w:name w:val="List Table 6 Colorful - Accent 4"/>
    <w:basedOn w:val="99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82" w:customStyle="1">
    <w:name w:val="List Table 6 Colorful - Accent 5"/>
    <w:basedOn w:val="99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83" w:customStyle="1">
    <w:name w:val="List Table 6 Colorful - Accent 6"/>
    <w:basedOn w:val="99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84" w:customStyle="1">
    <w:name w:val="清单表 7 彩色1"/>
    <w:basedOn w:val="9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5" w:customStyle="1">
    <w:name w:val="List Table 7 Colorful - Accent 1"/>
    <w:basedOn w:val="99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86" w:customStyle="1">
    <w:name w:val="List Table 7 Colorful - Accent 2"/>
    <w:basedOn w:val="99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7" w:customStyle="1">
    <w:name w:val="List Table 7 Colorful - Accent 3"/>
    <w:basedOn w:val="99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88" w:customStyle="1">
    <w:name w:val="List Table 7 Colorful - Accent 4"/>
    <w:basedOn w:val="99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9" w:customStyle="1">
    <w:name w:val="List Table 7 Colorful - Accent 5"/>
    <w:basedOn w:val="99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90" w:customStyle="1">
    <w:name w:val="List Table 7 Colorful - Accent 6"/>
    <w:basedOn w:val="99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91" w:customStyle="1">
    <w:name w:val="Lined - Accent"/>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Lined - Accent 1"/>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93" w:customStyle="1">
    <w:name w:val="Lined - Accent 2"/>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94" w:customStyle="1">
    <w:name w:val="Lined - Accent 3"/>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5" w:customStyle="1">
    <w:name w:val="Lined - Accent 4"/>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6" w:customStyle="1">
    <w:name w:val="Lined - Accent 5"/>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97" w:customStyle="1">
    <w:name w:val="Lined - Accent 6"/>
    <w:basedOn w:val="9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8" w:customStyle="1">
    <w:name w:val="Bordered &amp; Lined - Accent"/>
    <w:basedOn w:val="9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9" w:customStyle="1">
    <w:name w:val="Bordered &amp; Lined - Accent 1"/>
    <w:basedOn w:val="99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00" w:customStyle="1">
    <w:name w:val="Bordered &amp; Lined - Accent 2"/>
    <w:basedOn w:val="9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01" w:customStyle="1">
    <w:name w:val="Bordered &amp; Lined - Accent 3"/>
    <w:basedOn w:val="9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2" w:customStyle="1">
    <w:name w:val="Bordered &amp; Lined - Accent 4"/>
    <w:basedOn w:val="9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03" w:customStyle="1">
    <w:name w:val="Bordered &amp; Lined - Accent 5"/>
    <w:basedOn w:val="99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04" w:customStyle="1">
    <w:name w:val="Bordered &amp; Lined - Accent 6"/>
    <w:basedOn w:val="9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5" w:customStyle="1">
    <w:name w:val="Bordered"/>
    <w:basedOn w:val="9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6" w:customStyle="1">
    <w:name w:val="Bordered - Accent 1"/>
    <w:basedOn w:val="9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07" w:customStyle="1">
    <w:name w:val="Bordered - Accent 2"/>
    <w:basedOn w:val="9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08" w:customStyle="1">
    <w:name w:val="Bordered - Accent 3"/>
    <w:basedOn w:val="9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09" w:customStyle="1">
    <w:name w:val="Bordered - Accent 4"/>
    <w:basedOn w:val="9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10" w:customStyle="1">
    <w:name w:val="Bordered - Accent 5"/>
    <w:basedOn w:val="9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11" w:customStyle="1">
    <w:name w:val="Bordered - Accent 6"/>
    <w:basedOn w:val="9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12" w:customStyle="1">
    <w:name w:val="Footnote Text Char"/>
    <w:uiPriority w:val="99"/>
    <w:qFormat/>
    <w:rPr>
      <w:sz w:val="18"/>
    </w:rPr>
  </w:style>
  <w:style w:type="character" w:styleId="1213" w:customStyle="1">
    <w:name w:val="Endnote Text Char"/>
    <w:uiPriority w:val="99"/>
    <w:qFormat/>
    <w:rPr>
      <w:sz w:val="20"/>
    </w:rPr>
  </w:style>
  <w:style w:type="paragraph" w:styleId="1214" w:customStyle="1">
    <w:name w:val="TOC 标题1"/>
    <w:uiPriority w:val="39"/>
    <w:unhideWhenUsed/>
    <w:qFormat/>
    <w:rPr>
      <w:rFonts w:ascii="Times New Roman" w:hAnsi="Times New Roman" w:eastAsia="宋体" w:cs="Times New Roman"/>
      <w:lang w:val="en-US" w:eastAsia="zh-CN" w:bidi="ar-SA"/>
    </w:rPr>
  </w:style>
  <w:style w:type="character" w:styleId="1215" w:customStyle="1">
    <w:name w:val="页眉 字符2"/>
    <w:basedOn w:val="992"/>
    <w:link w:val="1030"/>
    <w:uiPriority w:val="99"/>
    <w:qFormat/>
    <w:rPr>
      <w:rFonts w:ascii="Times New Roman" w:hAnsi="Times New Roman" w:eastAsia="宋体" w:cs="Times New Roman"/>
      <w:sz w:val="18"/>
      <w:szCs w:val="18"/>
    </w:rPr>
  </w:style>
  <w:style w:type="character" w:styleId="1216" w:customStyle="1">
    <w:name w:val="页脚 字符2"/>
    <w:basedOn w:val="992"/>
    <w:link w:val="1029"/>
    <w:uiPriority w:val="99"/>
    <w:qFormat/>
    <w:rPr>
      <w:rFonts w:ascii="Times New Roman" w:hAnsi="Times New Roman" w:eastAsia="宋体" w:cs="Times New Roman"/>
      <w:sz w:val="18"/>
      <w:szCs w:val="18"/>
    </w:rPr>
  </w:style>
  <w:style w:type="paragraph" w:styleId="1217">
    <w:name w:val="List Paragraph"/>
    <w:basedOn w:val="982"/>
    <w:link w:val="1218"/>
    <w:uiPriority w:val="34"/>
    <w:qFormat/>
    <w:pPr>
      <w:ind w:firstLine="420"/>
    </w:pPr>
  </w:style>
  <w:style w:type="character" w:styleId="1218" w:customStyle="1">
    <w:name w:val="列表段落 字符2"/>
    <w:link w:val="1217"/>
    <w:uiPriority w:val="34"/>
    <w:qFormat/>
    <w:rPr>
      <w:rFonts w:ascii="Times New Roman" w:hAnsi="Times New Roman" w:eastAsia="宋体" w:cs="Times New Roman"/>
      <w:szCs w:val="24"/>
    </w:rPr>
  </w:style>
  <w:style w:type="paragraph" w:styleId="1219" w:customStyle="1">
    <w:name w:val="_Style 18"/>
    <w:basedOn w:val="982"/>
    <w:next w:val="1217"/>
    <w:uiPriority w:val="34"/>
    <w:qFormat/>
    <w:pPr>
      <w:ind w:firstLine="420"/>
    </w:pPr>
    <w:rPr>
      <w:rFonts w:ascii="Calibri" w:hAnsi="Calibri"/>
      <w:szCs w:val="22"/>
    </w:rPr>
  </w:style>
  <w:style w:type="character" w:styleId="1220" w:customStyle="1">
    <w:name w:val="标题 2 字符2"/>
    <w:basedOn w:val="992"/>
    <w:link w:val="984"/>
    <w:uiPriority w:val="0"/>
    <w:qFormat/>
    <w:rPr>
      <w:rFonts w:ascii="幼圆" w:hAnsi="Arial" w:eastAsia="楷体_GB2312" w:cs="Times New Roman"/>
      <w:b/>
      <w:sz w:val="44"/>
      <w:szCs w:val="20"/>
    </w:rPr>
  </w:style>
  <w:style w:type="character" w:styleId="1221" w:customStyle="1">
    <w:name w:val="htd0"/>
    <w:basedOn w:val="992"/>
    <w:uiPriority w:val="0"/>
    <w:qFormat/>
  </w:style>
  <w:style w:type="character" w:styleId="1222" w:customStyle="1">
    <w:name w:val="标题 1 Char"/>
    <w:basedOn w:val="992"/>
    <w:uiPriority w:val="9"/>
    <w:qFormat/>
    <w:rPr>
      <w:rFonts w:ascii="Times New Roman" w:hAnsi="Times New Roman" w:eastAsia="宋体" w:cs="Times New Roman"/>
      <w:b/>
      <w:bCs/>
      <w:sz w:val="44"/>
      <w:szCs w:val="44"/>
    </w:rPr>
  </w:style>
  <w:style w:type="character" w:styleId="1223" w:customStyle="1">
    <w:name w:val="标题 3 Char"/>
    <w:basedOn w:val="992"/>
    <w:uiPriority w:val="9"/>
    <w:qFormat/>
    <w:rPr>
      <w:rFonts w:ascii="Times New Roman" w:hAnsi="Times New Roman" w:eastAsia="宋体" w:cs="Times New Roman"/>
      <w:b/>
      <w:bCs/>
      <w:sz w:val="32"/>
      <w:szCs w:val="32"/>
    </w:rPr>
  </w:style>
  <w:style w:type="character" w:styleId="1224" w:customStyle="1">
    <w:name w:val="标题 4 Char"/>
    <w:basedOn w:val="992"/>
    <w:uiPriority w:val="9"/>
    <w:semiHidden/>
    <w:qFormat/>
    <w:rPr>
      <w:rFonts w:asciiTheme="majorHAnsi" w:hAnsiTheme="majorHAnsi" w:eastAsiaTheme="majorEastAsia" w:cstheme="majorBidi"/>
      <w:b/>
      <w:bCs/>
      <w:sz w:val="28"/>
      <w:szCs w:val="28"/>
    </w:rPr>
  </w:style>
  <w:style w:type="character" w:styleId="1225" w:customStyle="1">
    <w:name w:val="标题 5 Char"/>
    <w:basedOn w:val="992"/>
    <w:uiPriority w:val="9"/>
    <w:semiHidden/>
    <w:qFormat/>
    <w:rPr>
      <w:rFonts w:ascii="Times New Roman" w:hAnsi="Times New Roman" w:eastAsia="宋体" w:cs="Times New Roman"/>
      <w:b/>
      <w:bCs/>
      <w:sz w:val="28"/>
      <w:szCs w:val="28"/>
    </w:rPr>
  </w:style>
  <w:style w:type="character" w:styleId="1226" w:customStyle="1">
    <w:name w:val="标题 6 Char"/>
    <w:basedOn w:val="992"/>
    <w:uiPriority w:val="9"/>
    <w:semiHidden/>
    <w:qFormat/>
    <w:rPr>
      <w:rFonts w:asciiTheme="majorHAnsi" w:hAnsiTheme="majorHAnsi" w:eastAsiaTheme="majorEastAsia" w:cstheme="majorBidi"/>
      <w:b/>
      <w:bCs/>
      <w:sz w:val="24"/>
      <w:szCs w:val="24"/>
    </w:rPr>
  </w:style>
  <w:style w:type="character" w:styleId="1227" w:customStyle="1">
    <w:name w:val="标题 7 Char"/>
    <w:basedOn w:val="992"/>
    <w:uiPriority w:val="0"/>
    <w:qFormat/>
    <w:rPr>
      <w:rFonts w:ascii="Times New Roman" w:hAnsi="Times New Roman" w:eastAsia="宋体" w:cs="Times New Roman"/>
      <w:b/>
      <w:bCs/>
      <w:sz w:val="24"/>
      <w:szCs w:val="24"/>
    </w:rPr>
  </w:style>
  <w:style w:type="character" w:styleId="1228" w:customStyle="1">
    <w:name w:val="标题 8 Char"/>
    <w:basedOn w:val="992"/>
    <w:uiPriority w:val="9"/>
    <w:semiHidden/>
    <w:qFormat/>
    <w:rPr>
      <w:rFonts w:asciiTheme="majorHAnsi" w:hAnsiTheme="majorHAnsi" w:eastAsiaTheme="majorEastAsia" w:cstheme="majorBidi"/>
      <w:sz w:val="24"/>
      <w:szCs w:val="24"/>
    </w:rPr>
  </w:style>
  <w:style w:type="character" w:styleId="1229" w:customStyle="1">
    <w:name w:val="标题 9 Char"/>
    <w:basedOn w:val="992"/>
    <w:uiPriority w:val="9"/>
    <w:semiHidden/>
    <w:qFormat/>
    <w:rPr>
      <w:rFonts w:asciiTheme="majorHAnsi" w:hAnsiTheme="majorHAnsi" w:eastAsiaTheme="majorEastAsia" w:cstheme="majorBidi"/>
      <w:szCs w:val="21"/>
    </w:rPr>
  </w:style>
  <w:style w:type="paragraph" w:styleId="1230" w:customStyle="1">
    <w:name w:val="_Style 31"/>
    <w:basedOn w:val="982"/>
    <w:next w:val="1217"/>
    <w:uiPriority w:val="34"/>
    <w:qFormat/>
    <w:pPr>
      <w:ind w:firstLine="420"/>
    </w:pPr>
    <w:rPr>
      <w:rFonts w:ascii="Calibri" w:hAnsi="Calibri"/>
      <w:szCs w:val="22"/>
    </w:rPr>
  </w:style>
  <w:style w:type="character" w:styleId="1231" w:customStyle="1">
    <w:name w:val="style31"/>
    <w:uiPriority w:val="0"/>
    <w:qFormat/>
    <w:rPr>
      <w:sz w:val="21"/>
      <w:szCs w:val="21"/>
    </w:rPr>
  </w:style>
  <w:style w:type="character" w:styleId="1232" w:customStyle="1">
    <w:name w:val="页脚 字符"/>
    <w:uiPriority w:val="0"/>
    <w:qFormat/>
    <w:rPr>
      <w:sz w:val="18"/>
    </w:rPr>
  </w:style>
  <w:style w:type="character" w:styleId="1233" w:customStyle="1">
    <w:name w:val="正文文本缩进 Char4"/>
    <w:uiPriority w:val="0"/>
    <w:qFormat/>
    <w:rPr>
      <w:rFonts w:ascii="楷体_GB2312" w:eastAsia="楷体_GB2312"/>
      <w:sz w:val="32"/>
    </w:rPr>
  </w:style>
  <w:style w:type="character" w:styleId="1234" w:customStyle="1">
    <w:name w:val="普通文字 Char Char Char"/>
    <w:uiPriority w:val="0"/>
    <w:qFormat/>
    <w:rPr>
      <w:rFonts w:ascii="宋体" w:hAnsi="Courier New" w:eastAsia="宋体" w:cs="Courier New"/>
      <w:sz w:val="21"/>
      <w:szCs w:val="21"/>
      <w:lang w:val="en-US" w:eastAsia="zh-CN" w:bidi="ar-SA"/>
    </w:rPr>
  </w:style>
  <w:style w:type="character" w:styleId="1235" w:customStyle="1">
    <w:name w:val="段落 Char1"/>
    <w:link w:val="1236"/>
    <w:uiPriority w:val="0"/>
    <w:qFormat/>
    <w:rPr>
      <w:rFonts w:eastAsia="仿宋_GB2312"/>
      <w:sz w:val="24"/>
      <w:szCs w:val="24"/>
    </w:rPr>
  </w:style>
  <w:style w:type="paragraph" w:styleId="1236" w:customStyle="1">
    <w:name w:val="段落"/>
    <w:link w:val="123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237" w:customStyle="1">
    <w:name w:val="标题 6 字符"/>
    <w:link w:val="988"/>
    <w:uiPriority w:val="9"/>
    <w:qFormat/>
    <w:rPr>
      <w:rFonts w:ascii="Arial" w:hAnsi="Arial" w:eastAsia="黑体" w:cs="Times New Roman"/>
      <w:b/>
      <w:spacing w:val="-2"/>
      <w:position w:val="-6"/>
      <w:sz w:val="24"/>
      <w:szCs w:val="20"/>
    </w:rPr>
  </w:style>
  <w:style w:type="character" w:styleId="1238" w:customStyle="1">
    <w:name w:val="批注框文本 Char4"/>
    <w:uiPriority w:val="0"/>
    <w:qFormat/>
    <w:rPr>
      <w:sz w:val="18"/>
      <w:szCs w:val="18"/>
    </w:rPr>
  </w:style>
  <w:style w:type="character" w:styleId="1239" w:customStyle="1">
    <w:name w:val="标题 9 字符"/>
    <w:link w:val="991"/>
    <w:uiPriority w:val="9"/>
    <w:qFormat/>
    <w:rPr>
      <w:rFonts w:ascii="Arial" w:hAnsi="Arial" w:eastAsia="黑体" w:cs="Times New Roman"/>
      <w:spacing w:val="-2"/>
      <w:position w:val="-6"/>
      <w:sz w:val="28"/>
      <w:szCs w:val="20"/>
    </w:rPr>
  </w:style>
  <w:style w:type="character" w:styleId="1240" w:customStyle="1">
    <w:name w:val="纯文本 Char3"/>
    <w:uiPriority w:val="0"/>
    <w:qFormat/>
    <w:rPr>
      <w:rFonts w:ascii="宋体" w:hAnsi="Courier New" w:cs="Courier New"/>
      <w:szCs w:val="21"/>
    </w:rPr>
  </w:style>
  <w:style w:type="character" w:styleId="1241" w:customStyle="1">
    <w:name w:val="_正文段落 Char Char"/>
    <w:link w:val="1242"/>
    <w:uiPriority w:val="0"/>
    <w:qFormat/>
    <w:rPr>
      <w:rFonts w:ascii="宋体" w:hAnsi="宋体"/>
      <w:sz w:val="24"/>
      <w:szCs w:val="28"/>
    </w:rPr>
  </w:style>
  <w:style w:type="paragraph" w:styleId="1242" w:customStyle="1">
    <w:name w:val="_正文段落"/>
    <w:basedOn w:val="982"/>
    <w:link w:val="1241"/>
    <w:uiPriority w:val="0"/>
    <w:qFormat/>
    <w:pPr>
      <w:ind w:firstLine="480"/>
      <w:spacing w:line="360" w:lineRule="auto"/>
    </w:pPr>
    <w:rPr>
      <w:rFonts w:ascii="宋体" w:hAnsi="宋体" w:eastAsiaTheme="minorEastAsia" w:cstheme="minorBidi"/>
      <w:sz w:val="24"/>
      <w:szCs w:val="28"/>
    </w:rPr>
  </w:style>
  <w:style w:type="character" w:styleId="1243" w:customStyle="1">
    <w:name w:val="正文文本 Char4"/>
    <w:uiPriority w:val="0"/>
    <w:qFormat/>
    <w:rPr>
      <w:rFonts w:ascii="楷体_GB2312" w:hAnsi="Arial" w:eastAsia="楷体_GB2312"/>
      <w:sz w:val="28"/>
    </w:rPr>
  </w:style>
  <w:style w:type="character" w:styleId="1244" w:customStyle="1">
    <w:name w:val="标题 8 字符"/>
    <w:link w:val="990"/>
    <w:uiPriority w:val="9"/>
    <w:qFormat/>
    <w:rPr>
      <w:rFonts w:ascii="Arial" w:hAnsi="Arial" w:eastAsia="黑体" w:cs="Times New Roman"/>
      <w:spacing w:val="-2"/>
      <w:position w:val="-6"/>
      <w:sz w:val="24"/>
      <w:szCs w:val="20"/>
    </w:rPr>
  </w:style>
  <w:style w:type="character" w:styleId="1245" w:customStyle="1">
    <w:name w:val="标题 7 字符"/>
    <w:link w:val="989"/>
    <w:uiPriority w:val="9"/>
    <w:qFormat/>
    <w:rPr>
      <w:rFonts w:ascii="宋体" w:hAnsi="Times New Roman" w:eastAsia="宋体" w:cs="Times New Roman"/>
      <w:b/>
      <w:spacing w:val="-2"/>
      <w:position w:val="-6"/>
      <w:sz w:val="24"/>
      <w:szCs w:val="20"/>
    </w:rPr>
  </w:style>
  <w:style w:type="character" w:styleId="1246" w:customStyle="1">
    <w:name w:val="标题 1 字符"/>
    <w:link w:val="983"/>
    <w:uiPriority w:val="9"/>
    <w:qFormat/>
    <w:rPr>
      <w:rFonts w:ascii="楷体_GB2312" w:hAnsi="Times New Roman" w:eastAsia="楷体_GB2312" w:cs="Times New Roman"/>
      <w:sz w:val="28"/>
      <w:szCs w:val="20"/>
    </w:rPr>
  </w:style>
  <w:style w:type="character" w:styleId="1247" w:customStyle="1">
    <w:name w:val="正文缩进 字符"/>
    <w:link w:val="994"/>
    <w:uiPriority w:val="0"/>
    <w:qFormat/>
    <w:rPr>
      <w:rFonts w:ascii="Times New Roman" w:hAnsi="Times New Roman" w:eastAsia="宋体" w:cs="Times New Roman"/>
      <w:szCs w:val="24"/>
    </w:rPr>
  </w:style>
  <w:style w:type="character" w:styleId="1248" w:customStyle="1">
    <w:name w:val="标题 2 字符"/>
    <w:uiPriority w:val="0"/>
    <w:qFormat/>
    <w:rPr>
      <w:rFonts w:ascii="幼圆" w:hAnsi="Arial" w:eastAsia="楷体_GB2312"/>
      <w:b/>
      <w:sz w:val="44"/>
    </w:rPr>
  </w:style>
  <w:style w:type="character" w:styleId="1249" w:customStyle="1">
    <w:name w:val="标题 3 字符2"/>
    <w:link w:val="985"/>
    <w:uiPriority w:val="0"/>
    <w:qFormat/>
    <w:rPr>
      <w:rFonts w:ascii="Times New Roman" w:hAnsi="Times New Roman" w:eastAsia="宋体" w:cs="Times New Roman"/>
      <w:b/>
      <w:sz w:val="32"/>
      <w:szCs w:val="20"/>
    </w:rPr>
  </w:style>
  <w:style w:type="character" w:styleId="1250" w:customStyle="1">
    <w:name w:val="标题 4 字符"/>
    <w:link w:val="986"/>
    <w:uiPriority w:val="9"/>
    <w:qFormat/>
    <w:rPr>
      <w:rFonts w:ascii="Arial" w:hAnsi="Arial" w:eastAsia="黑体" w:cs="Times New Roman"/>
      <w:b/>
      <w:bCs/>
      <w:sz w:val="28"/>
      <w:szCs w:val="28"/>
    </w:rPr>
  </w:style>
  <w:style w:type="character" w:styleId="1251" w:customStyle="1">
    <w:name w:val="标题 5 字符"/>
    <w:link w:val="987"/>
    <w:uiPriority w:val="9"/>
    <w:qFormat/>
    <w:rPr>
      <w:rFonts w:ascii="宋体" w:hAnsi="Times New Roman" w:eastAsia="宋体" w:cs="Times New Roman"/>
      <w:b/>
      <w:spacing w:val="-2"/>
      <w:position w:val="-6"/>
      <w:sz w:val="28"/>
      <w:szCs w:val="20"/>
    </w:rPr>
  </w:style>
  <w:style w:type="character" w:styleId="1252" w:customStyle="1">
    <w:name w:val="font"/>
    <w:basedOn w:val="992"/>
    <w:uiPriority w:val="0"/>
    <w:qFormat/>
  </w:style>
  <w:style w:type="character" w:styleId="1253" w:customStyle="1">
    <w:name w:val="pt9-hui-line201"/>
    <w:uiPriority w:val="0"/>
    <w:qFormat/>
    <w:rPr>
      <w:color w:val="333333"/>
      <w:spacing w:val="300"/>
      <w:sz w:val="18"/>
      <w:szCs w:val="18"/>
      <w:u w:val="none"/>
    </w:rPr>
  </w:style>
  <w:style w:type="character" w:styleId="1254" w:customStyle="1">
    <w:name w:val="正文文本缩进 2 Char4"/>
    <w:uiPriority w:val="0"/>
    <w:qFormat/>
    <w:rPr>
      <w:rFonts w:ascii="楷体_GB2312" w:eastAsia="楷体_GB2312"/>
      <w:sz w:val="28"/>
      <w:szCs w:val="28"/>
    </w:rPr>
  </w:style>
  <w:style w:type="character" w:styleId="1255" w:customStyle="1">
    <w:name w:val="批注主题 Char4"/>
    <w:uiPriority w:val="99"/>
    <w:qFormat/>
    <w:rPr>
      <w:rFonts w:ascii="Calibri" w:hAnsi="Calibri"/>
      <w:b/>
      <w:bCs/>
    </w:rPr>
  </w:style>
  <w:style w:type="character" w:styleId="1256" w:customStyle="1">
    <w:name w:val="批注文字 Char4"/>
    <w:uiPriority w:val="99"/>
    <w:qFormat/>
    <w:rPr>
      <w:rFonts w:ascii="Calibri" w:hAnsi="Calibri"/>
    </w:rPr>
  </w:style>
  <w:style w:type="character" w:styleId="1257" w:customStyle="1">
    <w:name w:val="样式 正文文本缩进 + 左  0 字符 Char Char"/>
    <w:link w:val="1258"/>
    <w:uiPriority w:val="0"/>
    <w:qFormat/>
    <w:rPr>
      <w:rFonts w:cs="宋体"/>
      <w:sz w:val="24"/>
    </w:rPr>
  </w:style>
  <w:style w:type="paragraph" w:styleId="1258" w:customStyle="1">
    <w:name w:val="样式 正文文本缩进 + 左  0 字符"/>
    <w:basedOn w:val="1012"/>
    <w:link w:val="1257"/>
    <w:uiPriority w:val="0"/>
    <w:qFormat/>
    <w:pPr>
      <w:ind w:firstLine="250"/>
      <w:spacing w:line="360" w:lineRule="auto"/>
    </w:pPr>
    <w:rPr>
      <w:rFonts w:cs="宋体" w:asciiTheme="minorHAnsi" w:eastAsiaTheme="minorEastAsia"/>
      <w:sz w:val="24"/>
    </w:rPr>
  </w:style>
  <w:style w:type="character" w:styleId="1259" w:customStyle="1">
    <w:name w:val="带缩进的正文 Char Char"/>
    <w:link w:val="1260"/>
    <w:uiPriority w:val="0"/>
    <w:qFormat/>
    <w:rPr>
      <w:rFonts w:ascii="Calibri" w:hAnsi="Calibri"/>
      <w:sz w:val="24"/>
    </w:rPr>
  </w:style>
  <w:style w:type="paragraph" w:styleId="1260" w:customStyle="1">
    <w:name w:val="带缩进的正文"/>
    <w:basedOn w:val="982"/>
    <w:link w:val="1259"/>
    <w:uiPriority w:val="0"/>
    <w:qFormat/>
    <w:pPr>
      <w:ind w:firstLine="480"/>
      <w:spacing w:line="360" w:lineRule="auto"/>
    </w:pPr>
    <w:rPr>
      <w:rFonts w:ascii="Calibri" w:hAnsi="Calibri" w:eastAsiaTheme="minorEastAsia" w:cstheme="minorBidi"/>
      <w:sz w:val="24"/>
      <w:szCs w:val="22"/>
    </w:rPr>
  </w:style>
  <w:style w:type="character" w:styleId="1261" w:customStyle="1">
    <w:name w:val="bodybold1"/>
    <w:uiPriority w:val="0"/>
    <w:qFormat/>
    <w:rPr>
      <w:rFonts w:hint="default" w:ascii="Taipei" w:hAnsi="Taipei"/>
      <w:b/>
      <w:bCs/>
      <w:color w:val="0066ff"/>
      <w:sz w:val="26"/>
      <w:szCs w:val="26"/>
      <w:u w:val="none"/>
    </w:rPr>
  </w:style>
  <w:style w:type="character" w:styleId="1262" w:customStyle="1">
    <w:name w:val="flname8"/>
    <w:basedOn w:val="992"/>
    <w:uiPriority w:val="0"/>
    <w:qFormat/>
  </w:style>
  <w:style w:type="character" w:styleId="1263" w:customStyle="1">
    <w:name w:val="正文（首行缩进两字） Char Char"/>
    <w:uiPriority w:val="0"/>
    <w:qFormat/>
    <w:rPr>
      <w:rFonts w:eastAsia="宋体"/>
      <w:sz w:val="24"/>
      <w:lang w:val="en-US" w:eastAsia="zh-CN" w:bidi="ar-SA"/>
    </w:rPr>
  </w:style>
  <w:style w:type="character" w:styleId="1264" w:customStyle="1">
    <w:name w:val="标题 3 Char Char"/>
    <w:uiPriority w:val="0"/>
    <w:qFormat/>
    <w:rPr>
      <w:rFonts w:eastAsia="宋体"/>
      <w:b/>
      <w:sz w:val="32"/>
      <w:lang w:val="en-US" w:eastAsia="zh-CN" w:bidi="ar-SA"/>
    </w:rPr>
  </w:style>
  <w:style w:type="character" w:styleId="1265" w:customStyle="1">
    <w:name w:val="样式6 Char Char"/>
    <w:link w:val="1266"/>
    <w:uiPriority w:val="0"/>
    <w:qFormat/>
    <w:rPr>
      <w:rFonts w:ascii="宋体" w:hAnsi="宋体"/>
      <w:sz w:val="28"/>
      <w:szCs w:val="28"/>
    </w:rPr>
  </w:style>
  <w:style w:type="paragraph" w:styleId="1266" w:customStyle="1">
    <w:name w:val="样式6"/>
    <w:basedOn w:val="982"/>
    <w:link w:val="1265"/>
    <w:uiPriority w:val="0"/>
    <w:qFormat/>
    <w:pPr>
      <w:ind w:left="980" w:hanging="420"/>
      <w:spacing w:line="360" w:lineRule="auto"/>
    </w:pPr>
    <w:rPr>
      <w:rFonts w:ascii="宋体" w:hAnsi="宋体" w:eastAsiaTheme="minorEastAsia" w:cstheme="minorBidi"/>
      <w:sz w:val="28"/>
      <w:szCs w:val="28"/>
    </w:rPr>
  </w:style>
  <w:style w:type="character" w:styleId="1267" w:customStyle="1">
    <w:name w:val="页眉 字符"/>
    <w:uiPriority w:val="0"/>
    <w:qFormat/>
    <w:rPr>
      <w:sz w:val="18"/>
      <w:szCs w:val="18"/>
    </w:rPr>
  </w:style>
  <w:style w:type="character" w:styleId="1268" w:customStyle="1">
    <w:name w:val="WW8Num11z1"/>
    <w:uiPriority w:val="0"/>
    <w:qFormat/>
    <w:rPr>
      <w:rFonts w:ascii="Wingdings" w:hAnsi="Wingdings"/>
    </w:rPr>
  </w:style>
  <w:style w:type="character" w:styleId="1269" w:customStyle="1">
    <w:name w:val="样式 正文缩进 + 首行缩进:  2 字符 Char Char"/>
    <w:link w:val="1270"/>
    <w:uiPriority w:val="0"/>
    <w:qFormat/>
    <w:rPr>
      <w:rFonts w:cs="宋体"/>
      <w:sz w:val="24"/>
    </w:rPr>
  </w:style>
  <w:style w:type="paragraph" w:styleId="1270" w:customStyle="1">
    <w:name w:val="样式 正文缩进 + 首行缩进:  2 字符"/>
    <w:basedOn w:val="994"/>
    <w:link w:val="1269"/>
    <w:uiPriority w:val="0"/>
    <w:qFormat/>
    <w:pPr>
      <w:ind w:firstLine="200"/>
      <w:spacing w:line="360" w:lineRule="auto"/>
    </w:pPr>
    <w:rPr>
      <w:rFonts w:cs="宋体" w:asciiTheme="minorHAnsi" w:hAnsiTheme="minorHAnsi" w:eastAsiaTheme="minorEastAsia"/>
      <w:sz w:val="24"/>
      <w:szCs w:val="22"/>
    </w:rPr>
  </w:style>
  <w:style w:type="character" w:styleId="1271" w:customStyle="1">
    <w:name w:val="彩色网格 - 强调文字颜色 1 Char"/>
    <w:link w:val="1272"/>
    <w:uiPriority w:val="0"/>
    <w:qFormat/>
    <w:rPr>
      <w:rFonts w:eastAsia="方正仿宋_GBK"/>
      <w:i/>
      <w:iCs/>
      <w:color w:val="000000"/>
      <w:szCs w:val="24"/>
    </w:rPr>
  </w:style>
  <w:style w:type="paragraph" w:styleId="1272" w:customStyle="1">
    <w:name w:val="彩色网格 - 强调文字颜色 11"/>
    <w:basedOn w:val="982"/>
    <w:next w:val="982"/>
    <w:link w:val="1271"/>
    <w:uiPriority w:val="0"/>
    <w:qFormat/>
    <w:pPr>
      <w:ind w:firstLine="560"/>
      <w:spacing w:line="360" w:lineRule="auto"/>
    </w:pPr>
    <w:rPr>
      <w:rFonts w:eastAsia="方正仿宋_GBK" w:asciiTheme="minorHAnsi" w:hAnsiTheme="minorHAnsi" w:cstheme="minorBidi"/>
      <w:i/>
      <w:iCs/>
      <w:color w:val="000000"/>
    </w:rPr>
  </w:style>
  <w:style w:type="character" w:styleId="1273" w:customStyle="1">
    <w:name w:val="文档结构图 Char3"/>
    <w:uiPriority w:val="99"/>
    <w:qFormat/>
    <w:rPr>
      <w:rFonts w:ascii="宋体"/>
      <w:sz w:val="18"/>
      <w:szCs w:val="18"/>
    </w:rPr>
  </w:style>
  <w:style w:type="character" w:styleId="1274" w:customStyle="1">
    <w:name w:val="正文首行缩进 2 Char3"/>
    <w:uiPriority w:val="0"/>
    <w:semiHidden/>
    <w:qFormat/>
    <w:rPr>
      <w:rFonts w:ascii="Arial" w:hAnsi="Arial" w:eastAsia="方正仿宋_GBK" w:cs="Arial"/>
      <w:szCs w:val="24"/>
    </w:rPr>
  </w:style>
  <w:style w:type="character" w:styleId="1275" w:customStyle="1">
    <w:name w:val="样式7 Char Char"/>
    <w:link w:val="1276"/>
    <w:uiPriority w:val="0"/>
    <w:qFormat/>
    <w:rPr>
      <w:rFonts w:ascii="宋体" w:hAnsi="宋体"/>
      <w:sz w:val="28"/>
      <w:szCs w:val="28"/>
    </w:rPr>
  </w:style>
  <w:style w:type="paragraph" w:styleId="1276" w:customStyle="1">
    <w:name w:val="样式7"/>
    <w:basedOn w:val="982"/>
    <w:link w:val="1275"/>
    <w:uiPriority w:val="0"/>
    <w:qFormat/>
    <w:pPr>
      <w:ind w:left="980" w:hanging="420"/>
      <w:spacing w:line="360" w:lineRule="auto"/>
    </w:pPr>
    <w:rPr>
      <w:rFonts w:ascii="宋体" w:hAnsi="宋体" w:eastAsiaTheme="minorEastAsia" w:cstheme="minorBidi"/>
      <w:sz w:val="28"/>
      <w:szCs w:val="28"/>
    </w:rPr>
  </w:style>
  <w:style w:type="character" w:styleId="1277" w:customStyle="1">
    <w:name w:val="WW-Absatz-Standardschriftart11"/>
    <w:uiPriority w:val="0"/>
    <w:qFormat/>
  </w:style>
  <w:style w:type="character" w:styleId="1278" w:customStyle="1">
    <w:name w:val="正文文本 3 Char3"/>
    <w:uiPriority w:val="0"/>
    <w:qFormat/>
    <w:rPr>
      <w:rFonts w:ascii="仿宋_GB2312" w:hAnsi="Arial" w:eastAsia="仿宋_GB2312"/>
      <w:sz w:val="32"/>
    </w:rPr>
  </w:style>
  <w:style w:type="character" w:styleId="1279" w:customStyle="1">
    <w:name w:val="WW8Num34z2"/>
    <w:uiPriority w:val="0"/>
    <w:qFormat/>
    <w:rPr>
      <w:rFonts w:ascii="StarSymbol" w:hAnsi="StarSymbol" w:cs="StarSymbol"/>
      <w:sz w:val="18"/>
      <w:szCs w:val="18"/>
    </w:rPr>
  </w:style>
  <w:style w:type="character" w:styleId="1280" w:customStyle="1">
    <w:name w:val="日期 Char4"/>
    <w:uiPriority w:val="0"/>
    <w:qFormat/>
    <w:rPr>
      <w:rFonts w:ascii="仿宋_GB2312" w:eastAsia="仿宋_GB2312"/>
      <w:b/>
      <w:sz w:val="36"/>
      <w:szCs w:val="24"/>
    </w:rPr>
  </w:style>
  <w:style w:type="character" w:styleId="1281" w:customStyle="1">
    <w:name w:val="正文文本缩进 3 字符1"/>
    <w:uiPriority w:val="99"/>
    <w:qFormat/>
    <w:rPr>
      <w:rFonts w:ascii="宋体" w:hAnsi="Times New Roman" w:eastAsia="方正仿宋_GBK" w:cs="Times New Roman"/>
      <w:sz w:val="16"/>
      <w:szCs w:val="16"/>
    </w:rPr>
  </w:style>
  <w:style w:type="character" w:styleId="1282" w:customStyle="1">
    <w:name w:val="正文文本缩进 3 Char3"/>
    <w:uiPriority w:val="0"/>
    <w:qFormat/>
    <w:rPr>
      <w:rFonts w:ascii="微软雅黑" w:hAnsi="Arial" w:eastAsia="微软雅黑"/>
      <w:sz w:val="36"/>
    </w:rPr>
  </w:style>
  <w:style w:type="character" w:styleId="1283" w:customStyle="1">
    <w:name w:val="WW8Num6z1"/>
    <w:uiPriority w:val="0"/>
    <w:qFormat/>
    <w:rPr>
      <w:rFonts w:ascii="Wingdings" w:hAnsi="Wingdings"/>
    </w:rPr>
  </w:style>
  <w:style w:type="character" w:styleId="1284" w:customStyle="1">
    <w:name w:val="正文文本 2 Char3"/>
    <w:uiPriority w:val="0"/>
    <w:qFormat/>
    <w:rPr>
      <w:szCs w:val="24"/>
    </w:rPr>
  </w:style>
  <w:style w:type="character" w:styleId="1285" w:customStyle="1">
    <w:name w:val="WW8Num32z2"/>
    <w:uiPriority w:val="0"/>
    <w:qFormat/>
    <w:rPr>
      <w:rFonts w:ascii="StarSymbol" w:hAnsi="StarSymbol" w:cs="StarSymbol"/>
      <w:sz w:val="18"/>
      <w:szCs w:val="18"/>
    </w:rPr>
  </w:style>
  <w:style w:type="character" w:styleId="1286" w:customStyle="1">
    <w:name w:val="列表段落 字符1"/>
    <w:uiPriority w:val="34"/>
    <w:qFormat/>
    <w:rPr>
      <w:rFonts w:ascii="Calibri" w:hAnsi="Calibri"/>
      <w:sz w:val="21"/>
      <w:szCs w:val="22"/>
    </w:rPr>
  </w:style>
  <w:style w:type="character" w:styleId="1287" w:customStyle="1">
    <w:name w:val="WW8Num28z0"/>
    <w:uiPriority w:val="0"/>
    <w:qFormat/>
    <w:rPr>
      <w:rFonts w:ascii="Wingdings" w:hAnsi="Wingdings" w:cs="StarSymbol"/>
      <w:sz w:val="18"/>
      <w:szCs w:val="18"/>
    </w:rPr>
  </w:style>
  <w:style w:type="character" w:styleId="1288" w:customStyle="1">
    <w:name w:val="WW8Num2z2"/>
    <w:uiPriority w:val="0"/>
    <w:qFormat/>
    <w:rPr>
      <w:rFonts w:ascii="StarSymbol" w:hAnsi="StarSymbol" w:cs="StarSymbol"/>
      <w:sz w:val="18"/>
      <w:szCs w:val="18"/>
    </w:rPr>
  </w:style>
  <w:style w:type="character" w:styleId="1289" w:customStyle="1">
    <w:name w:val="apple-converted-space"/>
    <w:basedOn w:val="992"/>
    <w:uiPriority w:val="0"/>
    <w:qFormat/>
  </w:style>
  <w:style w:type="character" w:styleId="1290" w:customStyle="1">
    <w:name w:val="WW8Num35z2"/>
    <w:uiPriority w:val="0"/>
    <w:qFormat/>
    <w:rPr>
      <w:rFonts w:ascii="StarSymbol" w:hAnsi="StarSymbol" w:cs="StarSymbol"/>
      <w:sz w:val="18"/>
      <w:szCs w:val="18"/>
    </w:rPr>
  </w:style>
  <w:style w:type="character" w:styleId="1291" w:customStyle="1">
    <w:name w:val="标题 Char3"/>
    <w:uiPriority w:val="10"/>
    <w:qFormat/>
    <w:rPr>
      <w:rFonts w:ascii="Cambria" w:hAnsi="Cambria"/>
      <w:b/>
      <w:bCs/>
      <w:sz w:val="32"/>
      <w:szCs w:val="32"/>
    </w:rPr>
  </w:style>
  <w:style w:type="character" w:styleId="1292" w:customStyle="1">
    <w:name w:val="WW8Num10z0"/>
    <w:uiPriority w:val="0"/>
    <w:qFormat/>
    <w:rPr>
      <w:rFonts w:ascii="Wingdings" w:hAnsi="Wingdings" w:cs="StarSymbol"/>
      <w:sz w:val="18"/>
      <w:szCs w:val="18"/>
    </w:rPr>
  </w:style>
  <w:style w:type="character" w:styleId="1293" w:customStyle="1">
    <w:name w:val="正文首行缩进 Char5"/>
    <w:uiPriority w:val="0"/>
    <w:semiHidden/>
    <w:qFormat/>
    <w:rPr>
      <w:rFonts w:ascii="Arial" w:hAnsi="Arial"/>
      <w:szCs w:val="21"/>
    </w:rPr>
  </w:style>
  <w:style w:type="character" w:styleId="1294" w:customStyle="1">
    <w:name w:val="WW8Num32z0"/>
    <w:uiPriority w:val="0"/>
    <w:qFormat/>
    <w:rPr>
      <w:rFonts w:ascii="Wingdings" w:hAnsi="Wingdings" w:cs="StarSymbol"/>
      <w:sz w:val="18"/>
      <w:szCs w:val="18"/>
    </w:rPr>
  </w:style>
  <w:style w:type="character" w:styleId="1295" w:customStyle="1">
    <w:name w:val="正文首行缩进 Char1"/>
    <w:uiPriority w:val="0"/>
    <w:qFormat/>
    <w:rPr>
      <w:rFonts w:ascii="Times New Roman" w:hAnsi="Times New Roman" w:eastAsia="宋体" w:cs="Times New Roman"/>
      <w:szCs w:val="24"/>
    </w:rPr>
  </w:style>
  <w:style w:type="character" w:styleId="1296" w:customStyle="1">
    <w:name w:val="标题 3 字符1"/>
    <w:uiPriority w:val="0"/>
    <w:qFormat/>
    <w:rPr>
      <w:rFonts w:ascii="仿宋" w:eastAsia="仿宋"/>
      <w:b/>
      <w:sz w:val="32"/>
      <w:szCs w:val="32"/>
    </w:rPr>
  </w:style>
  <w:style w:type="character" w:styleId="1297" w:customStyle="1">
    <w:name w:val="正文首行缩进 Char2"/>
    <w:uiPriority w:val="0"/>
    <w:qFormat/>
    <w:rPr>
      <w:rFonts w:ascii="楷体_GB2312" w:hAnsi="Arial" w:eastAsia="楷体_GB2312"/>
      <w:sz w:val="21"/>
      <w:szCs w:val="24"/>
    </w:rPr>
  </w:style>
  <w:style w:type="character" w:styleId="1298" w:customStyle="1">
    <w:name w:val="正文文本 2 字符1"/>
    <w:uiPriority w:val="99"/>
    <w:semiHidden/>
    <w:qFormat/>
    <w:rPr>
      <w:rFonts w:ascii="Times New Roman" w:hAnsi="Times New Roman" w:eastAsia="方正仿宋_GBK" w:cs="Times New Roman"/>
      <w:sz w:val="24"/>
      <w:szCs w:val="24"/>
    </w:rPr>
  </w:style>
  <w:style w:type="character" w:styleId="1299" w:customStyle="1">
    <w:name w:val="Table Heading Char1"/>
    <w:link w:val="1300"/>
    <w:uiPriority w:val="0"/>
    <w:qFormat/>
    <w:rPr>
      <w:rFonts w:ascii="Book Antiqua" w:hAnsi="Book Antiqua" w:eastAsia="黑体" w:cs="Book Antiqua"/>
      <w:bCs/>
      <w:szCs w:val="21"/>
    </w:rPr>
  </w:style>
  <w:style w:type="paragraph" w:styleId="1300" w:customStyle="1">
    <w:name w:val="Table Heading"/>
    <w:basedOn w:val="982"/>
    <w:link w:val="1299"/>
    <w:uiPriority w:val="0"/>
    <w:qFormat/>
    <w:pPr>
      <w:jc w:val="left"/>
      <w:keepNext/>
      <w:spacing w:before="80" w:after="80" w:line="240" w:lineRule="atLeast"/>
    </w:pPr>
    <w:rPr>
      <w:rFonts w:ascii="Book Antiqua" w:hAnsi="Book Antiqua" w:eastAsia="黑体" w:cs="Book Antiqua"/>
      <w:bCs/>
      <w:szCs w:val="21"/>
    </w:rPr>
  </w:style>
  <w:style w:type="character" w:styleId="1301" w:customStyle="1">
    <w:name w:val="二级采标题 字符"/>
    <w:link w:val="1302"/>
    <w:uiPriority w:val="0"/>
    <w:qFormat/>
    <w:rPr>
      <w:rFonts w:ascii="Calibri" w:hAnsi="Calibri"/>
    </w:rPr>
  </w:style>
  <w:style w:type="paragraph" w:styleId="1302" w:customStyle="1">
    <w:name w:val="二级采标题"/>
    <w:next w:val="1303"/>
    <w:link w:val="1301"/>
    <w:uiPriority w:val="0"/>
    <w:qFormat/>
    <w:pPr>
      <w:ind w:left="1134" w:hanging="1134"/>
    </w:pPr>
    <w:rPr>
      <w:rFonts w:ascii="Calibri" w:hAnsi="Calibri" w:eastAsiaTheme="minorEastAsia" w:cstheme="minorBidi"/>
      <w:sz w:val="21"/>
      <w:szCs w:val="22"/>
      <w:lang w:val="en-US" w:eastAsia="zh-CN" w:bidi="ar-SA"/>
    </w:rPr>
  </w:style>
  <w:style w:type="paragraph" w:styleId="1303" w:customStyle="1">
    <w:name w:val="段"/>
    <w:uiPriority w:val="0"/>
    <w:qFormat/>
    <w:pPr>
      <w:ind w:firstLine="200"/>
      <w:jc w:val="both"/>
    </w:pPr>
    <w:rPr>
      <w:rFonts w:ascii="宋体" w:hAnsi="Times New Roman" w:eastAsia="宋体" w:cs="Times New Roman"/>
      <w:sz w:val="21"/>
      <w:lang w:val="en-US" w:eastAsia="zh-CN" w:bidi="ar-SA"/>
    </w:rPr>
  </w:style>
  <w:style w:type="character" w:styleId="1304" w:customStyle="1">
    <w:name w:val="Table Text Char"/>
    <w:link w:val="1305"/>
    <w:uiPriority w:val="0"/>
    <w:qFormat/>
    <w:rPr>
      <w:rFonts w:cs="Arial"/>
      <w:szCs w:val="21"/>
    </w:rPr>
  </w:style>
  <w:style w:type="paragraph" w:styleId="1305" w:customStyle="1">
    <w:name w:val="Table Text"/>
    <w:basedOn w:val="982"/>
    <w:link w:val="1304"/>
    <w:uiPriority w:val="0"/>
    <w:qFormat/>
    <w:pPr>
      <w:jc w:val="left"/>
      <w:spacing w:before="80" w:after="80" w:line="240" w:lineRule="atLeast"/>
    </w:pPr>
    <w:rPr>
      <w:rFonts w:cs="Arial" w:asciiTheme="minorHAnsi" w:hAnsiTheme="minorHAnsi" w:eastAsiaTheme="minorEastAsia"/>
      <w:szCs w:val="21"/>
    </w:rPr>
  </w:style>
  <w:style w:type="character" w:styleId="1306" w:customStyle="1">
    <w:name w:val="WW8Num28z2"/>
    <w:uiPriority w:val="0"/>
    <w:qFormat/>
    <w:rPr>
      <w:rFonts w:ascii="StarSymbol" w:hAnsi="StarSymbol" w:cs="StarSymbol"/>
      <w:sz w:val="18"/>
      <w:szCs w:val="18"/>
    </w:rPr>
  </w:style>
  <w:style w:type="character" w:styleId="1307" w:customStyle="1">
    <w:name w:val="标题2 Char"/>
    <w:link w:val="1308"/>
    <w:uiPriority w:val="0"/>
    <w:qFormat/>
    <w:rPr>
      <w:rFonts w:ascii="宋体" w:hAnsi="宋体"/>
      <w:b/>
      <w:bCs/>
      <w:sz w:val="28"/>
      <w:szCs w:val="28"/>
    </w:rPr>
  </w:style>
  <w:style w:type="paragraph" w:styleId="1308" w:customStyle="1">
    <w:name w:val="标题2"/>
    <w:basedOn w:val="984"/>
    <w:next w:val="982"/>
    <w:link w:val="1307"/>
    <w:uiPriority w:val="0"/>
    <w:qFormat/>
    <w:pPr>
      <w:ind w:left="425"/>
      <w:jc w:val="left"/>
      <w:spacing w:before="0" w:after="0" w:line="360" w:lineRule="auto"/>
    </w:pPr>
    <w:rPr>
      <w:rFonts w:ascii="宋体" w:hAnsi="宋体" w:eastAsiaTheme="minorEastAsia" w:cstheme="minorBidi"/>
      <w:bCs/>
      <w:sz w:val="28"/>
      <w:szCs w:val="28"/>
    </w:rPr>
  </w:style>
  <w:style w:type="character" w:styleId="1309" w:customStyle="1">
    <w:name w:val="WW8Num17z1"/>
    <w:uiPriority w:val="0"/>
    <w:qFormat/>
    <w:rPr>
      <w:rFonts w:ascii="Wingdings 2" w:hAnsi="Wingdings 2" w:cs="StarSymbol"/>
      <w:sz w:val="18"/>
      <w:szCs w:val="18"/>
    </w:rPr>
  </w:style>
  <w:style w:type="character" w:styleId="1310" w:customStyle="1">
    <w:name w:val="font01"/>
    <w:uiPriority w:val="0"/>
    <w:qFormat/>
    <w:rPr>
      <w:rFonts w:hint="eastAsia" w:ascii="楷体" w:hAnsi="楷体" w:eastAsia="楷体" w:cs="楷体"/>
      <w:color w:val="ff0000"/>
      <w:sz w:val="22"/>
      <w:szCs w:val="22"/>
      <w:u w:val="none"/>
    </w:rPr>
  </w:style>
  <w:style w:type="character" w:styleId="1311" w:customStyle="1">
    <w:name w:val="WW8Num23z0"/>
    <w:uiPriority w:val="0"/>
    <w:qFormat/>
    <w:rPr>
      <w:rFonts w:ascii="Wingdings" w:hAnsi="Wingdings" w:cs="StarSymbol"/>
      <w:sz w:val="18"/>
      <w:szCs w:val="18"/>
    </w:rPr>
  </w:style>
  <w:style w:type="character" w:styleId="1312" w:customStyle="1">
    <w:name w:val="font21"/>
    <w:basedOn w:val="992"/>
    <w:uiPriority w:val="0"/>
    <w:qFormat/>
    <w:rPr>
      <w:rFonts w:hint="eastAsia" w:ascii="楷体" w:hAnsi="楷体" w:eastAsia="楷体" w:cs="楷体"/>
      <w:color w:val="000000"/>
      <w:sz w:val="22"/>
      <w:szCs w:val="22"/>
      <w:u w:val="none"/>
    </w:rPr>
  </w:style>
  <w:style w:type="character" w:styleId="1313" w:customStyle="1">
    <w:name w:val="Absatz-Standardschriftart"/>
    <w:uiPriority w:val="0"/>
    <w:qFormat/>
  </w:style>
  <w:style w:type="character" w:styleId="1314" w:customStyle="1">
    <w:name w:val="批注文字 Char1"/>
    <w:uiPriority w:val="0"/>
    <w:qFormat/>
    <w:rPr>
      <w:rFonts w:ascii="Times New Roman" w:hAnsi="Times New Roman" w:eastAsia="宋体" w:cs="Times New Roman"/>
      <w:szCs w:val="24"/>
    </w:rPr>
  </w:style>
  <w:style w:type="character" w:styleId="1315" w:customStyle="1">
    <w:name w:val="WW8Num20z1"/>
    <w:uiPriority w:val="0"/>
    <w:qFormat/>
    <w:rPr>
      <w:rFonts w:ascii="Wingdings 2" w:hAnsi="Wingdings 2" w:cs="StarSymbol"/>
      <w:sz w:val="18"/>
      <w:szCs w:val="18"/>
    </w:rPr>
  </w:style>
  <w:style w:type="character" w:styleId="1316" w:customStyle="1">
    <w:name w:val="font31"/>
    <w:uiPriority w:val="0"/>
    <w:qFormat/>
    <w:rPr>
      <w:rFonts w:hint="eastAsia" w:ascii="宋体" w:hAnsi="宋体" w:eastAsia="宋体" w:cs="宋体"/>
      <w:b/>
      <w:color w:val="000000"/>
      <w:sz w:val="24"/>
      <w:szCs w:val="24"/>
      <w:u w:val="none"/>
    </w:rPr>
  </w:style>
  <w:style w:type="character" w:styleId="1317" w:customStyle="1">
    <w:name w:val="金宏发行正文 Char Char Char"/>
    <w:uiPriority w:val="0"/>
    <w:qFormat/>
    <w:rPr>
      <w:rFonts w:hint="eastAsia" w:ascii="仿宋_GB2312" w:eastAsia="仿宋_GB2312" w:cs="宋体"/>
      <w:sz w:val="28"/>
    </w:rPr>
  </w:style>
  <w:style w:type="character" w:styleId="1318" w:customStyle="1">
    <w:name w:val="se11"/>
    <w:uiPriority w:val="0"/>
    <w:qFormat/>
    <w:rPr>
      <w:rFonts w:ascii="Tahoma" w:hAnsi="Tahoma" w:cs="Times New Roman"/>
      <w:color w:val="000000"/>
      <w:sz w:val="24"/>
      <w:lang w:bidi="ar-SA"/>
    </w:rPr>
  </w:style>
  <w:style w:type="character" w:styleId="1319" w:customStyle="1">
    <w:name w:val="WW8Num6z2"/>
    <w:uiPriority w:val="0"/>
    <w:qFormat/>
    <w:rPr>
      <w:rFonts w:ascii="StarSymbol" w:hAnsi="StarSymbol" w:cs="StarSymbol"/>
      <w:sz w:val="18"/>
      <w:szCs w:val="18"/>
    </w:rPr>
  </w:style>
  <w:style w:type="character" w:styleId="1320" w:customStyle="1">
    <w:name w:val="模板正文 Char"/>
    <w:link w:val="1321"/>
    <w:uiPriority w:val="0"/>
    <w:qFormat/>
    <w:rPr>
      <w:rFonts w:ascii="Calibri" w:hAnsi="Calibri"/>
      <w:sz w:val="28"/>
      <w:szCs w:val="21"/>
    </w:rPr>
  </w:style>
  <w:style w:type="paragraph" w:styleId="1321" w:customStyle="1">
    <w:name w:val="模板正文"/>
    <w:basedOn w:val="982"/>
    <w:link w:val="1320"/>
    <w:uiPriority w:val="0"/>
    <w:qFormat/>
    <w:pPr>
      <w:ind w:firstLine="200"/>
      <w:spacing w:line="360" w:lineRule="auto"/>
    </w:pPr>
    <w:rPr>
      <w:rFonts w:ascii="Calibri" w:hAnsi="Calibri" w:eastAsiaTheme="minorEastAsia" w:cstheme="minorBidi"/>
      <w:sz w:val="28"/>
      <w:szCs w:val="21"/>
    </w:rPr>
  </w:style>
  <w:style w:type="character" w:styleId="1322" w:customStyle="1">
    <w:name w:val="批注框文本 字符1"/>
    <w:uiPriority w:val="99"/>
    <w:qFormat/>
    <w:rPr>
      <w:rFonts w:ascii="Times New Roman" w:hAnsi="Times New Roman" w:eastAsia="方正仿宋_GBK" w:cs="Times New Roman"/>
      <w:sz w:val="18"/>
      <w:szCs w:val="18"/>
    </w:rPr>
  </w:style>
  <w:style w:type="character" w:styleId="1323" w:customStyle="1">
    <w:name w:val="标书正文 Char"/>
    <w:link w:val="1324"/>
    <w:uiPriority w:val="0"/>
    <w:qFormat/>
    <w:rPr>
      <w:rFonts w:ascii="Calibri" w:hAnsi="Calibri"/>
    </w:rPr>
  </w:style>
  <w:style w:type="paragraph" w:styleId="1324" w:customStyle="1">
    <w:name w:val="标书正文"/>
    <w:basedOn w:val="982"/>
    <w:link w:val="1323"/>
    <w:uiPriority w:val="0"/>
    <w:qFormat/>
    <w:pPr>
      <w:ind w:firstLine="200"/>
      <w:spacing w:before="120" w:line="360" w:lineRule="auto"/>
    </w:pPr>
    <w:rPr>
      <w:rFonts w:ascii="Calibri" w:hAnsi="Calibri" w:eastAsiaTheme="minorEastAsia" w:cstheme="minorBidi"/>
      <w:szCs w:val="22"/>
    </w:rPr>
  </w:style>
  <w:style w:type="character" w:styleId="1325" w:customStyle="1">
    <w:name w:val="二级条标题 字符"/>
    <w:link w:val="1326"/>
    <w:uiPriority w:val="0"/>
    <w:qFormat/>
    <w:rPr>
      <w:rFonts w:ascii="黑体" w:eastAsia="黑体"/>
    </w:rPr>
  </w:style>
  <w:style w:type="paragraph" w:styleId="1326" w:customStyle="1">
    <w:name w:val="二级条标题"/>
    <w:basedOn w:val="1327"/>
    <w:next w:val="1303"/>
    <w:link w:val="1325"/>
    <w:uiPriority w:val="0"/>
    <w:qFormat/>
    <w:pPr>
      <w:ind w:left="630"/>
      <w:tabs>
        <w:tab w:val="left" w:pos="567" w:leader="none"/>
        <w:tab w:val="left" w:pos="780" w:leader="none"/>
      </w:tabs>
      <w:outlineLvl w:val="3"/>
    </w:pPr>
  </w:style>
  <w:style w:type="paragraph" w:styleId="1327" w:customStyle="1">
    <w:name w:val="一级条标题"/>
    <w:basedOn w:val="1328"/>
    <w:next w:val="1303"/>
    <w:link w:val="1441"/>
    <w:uiPriority w:val="0"/>
    <w:qFormat/>
    <w:pPr>
      <w:ind w:left="420" w:hanging="420"/>
      <w:tabs>
        <w:tab w:val="left" w:pos="567" w:leader="none"/>
        <w:tab w:val="left" w:pos="780" w:leader="none"/>
      </w:tabs>
      <w:outlineLvl w:val="2"/>
    </w:pPr>
  </w:style>
  <w:style w:type="paragraph" w:styleId="1328" w:customStyle="1">
    <w:name w:val="章标题"/>
    <w:next w:val="1303"/>
    <w:link w:val="164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329" w:customStyle="1">
    <w:name w:val="页脚 Char1"/>
    <w:uiPriority w:val="0"/>
    <w:qFormat/>
    <w:rPr>
      <w:sz w:val="18"/>
      <w:szCs w:val="18"/>
    </w:rPr>
  </w:style>
  <w:style w:type="character" w:styleId="1330" w:customStyle="1">
    <w:name w:val="WW8Num15z1"/>
    <w:uiPriority w:val="0"/>
    <w:qFormat/>
    <w:rPr>
      <w:rFonts w:ascii="Wingdings 2" w:hAnsi="Wingdings 2" w:cs="StarSymbol"/>
      <w:sz w:val="18"/>
      <w:szCs w:val="18"/>
    </w:rPr>
  </w:style>
  <w:style w:type="character" w:styleId="1331" w:customStyle="1">
    <w:name w:val="n正文 Char"/>
    <w:link w:val="1332"/>
    <w:uiPriority w:val="0"/>
    <w:qFormat/>
    <w:rPr>
      <w:rFonts w:eastAsia="仿宋_GB2312"/>
      <w:color w:val="000000"/>
      <w:sz w:val="28"/>
      <w:szCs w:val="28"/>
    </w:rPr>
  </w:style>
  <w:style w:type="paragraph" w:styleId="1332" w:customStyle="1">
    <w:name w:val="n正文"/>
    <w:link w:val="133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333" w:customStyle="1">
    <w:name w:val="Table Text Char1"/>
    <w:uiPriority w:val="0"/>
    <w:qFormat/>
    <w:rPr>
      <w:sz w:val="21"/>
      <w:szCs w:val="21"/>
    </w:rPr>
  </w:style>
  <w:style w:type="character" w:styleId="1334" w:customStyle="1">
    <w:name w:val="正文文本缩进 Char1"/>
    <w:uiPriority w:val="99"/>
    <w:qFormat/>
    <w:rPr>
      <w:rFonts w:ascii="Calibri" w:hAnsi="Calibri" w:eastAsia="宋体" w:cs="Times New Roman"/>
    </w:rPr>
  </w:style>
  <w:style w:type="character" w:styleId="1335" w:customStyle="1">
    <w:name w:val="文章正文 Char"/>
    <w:uiPriority w:val="0"/>
    <w:qFormat/>
    <w:rPr>
      <w:rFonts w:hint="default" w:ascii="Calibri" w:hAnsi="Calibri"/>
      <w:sz w:val="21"/>
      <w:szCs w:val="24"/>
    </w:rPr>
  </w:style>
  <w:style w:type="character" w:styleId="1336" w:customStyle="1">
    <w:name w:val="GEO正文 Char"/>
    <w:link w:val="1337"/>
    <w:uiPriority w:val="0"/>
    <w:qFormat/>
    <w:rPr>
      <w:rFonts w:eastAsia="仿宋_GB2312"/>
      <w:sz w:val="28"/>
    </w:rPr>
  </w:style>
  <w:style w:type="paragraph" w:styleId="1337" w:customStyle="1">
    <w:name w:val="GEO正文"/>
    <w:basedOn w:val="982"/>
    <w:link w:val="1336"/>
    <w:uiPriority w:val="0"/>
    <w:qFormat/>
    <w:pPr>
      <w:ind w:firstLine="200"/>
      <w:spacing w:line="360" w:lineRule="auto"/>
    </w:pPr>
    <w:rPr>
      <w:rFonts w:eastAsia="仿宋_GB2312" w:asciiTheme="minorHAnsi" w:hAnsiTheme="minorHAnsi" w:cstheme="minorBidi"/>
      <w:sz w:val="28"/>
      <w:szCs w:val="22"/>
    </w:rPr>
  </w:style>
  <w:style w:type="character" w:styleId="1338" w:customStyle="1">
    <w:name w:val="WW8Num35z1"/>
    <w:uiPriority w:val="0"/>
    <w:qFormat/>
    <w:rPr>
      <w:rFonts w:ascii="Wingdings 2" w:hAnsi="Wingdings 2" w:cs="StarSymbol"/>
      <w:sz w:val="18"/>
      <w:szCs w:val="18"/>
    </w:rPr>
  </w:style>
  <w:style w:type="character" w:styleId="1339" w:customStyle="1">
    <w:name w:val="页眉 Char1"/>
    <w:uiPriority w:val="0"/>
    <w:qFormat/>
    <w:rPr>
      <w:sz w:val="18"/>
      <w:szCs w:val="18"/>
    </w:rPr>
  </w:style>
  <w:style w:type="character" w:styleId="1340" w:customStyle="1">
    <w:name w:val="WW8Num34z1"/>
    <w:uiPriority w:val="0"/>
    <w:qFormat/>
    <w:rPr>
      <w:rFonts w:ascii="Wingdings 2" w:hAnsi="Wingdings 2" w:cs="StarSymbol"/>
      <w:sz w:val="18"/>
      <w:szCs w:val="18"/>
    </w:rPr>
  </w:style>
  <w:style w:type="character" w:styleId="1341" w:customStyle="1">
    <w:name w:val="文档结构图 Char1"/>
    <w:uiPriority w:val="0"/>
    <w:qFormat/>
    <w:rPr>
      <w:rFonts w:ascii="宋体" w:hAnsi="Calibri" w:eastAsia="宋体" w:cs="Times New Roman"/>
      <w:sz w:val="18"/>
      <w:szCs w:val="18"/>
    </w:rPr>
  </w:style>
  <w:style w:type="character" w:styleId="1342" w:customStyle="1">
    <w:name w:val="WW8Num21z0"/>
    <w:uiPriority w:val="0"/>
    <w:qFormat/>
    <w:rPr>
      <w:rFonts w:ascii="Wingdings" w:hAnsi="Wingdings" w:cs="StarSymbol"/>
      <w:sz w:val="18"/>
      <w:szCs w:val="18"/>
    </w:rPr>
  </w:style>
  <w:style w:type="character" w:styleId="1343" w:customStyle="1">
    <w:name w:val="页脚 Char2"/>
    <w:uiPriority w:val="99"/>
    <w:qFormat/>
    <w:rPr>
      <w:sz w:val="18"/>
      <w:szCs w:val="18"/>
    </w:rPr>
  </w:style>
  <w:style w:type="character" w:styleId="1344" w:customStyle="1">
    <w:name w:val="WW8Num1z1"/>
    <w:uiPriority w:val="0"/>
    <w:qFormat/>
    <w:rPr>
      <w:rFonts w:ascii="Wingdings" w:hAnsi="Wingdings"/>
    </w:rPr>
  </w:style>
  <w:style w:type="character" w:styleId="1345" w:customStyle="1">
    <w:name w:val="批注主题 Char1"/>
    <w:uiPriority w:val="0"/>
    <w:qFormat/>
    <w:rPr>
      <w:rFonts w:ascii="Calibri" w:hAnsi="Calibri" w:eastAsia="宋体" w:cs="Times New Roman"/>
      <w:b/>
      <w:bCs/>
      <w:sz w:val="21"/>
      <w:szCs w:val="22"/>
    </w:rPr>
  </w:style>
  <w:style w:type="character" w:styleId="1346" w:customStyle="1">
    <w:name w:val="我的图表标题 Char"/>
    <w:uiPriority w:val="0"/>
    <w:qFormat/>
    <w:rPr>
      <w:rFonts w:hint="default" w:ascii="Cambria" w:hAnsi="Cambria" w:eastAsia="黑体" w:cs="宋体"/>
      <w:sz w:val="24"/>
    </w:rPr>
  </w:style>
  <w:style w:type="character" w:styleId="1347" w:customStyle="1">
    <w:name w:val="页眉 Char2"/>
    <w:uiPriority w:val="99"/>
    <w:qFormat/>
    <w:rPr>
      <w:sz w:val="18"/>
      <w:szCs w:val="18"/>
    </w:rPr>
  </w:style>
  <w:style w:type="character" w:styleId="1348" w:customStyle="1">
    <w:name w:val="WW8Num14z2"/>
    <w:uiPriority w:val="0"/>
    <w:qFormat/>
    <w:rPr>
      <w:rFonts w:ascii="StarSymbol" w:hAnsi="StarSymbol" w:cs="StarSymbol"/>
      <w:sz w:val="18"/>
      <w:szCs w:val="18"/>
    </w:rPr>
  </w:style>
  <w:style w:type="character" w:styleId="1349" w:customStyle="1">
    <w:name w:val="正文文本缩进 2 Char1"/>
    <w:uiPriority w:val="0"/>
    <w:qFormat/>
    <w:rPr>
      <w:rFonts w:ascii="Calibri" w:hAnsi="Calibri" w:eastAsia="宋体" w:cs="Times New Roman"/>
    </w:rPr>
  </w:style>
  <w:style w:type="character" w:styleId="1350" w:customStyle="1">
    <w:name w:val="不明显强调1"/>
    <w:uiPriority w:val="0"/>
    <w:qFormat/>
    <w:rPr>
      <w:i/>
      <w:iCs/>
      <w:color w:val="808080"/>
    </w:rPr>
  </w:style>
  <w:style w:type="character" w:styleId="1351" w:customStyle="1">
    <w:name w:val="正文文本缩进 3 Char1"/>
    <w:uiPriority w:val="0"/>
    <w:qFormat/>
    <w:rPr>
      <w:rFonts w:ascii="Calibri" w:hAnsi="Calibri" w:eastAsia="宋体" w:cs="Times New Roman"/>
      <w:sz w:val="16"/>
      <w:szCs w:val="16"/>
    </w:rPr>
  </w:style>
  <w:style w:type="character" w:styleId="1352" w:customStyle="1">
    <w:name w:val="批注文字 字符1"/>
    <w:uiPriority w:val="0"/>
    <w:qFormat/>
    <w:rPr>
      <w:rFonts w:ascii="Times New Roman" w:hAnsi="Times New Roman" w:eastAsia="方正仿宋_GBK" w:cs="Times New Roman"/>
      <w:sz w:val="24"/>
      <w:szCs w:val="24"/>
    </w:rPr>
  </w:style>
  <w:style w:type="character" w:styleId="1353" w:customStyle="1">
    <w:name w:val="纯文本 Char2"/>
    <w:uiPriority w:val="99"/>
    <w:qFormat/>
    <w:rPr>
      <w:rFonts w:ascii="宋体" w:hAnsi="Courier New" w:eastAsia="宋体" w:cs="Courier New"/>
      <w:szCs w:val="21"/>
    </w:rPr>
  </w:style>
  <w:style w:type="character" w:styleId="1354" w:customStyle="1">
    <w:name w:val="WW8Num19z1"/>
    <w:uiPriority w:val="0"/>
    <w:qFormat/>
    <w:rPr>
      <w:rFonts w:ascii="Wingdings" w:hAnsi="Wingdings"/>
    </w:rPr>
  </w:style>
  <w:style w:type="character" w:styleId="1355" w:customStyle="1">
    <w:name w:val="正文文本缩进 Char2"/>
    <w:uiPriority w:val="99"/>
    <w:semiHidden/>
    <w:qFormat/>
    <w:rPr>
      <w:sz w:val="21"/>
      <w:szCs w:val="22"/>
    </w:rPr>
  </w:style>
  <w:style w:type="character" w:styleId="1356" w:customStyle="1">
    <w:name w:val="WW8Num14z7"/>
    <w:uiPriority w:val="0"/>
    <w:qFormat/>
    <w:rPr>
      <w:rFonts w:ascii="Wingdings" w:hAnsi="Wingdings"/>
    </w:rPr>
  </w:style>
  <w:style w:type="character" w:styleId="1357" w:customStyle="1">
    <w:name w:val="正文文本缩进 2 Char2"/>
    <w:uiPriority w:val="99"/>
    <w:semiHidden/>
    <w:qFormat/>
    <w:rPr>
      <w:sz w:val="21"/>
      <w:szCs w:val="22"/>
    </w:rPr>
  </w:style>
  <w:style w:type="character" w:styleId="1358" w:customStyle="1">
    <w:name w:val="WW8Num23z1"/>
    <w:uiPriority w:val="0"/>
    <w:qFormat/>
    <w:rPr>
      <w:rFonts w:ascii="Wingdings 2" w:hAnsi="Wingdings 2" w:cs="StarSymbol"/>
      <w:sz w:val="18"/>
      <w:szCs w:val="18"/>
    </w:rPr>
  </w:style>
  <w:style w:type="character" w:styleId="1359" w:customStyle="1">
    <w:name w:val="批注框文本 Char1"/>
    <w:uiPriority w:val="0"/>
    <w:qFormat/>
    <w:rPr>
      <w:sz w:val="18"/>
      <w:szCs w:val="18"/>
    </w:rPr>
  </w:style>
  <w:style w:type="character" w:styleId="1360" w:customStyle="1">
    <w:name w:val="WW8Num3z2"/>
    <w:uiPriority w:val="0"/>
    <w:qFormat/>
    <w:rPr>
      <w:rFonts w:ascii="StarSymbol" w:hAnsi="StarSymbol" w:cs="StarSymbol"/>
      <w:sz w:val="18"/>
      <w:szCs w:val="18"/>
    </w:rPr>
  </w:style>
  <w:style w:type="character" w:styleId="1361" w:customStyle="1">
    <w:name w:val="文档结构图 Char2"/>
    <w:uiPriority w:val="99"/>
    <w:qFormat/>
    <w:rPr>
      <w:rFonts w:ascii="宋体"/>
      <w:sz w:val="18"/>
      <w:szCs w:val="18"/>
    </w:rPr>
  </w:style>
  <w:style w:type="character" w:styleId="1362" w:customStyle="1">
    <w:name w:val="样式 InfoBlue + 倾斜 Char"/>
    <w:uiPriority w:val="0"/>
    <w:qFormat/>
    <w:rPr>
      <w:color w:val="0000ff"/>
      <w:sz w:val="21"/>
    </w:rPr>
  </w:style>
  <w:style w:type="character" w:styleId="1363" w:customStyle="1">
    <w:name w:val="批注文字 Char2"/>
    <w:uiPriority w:val="0"/>
    <w:qFormat/>
    <w:rPr>
      <w:sz w:val="21"/>
      <w:szCs w:val="22"/>
    </w:rPr>
  </w:style>
  <w:style w:type="character" w:styleId="1364" w:customStyle="1">
    <w:name w:val="批注主题 Char2"/>
    <w:uiPriority w:val="0"/>
    <w:qFormat/>
    <w:rPr>
      <w:b/>
      <w:bCs/>
      <w:sz w:val="21"/>
      <w:szCs w:val="22"/>
    </w:rPr>
  </w:style>
  <w:style w:type="character" w:styleId="1365" w:customStyle="1">
    <w:name w:val="Char Char6"/>
    <w:uiPriority w:val="0"/>
    <w:qFormat/>
    <w:rPr>
      <w:b/>
      <w:bCs/>
      <w:sz w:val="44"/>
      <w:szCs w:val="44"/>
    </w:rPr>
  </w:style>
  <w:style w:type="character" w:styleId="1366" w:customStyle="1">
    <w:name w:val="题注 字符"/>
    <w:link w:val="1002"/>
    <w:uiPriority w:val="0"/>
    <w:qFormat/>
    <w:rPr>
      <w:rFonts w:ascii="Cambria" w:hAnsi="Cambria" w:eastAsia="黑体"/>
    </w:rPr>
  </w:style>
  <w:style w:type="character" w:styleId="1367" w:customStyle="1">
    <w:name w:val="p0 Char"/>
    <w:link w:val="1368"/>
    <w:uiPriority w:val="0"/>
    <w:qFormat/>
    <w:rPr>
      <w:szCs w:val="21"/>
    </w:rPr>
  </w:style>
  <w:style w:type="paragraph" w:styleId="1368" w:customStyle="1">
    <w:name w:val="p0"/>
    <w:basedOn w:val="982"/>
    <w:link w:val="1367"/>
    <w:uiPriority w:val="0"/>
    <w:qFormat/>
    <w:pPr>
      <w:widowControl/>
    </w:pPr>
    <w:rPr>
      <w:rFonts w:asciiTheme="minorHAnsi" w:hAnsiTheme="minorHAnsi" w:eastAsiaTheme="minorEastAsia" w:cstheme="minorBidi"/>
      <w:szCs w:val="21"/>
    </w:rPr>
  </w:style>
  <w:style w:type="character" w:styleId="1369" w:customStyle="1">
    <w:name w:val="脚注文本 Char3"/>
    <w:uiPriority w:val="0"/>
    <w:qFormat/>
    <w:rPr>
      <w:rFonts w:ascii="Calibri" w:hAnsi="Calibri"/>
      <w:sz w:val="18"/>
      <w:szCs w:val="18"/>
    </w:rPr>
  </w:style>
  <w:style w:type="character" w:styleId="1370" w:customStyle="1">
    <w:name w:val="标准文本 Char"/>
    <w:link w:val="1371"/>
    <w:uiPriority w:val="0"/>
    <w:qFormat/>
    <w:rPr>
      <w:rFonts w:cs="宋体"/>
      <w:szCs w:val="21"/>
    </w:rPr>
  </w:style>
  <w:style w:type="paragraph" w:styleId="1371" w:customStyle="1">
    <w:name w:val="标准文本"/>
    <w:basedOn w:val="982"/>
    <w:link w:val="1370"/>
    <w:uiPriority w:val="0"/>
    <w:qFormat/>
    <w:pPr>
      <w:ind w:firstLine="420"/>
      <w:spacing w:line="360" w:lineRule="auto"/>
    </w:pPr>
    <w:rPr>
      <w:rFonts w:cs="宋体" w:asciiTheme="minorHAnsi" w:hAnsiTheme="minorHAnsi" w:eastAsiaTheme="minorEastAsia"/>
      <w:szCs w:val="21"/>
    </w:rPr>
  </w:style>
  <w:style w:type="character" w:styleId="1372" w:customStyle="1">
    <w:name w:val="普通(网站) 字符"/>
    <w:link w:val="1046"/>
    <w:uiPriority w:val="0"/>
    <w:qFormat/>
    <w:rPr>
      <w:rFonts w:ascii="宋体" w:hAnsi="宋体" w:cs="宋体"/>
      <w:color w:val="000000"/>
      <w:sz w:val="24"/>
      <w:szCs w:val="24"/>
    </w:rPr>
  </w:style>
  <w:style w:type="character" w:styleId="1373" w:customStyle="1">
    <w:name w:val="无间隔 字符1"/>
    <w:link w:val="1374"/>
    <w:uiPriority w:val="0"/>
    <w:qFormat/>
    <w:rPr>
      <w:rFonts w:ascii="Calibri" w:hAnsi="Calibri"/>
    </w:rPr>
  </w:style>
  <w:style w:type="paragraph" w:styleId="1374">
    <w:name w:val="No Spacing"/>
    <w:link w:val="1373"/>
    <w:uiPriority w:val="0"/>
    <w:qFormat/>
    <w:pPr>
      <w:jc w:val="both"/>
      <w:widowControl w:val="off"/>
    </w:pPr>
    <w:rPr>
      <w:rFonts w:ascii="Calibri" w:hAnsi="Calibri" w:eastAsiaTheme="minorEastAsia" w:cstheme="minorBidi"/>
      <w:sz w:val="21"/>
      <w:szCs w:val="22"/>
      <w:lang w:val="en-US" w:eastAsia="zh-CN" w:bidi="ar-SA"/>
    </w:rPr>
  </w:style>
  <w:style w:type="character" w:styleId="1375" w:customStyle="1">
    <w:name w:val="页码1"/>
    <w:basedOn w:val="992"/>
    <w:uiPriority w:val="0"/>
    <w:qFormat/>
  </w:style>
  <w:style w:type="character" w:styleId="1376" w:customStyle="1">
    <w:name w:val="11111 Char"/>
    <w:uiPriority w:val="0"/>
    <w:qFormat/>
    <w:rPr>
      <w:rFonts w:hint="eastAsia" w:ascii="宋体" w:hAnsi="宋体" w:eastAsia="宋体" w:cs="宋体"/>
      <w:color w:val="000000"/>
      <w:sz w:val="24"/>
      <w:szCs w:val="24"/>
      <w:lang w:val="zh-CN"/>
    </w:rPr>
  </w:style>
  <w:style w:type="character" w:styleId="1377" w:customStyle="1">
    <w:name w:val="正文文本 Char1"/>
    <w:uiPriority w:val="0"/>
    <w:qFormat/>
    <w:rPr>
      <w:rFonts w:ascii="Times New Roman" w:hAnsi="Times New Roman" w:eastAsia="宋体" w:cs="Times New Roman"/>
      <w:szCs w:val="24"/>
    </w:rPr>
  </w:style>
  <w:style w:type="character" w:styleId="1378" w:customStyle="1">
    <w:name w:val="WW8Num26z1"/>
    <w:uiPriority w:val="0"/>
    <w:qFormat/>
    <w:rPr>
      <w:rFonts w:ascii="Wingdings 2" w:hAnsi="Wingdings 2" w:cs="StarSymbol"/>
      <w:sz w:val="18"/>
      <w:szCs w:val="18"/>
    </w:rPr>
  </w:style>
  <w:style w:type="character" w:styleId="1379" w:customStyle="1">
    <w:name w:val="font51"/>
    <w:basedOn w:val="992"/>
    <w:uiPriority w:val="0"/>
    <w:qFormat/>
    <w:rPr>
      <w:rFonts w:hint="default" w:ascii="Arial" w:hAnsi="Arial" w:cs="Arial"/>
      <w:color w:val="000000"/>
      <w:sz w:val="20"/>
      <w:szCs w:val="20"/>
      <w:u w:val="none"/>
    </w:rPr>
  </w:style>
  <w:style w:type="character" w:styleId="1380" w:customStyle="1">
    <w:name w:val="WW8Num25z0"/>
    <w:uiPriority w:val="0"/>
    <w:qFormat/>
    <w:rPr>
      <w:rFonts w:ascii="Wingdings" w:hAnsi="Wingdings" w:cs="StarSymbol"/>
      <w:sz w:val="18"/>
      <w:szCs w:val="18"/>
    </w:rPr>
  </w:style>
  <w:style w:type="character" w:styleId="1381" w:customStyle="1">
    <w:name w:val="paramlista1"/>
    <w:uiPriority w:val="0"/>
    <w:qFormat/>
    <w:rPr>
      <w:rFonts w:ascii="Calibri" w:hAnsi="Calibri" w:eastAsia="宋体" w:cs="Times New Roman"/>
      <w:sz w:val="18"/>
      <w:szCs w:val="18"/>
    </w:rPr>
  </w:style>
  <w:style w:type="character" w:styleId="1382" w:customStyle="1">
    <w:name w:val="high-light-bg4"/>
    <w:uiPriority w:val="0"/>
    <w:qFormat/>
  </w:style>
  <w:style w:type="character" w:styleId="1383" w:customStyle="1">
    <w:name w:val="Char Char201"/>
    <w:uiPriority w:val="0"/>
    <w:qFormat/>
    <w:rPr>
      <w:rFonts w:ascii="楷体_GB2312" w:eastAsia="楷体_GB2312"/>
      <w:sz w:val="28"/>
    </w:rPr>
  </w:style>
  <w:style w:type="character" w:styleId="1384" w:customStyle="1">
    <w:name w:val="页脚 字符1"/>
    <w:uiPriority w:val="99"/>
    <w:qFormat/>
    <w:rPr>
      <w:rFonts w:ascii="Times New Roman" w:hAnsi="Times New Roman" w:eastAsia="方正仿宋_GBK" w:cs="Times New Roman"/>
      <w:sz w:val="18"/>
      <w:szCs w:val="18"/>
    </w:rPr>
  </w:style>
  <w:style w:type="character" w:styleId="1385" w:customStyle="1">
    <w:name w:val="font41"/>
    <w:basedOn w:val="992"/>
    <w:uiPriority w:val="0"/>
    <w:qFormat/>
    <w:rPr>
      <w:rFonts w:hint="eastAsia" w:ascii="宋体" w:hAnsi="宋体" w:eastAsia="宋体" w:cs="宋体"/>
      <w:color w:val="000000"/>
      <w:sz w:val="20"/>
      <w:szCs w:val="20"/>
      <w:u w:val="none"/>
    </w:rPr>
  </w:style>
  <w:style w:type="character" w:styleId="1386" w:customStyle="1">
    <w:name w:val="WW8Num38z0"/>
    <w:uiPriority w:val="0"/>
    <w:qFormat/>
    <w:rPr>
      <w:rFonts w:ascii="Wingdings" w:hAnsi="Wingdings" w:cs="StarSymbol"/>
      <w:sz w:val="18"/>
      <w:szCs w:val="18"/>
    </w:rPr>
  </w:style>
  <w:style w:type="character" w:styleId="1387" w:customStyle="1">
    <w:name w:val="+正文 Char3"/>
    <w:link w:val="1388"/>
    <w:uiPriority w:val="0"/>
    <w:qFormat/>
    <w:rPr>
      <w:sz w:val="28"/>
    </w:rPr>
  </w:style>
  <w:style w:type="paragraph" w:styleId="1388" w:customStyle="1">
    <w:name w:val="+正文"/>
    <w:basedOn w:val="982"/>
    <w:link w:val="1387"/>
    <w:uiPriority w:val="0"/>
    <w:qFormat/>
    <w:pPr>
      <w:ind w:firstLine="200"/>
      <w:spacing w:line="360" w:lineRule="auto"/>
    </w:pPr>
    <w:rPr>
      <w:rFonts w:asciiTheme="minorHAnsi" w:hAnsiTheme="minorHAnsi" w:eastAsiaTheme="minorEastAsia" w:cstheme="minorBidi"/>
      <w:sz w:val="28"/>
      <w:szCs w:val="22"/>
    </w:rPr>
  </w:style>
  <w:style w:type="character" w:styleId="1389" w:customStyle="1">
    <w:name w:val="正文文本 3 字符1"/>
    <w:uiPriority w:val="99"/>
    <w:qFormat/>
    <w:rPr>
      <w:rFonts w:ascii="Times New Roman" w:hAnsi="Times New Roman" w:eastAsia="方正仿宋_GBK" w:cs="Times New Roman"/>
      <w:sz w:val="16"/>
      <w:szCs w:val="16"/>
    </w:rPr>
  </w:style>
  <w:style w:type="character" w:styleId="1390" w:customStyle="1">
    <w:name w:val="Char Char171"/>
    <w:uiPriority w:val="0"/>
    <w:qFormat/>
    <w:rPr>
      <w:rFonts w:ascii="Arial" w:hAnsi="Arial" w:eastAsia="黑体"/>
      <w:b/>
      <w:spacing w:val="-2"/>
      <w:position w:val="-6"/>
      <w:sz w:val="24"/>
    </w:rPr>
  </w:style>
  <w:style w:type="character" w:styleId="1391" w:customStyle="1">
    <w:name w:val="style241"/>
    <w:uiPriority w:val="0"/>
    <w:qFormat/>
    <w:rPr>
      <w:rFonts w:hint="eastAsia" w:ascii="宋体" w:hAnsi="宋体" w:eastAsia="宋体"/>
      <w:color w:val="333333"/>
      <w:lang w:val="en-US" w:eastAsia="zh-CN" w:bidi="ar-SA"/>
    </w:rPr>
  </w:style>
  <w:style w:type="character" w:styleId="1392" w:customStyle="1">
    <w:name w:val="fontstyle01"/>
    <w:uiPriority w:val="0"/>
    <w:qFormat/>
    <w:rPr>
      <w:rFonts w:hint="default" w:ascii="楷体" w:hAnsi="楷体"/>
      <w:color w:val="000000"/>
      <w:sz w:val="24"/>
      <w:szCs w:val="24"/>
    </w:rPr>
  </w:style>
  <w:style w:type="character" w:styleId="1393" w:customStyle="1">
    <w:name w:val="Numbering Symbols"/>
    <w:uiPriority w:val="0"/>
    <w:qFormat/>
  </w:style>
  <w:style w:type="character" w:styleId="1394" w:customStyle="1">
    <w:name w:val="标题 1 Char1"/>
    <w:uiPriority w:val="0"/>
    <w:qFormat/>
    <w:rPr>
      <w:b/>
      <w:sz w:val="44"/>
    </w:rPr>
  </w:style>
  <w:style w:type="character" w:styleId="1395" w:customStyle="1">
    <w:name w:val="引用 Char1"/>
    <w:uiPriority w:val="29"/>
    <w:qFormat/>
    <w:rPr>
      <w:i/>
      <w:iCs/>
      <w:color w:val="404040"/>
      <w:sz w:val="21"/>
    </w:rPr>
  </w:style>
  <w:style w:type="character" w:styleId="1396" w:customStyle="1">
    <w:name w:val="Char Char181"/>
    <w:uiPriority w:val="0"/>
    <w:qFormat/>
    <w:rPr>
      <w:rFonts w:ascii="宋体"/>
      <w:b/>
      <w:spacing w:val="-2"/>
      <w:position w:val="-6"/>
      <w:sz w:val="28"/>
    </w:rPr>
  </w:style>
  <w:style w:type="character" w:styleId="1397" w:customStyle="1">
    <w:name w:val="Table Heading Char"/>
    <w:uiPriority w:val="0"/>
    <w:qFormat/>
    <w:rPr>
      <w:rFonts w:hint="default" w:ascii="Book Antiqua" w:hAnsi="Book Antiqua" w:eastAsia="黑体"/>
      <w:bCs/>
      <w:sz w:val="21"/>
      <w:szCs w:val="21"/>
    </w:rPr>
  </w:style>
  <w:style w:type="character" w:styleId="1398" w:customStyle="1">
    <w:name w:val="Char Char151"/>
    <w:uiPriority w:val="0"/>
    <w:qFormat/>
    <w:rPr>
      <w:rFonts w:ascii="Arial" w:hAnsi="Arial" w:eastAsia="黑体"/>
      <w:spacing w:val="-2"/>
      <w:position w:val="-6"/>
      <w:sz w:val="24"/>
    </w:rPr>
  </w:style>
  <w:style w:type="character" w:styleId="1399" w:customStyle="1">
    <w:name w:val="WW8Num14z1"/>
    <w:uiPriority w:val="0"/>
    <w:qFormat/>
    <w:rPr>
      <w:rFonts w:ascii="Wingdings 2" w:hAnsi="Wingdings 2" w:cs="StarSymbol"/>
      <w:sz w:val="18"/>
      <w:szCs w:val="18"/>
    </w:rPr>
  </w:style>
  <w:style w:type="character" w:styleId="1400" w:customStyle="1">
    <w:name w:val="font111"/>
    <w:uiPriority w:val="0"/>
    <w:qFormat/>
    <w:rPr>
      <w:rFonts w:hint="eastAsia" w:ascii="宋体" w:hAnsi="宋体" w:eastAsia="宋体" w:cs="宋体"/>
      <w:color w:val="000000"/>
      <w:sz w:val="21"/>
      <w:szCs w:val="21"/>
      <w:u w:val="none"/>
    </w:rPr>
  </w:style>
  <w:style w:type="character" w:styleId="1401" w:customStyle="1">
    <w:name w:val="样式2 Char"/>
    <w:uiPriority w:val="0"/>
    <w:qFormat/>
    <w:rPr>
      <w:rFonts w:hint="eastAsia" w:ascii="方正仿宋_GBK" w:eastAsia="方正仿宋_GBK"/>
      <w:bCs/>
      <w:sz w:val="32"/>
      <w:szCs w:val="24"/>
    </w:rPr>
  </w:style>
  <w:style w:type="character" w:styleId="1402" w:customStyle="1">
    <w:name w:val="Char Char18"/>
    <w:uiPriority w:val="0"/>
    <w:qFormat/>
    <w:rPr>
      <w:rFonts w:ascii="宋体"/>
      <w:b/>
      <w:spacing w:val="-2"/>
      <w:position w:val="-6"/>
      <w:sz w:val="28"/>
    </w:rPr>
  </w:style>
  <w:style w:type="character" w:styleId="1403" w:customStyle="1">
    <w:name w:val="WW8Num25z7"/>
    <w:uiPriority w:val="0"/>
    <w:qFormat/>
    <w:rPr>
      <w:rFonts w:ascii="Wingdings" w:hAnsi="Wingdings"/>
    </w:rPr>
  </w:style>
  <w:style w:type="character" w:styleId="1404" w:customStyle="1">
    <w:name w:val="font71"/>
    <w:uiPriority w:val="0"/>
    <w:qFormat/>
    <w:rPr>
      <w:rFonts w:hint="default" w:ascii="Arial" w:hAnsi="Arial" w:cs="Arial"/>
      <w:color w:val="000000"/>
      <w:sz w:val="20"/>
      <w:szCs w:val="20"/>
      <w:u w:val="none"/>
    </w:rPr>
  </w:style>
  <w:style w:type="character" w:styleId="1405" w:customStyle="1">
    <w:name w:val="WW8Num8z0"/>
    <w:uiPriority w:val="0"/>
    <w:qFormat/>
    <w:rPr>
      <w:rFonts w:ascii="Wingdings" w:hAnsi="Wingdings" w:cs="StarSymbol"/>
      <w:sz w:val="18"/>
      <w:szCs w:val="18"/>
    </w:rPr>
  </w:style>
  <w:style w:type="character" w:styleId="1406" w:customStyle="1">
    <w:name w:val="页码2"/>
    <w:basedOn w:val="992"/>
    <w:uiPriority w:val="0"/>
    <w:qFormat/>
  </w:style>
  <w:style w:type="character" w:styleId="1407" w:customStyle="1">
    <w:name w:val="WW8Num12z0"/>
    <w:uiPriority w:val="0"/>
    <w:qFormat/>
    <w:rPr>
      <w:rFonts w:ascii="Wingdings" w:hAnsi="Wingdings" w:cs="StarSymbol"/>
      <w:sz w:val="18"/>
      <w:szCs w:val="18"/>
    </w:rPr>
  </w:style>
  <w:style w:type="character" w:styleId="1408" w:customStyle="1">
    <w:name w:val="方案文档 Char"/>
    <w:link w:val="1409"/>
    <w:uiPriority w:val="0"/>
    <w:qFormat/>
    <w:rPr>
      <w:sz w:val="24"/>
      <w:szCs w:val="24"/>
    </w:rPr>
  </w:style>
  <w:style w:type="paragraph" w:styleId="1409" w:customStyle="1">
    <w:name w:val="方案文档"/>
    <w:link w:val="140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410" w:customStyle="1">
    <w:name w:val="称呼 Char3"/>
    <w:uiPriority w:val="0"/>
    <w:qFormat/>
    <w:rPr>
      <w:rFonts w:ascii="Arial" w:hAnsi="Arial" w:eastAsia="方正仿宋_GBK" w:cs="Arial"/>
    </w:rPr>
  </w:style>
  <w:style w:type="character" w:styleId="1411" w:customStyle="1">
    <w:name w:val="font141"/>
    <w:uiPriority w:val="0"/>
    <w:qFormat/>
    <w:rPr>
      <w:rFonts w:hint="eastAsia" w:ascii="宋体" w:hAnsi="宋体" w:eastAsia="宋体" w:cs="宋体"/>
      <w:color w:val="000000"/>
      <w:sz w:val="20"/>
      <w:szCs w:val="20"/>
      <w:u w:val="none"/>
    </w:rPr>
  </w:style>
  <w:style w:type="character" w:styleId="1412" w:customStyle="1">
    <w:name w:val="WW8Num13z2"/>
    <w:uiPriority w:val="0"/>
    <w:qFormat/>
    <w:rPr>
      <w:rFonts w:ascii="StarSymbol" w:hAnsi="StarSymbol" w:cs="StarSymbol"/>
      <w:sz w:val="18"/>
      <w:szCs w:val="18"/>
    </w:rPr>
  </w:style>
  <w:style w:type="character" w:styleId="1413" w:customStyle="1">
    <w:name w:val="项目编号B Char"/>
    <w:link w:val="1414"/>
    <w:uiPriority w:val="0"/>
    <w:qFormat/>
    <w:rPr>
      <w:sz w:val="24"/>
      <w:szCs w:val="24"/>
    </w:rPr>
  </w:style>
  <w:style w:type="paragraph" w:styleId="1414" w:customStyle="1">
    <w:name w:val="项目编号B"/>
    <w:link w:val="141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415" w:customStyle="1">
    <w:name w:val="WW8Num33z1"/>
    <w:uiPriority w:val="0"/>
    <w:qFormat/>
    <w:rPr>
      <w:rFonts w:ascii="Wingdings 2" w:hAnsi="Wingdings 2" w:cs="StarSymbol"/>
      <w:sz w:val="18"/>
      <w:szCs w:val="18"/>
    </w:rPr>
  </w:style>
  <w:style w:type="character" w:styleId="1416" w:customStyle="1">
    <w:name w:val="项目编号A Char Char"/>
    <w:link w:val="1417"/>
    <w:uiPriority w:val="0"/>
    <w:qFormat/>
    <w:rPr>
      <w:sz w:val="24"/>
      <w:szCs w:val="24"/>
    </w:rPr>
  </w:style>
  <w:style w:type="paragraph" w:styleId="1417" w:customStyle="1">
    <w:name w:val="项目编号A"/>
    <w:link w:val="141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418" w:customStyle="1">
    <w:name w:val="style11"/>
    <w:uiPriority w:val="0"/>
    <w:qFormat/>
    <w:rPr>
      <w:color w:val="ff0000"/>
    </w:rPr>
  </w:style>
  <w:style w:type="character" w:styleId="1419" w:customStyle="1">
    <w:name w:val="Char Char15"/>
    <w:uiPriority w:val="0"/>
    <w:qFormat/>
    <w:rPr>
      <w:rFonts w:ascii="Arial" w:hAnsi="Arial" w:eastAsia="黑体"/>
      <w:spacing w:val="-2"/>
      <w:position w:val="-6"/>
      <w:sz w:val="24"/>
    </w:rPr>
  </w:style>
  <w:style w:type="character" w:styleId="1420" w:customStyle="1">
    <w:name w:val="WW8Num14z0"/>
    <w:uiPriority w:val="0"/>
    <w:qFormat/>
    <w:rPr>
      <w:rFonts w:ascii="Wingdings" w:hAnsi="Wingdings" w:cs="StarSymbol"/>
      <w:sz w:val="18"/>
      <w:szCs w:val="18"/>
    </w:rPr>
  </w:style>
  <w:style w:type="character" w:styleId="1421" w:customStyle="1">
    <w:name w:val="Char Char17"/>
    <w:uiPriority w:val="0"/>
    <w:qFormat/>
    <w:rPr>
      <w:rFonts w:ascii="Arial" w:hAnsi="Arial" w:eastAsia="黑体"/>
      <w:b/>
      <w:spacing w:val="-2"/>
      <w:position w:val="-6"/>
      <w:sz w:val="24"/>
    </w:rPr>
  </w:style>
  <w:style w:type="character" w:styleId="1422" w:customStyle="1">
    <w:name w:val="表格内容 Char"/>
    <w:uiPriority w:val="0"/>
    <w:qFormat/>
    <w:rPr>
      <w:rFonts w:hint="eastAsia" w:ascii="微软雅黑" w:hAnsi="微软雅黑" w:eastAsia="微软雅黑"/>
      <w:sz w:val="18"/>
      <w:szCs w:val="24"/>
      <w:lang w:val="en-GB"/>
    </w:rPr>
  </w:style>
  <w:style w:type="character" w:styleId="1423" w:customStyle="1">
    <w:name w:val="武汉表格 Char"/>
    <w:link w:val="1424"/>
    <w:uiPriority w:val="0"/>
    <w:qFormat/>
    <w:rPr>
      <w:rFonts w:eastAsia="黑体"/>
      <w:szCs w:val="21"/>
    </w:rPr>
  </w:style>
  <w:style w:type="paragraph" w:styleId="1424" w:customStyle="1">
    <w:name w:val="武汉表格"/>
    <w:basedOn w:val="982"/>
    <w:link w:val="1423"/>
    <w:uiPriority w:val="0"/>
    <w:qFormat/>
    <w:rPr>
      <w:rFonts w:eastAsia="黑体" w:asciiTheme="minorHAnsi" w:hAnsiTheme="minorHAnsi" w:cstheme="minorBidi"/>
      <w:szCs w:val="21"/>
    </w:rPr>
  </w:style>
  <w:style w:type="character" w:styleId="1425" w:customStyle="1">
    <w:name w:val="WW8Num12z1"/>
    <w:uiPriority w:val="0"/>
    <w:qFormat/>
    <w:rPr>
      <w:rFonts w:ascii="Wingdings 2" w:hAnsi="Wingdings 2" w:cs="StarSymbol"/>
      <w:sz w:val="18"/>
      <w:szCs w:val="18"/>
    </w:rPr>
  </w:style>
  <w:style w:type="character" w:styleId="1426" w:customStyle="1">
    <w:name w:val="Char Char20"/>
    <w:uiPriority w:val="0"/>
    <w:qFormat/>
    <w:rPr>
      <w:rFonts w:ascii="楷体_GB2312" w:eastAsia="楷体_GB2312"/>
      <w:sz w:val="28"/>
    </w:rPr>
  </w:style>
  <w:style w:type="character" w:styleId="1427" w:customStyle="1">
    <w:name w:val="con_text1"/>
    <w:uiPriority w:val="0"/>
    <w:qFormat/>
  </w:style>
  <w:style w:type="character" w:styleId="1428" w:customStyle="1">
    <w:name w:val="批注引用2"/>
    <w:uiPriority w:val="0"/>
    <w:qFormat/>
    <w:rPr>
      <w:sz w:val="21"/>
      <w:szCs w:val="21"/>
    </w:rPr>
  </w:style>
  <w:style w:type="character" w:styleId="1429" w:customStyle="1">
    <w:name w:val="WW8Num5z2"/>
    <w:uiPriority w:val="0"/>
    <w:qFormat/>
    <w:rPr>
      <w:rFonts w:ascii="StarSymbol" w:hAnsi="StarSymbol" w:cs="StarSymbol"/>
      <w:sz w:val="18"/>
      <w:szCs w:val="18"/>
    </w:rPr>
  </w:style>
  <w:style w:type="character" w:styleId="1430" w:customStyle="1">
    <w:name w:val="正文缩进 Char2"/>
    <w:uiPriority w:val="0"/>
    <w:qFormat/>
    <w:rPr>
      <w:rFonts w:eastAsia="宋体"/>
      <w:sz w:val="21"/>
      <w:lang w:val="en-US" w:eastAsia="zh-CN" w:bidi="ar-SA"/>
    </w:rPr>
  </w:style>
  <w:style w:type="character" w:styleId="143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432" w:customStyle="1">
    <w:name w:val="Char Char16"/>
    <w:uiPriority w:val="0"/>
    <w:qFormat/>
    <w:rPr>
      <w:rFonts w:ascii="宋体"/>
      <w:b/>
      <w:spacing w:val="-2"/>
      <w:position w:val="-6"/>
      <w:sz w:val="24"/>
    </w:rPr>
  </w:style>
  <w:style w:type="character" w:styleId="1433" w:customStyle="1">
    <w:name w:val="批注主题 字符1"/>
    <w:uiPriority w:val="99"/>
    <w:qFormat/>
    <w:rPr>
      <w:rFonts w:ascii="Times New Roman" w:hAnsi="Times New Roman" w:eastAsia="方正仿宋_GBK" w:cs="Times New Roman"/>
      <w:b/>
      <w:bCs/>
      <w:sz w:val="24"/>
      <w:szCs w:val="24"/>
    </w:rPr>
  </w:style>
  <w:style w:type="character" w:styleId="1434" w:customStyle="1">
    <w:name w:val="Char Char161"/>
    <w:uiPriority w:val="0"/>
    <w:qFormat/>
    <w:rPr>
      <w:rFonts w:ascii="宋体"/>
      <w:b/>
      <w:spacing w:val="-2"/>
      <w:position w:val="-6"/>
      <w:sz w:val="24"/>
    </w:rPr>
  </w:style>
  <w:style w:type="character" w:styleId="1435" w:customStyle="1">
    <w:name w:val="引用 Char"/>
    <w:uiPriority w:val="0"/>
    <w:qFormat/>
    <w:rPr>
      <w:rFonts w:ascii="Times New Roman" w:hAnsi="Times New Roman" w:eastAsia="方正仿宋_GBK" w:cs="Times New Roman"/>
      <w:i/>
      <w:iCs/>
      <w:color w:val="000000"/>
      <w:sz w:val="24"/>
      <w:szCs w:val="20"/>
    </w:rPr>
  </w:style>
  <w:style w:type="character" w:styleId="1436" w:customStyle="1">
    <w:name w:val="标题 3 Char1"/>
    <w:uiPriority w:val="0"/>
    <w:qFormat/>
    <w:rPr>
      <w:b/>
      <w:sz w:val="32"/>
    </w:rPr>
  </w:style>
  <w:style w:type="character" w:styleId="1437" w:customStyle="1">
    <w:name w:val="InfoBlue Char"/>
    <w:uiPriority w:val="0"/>
    <w:qFormat/>
    <w:rPr>
      <w:color w:val="0000ff"/>
      <w:sz w:val="21"/>
    </w:rPr>
  </w:style>
  <w:style w:type="character" w:styleId="1438" w:customStyle="1">
    <w:name w:val="副标题 Char3"/>
    <w:uiPriority w:val="0"/>
    <w:qFormat/>
    <w:rPr>
      <w:b/>
      <w:bCs/>
      <w:sz w:val="32"/>
      <w:szCs w:val="32"/>
    </w:rPr>
  </w:style>
  <w:style w:type="character" w:styleId="1439" w:customStyle="1">
    <w:name w:val="title_orange1"/>
    <w:uiPriority w:val="0"/>
    <w:qFormat/>
    <w:rPr>
      <w:b/>
      <w:bCs/>
      <w:color w:val="cc6600"/>
      <w:sz w:val="33"/>
      <w:szCs w:val="33"/>
      <w:u w:val="none"/>
    </w:rPr>
  </w:style>
  <w:style w:type="character" w:styleId="1440" w:customStyle="1">
    <w:name w:val="font61"/>
    <w:uiPriority w:val="0"/>
    <w:qFormat/>
    <w:rPr>
      <w:rFonts w:hint="default" w:ascii="Arial" w:hAnsi="Arial" w:cs="Arial"/>
      <w:b/>
      <w:color w:val="000000"/>
      <w:sz w:val="20"/>
      <w:szCs w:val="20"/>
      <w:u w:val="none"/>
    </w:rPr>
  </w:style>
  <w:style w:type="character" w:styleId="1441" w:customStyle="1">
    <w:name w:val="一级条标题 Char Char"/>
    <w:link w:val="1327"/>
    <w:uiPriority w:val="0"/>
    <w:qFormat/>
    <w:rPr>
      <w:rFonts w:ascii="黑体" w:eastAsia="黑体"/>
    </w:rPr>
  </w:style>
  <w:style w:type="character" w:styleId="1442" w:customStyle="1">
    <w:name w:val="Char Char191"/>
    <w:uiPriority w:val="0"/>
    <w:qFormat/>
    <w:rPr>
      <w:rFonts w:ascii="Arial" w:hAnsi="Arial" w:eastAsia="黑体"/>
      <w:b/>
      <w:bCs/>
      <w:sz w:val="28"/>
      <w:szCs w:val="28"/>
    </w:rPr>
  </w:style>
  <w:style w:type="character" w:styleId="1443" w:customStyle="1">
    <w:name w:val="WW8Num33z0"/>
    <w:uiPriority w:val="0"/>
    <w:qFormat/>
    <w:rPr>
      <w:rFonts w:ascii="Wingdings" w:hAnsi="Wingdings" w:cs="StarSymbol"/>
      <w:sz w:val="18"/>
      <w:szCs w:val="18"/>
    </w:rPr>
  </w:style>
  <w:style w:type="character" w:styleId="1444" w:customStyle="1">
    <w:name w:val="font91"/>
    <w:uiPriority w:val="0"/>
    <w:qFormat/>
    <w:rPr>
      <w:rFonts w:hint="eastAsia" w:ascii="宋体" w:hAnsi="宋体" w:eastAsia="宋体" w:cs="宋体"/>
      <w:color w:val="000000"/>
      <w:sz w:val="20"/>
      <w:szCs w:val="20"/>
      <w:u w:val="none"/>
    </w:rPr>
  </w:style>
  <w:style w:type="character" w:styleId="1445" w:customStyle="1">
    <w:name w:val="op_dict_text21"/>
    <w:uiPriority w:val="0"/>
    <w:qFormat/>
  </w:style>
  <w:style w:type="character" w:styleId="1446" w:customStyle="1">
    <w:name w:val="normal91"/>
    <w:uiPriority w:val="0"/>
    <w:qFormat/>
    <w:rPr>
      <w:rFonts w:ascii="Calibri" w:hAnsi="Calibri" w:eastAsia="宋体" w:cs="Times New Roman"/>
      <w:sz w:val="20"/>
      <w:szCs w:val="20"/>
    </w:rPr>
  </w:style>
  <w:style w:type="character" w:styleId="1447" w:customStyle="1">
    <w:name w:val="WW8Num18z1"/>
    <w:uiPriority w:val="0"/>
    <w:qFormat/>
    <w:rPr>
      <w:rFonts w:ascii="Wingdings 2" w:hAnsi="Wingdings 2" w:cs="StarSymbol"/>
      <w:sz w:val="18"/>
      <w:szCs w:val="18"/>
    </w:rPr>
  </w:style>
  <w:style w:type="character" w:styleId="1448" w:customStyle="1">
    <w:name w:val="font121"/>
    <w:uiPriority w:val="0"/>
    <w:qFormat/>
    <w:rPr>
      <w:rFonts w:hint="eastAsia" w:ascii="宋体" w:hAnsi="宋体" w:eastAsia="宋体" w:cs="宋体"/>
      <w:b/>
      <w:color w:val="000000"/>
      <w:sz w:val="20"/>
      <w:szCs w:val="20"/>
      <w:u w:val="none"/>
    </w:rPr>
  </w:style>
  <w:style w:type="character" w:styleId="1449" w:customStyle="1">
    <w:name w:val="标题 4 Char1"/>
    <w:uiPriority w:val="0"/>
    <w:qFormat/>
    <w:rPr>
      <w:rFonts w:hint="default" w:ascii="Cambria" w:hAnsi="Cambria" w:eastAsia="宋体" w:cs="Times New Roman"/>
      <w:b/>
      <w:bCs/>
      <w:sz w:val="28"/>
      <w:szCs w:val="28"/>
    </w:rPr>
  </w:style>
  <w:style w:type="character" w:styleId="1450" w:customStyle="1">
    <w:name w:val="Char Char19"/>
    <w:uiPriority w:val="0"/>
    <w:qFormat/>
    <w:rPr>
      <w:rFonts w:ascii="Arial" w:hAnsi="Arial" w:eastAsia="黑体"/>
      <w:b/>
      <w:bCs/>
      <w:sz w:val="28"/>
      <w:szCs w:val="28"/>
    </w:rPr>
  </w:style>
  <w:style w:type="character" w:styleId="1451" w:customStyle="1">
    <w:name w:val="标题 9 字符1"/>
    <w:uiPriority w:val="9"/>
    <w:qFormat/>
    <w:rPr>
      <w:rFonts w:ascii="Arial" w:hAnsi="Arial" w:eastAsia="黑体" w:cs="Times New Roman"/>
      <w:sz w:val="24"/>
      <w:szCs w:val="21"/>
    </w:rPr>
  </w:style>
  <w:style w:type="character" w:styleId="1452" w:customStyle="1">
    <w:name w:val="font131"/>
    <w:uiPriority w:val="0"/>
    <w:qFormat/>
    <w:rPr>
      <w:rFonts w:hint="eastAsia" w:ascii="宋体" w:hAnsi="宋体" w:eastAsia="宋体" w:cs="宋体"/>
      <w:color w:val="000000"/>
      <w:sz w:val="18"/>
      <w:szCs w:val="18"/>
      <w:u w:val="none"/>
    </w:rPr>
  </w:style>
  <w:style w:type="character" w:styleId="1453" w:customStyle="1">
    <w:name w:val="标题G Char"/>
    <w:uiPriority w:val="0"/>
    <w:qFormat/>
    <w:rPr>
      <w:rFonts w:hint="eastAsia" w:ascii="方正小标宋_GBK" w:hAnsi="方正小标宋_GBK" w:eastAsia="方正小标宋_GBK"/>
      <w:color w:val="000000"/>
      <w:spacing w:val="-20"/>
      <w:sz w:val="44"/>
      <w:szCs w:val="52"/>
    </w:rPr>
  </w:style>
  <w:style w:type="character" w:styleId="1454" w:customStyle="1">
    <w:name w:val="批注引用1"/>
    <w:uiPriority w:val="0"/>
    <w:qFormat/>
    <w:rPr>
      <w:sz w:val="21"/>
      <w:szCs w:val="21"/>
    </w:rPr>
  </w:style>
  <w:style w:type="character" w:styleId="1455" w:customStyle="1">
    <w:name w:val="WW-Absatz-Standardschriftart111"/>
    <w:uiPriority w:val="0"/>
    <w:qFormat/>
  </w:style>
  <w:style w:type="character" w:styleId="1456" w:customStyle="1">
    <w:name w:val="font81"/>
    <w:uiPriority w:val="0"/>
    <w:qFormat/>
    <w:rPr>
      <w:rFonts w:hint="eastAsia" w:ascii="宋体" w:hAnsi="宋体" w:eastAsia="宋体" w:cs="宋体"/>
      <w:b/>
      <w:color w:val="000000"/>
      <w:sz w:val="20"/>
      <w:szCs w:val="20"/>
      <w:u w:val="none"/>
    </w:rPr>
  </w:style>
  <w:style w:type="character" w:styleId="1457" w:customStyle="1">
    <w:name w:val="m1"/>
    <w:uiPriority w:val="0"/>
    <w:qFormat/>
    <w:rPr>
      <w:rFonts w:hint="eastAsia" w:ascii="宋体" w:hAnsi="宋体" w:eastAsia="宋体"/>
      <w:color w:val="0000ff"/>
      <w:lang w:val="en-US" w:eastAsia="zh-CN" w:bidi="ar-SA"/>
    </w:rPr>
  </w:style>
  <w:style w:type="character" w:styleId="1458" w:customStyle="1">
    <w:name w:val="表格 Char Char"/>
    <w:link w:val="1459"/>
    <w:uiPriority w:val="0"/>
    <w:qFormat/>
    <w:rPr>
      <w:rFonts w:ascii="Arial" w:hAnsi="Arial"/>
      <w:sz w:val="24"/>
      <w:szCs w:val="24"/>
    </w:rPr>
  </w:style>
  <w:style w:type="paragraph" w:styleId="1459" w:customStyle="1">
    <w:name w:val="表格"/>
    <w:basedOn w:val="982"/>
    <w:link w:val="1458"/>
    <w:uiPriority w:val="0"/>
    <w:qFormat/>
    <w:rPr>
      <w:rFonts w:ascii="Arial" w:hAnsi="Arial" w:eastAsiaTheme="minorEastAsia" w:cstheme="minorBidi"/>
      <w:sz w:val="24"/>
    </w:rPr>
  </w:style>
  <w:style w:type="character" w:styleId="1460" w:customStyle="1">
    <w:name w:val="WW8Num21z2"/>
    <w:uiPriority w:val="0"/>
    <w:qFormat/>
    <w:rPr>
      <w:rFonts w:ascii="StarSymbol" w:hAnsi="StarSymbol" w:cs="StarSymbol"/>
      <w:sz w:val="18"/>
      <w:szCs w:val="18"/>
    </w:rPr>
  </w:style>
  <w:style w:type="character" w:styleId="1461" w:customStyle="1">
    <w:name w:val="副标题 Char1"/>
    <w:uiPriority w:val="0"/>
    <w:qFormat/>
    <w:rPr>
      <w:rFonts w:ascii="Cambria" w:hAnsi="Cambria" w:cs="Times New Roman"/>
      <w:b/>
      <w:bCs/>
      <w:sz w:val="32"/>
      <w:szCs w:val="32"/>
    </w:rPr>
  </w:style>
  <w:style w:type="character" w:styleId="1462" w:customStyle="1">
    <w:name w:val="atitle31"/>
    <w:uiPriority w:val="0"/>
    <w:qFormat/>
    <w:rPr>
      <w:rFonts w:hint="default" w:ascii="Arial" w:hAnsi="Arial" w:cs="Arial"/>
      <w:b/>
      <w:bCs/>
      <w:sz w:val="29"/>
      <w:szCs w:val="29"/>
    </w:rPr>
  </w:style>
  <w:style w:type="character" w:styleId="1463" w:customStyle="1">
    <w:name w:val="副标题 Char2"/>
    <w:uiPriority w:val="0"/>
    <w:qFormat/>
    <w:rPr>
      <w:rFonts w:ascii="Cambria" w:hAnsi="Cambria" w:cs="Times New Roman"/>
      <w:b/>
      <w:bCs/>
      <w:sz w:val="32"/>
      <w:szCs w:val="32"/>
    </w:rPr>
  </w:style>
  <w:style w:type="character" w:styleId="1464" w:customStyle="1">
    <w:name w:val="WW8Num21z1"/>
    <w:uiPriority w:val="0"/>
    <w:qFormat/>
    <w:rPr>
      <w:rFonts w:ascii="Wingdings" w:hAnsi="Wingdings"/>
    </w:rPr>
  </w:style>
  <w:style w:type="character" w:styleId="1465" w:customStyle="1">
    <w:name w:val="font191"/>
    <w:uiPriority w:val="0"/>
    <w:qFormat/>
    <w:rPr>
      <w:rFonts w:hint="default" w:ascii="Arial" w:hAnsi="Arial" w:cs="Arial"/>
      <w:b/>
      <w:color w:val="000000"/>
      <w:sz w:val="20"/>
      <w:szCs w:val="20"/>
      <w:u w:val="none"/>
    </w:rPr>
  </w:style>
  <w:style w:type="character" w:styleId="1466" w:customStyle="1">
    <w:name w:val="MM Topic 2 Char"/>
    <w:link w:val="1467"/>
    <w:uiPriority w:val="0"/>
    <w:qFormat/>
    <w:rPr>
      <w:rFonts w:ascii="Cambria" w:hAnsi="Cambria"/>
      <w:b/>
      <w:bCs/>
      <w:sz w:val="32"/>
      <w:szCs w:val="32"/>
      <w:lang w:val="zh-CN"/>
    </w:rPr>
  </w:style>
  <w:style w:type="paragraph" w:styleId="1467" w:customStyle="1">
    <w:name w:val="MM Topic 2"/>
    <w:basedOn w:val="984"/>
    <w:link w:val="146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468" w:customStyle="1">
    <w:name w:val="注释标题 Char"/>
    <w:uiPriority w:val="0"/>
    <w:qFormat/>
    <w:rPr>
      <w:sz w:val="21"/>
      <w:szCs w:val="24"/>
    </w:rPr>
  </w:style>
  <w:style w:type="character" w:styleId="1469" w:customStyle="1">
    <w:name w:val="页眉 字符1"/>
    <w:uiPriority w:val="0"/>
    <w:qFormat/>
    <w:rPr>
      <w:rFonts w:ascii="Times New Roman" w:hAnsi="Times New Roman" w:eastAsia="方正仿宋_GBK" w:cs="Times New Roman"/>
      <w:sz w:val="18"/>
      <w:szCs w:val="18"/>
    </w:rPr>
  </w:style>
  <w:style w:type="character" w:styleId="1470" w:customStyle="1">
    <w:name w:val="称呼 Char"/>
    <w:uiPriority w:val="0"/>
    <w:qFormat/>
    <w:rPr>
      <w:sz w:val="21"/>
      <w:szCs w:val="24"/>
    </w:rPr>
  </w:style>
  <w:style w:type="character" w:styleId="1471" w:customStyle="1">
    <w:name w:val="WW8Num16z2"/>
    <w:uiPriority w:val="0"/>
    <w:qFormat/>
    <w:rPr>
      <w:rFonts w:ascii="StarSymbol" w:hAnsi="StarSymbol" w:cs="StarSymbol"/>
      <w:sz w:val="18"/>
      <w:szCs w:val="18"/>
    </w:rPr>
  </w:style>
  <w:style w:type="character" w:styleId="1472" w:customStyle="1">
    <w:name w:val="HTML 地址 Char"/>
    <w:uiPriority w:val="0"/>
    <w:qFormat/>
    <w:rPr>
      <w:i/>
      <w:iCs/>
      <w:sz w:val="21"/>
      <w:szCs w:val="24"/>
    </w:rPr>
  </w:style>
  <w:style w:type="character" w:styleId="1473" w:customStyle="1">
    <w:name w:val="WW8Num22z0"/>
    <w:uiPriority w:val="0"/>
    <w:qFormat/>
    <w:rPr>
      <w:rFonts w:ascii="Wingdings" w:hAnsi="Wingdings" w:cs="StarSymbol"/>
      <w:sz w:val="18"/>
      <w:szCs w:val="18"/>
    </w:rPr>
  </w:style>
  <w:style w:type="character" w:styleId="1474" w:customStyle="1">
    <w:name w:val="尾注文本 Char1"/>
    <w:uiPriority w:val="0"/>
    <w:qFormat/>
    <w:rPr>
      <w:szCs w:val="24"/>
      <w:lang w:val="zh-CN"/>
    </w:rPr>
  </w:style>
  <w:style w:type="character" w:styleId="1475" w:customStyle="1">
    <w:name w:val="WW8Num18z0"/>
    <w:uiPriority w:val="0"/>
    <w:qFormat/>
    <w:rPr>
      <w:rFonts w:ascii="Wingdings" w:hAnsi="Wingdings" w:cs="StarSymbol"/>
      <w:sz w:val="18"/>
      <w:szCs w:val="18"/>
    </w:rPr>
  </w:style>
  <w:style w:type="character" w:styleId="1476" w:customStyle="1">
    <w:name w:val="HTML 预设格式 Char"/>
    <w:uiPriority w:val="99"/>
    <w:qFormat/>
    <w:rPr>
      <w:rFonts w:ascii="Courier New" w:hAnsi="Courier New" w:cs="Courier New"/>
    </w:rPr>
  </w:style>
  <w:style w:type="character" w:styleId="1477" w:customStyle="1">
    <w:name w:val="WW8Num27z2"/>
    <w:uiPriority w:val="0"/>
    <w:qFormat/>
    <w:rPr>
      <w:rFonts w:ascii="StarSymbol" w:hAnsi="StarSymbol" w:cs="StarSymbol"/>
      <w:sz w:val="18"/>
      <w:szCs w:val="18"/>
    </w:rPr>
  </w:style>
  <w:style w:type="character" w:styleId="1478" w:customStyle="1">
    <w:name w:val="正文首行缩进 2 Char"/>
    <w:uiPriority w:val="0"/>
    <w:qFormat/>
    <w:rPr>
      <w:rFonts w:ascii="楷体_GB2312" w:eastAsia="楷体_GB2312"/>
      <w:sz w:val="21"/>
      <w:szCs w:val="24"/>
    </w:rPr>
  </w:style>
  <w:style w:type="character" w:styleId="1479" w:customStyle="1">
    <w:name w:val="atitle21"/>
    <w:uiPriority w:val="0"/>
    <w:qFormat/>
    <w:rPr>
      <w:rFonts w:hint="default" w:ascii="Arial" w:hAnsi="Arial" w:cs="Arial"/>
      <w:b/>
      <w:bCs/>
      <w:sz w:val="35"/>
      <w:szCs w:val="35"/>
    </w:rPr>
  </w:style>
  <w:style w:type="character" w:styleId="1480" w:customStyle="1">
    <w:name w:val="标题 1 Char2"/>
    <w:uiPriority w:val="0"/>
    <w:qFormat/>
    <w:rPr>
      <w:rFonts w:ascii="Times New Roman" w:hAnsi="Times New Roman" w:eastAsia="宋体" w:cs="Times New Roman"/>
      <w:b/>
      <w:bCs/>
      <w:sz w:val="32"/>
      <w:szCs w:val="28"/>
    </w:rPr>
  </w:style>
  <w:style w:type="character" w:styleId="1481" w:customStyle="1">
    <w:name w:val="op_dict3_lineone_result_tip"/>
    <w:uiPriority w:val="0"/>
    <w:qFormat/>
    <w:rPr>
      <w:color w:val="999999"/>
    </w:rPr>
  </w:style>
  <w:style w:type="character" w:styleId="1482" w:customStyle="1">
    <w:name w:val="标题 2 Char2"/>
    <w:uiPriority w:val="0"/>
    <w:qFormat/>
    <w:rPr>
      <w:rFonts w:ascii="Times New Roman" w:hAnsi="Times New Roman" w:eastAsia="宋体" w:cs="Times New Roman"/>
      <w:b/>
      <w:bCs/>
      <w:sz w:val="30"/>
      <w:szCs w:val="32"/>
    </w:rPr>
  </w:style>
  <w:style w:type="character" w:styleId="1483" w:customStyle="1">
    <w:name w:val="标题 3 Char2"/>
    <w:uiPriority w:val="0"/>
    <w:qFormat/>
    <w:rPr>
      <w:rFonts w:ascii="Times New Roman" w:hAnsi="Times New Roman" w:eastAsia="宋体" w:cs="Times New Roman"/>
      <w:b/>
      <w:bCs/>
      <w:sz w:val="28"/>
      <w:szCs w:val="18"/>
    </w:rPr>
  </w:style>
  <w:style w:type="character" w:styleId="1484" w:customStyle="1">
    <w:name w:val="WW8Num9z2"/>
    <w:uiPriority w:val="0"/>
    <w:qFormat/>
    <w:rPr>
      <w:rFonts w:ascii="StarSymbol" w:hAnsi="StarSymbol" w:cs="StarSymbol"/>
      <w:sz w:val="18"/>
      <w:szCs w:val="18"/>
    </w:rPr>
  </w:style>
  <w:style w:type="character" w:styleId="1485" w:customStyle="1">
    <w:name w:val="标题 4 Char2"/>
    <w:uiPriority w:val="0"/>
    <w:qFormat/>
    <w:rPr>
      <w:rFonts w:ascii="Times New Roman" w:hAnsi="Times New Roman" w:eastAsia="宋体" w:cs="Times New Roman"/>
      <w:b/>
      <w:bCs/>
      <w:sz w:val="24"/>
      <w:szCs w:val="28"/>
    </w:rPr>
  </w:style>
  <w:style w:type="character" w:styleId="1486" w:customStyle="1">
    <w:name w:val="WW8Num13z1"/>
    <w:uiPriority w:val="0"/>
    <w:qFormat/>
    <w:rPr>
      <w:rFonts w:ascii="Wingdings 2" w:hAnsi="Wingdings 2" w:cs="StarSymbol"/>
      <w:sz w:val="18"/>
      <w:szCs w:val="18"/>
    </w:rPr>
  </w:style>
  <w:style w:type="character" w:styleId="1487" w:customStyle="1">
    <w:name w:val="标题 5 Char2"/>
    <w:uiPriority w:val="0"/>
    <w:qFormat/>
    <w:rPr>
      <w:rFonts w:ascii="Times New Roman" w:hAnsi="Times New Roman" w:eastAsia="宋体" w:cs="Times New Roman"/>
      <w:b/>
      <w:bCs/>
      <w:sz w:val="21"/>
      <w:szCs w:val="28"/>
      <w:lang w:val="zh-CN"/>
    </w:rPr>
  </w:style>
  <w:style w:type="character" w:styleId="1488" w:customStyle="1">
    <w:name w:val="WW8Num15z7"/>
    <w:uiPriority w:val="0"/>
    <w:qFormat/>
    <w:rPr>
      <w:rFonts w:ascii="Wingdings" w:hAnsi="Wingdings"/>
    </w:rPr>
  </w:style>
  <w:style w:type="character" w:styleId="1489" w:customStyle="1">
    <w:name w:val="标题 6 Char2"/>
    <w:uiPriority w:val="0"/>
    <w:qFormat/>
    <w:rPr>
      <w:rFonts w:ascii="Cambria" w:hAnsi="Cambria" w:eastAsia="宋体" w:cs="Times New Roman"/>
      <w:b/>
      <w:bCs/>
      <w:sz w:val="24"/>
      <w:szCs w:val="24"/>
      <w:lang w:val="zh-CN"/>
    </w:rPr>
  </w:style>
  <w:style w:type="character" w:styleId="1490" w:customStyle="1">
    <w:name w:val="WW8Num26z0"/>
    <w:uiPriority w:val="0"/>
    <w:qFormat/>
    <w:rPr>
      <w:rFonts w:ascii="Wingdings" w:hAnsi="Wingdings" w:cs="StarSymbol"/>
      <w:sz w:val="18"/>
      <w:szCs w:val="18"/>
    </w:rPr>
  </w:style>
  <w:style w:type="character" w:styleId="1491" w:customStyle="1">
    <w:name w:val="正文文本缩进 Char3"/>
    <w:uiPriority w:val="0"/>
    <w:qFormat/>
    <w:rPr>
      <w:rFonts w:ascii="Times New Roman" w:hAnsi="Times New Roman" w:eastAsia="宋体" w:cs="Times New Roman"/>
      <w:szCs w:val="24"/>
      <w:lang w:val="zh-CN" w:eastAsia="zh-CN"/>
    </w:rPr>
  </w:style>
  <w:style w:type="character" w:styleId="1492" w:customStyle="1">
    <w:name w:val="WW8Num26z2"/>
    <w:uiPriority w:val="0"/>
    <w:qFormat/>
    <w:rPr>
      <w:rFonts w:ascii="StarSymbol" w:hAnsi="StarSymbol" w:cs="StarSymbol"/>
      <w:sz w:val="18"/>
      <w:szCs w:val="18"/>
    </w:rPr>
  </w:style>
  <w:style w:type="character" w:styleId="1493" w:customStyle="1">
    <w:name w:val="批注框文本 Char3"/>
    <w:uiPriority w:val="99"/>
    <w:qFormat/>
    <w:rPr>
      <w:rFonts w:ascii="Times New Roman" w:hAnsi="Times New Roman" w:eastAsia="宋体" w:cs="Times New Roman"/>
      <w:sz w:val="18"/>
      <w:szCs w:val="18"/>
    </w:rPr>
  </w:style>
  <w:style w:type="character" w:styleId="1494" w:customStyle="1">
    <w:name w:val="bz-content"/>
    <w:uiPriority w:val="0"/>
    <w:qFormat/>
  </w:style>
  <w:style w:type="character" w:styleId="1495" w:customStyle="1">
    <w:name w:val="标题 Char2"/>
    <w:uiPriority w:val="0"/>
    <w:qFormat/>
    <w:rPr>
      <w:rFonts w:ascii="Cambria" w:hAnsi="Cambria" w:eastAsia="黑体" w:cs="Times New Roman"/>
      <w:b/>
      <w:bCs/>
      <w:sz w:val="52"/>
      <w:szCs w:val="32"/>
    </w:rPr>
  </w:style>
  <w:style w:type="character" w:styleId="1496" w:customStyle="1">
    <w:name w:val="标题 字符1"/>
    <w:uiPriority w:val="0"/>
    <w:qFormat/>
    <w:rPr>
      <w:rFonts w:ascii="宋体" w:hAnsi="宋体" w:eastAsia="方正小标宋_GBK" w:cs="Times New Roman"/>
      <w:color w:val="000000"/>
      <w:sz w:val="52"/>
      <w:szCs w:val="52"/>
    </w:rPr>
  </w:style>
  <w:style w:type="character" w:styleId="1497" w:customStyle="1">
    <w:name w:val="正文2 字符"/>
    <w:link w:val="1498"/>
    <w:uiPriority w:val="0"/>
    <w:qFormat/>
    <w:rPr>
      <w:szCs w:val="24"/>
    </w:rPr>
  </w:style>
  <w:style w:type="paragraph" w:styleId="1498" w:customStyle="1">
    <w:name w:val="正文2"/>
    <w:basedOn w:val="982"/>
    <w:link w:val="1497"/>
    <w:uiPriority w:val="0"/>
    <w:qFormat/>
    <w:pPr>
      <w:ind w:firstLine="420"/>
      <w:spacing w:line="360" w:lineRule="auto"/>
    </w:pPr>
    <w:rPr>
      <w:rFonts w:asciiTheme="minorHAnsi" w:hAnsiTheme="minorHAnsi" w:eastAsiaTheme="minorEastAsia" w:cstheme="minorBidi"/>
    </w:rPr>
  </w:style>
  <w:style w:type="character" w:styleId="1499" w:customStyle="1">
    <w:name w:val="WW8Num4z2"/>
    <w:uiPriority w:val="0"/>
    <w:qFormat/>
    <w:rPr>
      <w:rFonts w:ascii="StarSymbol" w:hAnsi="StarSymbol" w:cs="StarSymbol"/>
      <w:sz w:val="18"/>
      <w:szCs w:val="18"/>
    </w:rPr>
  </w:style>
  <w:style w:type="character" w:styleId="1500" w:customStyle="1">
    <w:name w:val="标题 7 Char2"/>
    <w:uiPriority w:val="0"/>
    <w:qFormat/>
    <w:rPr>
      <w:rFonts w:ascii="Times New Roman" w:hAnsi="Times New Roman" w:eastAsia="宋体" w:cs="Times New Roman"/>
      <w:b/>
      <w:bCs/>
      <w:sz w:val="24"/>
      <w:szCs w:val="24"/>
    </w:rPr>
  </w:style>
  <w:style w:type="character" w:styleId="1501" w:customStyle="1">
    <w:name w:val="WW-Absatz-Standardschriftart1"/>
    <w:uiPriority w:val="0"/>
    <w:qFormat/>
  </w:style>
  <w:style w:type="character" w:styleId="1502" w:customStyle="1">
    <w:name w:val="标题 9 Char2"/>
    <w:uiPriority w:val="0"/>
    <w:qFormat/>
    <w:rPr>
      <w:rFonts w:ascii="Times New Roman" w:hAnsi="Times New Roman" w:eastAsia="宋体" w:cs="Times New Roman"/>
      <w:b/>
      <w:bCs/>
      <w:sz w:val="30"/>
      <w:szCs w:val="18"/>
    </w:rPr>
  </w:style>
  <w:style w:type="character" w:styleId="1503" w:customStyle="1">
    <w:name w:val="WW8Num3z1"/>
    <w:uiPriority w:val="0"/>
    <w:qFormat/>
    <w:rPr>
      <w:rFonts w:ascii="Wingdings 2" w:hAnsi="Wingdings 2" w:cs="StarSymbol"/>
      <w:sz w:val="18"/>
      <w:szCs w:val="18"/>
    </w:rPr>
  </w:style>
  <w:style w:type="character" w:styleId="1504" w:customStyle="1">
    <w:name w:val="批注文字 Char3"/>
    <w:uiPriority w:val="99"/>
    <w:qFormat/>
    <w:rPr>
      <w:rFonts w:ascii="Times New Roman" w:hAnsi="Times New Roman" w:eastAsia="宋体" w:cs="Times New Roman"/>
      <w:szCs w:val="24"/>
      <w:lang w:val="zh-CN"/>
    </w:rPr>
  </w:style>
  <w:style w:type="character" w:styleId="1505" w:customStyle="1">
    <w:name w:val="WW8Num29z1"/>
    <w:uiPriority w:val="0"/>
    <w:qFormat/>
    <w:rPr>
      <w:rFonts w:ascii="Wingdings 2" w:hAnsi="Wingdings 2" w:cs="StarSymbol"/>
      <w:sz w:val="18"/>
      <w:szCs w:val="18"/>
    </w:rPr>
  </w:style>
  <w:style w:type="character" w:styleId="1506" w:customStyle="1">
    <w:name w:val="正文文本 Char3"/>
    <w:uiPriority w:val="0"/>
    <w:qFormat/>
    <w:rPr>
      <w:rFonts w:ascii="Times New Roman" w:hAnsi="Times New Roman" w:eastAsia="宋体" w:cs="Times New Roman"/>
      <w:szCs w:val="24"/>
    </w:rPr>
  </w:style>
  <w:style w:type="character" w:styleId="1507" w:customStyle="1">
    <w:name w:val="WW8Num9z1"/>
    <w:uiPriority w:val="0"/>
    <w:qFormat/>
    <w:rPr>
      <w:rFonts w:ascii="Wingdings 2" w:hAnsi="Wingdings 2" w:cs="StarSymbol"/>
      <w:sz w:val="18"/>
      <w:szCs w:val="18"/>
    </w:rPr>
  </w:style>
  <w:style w:type="character" w:styleId="1508" w:customStyle="1">
    <w:name w:val="日期 Char3"/>
    <w:uiPriority w:val="0"/>
    <w:qFormat/>
    <w:rPr>
      <w:rFonts w:ascii="Times New Roman" w:hAnsi="Times New Roman" w:eastAsia="宋体" w:cs="Times New Roman"/>
      <w:szCs w:val="24"/>
    </w:rPr>
  </w:style>
  <w:style w:type="character" w:styleId="1509" w:customStyle="1">
    <w:name w:val="WW8Num5z1"/>
    <w:uiPriority w:val="0"/>
    <w:qFormat/>
    <w:rPr>
      <w:rFonts w:ascii="Wingdings 2" w:hAnsi="Wingdings 2" w:cs="StarSymbol"/>
      <w:sz w:val="18"/>
      <w:szCs w:val="18"/>
    </w:rPr>
  </w:style>
  <w:style w:type="character" w:styleId="1510" w:customStyle="1">
    <w:name w:val="正文首行缩进 Char4"/>
    <w:basedOn w:val="1506"/>
    <w:uiPriority w:val="0"/>
    <w:qFormat/>
    <w:rPr>
      <w:rFonts w:ascii="Times New Roman" w:hAnsi="Times New Roman" w:eastAsia="宋体" w:cs="Times New Roman"/>
      <w:szCs w:val="24"/>
    </w:rPr>
  </w:style>
  <w:style w:type="character" w:styleId="1511" w:customStyle="1">
    <w:name w:val="标题 4 字符1"/>
    <w:uiPriority w:val="9"/>
    <w:qFormat/>
    <w:rPr>
      <w:rFonts w:ascii="仿宋" w:hAnsi="仿宋" w:eastAsia="仿宋"/>
      <w:b/>
      <w:bCs/>
      <w:sz w:val="32"/>
      <w:szCs w:val="32"/>
    </w:rPr>
  </w:style>
  <w:style w:type="character" w:styleId="1512" w:customStyle="1">
    <w:name w:val="正文文本 2 Char2"/>
    <w:uiPriority w:val="0"/>
    <w:qFormat/>
    <w:rPr>
      <w:rFonts w:ascii="Times New Roman" w:hAnsi="Times New Roman" w:eastAsia="宋体" w:cs="Times New Roman"/>
      <w:szCs w:val="24"/>
    </w:rPr>
  </w:style>
  <w:style w:type="character" w:styleId="1513" w:customStyle="1">
    <w:name w:val="Bullets"/>
    <w:uiPriority w:val="0"/>
    <w:qFormat/>
    <w:rPr>
      <w:rFonts w:ascii="StarSymbol" w:hAnsi="StarSymbol" w:eastAsia="StarSymbol" w:cs="StarSymbol"/>
      <w:sz w:val="18"/>
      <w:szCs w:val="18"/>
    </w:rPr>
  </w:style>
  <w:style w:type="character" w:styleId="1514" w:customStyle="1">
    <w:name w:val="正文文本 3 Char2"/>
    <w:uiPriority w:val="0"/>
    <w:qFormat/>
    <w:rPr>
      <w:rFonts w:ascii="Times New Roman" w:hAnsi="Times New Roman" w:eastAsia="宋体" w:cs="Times New Roman"/>
      <w:sz w:val="16"/>
      <w:szCs w:val="16"/>
    </w:rPr>
  </w:style>
  <w:style w:type="character" w:styleId="1515" w:customStyle="1">
    <w:name w:val="WW8Num39z2"/>
    <w:uiPriority w:val="0"/>
    <w:qFormat/>
    <w:rPr>
      <w:rFonts w:ascii="StarSymbol" w:hAnsi="StarSymbol" w:cs="StarSymbol"/>
      <w:sz w:val="18"/>
      <w:szCs w:val="18"/>
    </w:rPr>
  </w:style>
  <w:style w:type="character" w:styleId="1516" w:customStyle="1">
    <w:name w:val="正文文本缩进 2 Char3"/>
    <w:uiPriority w:val="0"/>
    <w:qFormat/>
    <w:rPr>
      <w:rFonts w:ascii="Times New Roman" w:hAnsi="Times New Roman" w:eastAsia="楷体_GB2312" w:cs="Times New Roman"/>
      <w:sz w:val="24"/>
      <w:szCs w:val="24"/>
    </w:rPr>
  </w:style>
  <w:style w:type="character" w:styleId="1517" w:customStyle="1">
    <w:name w:val="WW8Num11z2"/>
    <w:uiPriority w:val="0"/>
    <w:qFormat/>
    <w:rPr>
      <w:rFonts w:ascii="StarSymbol" w:hAnsi="StarSymbol" w:cs="StarSymbol"/>
      <w:sz w:val="18"/>
      <w:szCs w:val="18"/>
    </w:rPr>
  </w:style>
  <w:style w:type="character" w:styleId="1518" w:customStyle="1">
    <w:name w:val="正文文本缩进 3 Char2"/>
    <w:uiPriority w:val="0"/>
    <w:qFormat/>
    <w:rPr>
      <w:rFonts w:ascii="Times New Roman" w:hAnsi="Times New Roman" w:eastAsia="宋体" w:cs="Times New Roman"/>
      <w:sz w:val="16"/>
      <w:szCs w:val="16"/>
    </w:rPr>
  </w:style>
  <w:style w:type="character" w:styleId="1519" w:customStyle="1">
    <w:name w:val="WW8Num4z1"/>
    <w:uiPriority w:val="0"/>
    <w:qFormat/>
    <w:rPr>
      <w:rFonts w:ascii="Wingdings" w:hAnsi="Wingdings"/>
    </w:rPr>
  </w:style>
  <w:style w:type="character" w:styleId="1520" w:customStyle="1">
    <w:name w:val="方案正文 Char1"/>
    <w:link w:val="1521"/>
    <w:uiPriority w:val="0"/>
    <w:qFormat/>
    <w:rPr>
      <w:rFonts w:ascii="宋体" w:hAnsi="宋体" w:cs="宋体"/>
      <w:szCs w:val="28"/>
    </w:rPr>
  </w:style>
  <w:style w:type="paragraph" w:styleId="1521" w:customStyle="1">
    <w:name w:val="方案正文"/>
    <w:basedOn w:val="982"/>
    <w:next w:val="982"/>
    <w:link w:val="1520"/>
    <w:uiPriority w:val="0"/>
    <w:qFormat/>
    <w:pPr>
      <w:ind w:firstLine="200"/>
      <w:jc w:val="left"/>
      <w:spacing w:line="440" w:lineRule="exact"/>
    </w:pPr>
    <w:rPr>
      <w:rFonts w:ascii="宋体" w:hAnsi="宋体" w:cs="宋体" w:eastAsiaTheme="minorEastAsia"/>
      <w:szCs w:val="28"/>
    </w:rPr>
  </w:style>
  <w:style w:type="character" w:styleId="1522" w:customStyle="1">
    <w:name w:val="标题 8 字符1"/>
    <w:uiPriority w:val="9"/>
    <w:qFormat/>
    <w:rPr>
      <w:rFonts w:ascii="Arial" w:hAnsi="Arial" w:eastAsia="黑体" w:cs="Times New Roman"/>
      <w:sz w:val="24"/>
      <w:szCs w:val="24"/>
    </w:rPr>
  </w:style>
  <w:style w:type="character" w:styleId="1523" w:customStyle="1">
    <w:name w:val="FA正文 Char"/>
    <w:link w:val="1524"/>
    <w:uiPriority w:val="0"/>
    <w:qFormat/>
    <w:rPr>
      <w:rFonts w:ascii="宋体" w:hAnsi="宋体"/>
      <w:spacing w:val="10"/>
      <w:sz w:val="24"/>
      <w:szCs w:val="24"/>
    </w:rPr>
  </w:style>
  <w:style w:type="paragraph" w:styleId="1524" w:customStyle="1">
    <w:name w:val="FA正文"/>
    <w:basedOn w:val="982"/>
    <w:link w:val="152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525" w:customStyle="1">
    <w:name w:val="WW8Num18z7"/>
    <w:uiPriority w:val="0"/>
    <w:qFormat/>
    <w:rPr>
      <w:rFonts w:ascii="Wingdings" w:hAnsi="Wingdings"/>
    </w:rPr>
  </w:style>
  <w:style w:type="character" w:styleId="1526" w:customStyle="1">
    <w:name w:val="方案正文-样式 小四 行距: 1.5 倍行距 Char"/>
    <w:link w:val="1527"/>
    <w:uiPriority w:val="0"/>
    <w:qFormat/>
    <w:rPr>
      <w:sz w:val="24"/>
      <w:lang w:val="zh-CN"/>
    </w:rPr>
  </w:style>
  <w:style w:type="paragraph" w:styleId="1527" w:customStyle="1">
    <w:name w:val="方案正文-样式 小四 行距: 1.5 倍行距"/>
    <w:basedOn w:val="982"/>
    <w:link w:val="152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528" w:customStyle="1">
    <w:name w:val="WW8Num36z2"/>
    <w:uiPriority w:val="0"/>
    <w:qFormat/>
    <w:rPr>
      <w:rFonts w:ascii="StarSymbol" w:hAnsi="StarSymbol" w:cs="StarSymbol"/>
      <w:sz w:val="18"/>
      <w:szCs w:val="18"/>
    </w:rPr>
  </w:style>
  <w:style w:type="character" w:styleId="1529" w:customStyle="1">
    <w:name w:val="label_list1"/>
    <w:uiPriority w:val="0"/>
    <w:qFormat/>
  </w:style>
  <w:style w:type="character" w:styleId="1530" w:customStyle="1">
    <w:name w:val="WW8Num9z0"/>
    <w:uiPriority w:val="0"/>
    <w:qFormat/>
    <w:rPr>
      <w:rFonts w:ascii="Wingdings" w:hAnsi="Wingdings" w:cs="StarSymbol"/>
      <w:sz w:val="18"/>
      <w:szCs w:val="18"/>
    </w:rPr>
  </w:style>
  <w:style w:type="character" w:styleId="1531" w:customStyle="1">
    <w:name w:val="p11b1"/>
    <w:uiPriority w:val="0"/>
    <w:qFormat/>
    <w:rPr>
      <w:color w:val="000000"/>
      <w:spacing w:val="320"/>
      <w:sz w:val="20"/>
      <w:szCs w:val="20"/>
      <w:u w:val="none"/>
    </w:rPr>
  </w:style>
  <w:style w:type="character" w:styleId="1532" w:customStyle="1">
    <w:name w:val="WW8Num8z1"/>
    <w:uiPriority w:val="0"/>
    <w:qFormat/>
    <w:rPr>
      <w:rFonts w:ascii="Wingdings 2" w:hAnsi="Wingdings 2" w:cs="StarSymbol"/>
      <w:sz w:val="18"/>
      <w:szCs w:val="18"/>
    </w:rPr>
  </w:style>
  <w:style w:type="character" w:styleId="1533" w:customStyle="1">
    <w:name w:val="Indent Normal Char"/>
    <w:uiPriority w:val="0"/>
    <w:qFormat/>
    <w:rPr>
      <w:rFonts w:hint="eastAsia" w:ascii="宋体" w:hAnsi="宋体" w:eastAsia="宋体"/>
      <w:sz w:val="21"/>
      <w:szCs w:val="24"/>
      <w:lang w:val="en-US" w:eastAsia="zh-CN" w:bidi="ar-SA"/>
    </w:rPr>
  </w:style>
  <w:style w:type="character" w:styleId="1534" w:customStyle="1">
    <w:name w:val="标题 2 字符1"/>
    <w:uiPriority w:val="0"/>
    <w:qFormat/>
    <w:rPr>
      <w:rFonts w:ascii="楷体" w:eastAsia="楷体"/>
      <w:b/>
      <w:bCs/>
      <w:color w:val="000000"/>
      <w:sz w:val="32"/>
      <w:szCs w:val="28"/>
    </w:rPr>
  </w:style>
  <w:style w:type="character" w:styleId="1535" w:customStyle="1">
    <w:name w:val="large1"/>
    <w:uiPriority w:val="0"/>
    <w:qFormat/>
    <w:rPr>
      <w:rFonts w:hint="eastAsia" w:ascii="宋体" w:hAnsi="宋体" w:eastAsia="宋体"/>
      <w:sz w:val="22"/>
      <w:szCs w:val="22"/>
    </w:rPr>
  </w:style>
  <w:style w:type="character" w:styleId="1536" w:customStyle="1">
    <w:name w:val="WW8Num32z1"/>
    <w:uiPriority w:val="0"/>
    <w:qFormat/>
    <w:rPr>
      <w:rFonts w:ascii="Wingdings 2" w:hAnsi="Wingdings 2" w:cs="StarSymbol"/>
      <w:sz w:val="18"/>
      <w:szCs w:val="18"/>
    </w:rPr>
  </w:style>
  <w:style w:type="character" w:styleId="1537" w:customStyle="1">
    <w:name w:val="f141"/>
    <w:uiPriority w:val="0"/>
    <w:qFormat/>
    <w:rPr>
      <w:sz w:val="21"/>
      <w:szCs w:val="21"/>
    </w:rPr>
  </w:style>
  <w:style w:type="character" w:styleId="1538" w:customStyle="1">
    <w:name w:val="WW8Num25z2"/>
    <w:uiPriority w:val="0"/>
    <w:qFormat/>
    <w:rPr>
      <w:rFonts w:ascii="StarSymbol" w:hAnsi="StarSymbol" w:cs="StarSymbol"/>
      <w:sz w:val="18"/>
      <w:szCs w:val="18"/>
    </w:rPr>
  </w:style>
  <w:style w:type="character" w:styleId="1539" w:customStyle="1">
    <w:name w:val="14_black1"/>
    <w:uiPriority w:val="0"/>
    <w:qFormat/>
    <w:rPr>
      <w:color w:val="000000"/>
      <w:sz w:val="23"/>
      <w:szCs w:val="23"/>
    </w:rPr>
  </w:style>
  <w:style w:type="character" w:styleId="1540" w:customStyle="1">
    <w:name w:val="WW8Num20z0"/>
    <w:uiPriority w:val="0"/>
    <w:qFormat/>
    <w:rPr>
      <w:rFonts w:ascii="Wingdings" w:hAnsi="Wingdings"/>
    </w:rPr>
  </w:style>
  <w:style w:type="character" w:styleId="1541" w:customStyle="1">
    <w:name w:val="正文2 Char Char"/>
    <w:uiPriority w:val="0"/>
    <w:qFormat/>
    <w:rPr>
      <w:rFonts w:hint="eastAsia" w:ascii="仿宋_GB2312" w:eastAsia="仿宋_GB2312"/>
      <w:sz w:val="24"/>
    </w:rPr>
  </w:style>
  <w:style w:type="character" w:styleId="1542" w:customStyle="1">
    <w:name w:val="WW8Num2z0"/>
    <w:uiPriority w:val="0"/>
    <w:qFormat/>
    <w:rPr>
      <w:rFonts w:ascii="Wingdings" w:hAnsi="Wingdings" w:cs="StarSymbol"/>
      <w:sz w:val="18"/>
      <w:szCs w:val="18"/>
    </w:rPr>
  </w:style>
  <w:style w:type="character" w:styleId="1543" w:customStyle="1">
    <w:name w:val="mini-tree-nodetext2"/>
    <w:basedOn w:val="992"/>
    <w:uiPriority w:val="0"/>
    <w:qFormat/>
  </w:style>
  <w:style w:type="character" w:styleId="1544" w:customStyle="1">
    <w:name w:val="WW8Num8z2"/>
    <w:uiPriority w:val="0"/>
    <w:qFormat/>
    <w:rPr>
      <w:rFonts w:ascii="StarSymbol" w:hAnsi="StarSymbol" w:cs="StarSymbol"/>
      <w:sz w:val="18"/>
      <w:szCs w:val="18"/>
    </w:rPr>
  </w:style>
  <w:style w:type="character" w:styleId="1545" w:customStyle="1">
    <w:name w:val="before"/>
    <w:basedOn w:val="992"/>
    <w:uiPriority w:val="0"/>
    <w:qFormat/>
  </w:style>
  <w:style w:type="character" w:styleId="1546" w:customStyle="1">
    <w:name w:val="WW8Num39z0"/>
    <w:uiPriority w:val="0"/>
    <w:qFormat/>
    <w:rPr>
      <w:rFonts w:ascii="Wingdings" w:hAnsi="Wingdings" w:cs="StarSymbol"/>
      <w:sz w:val="18"/>
      <w:szCs w:val="18"/>
    </w:rPr>
  </w:style>
  <w:style w:type="character" w:styleId="1547" w:customStyle="1">
    <w:name w:val="first-child"/>
    <w:basedOn w:val="992"/>
    <w:uiPriority w:val="0"/>
    <w:qFormat/>
  </w:style>
  <w:style w:type="character" w:styleId="1548" w:customStyle="1">
    <w:name w:val="WW8Num6z0"/>
    <w:uiPriority w:val="0"/>
    <w:qFormat/>
    <w:rPr>
      <w:rFonts w:ascii="Wingdings" w:hAnsi="Wingdings" w:cs="StarSymbol"/>
      <w:sz w:val="18"/>
      <w:szCs w:val="18"/>
    </w:rPr>
  </w:style>
  <w:style w:type="character" w:styleId="1549" w:customStyle="1">
    <w:name w:val="icon501"/>
    <w:uiPriority w:val="0"/>
    <w:qFormat/>
    <w:rPr>
      <w:color w:val="a6a6a6"/>
      <w:sz w:val="27"/>
      <w:szCs w:val="27"/>
    </w:rPr>
  </w:style>
  <w:style w:type="character" w:styleId="1550" w:customStyle="1">
    <w:name w:val="WW8Num36z0"/>
    <w:uiPriority w:val="0"/>
    <w:qFormat/>
    <w:rPr>
      <w:rFonts w:ascii="Wingdings" w:hAnsi="Wingdings" w:cs="StarSymbol"/>
      <w:sz w:val="18"/>
      <w:szCs w:val="18"/>
    </w:rPr>
  </w:style>
  <w:style w:type="character" w:styleId="1551" w:customStyle="1">
    <w:name w:val="range-menu-item-main-content"/>
    <w:basedOn w:val="992"/>
    <w:uiPriority w:val="0"/>
    <w:qFormat/>
  </w:style>
  <w:style w:type="character" w:styleId="1552" w:customStyle="1">
    <w:name w:val="WW8Num37z2"/>
    <w:uiPriority w:val="0"/>
    <w:qFormat/>
    <w:rPr>
      <w:rFonts w:ascii="StarSymbol" w:hAnsi="StarSymbol" w:cs="StarSymbol"/>
      <w:sz w:val="18"/>
      <w:szCs w:val="18"/>
    </w:rPr>
  </w:style>
  <w:style w:type="character" w:styleId="1553" w:customStyle="1">
    <w:name w:val="first-child1"/>
    <w:basedOn w:val="992"/>
    <w:uiPriority w:val="0"/>
    <w:qFormat/>
  </w:style>
  <w:style w:type="character" w:styleId="1554" w:customStyle="1">
    <w:name w:val="默认段落字体1"/>
    <w:uiPriority w:val="0"/>
    <w:qFormat/>
  </w:style>
  <w:style w:type="character" w:styleId="1555" w:customStyle="1">
    <w:name w:val="active__1oyv"/>
    <w:uiPriority w:val="0"/>
    <w:qFormat/>
    <w:rPr>
      <w:color w:val="383838"/>
    </w:rPr>
  </w:style>
  <w:style w:type="character" w:styleId="1556" w:customStyle="1">
    <w:name w:val="WW8Num36z1"/>
    <w:uiPriority w:val="0"/>
    <w:qFormat/>
    <w:rPr>
      <w:rFonts w:ascii="Wingdings 2" w:hAnsi="Wingdings 2" w:cs="StarSymbol"/>
      <w:sz w:val="18"/>
      <w:szCs w:val="18"/>
    </w:rPr>
  </w:style>
  <w:style w:type="character" w:styleId="1557" w:customStyle="1">
    <w:name w:val="icon499"/>
    <w:uiPriority w:val="0"/>
    <w:qFormat/>
    <w:rPr>
      <w:color w:val="a6a6a6"/>
      <w:sz w:val="27"/>
      <w:szCs w:val="27"/>
    </w:rPr>
  </w:style>
  <w:style w:type="character" w:styleId="1558" w:customStyle="1">
    <w:name w:val="main1"/>
    <w:uiPriority w:val="0"/>
    <w:qFormat/>
    <w:rPr>
      <w:rFonts w:hint="default" w:ascii="ˎ̥" w:hAnsi="ˎ̥" w:eastAsia="宋体"/>
      <w:b/>
      <w:sz w:val="21"/>
      <w:szCs w:val="21"/>
      <w:lang w:val="en-US" w:eastAsia="zh-CN" w:bidi="ar-SA"/>
    </w:rPr>
  </w:style>
  <w:style w:type="character" w:styleId="1559" w:customStyle="1">
    <w:name w:val="first-child2"/>
    <w:basedOn w:val="992"/>
    <w:uiPriority w:val="0"/>
    <w:qFormat/>
  </w:style>
  <w:style w:type="character" w:styleId="156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61" w:customStyle="1">
    <w:name w:val="icon500"/>
    <w:basedOn w:val="992"/>
    <w:uiPriority w:val="0"/>
    <w:qFormat/>
  </w:style>
  <w:style w:type="character" w:styleId="1562" w:customStyle="1">
    <w:name w:val="WW8Num15z2"/>
    <w:uiPriority w:val="0"/>
    <w:qFormat/>
    <w:rPr>
      <w:rFonts w:ascii="StarSymbol" w:hAnsi="StarSymbol" w:cs="StarSymbol"/>
      <w:sz w:val="18"/>
      <w:szCs w:val="18"/>
    </w:rPr>
  </w:style>
  <w:style w:type="character" w:styleId="1563" w:customStyle="1">
    <w:name w:val="range-menu-item-main-content1"/>
    <w:basedOn w:val="992"/>
    <w:uiPriority w:val="0"/>
    <w:qFormat/>
  </w:style>
  <w:style w:type="character" w:styleId="1564" w:customStyle="1">
    <w:name w:val="WW8Num3z0"/>
    <w:uiPriority w:val="0"/>
    <w:qFormat/>
    <w:rPr>
      <w:rFonts w:ascii="Wingdings" w:hAnsi="Wingdings" w:cs="StarSymbol"/>
      <w:sz w:val="18"/>
      <w:szCs w:val="18"/>
    </w:rPr>
  </w:style>
  <w:style w:type="character" w:styleId="1565" w:customStyle="1">
    <w:name w:val="overdue"/>
    <w:basedOn w:val="992"/>
    <w:uiPriority w:val="0"/>
    <w:qFormat/>
  </w:style>
  <w:style w:type="character" w:styleId="1566" w:customStyle="1">
    <w:name w:val="正文文本 字符1"/>
    <w:uiPriority w:val="0"/>
    <w:semiHidden/>
    <w:qFormat/>
    <w:rPr>
      <w:rFonts w:ascii="Times New Roman" w:hAnsi="Times New Roman" w:eastAsia="方正仿宋_GBK" w:cs="Times New Roman"/>
      <w:sz w:val="24"/>
      <w:szCs w:val="20"/>
    </w:rPr>
  </w:style>
  <w:style w:type="character" w:styleId="1567" w:customStyle="1">
    <w:name w:val="overdue2"/>
    <w:basedOn w:val="992"/>
    <w:uiPriority w:val="0"/>
    <w:qFormat/>
  </w:style>
  <w:style w:type="character" w:styleId="1568" w:customStyle="1">
    <w:name w:val="表头样式 Char"/>
    <w:uiPriority w:val="0"/>
    <w:qFormat/>
    <w:rPr>
      <w:rFonts w:hint="default" w:ascii="Arial" w:hAnsi="Arial" w:cs="Arial"/>
      <w:b/>
      <w:sz w:val="21"/>
      <w:szCs w:val="21"/>
    </w:rPr>
  </w:style>
  <w:style w:type="character" w:styleId="1569" w:customStyle="1">
    <w:name w:val="dls-icon[data-role=icon]"/>
    <w:uiPriority w:val="0"/>
    <w:qFormat/>
    <w:rPr>
      <w:sz w:val="24"/>
      <w:szCs w:val="24"/>
    </w:rPr>
  </w:style>
  <w:style w:type="character" w:styleId="1570" w:customStyle="1">
    <w:name w:val="maintext1"/>
    <w:uiPriority w:val="0"/>
    <w:qFormat/>
    <w:rPr>
      <w:rFonts w:hint="default" w:ascii="Arial" w:hAnsi="Arial" w:cs="Arial"/>
      <w:color w:val="000000"/>
      <w:sz w:val="18"/>
      <w:szCs w:val="18"/>
    </w:rPr>
  </w:style>
  <w:style w:type="character" w:styleId="1571" w:customStyle="1">
    <w:name w:val="icon502"/>
    <w:uiPriority w:val="0"/>
    <w:qFormat/>
    <w:rPr>
      <w:color w:val="a6a6a6"/>
      <w:sz w:val="27"/>
      <w:szCs w:val="27"/>
    </w:rPr>
  </w:style>
  <w:style w:type="character" w:styleId="1572" w:customStyle="1">
    <w:name w:val="tw4winMark"/>
    <w:uiPriority w:val="0"/>
    <w:qFormat/>
    <w:rPr>
      <w:rFonts w:hint="default" w:ascii="Courier New" w:hAnsi="Courier New" w:cs="Courier New"/>
      <w:vanish/>
      <w:color w:val="800080"/>
      <w:vertAlign w:val="subscript"/>
    </w:rPr>
  </w:style>
  <w:style w:type="character" w:styleId="1573" w:customStyle="1">
    <w:name w:val="列表段落 字符"/>
    <w:link w:val="1574"/>
    <w:uiPriority w:val="0"/>
    <w:qFormat/>
    <w:rPr>
      <w:szCs w:val="24"/>
    </w:rPr>
  </w:style>
  <w:style w:type="paragraph" w:styleId="1574" w:customStyle="1">
    <w:name w:val="列表段落1"/>
    <w:basedOn w:val="982"/>
    <w:link w:val="1573"/>
    <w:uiPriority w:val="0"/>
    <w:qFormat/>
    <w:pPr>
      <w:ind w:firstLine="420"/>
    </w:pPr>
    <w:rPr>
      <w:rFonts w:asciiTheme="minorHAnsi" w:hAnsiTheme="minorHAnsi" w:eastAsiaTheme="minorEastAsia" w:cstheme="minorBidi"/>
    </w:rPr>
  </w:style>
  <w:style w:type="character" w:styleId="1575" w:customStyle="1">
    <w:name w:val="称呼 Char1"/>
    <w:uiPriority w:val="0"/>
    <w:qFormat/>
    <w:rPr>
      <w:sz w:val="21"/>
    </w:rPr>
  </w:style>
  <w:style w:type="character" w:styleId="1576" w:customStyle="1">
    <w:name w:val="批注主题 Char3"/>
    <w:uiPriority w:val="99"/>
    <w:qFormat/>
    <w:rPr>
      <w:rFonts w:ascii="Times New Roman" w:hAnsi="Times New Roman" w:eastAsia="宋体" w:cs="Times New Roman"/>
      <w:b/>
      <w:bCs/>
      <w:szCs w:val="24"/>
      <w:lang w:val="zh-CN"/>
    </w:rPr>
  </w:style>
  <w:style w:type="character" w:styleId="1577" w:customStyle="1">
    <w:name w:val="正文Normal Char"/>
    <w:uiPriority w:val="0"/>
    <w:qFormat/>
    <w:rPr>
      <w:rFonts w:hint="default" w:ascii="Arial" w:hAnsi="Arial" w:cs="Arial"/>
      <w:sz w:val="24"/>
      <w:szCs w:val="24"/>
    </w:rPr>
  </w:style>
  <w:style w:type="character" w:styleId="1578" w:customStyle="1">
    <w:name w:val="定制正文 Arial 小四 首行缩进:  0.74 厘米 行距: 1.5 倍行距1 + 宋体 Char"/>
    <w:link w:val="1579"/>
    <w:uiPriority w:val="0"/>
    <w:qFormat/>
    <w:rPr>
      <w:rFonts w:ascii="Arial" w:hAnsi="Arial" w:cs="宋体"/>
      <w:bCs/>
      <w:szCs w:val="21"/>
    </w:rPr>
  </w:style>
  <w:style w:type="paragraph" w:styleId="1579" w:customStyle="1">
    <w:name w:val="定制正文 Arial 小四 首行缩进:  0.74 厘米 行距: 1.5 倍行距1 + 宋体"/>
    <w:basedOn w:val="982"/>
    <w:link w:val="1578"/>
    <w:uiPriority w:val="0"/>
    <w:qFormat/>
    <w:pPr>
      <w:ind w:firstLine="420"/>
      <w:spacing w:line="360" w:lineRule="auto"/>
    </w:pPr>
    <w:rPr>
      <w:rFonts w:ascii="Arial" w:hAnsi="Arial" w:cs="宋体" w:eastAsiaTheme="minorEastAsia"/>
      <w:bCs/>
      <w:szCs w:val="21"/>
    </w:rPr>
  </w:style>
  <w:style w:type="character" w:styleId="1580" w:customStyle="1">
    <w:name w:val="WW8Num16z1"/>
    <w:uiPriority w:val="0"/>
    <w:qFormat/>
    <w:rPr>
      <w:rFonts w:ascii="Wingdings" w:hAnsi="Wingdings"/>
    </w:rPr>
  </w:style>
  <w:style w:type="character" w:styleId="1581" w:customStyle="1">
    <w:name w:val="Indent Normal Char1"/>
    <w:link w:val="1582"/>
    <w:uiPriority w:val="0"/>
    <w:qFormat/>
    <w:rPr>
      <w:sz w:val="24"/>
      <w:szCs w:val="24"/>
    </w:rPr>
  </w:style>
  <w:style w:type="paragraph" w:styleId="1582" w:customStyle="1">
    <w:name w:val="Indent Normal"/>
    <w:basedOn w:val="982"/>
    <w:link w:val="1581"/>
    <w:uiPriority w:val="0"/>
    <w:qFormat/>
    <w:pPr>
      <w:ind w:firstLine="150"/>
      <w:spacing w:line="360" w:lineRule="auto"/>
    </w:pPr>
    <w:rPr>
      <w:rFonts w:asciiTheme="minorHAnsi" w:hAnsiTheme="minorHAnsi" w:eastAsiaTheme="minorEastAsia" w:cstheme="minorBidi"/>
      <w:sz w:val="24"/>
    </w:rPr>
  </w:style>
  <w:style w:type="character" w:styleId="1583" w:customStyle="1">
    <w:name w:val="WW8Num7z2"/>
    <w:uiPriority w:val="0"/>
    <w:qFormat/>
    <w:rPr>
      <w:rFonts w:ascii="StarSymbol" w:hAnsi="StarSymbol" w:cs="StarSymbol"/>
      <w:sz w:val="18"/>
      <w:szCs w:val="18"/>
    </w:rPr>
  </w:style>
  <w:style w:type="character" w:styleId="1584" w:customStyle="1">
    <w:name w:val="正文-new Char"/>
    <w:link w:val="1585"/>
    <w:uiPriority w:val="0"/>
    <w:qFormat/>
    <w:rPr>
      <w:rFonts w:ascii="宋体" w:hAnsi="宋体" w:cs="宋体"/>
      <w:szCs w:val="21"/>
    </w:rPr>
  </w:style>
  <w:style w:type="paragraph" w:styleId="1585" w:customStyle="1">
    <w:name w:val="正文-new"/>
    <w:basedOn w:val="982"/>
    <w:link w:val="1584"/>
    <w:uiPriority w:val="0"/>
    <w:qFormat/>
    <w:pPr>
      <w:ind w:firstLine="425"/>
      <w:spacing w:line="360" w:lineRule="auto"/>
    </w:pPr>
    <w:rPr>
      <w:rFonts w:ascii="宋体" w:hAnsi="宋体" w:cs="宋体" w:eastAsiaTheme="minorEastAsia"/>
      <w:szCs w:val="21"/>
    </w:rPr>
  </w:style>
  <w:style w:type="character" w:styleId="1586" w:customStyle="1">
    <w:name w:val="WW8Num24z0"/>
    <w:uiPriority w:val="0"/>
    <w:qFormat/>
    <w:rPr>
      <w:rFonts w:ascii="Wingdings" w:hAnsi="Wingdings" w:cs="StarSymbol"/>
      <w:sz w:val="18"/>
      <w:szCs w:val="18"/>
    </w:rPr>
  </w:style>
  <w:style w:type="character" w:styleId="1587" w:customStyle="1">
    <w:name w:val="_正文段落 Char"/>
    <w:uiPriority w:val="0"/>
    <w:qFormat/>
    <w:rPr>
      <w:sz w:val="24"/>
      <w:szCs w:val="24"/>
    </w:rPr>
  </w:style>
  <w:style w:type="character" w:styleId="1588" w:customStyle="1">
    <w:name w:val="WW8Num33z2"/>
    <w:uiPriority w:val="0"/>
    <w:qFormat/>
    <w:rPr>
      <w:rFonts w:ascii="StarSymbol" w:hAnsi="StarSymbol" w:cs="StarSymbol"/>
      <w:sz w:val="18"/>
      <w:szCs w:val="18"/>
    </w:rPr>
  </w:style>
  <w:style w:type="character" w:styleId="1589" w:customStyle="1">
    <w:name w:val="样式 宋体 小四 段前: 7.8 磅 行距: 1.5 倍行距 Char"/>
    <w:link w:val="1590"/>
    <w:uiPriority w:val="0"/>
    <w:qFormat/>
    <w:rPr>
      <w:rFonts w:ascii="宋体" w:hAnsi="宋体"/>
      <w:szCs w:val="21"/>
    </w:rPr>
  </w:style>
  <w:style w:type="paragraph" w:styleId="1590" w:customStyle="1">
    <w:name w:val="样式 宋体 小四 段前: 7.8 磅 行距: 1.5 倍行距"/>
    <w:basedOn w:val="982"/>
    <w:link w:val="1589"/>
    <w:uiPriority w:val="0"/>
    <w:qFormat/>
    <w:pPr>
      <w:ind w:firstLine="420"/>
      <w:jc w:val="left"/>
      <w:spacing w:line="360" w:lineRule="auto"/>
    </w:pPr>
    <w:rPr>
      <w:rFonts w:ascii="宋体" w:hAnsi="宋体" w:eastAsiaTheme="minorEastAsia" w:cstheme="minorBidi"/>
      <w:szCs w:val="21"/>
    </w:rPr>
  </w:style>
  <w:style w:type="character" w:styleId="1591" w:customStyle="1">
    <w:name w:val="WW8Num38z1"/>
    <w:uiPriority w:val="0"/>
    <w:qFormat/>
    <w:rPr>
      <w:rFonts w:ascii="Wingdings 2" w:hAnsi="Wingdings 2" w:cs="StarSymbol"/>
      <w:sz w:val="18"/>
      <w:szCs w:val="18"/>
    </w:rPr>
  </w:style>
  <w:style w:type="character" w:styleId="1592" w:customStyle="1">
    <w:name w:val="表格样式 宋体 5号 Char"/>
    <w:link w:val="1593"/>
    <w:uiPriority w:val="0"/>
    <w:qFormat/>
    <w:rPr>
      <w:rFonts w:ascii="宋体" w:hAnsi="宋体"/>
      <w:szCs w:val="21"/>
      <w:lang w:val="zh-CN"/>
    </w:rPr>
  </w:style>
  <w:style w:type="paragraph" w:styleId="1593" w:customStyle="1">
    <w:name w:val="表格样式 宋体 5号"/>
    <w:basedOn w:val="982"/>
    <w:link w:val="1592"/>
    <w:uiPriority w:val="0"/>
    <w:qFormat/>
    <w:pPr>
      <w:jc w:val="left"/>
    </w:pPr>
    <w:rPr>
      <w:rFonts w:ascii="宋体" w:hAnsi="宋体" w:eastAsiaTheme="minorEastAsia" w:cstheme="minorBidi"/>
      <w:szCs w:val="21"/>
      <w:lang w:val="zh-CN"/>
    </w:rPr>
  </w:style>
  <w:style w:type="character" w:styleId="1594" w:customStyle="1">
    <w:name w:val="WW8Num7z1"/>
    <w:uiPriority w:val="0"/>
    <w:qFormat/>
    <w:rPr>
      <w:rFonts w:ascii="Wingdings 2" w:hAnsi="Wingdings 2" w:cs="StarSymbol"/>
      <w:sz w:val="18"/>
      <w:szCs w:val="18"/>
    </w:rPr>
  </w:style>
  <w:style w:type="character" w:styleId="1595" w:customStyle="1">
    <w:name w:val="样式 宋体 四号"/>
    <w:uiPriority w:val="0"/>
    <w:qFormat/>
    <w:rPr>
      <w:rFonts w:ascii="宋体" w:hAnsi="宋体" w:eastAsia="仿宋_GB2312"/>
      <w:sz w:val="28"/>
    </w:rPr>
  </w:style>
  <w:style w:type="character" w:styleId="1596" w:customStyle="1">
    <w:name w:val="WW8Num17z2"/>
    <w:uiPriority w:val="0"/>
    <w:qFormat/>
    <w:rPr>
      <w:rFonts w:ascii="StarSymbol" w:hAnsi="StarSymbol" w:cs="StarSymbol"/>
      <w:sz w:val="18"/>
      <w:szCs w:val="18"/>
    </w:rPr>
  </w:style>
  <w:style w:type="character" w:styleId="1597" w:customStyle="1">
    <w:name w:val="我的正文 Char"/>
    <w:link w:val="1598"/>
    <w:uiPriority w:val="0"/>
    <w:qFormat/>
    <w:rPr>
      <w:rFonts w:ascii="Arial" w:hAnsi="Arial"/>
      <w:sz w:val="24"/>
      <w:szCs w:val="18"/>
    </w:rPr>
  </w:style>
  <w:style w:type="paragraph" w:styleId="1598" w:customStyle="1">
    <w:name w:val="我的正文"/>
    <w:basedOn w:val="982"/>
    <w:link w:val="1597"/>
    <w:uiPriority w:val="0"/>
    <w:qFormat/>
    <w:pPr>
      <w:ind w:firstLine="200"/>
      <w:spacing w:line="360" w:lineRule="auto"/>
      <w:widowControl/>
    </w:pPr>
    <w:rPr>
      <w:rFonts w:ascii="Arial" w:hAnsi="Arial" w:eastAsiaTheme="minorEastAsia" w:cstheme="minorBidi"/>
      <w:sz w:val="24"/>
      <w:szCs w:val="18"/>
    </w:rPr>
  </w:style>
  <w:style w:type="character" w:styleId="1599" w:customStyle="1">
    <w:name w:val="WW8Num10z1"/>
    <w:uiPriority w:val="0"/>
    <w:qFormat/>
    <w:rPr>
      <w:rFonts w:ascii="Wingdings 2" w:hAnsi="Wingdings 2" w:cs="StarSymbol"/>
      <w:sz w:val="18"/>
      <w:szCs w:val="18"/>
    </w:rPr>
  </w:style>
  <w:style w:type="character" w:styleId="1600" w:customStyle="1">
    <w:name w:val="脚注文本 字符"/>
    <w:uiPriority w:val="0"/>
    <w:qFormat/>
    <w:rPr>
      <w:rFonts w:ascii="Times New Roman" w:hAnsi="Times New Roman" w:eastAsia="宋体" w:cs="Times New Roman"/>
      <w:sz w:val="18"/>
      <w:szCs w:val="18"/>
    </w:rPr>
  </w:style>
  <w:style w:type="character" w:styleId="1601" w:customStyle="1">
    <w:name w:val="WW8Num27z0"/>
    <w:uiPriority w:val="0"/>
    <w:qFormat/>
    <w:rPr>
      <w:rFonts w:ascii="Wingdings" w:hAnsi="Wingdings" w:cs="StarSymbol"/>
      <w:sz w:val="18"/>
      <w:szCs w:val="18"/>
    </w:rPr>
  </w:style>
  <w:style w:type="character" w:styleId="1602" w:customStyle="1">
    <w:name w:val="脚注文本 Char2"/>
    <w:uiPriority w:val="0"/>
    <w:qFormat/>
    <w:rPr>
      <w:rFonts w:ascii="Times New Roman" w:hAnsi="Times New Roman" w:eastAsia="宋体" w:cs="Times New Roman"/>
      <w:sz w:val="18"/>
      <w:szCs w:val="18"/>
    </w:rPr>
  </w:style>
  <w:style w:type="character" w:styleId="1603" w:customStyle="1">
    <w:name w:val="WW8Num10z2"/>
    <w:uiPriority w:val="0"/>
    <w:qFormat/>
    <w:rPr>
      <w:rFonts w:ascii="StarSymbol" w:hAnsi="StarSymbol" w:cs="StarSymbol"/>
      <w:sz w:val="18"/>
      <w:szCs w:val="18"/>
    </w:rPr>
  </w:style>
  <w:style w:type="character" w:styleId="1604" w:customStyle="1">
    <w:name w:val="HTML 地址 字符"/>
    <w:uiPriority w:val="0"/>
    <w:qFormat/>
    <w:rPr>
      <w:rFonts w:ascii="Times New Roman" w:hAnsi="Times New Roman" w:eastAsia="宋体" w:cs="Times New Roman"/>
      <w:i/>
      <w:iCs/>
      <w:szCs w:val="24"/>
    </w:rPr>
  </w:style>
  <w:style w:type="character" w:styleId="1605" w:customStyle="1">
    <w:name w:val="pi1"/>
    <w:uiPriority w:val="0"/>
    <w:qFormat/>
    <w:rPr>
      <w:color w:val="0000ff"/>
    </w:rPr>
  </w:style>
  <w:style w:type="character" w:styleId="1606" w:customStyle="1">
    <w:name w:val="HTML 地址 Char2"/>
    <w:uiPriority w:val="0"/>
    <w:qFormat/>
    <w:rPr>
      <w:i/>
      <w:iCs/>
      <w:szCs w:val="24"/>
    </w:rPr>
  </w:style>
  <w:style w:type="character" w:styleId="1607" w:customStyle="1">
    <w:name w:val="WW-Absatz-Standardschriftart"/>
    <w:uiPriority w:val="0"/>
    <w:qFormat/>
  </w:style>
  <w:style w:type="character" w:styleId="1608" w:customStyle="1">
    <w:name w:val="HTML 预设格式 字符"/>
    <w:uiPriority w:val="0"/>
    <w:qFormat/>
    <w:rPr>
      <w:rFonts w:ascii="Courier New" w:hAnsi="Courier New" w:eastAsia="宋体" w:cs="Courier New"/>
      <w:sz w:val="20"/>
      <w:szCs w:val="20"/>
    </w:rPr>
  </w:style>
  <w:style w:type="character" w:styleId="1609" w:customStyle="1">
    <w:name w:val="WW8Num27z1"/>
    <w:uiPriority w:val="0"/>
    <w:qFormat/>
    <w:rPr>
      <w:rFonts w:ascii="Wingdings 2" w:hAnsi="Wingdings 2" w:cs="StarSymbol"/>
      <w:sz w:val="18"/>
      <w:szCs w:val="18"/>
    </w:rPr>
  </w:style>
  <w:style w:type="character" w:styleId="1610" w:customStyle="1">
    <w:name w:val="HTML 预设格式 Char2"/>
    <w:uiPriority w:val="0"/>
    <w:qFormat/>
    <w:rPr>
      <w:rFonts w:ascii="Courier New" w:hAnsi="Courier New" w:cs="Courier New"/>
    </w:rPr>
  </w:style>
  <w:style w:type="character" w:styleId="1611" w:customStyle="1">
    <w:name w:val="WW8Num20z2"/>
    <w:uiPriority w:val="0"/>
    <w:qFormat/>
    <w:rPr>
      <w:rFonts w:ascii="StarSymbol" w:hAnsi="StarSymbol" w:cs="StarSymbol"/>
      <w:sz w:val="18"/>
      <w:szCs w:val="18"/>
    </w:rPr>
  </w:style>
  <w:style w:type="character" w:styleId="1612" w:customStyle="1">
    <w:name w:val="发布"/>
    <w:uiPriority w:val="0"/>
    <w:qFormat/>
    <w:rPr>
      <w:rFonts w:ascii="黑体" w:eastAsia="黑体"/>
      <w:spacing w:val="22"/>
      <w:position w:val="3"/>
      <w:sz w:val="28"/>
    </w:rPr>
  </w:style>
  <w:style w:type="character" w:styleId="1613" w:customStyle="1">
    <w:name w:val="WW8Num29z0"/>
    <w:uiPriority w:val="0"/>
    <w:qFormat/>
    <w:rPr>
      <w:rFonts w:ascii="Wingdings" w:hAnsi="Wingdings" w:cs="StarSymbol"/>
      <w:sz w:val="18"/>
      <w:szCs w:val="18"/>
    </w:rPr>
  </w:style>
  <w:style w:type="character" w:styleId="1614" w:customStyle="1">
    <w:name w:val="EmailStyle87"/>
    <w:uiPriority w:val="0"/>
    <w:qFormat/>
    <w:rPr>
      <w:rFonts w:ascii="Arial" w:hAnsi="Arial" w:eastAsia="宋体" w:cs="Arial"/>
      <w:color w:val="auto"/>
      <w:sz w:val="20"/>
    </w:rPr>
  </w:style>
  <w:style w:type="character" w:styleId="1615" w:customStyle="1">
    <w:name w:val="WW8Num24z2"/>
    <w:uiPriority w:val="0"/>
    <w:qFormat/>
    <w:rPr>
      <w:rFonts w:ascii="StarSymbol" w:hAnsi="StarSymbol" w:cs="StarSymbol"/>
      <w:sz w:val="18"/>
      <w:szCs w:val="18"/>
    </w:rPr>
  </w:style>
  <w:style w:type="character" w:styleId="1616" w:customStyle="1">
    <w:name w:val="EmailStyle88"/>
    <w:uiPriority w:val="0"/>
    <w:qFormat/>
    <w:rPr>
      <w:rFonts w:ascii="Arial" w:hAnsi="Arial" w:eastAsia="宋体" w:cs="Arial"/>
      <w:color w:val="auto"/>
      <w:sz w:val="20"/>
    </w:rPr>
  </w:style>
  <w:style w:type="character" w:styleId="1617" w:customStyle="1">
    <w:name w:val="称呼 字符1"/>
    <w:uiPriority w:val="0"/>
    <w:qFormat/>
    <w:rPr>
      <w:rFonts w:ascii="Times New Roman" w:hAnsi="Times New Roman" w:eastAsia="宋体" w:cs="Times New Roman"/>
      <w:szCs w:val="24"/>
    </w:rPr>
  </w:style>
  <w:style w:type="character" w:styleId="1618" w:customStyle="1">
    <w:name w:val="FA正文 Char Char"/>
    <w:uiPriority w:val="0"/>
    <w:qFormat/>
    <w:rPr>
      <w:rFonts w:hAnsi="宋体" w:cs="宋体"/>
      <w:sz w:val="24"/>
      <w:szCs w:val="21"/>
    </w:rPr>
  </w:style>
  <w:style w:type="character" w:styleId="1619" w:customStyle="1">
    <w:name w:val="副标题 字符1"/>
    <w:uiPriority w:val="0"/>
    <w:qFormat/>
    <w:rPr>
      <w:b/>
      <w:bCs/>
      <w:sz w:val="32"/>
      <w:szCs w:val="32"/>
    </w:rPr>
  </w:style>
  <w:style w:type="character" w:styleId="1620" w:customStyle="1">
    <w:name w:val="注释标题 字符"/>
    <w:uiPriority w:val="0"/>
    <w:qFormat/>
    <w:rPr>
      <w:rFonts w:ascii="Times New Roman" w:hAnsi="Times New Roman" w:eastAsia="宋体" w:cs="Times New Roman"/>
      <w:szCs w:val="24"/>
    </w:rPr>
  </w:style>
  <w:style w:type="character" w:styleId="1621" w:customStyle="1">
    <w:name w:val="正文文本首行缩进 2 字符1"/>
    <w:basedOn w:val="1491"/>
    <w:uiPriority w:val="0"/>
    <w:qFormat/>
    <w:rPr>
      <w:rFonts w:ascii="Times New Roman" w:hAnsi="Times New Roman" w:eastAsia="宋体" w:cs="Times New Roman"/>
      <w:szCs w:val="24"/>
      <w:lang w:val="zh-CN" w:eastAsia="zh-CN"/>
    </w:rPr>
  </w:style>
  <w:style w:type="character" w:styleId="1622" w:customStyle="1">
    <w:name w:val="注释标题 Char3"/>
    <w:uiPriority w:val="0"/>
    <w:qFormat/>
    <w:rPr>
      <w:szCs w:val="24"/>
    </w:rPr>
  </w:style>
  <w:style w:type="character" w:styleId="1623" w:customStyle="1">
    <w:name w:val="Char Char312"/>
    <w:uiPriority w:val="0"/>
    <w:qFormat/>
    <w:rPr>
      <w:rFonts w:eastAsia="宋体"/>
      <w:sz w:val="21"/>
      <w:szCs w:val="24"/>
      <w:lang w:val="en-US" w:eastAsia="zh-CN" w:bidi="ar-SA"/>
    </w:rPr>
  </w:style>
  <w:style w:type="character" w:styleId="1624" w:customStyle="1">
    <w:name w:val="EmailStyle127"/>
    <w:uiPriority w:val="0"/>
    <w:qFormat/>
    <w:rPr>
      <w:rFonts w:ascii="Arial" w:hAnsi="Arial" w:eastAsia="宋体" w:cs="Arial"/>
      <w:color w:val="auto"/>
      <w:sz w:val="20"/>
    </w:rPr>
  </w:style>
  <w:style w:type="character" w:styleId="1625" w:customStyle="1">
    <w:name w:val="!BECC正文 Char"/>
    <w:link w:val="1626"/>
    <w:uiPriority w:val="0"/>
    <w:qFormat/>
    <w:rPr>
      <w:sz w:val="24"/>
      <w:szCs w:val="24"/>
    </w:rPr>
  </w:style>
  <w:style w:type="paragraph" w:styleId="1626" w:customStyle="1">
    <w:name w:val="!BECC正文"/>
    <w:basedOn w:val="982"/>
    <w:link w:val="162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627" w:customStyle="1">
    <w:name w:val="EmailStyle128"/>
    <w:uiPriority w:val="0"/>
    <w:qFormat/>
    <w:rPr>
      <w:rFonts w:ascii="Arial" w:hAnsi="Arial" w:eastAsia="宋体" w:cs="Arial"/>
      <w:color w:val="auto"/>
      <w:sz w:val="20"/>
    </w:rPr>
  </w:style>
  <w:style w:type="character" w:styleId="1628" w:customStyle="1">
    <w:name w:val="ordinary-span-edit2"/>
    <w:uiPriority w:val="0"/>
    <w:qFormat/>
  </w:style>
  <w:style w:type="character" w:styleId="1629" w:customStyle="1">
    <w:name w:val="标题 2 Char1"/>
    <w:uiPriority w:val="0"/>
    <w:qFormat/>
    <w:rPr>
      <w:b/>
      <w:bCs/>
      <w:sz w:val="30"/>
      <w:szCs w:val="32"/>
    </w:rPr>
  </w:style>
  <w:style w:type="character" w:styleId="1630" w:customStyle="1">
    <w:name w:val="!RepPar_alt+p Char"/>
    <w:link w:val="1631"/>
    <w:uiPriority w:val="0"/>
    <w:qFormat/>
    <w:rPr>
      <w:sz w:val="24"/>
      <w:szCs w:val="24"/>
      <w:lang w:val="zh-CN"/>
    </w:rPr>
  </w:style>
  <w:style w:type="paragraph" w:styleId="1631" w:customStyle="1">
    <w:name w:val="!RepPar_alt+p"/>
    <w:basedOn w:val="982"/>
    <w:link w:val="1630"/>
    <w:uiPriority w:val="0"/>
    <w:qFormat/>
    <w:pPr>
      <w:ind w:firstLine="200"/>
      <w:spacing w:line="360" w:lineRule="auto"/>
    </w:pPr>
    <w:rPr>
      <w:rFonts w:asciiTheme="minorHAnsi" w:hAnsiTheme="minorHAnsi" w:eastAsiaTheme="minorEastAsia" w:cstheme="minorBidi"/>
      <w:sz w:val="24"/>
      <w:lang w:val="zh-CN"/>
    </w:rPr>
  </w:style>
  <w:style w:type="character" w:styleId="1632" w:customStyle="1">
    <w:name w:val="bz-content1"/>
    <w:uiPriority w:val="0"/>
    <w:qFormat/>
    <w:rPr>
      <w:sz w:val="20"/>
      <w:szCs w:val="20"/>
      <w:u w:val="none"/>
    </w:rPr>
  </w:style>
  <w:style w:type="character" w:styleId="1633" w:customStyle="1">
    <w:name w:val="highlight1"/>
    <w:uiPriority w:val="0"/>
    <w:qFormat/>
    <w:rPr>
      <w:shd w:val="clear" w:color="auto" w:fill="ffff00"/>
    </w:rPr>
  </w:style>
  <w:style w:type="character" w:styleId="1634" w:customStyle="1">
    <w:name w:val="Char Char3"/>
    <w:uiPriority w:val="0"/>
    <w:qFormat/>
    <w:rPr>
      <w:rFonts w:eastAsia="宋体"/>
      <w:sz w:val="21"/>
      <w:szCs w:val="24"/>
      <w:lang w:val="en-US" w:eastAsia="zh-CN" w:bidi="ar-SA"/>
    </w:rPr>
  </w:style>
  <w:style w:type="character" w:styleId="1635" w:customStyle="1">
    <w:name w:val="highlight"/>
    <w:uiPriority w:val="0"/>
    <w:qFormat/>
  </w:style>
  <w:style w:type="character" w:styleId="1636" w:customStyle="1">
    <w:name w:val="style12"/>
    <w:uiPriority w:val="0"/>
    <w:qFormat/>
  </w:style>
  <w:style w:type="character" w:styleId="1637" w:customStyle="1">
    <w:name w:val="样式1 Char"/>
    <w:link w:val="1638"/>
    <w:uiPriority w:val="0"/>
    <w:qFormat/>
    <w:rPr>
      <w:sz w:val="24"/>
      <w:szCs w:val="24"/>
    </w:rPr>
  </w:style>
  <w:style w:type="paragraph" w:styleId="1638" w:customStyle="1">
    <w:name w:val="样式1"/>
    <w:basedOn w:val="982"/>
    <w:link w:val="1637"/>
    <w:uiPriority w:val="0"/>
    <w:qFormat/>
    <w:pPr>
      <w:ind w:firstLine="480"/>
      <w:spacing w:line="300" w:lineRule="auto"/>
    </w:pPr>
    <w:rPr>
      <w:rFonts w:asciiTheme="minorHAnsi" w:hAnsiTheme="minorHAnsi" w:eastAsiaTheme="minorEastAsia" w:cstheme="minorBidi"/>
      <w:sz w:val="24"/>
    </w:rPr>
  </w:style>
  <w:style w:type="character" w:styleId="1639" w:customStyle="1">
    <w:name w:val="font201"/>
    <w:uiPriority w:val="0"/>
    <w:qFormat/>
    <w:rPr>
      <w:spacing w:val="300"/>
    </w:rPr>
  </w:style>
  <w:style w:type="character" w:styleId="1640" w:customStyle="1">
    <w:name w:val="明显强调1"/>
    <w:uiPriority w:val="21"/>
    <w:qFormat/>
    <w:rPr>
      <w:i/>
      <w:iCs/>
      <w:color w:val="5b9bd5"/>
    </w:rPr>
  </w:style>
  <w:style w:type="character" w:styleId="1641" w:customStyle="1">
    <w:name w:val="lawsitemtext1"/>
    <w:uiPriority w:val="0"/>
    <w:qFormat/>
    <w:rPr>
      <w:color w:val="696969"/>
      <w:spacing w:val="280"/>
      <w:sz w:val="21"/>
      <w:szCs w:val="21"/>
    </w:rPr>
  </w:style>
  <w:style w:type="character" w:styleId="1642" w:customStyle="1">
    <w:name w:val="文字 Char Char"/>
    <w:link w:val="1643"/>
    <w:uiPriority w:val="0"/>
    <w:qFormat/>
    <w:rPr>
      <w:rFonts w:ascii="楷体_GB2312" w:eastAsia="楷体_GB2312"/>
      <w:sz w:val="28"/>
    </w:rPr>
  </w:style>
  <w:style w:type="paragraph" w:styleId="1643" w:customStyle="1">
    <w:name w:val="文字"/>
    <w:basedOn w:val="982"/>
    <w:link w:val="164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644" w:customStyle="1">
    <w:name w:val="l151"/>
    <w:uiPriority w:val="0"/>
    <w:qFormat/>
  </w:style>
  <w:style w:type="character" w:styleId="1645" w:customStyle="1">
    <w:name w:val="Char Char31"/>
    <w:uiPriority w:val="0"/>
    <w:qFormat/>
    <w:rPr>
      <w:rFonts w:eastAsia="宋体"/>
      <w:sz w:val="21"/>
      <w:szCs w:val="24"/>
      <w:lang w:val="en-US" w:eastAsia="zh-CN" w:bidi="ar-SA"/>
    </w:rPr>
  </w:style>
  <w:style w:type="character" w:styleId="1646" w:customStyle="1">
    <w:name w:val="EmailStyle891"/>
    <w:uiPriority w:val="0"/>
    <w:qFormat/>
    <w:rPr>
      <w:rFonts w:ascii="Arial" w:hAnsi="Arial" w:eastAsia="宋体" w:cs="Arial"/>
      <w:color w:val="auto"/>
      <w:sz w:val="20"/>
    </w:rPr>
  </w:style>
  <w:style w:type="character" w:styleId="1647" w:customStyle="1">
    <w:name w:val="一级条标题 Char"/>
    <w:uiPriority w:val="0"/>
    <w:qFormat/>
    <w:rPr>
      <w:rFonts w:ascii="黑体" w:hAnsi="Times New Roman" w:eastAsia="黑体" w:cs="Times New Roman"/>
      <w:szCs w:val="20"/>
    </w:rPr>
  </w:style>
  <w:style w:type="character" w:styleId="1648" w:customStyle="1">
    <w:name w:val="EmailStyle901"/>
    <w:uiPriority w:val="0"/>
    <w:qFormat/>
    <w:rPr>
      <w:rFonts w:ascii="Arial" w:hAnsi="Arial" w:eastAsia="宋体" w:cs="Arial"/>
      <w:color w:val="auto"/>
      <w:sz w:val="20"/>
    </w:rPr>
  </w:style>
  <w:style w:type="character" w:styleId="1649" w:customStyle="1">
    <w:name w:val="章标题 Char"/>
    <w:link w:val="1328"/>
    <w:uiPriority w:val="0"/>
    <w:qFormat/>
    <w:rPr>
      <w:rFonts w:ascii="黑体" w:eastAsia="黑体"/>
    </w:rPr>
  </w:style>
  <w:style w:type="character" w:styleId="1650" w:customStyle="1">
    <w:name w:val="small1"/>
    <w:uiPriority w:val="0"/>
    <w:qFormat/>
    <w:rPr>
      <w:rFonts w:hint="default" w:ascii="Verdana" w:hAnsi="Verdana"/>
      <w:sz w:val="18"/>
      <w:szCs w:val="18"/>
    </w:rPr>
  </w:style>
  <w:style w:type="character" w:styleId="1651" w:customStyle="1">
    <w:name w:val="二级条标题 Char"/>
    <w:uiPriority w:val="0"/>
    <w:qFormat/>
    <w:rPr>
      <w:rFonts w:ascii="黑体" w:hAnsi="Times New Roman" w:eastAsia="黑体" w:cs="Times New Roman"/>
      <w:szCs w:val="20"/>
    </w:rPr>
  </w:style>
  <w:style w:type="character" w:styleId="1652" w:customStyle="1">
    <w:name w:val="fnt1"/>
    <w:uiPriority w:val="0"/>
    <w:qFormat/>
    <w:rPr>
      <w:rFonts w:hint="default" w:ascii="Verdana" w:hAnsi="Verdana"/>
      <w:color w:val="666666"/>
      <w:sz w:val="18"/>
      <w:szCs w:val="18"/>
    </w:rPr>
  </w:style>
  <w:style w:type="character" w:styleId="1653" w:customStyle="1">
    <w:name w:val="三级条标题 Char"/>
    <w:link w:val="1654"/>
    <w:uiPriority w:val="0"/>
    <w:qFormat/>
    <w:rPr>
      <w:rFonts w:ascii="黑体" w:eastAsia="黑体"/>
    </w:rPr>
  </w:style>
  <w:style w:type="paragraph" w:styleId="1654" w:customStyle="1">
    <w:name w:val="三级条标题"/>
    <w:basedOn w:val="1326"/>
    <w:next w:val="1303"/>
    <w:link w:val="1653"/>
    <w:uiPriority w:val="0"/>
    <w:qFormat/>
    <w:pPr>
      <w:ind w:left="780" w:hanging="360"/>
      <w:tabs>
        <w:tab w:val="left" w:pos="1440" w:leader="none"/>
      </w:tabs>
      <w:outlineLvl w:val="4"/>
    </w:pPr>
  </w:style>
  <w:style w:type="character" w:styleId="1655" w:customStyle="1">
    <w:name w:val="paragraph1 Char"/>
    <w:link w:val="1656"/>
    <w:uiPriority w:val="0"/>
    <w:qFormat/>
    <w:rPr>
      <w:rFonts w:ascii="仿宋_GB2312" w:eastAsia="仿宋_GB2312"/>
      <w:sz w:val="28"/>
      <w:szCs w:val="24"/>
    </w:rPr>
  </w:style>
  <w:style w:type="paragraph" w:styleId="1656" w:customStyle="1">
    <w:name w:val="paragraph1"/>
    <w:basedOn w:val="982"/>
    <w:link w:val="1655"/>
    <w:uiPriority w:val="0"/>
    <w:qFormat/>
    <w:pPr>
      <w:ind w:firstLine="200"/>
      <w:spacing w:line="360" w:lineRule="auto"/>
    </w:pPr>
    <w:rPr>
      <w:rFonts w:ascii="仿宋_GB2312" w:eastAsia="仿宋_GB2312" w:hAnsiTheme="minorHAnsi" w:cstheme="minorBidi"/>
      <w:sz w:val="28"/>
    </w:rPr>
  </w:style>
  <w:style w:type="character" w:styleId="1657" w:customStyle="1">
    <w:name w:val="注： Char"/>
    <w:link w:val="1658"/>
    <w:uiPriority w:val="0"/>
    <w:qFormat/>
    <w:rPr>
      <w:rFonts w:ascii="宋体"/>
      <w:sz w:val="18"/>
    </w:rPr>
  </w:style>
  <w:style w:type="paragraph" w:styleId="1658" w:customStyle="1">
    <w:name w:val="注："/>
    <w:next w:val="1303"/>
    <w:link w:val="165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659" w:customStyle="1">
    <w:name w:val="EmailStyle1271"/>
    <w:uiPriority w:val="0"/>
    <w:qFormat/>
    <w:rPr>
      <w:rFonts w:ascii="Arial" w:hAnsi="Arial" w:eastAsia="宋体" w:cs="Arial"/>
      <w:color w:val="auto"/>
      <w:sz w:val="20"/>
    </w:rPr>
  </w:style>
  <w:style w:type="character" w:styleId="1660" w:customStyle="1">
    <w:name w:val="WW-Absatz-Standardschriftart1111"/>
    <w:uiPriority w:val="0"/>
    <w:qFormat/>
  </w:style>
  <w:style w:type="character" w:styleId="1661" w:customStyle="1">
    <w:name w:val="EmailStyle1281"/>
    <w:uiPriority w:val="0"/>
    <w:qFormat/>
    <w:rPr>
      <w:rFonts w:ascii="Arial" w:hAnsi="Arial" w:eastAsia="宋体" w:cs="Arial"/>
      <w:color w:val="auto"/>
      <w:sz w:val="20"/>
    </w:rPr>
  </w:style>
  <w:style w:type="character" w:styleId="1662" w:customStyle="1">
    <w:name w:val="WW8Num1z7"/>
    <w:uiPriority w:val="0"/>
    <w:qFormat/>
    <w:rPr>
      <w:rFonts w:ascii="Wingdings" w:hAnsi="Wingdings"/>
    </w:rPr>
  </w:style>
  <w:style w:type="character" w:styleId="1663" w:customStyle="1">
    <w:name w:val="EmailStyle170"/>
    <w:uiPriority w:val="0"/>
    <w:qFormat/>
    <w:rPr>
      <w:rFonts w:ascii="Arial" w:hAnsi="Arial" w:eastAsia="宋体" w:cs="Arial"/>
      <w:color w:val="auto"/>
      <w:sz w:val="20"/>
    </w:rPr>
  </w:style>
  <w:style w:type="character" w:styleId="1664" w:customStyle="1">
    <w:name w:val="WW8Num19z2"/>
    <w:uiPriority w:val="0"/>
    <w:qFormat/>
    <w:rPr>
      <w:rFonts w:ascii="StarSymbol" w:hAnsi="StarSymbol" w:cs="StarSymbol"/>
      <w:sz w:val="18"/>
      <w:szCs w:val="18"/>
    </w:rPr>
  </w:style>
  <w:style w:type="character" w:styleId="1665" w:customStyle="1">
    <w:name w:val="EmailStyle171"/>
    <w:uiPriority w:val="0"/>
    <w:qFormat/>
    <w:rPr>
      <w:rFonts w:ascii="Arial" w:hAnsi="Arial" w:eastAsia="宋体" w:cs="Arial"/>
      <w:color w:val="auto"/>
      <w:sz w:val="20"/>
    </w:rPr>
  </w:style>
  <w:style w:type="character" w:styleId="1666" w:customStyle="1">
    <w:name w:val="WW8Num7z0"/>
    <w:uiPriority w:val="0"/>
    <w:qFormat/>
    <w:rPr>
      <w:rFonts w:ascii="Wingdings" w:hAnsi="Wingdings"/>
    </w:rPr>
  </w:style>
  <w:style w:type="character" w:styleId="1667" w:customStyle="1">
    <w:name w:val="Char Char311"/>
    <w:uiPriority w:val="0"/>
    <w:qFormat/>
    <w:rPr>
      <w:rFonts w:eastAsia="宋体"/>
      <w:sz w:val="21"/>
      <w:szCs w:val="24"/>
      <w:lang w:val="en-US" w:eastAsia="zh-CN" w:bidi="ar-SA"/>
    </w:rPr>
  </w:style>
  <w:style w:type="character" w:styleId="1668" w:customStyle="1">
    <w:name w:val="WW8Num25z1"/>
    <w:uiPriority w:val="0"/>
    <w:qFormat/>
    <w:rPr>
      <w:rFonts w:ascii="Wingdings 2" w:hAnsi="Wingdings 2" w:cs="StarSymbol"/>
      <w:sz w:val="18"/>
      <w:szCs w:val="18"/>
    </w:rPr>
  </w:style>
  <w:style w:type="character" w:styleId="1669" w:customStyle="1">
    <w:name w:val="EmailStyle200"/>
    <w:uiPriority w:val="0"/>
    <w:qFormat/>
    <w:rPr>
      <w:rFonts w:ascii="Arial" w:hAnsi="Arial" w:eastAsia="宋体" w:cs="Arial"/>
      <w:color w:val="auto"/>
      <w:sz w:val="20"/>
    </w:rPr>
  </w:style>
  <w:style w:type="character" w:styleId="1670" w:customStyle="1">
    <w:name w:val="WW8Num11z0"/>
    <w:uiPriority w:val="0"/>
    <w:qFormat/>
    <w:rPr>
      <w:rFonts w:ascii="Wingdings" w:hAnsi="Wingdings" w:cs="StarSymbol"/>
      <w:sz w:val="18"/>
      <w:szCs w:val="18"/>
    </w:rPr>
  </w:style>
  <w:style w:type="character" w:styleId="1671" w:customStyle="1">
    <w:name w:val="EmailStyle201"/>
    <w:uiPriority w:val="0"/>
    <w:qFormat/>
    <w:rPr>
      <w:rFonts w:ascii="Arial" w:hAnsi="Arial" w:eastAsia="宋体" w:cs="Arial"/>
      <w:color w:val="auto"/>
      <w:sz w:val="20"/>
    </w:rPr>
  </w:style>
  <w:style w:type="character" w:styleId="1672" w:customStyle="1">
    <w:name w:val="个人撰写风格"/>
    <w:uiPriority w:val="0"/>
    <w:qFormat/>
    <w:rPr>
      <w:rFonts w:ascii="Arial" w:hAnsi="Arial" w:eastAsia="宋体" w:cs="Arial"/>
      <w:color w:val="auto"/>
      <w:sz w:val="20"/>
    </w:rPr>
  </w:style>
  <w:style w:type="character" w:styleId="1673" w:customStyle="1">
    <w:name w:val="zn2 Char"/>
    <w:link w:val="1674"/>
    <w:uiPriority w:val="0"/>
    <w:qFormat/>
    <w:rPr>
      <w:rFonts w:ascii="华文楷体" w:hAnsi="Cambria" w:eastAsia="仿宋_GB2312"/>
      <w:b/>
      <w:bCs/>
      <w:sz w:val="32"/>
      <w:szCs w:val="32"/>
    </w:rPr>
  </w:style>
  <w:style w:type="paragraph" w:styleId="1674" w:customStyle="1">
    <w:name w:val="zn2"/>
    <w:basedOn w:val="984"/>
    <w:link w:val="167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675" w:customStyle="1">
    <w:name w:val="引用 字符1"/>
    <w:uiPriority w:val="99"/>
    <w:qFormat/>
    <w:rPr>
      <w:rFonts w:ascii="Times New Roman" w:hAnsi="Times New Roman" w:eastAsia="宋体" w:cs="Times New Roman"/>
      <w:i/>
      <w:iCs/>
      <w:color w:val="404040"/>
      <w:szCs w:val="24"/>
    </w:rPr>
  </w:style>
  <w:style w:type="character" w:styleId="1676" w:customStyle="1">
    <w:name w:val="zn3 Char"/>
    <w:link w:val="1677"/>
    <w:uiPriority w:val="0"/>
    <w:qFormat/>
    <w:rPr>
      <w:rFonts w:ascii="仿宋_GB2312" w:hAnsi="仿宋_GB2312" w:eastAsia="仿宋_GB2312"/>
      <w:b/>
      <w:bCs/>
      <w:sz w:val="32"/>
      <w:szCs w:val="32"/>
    </w:rPr>
  </w:style>
  <w:style w:type="paragraph" w:styleId="1677" w:customStyle="1">
    <w:name w:val="zn3"/>
    <w:basedOn w:val="985"/>
    <w:next w:val="982"/>
    <w:link w:val="167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678" w:customStyle="1">
    <w:name w:val="明显引用 字符"/>
    <w:link w:val="1679"/>
    <w:uiPriority w:val="30"/>
    <w:qFormat/>
    <w:rPr>
      <w:b/>
      <w:bCs/>
      <w:i/>
      <w:iCs/>
      <w:color w:val="4f81bd"/>
      <w:sz w:val="22"/>
      <w:lang w:eastAsia="en-US" w:bidi="en-US"/>
    </w:rPr>
  </w:style>
  <w:style w:type="paragraph" w:styleId="1679" w:customStyle="1">
    <w:name w:val="明显引用1"/>
    <w:basedOn w:val="982"/>
    <w:next w:val="982"/>
    <w:link w:val="167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80" w:customStyle="1">
    <w:name w:val="标题 5 Char1"/>
    <w:uiPriority w:val="0"/>
    <w:qFormat/>
    <w:rPr>
      <w:b/>
      <w:bCs/>
      <w:sz w:val="28"/>
      <w:szCs w:val="28"/>
    </w:rPr>
  </w:style>
  <w:style w:type="character" w:styleId="1681" w:customStyle="1">
    <w:name w:val="明显引用 字符1"/>
    <w:uiPriority w:val="99"/>
    <w:qFormat/>
    <w:rPr>
      <w:rFonts w:ascii="Times New Roman" w:hAnsi="Times New Roman" w:eastAsia="宋体" w:cs="Times New Roman"/>
      <w:i/>
      <w:iCs/>
      <w:color w:val="4f81bd"/>
      <w:szCs w:val="24"/>
    </w:rPr>
  </w:style>
  <w:style w:type="character" w:styleId="1682" w:customStyle="1">
    <w:name w:val="标题 6 Char1"/>
    <w:uiPriority w:val="0"/>
    <w:qFormat/>
    <w:rPr>
      <w:rFonts w:ascii="Calibri Light" w:hAnsi="Calibri Light" w:eastAsia="宋体" w:cs="Times New Roman"/>
      <w:b/>
      <w:bCs/>
      <w:sz w:val="24"/>
      <w:szCs w:val="24"/>
    </w:rPr>
  </w:style>
  <w:style w:type="character" w:styleId="1683" w:customStyle="1">
    <w:name w:val="明显引用 Char1"/>
    <w:uiPriority w:val="30"/>
    <w:qFormat/>
    <w:rPr>
      <w:i/>
      <w:iCs/>
      <w:color w:val="5b9bd5"/>
      <w:sz w:val="24"/>
    </w:rPr>
  </w:style>
  <w:style w:type="character" w:styleId="1684" w:customStyle="1">
    <w:name w:val="标题 7 Char1"/>
    <w:uiPriority w:val="0"/>
    <w:qFormat/>
    <w:rPr>
      <w:b/>
      <w:bCs/>
      <w:sz w:val="24"/>
      <w:szCs w:val="24"/>
    </w:rPr>
  </w:style>
  <w:style w:type="character" w:styleId="1685" w:customStyle="1">
    <w:name w:val="引用 字符"/>
    <w:link w:val="1686"/>
    <w:uiPriority w:val="29"/>
    <w:qFormat/>
    <w:rPr>
      <w:i/>
      <w:iCs/>
      <w:color w:val="000000"/>
      <w:sz w:val="22"/>
      <w:lang w:eastAsia="en-US" w:bidi="en-US"/>
    </w:rPr>
  </w:style>
  <w:style w:type="paragraph" w:styleId="1686" w:customStyle="1">
    <w:name w:val="引用1"/>
    <w:basedOn w:val="982"/>
    <w:next w:val="982"/>
    <w:link w:val="168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87" w:customStyle="1">
    <w:name w:val="标题 8 Char1"/>
    <w:uiPriority w:val="0"/>
    <w:qFormat/>
    <w:rPr>
      <w:rFonts w:ascii="Calibri Light" w:hAnsi="Calibri Light" w:eastAsia="宋体" w:cs="Times New Roman"/>
      <w:sz w:val="24"/>
      <w:szCs w:val="24"/>
    </w:rPr>
  </w:style>
  <w:style w:type="character" w:styleId="1688" w:customStyle="1">
    <w:name w:val="不明显参考1"/>
    <w:uiPriority w:val="0"/>
    <w:qFormat/>
    <w:rPr>
      <w:smallCaps/>
      <w:color w:val="c0504d"/>
      <w:u w:val="single"/>
    </w:rPr>
  </w:style>
  <w:style w:type="character" w:styleId="1689" w:customStyle="1">
    <w:name w:val="标题 9 Char1"/>
    <w:uiPriority w:val="0"/>
    <w:qFormat/>
    <w:rPr>
      <w:rFonts w:ascii="Calibri Light" w:hAnsi="Calibri Light" w:eastAsia="宋体" w:cs="Times New Roman"/>
      <w:sz w:val="21"/>
      <w:szCs w:val="21"/>
    </w:rPr>
  </w:style>
  <w:style w:type="character" w:styleId="1690" w:customStyle="1">
    <w:name w:val="明显参考1"/>
    <w:uiPriority w:val="32"/>
    <w:qFormat/>
    <w:rPr>
      <w:b/>
      <w:bCs/>
      <w:smallCaps/>
      <w:color w:val="c0504d"/>
      <w:spacing w:val="5"/>
      <w:u w:val="single"/>
    </w:rPr>
  </w:style>
  <w:style w:type="character" w:styleId="1691" w:customStyle="1">
    <w:name w:val="脚注文本 Char1"/>
    <w:uiPriority w:val="0"/>
    <w:semiHidden/>
    <w:qFormat/>
    <w:rPr>
      <w:sz w:val="18"/>
      <w:szCs w:val="18"/>
    </w:rPr>
  </w:style>
  <w:style w:type="character" w:styleId="1692" w:customStyle="1">
    <w:name w:val="tpc_content1"/>
    <w:uiPriority w:val="0"/>
    <w:qFormat/>
    <w:rPr>
      <w:sz w:val="19"/>
      <w:szCs w:val="19"/>
    </w:rPr>
  </w:style>
  <w:style w:type="character" w:styleId="1693" w:customStyle="1">
    <w:name w:val="日期 Char1"/>
    <w:uiPriority w:val="0"/>
    <w:qFormat/>
    <w:rPr>
      <w:sz w:val="21"/>
      <w:szCs w:val="24"/>
    </w:rPr>
  </w:style>
  <w:style w:type="character" w:styleId="1694" w:customStyle="1">
    <w:name w:val="书籍标题1"/>
    <w:uiPriority w:val="0"/>
    <w:qFormat/>
    <w:rPr>
      <w:b/>
      <w:bCs/>
      <w:smallCaps/>
      <w:spacing w:val="5"/>
    </w:rPr>
  </w:style>
  <w:style w:type="character" w:styleId="1695" w:customStyle="1">
    <w:name w:val="正文文本 2 Char1"/>
    <w:uiPriority w:val="99"/>
    <w:qFormat/>
    <w:rPr>
      <w:sz w:val="21"/>
      <w:szCs w:val="24"/>
    </w:rPr>
  </w:style>
  <w:style w:type="character" w:styleId="1696" w:customStyle="1">
    <w:name w:val="short_text1"/>
    <w:uiPriority w:val="0"/>
    <w:qFormat/>
    <w:rPr>
      <w:sz w:val="26"/>
      <w:szCs w:val="26"/>
    </w:rPr>
  </w:style>
  <w:style w:type="character" w:styleId="1697" w:customStyle="1">
    <w:name w:val="正文文本 3 Char1"/>
    <w:uiPriority w:val="0"/>
    <w:qFormat/>
    <w:rPr>
      <w:sz w:val="16"/>
      <w:szCs w:val="16"/>
    </w:rPr>
  </w:style>
  <w:style w:type="character" w:styleId="1698" w:customStyle="1">
    <w:name w:val="ABC标题下的小点 Char"/>
    <w:link w:val="1699"/>
    <w:uiPriority w:val="0"/>
    <w:qFormat/>
    <w:rPr>
      <w:rFonts w:ascii="宋体" w:hAnsi="宋体"/>
    </w:rPr>
  </w:style>
  <w:style w:type="paragraph" w:styleId="1699" w:customStyle="1">
    <w:name w:val="ABC标题下的小点"/>
    <w:basedOn w:val="982"/>
    <w:link w:val="169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700" w:customStyle="1">
    <w:name w:val="标题 Char1"/>
    <w:uiPriority w:val="0"/>
    <w:qFormat/>
    <w:rPr>
      <w:rFonts w:ascii="Calibri Light" w:hAnsi="Calibri Light" w:cs="Times New Roman"/>
      <w:b/>
      <w:bCs/>
      <w:sz w:val="32"/>
      <w:szCs w:val="32"/>
    </w:rPr>
  </w:style>
  <w:style w:type="character" w:styleId="1701" w:customStyle="1">
    <w:name w:val="style21"/>
    <w:uiPriority w:val="0"/>
    <w:qFormat/>
    <w:rPr>
      <w:color w:val="000080"/>
    </w:rPr>
  </w:style>
  <w:style w:type="character" w:styleId="1702" w:customStyle="1">
    <w:name w:val="注释标题 Char1"/>
    <w:uiPriority w:val="0"/>
    <w:qFormat/>
    <w:rPr>
      <w:sz w:val="21"/>
      <w:szCs w:val="24"/>
    </w:rPr>
  </w:style>
  <w:style w:type="character" w:styleId="1703" w:customStyle="1">
    <w:name w:val="ns1"/>
    <w:uiPriority w:val="0"/>
    <w:qFormat/>
    <w:rPr>
      <w:color w:val="ff0000"/>
    </w:rPr>
  </w:style>
  <w:style w:type="character" w:styleId="1704" w:customStyle="1">
    <w:name w:val="zn1 Char"/>
    <w:link w:val="1705"/>
    <w:uiPriority w:val="0"/>
    <w:qFormat/>
    <w:rPr>
      <w:rFonts w:ascii="黑体" w:hAnsi="仿宋_GB2312" w:eastAsia="黑体"/>
      <w:bCs/>
      <w:sz w:val="36"/>
      <w:szCs w:val="32"/>
      <w:lang w:val="zh-CN"/>
    </w:rPr>
  </w:style>
  <w:style w:type="paragraph" w:styleId="1705" w:customStyle="1">
    <w:name w:val="zn1"/>
    <w:basedOn w:val="983"/>
    <w:link w:val="170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706" w:customStyle="1">
    <w:name w:val="hilite2"/>
    <w:uiPriority w:val="0"/>
    <w:qFormat/>
  </w:style>
  <w:style w:type="character" w:styleId="1707" w:customStyle="1">
    <w:name w:val="WC三级 Char"/>
    <w:link w:val="1708"/>
    <w:uiPriority w:val="0"/>
    <w:qFormat/>
    <w:rPr>
      <w:b/>
      <w:sz w:val="32"/>
      <w:lang w:val="zh-CN"/>
    </w:rPr>
  </w:style>
  <w:style w:type="paragraph" w:styleId="1708" w:customStyle="1">
    <w:name w:val="WC三级"/>
    <w:basedOn w:val="985"/>
    <w:link w:val="170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709" w:customStyle="1">
    <w:name w:val="个人答复风格"/>
    <w:uiPriority w:val="0"/>
    <w:qFormat/>
    <w:rPr>
      <w:rFonts w:ascii="Arial" w:hAnsi="Arial" w:eastAsia="宋体" w:cs="Arial"/>
      <w:color w:val="auto"/>
      <w:sz w:val="20"/>
    </w:rPr>
  </w:style>
  <w:style w:type="character" w:styleId="1710" w:customStyle="1">
    <w:name w:val="WC二级 Char"/>
    <w:link w:val="1711"/>
    <w:uiPriority w:val="0"/>
    <w:qFormat/>
    <w:rPr>
      <w:rFonts w:ascii="Arial" w:hAnsi="Arial" w:eastAsia="黑体"/>
      <w:b/>
      <w:sz w:val="32"/>
      <w:lang w:val="zh-CN"/>
    </w:rPr>
  </w:style>
  <w:style w:type="paragraph" w:styleId="1711" w:customStyle="1">
    <w:name w:val="WC二级"/>
    <w:basedOn w:val="984"/>
    <w:link w:val="171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712" w:customStyle="1">
    <w:name w:val="b1"/>
    <w:uiPriority w:val="0"/>
    <w:qFormat/>
    <w:rPr>
      <w:rFonts w:hint="default" w:ascii="Courier New" w:hAnsi="Courier New" w:cs="Courier New"/>
      <w:b/>
      <w:bCs/>
      <w:color w:val="ff0000"/>
      <w:u w:val="none"/>
    </w:rPr>
  </w:style>
  <w:style w:type="character" w:styleId="1713" w:customStyle="1">
    <w:name w:val="样式sjw Char"/>
    <w:link w:val="1714"/>
    <w:uiPriority w:val="0"/>
    <w:qFormat/>
    <w:rPr>
      <w:rFonts w:ascii="宋体" w:hAnsi="宋体"/>
      <w:caps/>
      <w:color w:val="000000"/>
      <w:sz w:val="18"/>
      <w:szCs w:val="18"/>
      <w:shd w:val="pct10" w:color="auto" w:fill="auto"/>
      <w:lang w:val="zh-CN"/>
    </w:rPr>
  </w:style>
  <w:style w:type="paragraph" w:styleId="1714" w:customStyle="1">
    <w:name w:val="样式sjw"/>
    <w:basedOn w:val="982"/>
    <w:link w:val="171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715" w:customStyle="1">
    <w:name w:val="myp1111"/>
    <w:uiPriority w:val="0"/>
    <w:qFormat/>
    <w:rPr>
      <w:rFonts w:hint="default" w:ascii="ˎ̥" w:hAnsi="ˎ̥"/>
      <w:color w:val="000000"/>
      <w:sz w:val="20"/>
      <w:szCs w:val="20"/>
      <w:u w:val="none"/>
    </w:rPr>
  </w:style>
  <w:style w:type="character" w:styleId="1716" w:customStyle="1">
    <w:name w:val="faqa1"/>
    <w:uiPriority w:val="0"/>
    <w:qFormat/>
    <w:rPr>
      <w:rFonts w:hint="eastAsia" w:ascii="微软雅黑" w:hAnsi="微软雅黑" w:eastAsia="微软雅黑"/>
      <w:b/>
      <w:bCs/>
      <w:sz w:val="27"/>
      <w:szCs w:val="27"/>
    </w:rPr>
  </w:style>
  <w:style w:type="character" w:styleId="1717" w:customStyle="1">
    <w:name w:val="表头文字(同正文大小) Char"/>
    <w:link w:val="1718"/>
    <w:uiPriority w:val="0"/>
    <w:qFormat/>
    <w:rPr>
      <w:rFonts w:eastAsia="黑体"/>
      <w:lang w:eastAsia="en-US"/>
    </w:rPr>
  </w:style>
  <w:style w:type="paragraph" w:styleId="1718" w:customStyle="1">
    <w:name w:val="表头文字(同正文大小)"/>
    <w:basedOn w:val="982"/>
    <w:link w:val="1717"/>
    <w:uiPriority w:val="0"/>
    <w:qFormat/>
    <w:pPr>
      <w:jc w:val="center"/>
      <w:spacing w:line="264" w:lineRule="auto"/>
    </w:pPr>
    <w:rPr>
      <w:rFonts w:eastAsia="黑体" w:asciiTheme="minorHAnsi" w:hAnsiTheme="minorHAnsi" w:cstheme="minorBidi"/>
      <w:szCs w:val="22"/>
      <w:lang w:eastAsia="en-US"/>
    </w:rPr>
  </w:style>
  <w:style w:type="character" w:styleId="1719" w:customStyle="1">
    <w:name w:val="faqq1"/>
    <w:uiPriority w:val="0"/>
    <w:qFormat/>
    <w:rPr>
      <w:rFonts w:hint="eastAsia" w:ascii="微软雅黑" w:hAnsi="微软雅黑" w:eastAsia="微软雅黑"/>
      <w:sz w:val="24"/>
      <w:szCs w:val="24"/>
    </w:rPr>
  </w:style>
  <w:style w:type="character" w:styleId="1720" w:customStyle="1">
    <w:name w:val="表格 Char"/>
    <w:uiPriority w:val="0"/>
    <w:qFormat/>
    <w:rPr>
      <w:rFonts w:ascii="Times New Roman" w:hAnsi="Times New Roman" w:eastAsia="宋体" w:cs="Times New Roman"/>
      <w:sz w:val="24"/>
      <w:szCs w:val="24"/>
    </w:rPr>
  </w:style>
  <w:style w:type="character" w:styleId="1721" w:customStyle="1">
    <w:name w:val="题注 Char1"/>
    <w:uiPriority w:val="0"/>
    <w:qFormat/>
    <w:rPr>
      <w:rFonts w:ascii="Arial" w:hAnsi="Arial" w:eastAsia="黑体" w:cs="Arial"/>
      <w:sz w:val="20"/>
      <w:szCs w:val="20"/>
    </w:rPr>
  </w:style>
  <w:style w:type="character" w:styleId="1722" w:customStyle="1">
    <w:name w:val="未处理的提及1"/>
    <w:uiPriority w:val="99"/>
    <w:unhideWhenUsed/>
    <w:qFormat/>
    <w:rPr>
      <w:color w:val="605e5c"/>
      <w:shd w:val="clear" w:color="auto" w:fill="e1dfdd"/>
    </w:rPr>
  </w:style>
  <w:style w:type="character" w:styleId="1723" w:customStyle="1">
    <w:name w:val="Char Char32"/>
    <w:uiPriority w:val="0"/>
    <w:qFormat/>
    <w:rPr>
      <w:rFonts w:eastAsia="宋体"/>
      <w:sz w:val="21"/>
      <w:szCs w:val="24"/>
      <w:lang w:val="en-US" w:eastAsia="zh-CN" w:bidi="ar-SA"/>
    </w:rPr>
  </w:style>
  <w:style w:type="character" w:styleId="1724" w:customStyle="1">
    <w:name w:val="WW8Num22z1"/>
    <w:uiPriority w:val="0"/>
    <w:qFormat/>
    <w:rPr>
      <w:rFonts w:ascii="Wingdings 2" w:hAnsi="Wingdings 2" w:cs="StarSymbol"/>
      <w:sz w:val="18"/>
      <w:szCs w:val="18"/>
    </w:rPr>
  </w:style>
  <w:style w:type="character" w:styleId="1725" w:customStyle="1">
    <w:name w:val="正文文本缩进 字符1"/>
    <w:uiPriority w:val="0"/>
    <w:semiHidden/>
    <w:qFormat/>
    <w:rPr>
      <w:rFonts w:ascii="方正仿宋_GBK" w:hAnsi="Times New Roman" w:eastAsia="方正仿宋_GBK" w:cs="Times New Roman"/>
      <w:sz w:val="32"/>
      <w:szCs w:val="20"/>
    </w:rPr>
  </w:style>
  <w:style w:type="character" w:styleId="1726" w:customStyle="1">
    <w:name w:val="WW8Num38z2"/>
    <w:uiPriority w:val="0"/>
    <w:qFormat/>
    <w:rPr>
      <w:rFonts w:ascii="StarSymbol" w:hAnsi="StarSymbol" w:cs="StarSymbol"/>
      <w:sz w:val="18"/>
      <w:szCs w:val="18"/>
    </w:rPr>
  </w:style>
  <w:style w:type="character" w:styleId="1727" w:customStyle="1">
    <w:name w:val="样式 加粗"/>
    <w:uiPriority w:val="0"/>
    <w:qFormat/>
    <w:rPr>
      <w:rFonts w:hint="eastAsia" w:ascii="宋体" w:hAnsi="宋体" w:eastAsia="宋体"/>
      <w:b/>
      <w:bCs/>
      <w:lang w:val="en-US" w:eastAsia="zh-CN" w:bidi="ar-SA"/>
    </w:rPr>
  </w:style>
  <w:style w:type="character" w:styleId="1728" w:customStyle="1">
    <w:name w:val="WW8Num18z2"/>
    <w:uiPriority w:val="0"/>
    <w:qFormat/>
    <w:rPr>
      <w:rFonts w:ascii="StarSymbol" w:hAnsi="StarSymbol" w:cs="StarSymbol"/>
      <w:sz w:val="18"/>
      <w:szCs w:val="18"/>
    </w:rPr>
  </w:style>
  <w:style w:type="character" w:styleId="1729" w:customStyle="1">
    <w:name w:val="myp112"/>
    <w:uiPriority w:val="0"/>
    <w:qFormat/>
    <w:rPr>
      <w:rFonts w:hint="default"/>
      <w:color w:val="000000"/>
      <w:sz w:val="22"/>
      <w:szCs w:val="22"/>
      <w:u w:val="none"/>
    </w:rPr>
  </w:style>
  <w:style w:type="character" w:styleId="1730" w:customStyle="1">
    <w:name w:val="fontstyle21"/>
    <w:uiPriority w:val="0"/>
    <w:qFormat/>
    <w:rPr>
      <w:rFonts w:hint="default" w:ascii="Arial" w:hAnsi="Arial" w:cs="Arial"/>
      <w:color w:val="000000"/>
      <w:sz w:val="24"/>
      <w:szCs w:val="24"/>
    </w:rPr>
  </w:style>
  <w:style w:type="character" w:styleId="1731" w:customStyle="1">
    <w:name w:val="WW8Num2z1"/>
    <w:uiPriority w:val="0"/>
    <w:qFormat/>
    <w:rPr>
      <w:rFonts w:ascii="Wingdings 2" w:hAnsi="Wingdings 2" w:cs="StarSymbol"/>
      <w:sz w:val="18"/>
      <w:szCs w:val="18"/>
    </w:rPr>
  </w:style>
  <w:style w:type="character" w:styleId="1732" w:customStyle="1">
    <w:name w:val="日期 字符1"/>
    <w:uiPriority w:val="0"/>
    <w:semiHidden/>
    <w:qFormat/>
    <w:rPr>
      <w:rFonts w:ascii="Times New Roman" w:hAnsi="Times New Roman" w:eastAsia="方正仿宋_GBK" w:cs="Times New Roman"/>
      <w:szCs w:val="20"/>
    </w:rPr>
  </w:style>
  <w:style w:type="character" w:styleId="1733" w:customStyle="1">
    <w:name w:val="正文首行缩进 2 Char1"/>
    <w:uiPriority w:val="0"/>
    <w:qFormat/>
    <w:rPr>
      <w:rFonts w:hint="eastAsia" w:ascii="方正仿宋_GBK" w:eastAsia="方正仿宋_GBK"/>
      <w:sz w:val="32"/>
      <w:szCs w:val="28"/>
    </w:rPr>
  </w:style>
  <w:style w:type="character" w:styleId="1734" w:customStyle="1">
    <w:name w:val="WW8Num35z0"/>
    <w:uiPriority w:val="0"/>
    <w:qFormat/>
    <w:rPr>
      <w:rFonts w:ascii="Wingdings" w:hAnsi="Wingdings" w:cs="StarSymbol"/>
      <w:sz w:val="18"/>
      <w:szCs w:val="18"/>
    </w:rPr>
  </w:style>
  <w:style w:type="character" w:styleId="1735" w:customStyle="1">
    <w:name w:val="WW8Num12z2"/>
    <w:uiPriority w:val="0"/>
    <w:qFormat/>
    <w:rPr>
      <w:rFonts w:ascii="StarSymbol" w:hAnsi="StarSymbol" w:cs="StarSymbol"/>
      <w:sz w:val="18"/>
      <w:szCs w:val="18"/>
    </w:rPr>
  </w:style>
  <w:style w:type="character" w:styleId="1736" w:customStyle="1">
    <w:name w:val="WW8Num16z0"/>
    <w:uiPriority w:val="0"/>
    <w:qFormat/>
    <w:rPr>
      <w:rFonts w:ascii="Wingdings" w:hAnsi="Wingdings" w:cs="StarSymbol"/>
      <w:sz w:val="18"/>
      <w:szCs w:val="18"/>
    </w:rPr>
  </w:style>
  <w:style w:type="character" w:styleId="1737" w:customStyle="1">
    <w:name w:val="Bid_正文 Char"/>
    <w:uiPriority w:val="0"/>
    <w:qFormat/>
    <w:rPr>
      <w:sz w:val="24"/>
    </w:rPr>
  </w:style>
  <w:style w:type="character" w:styleId="1738" w:customStyle="1">
    <w:name w:val="WW8Num13z0"/>
    <w:uiPriority w:val="0"/>
    <w:qFormat/>
    <w:rPr>
      <w:rFonts w:ascii="Wingdings" w:hAnsi="Wingdings" w:cs="StarSymbol"/>
      <w:sz w:val="18"/>
      <w:szCs w:val="18"/>
    </w:rPr>
  </w:style>
  <w:style w:type="character" w:styleId="1739" w:customStyle="1">
    <w:name w:val="WW8Num37z0"/>
    <w:uiPriority w:val="0"/>
    <w:qFormat/>
    <w:rPr>
      <w:rFonts w:ascii="Wingdings" w:hAnsi="Wingdings" w:cs="StarSymbol"/>
      <w:sz w:val="18"/>
      <w:szCs w:val="18"/>
    </w:rPr>
  </w:style>
  <w:style w:type="character" w:styleId="1740" w:customStyle="1">
    <w:name w:val="WW8Num37z1"/>
    <w:uiPriority w:val="0"/>
    <w:qFormat/>
    <w:rPr>
      <w:rFonts w:ascii="Wingdings 2" w:hAnsi="Wingdings 2" w:cs="StarSymbol"/>
      <w:sz w:val="18"/>
      <w:szCs w:val="18"/>
    </w:rPr>
  </w:style>
  <w:style w:type="character" w:styleId="1741" w:customStyle="1">
    <w:name w:val="WW8Num34z0"/>
    <w:uiPriority w:val="0"/>
    <w:qFormat/>
    <w:rPr>
      <w:rFonts w:ascii="Wingdings" w:hAnsi="Wingdings" w:cs="StarSymbol"/>
      <w:sz w:val="18"/>
      <w:szCs w:val="18"/>
    </w:rPr>
  </w:style>
  <w:style w:type="character" w:styleId="1742" w:customStyle="1">
    <w:name w:val="WW8Num17z0"/>
    <w:uiPriority w:val="0"/>
    <w:qFormat/>
    <w:rPr>
      <w:rFonts w:ascii="Wingdings" w:hAnsi="Wingdings"/>
    </w:rPr>
  </w:style>
  <w:style w:type="character" w:styleId="1743" w:customStyle="1">
    <w:name w:val="WW8Num15z0"/>
    <w:uiPriority w:val="0"/>
    <w:qFormat/>
    <w:rPr>
      <w:rFonts w:ascii="Wingdings" w:hAnsi="Wingdings" w:cs="StarSymbol"/>
      <w:sz w:val="18"/>
      <w:szCs w:val="18"/>
    </w:rPr>
  </w:style>
  <w:style w:type="character" w:styleId="1744" w:customStyle="1">
    <w:name w:val="WW8Num28z1"/>
    <w:uiPriority w:val="0"/>
    <w:qFormat/>
    <w:rPr>
      <w:rFonts w:ascii="Wingdings 2" w:hAnsi="Wingdings 2" w:cs="StarSymbol"/>
      <w:sz w:val="18"/>
      <w:szCs w:val="18"/>
    </w:rPr>
  </w:style>
  <w:style w:type="character" w:styleId="1745" w:customStyle="1">
    <w:name w:val="WW8Num4z0"/>
    <w:uiPriority w:val="0"/>
    <w:qFormat/>
    <w:rPr>
      <w:rFonts w:ascii="Wingdings" w:hAnsi="Wingdings" w:cs="StarSymbol"/>
      <w:sz w:val="18"/>
      <w:szCs w:val="18"/>
    </w:rPr>
  </w:style>
  <w:style w:type="character" w:styleId="1746" w:customStyle="1">
    <w:name w:val="style101"/>
    <w:uiPriority w:val="0"/>
    <w:qFormat/>
    <w:rPr>
      <w:rFonts w:hint="eastAsia" w:ascii="宋体" w:hAnsi="宋体" w:eastAsia="宋体"/>
      <w:b/>
      <w:bCs/>
      <w:color w:val="ffffff"/>
      <w:sz w:val="21"/>
      <w:szCs w:val="21"/>
      <w:lang w:val="en-US" w:eastAsia="zh-CN" w:bidi="ar-SA"/>
    </w:rPr>
  </w:style>
  <w:style w:type="character" w:styleId="1747" w:customStyle="1">
    <w:name w:val="WW8Num5z0"/>
    <w:uiPriority w:val="0"/>
    <w:qFormat/>
    <w:rPr>
      <w:rFonts w:ascii="Wingdings" w:hAnsi="Wingdings" w:cs="StarSymbol"/>
      <w:sz w:val="18"/>
      <w:szCs w:val="18"/>
    </w:rPr>
  </w:style>
  <w:style w:type="character" w:styleId="1748" w:customStyle="1">
    <w:name w:val="无首行缩进正文 Char"/>
    <w:uiPriority w:val="0"/>
    <w:qFormat/>
  </w:style>
  <w:style w:type="character" w:styleId="1749" w:customStyle="1">
    <w:name w:val="批注框文本 Char2"/>
    <w:uiPriority w:val="0"/>
    <w:qFormat/>
    <w:rPr>
      <w:rFonts w:ascii="Times New Roman" w:hAnsi="Times New Roman" w:eastAsia="方正仿宋_GBK" w:cs="Times New Roman"/>
      <w:sz w:val="18"/>
      <w:szCs w:val="18"/>
    </w:rPr>
  </w:style>
  <w:style w:type="character" w:styleId="1750" w:customStyle="1">
    <w:name w:val="WW8Num29z2"/>
    <w:uiPriority w:val="0"/>
    <w:qFormat/>
    <w:rPr>
      <w:rFonts w:ascii="StarSymbol" w:hAnsi="StarSymbol" w:cs="StarSymbol"/>
      <w:sz w:val="18"/>
      <w:szCs w:val="18"/>
    </w:rPr>
  </w:style>
  <w:style w:type="character" w:styleId="1751" w:customStyle="1">
    <w:name w:val="WW8Num23z2"/>
    <w:uiPriority w:val="0"/>
    <w:qFormat/>
    <w:rPr>
      <w:rFonts w:ascii="StarSymbol" w:hAnsi="StarSymbol" w:cs="StarSymbol"/>
      <w:sz w:val="18"/>
      <w:szCs w:val="18"/>
    </w:rPr>
  </w:style>
  <w:style w:type="character" w:styleId="1752" w:customStyle="1">
    <w:name w:val="WW8Num19z0"/>
    <w:uiPriority w:val="0"/>
    <w:qFormat/>
    <w:rPr>
      <w:rFonts w:ascii="Wingdings" w:hAnsi="Wingdings" w:cs="StarSymbol"/>
      <w:sz w:val="18"/>
      <w:szCs w:val="18"/>
    </w:rPr>
  </w:style>
  <w:style w:type="character" w:styleId="1753" w:customStyle="1">
    <w:name w:val="WW8Num22z2"/>
    <w:uiPriority w:val="0"/>
    <w:qFormat/>
    <w:rPr>
      <w:rFonts w:ascii="StarSymbol" w:hAnsi="StarSymbol" w:cs="StarSymbol"/>
      <w:sz w:val="18"/>
      <w:szCs w:val="18"/>
    </w:rPr>
  </w:style>
  <w:style w:type="character" w:styleId="1754" w:customStyle="1">
    <w:name w:val="WW8Num24z1"/>
    <w:uiPriority w:val="0"/>
    <w:qFormat/>
    <w:rPr>
      <w:rFonts w:ascii="Wingdings 2" w:hAnsi="Wingdings 2" w:cs="StarSymbol"/>
      <w:sz w:val="18"/>
      <w:szCs w:val="18"/>
    </w:rPr>
  </w:style>
  <w:style w:type="character" w:styleId="1755" w:customStyle="1">
    <w:name w:val="标题 7 字符1"/>
    <w:uiPriority w:val="9"/>
    <w:qFormat/>
    <w:rPr>
      <w:rFonts w:ascii="Times New Roman" w:hAnsi="Times New Roman" w:eastAsia="方正仿宋_GBK" w:cs="Times New Roman"/>
      <w:b/>
      <w:bCs/>
      <w:sz w:val="24"/>
      <w:szCs w:val="24"/>
    </w:rPr>
  </w:style>
  <w:style w:type="character" w:styleId="1756" w:customStyle="1">
    <w:name w:val="标题 6 字符1"/>
    <w:uiPriority w:val="9"/>
    <w:qFormat/>
    <w:rPr>
      <w:rFonts w:ascii="仿宋" w:hAnsi="仿宋" w:eastAsia="仿宋"/>
      <w:bCs/>
      <w:sz w:val="32"/>
      <w:szCs w:val="32"/>
    </w:rPr>
  </w:style>
  <w:style w:type="character" w:styleId="1757" w:customStyle="1">
    <w:name w:val="WW8Num39z1"/>
    <w:uiPriority w:val="0"/>
    <w:qFormat/>
    <w:rPr>
      <w:rFonts w:ascii="Wingdings 2" w:hAnsi="Wingdings 2" w:cs="StarSymbol"/>
      <w:sz w:val="18"/>
      <w:szCs w:val="18"/>
    </w:rPr>
  </w:style>
  <w:style w:type="character" w:styleId="1758" w:customStyle="1">
    <w:name w:val="apple-style-span"/>
    <w:uiPriority w:val="0"/>
    <w:qFormat/>
  </w:style>
  <w:style w:type="character" w:styleId="1759" w:customStyle="1">
    <w:name w:val="注×： Char"/>
    <w:link w:val="1760"/>
    <w:uiPriority w:val="0"/>
    <w:qFormat/>
    <w:rPr>
      <w:rFonts w:ascii="宋体"/>
      <w:sz w:val="18"/>
    </w:rPr>
  </w:style>
  <w:style w:type="paragraph" w:styleId="1760" w:customStyle="1">
    <w:name w:val="注×："/>
    <w:link w:val="175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761" w:customStyle="1">
    <w:name w:val="附录公式 Char"/>
    <w:link w:val="1762"/>
    <w:uiPriority w:val="0"/>
    <w:qFormat/>
    <w:rPr>
      <w:rFonts w:ascii="宋体"/>
    </w:rPr>
  </w:style>
  <w:style w:type="paragraph" w:styleId="1762" w:customStyle="1">
    <w:name w:val="附录公式"/>
    <w:basedOn w:val="1303"/>
    <w:next w:val="1303"/>
    <w:link w:val="1761"/>
    <w:uiPriority w:val="0"/>
    <w:qFormat/>
    <w:pPr>
      <w:ind w:firstLine="420"/>
      <w:tabs>
        <w:tab w:val="center" w:pos="4201" w:leader="none"/>
        <w:tab w:val="right" w:pos="9298" w:leader="dot"/>
      </w:tabs>
    </w:pPr>
    <w:rPr>
      <w:rFonts w:hAnsiTheme="minorHAnsi" w:eastAsiaTheme="minorEastAsia" w:cstheme="minorBidi"/>
      <w:szCs w:val="22"/>
    </w:rPr>
  </w:style>
  <w:style w:type="character" w:styleId="1763" w:customStyle="1">
    <w:name w:val="附录图标题 Char"/>
    <w:link w:val="1764"/>
    <w:uiPriority w:val="0"/>
    <w:qFormat/>
    <w:rPr>
      <w:rFonts w:ascii="黑体" w:eastAsia="黑体"/>
    </w:rPr>
  </w:style>
  <w:style w:type="paragraph" w:styleId="1764" w:customStyle="1">
    <w:name w:val="附录图标题"/>
    <w:next w:val="1303"/>
    <w:link w:val="1763"/>
    <w:uiPriority w:val="0"/>
    <w:qFormat/>
    <w:pPr>
      <w:jc w:val="center"/>
    </w:pPr>
    <w:rPr>
      <w:rFonts w:ascii="黑体" w:eastAsia="黑体" w:hAnsiTheme="minorHAnsi" w:cstheme="minorBidi"/>
      <w:sz w:val="21"/>
      <w:szCs w:val="22"/>
      <w:lang w:val="en-US" w:eastAsia="zh-CN" w:bidi="ar-SA"/>
    </w:rPr>
  </w:style>
  <w:style w:type="character" w:styleId="1765" w:customStyle="1">
    <w:name w:val="附录章标题 Char"/>
    <w:link w:val="1766"/>
    <w:uiPriority w:val="0"/>
    <w:qFormat/>
    <w:rPr>
      <w:rFonts w:ascii="黑体" w:eastAsia="黑体"/>
    </w:rPr>
  </w:style>
  <w:style w:type="paragraph" w:styleId="1766" w:customStyle="1">
    <w:name w:val="附录章标题"/>
    <w:next w:val="1303"/>
    <w:link w:val="176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767" w:customStyle="1">
    <w:name w:val="附录一级条标题 Char"/>
    <w:link w:val="1768"/>
    <w:uiPriority w:val="0"/>
    <w:qFormat/>
    <w:rPr>
      <w:rFonts w:ascii="黑体" w:eastAsia="黑体"/>
    </w:rPr>
  </w:style>
  <w:style w:type="paragraph" w:styleId="1768" w:customStyle="1">
    <w:name w:val="附录一级条标题"/>
    <w:basedOn w:val="1766"/>
    <w:next w:val="1303"/>
    <w:link w:val="1767"/>
    <w:uiPriority w:val="0"/>
    <w:qFormat/>
    <w:pPr>
      <w:ind w:left="0" w:firstLine="0"/>
      <w:outlineLvl w:val="2"/>
    </w:pPr>
  </w:style>
  <w:style w:type="character" w:styleId="1769" w:customStyle="1">
    <w:name w:val="首示例 Char"/>
    <w:link w:val="1770"/>
    <w:uiPriority w:val="0"/>
    <w:qFormat/>
    <w:rPr>
      <w:rFonts w:ascii="宋体" w:hAnsi="宋体"/>
      <w:sz w:val="18"/>
      <w:szCs w:val="18"/>
    </w:rPr>
  </w:style>
  <w:style w:type="paragraph" w:styleId="1770" w:customStyle="1">
    <w:name w:val="首示例"/>
    <w:next w:val="1303"/>
    <w:link w:val="176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771" w:customStyle="1">
    <w:name w:val="无间隔 字符"/>
    <w:link w:val="1772"/>
    <w:uiPriority w:val="0"/>
    <w:qFormat/>
    <w:rPr>
      <w:rFonts w:ascii="Calibri" w:hAnsi="Calibri"/>
    </w:rPr>
  </w:style>
  <w:style w:type="paragraph" w:styleId="1772" w:customStyle="1">
    <w:name w:val="无间隔1"/>
    <w:link w:val="1771"/>
    <w:uiPriority w:val="0"/>
    <w:qFormat/>
    <w:pPr>
      <w:jc w:val="both"/>
      <w:widowControl w:val="off"/>
    </w:pPr>
    <w:rPr>
      <w:rFonts w:ascii="Calibri" w:hAnsi="Calibri" w:eastAsiaTheme="minorEastAsia" w:cstheme="minorBidi"/>
      <w:sz w:val="21"/>
      <w:szCs w:val="22"/>
      <w:lang w:val="en-US" w:eastAsia="zh-CN" w:bidi="ar-SA"/>
    </w:rPr>
  </w:style>
  <w:style w:type="character" w:styleId="1773" w:customStyle="1">
    <w:name w:val="标题 字符"/>
    <w:basedOn w:val="992"/>
    <w:link w:val="1048"/>
    <w:uiPriority w:val="10"/>
    <w:qFormat/>
    <w:rPr>
      <w:rFonts w:eastAsia="宋体" w:asciiTheme="majorHAnsi" w:hAnsiTheme="majorHAnsi" w:cstheme="majorBidi"/>
      <w:b/>
      <w:bCs/>
      <w:sz w:val="32"/>
      <w:szCs w:val="32"/>
    </w:rPr>
  </w:style>
  <w:style w:type="character" w:styleId="1774" w:customStyle="1">
    <w:name w:val="文档结构图 字符"/>
    <w:basedOn w:val="992"/>
    <w:link w:val="1005"/>
    <w:uiPriority w:val="99"/>
    <w:qFormat/>
    <w:rPr>
      <w:rFonts w:ascii="宋体" w:hAnsi="Times New Roman" w:eastAsia="宋体" w:cs="Times New Roman"/>
      <w:sz w:val="18"/>
      <w:szCs w:val="18"/>
    </w:rPr>
  </w:style>
  <w:style w:type="character" w:styleId="1775" w:customStyle="1">
    <w:name w:val="日期 字符"/>
    <w:basedOn w:val="992"/>
    <w:link w:val="1025"/>
    <w:uiPriority w:val="0"/>
    <w:qFormat/>
    <w:rPr>
      <w:rFonts w:ascii="Times New Roman" w:hAnsi="Times New Roman" w:eastAsia="宋体" w:cs="Times New Roman"/>
      <w:szCs w:val="24"/>
    </w:rPr>
  </w:style>
  <w:style w:type="character" w:styleId="1776" w:customStyle="1">
    <w:name w:val="HTML 地址 字符1"/>
    <w:basedOn w:val="992"/>
    <w:link w:val="1017"/>
    <w:uiPriority w:val="0"/>
    <w:qFormat/>
    <w:rPr>
      <w:rFonts w:ascii="Times New Roman" w:hAnsi="Times New Roman" w:eastAsia="宋体" w:cs="Times New Roman"/>
      <w:i/>
      <w:iCs/>
      <w:szCs w:val="24"/>
    </w:rPr>
  </w:style>
  <w:style w:type="character" w:styleId="1777" w:customStyle="1">
    <w:name w:val="纯文本 字符"/>
    <w:basedOn w:val="992"/>
    <w:link w:val="1021"/>
    <w:uiPriority w:val="0"/>
    <w:qFormat/>
    <w:rPr>
      <w:rFonts w:ascii="宋体" w:hAnsi="Courier New" w:eastAsia="宋体" w:cs="Courier New"/>
      <w:szCs w:val="21"/>
    </w:rPr>
  </w:style>
  <w:style w:type="character" w:styleId="1778" w:customStyle="1">
    <w:name w:val="HTML 预设格式 字符1"/>
    <w:basedOn w:val="992"/>
    <w:link w:val="1045"/>
    <w:uiPriority w:val="0"/>
    <w:qFormat/>
    <w:rPr>
      <w:rFonts w:ascii="Courier New" w:hAnsi="Courier New" w:eastAsia="宋体" w:cs="Courier New"/>
      <w:sz w:val="20"/>
      <w:szCs w:val="20"/>
    </w:rPr>
  </w:style>
  <w:style w:type="character" w:styleId="1779" w:customStyle="1">
    <w:name w:val="脚注文本 字符1"/>
    <w:basedOn w:val="992"/>
    <w:link w:val="1036"/>
    <w:uiPriority w:val="0"/>
    <w:qFormat/>
    <w:rPr>
      <w:rFonts w:ascii="Times New Roman" w:hAnsi="Times New Roman" w:eastAsia="宋体" w:cs="Times New Roman"/>
      <w:sz w:val="18"/>
      <w:szCs w:val="18"/>
    </w:rPr>
  </w:style>
  <w:style w:type="character" w:styleId="1780" w:customStyle="1">
    <w:name w:val="批注文字 字符"/>
    <w:basedOn w:val="992"/>
    <w:link w:val="1006"/>
    <w:uiPriority w:val="99"/>
    <w:qFormat/>
    <w:rPr>
      <w:rFonts w:ascii="Times New Roman" w:hAnsi="Times New Roman" w:eastAsia="宋体" w:cs="Times New Roman"/>
      <w:szCs w:val="24"/>
    </w:rPr>
  </w:style>
  <w:style w:type="character" w:styleId="1781" w:customStyle="1">
    <w:name w:val="正文文本缩进 字符"/>
    <w:basedOn w:val="992"/>
    <w:link w:val="1012"/>
    <w:uiPriority w:val="0"/>
    <w:qFormat/>
    <w:rPr>
      <w:rFonts w:ascii="Times New Roman" w:hAnsi="Times New Roman" w:eastAsia="宋体" w:cs="Times New Roman"/>
      <w:szCs w:val="24"/>
    </w:rPr>
  </w:style>
  <w:style w:type="character" w:styleId="1782" w:customStyle="1">
    <w:name w:val="正文文本 字符"/>
    <w:basedOn w:val="992"/>
    <w:link w:val="1011"/>
    <w:uiPriority w:val="0"/>
    <w:qFormat/>
    <w:rPr>
      <w:rFonts w:ascii="Times New Roman" w:hAnsi="Times New Roman" w:eastAsia="宋体" w:cs="Times New Roman"/>
      <w:szCs w:val="24"/>
    </w:rPr>
  </w:style>
  <w:style w:type="character" w:styleId="1783" w:customStyle="1">
    <w:name w:val="正文文本缩进 2 字符"/>
    <w:basedOn w:val="992"/>
    <w:link w:val="1026"/>
    <w:uiPriority w:val="0"/>
    <w:qFormat/>
    <w:rPr>
      <w:rFonts w:ascii="Times New Roman" w:hAnsi="Times New Roman" w:eastAsia="宋体" w:cs="Times New Roman"/>
      <w:szCs w:val="24"/>
    </w:rPr>
  </w:style>
  <w:style w:type="character" w:styleId="1784" w:customStyle="1">
    <w:name w:val="正文文本 3 字符"/>
    <w:basedOn w:val="992"/>
    <w:link w:val="1009"/>
    <w:uiPriority w:val="0"/>
    <w:qFormat/>
    <w:rPr>
      <w:rFonts w:ascii="Times New Roman" w:hAnsi="Times New Roman" w:eastAsia="宋体" w:cs="Times New Roman"/>
      <w:sz w:val="16"/>
      <w:szCs w:val="16"/>
    </w:rPr>
  </w:style>
  <w:style w:type="character" w:styleId="1785" w:customStyle="1">
    <w:name w:val="正文文本缩进 3 字符"/>
    <w:basedOn w:val="992"/>
    <w:link w:val="1038"/>
    <w:uiPriority w:val="0"/>
    <w:qFormat/>
    <w:rPr>
      <w:rFonts w:ascii="Times New Roman" w:hAnsi="Times New Roman" w:eastAsia="宋体" w:cs="Times New Roman"/>
      <w:sz w:val="16"/>
      <w:szCs w:val="16"/>
    </w:rPr>
  </w:style>
  <w:style w:type="character" w:styleId="1786" w:customStyle="1">
    <w:name w:val="注释标题 字符1"/>
    <w:basedOn w:val="992"/>
    <w:link w:val="998"/>
    <w:uiPriority w:val="0"/>
    <w:qFormat/>
    <w:rPr>
      <w:rFonts w:ascii="Times New Roman" w:hAnsi="Times New Roman" w:eastAsia="宋体" w:cs="Times New Roman"/>
      <w:szCs w:val="24"/>
    </w:rPr>
  </w:style>
  <w:style w:type="character" w:styleId="1787" w:customStyle="1">
    <w:name w:val="批注主题 字符"/>
    <w:basedOn w:val="1780"/>
    <w:link w:val="1049"/>
    <w:uiPriority w:val="99"/>
    <w:qFormat/>
    <w:rPr>
      <w:rFonts w:ascii="Times New Roman" w:hAnsi="Times New Roman" w:eastAsia="宋体" w:cs="Times New Roman"/>
      <w:b/>
      <w:bCs/>
      <w:szCs w:val="24"/>
    </w:rPr>
  </w:style>
  <w:style w:type="character" w:styleId="1788" w:customStyle="1">
    <w:name w:val="批注框文本 字符"/>
    <w:basedOn w:val="992"/>
    <w:link w:val="1028"/>
    <w:uiPriority w:val="0"/>
    <w:qFormat/>
    <w:rPr>
      <w:rFonts w:ascii="Times New Roman" w:hAnsi="Times New Roman" w:eastAsia="宋体" w:cs="Times New Roman"/>
      <w:sz w:val="18"/>
      <w:szCs w:val="18"/>
    </w:rPr>
  </w:style>
  <w:style w:type="character" w:styleId="1789" w:customStyle="1">
    <w:name w:val="正文文本 2 字符"/>
    <w:basedOn w:val="992"/>
    <w:link w:val="1044"/>
    <w:uiPriority w:val="0"/>
    <w:qFormat/>
    <w:rPr>
      <w:rFonts w:ascii="Times New Roman" w:hAnsi="Times New Roman" w:eastAsia="宋体" w:cs="Times New Roman"/>
      <w:szCs w:val="24"/>
    </w:rPr>
  </w:style>
  <w:style w:type="character" w:styleId="1790" w:customStyle="1">
    <w:name w:val="称呼 字符"/>
    <w:basedOn w:val="992"/>
    <w:link w:val="1008"/>
    <w:uiPriority w:val="0"/>
    <w:qFormat/>
    <w:rPr>
      <w:rFonts w:ascii="Times New Roman" w:hAnsi="Times New Roman" w:eastAsia="宋体" w:cs="Times New Roman"/>
      <w:szCs w:val="24"/>
    </w:rPr>
  </w:style>
  <w:style w:type="character" w:styleId="1791" w:customStyle="1">
    <w:name w:val="副标题 字符"/>
    <w:basedOn w:val="992"/>
    <w:link w:val="1035"/>
    <w:uiPriority w:val="11"/>
    <w:qFormat/>
    <w:rPr>
      <w:rFonts w:eastAsia="宋体" w:asciiTheme="majorHAnsi" w:hAnsiTheme="majorHAnsi" w:cstheme="majorBidi"/>
      <w:b/>
      <w:bCs/>
      <w:sz w:val="32"/>
      <w:szCs w:val="32"/>
    </w:rPr>
  </w:style>
  <w:style w:type="character" w:styleId="1792" w:customStyle="1">
    <w:name w:val="尾注文本 字符"/>
    <w:basedOn w:val="992"/>
    <w:link w:val="1027"/>
    <w:uiPriority w:val="0"/>
    <w:qFormat/>
    <w:rPr>
      <w:rFonts w:ascii="Times New Roman" w:hAnsi="Times New Roman" w:eastAsia="宋体" w:cs="Times New Roman"/>
      <w:szCs w:val="24"/>
    </w:rPr>
  </w:style>
  <w:style w:type="paragraph" w:styleId="1793" w:customStyle="1">
    <w:name w:val="xl19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19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标准书眉一"/>
    <w:uiPriority w:val="0"/>
    <w:qFormat/>
    <w:pPr>
      <w:jc w:val="both"/>
    </w:pPr>
    <w:rPr>
      <w:rFonts w:ascii="Times New Roman" w:hAnsi="Times New Roman" w:eastAsia="宋体" w:cs="Times New Roman"/>
      <w:lang w:val="en-US" w:eastAsia="zh-CN" w:bidi="ar-SA"/>
    </w:rPr>
  </w:style>
  <w:style w:type="paragraph" w:styleId="1796" w:customStyle="1">
    <w:name w:val="xl25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hands-on正文"/>
    <w:basedOn w:val="982"/>
    <w:uiPriority w:val="0"/>
    <w:qFormat/>
    <w:pPr>
      <w:ind w:firstLine="420"/>
      <w:jc w:val="left"/>
      <w:spacing w:before="40" w:after="80" w:line="320" w:lineRule="exact"/>
    </w:pPr>
    <w:rPr>
      <w:rFonts w:ascii="宋体" w:hAnsi="宋体" w:cs="宋体"/>
      <w:color w:val="000000"/>
      <w:szCs w:val="20"/>
    </w:rPr>
  </w:style>
  <w:style w:type="paragraph" w:styleId="1798" w:customStyle="1">
    <w:name w:val="标题3"/>
    <w:basedOn w:val="985"/>
    <w:uiPriority w:val="0"/>
    <w:qFormat/>
    <w:pPr>
      <w:keepLines w:val="0"/>
      <w:keepNext w:val="0"/>
      <w:spacing w:before="0" w:after="0" w:line="360" w:lineRule="auto"/>
    </w:pPr>
    <w:rPr>
      <w:rFonts w:eastAsia="仿宋_GB2312"/>
      <w:b w:val="0"/>
      <w:bCs/>
      <w:sz w:val="30"/>
      <w:szCs w:val="32"/>
    </w:rPr>
  </w:style>
  <w:style w:type="paragraph" w:styleId="1799" w:customStyle="1">
    <w:name w:val="xl19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三级无标题条"/>
    <w:basedOn w:val="982"/>
    <w:uiPriority w:val="0"/>
    <w:qFormat/>
    <w:pPr>
      <w:ind w:hanging="420"/>
    </w:pPr>
  </w:style>
  <w:style w:type="paragraph" w:styleId="1801" w:customStyle="1">
    <w:name w:val="列出段落3"/>
    <w:basedOn w:val="982"/>
    <w:link w:val="2529"/>
    <w:uiPriority w:val="34"/>
    <w:qFormat/>
    <w:pPr>
      <w:ind w:firstLine="420"/>
    </w:pPr>
    <w:rPr>
      <w:rFonts w:ascii="Calibri" w:hAnsi="Calibri"/>
      <w:szCs w:val="22"/>
    </w:rPr>
  </w:style>
  <w:style w:type="paragraph" w:styleId="1802" w:customStyle="1">
    <w:name w:val="参考文献、索引标题"/>
    <w:basedOn w:val="1803"/>
    <w:next w:val="982"/>
    <w:uiPriority w:val="0"/>
    <w:qFormat/>
    <w:pPr>
      <w:spacing w:after="200"/>
      <w:tabs>
        <w:tab w:val="left" w:pos="425" w:leader="none"/>
      </w:tabs>
    </w:pPr>
    <w:rPr>
      <w:sz w:val="21"/>
    </w:rPr>
  </w:style>
  <w:style w:type="paragraph" w:styleId="1803" w:customStyle="1">
    <w:name w:val="前言、引言标题"/>
    <w:next w:val="98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804" w:customStyle="1">
    <w:name w:val="xl28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小四缩进"/>
    <w:basedOn w:val="982"/>
    <w:uiPriority w:val="0"/>
    <w:qFormat/>
    <w:pPr>
      <w:ind w:firstLine="480"/>
      <w:spacing w:line="360" w:lineRule="auto"/>
    </w:pPr>
    <w:rPr>
      <w:sz w:val="24"/>
    </w:rPr>
  </w:style>
  <w:style w:type="paragraph" w:styleId="1806" w:customStyle="1">
    <w:name w:val="xl15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示例"/>
    <w:next w:val="130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808" w:customStyle="1">
    <w:name w:val="xl47"/>
    <w:basedOn w:val="982"/>
    <w:uiPriority w:val="0"/>
    <w:qFormat/>
    <w:pPr>
      <w:jc w:val="center"/>
      <w:spacing w:before="100" w:beforeAutospacing="1" w:after="100" w:afterAutospacing="1"/>
      <w:widowControl/>
    </w:pPr>
    <w:rPr>
      <w:rFonts w:hint="eastAsia" w:ascii="黑体" w:hAnsi="Arial Unicode MS" w:eastAsia="黑体"/>
      <w:b/>
      <w:bCs/>
      <w:sz w:val="24"/>
    </w:rPr>
  </w:style>
  <w:style w:type="paragraph" w:styleId="1809" w:customStyle="1">
    <w:name w:val="xl16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8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58"/>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2" w:customStyle="1">
    <w:name w:val="xl21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可研正文"/>
    <w:basedOn w:val="98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814" w:customStyle="1">
    <w:name w:val="正文文本 31"/>
    <w:basedOn w:val="982"/>
    <w:uiPriority w:val="0"/>
    <w:qFormat/>
    <w:rPr>
      <w:rFonts w:ascii="仿宋_GB2312" w:hAnsi="Arial" w:eastAsia="仿宋_GB2312"/>
      <w:sz w:val="32"/>
      <w:szCs w:val="20"/>
    </w:rPr>
  </w:style>
  <w:style w:type="paragraph" w:styleId="1815" w:customStyle="1">
    <w:name w:val="xl17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实施日期"/>
    <w:basedOn w:val="1817"/>
    <w:uiPriority w:val="0"/>
    <w:qFormat/>
    <w:pPr>
      <w:ind w:left="2580" w:hanging="420"/>
      <w:jc w:val="right"/>
      <w:framePr w:hSpace="0" w:wrap="around" w:xAlign="right"/>
    </w:pPr>
  </w:style>
  <w:style w:type="paragraph" w:styleId="181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818" w:customStyle="1">
    <w:name w:val="xl30"/>
    <w:basedOn w:val="982"/>
    <w:uiPriority w:val="0"/>
    <w:qFormat/>
    <w:pPr>
      <w:jc w:val="left"/>
      <w:spacing w:before="100" w:beforeAutospacing="1" w:after="100" w:afterAutospacing="1"/>
      <w:widowControl/>
    </w:pPr>
    <w:rPr>
      <w:rFonts w:ascii="Tahoma" w:hAnsi="Tahoma" w:eastAsia="Arial Unicode MS" w:cs="Tahoma"/>
      <w:sz w:val="16"/>
      <w:szCs w:val="16"/>
    </w:rPr>
  </w:style>
  <w:style w:type="paragraph" w:styleId="1819" w:customStyle="1">
    <w:name w:val="xl309"/>
    <w:basedOn w:val="9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28"/>
    <w:basedOn w:val="982"/>
    <w:uiPriority w:val="0"/>
    <w:qFormat/>
    <w:pPr>
      <w:jc w:val="left"/>
      <w:spacing w:before="100" w:beforeAutospacing="1" w:after="100" w:afterAutospacing="1"/>
      <w:widowControl/>
    </w:pPr>
    <w:rPr>
      <w:rFonts w:ascii="Tahoma" w:hAnsi="Tahoma" w:eastAsia="Arial Unicode MS" w:cs="Tahoma"/>
      <w:sz w:val="16"/>
      <w:szCs w:val="16"/>
    </w:rPr>
  </w:style>
  <w:style w:type="paragraph" w:styleId="1821" w:customStyle="1">
    <w:name w:val="xl28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我的标题1"/>
    <w:basedOn w:val="98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23" w:customStyle="1">
    <w:name w:val="无间隔11"/>
    <w:next w:val="1772"/>
    <w:uiPriority w:val="1"/>
    <w:qFormat/>
    <w:rPr>
      <w:rFonts w:ascii="Calibri" w:hAnsi="Calibri" w:eastAsia="宋体" w:cs="Times New Roman"/>
      <w:sz w:val="22"/>
      <w:szCs w:val="22"/>
      <w:lang w:val="en-US" w:eastAsia="zh-CN" w:bidi="ar-SA"/>
    </w:rPr>
  </w:style>
  <w:style w:type="paragraph" w:styleId="1824" w:customStyle="1">
    <w:name w:val="标准"/>
    <w:basedOn w:val="982"/>
    <w:uiPriority w:val="0"/>
    <w:qFormat/>
    <w:pPr>
      <w:spacing w:line="240" w:lineRule="atLeast"/>
    </w:pPr>
    <w:rPr>
      <w:rFonts w:eastAsia="楷体_GB2312"/>
      <w:sz w:val="24"/>
      <w:szCs w:val="20"/>
    </w:rPr>
  </w:style>
  <w:style w:type="paragraph" w:styleId="1825" w:customStyle="1">
    <w:name w:val="xl184"/>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四级条标题"/>
    <w:basedOn w:val="1654"/>
    <w:next w:val="1303"/>
    <w:uiPriority w:val="0"/>
    <w:qFormat/>
    <w:pPr>
      <w:ind w:left="2520" w:hanging="420"/>
      <w:outlineLvl w:val="5"/>
    </w:pPr>
  </w:style>
  <w:style w:type="paragraph" w:styleId="182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828" w:customStyle="1">
    <w:name w:val="xl27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31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0" w:customStyle="1">
    <w:name w:val="xl73"/>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31" w:customStyle="1">
    <w:name w:val="xl24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48"/>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834" w:customStyle="1">
    <w:name w:val="正文(首行缩进)"/>
    <w:basedOn w:val="982"/>
    <w:uiPriority w:val="0"/>
    <w:qFormat/>
    <w:pPr>
      <w:ind w:firstLine="480"/>
      <w:jc w:val="left"/>
      <w:spacing w:line="360" w:lineRule="auto"/>
    </w:pPr>
    <w:rPr>
      <w:rFonts w:ascii="楷体_GB2312" w:hAnsi="宋体" w:eastAsia="楷体_GB2312"/>
      <w:color w:val="000000"/>
      <w:sz w:val="24"/>
    </w:rPr>
  </w:style>
  <w:style w:type="paragraph" w:styleId="1835" w:customStyle="1">
    <w:name w:val="批注主题2"/>
    <w:basedOn w:val="1006"/>
    <w:next w:val="1006"/>
    <w:uiPriority w:val="0"/>
    <w:qFormat/>
    <w:rPr>
      <w:b/>
      <w:bCs/>
    </w:rPr>
  </w:style>
  <w:style w:type="paragraph" w:styleId="1836" w:customStyle="1">
    <w:name w:val="xl32"/>
    <w:basedOn w:val="982"/>
    <w:uiPriority w:val="0"/>
    <w:qFormat/>
    <w:pPr>
      <w:jc w:val="left"/>
      <w:spacing w:before="100" w:beforeAutospacing="1" w:after="100" w:afterAutospacing="1"/>
      <w:widowControl/>
    </w:pPr>
    <w:rPr>
      <w:rFonts w:ascii="Tahoma" w:hAnsi="Tahoma" w:eastAsia="Arial Unicode MS" w:cs="Tahoma"/>
      <w:sz w:val="16"/>
      <w:szCs w:val="16"/>
    </w:rPr>
  </w:style>
  <w:style w:type="paragraph" w:styleId="1837" w:customStyle="1">
    <w:name w:val="普通(网站)2"/>
    <w:basedOn w:val="982"/>
    <w:uiPriority w:val="0"/>
    <w:qFormat/>
    <w:pPr>
      <w:jc w:val="left"/>
      <w:spacing w:before="100" w:beforeAutospacing="1" w:after="100" w:afterAutospacing="1"/>
      <w:widowControl/>
    </w:pPr>
    <w:rPr>
      <w:rFonts w:ascii="宋体" w:hAnsi="宋体" w:cs="宋体"/>
      <w:color w:val="000000"/>
      <w:sz w:val="24"/>
    </w:rPr>
  </w:style>
  <w:style w:type="paragraph" w:styleId="1838" w:customStyle="1">
    <w:name w:val="xl22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条文脚注"/>
    <w:basedOn w:val="1036"/>
    <w:uiPriority w:val="0"/>
    <w:qFormat/>
    <w:pPr>
      <w:ind w:left="780" w:hanging="360"/>
      <w:jc w:val="both"/>
    </w:pPr>
    <w:rPr>
      <w:rFonts w:ascii="宋体" w:hAnsi="Times New Roman"/>
    </w:rPr>
  </w:style>
  <w:style w:type="paragraph" w:styleId="1840" w:customStyle="1">
    <w:name w:val="22h222heading2hiddenhead"/>
    <w:basedOn w:val="982"/>
    <w:uiPriority w:val="0"/>
    <w:qFormat/>
    <w:pPr>
      <w:jc w:val="left"/>
      <w:spacing w:before="100" w:beforeAutospacing="1" w:after="100" w:afterAutospacing="1"/>
      <w:widowControl/>
    </w:pPr>
    <w:rPr>
      <w:rFonts w:ascii="宋体" w:hAnsi="宋体" w:cs="宋体"/>
      <w:sz w:val="24"/>
    </w:rPr>
  </w:style>
  <w:style w:type="paragraph" w:styleId="1841" w:customStyle="1">
    <w:name w:val="xl24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28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23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正文·"/>
    <w:basedOn w:val="98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45" w:customStyle="1">
    <w:name w:val="标题4"/>
    <w:basedOn w:val="985"/>
    <w:uiPriority w:val="0"/>
    <w:qFormat/>
    <w:pPr>
      <w:jc w:val="center"/>
      <w:spacing w:before="120" w:after="120" w:line="415" w:lineRule="auto"/>
    </w:pPr>
    <w:rPr>
      <w:rFonts w:eastAsia="仿宋_GB2312"/>
    </w:rPr>
  </w:style>
  <w:style w:type="paragraph" w:styleId="1846" w:customStyle="1">
    <w:name w:val="xl164"/>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font0"/>
    <w:basedOn w:val="982"/>
    <w:uiPriority w:val="0"/>
    <w:qFormat/>
    <w:pPr>
      <w:jc w:val="left"/>
      <w:spacing w:before="100" w:beforeAutospacing="1" w:after="100" w:afterAutospacing="1"/>
      <w:widowControl/>
    </w:pPr>
    <w:rPr>
      <w:rFonts w:hint="eastAsia" w:ascii="宋体" w:hAnsi="宋体"/>
      <w:sz w:val="24"/>
    </w:rPr>
  </w:style>
  <w:style w:type="paragraph" w:styleId="184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849" w:customStyle="1">
    <w:name w:val="xl23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16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852" w:customStyle="1">
    <w:name w:val="font13"/>
    <w:basedOn w:val="982"/>
    <w:uiPriority w:val="0"/>
    <w:qFormat/>
    <w:pPr>
      <w:jc w:val="left"/>
      <w:spacing w:before="100" w:beforeAutospacing="1" w:after="100" w:afterAutospacing="1"/>
      <w:widowControl/>
    </w:pPr>
    <w:rPr>
      <w:rFonts w:hint="eastAsia" w:ascii="宋体" w:hAnsi="宋体"/>
      <w:b/>
      <w:bCs/>
      <w:sz w:val="20"/>
      <w:szCs w:val="20"/>
    </w:rPr>
  </w:style>
  <w:style w:type="paragraph" w:styleId="1853" w:customStyle="1">
    <w:name w:val="样式4"/>
    <w:basedOn w:val="982"/>
    <w:uiPriority w:val="0"/>
    <w:qFormat/>
    <w:pPr>
      <w:ind w:left="-2"/>
      <w:spacing w:line="440" w:lineRule="exact"/>
    </w:pPr>
    <w:rPr>
      <w:rFonts w:ascii="宋体" w:hAnsi="宋体"/>
      <w:sz w:val="28"/>
    </w:rPr>
  </w:style>
  <w:style w:type="paragraph" w:styleId="1854" w:customStyle="1">
    <w:name w:val="Char2"/>
    <w:basedOn w:val="982"/>
    <w:uiPriority w:val="0"/>
    <w:qFormat/>
    <w:pPr>
      <w:tabs>
        <w:tab w:val="left" w:pos="360" w:leader="none"/>
      </w:tabs>
    </w:pPr>
    <w:rPr>
      <w:sz w:val="24"/>
    </w:rPr>
  </w:style>
  <w:style w:type="paragraph" w:styleId="1855" w:customStyle="1">
    <w:name w:val="正文文本缩进1"/>
    <w:basedOn w:val="982"/>
    <w:link w:val="2530"/>
    <w:uiPriority w:val="0"/>
    <w:qFormat/>
    <w:pPr>
      <w:ind w:firstLine="645"/>
    </w:pPr>
    <w:rPr>
      <w:rFonts w:ascii="楷体_GB2312" w:eastAsia="楷体_GB2312"/>
      <w:sz w:val="32"/>
      <w:szCs w:val="20"/>
    </w:rPr>
  </w:style>
  <w:style w:type="paragraph" w:styleId="1856" w:customStyle="1">
    <w:name w:val="xl25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24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列表2"/>
    <w:basedOn w:val="982"/>
    <w:uiPriority w:val="0"/>
    <w:qFormat/>
    <w:pPr>
      <w:ind w:left="200" w:hanging="200"/>
    </w:pPr>
  </w:style>
  <w:style w:type="paragraph" w:styleId="1859" w:customStyle="1">
    <w:name w:val="Char Char1 Char Char Char Char Char Char Char Char"/>
    <w:basedOn w:val="982"/>
    <w:uiPriority w:val="0"/>
    <w:qFormat/>
    <w:pPr>
      <w:spacing w:line="360" w:lineRule="auto"/>
    </w:pPr>
  </w:style>
  <w:style w:type="paragraph" w:styleId="1860" w:customStyle="1">
    <w:name w:val="正文4"/>
    <w:basedOn w:val="982"/>
    <w:uiPriority w:val="0"/>
    <w:qFormat/>
    <w:pPr>
      <w:ind w:firstLine="480"/>
      <w:spacing w:line="360" w:lineRule="auto"/>
    </w:pPr>
    <w:rPr>
      <w:rFonts w:ascii="楷体_GB2312" w:hAnsi="宋体" w:eastAsia="楷体_GB2312"/>
      <w:sz w:val="24"/>
      <w:szCs w:val="20"/>
    </w:rPr>
  </w:style>
  <w:style w:type="paragraph" w:styleId="1861" w:customStyle="1">
    <w:name w:val="封面标准号2"/>
    <w:basedOn w:val="1851"/>
    <w:uiPriority w:val="0"/>
    <w:qFormat/>
    <w:pPr>
      <w:spacing w:before="357" w:line="280" w:lineRule="exact"/>
      <w:framePr w:w="9138" w:h="1244" w:wrap="around" w:vAnchor="page" w:hAnchor="margin" w:y="2908" w:hRule="exact"/>
    </w:pPr>
  </w:style>
  <w:style w:type="paragraph" w:styleId="1862" w:customStyle="1">
    <w:name w:val="xl26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日期3"/>
    <w:basedOn w:val="982"/>
    <w:next w:val="982"/>
    <w:uiPriority w:val="0"/>
    <w:qFormat/>
    <w:pPr>
      <w:ind w:left="100"/>
    </w:pPr>
    <w:rPr>
      <w:rFonts w:ascii="仿宋_GB2312" w:eastAsia="仿宋_GB2312"/>
      <w:b/>
      <w:sz w:val="36"/>
    </w:rPr>
  </w:style>
  <w:style w:type="paragraph" w:styleId="1864" w:customStyle="1">
    <w:name w:val="xl21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26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批注主题1"/>
    <w:basedOn w:val="1006"/>
    <w:next w:val="1006"/>
    <w:uiPriority w:val="0"/>
    <w:qFormat/>
    <w:rPr>
      <w:b/>
      <w:bCs/>
    </w:rPr>
  </w:style>
  <w:style w:type="paragraph" w:styleId="1867" w:customStyle="1">
    <w:name w:val="xl77"/>
    <w:basedOn w:val="9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69" w:customStyle="1">
    <w:name w:val="xl64"/>
    <w:basedOn w:val="98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0" w:customStyle="1">
    <w:name w:val="xl22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列出段落11"/>
    <w:basedOn w:val="982"/>
    <w:uiPriority w:val="0"/>
    <w:qFormat/>
    <w:pPr>
      <w:ind w:firstLine="420"/>
    </w:pPr>
  </w:style>
  <w:style w:type="paragraph" w:styleId="1872" w:customStyle="1">
    <w:name w:val="Style Heading 2 节 + Before:  0.35 line After:  0.35 line"/>
    <w:basedOn w:val="1873"/>
    <w:uiPriority w:val="0"/>
    <w:qFormat/>
    <w:pPr>
      <w:ind w:left="0" w:firstLine="0"/>
      <w:tabs>
        <w:tab w:val="left" w:pos="576" w:leader="none"/>
      </w:tabs>
    </w:pPr>
    <w:rPr>
      <w:szCs w:val="20"/>
    </w:rPr>
  </w:style>
  <w:style w:type="paragraph" w:styleId="1873" w:customStyle="1">
    <w:name w:val="Heading 2 节"/>
    <w:next w:val="98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74" w:customStyle="1">
    <w:name w:val="正文文本 32"/>
    <w:basedOn w:val="982"/>
    <w:uiPriority w:val="0"/>
    <w:qFormat/>
    <w:rPr>
      <w:rFonts w:ascii="仿宋_GB2312" w:hAnsi="Arial" w:eastAsia="仿宋_GB2312"/>
      <w:sz w:val="32"/>
      <w:szCs w:val="20"/>
    </w:rPr>
  </w:style>
  <w:style w:type="paragraph" w:styleId="1875" w:customStyle="1">
    <w:name w:val="xl18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27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50"/>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78" w:customStyle="1">
    <w:name w:val="xl16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TOC 标题11"/>
    <w:basedOn w:val="983"/>
    <w:next w:val="9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0" w:customStyle="1">
    <w:name w:val="xl14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0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GP正文(首行缩进)"/>
    <w:basedOn w:val="982"/>
    <w:uiPriority w:val="0"/>
    <w:qFormat/>
    <w:pPr>
      <w:ind w:firstLine="200"/>
      <w:jc w:val="left"/>
      <w:spacing w:line="360" w:lineRule="auto"/>
    </w:pPr>
    <w:rPr>
      <w:sz w:val="24"/>
      <w:szCs w:val="21"/>
    </w:rPr>
  </w:style>
  <w:style w:type="paragraph" w:styleId="1883" w:customStyle="1">
    <w:name w:val="xl26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xl53"/>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5" w:customStyle="1">
    <w:name w:val="xl21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font9"/>
    <w:basedOn w:val="982"/>
    <w:uiPriority w:val="0"/>
    <w:qFormat/>
    <w:pPr>
      <w:jc w:val="left"/>
      <w:spacing w:before="100" w:beforeAutospacing="1" w:after="100" w:afterAutospacing="1"/>
      <w:widowControl/>
    </w:pPr>
    <w:rPr>
      <w:rFonts w:eastAsia="Arial Unicode MS"/>
      <w:sz w:val="20"/>
      <w:szCs w:val="20"/>
    </w:rPr>
  </w:style>
  <w:style w:type="paragraph" w:styleId="1887" w:customStyle="1">
    <w:name w:val="xl35"/>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88" w:customStyle="1">
    <w:name w:val="正文文本 21"/>
    <w:basedOn w:val="982"/>
    <w:uiPriority w:val="0"/>
    <w:qFormat/>
    <w:pPr>
      <w:spacing w:after="120" w:line="480" w:lineRule="auto"/>
    </w:pPr>
  </w:style>
  <w:style w:type="paragraph" w:styleId="1889" w:customStyle="1">
    <w:name w:val="五级条标题"/>
    <w:basedOn w:val="1826"/>
    <w:next w:val="1303"/>
    <w:uiPriority w:val="0"/>
    <w:qFormat/>
    <w:pPr>
      <w:ind w:left="1276" w:hanging="1276"/>
      <w:tabs>
        <w:tab w:val="clear" w:pos="780" w:leader="none"/>
        <w:tab w:val="left" w:pos="1800" w:leader="none"/>
      </w:tabs>
      <w:outlineLvl w:val="6"/>
    </w:pPr>
  </w:style>
  <w:style w:type="paragraph" w:styleId="1890" w:customStyle="1">
    <w:name w:val="xl303"/>
    <w:basedOn w:val="9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1" w:customStyle="1">
    <w:name w:val="xl27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正文编号"/>
    <w:basedOn w:val="98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93" w:customStyle="1">
    <w:name w:val="xl301"/>
    <w:basedOn w:val="9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xl61"/>
    <w:basedOn w:val="9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5" w:customStyle="1">
    <w:name w:val="xl28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28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封面正文"/>
    <w:uiPriority w:val="0"/>
    <w:qFormat/>
    <w:pPr>
      <w:jc w:val="both"/>
    </w:pPr>
    <w:rPr>
      <w:rFonts w:ascii="Times New Roman" w:hAnsi="Times New Roman" w:eastAsia="宋体" w:cs="Times New Roman"/>
      <w:lang w:val="en-US" w:eastAsia="zh-CN" w:bidi="ar-SA"/>
    </w:rPr>
  </w:style>
  <w:style w:type="paragraph" w:styleId="1898" w:customStyle="1">
    <w:name w:val="xl21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制作人文字"/>
    <w:basedOn w:val="982"/>
    <w:uiPriority w:val="0"/>
    <w:qFormat/>
    <w:rPr>
      <w:rFonts w:ascii="Arial" w:hAnsi="Arial" w:eastAsia="仿宋_GB2312"/>
      <w:bCs/>
      <w:sz w:val="28"/>
      <w:szCs w:val="20"/>
    </w:rPr>
  </w:style>
  <w:style w:type="paragraph" w:styleId="1900" w:customStyle="1">
    <w:name w:val="xl5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901" w:customStyle="1">
    <w:name w:val="xl25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2" w:customStyle="1">
    <w:name w:val="xl39"/>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903" w:customStyle="1">
    <w:name w:val="font10"/>
    <w:basedOn w:val="982"/>
    <w:uiPriority w:val="0"/>
    <w:qFormat/>
    <w:pPr>
      <w:jc w:val="left"/>
      <w:spacing w:before="100" w:beforeAutospacing="1" w:after="100" w:afterAutospacing="1"/>
      <w:widowControl/>
    </w:pPr>
    <w:rPr>
      <w:rFonts w:eastAsia="Arial Unicode MS"/>
      <w:color w:val="000000"/>
      <w:sz w:val="20"/>
      <w:szCs w:val="20"/>
    </w:rPr>
  </w:style>
  <w:style w:type="paragraph" w:styleId="1904" w:customStyle="1">
    <w:name w:val="纯文本2"/>
    <w:basedOn w:val="982"/>
    <w:uiPriority w:val="0"/>
    <w:qFormat/>
    <w:rPr>
      <w:rFonts w:ascii="宋体" w:hAnsi="Courier New"/>
      <w:szCs w:val="21"/>
    </w:rPr>
  </w:style>
  <w:style w:type="paragraph" w:styleId="1905" w:customStyle="1">
    <w:name w:val="font12"/>
    <w:basedOn w:val="982"/>
    <w:uiPriority w:val="0"/>
    <w:qFormat/>
    <w:pPr>
      <w:jc w:val="left"/>
      <w:spacing w:before="100" w:beforeAutospacing="1" w:after="100" w:afterAutospacing="1"/>
      <w:widowControl/>
    </w:pPr>
    <w:rPr>
      <w:rFonts w:eastAsia="Arial Unicode MS"/>
      <w:b/>
      <w:bCs/>
      <w:sz w:val="20"/>
      <w:szCs w:val="20"/>
    </w:rPr>
  </w:style>
  <w:style w:type="paragraph" w:styleId="1906" w:customStyle="1">
    <w:name w:val="xl31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6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8" w:customStyle="1">
    <w:name w:val="xl31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63"/>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0" w:customStyle="1">
    <w:name w:val="xl29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附录标识"/>
    <w:basedOn w:val="1803"/>
    <w:uiPriority w:val="0"/>
    <w:qFormat/>
    <w:pPr>
      <w:ind w:left="780" w:hanging="360"/>
      <w:spacing w:after="200"/>
      <w:tabs>
        <w:tab w:val="left" w:pos="780" w:leader="none"/>
        <w:tab w:val="left" w:pos="6405" w:leader="none"/>
      </w:tabs>
    </w:pPr>
    <w:rPr>
      <w:sz w:val="21"/>
    </w:rPr>
  </w:style>
  <w:style w:type="paragraph" w:styleId="1912" w:customStyle="1">
    <w:name w:val="xl34"/>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13" w:customStyle="1">
    <w:name w:val="xl22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正文文本1"/>
    <w:basedOn w:val="982"/>
    <w:uiPriority w:val="0"/>
    <w:qFormat/>
    <w:pPr>
      <w:jc w:val="left"/>
      <w:spacing w:after="120" w:line="288" w:lineRule="auto"/>
      <w:widowControl/>
    </w:pPr>
    <w:rPr>
      <w:rFonts w:ascii="Verdana" w:hAnsi="Verdana"/>
      <w:sz w:val="24"/>
      <w:szCs w:val="20"/>
      <w:lang w:eastAsia="en-US"/>
    </w:rPr>
  </w:style>
  <w:style w:type="paragraph" w:styleId="1915" w:customStyle="1">
    <w:name w:val="font5"/>
    <w:basedOn w:val="982"/>
    <w:uiPriority w:val="0"/>
    <w:qFormat/>
    <w:pPr>
      <w:jc w:val="left"/>
      <w:spacing w:before="100" w:beforeAutospacing="1" w:after="100" w:afterAutospacing="1"/>
      <w:widowControl/>
    </w:pPr>
    <w:rPr>
      <w:rFonts w:ascii="Tahoma" w:hAnsi="Tahoma" w:eastAsia="Arial Unicode MS" w:cs="Tahoma"/>
      <w:sz w:val="20"/>
      <w:szCs w:val="20"/>
    </w:rPr>
  </w:style>
  <w:style w:type="paragraph" w:styleId="1916" w:customStyle="1">
    <w:name w:val="xl19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72"/>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8" w:customStyle="1">
    <w:name w:val="_Style 5"/>
    <w:basedOn w:val="982"/>
    <w:uiPriority w:val="34"/>
    <w:qFormat/>
  </w:style>
  <w:style w:type="paragraph" w:styleId="1919" w:customStyle="1">
    <w:name w:val="xl21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font6"/>
    <w:basedOn w:val="98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921" w:customStyle="1">
    <w:name w:val="xl300"/>
    <w:basedOn w:val="9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2" w:customStyle="1">
    <w:name w:val="样式1111"/>
    <w:basedOn w:val="982"/>
    <w:uiPriority w:val="0"/>
    <w:qFormat/>
    <w:pPr>
      <w:ind w:firstLine="200"/>
      <w:jc w:val="left"/>
      <w:spacing w:line="360" w:lineRule="auto"/>
    </w:pPr>
    <w:rPr>
      <w:sz w:val="24"/>
    </w:rPr>
  </w:style>
  <w:style w:type="paragraph" w:styleId="1923" w:customStyle="1">
    <w:name w:val="xl75"/>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4" w:customStyle="1">
    <w:name w:val="xl31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5" w:customStyle="1">
    <w:name w:val="xl24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3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27" w:customStyle="1">
    <w:name w:val="TOC 标题2"/>
    <w:basedOn w:val="983"/>
    <w:next w:val="9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28" w:customStyle="1">
    <w:name w:val="样式 样式 标题 3H3Heading 3 - oldh3sect1.2.3BOD 0level_3PIM 3Leve... +..."/>
    <w:basedOn w:val="982"/>
    <w:uiPriority w:val="0"/>
    <w:qFormat/>
    <w:pPr>
      <w:ind w:left="709" w:hanging="709"/>
      <w:spacing w:line="300" w:lineRule="auto"/>
      <w:tabs>
        <w:tab w:val="left" w:pos="709" w:leader="none"/>
      </w:tabs>
    </w:pPr>
  </w:style>
  <w:style w:type="paragraph" w:styleId="1929" w:customStyle="1">
    <w:name w:val="Char11"/>
    <w:basedOn w:val="982"/>
    <w:uiPriority w:val="0"/>
    <w:qFormat/>
    <w:rPr>
      <w:rFonts w:ascii="Tahoma" w:hAnsi="Tahoma"/>
      <w:sz w:val="24"/>
      <w:szCs w:val="20"/>
    </w:rPr>
  </w:style>
  <w:style w:type="paragraph" w:styleId="1930" w:customStyle="1">
    <w:name w:val="xl174"/>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20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我的表格文字"/>
    <w:basedOn w:val="982"/>
    <w:uiPriority w:val="0"/>
    <w:qFormat/>
    <w:pPr>
      <w:jc w:val="left"/>
      <w:widowControl/>
    </w:pPr>
    <w:rPr>
      <w:rFonts w:ascii="Arial" w:hAnsi="Arial" w:cs="Microsoft Sans Serif"/>
      <w:sz w:val="24"/>
      <w:szCs w:val="18"/>
    </w:rPr>
  </w:style>
  <w:style w:type="paragraph" w:styleId="1933" w:customStyle="1">
    <w:name w:val="xl24"/>
    <w:basedOn w:val="98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4" w:customStyle="1">
    <w:name w:val="正文文本 22"/>
    <w:basedOn w:val="982"/>
    <w:uiPriority w:val="0"/>
    <w:qFormat/>
    <w:pPr>
      <w:spacing w:after="120" w:line="480" w:lineRule="auto"/>
    </w:pPr>
  </w:style>
  <w:style w:type="paragraph" w:styleId="1935" w:customStyle="1">
    <w:name w:val="xl3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36" w:customStyle="1">
    <w:name w:val="xl29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29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8" w:customStyle="1">
    <w:name w:val="附录二级条标题"/>
    <w:basedOn w:val="1768"/>
    <w:next w:val="1303"/>
    <w:uiPriority w:val="0"/>
    <w:qFormat/>
    <w:pPr>
      <w:ind w:left="1779" w:hanging="1069"/>
      <w:outlineLvl w:val="3"/>
    </w:pPr>
  </w:style>
  <w:style w:type="paragraph" w:styleId="1939" w:customStyle="1">
    <w:name w:val="xl60"/>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940" w:customStyle="1">
    <w:name w:val="xl18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FA正文+标号"/>
    <w:basedOn w:val="98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42" w:customStyle="1">
    <w:name w:val="xl69"/>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3" w:customStyle="1">
    <w:name w:val="xl15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附录三级条标题"/>
    <w:basedOn w:val="1938"/>
    <w:next w:val="1303"/>
    <w:uiPriority w:val="0"/>
    <w:qFormat/>
    <w:pPr>
      <w:ind w:left="851" w:hanging="851"/>
      <w:outlineLvl w:val="4"/>
    </w:pPr>
  </w:style>
  <w:style w:type="paragraph" w:styleId="1945" w:customStyle="1">
    <w:name w:val="xl29"/>
    <w:basedOn w:val="982"/>
    <w:uiPriority w:val="0"/>
    <w:qFormat/>
    <w:pPr>
      <w:jc w:val="left"/>
      <w:spacing w:before="100" w:beforeAutospacing="1" w:after="100" w:afterAutospacing="1"/>
      <w:widowControl/>
    </w:pPr>
    <w:rPr>
      <w:rFonts w:ascii="Tahoma" w:hAnsi="Tahoma" w:eastAsia="Arial Unicode MS" w:cs="Tahoma"/>
      <w:sz w:val="16"/>
      <w:szCs w:val="16"/>
    </w:rPr>
  </w:style>
  <w:style w:type="paragraph" w:styleId="1946" w:customStyle="1">
    <w:name w:val="文档结构图2"/>
    <w:basedOn w:val="982"/>
    <w:uiPriority w:val="0"/>
    <w:qFormat/>
    <w:rPr>
      <w:rFonts w:ascii="宋体"/>
      <w:sz w:val="18"/>
      <w:szCs w:val="18"/>
    </w:rPr>
  </w:style>
  <w:style w:type="paragraph" w:styleId="1947" w:customStyle="1">
    <w:name w:val="xl59"/>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948" w:customStyle="1">
    <w:name w:val="xl206"/>
    <w:basedOn w:val="9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9" w:customStyle="1">
    <w:name w:val="xl32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0" w:customStyle="1">
    <w:name w:val="xl38"/>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951" w:customStyle="1">
    <w:name w:val="附录四级条标题"/>
    <w:basedOn w:val="1944"/>
    <w:next w:val="1303"/>
    <w:uiPriority w:val="0"/>
    <w:qFormat/>
    <w:pPr>
      <w:ind w:left="992" w:hanging="992"/>
      <w:outlineLvl w:val="5"/>
    </w:pPr>
  </w:style>
  <w:style w:type="paragraph" w:styleId="1952" w:customStyle="1">
    <w:name w:val="font8"/>
    <w:basedOn w:val="982"/>
    <w:uiPriority w:val="0"/>
    <w:qFormat/>
    <w:pPr>
      <w:jc w:val="left"/>
      <w:spacing w:before="100" w:beforeAutospacing="1" w:after="100" w:afterAutospacing="1"/>
      <w:widowControl/>
    </w:pPr>
    <w:rPr>
      <w:rFonts w:hint="eastAsia" w:ascii="宋体" w:hAnsi="宋体"/>
      <w:color w:val="000000"/>
      <w:sz w:val="20"/>
      <w:szCs w:val="20"/>
    </w:rPr>
  </w:style>
  <w:style w:type="paragraph" w:styleId="1953" w:customStyle="1">
    <w:name w:val="xl18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8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正文符号编号"/>
    <w:basedOn w:val="982"/>
    <w:uiPriority w:val="0"/>
    <w:qFormat/>
    <w:pPr>
      <w:ind w:left="1395" w:hanging="600"/>
      <w:spacing w:line="360" w:lineRule="auto"/>
      <w:tabs>
        <w:tab w:val="left" w:pos="1395" w:leader="none"/>
      </w:tabs>
    </w:pPr>
    <w:rPr>
      <w:sz w:val="24"/>
      <w:szCs w:val="20"/>
    </w:rPr>
  </w:style>
  <w:style w:type="paragraph" w:styleId="1956" w:customStyle="1">
    <w:name w:val="xl31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25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正文 + 四号"/>
    <w:basedOn w:val="982"/>
    <w:uiPriority w:val="0"/>
    <w:qFormat/>
    <w:pPr>
      <w:spacing w:line="480" w:lineRule="exact"/>
    </w:pPr>
    <w:rPr>
      <w:sz w:val="28"/>
      <w:szCs w:val="20"/>
    </w:rPr>
  </w:style>
  <w:style w:type="paragraph" w:styleId="1959" w:customStyle="1">
    <w:name w:val="xl15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Char1 Char Char Char"/>
    <w:basedOn w:val="982"/>
    <w:uiPriority w:val="99"/>
    <w:qFormat/>
    <w:rPr>
      <w:rFonts w:ascii="Tahoma" w:hAnsi="Tahoma"/>
      <w:sz w:val="24"/>
      <w:szCs w:val="20"/>
    </w:rPr>
  </w:style>
  <w:style w:type="paragraph" w:styleId="1961" w:customStyle="1">
    <w:name w:val="xl51"/>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62" w:customStyle="1">
    <w:name w:val="xl295"/>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3" w:customStyle="1">
    <w:name w:val="附录五级条标题"/>
    <w:basedOn w:val="1951"/>
    <w:next w:val="1303"/>
    <w:uiPriority w:val="0"/>
    <w:qFormat/>
    <w:pPr>
      <w:ind w:left="2940" w:hanging="420"/>
      <w:tabs>
        <w:tab w:val="left" w:pos="780" w:leader="none"/>
        <w:tab w:val="left" w:pos="1800" w:leader="none"/>
      </w:tabs>
      <w:outlineLvl w:val="6"/>
    </w:pPr>
  </w:style>
  <w:style w:type="paragraph" w:styleId="1964" w:customStyle="1">
    <w:name w:val="font11"/>
    <w:basedOn w:val="982"/>
    <w:uiPriority w:val="0"/>
    <w:qFormat/>
    <w:pPr>
      <w:jc w:val="left"/>
      <w:spacing w:before="100" w:beforeAutospacing="1" w:after="100" w:afterAutospacing="1"/>
      <w:widowControl/>
    </w:pPr>
    <w:rPr>
      <w:rFonts w:hint="eastAsia" w:ascii="宋体" w:hAnsi="宋体"/>
      <w:sz w:val="20"/>
      <w:szCs w:val="20"/>
    </w:rPr>
  </w:style>
  <w:style w:type="paragraph" w:styleId="1965" w:customStyle="1">
    <w:name w:val="xl173"/>
    <w:basedOn w:val="9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正文首行缩进1"/>
    <w:basedOn w:val="982"/>
    <w:uiPriority w:val="0"/>
    <w:qFormat/>
    <w:pPr>
      <w:ind w:firstLine="420"/>
      <w:spacing w:line="360" w:lineRule="auto"/>
    </w:pPr>
    <w:rPr>
      <w:rFonts w:ascii="Arial" w:hAnsi="Arial"/>
      <w:sz w:val="20"/>
      <w:szCs w:val="21"/>
    </w:rPr>
  </w:style>
  <w:style w:type="paragraph" w:styleId="1967" w:customStyle="1">
    <w:name w:val="图表目录1"/>
    <w:basedOn w:val="1022"/>
    <w:uiPriority w:val="0"/>
    <w:qFormat/>
    <w:pPr>
      <w:jc w:val="center"/>
      <w:spacing w:after="120" w:line="360" w:lineRule="auto"/>
    </w:pPr>
    <w:rPr>
      <w:rFonts w:ascii="楷体"/>
      <w:sz w:val="28"/>
    </w:rPr>
  </w:style>
  <w:style w:type="paragraph" w:styleId="1968" w:customStyle="1">
    <w:name w:val="xl29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69" w:customStyle="1">
    <w:name w:val="xl25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46"/>
    <w:basedOn w:val="982"/>
    <w:uiPriority w:val="0"/>
    <w:qFormat/>
    <w:pPr>
      <w:jc w:val="left"/>
      <w:spacing w:before="100" w:beforeAutospacing="1" w:after="100" w:afterAutospacing="1"/>
      <w:widowControl/>
    </w:pPr>
    <w:rPr>
      <w:rFonts w:ascii="Arial Unicode MS" w:hAnsi="Arial Unicode MS" w:eastAsia="Arial Unicode MS"/>
      <w:sz w:val="24"/>
    </w:rPr>
  </w:style>
  <w:style w:type="paragraph" w:styleId="1971" w:customStyle="1">
    <w:name w:val="xl71"/>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72" w:customStyle="1">
    <w:name w:val="xl22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21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表格1"/>
    <w:basedOn w:val="982"/>
    <w:uiPriority w:val="0"/>
    <w:qFormat/>
    <w:rPr>
      <w:rFonts w:ascii="宋体"/>
      <w:szCs w:val="21"/>
    </w:rPr>
  </w:style>
  <w:style w:type="paragraph" w:styleId="1975" w:customStyle="1">
    <w:name w:val="TOC 51"/>
    <w:basedOn w:val="982"/>
    <w:next w:val="982"/>
    <w:uiPriority w:val="39"/>
    <w:qFormat/>
    <w:pPr>
      <w:ind w:left="1680"/>
    </w:pPr>
    <w:rPr>
      <w:rFonts w:ascii="Calibri" w:hAnsi="Calibri"/>
      <w:szCs w:val="22"/>
    </w:rPr>
  </w:style>
  <w:style w:type="paragraph" w:styleId="1976" w:customStyle="1">
    <w:name w:val="xl17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Style Heading 3H31.1.1标题 3Level 3 Headlevel_3PIM 3h3sect1.2...."/>
    <w:basedOn w:val="985"/>
    <w:uiPriority w:val="0"/>
    <w:qFormat/>
    <w:pPr>
      <w:ind w:left="720" w:hanging="720"/>
      <w:spacing w:before="120" w:after="120" w:line="360" w:lineRule="auto"/>
    </w:pPr>
    <w:rPr>
      <w:rFonts w:eastAsia="黑体"/>
      <w:bCs/>
      <w:sz w:val="24"/>
    </w:rPr>
  </w:style>
  <w:style w:type="paragraph" w:styleId="1978" w:customStyle="1">
    <w:name w:val="xl25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6"/>
    <w:basedOn w:val="98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0" w:customStyle="1">
    <w:name w:val="xl30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8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82" w:customStyle="1">
    <w:name w:val="Char1"/>
    <w:basedOn w:val="982"/>
    <w:uiPriority w:val="0"/>
    <w:qFormat/>
    <w:pPr>
      <w:ind w:left="840" w:hanging="420"/>
      <w:tabs>
        <w:tab w:val="left" w:pos="840" w:leader="none"/>
      </w:tabs>
    </w:pPr>
    <w:rPr>
      <w:sz w:val="24"/>
    </w:rPr>
  </w:style>
  <w:style w:type="paragraph" w:styleId="1983" w:customStyle="1">
    <w:name w:val="xl25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font14"/>
    <w:basedOn w:val="982"/>
    <w:uiPriority w:val="0"/>
    <w:qFormat/>
    <w:pPr>
      <w:jc w:val="left"/>
      <w:spacing w:before="100" w:beforeAutospacing="1" w:after="100" w:afterAutospacing="1"/>
      <w:widowControl/>
    </w:pPr>
    <w:rPr>
      <w:rFonts w:ascii="宋体" w:hAnsi="宋体" w:cs="宋体"/>
      <w:sz w:val="20"/>
      <w:szCs w:val="20"/>
    </w:rPr>
  </w:style>
  <w:style w:type="paragraph" w:styleId="1985" w:customStyle="1">
    <w:name w:val="font7"/>
    <w:basedOn w:val="982"/>
    <w:uiPriority w:val="0"/>
    <w:qFormat/>
    <w:pPr>
      <w:jc w:val="left"/>
      <w:spacing w:before="100" w:beforeAutospacing="1" w:after="100" w:afterAutospacing="1"/>
      <w:widowControl/>
    </w:pPr>
    <w:rPr>
      <w:rFonts w:eastAsia="Arial Unicode MS"/>
      <w:b/>
      <w:bCs/>
      <w:color w:val="000000"/>
      <w:sz w:val="20"/>
      <w:szCs w:val="20"/>
    </w:rPr>
  </w:style>
  <w:style w:type="paragraph" w:styleId="1986" w:customStyle="1">
    <w:name w:val="xl22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3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TOC 81"/>
    <w:basedOn w:val="982"/>
    <w:next w:val="982"/>
    <w:uiPriority w:val="39"/>
    <w:qFormat/>
    <w:pPr>
      <w:ind w:left="2940"/>
    </w:pPr>
    <w:rPr>
      <w:rFonts w:ascii="Calibri" w:hAnsi="Calibri"/>
      <w:szCs w:val="22"/>
    </w:rPr>
  </w:style>
  <w:style w:type="paragraph" w:styleId="1989" w:customStyle="1">
    <w:name w:val="xl29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标准标志"/>
    <w:next w:val="98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91" w:customStyle="1">
    <w:name w:val="xl45"/>
    <w:basedOn w:val="982"/>
    <w:uiPriority w:val="0"/>
    <w:qFormat/>
    <w:pPr>
      <w:jc w:val="left"/>
      <w:spacing w:before="100" w:beforeAutospacing="1" w:after="100" w:afterAutospacing="1"/>
      <w:widowControl/>
    </w:pPr>
    <w:rPr>
      <w:rFonts w:hint="eastAsia" w:ascii="黑体" w:hAnsi="Arial Unicode MS" w:eastAsia="黑体"/>
      <w:b/>
      <w:bCs/>
      <w:sz w:val="24"/>
    </w:rPr>
  </w:style>
  <w:style w:type="paragraph" w:styleId="1992" w:customStyle="1">
    <w:name w:val="xl198"/>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94" w:customStyle="1">
    <w:name w:val="xl15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TOC 标题121"/>
    <w:basedOn w:val="983"/>
    <w:next w:val="98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96" w:customStyle="1">
    <w:name w:val="标准称谓"/>
    <w:next w:val="98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97" w:customStyle="1">
    <w:name w:val="xl17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文本块2"/>
    <w:basedOn w:val="982"/>
    <w:uiPriority w:val="0"/>
    <w:qFormat/>
    <w:pPr>
      <w:ind w:left="630" w:right="630"/>
      <w:jc w:val="center"/>
    </w:pPr>
    <w:rPr>
      <w:rFonts w:ascii="宋体"/>
      <w:b/>
      <w:sz w:val="32"/>
    </w:rPr>
  </w:style>
  <w:style w:type="paragraph" w:styleId="1999" w:customStyle="1">
    <w:name w:val="正文格式"/>
    <w:basedOn w:val="982"/>
    <w:uiPriority w:val="0"/>
    <w:qFormat/>
    <w:pPr>
      <w:ind w:firstLine="482"/>
      <w:spacing w:line="400" w:lineRule="exact"/>
      <w:widowControl/>
    </w:pPr>
    <w:rPr>
      <w:rFonts w:ascii="Arial" w:hAnsi="Arial" w:eastAsia="新宋体"/>
      <w:sz w:val="24"/>
      <w:szCs w:val="20"/>
    </w:rPr>
  </w:style>
  <w:style w:type="paragraph" w:styleId="2000" w:customStyle="1">
    <w:name w:val="xl191"/>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9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TOC 41"/>
    <w:basedOn w:val="982"/>
    <w:next w:val="982"/>
    <w:uiPriority w:val="39"/>
    <w:qFormat/>
    <w:pPr>
      <w:ind w:left="1260"/>
    </w:pPr>
    <w:rPr>
      <w:rFonts w:ascii="Calibri" w:hAnsi="Calibri"/>
      <w:szCs w:val="22"/>
    </w:rPr>
  </w:style>
  <w:style w:type="paragraph" w:styleId="2003" w:customStyle="1">
    <w:name w:val="xl26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目次、标准名称标题"/>
    <w:basedOn w:val="1803"/>
    <w:next w:val="1303"/>
    <w:uiPriority w:val="0"/>
    <w:qFormat/>
    <w:pPr>
      <w:spacing w:line="460" w:lineRule="exact"/>
    </w:pPr>
  </w:style>
  <w:style w:type="paragraph" w:styleId="2005" w:customStyle="1">
    <w:name w:val="xl68"/>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06" w:customStyle="1">
    <w:name w:val="xl16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18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段 Char"/>
    <w:uiPriority w:val="0"/>
    <w:qFormat/>
    <w:pPr>
      <w:ind w:firstLine="200"/>
      <w:jc w:val="both"/>
    </w:pPr>
    <w:rPr>
      <w:rFonts w:ascii="宋体" w:hAnsi="Times New Roman" w:eastAsia="宋体" w:cs="Times New Roman"/>
      <w:sz w:val="21"/>
      <w:lang w:val="en-US" w:eastAsia="zh-CN" w:bidi="ar-SA"/>
    </w:rPr>
  </w:style>
  <w:style w:type="paragraph" w:styleId="2009" w:customStyle="1">
    <w:name w:val="xl49"/>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2010" w:customStyle="1">
    <w:name w:val="xl298"/>
    <w:basedOn w:val="9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xl22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普通正文"/>
    <w:basedOn w:val="982"/>
    <w:uiPriority w:val="0"/>
    <w:qFormat/>
    <w:pPr>
      <w:ind w:firstLine="480"/>
      <w:jc w:val="left"/>
      <w:spacing w:before="120" w:after="120" w:line="360" w:lineRule="auto"/>
    </w:pPr>
    <w:rPr>
      <w:rFonts w:ascii="Arial" w:hAnsi="Arial"/>
      <w:sz w:val="24"/>
    </w:rPr>
  </w:style>
  <w:style w:type="paragraph" w:styleId="2013" w:customStyle="1">
    <w:name w:val="TOC 61"/>
    <w:basedOn w:val="982"/>
    <w:next w:val="982"/>
    <w:uiPriority w:val="39"/>
    <w:qFormat/>
    <w:pPr>
      <w:ind w:left="2100"/>
    </w:pPr>
    <w:rPr>
      <w:rFonts w:ascii="Calibri" w:hAnsi="Calibri"/>
      <w:szCs w:val="22"/>
    </w:rPr>
  </w:style>
  <w:style w:type="paragraph" w:styleId="2014" w:customStyle="1">
    <w:name w:val="xl23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2016" w:customStyle="1">
    <w:name w:val="样式 标题 2市检方案标题2第一层条h22章标题节标题第一章 标题 2Heading 2 HiddenHead..."/>
    <w:basedOn w:val="984"/>
    <w:uiPriority w:val="0"/>
    <w:qFormat/>
    <w:pPr>
      <w:jc w:val="left"/>
      <w:spacing w:before="120" w:after="120" w:line="264" w:lineRule="auto"/>
    </w:pPr>
    <w:rPr>
      <w:rFonts w:ascii="楷体_GB2312" w:hAnsi="楷体" w:cs="宋体"/>
      <w:color w:val="000000"/>
      <w:sz w:val="28"/>
      <w:szCs w:val="28"/>
    </w:rPr>
  </w:style>
  <w:style w:type="paragraph" w:styleId="2017" w:customStyle="1">
    <w:name w:val="xl28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Item List in Table"/>
    <w:basedOn w:val="98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19" w:customStyle="1">
    <w:name w:val="Char Char1"/>
    <w:basedOn w:val="982"/>
    <w:uiPriority w:val="99"/>
    <w:semiHidden/>
    <w:qFormat/>
    <w:pPr>
      <w:jc w:val="left"/>
      <w:spacing w:after="160" w:line="240" w:lineRule="exact"/>
      <w:widowControl/>
    </w:pPr>
    <w:rPr>
      <w:rFonts w:ascii="Verdana" w:hAnsi="Verdana"/>
      <w:sz w:val="20"/>
      <w:lang w:eastAsia="en-US"/>
    </w:rPr>
  </w:style>
  <w:style w:type="paragraph" w:styleId="2020" w:customStyle="1">
    <w:name w:val="xl6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2021" w:customStyle="1">
    <w:name w:val="日期2"/>
    <w:basedOn w:val="982"/>
    <w:next w:val="982"/>
    <w:uiPriority w:val="0"/>
    <w:qFormat/>
    <w:pPr>
      <w:ind w:left="100"/>
    </w:pPr>
    <w:rPr>
      <w:rFonts w:ascii="仿宋_GB2312" w:eastAsia="仿宋_GB2312"/>
      <w:b/>
      <w:sz w:val="36"/>
    </w:rPr>
  </w:style>
  <w:style w:type="paragraph" w:styleId="2022" w:customStyle="1">
    <w:name w:val="xl33"/>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2023" w:customStyle="1">
    <w:name w:val="xl20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27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样式4 Char"/>
    <w:basedOn w:val="982"/>
    <w:uiPriority w:val="0"/>
    <w:qFormat/>
    <w:pPr>
      <w:ind w:firstLine="480"/>
      <w:jc w:val="left"/>
      <w:spacing w:line="360" w:lineRule="auto"/>
      <w:widowControl/>
    </w:pPr>
    <w:rPr>
      <w:color w:val="000000"/>
      <w:sz w:val="24"/>
    </w:rPr>
  </w:style>
  <w:style w:type="paragraph" w:styleId="2026" w:customStyle="1">
    <w:name w:val="xl5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27" w:customStyle="1">
    <w:name w:val="xl20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31"/>
    <w:basedOn w:val="982"/>
    <w:uiPriority w:val="0"/>
    <w:qFormat/>
    <w:pPr>
      <w:jc w:val="left"/>
      <w:spacing w:before="100" w:beforeAutospacing="1" w:after="100" w:afterAutospacing="1"/>
      <w:widowControl/>
    </w:pPr>
    <w:rPr>
      <w:rFonts w:ascii="Tahoma" w:hAnsi="Tahoma" w:eastAsia="Arial Unicode MS" w:cs="Tahoma"/>
      <w:sz w:val="16"/>
      <w:szCs w:val="16"/>
    </w:rPr>
  </w:style>
  <w:style w:type="paragraph" w:styleId="2029" w:customStyle="1">
    <w:name w:val="xl297"/>
    <w:basedOn w:val="9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30" w:customStyle="1">
    <w:name w:val="xl15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25"/>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32" w:customStyle="1">
    <w:name w:val="xl27"/>
    <w:basedOn w:val="982"/>
    <w:uiPriority w:val="0"/>
    <w:qFormat/>
    <w:pPr>
      <w:jc w:val="left"/>
      <w:spacing w:before="100" w:beforeAutospacing="1" w:after="100" w:afterAutospacing="1"/>
      <w:widowControl/>
    </w:pPr>
    <w:rPr>
      <w:rFonts w:ascii="Tahoma" w:hAnsi="Tahoma" w:eastAsia="Arial Unicode MS" w:cs="Tahoma"/>
      <w:sz w:val="16"/>
      <w:szCs w:val="16"/>
    </w:rPr>
  </w:style>
  <w:style w:type="paragraph" w:styleId="2033" w:customStyle="1">
    <w:name w:val="xl26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306"/>
    <w:basedOn w:val="9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标准书眉_偶数页"/>
    <w:basedOn w:val="2036"/>
    <w:next w:val="982"/>
    <w:uiPriority w:val="0"/>
    <w:qFormat/>
    <w:pPr>
      <w:jc w:val="left"/>
      <w:tabs>
        <w:tab w:val="center" w:pos="4154" w:leader="none"/>
        <w:tab w:val="right" w:pos="8306" w:leader="none"/>
      </w:tabs>
    </w:pPr>
  </w:style>
  <w:style w:type="paragraph" w:styleId="2036" w:customStyle="1">
    <w:name w:val="标准书眉_奇数页"/>
    <w:next w:val="98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037" w:customStyle="1">
    <w:name w:val="xl55"/>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38" w:customStyle="1">
    <w:name w:val="xl19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15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0" w:customStyle="1">
    <w:name w:val="内容标题"/>
    <w:basedOn w:val="982"/>
    <w:uiPriority w:val="0"/>
    <w:qFormat/>
    <w:pPr>
      <w:shd w:val="clear" w:color="auto" w:fill="000080"/>
    </w:pPr>
    <w:rPr>
      <w:rFonts w:ascii="Tahoma" w:hAnsi="Tahoma"/>
      <w:sz w:val="24"/>
      <w:shd w:val="clear" w:color="auto" w:fill="000080"/>
    </w:rPr>
  </w:style>
  <w:style w:type="paragraph" w:styleId="2041" w:customStyle="1">
    <w:name w:val="xl19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3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样式2"/>
    <w:basedOn w:val="982"/>
    <w:uiPriority w:val="0"/>
    <w:qFormat/>
    <w:pPr>
      <w:ind w:left="624" w:hanging="720"/>
    </w:pPr>
    <w:rPr>
      <w:rFonts w:ascii="黑体" w:eastAsia="黑体"/>
      <w:b/>
      <w:sz w:val="30"/>
    </w:rPr>
  </w:style>
  <w:style w:type="paragraph" w:styleId="2044" w:customStyle="1">
    <w:name w:val="xl16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14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默认段落字体 Para Char Char Char Char Char Char Char"/>
    <w:basedOn w:val="982"/>
    <w:uiPriority w:val="0"/>
    <w:qFormat/>
    <w:pPr>
      <w:ind w:left="200"/>
      <w:jc w:val="left"/>
      <w:spacing w:line="360" w:lineRule="auto"/>
    </w:pPr>
    <w:rPr>
      <w:rFonts w:ascii="宋体" w:hAnsi="宋体"/>
      <w:color w:val="000000"/>
      <w:sz w:val="24"/>
      <w:szCs w:val="20"/>
    </w:rPr>
  </w:style>
  <w:style w:type="paragraph" w:styleId="2047" w:customStyle="1">
    <w:name w:val="xl14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xl76"/>
    <w:basedOn w:val="9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49" w:customStyle="1">
    <w:name w:val="xl18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表格文字"/>
    <w:basedOn w:val="982"/>
    <w:uiPriority w:val="0"/>
    <w:qFormat/>
    <w:pPr>
      <w:jc w:val="center"/>
      <w:tabs>
        <w:tab w:val="left" w:pos="7740" w:leader="none"/>
      </w:tabs>
    </w:pPr>
    <w:rPr>
      <w:rFonts w:ascii="宋体" w:hAnsi="宋体"/>
      <w:sz w:val="24"/>
      <w:szCs w:val="20"/>
    </w:rPr>
  </w:style>
  <w:style w:type="paragraph" w:styleId="2051" w:customStyle="1">
    <w:name w:val="xl21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19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表格文本"/>
    <w:basedOn w:val="982"/>
    <w:uiPriority w:val="0"/>
    <w:qFormat/>
    <w:pPr>
      <w:jc w:val="left"/>
      <w:tabs>
        <w:tab w:val="decimal" w:pos="0" w:leader="none"/>
      </w:tabs>
    </w:pPr>
    <w:rPr>
      <w:rFonts w:ascii="Arial" w:hAnsi="Arial"/>
      <w:szCs w:val="21"/>
    </w:rPr>
  </w:style>
  <w:style w:type="paragraph" w:styleId="2054" w:customStyle="1">
    <w:name w:val="xl30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5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2056" w:customStyle="1">
    <w:name w:val="xl17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tabletext"/>
    <w:basedOn w:val="982"/>
    <w:uiPriority w:val="0"/>
    <w:qFormat/>
    <w:pPr>
      <w:jc w:val="left"/>
      <w:spacing w:before="100" w:beforeAutospacing="1" w:after="100" w:afterAutospacing="1" w:line="284" w:lineRule="atLeast"/>
      <w:widowControl/>
    </w:pPr>
    <w:rPr>
      <w:rFonts w:ascii="宋体" w:hAnsi="宋体" w:cs="宋体"/>
      <w:szCs w:val="21"/>
    </w:rPr>
  </w:style>
  <w:style w:type="paragraph" w:styleId="2058" w:customStyle="1">
    <w:name w:val="xl24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Style First line:  2 ch"/>
    <w:basedOn w:val="982"/>
    <w:uiPriority w:val="0"/>
    <w:qFormat/>
    <w:pPr>
      <w:ind w:firstLine="200"/>
      <w:spacing w:line="440" w:lineRule="exact"/>
    </w:pPr>
    <w:rPr>
      <w:sz w:val="24"/>
    </w:rPr>
  </w:style>
  <w:style w:type="paragraph" w:styleId="2060" w:customStyle="1">
    <w:name w:val="xl16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正文４"/>
    <w:basedOn w:val="982"/>
    <w:uiPriority w:val="0"/>
    <w:qFormat/>
    <w:pPr>
      <w:ind w:firstLine="480"/>
      <w:spacing w:line="360" w:lineRule="auto"/>
    </w:pPr>
    <w:rPr>
      <w:sz w:val="24"/>
      <w:szCs w:val="20"/>
    </w:rPr>
  </w:style>
  <w:style w:type="paragraph" w:styleId="2062" w:customStyle="1">
    <w:name w:val="普通(网站)1"/>
    <w:basedOn w:val="982"/>
    <w:uiPriority w:val="0"/>
    <w:qFormat/>
    <w:pPr>
      <w:jc w:val="left"/>
      <w:spacing w:before="100" w:beforeAutospacing="1" w:after="100" w:afterAutospacing="1"/>
      <w:widowControl/>
    </w:pPr>
    <w:rPr>
      <w:rFonts w:ascii="宋体" w:hAnsi="宋体" w:cs="宋体"/>
      <w:color w:val="000000"/>
      <w:sz w:val="24"/>
    </w:rPr>
  </w:style>
  <w:style w:type="paragraph" w:styleId="2063" w:customStyle="1">
    <w:name w:val="图表脚注"/>
    <w:next w:val="1303"/>
    <w:uiPriority w:val="0"/>
    <w:qFormat/>
    <w:pPr>
      <w:ind w:left="300" w:hanging="100"/>
      <w:jc w:val="both"/>
    </w:pPr>
    <w:rPr>
      <w:rFonts w:ascii="宋体" w:hAnsi="Times New Roman" w:eastAsia="宋体" w:cs="Times New Roman"/>
      <w:sz w:val="18"/>
      <w:lang w:val="en-US" w:eastAsia="zh-CN" w:bidi="ar-SA"/>
    </w:rPr>
  </w:style>
  <w:style w:type="paragraph" w:styleId="2064" w:customStyle="1">
    <w:name w:val="列出段落1"/>
    <w:basedOn w:val="982"/>
    <w:uiPriority w:val="0"/>
    <w:qFormat/>
    <w:pPr>
      <w:ind w:firstLine="420"/>
    </w:pPr>
  </w:style>
  <w:style w:type="paragraph" w:styleId="2065" w:customStyle="1">
    <w:name w:val="无标题条"/>
    <w:next w:val="1303"/>
    <w:uiPriority w:val="0"/>
    <w:qFormat/>
    <w:pPr>
      <w:jc w:val="both"/>
    </w:pPr>
    <w:rPr>
      <w:rFonts w:ascii="Times New Roman" w:hAnsi="Times New Roman" w:eastAsia="宋体" w:cs="Times New Roman"/>
      <w:sz w:val="21"/>
      <w:lang w:val="en-US" w:eastAsia="zh-CN" w:bidi="ar-SA"/>
    </w:rPr>
  </w:style>
  <w:style w:type="paragraph" w:styleId="2066" w:customStyle="1">
    <w:name w:val="xl177"/>
    <w:basedOn w:val="9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注示头"/>
    <w:basedOn w:val="982"/>
    <w:uiPriority w:val="0"/>
    <w:qFormat/>
    <w:pPr>
      <w:pBdr>
        <w:top w:val="single" w:color="000000" w:sz="4" w:space="1"/>
      </w:pBdr>
    </w:pPr>
    <w:rPr>
      <w:rFonts w:ascii="Arial" w:hAnsi="Arial" w:eastAsia="黑体"/>
      <w:sz w:val="18"/>
      <w:szCs w:val="20"/>
    </w:rPr>
  </w:style>
  <w:style w:type="paragraph" w:styleId="2068" w:customStyle="1">
    <w:name w:val="xl204"/>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70" w:customStyle="1">
    <w:name w:val="xl25"/>
    <w:basedOn w:val="98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71" w:customStyle="1">
    <w:name w:val="xl23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xl52"/>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73" w:customStyle="1">
    <w:name w:val="DLP3.4.4"/>
    <w:basedOn w:val="982"/>
    <w:uiPriority w:val="0"/>
    <w:qFormat/>
    <w:pPr>
      <w:ind w:left="1069" w:hanging="709"/>
      <w:keepLines/>
      <w:keepNext/>
      <w:spacing w:before="260" w:after="260" w:line="416" w:lineRule="auto"/>
      <w:tabs>
        <w:tab w:val="left" w:pos="1069" w:leader="none"/>
      </w:tabs>
      <w:outlineLvl w:val="2"/>
    </w:pPr>
    <w:rPr>
      <w:b/>
      <w:sz w:val="30"/>
    </w:rPr>
  </w:style>
  <w:style w:type="paragraph" w:styleId="207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075" w:customStyle="1">
    <w:name w:val="纯文本1"/>
    <w:basedOn w:val="982"/>
    <w:link w:val="2515"/>
    <w:uiPriority w:val="0"/>
    <w:qFormat/>
    <w:rPr>
      <w:rFonts w:ascii="宋体" w:hAnsi="Courier New"/>
      <w:szCs w:val="21"/>
    </w:rPr>
  </w:style>
  <w:style w:type="paragraph" w:styleId="2076" w:customStyle="1">
    <w:name w:val="列出段落2"/>
    <w:basedOn w:val="982"/>
    <w:uiPriority w:val="0"/>
    <w:qFormat/>
    <w:pPr>
      <w:ind w:firstLine="420"/>
    </w:pPr>
    <w:rPr>
      <w:rFonts w:ascii="Calibri" w:hAnsi="Calibri" w:eastAsia="仿宋_GB2312"/>
      <w:sz w:val="24"/>
      <w:szCs w:val="22"/>
    </w:rPr>
  </w:style>
  <w:style w:type="paragraph" w:styleId="2077" w:customStyle="1">
    <w:name w:val="图5"/>
    <w:basedOn w:val="982"/>
    <w:uiPriority w:val="0"/>
    <w:qFormat/>
    <w:pPr>
      <w:jc w:val="center"/>
      <w:spacing w:line="220" w:lineRule="exact"/>
    </w:pPr>
    <w:rPr>
      <w:rFonts w:ascii="仿宋_GB2312" w:eastAsia="仿宋_GB2312"/>
      <w:szCs w:val="20"/>
    </w:rPr>
  </w:style>
  <w:style w:type="paragraph" w:styleId="207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2079" w:customStyle="1">
    <w:name w:val="xl70"/>
    <w:basedOn w:val="9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80" w:customStyle="1">
    <w:name w:val="xl161"/>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1" w:customStyle="1">
    <w:name w:val="正文缩进2"/>
    <w:basedOn w:val="982"/>
    <w:uiPriority w:val="0"/>
    <w:qFormat/>
    <w:pPr>
      <w:ind w:firstLine="420"/>
    </w:pPr>
    <w:rPr>
      <w:szCs w:val="20"/>
    </w:rPr>
  </w:style>
  <w:style w:type="paragraph" w:styleId="2082" w:customStyle="1">
    <w:name w:val="xl176"/>
    <w:basedOn w:val="9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15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4" w:customStyle="1">
    <w:name w:val="xl15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5" w:customStyle="1">
    <w:name w:val="xl62"/>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86" w:customStyle="1">
    <w:name w:val="xl23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7" w:customStyle="1">
    <w:name w:val="xl266"/>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Heading 1 前言"/>
    <w:next w:val="982"/>
    <w:uiPriority w:val="0"/>
    <w:qFormat/>
    <w:pPr>
      <w:jc w:val="center"/>
    </w:pPr>
    <w:rPr>
      <w:rFonts w:ascii="黑体" w:hAnsi="黑体" w:eastAsia="黑体" w:cs="Times New Roman"/>
      <w:b/>
      <w:bCs/>
      <w:sz w:val="32"/>
      <w:lang w:val="en-US" w:eastAsia="zh-CN" w:bidi="ar-SA"/>
    </w:rPr>
  </w:style>
  <w:style w:type="paragraph" w:styleId="2089" w:customStyle="1">
    <w:name w:val="xl28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0" w:customStyle="1">
    <w:name w:val="xl74"/>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91" w:customStyle="1">
    <w:name w:val="列表1"/>
    <w:basedOn w:val="982"/>
    <w:uiPriority w:val="0"/>
    <w:qFormat/>
    <w:pPr>
      <w:ind w:left="200" w:hanging="200"/>
    </w:pPr>
  </w:style>
  <w:style w:type="paragraph" w:styleId="2092" w:customStyle="1">
    <w:name w:val="xl28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268"/>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Char1 Char Char Char11"/>
    <w:basedOn w:val="982"/>
    <w:uiPriority w:val="0"/>
    <w:qFormat/>
    <w:rPr>
      <w:rFonts w:ascii="Tahoma" w:hAnsi="Tahoma"/>
      <w:sz w:val="24"/>
      <w:szCs w:val="20"/>
    </w:rPr>
  </w:style>
  <w:style w:type="paragraph" w:styleId="2095" w:customStyle="1">
    <w:name w:val="xl308"/>
    <w:basedOn w:val="9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96" w:customStyle="1">
    <w:name w:val="日期1"/>
    <w:basedOn w:val="982"/>
    <w:next w:val="982"/>
    <w:uiPriority w:val="0"/>
    <w:qFormat/>
    <w:pPr>
      <w:jc w:val="right"/>
      <w:spacing w:line="312" w:lineRule="atLeast"/>
    </w:pPr>
    <w:rPr>
      <w:rFonts w:ascii="黑体" w:eastAsia="黑体"/>
      <w:b/>
      <w:sz w:val="32"/>
      <w:szCs w:val="20"/>
    </w:rPr>
  </w:style>
  <w:style w:type="paragraph" w:styleId="2097" w:customStyle="1">
    <w:name w:val="xl317"/>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Char"/>
    <w:basedOn w:val="982"/>
    <w:uiPriority w:val="0"/>
    <w:qFormat/>
    <w:pPr>
      <w:spacing w:line="360" w:lineRule="auto"/>
    </w:pPr>
    <w:rPr>
      <w:sz w:val="24"/>
      <w:szCs w:val="20"/>
    </w:rPr>
  </w:style>
  <w:style w:type="paragraph" w:styleId="2099" w:customStyle="1">
    <w:name w:val="文档结构图1"/>
    <w:basedOn w:val="982"/>
    <w:uiPriority w:val="99"/>
    <w:qFormat/>
    <w:rPr>
      <w:rFonts w:ascii="宋体"/>
      <w:sz w:val="18"/>
      <w:szCs w:val="18"/>
    </w:rPr>
  </w:style>
  <w:style w:type="paragraph" w:styleId="2100" w:customStyle="1">
    <w:name w:val="表格正文"/>
    <w:basedOn w:val="982"/>
    <w:uiPriority w:val="0"/>
    <w:qFormat/>
    <w:pPr>
      <w:jc w:val="center"/>
    </w:pPr>
    <w:rPr>
      <w:rFonts w:eastAsia="仿宋_GB2312"/>
    </w:rPr>
  </w:style>
  <w:style w:type="paragraph" w:styleId="2101" w:customStyle="1">
    <w:name w:val="xl54"/>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102" w:customStyle="1">
    <w:name w:val="xl205"/>
    <w:basedOn w:val="9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3" w:customStyle="1">
    <w:name w:val="xl305"/>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104" w:customStyle="1">
    <w:name w:val="Birdseed"/>
    <w:basedOn w:val="982"/>
    <w:uiPriority w:val="0"/>
    <w:qFormat/>
    <w:pPr>
      <w:jc w:val="left"/>
      <w:widowControl/>
    </w:pPr>
    <w:rPr>
      <w:rFonts w:ascii="Palatino Linotype" w:hAnsi="Palatino Linotype"/>
      <w:sz w:val="18"/>
      <w:szCs w:val="20"/>
    </w:rPr>
  </w:style>
  <w:style w:type="paragraph" w:styleId="2105" w:customStyle="1">
    <w:name w:val="TOC 91"/>
    <w:basedOn w:val="982"/>
    <w:next w:val="982"/>
    <w:uiPriority w:val="39"/>
    <w:qFormat/>
    <w:pPr>
      <w:ind w:left="3360"/>
    </w:pPr>
    <w:rPr>
      <w:rFonts w:ascii="Calibri" w:hAnsi="Calibri"/>
      <w:szCs w:val="22"/>
    </w:rPr>
  </w:style>
  <w:style w:type="paragraph" w:styleId="2106" w:customStyle="1">
    <w:name w:val="xl24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7" w:customStyle="1">
    <w:name w:val="xl65"/>
    <w:basedOn w:val="9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108" w:customStyle="1">
    <w:name w:val="xl15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正文--表格内正文"/>
    <w:basedOn w:val="982"/>
    <w:uiPriority w:val="0"/>
    <w:qFormat/>
    <w:pPr>
      <w:jc w:val="center"/>
      <w:spacing w:line="0" w:lineRule="atLeast"/>
    </w:pPr>
    <w:rPr>
      <w:rFonts w:ascii="宋体" w:hAnsi="宋体"/>
      <w:sz w:val="24"/>
    </w:rPr>
  </w:style>
  <w:style w:type="paragraph" w:styleId="2110" w:customStyle="1">
    <w:name w:val="xl26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样式 行距: 1.5 倍行距"/>
    <w:basedOn w:val="982"/>
    <w:uiPriority w:val="0"/>
    <w:qFormat/>
    <w:pPr>
      <w:spacing w:line="360" w:lineRule="auto"/>
    </w:pPr>
    <w:rPr>
      <w:rFonts w:ascii="宋体" w:hAnsi="宋体"/>
      <w:bCs/>
      <w:sz w:val="28"/>
      <w:szCs w:val="20"/>
    </w:rPr>
  </w:style>
  <w:style w:type="paragraph" w:styleId="2112" w:customStyle="1">
    <w:name w:val="正文首行缩进2"/>
    <w:basedOn w:val="982"/>
    <w:uiPriority w:val="0"/>
    <w:qFormat/>
    <w:pPr>
      <w:ind w:firstLine="420"/>
      <w:spacing w:line="360" w:lineRule="auto"/>
    </w:pPr>
    <w:rPr>
      <w:rFonts w:ascii="Arial" w:hAnsi="Arial"/>
      <w:sz w:val="20"/>
      <w:szCs w:val="21"/>
    </w:rPr>
  </w:style>
  <w:style w:type="paragraph" w:styleId="2113" w:customStyle="1">
    <w:name w:val="Table Paragraph"/>
    <w:basedOn w:val="982"/>
    <w:uiPriority w:val="0"/>
    <w:qFormat/>
    <w:pPr>
      <w:jc w:val="left"/>
    </w:pPr>
    <w:rPr>
      <w:rFonts w:ascii="Calibri" w:hAnsi="Calibri" w:cs="黑体"/>
      <w:sz w:val="22"/>
      <w:szCs w:val="22"/>
      <w:lang w:eastAsia="en-US"/>
    </w:rPr>
  </w:style>
  <w:style w:type="paragraph" w:styleId="2114" w:customStyle="1">
    <w:name w:val="列出段落4"/>
    <w:basedOn w:val="982"/>
    <w:uiPriority w:val="0"/>
    <w:qFormat/>
    <w:pPr>
      <w:ind w:firstLine="420"/>
    </w:pPr>
    <w:rPr>
      <w:rFonts w:ascii="Calibri" w:hAnsi="Calibri"/>
      <w:szCs w:val="22"/>
    </w:rPr>
  </w:style>
  <w:style w:type="paragraph" w:styleId="2115" w:customStyle="1">
    <w:name w:val="其他发布部门"/>
    <w:basedOn w:val="2116"/>
    <w:uiPriority w:val="0"/>
    <w:qFormat/>
    <w:pPr>
      <w:spacing w:line="0" w:lineRule="atLeast"/>
      <w:framePr w:wrap="around"/>
    </w:pPr>
    <w:rPr>
      <w:rFonts w:ascii="黑体" w:eastAsia="黑体"/>
      <w:b w:val="0"/>
    </w:rPr>
  </w:style>
  <w:style w:type="paragraph" w:styleId="2116" w:customStyle="1">
    <w:name w:val="发布部门"/>
    <w:next w:val="130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117" w:customStyle="1">
    <w:name w:val="xl103"/>
    <w:basedOn w:val="9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8" w:customStyle="1">
    <w:name w:val="二级无标题条"/>
    <w:basedOn w:val="982"/>
    <w:uiPriority w:val="0"/>
    <w:qFormat/>
    <w:pPr>
      <w:ind w:hanging="420"/>
    </w:pPr>
  </w:style>
  <w:style w:type="paragraph" w:styleId="2119" w:customStyle="1">
    <w:name w:val="表格文字1"/>
    <w:basedOn w:val="982"/>
    <w:uiPriority w:val="0"/>
    <w:qFormat/>
    <w:pPr>
      <w:jc w:val="center"/>
    </w:pPr>
    <w:rPr>
      <w:rFonts w:ascii="宋体" w:hAnsi="宋体"/>
      <w:szCs w:val="21"/>
      <w:shd w:val="clear" w:color="auto" w:fill="ffffff"/>
    </w:rPr>
  </w:style>
  <w:style w:type="paragraph" w:styleId="2120" w:customStyle="1">
    <w:name w:val="xl16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xl31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2" w:customStyle="1">
    <w:name w:val="正文文本缩进2"/>
    <w:basedOn w:val="982"/>
    <w:uiPriority w:val="0"/>
    <w:qFormat/>
    <w:pPr>
      <w:ind w:firstLine="645"/>
    </w:pPr>
    <w:rPr>
      <w:rFonts w:ascii="楷体_GB2312" w:eastAsia="楷体_GB2312"/>
      <w:sz w:val="32"/>
      <w:szCs w:val="20"/>
    </w:rPr>
  </w:style>
  <w:style w:type="paragraph" w:styleId="2123" w:customStyle="1">
    <w:name w:val="xl22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125" w:customStyle="1">
    <w:name w:val="xl311"/>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26" w:customStyle="1">
    <w:name w:val="xl14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7" w:customStyle="1">
    <w:name w:val="一级无标题条"/>
    <w:basedOn w:val="982"/>
    <w:uiPriority w:val="0"/>
    <w:qFormat/>
    <w:pPr>
      <w:ind w:left="3420" w:hanging="420"/>
    </w:pPr>
  </w:style>
  <w:style w:type="paragraph" w:styleId="2128" w:customStyle="1">
    <w:name w:val="xl27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_Style 6"/>
    <w:basedOn w:val="982"/>
    <w:uiPriority w:val="34"/>
    <w:qFormat/>
    <w:pPr>
      <w:ind w:firstLine="420"/>
    </w:pPr>
  </w:style>
  <w:style w:type="paragraph" w:styleId="2130" w:customStyle="1">
    <w:name w:val="列出段落12"/>
    <w:basedOn w:val="982"/>
    <w:uiPriority w:val="0"/>
    <w:qFormat/>
    <w:pPr>
      <w:ind w:firstLine="420"/>
    </w:pPr>
  </w:style>
  <w:style w:type="paragraph" w:styleId="2131" w:customStyle="1">
    <w:name w:val="样式 首行缩进:  0 字符"/>
    <w:basedOn w:val="982"/>
    <w:uiPriority w:val="0"/>
    <w:qFormat/>
    <w:pPr>
      <w:ind w:firstLine="200"/>
      <w:spacing w:line="360" w:lineRule="auto"/>
    </w:pPr>
    <w:rPr>
      <w:rFonts w:cs="宋体"/>
      <w:sz w:val="24"/>
      <w:szCs w:val="20"/>
    </w:rPr>
  </w:style>
  <w:style w:type="paragraph" w:styleId="2132" w:customStyle="1">
    <w:name w:val="xl137"/>
    <w:basedOn w:val="9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133" w:customStyle="1">
    <w:name w:val="xl105"/>
    <w:basedOn w:val="9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34" w:customStyle="1">
    <w:name w:val="xl178"/>
    <w:basedOn w:val="9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xl139"/>
    <w:basedOn w:val="98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36" w:customStyle="1">
    <w:name w:val="xl10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37" w:customStyle="1">
    <w:name w:val="正文段"/>
    <w:basedOn w:val="982"/>
    <w:uiPriority w:val="0"/>
    <w:qFormat/>
    <w:pPr>
      <w:ind w:firstLine="454"/>
      <w:spacing w:after="240" w:line="360" w:lineRule="atLeast"/>
      <w:widowControl/>
    </w:pPr>
    <w:rPr>
      <w:rFonts w:ascii="宋体"/>
      <w:sz w:val="24"/>
      <w:szCs w:val="20"/>
    </w:rPr>
  </w:style>
  <w:style w:type="paragraph" w:styleId="2138" w:customStyle="1">
    <w:name w:val="xl224"/>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xl140"/>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40" w:customStyle="1">
    <w:name w:val="xl108"/>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1" w:customStyle="1">
    <w:name w:val="文档正文"/>
    <w:basedOn w:val="982"/>
    <w:uiPriority w:val="0"/>
    <w:qFormat/>
    <w:pPr>
      <w:ind w:firstLine="567"/>
      <w:spacing w:line="312" w:lineRule="atLeast"/>
    </w:pPr>
    <w:rPr>
      <w:rFonts w:ascii="长城仿宋" w:eastAsia="长城仿宋"/>
      <w:sz w:val="28"/>
      <w:szCs w:val="20"/>
    </w:rPr>
  </w:style>
  <w:style w:type="paragraph" w:styleId="2142" w:customStyle="1">
    <w:name w:val="Char Char 字元 字元 字元 Char Char Char Char"/>
    <w:basedOn w:val="982"/>
    <w:uiPriority w:val="99"/>
    <w:unhideWhenUsed/>
    <w:qFormat/>
    <w:pPr>
      <w:spacing w:line="360" w:lineRule="auto"/>
    </w:pPr>
    <w:rPr>
      <w:rFonts w:hint="eastAsia"/>
    </w:rPr>
  </w:style>
  <w:style w:type="paragraph" w:styleId="2143" w:customStyle="1">
    <w:name w:val="xl21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4" w:customStyle="1">
    <w:name w:val="xl141"/>
    <w:basedOn w:val="9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45" w:customStyle="1">
    <w:name w:val="xl109"/>
    <w:basedOn w:val="9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6" w:customStyle="1">
    <w:name w:val="xl78"/>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47" w:customStyle="1">
    <w:name w:val="xl111"/>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8" w:customStyle="1">
    <w:name w:val="xl79"/>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9" w:customStyle="1">
    <w:name w:val="xl112"/>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0" w:customStyle="1">
    <w:name w:val="xl80"/>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1" w:customStyle="1">
    <w:name w:val="xl113"/>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2" w:customStyle="1">
    <w:name w:val="xl81"/>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53" w:customStyle="1">
    <w:name w:val="xl208"/>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4" w:customStyle="1">
    <w:name w:val="技术方案正文样式"/>
    <w:basedOn w:val="982"/>
    <w:uiPriority w:val="0"/>
    <w:qFormat/>
    <w:pPr>
      <w:ind w:firstLine="480"/>
      <w:spacing w:line="400" w:lineRule="exact"/>
    </w:pPr>
    <w:rPr>
      <w:rFonts w:ascii="宋体" w:hAnsi="宋体" w:cs="宋体"/>
      <w:sz w:val="24"/>
      <w:szCs w:val="21"/>
    </w:rPr>
  </w:style>
  <w:style w:type="paragraph" w:styleId="2155" w:customStyle="1">
    <w:name w:val="xl114"/>
    <w:basedOn w:val="9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156" w:customStyle="1">
    <w:name w:val="xl82"/>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7" w:customStyle="1">
    <w:name w:val="xl231"/>
    <w:basedOn w:val="9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58" w:customStyle="1">
    <w:name w:val="xl115"/>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9" w:customStyle="1">
    <w:name w:val="xl83"/>
    <w:basedOn w:val="98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60" w:customStyle="1">
    <w:name w:val="xl24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xl11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2" w:customStyle="1">
    <w:name w:val="xl84"/>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3" w:customStyle="1">
    <w:name w:val="xl23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4" w:customStyle="1">
    <w:name w:val="xl11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5" w:customStyle="1">
    <w:name w:val="xl85"/>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66" w:customStyle="1">
    <w:name w:val="xl185"/>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7" w:customStyle="1">
    <w:name w:val="Char Char2 Char"/>
    <w:basedOn w:val="982"/>
    <w:uiPriority w:val="0"/>
    <w:qFormat/>
    <w:pPr>
      <w:ind w:left="390" w:hanging="390"/>
      <w:keepLines/>
      <w:keepNext/>
      <w:pageBreakBefore/>
      <w:tabs>
        <w:tab w:val="left" w:pos="390" w:leader="none"/>
      </w:tabs>
    </w:pPr>
    <w:rPr>
      <w:szCs w:val="20"/>
    </w:rPr>
  </w:style>
  <w:style w:type="paragraph" w:styleId="2168" w:customStyle="1">
    <w:name w:val="xl118"/>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9" w:customStyle="1">
    <w:name w:val="xl86"/>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0" w:customStyle="1">
    <w:name w:val="xl275"/>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xl119"/>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2" w:customStyle="1">
    <w:name w:val="xl87"/>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3" w:customStyle="1">
    <w:name w:val="xl21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4" w:customStyle="1">
    <w:name w:val="样式 首行缩进:  2.25 字符"/>
    <w:basedOn w:val="982"/>
    <w:uiPriority w:val="0"/>
    <w:qFormat/>
    <w:pPr>
      <w:ind w:firstLine="225"/>
      <w:spacing w:line="360" w:lineRule="auto"/>
    </w:pPr>
    <w:rPr>
      <w:rFonts w:cs="宋体"/>
      <w:sz w:val="24"/>
      <w:szCs w:val="20"/>
    </w:rPr>
  </w:style>
  <w:style w:type="paragraph" w:styleId="2175" w:customStyle="1">
    <w:name w:val="xl120"/>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6" w:customStyle="1">
    <w:name w:val="xl88"/>
    <w:basedOn w:val="98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77" w:customStyle="1">
    <w:name w:val="xl25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78" w:customStyle="1">
    <w:name w:val="xl121"/>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9" w:customStyle="1">
    <w:name w:val="xl89"/>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0" w:customStyle="1">
    <w:name w:val="一级标题"/>
    <w:basedOn w:val="983"/>
    <w:uiPriority w:val="0"/>
    <w:qFormat/>
    <w:pPr>
      <w:jc w:val="center"/>
      <w:keepNext w:val="0"/>
      <w:spacing w:line="360" w:lineRule="auto"/>
    </w:pPr>
    <w:rPr>
      <w:rFonts w:ascii="宋体" w:hAnsi="宋体" w:eastAsia="宋体"/>
      <w:b/>
      <w:sz w:val="32"/>
      <w:szCs w:val="28"/>
    </w:rPr>
  </w:style>
  <w:style w:type="paragraph" w:styleId="2181" w:customStyle="1">
    <w:name w:val="xl122"/>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2" w:customStyle="1">
    <w:name w:val="xl90"/>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83" w:customStyle="1">
    <w:name w:val="二级标题"/>
    <w:basedOn w:val="98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84" w:customStyle="1">
    <w:name w:val="xl123"/>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85" w:customStyle="1">
    <w:name w:val="xl91"/>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6" w:customStyle="1">
    <w:name w:val="04-标书-标题4"/>
    <w:basedOn w:val="98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87" w:customStyle="1">
    <w:name w:val="xl124"/>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8" w:customStyle="1">
    <w:name w:val="xl92"/>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89" w:customStyle="1">
    <w:name w:val="xl125"/>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90" w:customStyle="1">
    <w:name w:val="xl9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1" w:customStyle="1">
    <w:name w:val="xl12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92" w:customStyle="1">
    <w:name w:val="xl94"/>
    <w:basedOn w:val="98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93" w:customStyle="1">
    <w:name w:val="xl12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94" w:customStyle="1">
    <w:name w:val="xl9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95" w:customStyle="1">
    <w:name w:val="xl128"/>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6" w:customStyle="1">
    <w:name w:val="xl9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7" w:customStyle="1">
    <w:name w:val="xl129"/>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8" w:customStyle="1">
    <w:name w:val="xl9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9" w:customStyle="1">
    <w:name w:val="缺省文本"/>
    <w:basedOn w:val="982"/>
    <w:uiPriority w:val="0"/>
    <w:qFormat/>
    <w:pPr>
      <w:ind w:firstLine="200"/>
      <w:jc w:val="left"/>
      <w:spacing w:line="360" w:lineRule="auto"/>
    </w:pPr>
    <w:rPr>
      <w:sz w:val="24"/>
    </w:rPr>
  </w:style>
  <w:style w:type="paragraph" w:styleId="2200" w:customStyle="1">
    <w:name w:val="xl130"/>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201" w:customStyle="1">
    <w:name w:val="xl98"/>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2" w:customStyle="1">
    <w:name w:val="reader-word-layer"/>
    <w:basedOn w:val="982"/>
    <w:uiPriority w:val="0"/>
    <w:qFormat/>
    <w:pPr>
      <w:jc w:val="left"/>
      <w:spacing w:before="100" w:beforeAutospacing="1" w:after="100" w:afterAutospacing="1"/>
      <w:widowControl/>
    </w:pPr>
    <w:rPr>
      <w:rFonts w:ascii="宋体" w:hAnsi="宋体" w:cs="宋体"/>
      <w:sz w:val="24"/>
    </w:rPr>
  </w:style>
  <w:style w:type="paragraph" w:styleId="2203" w:customStyle="1">
    <w:name w:val="xl131"/>
    <w:basedOn w:val="982"/>
    <w:uiPriority w:val="0"/>
    <w:qFormat/>
    <w:pPr>
      <w:jc w:val="left"/>
      <w:spacing w:before="100" w:beforeAutospacing="1" w:after="100" w:afterAutospacing="1"/>
      <w:widowControl/>
    </w:pPr>
    <w:rPr>
      <w:rFonts w:ascii="宋体" w:hAnsi="宋体" w:cs="宋体"/>
      <w:sz w:val="24"/>
    </w:rPr>
  </w:style>
  <w:style w:type="paragraph" w:styleId="2204" w:customStyle="1">
    <w:name w:val="xl99"/>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5" w:customStyle="1">
    <w:name w:val="xl13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6" w:customStyle="1">
    <w:name w:val="xl100"/>
    <w:basedOn w:val="9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207" w:customStyle="1">
    <w:name w:val="xl133"/>
    <w:basedOn w:val="98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208" w:customStyle="1">
    <w:name w:val="xl101"/>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9" w:customStyle="1">
    <w:name w:val="正文 首行缩进:  2 字符 Char"/>
    <w:basedOn w:val="982"/>
    <w:uiPriority w:val="0"/>
    <w:qFormat/>
    <w:pPr>
      <w:ind w:firstLine="480"/>
      <w:spacing w:line="360" w:lineRule="auto"/>
    </w:pPr>
    <w:rPr>
      <w:rFonts w:cs="宋体"/>
      <w:sz w:val="24"/>
      <w:szCs w:val="20"/>
    </w:rPr>
  </w:style>
  <w:style w:type="paragraph" w:styleId="2210" w:customStyle="1">
    <w:name w:val="xl134"/>
    <w:basedOn w:val="98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11" w:customStyle="1">
    <w:name w:val="xl102"/>
    <w:basedOn w:val="9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12" w:customStyle="1">
    <w:name w:val="xl136"/>
    <w:basedOn w:val="9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13" w:customStyle="1">
    <w:name w:val="xl104"/>
    <w:basedOn w:val="9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14" w:customStyle="1">
    <w:name w:val="xl24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5" w:customStyle="1">
    <w:name w:val="xl138"/>
    <w:basedOn w:val="9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16" w:customStyle="1">
    <w:name w:val="xl10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7" w:customStyle="1">
    <w:name w:val="xl17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8" w:customStyle="1">
    <w:name w:val="_Style 1"/>
    <w:basedOn w:val="1855"/>
    <w:uiPriority w:val="99"/>
    <w:qFormat/>
    <w:pPr>
      <w:ind w:firstLine="420"/>
      <w:jc w:val="left"/>
      <w:spacing w:line="400" w:lineRule="exact"/>
    </w:pPr>
    <w:rPr>
      <w:rFonts w:ascii="Calibri" w:hAnsi="Calibri" w:eastAsia="仿宋_GB2312"/>
      <w:sz w:val="24"/>
      <w:szCs w:val="22"/>
    </w:rPr>
  </w:style>
  <w:style w:type="paragraph" w:styleId="2219" w:customStyle="1">
    <w:name w:val="xl110"/>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0" w:customStyle="1">
    <w:name w:val="xl28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1" w:customStyle="1">
    <w:name w:val="xl135"/>
    <w:basedOn w:val="98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22" w:customStyle="1">
    <w:name w:val="xl18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3" w:customStyle="1">
    <w:name w:val="中等深浅网格 21"/>
    <w:uiPriority w:val="1"/>
    <w:qFormat/>
    <w:pPr>
      <w:jc w:val="both"/>
      <w:widowControl w:val="off"/>
    </w:pPr>
    <w:rPr>
      <w:rFonts w:ascii="Calibri" w:hAnsi="Calibri" w:eastAsia="宋体" w:cs="Times New Roman"/>
      <w:sz w:val="21"/>
      <w:szCs w:val="22"/>
      <w:lang w:val="en-US" w:eastAsia="zh-CN" w:bidi="ar-SA"/>
    </w:rPr>
  </w:style>
  <w:style w:type="paragraph" w:styleId="2224" w:customStyle="1">
    <w:name w:val="表头"/>
    <w:basedOn w:val="982"/>
    <w:uiPriority w:val="0"/>
    <w:qFormat/>
    <w:pPr>
      <w:jc w:val="center"/>
      <w:spacing w:line="360" w:lineRule="auto"/>
    </w:pPr>
    <w:rPr>
      <w:rFonts w:ascii="Calibri" w:hAnsi="Calibri" w:cs="宋体"/>
      <w:b/>
      <w:bCs/>
      <w:color w:val="000000"/>
      <w:szCs w:val="20"/>
    </w:rPr>
  </w:style>
  <w:style w:type="paragraph" w:styleId="2225" w:customStyle="1">
    <w:name w:val="样式 标题 2标题 2 Char Char子子系统子系统1子系统2子系统3子系统4子系统11子系统21子系统..."/>
    <w:basedOn w:val="984"/>
    <w:uiPriority w:val="0"/>
    <w:qFormat/>
    <w:pPr>
      <w:ind w:left="786" w:hanging="360"/>
      <w:jc w:val="both"/>
      <w:spacing w:before="0" w:after="0" w:line="240" w:lineRule="auto"/>
      <w:tabs>
        <w:tab w:val="left" w:pos="360" w:leader="none"/>
      </w:tabs>
    </w:pPr>
    <w:rPr>
      <w:rFonts w:ascii="Arial" w:eastAsia="黑体"/>
      <w:sz w:val="30"/>
    </w:rPr>
  </w:style>
  <w:style w:type="paragraph" w:styleId="2226" w:customStyle="1">
    <w:name w:val="居中图片"/>
    <w:basedOn w:val="982"/>
    <w:uiPriority w:val="0"/>
    <w:qFormat/>
    <w:pPr>
      <w:jc w:val="center"/>
    </w:pPr>
    <w:rPr>
      <w:rFonts w:ascii="Calibri" w:hAnsi="Calibri" w:eastAsia="仿宋"/>
      <w:sz w:val="28"/>
      <w:szCs w:val="21"/>
    </w:rPr>
  </w:style>
  <w:style w:type="paragraph" w:styleId="2227" w:customStyle="1">
    <w:name w:val="01-标书-标题1"/>
    <w:next w:val="98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2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2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230" w:customStyle="1">
    <w:name w:val="xl304"/>
    <w:basedOn w:val="9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31" w:customStyle="1">
    <w:name w:val="正文文本缩进 32"/>
    <w:basedOn w:val="982"/>
    <w:uiPriority w:val="0"/>
    <w:qFormat/>
    <w:pPr>
      <w:ind w:left="520" w:firstLine="425"/>
      <w:jc w:val="center"/>
    </w:pPr>
    <w:rPr>
      <w:rFonts w:ascii="微软雅黑" w:hAnsi="Arial" w:eastAsia="微软雅黑"/>
      <w:sz w:val="36"/>
      <w:szCs w:val="20"/>
    </w:rPr>
  </w:style>
  <w:style w:type="paragraph" w:styleId="2232" w:customStyle="1">
    <w:name w:val="xl202"/>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3" w:customStyle="1">
    <w:name w:val="正文文本缩进 21"/>
    <w:basedOn w:val="982"/>
    <w:uiPriority w:val="0"/>
    <w:qFormat/>
    <w:pPr>
      <w:ind w:firstLine="560"/>
      <w:spacing w:line="520" w:lineRule="exact"/>
    </w:pPr>
    <w:rPr>
      <w:rFonts w:ascii="楷体_GB2312" w:eastAsia="楷体_GB2312"/>
      <w:sz w:val="28"/>
      <w:szCs w:val="28"/>
    </w:rPr>
  </w:style>
  <w:style w:type="paragraph" w:styleId="2234" w:customStyle="1">
    <w:name w:val="Char Char3 Char Char Char Char"/>
    <w:basedOn w:val="982"/>
    <w:uiPriority w:val="0"/>
    <w:qFormat/>
    <w:pPr>
      <w:jc w:val="left"/>
      <w:spacing w:after="160" w:line="240" w:lineRule="exact"/>
      <w:widowControl/>
    </w:pPr>
    <w:rPr>
      <w:rFonts w:ascii="Verdana" w:hAnsi="Verdana"/>
      <w:sz w:val="20"/>
      <w:szCs w:val="20"/>
      <w:lang w:eastAsia="en-US"/>
    </w:rPr>
  </w:style>
  <w:style w:type="paragraph" w:styleId="2235" w:customStyle="1">
    <w:name w:val="目录标题"/>
    <w:next w:val="1409"/>
    <w:uiPriority w:val="0"/>
    <w:qFormat/>
    <w:pPr>
      <w:jc w:val="center"/>
      <w:spacing w:before="240" w:after="120"/>
    </w:pPr>
    <w:rPr>
      <w:rFonts w:ascii="Calibri" w:hAnsi="Calibri" w:eastAsia="华文新魏" w:cs="Times New Roman"/>
      <w:sz w:val="44"/>
      <w:szCs w:val="24"/>
      <w:lang w:val="en-US" w:eastAsia="zh-CN" w:bidi="ar-SA"/>
    </w:rPr>
  </w:style>
  <w:style w:type="paragraph" w:styleId="2236" w:customStyle="1">
    <w:name w:val="xl16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7" w:customStyle="1">
    <w:name w:val="封面标准代替信息"/>
    <w:basedOn w:val="1861"/>
    <w:uiPriority w:val="0"/>
    <w:qFormat/>
    <w:pPr>
      <w:spacing w:before="57"/>
      <w:framePr w:wrap="around"/>
    </w:pPr>
    <w:rPr>
      <w:rFonts w:ascii="宋体"/>
      <w:sz w:val="21"/>
    </w:rPr>
  </w:style>
  <w:style w:type="paragraph" w:styleId="2238" w:customStyle="1">
    <w:name w:val="xl245"/>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240" w:customStyle="1">
    <w:name w:val="xl25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1" w:customStyle="1">
    <w:name w:val="xl181"/>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2" w:customStyle="1">
    <w:name w:val="xl29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3" w:customStyle="1">
    <w:name w:val="样式 小四 首行缩进:  0.74 厘米"/>
    <w:basedOn w:val="982"/>
    <w:uiPriority w:val="0"/>
    <w:qFormat/>
    <w:pPr>
      <w:ind w:firstLine="420"/>
      <w:spacing w:line="360" w:lineRule="auto"/>
    </w:pPr>
    <w:rPr>
      <w:rFonts w:cs="宋体"/>
      <w:sz w:val="24"/>
      <w:szCs w:val="20"/>
    </w:rPr>
  </w:style>
  <w:style w:type="paragraph" w:styleId="2244" w:customStyle="1">
    <w:name w:val="正文文本缩进 22"/>
    <w:basedOn w:val="982"/>
    <w:uiPriority w:val="0"/>
    <w:qFormat/>
    <w:pPr>
      <w:ind w:firstLine="560"/>
      <w:spacing w:line="520" w:lineRule="exact"/>
    </w:pPr>
    <w:rPr>
      <w:rFonts w:ascii="楷体_GB2312" w:eastAsia="楷体_GB2312"/>
      <w:sz w:val="28"/>
      <w:szCs w:val="28"/>
    </w:rPr>
  </w:style>
  <w:style w:type="paragraph" w:styleId="2245" w:customStyle="1">
    <w:name w:val="xl26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46" w:customStyle="1">
    <w:name w:val="正文文本缩进 31"/>
    <w:basedOn w:val="982"/>
    <w:uiPriority w:val="0"/>
    <w:qFormat/>
    <w:pPr>
      <w:ind w:left="520" w:firstLine="425"/>
      <w:jc w:val="center"/>
    </w:pPr>
    <w:rPr>
      <w:rFonts w:ascii="微软雅黑" w:hAnsi="Arial" w:eastAsia="微软雅黑"/>
      <w:sz w:val="36"/>
      <w:szCs w:val="20"/>
    </w:rPr>
  </w:style>
  <w:style w:type="paragraph" w:styleId="2247" w:customStyle="1">
    <w:name w:val="DLP正文"/>
    <w:basedOn w:val="982"/>
    <w:uiPriority w:val="0"/>
    <w:qFormat/>
    <w:pPr>
      <w:ind w:firstLine="473"/>
    </w:pPr>
    <w:rPr>
      <w:rFonts w:hAnsi="宋体"/>
      <w:szCs w:val="22"/>
    </w:rPr>
  </w:style>
  <w:style w:type="paragraph" w:styleId="2248" w:customStyle="1">
    <w:name w:val="xl14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9" w:customStyle="1">
    <w:name w:val="xl14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251" w:customStyle="1">
    <w:name w:val="xl294"/>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2" w:customStyle="1">
    <w:name w:val="xl25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53" w:customStyle="1">
    <w:name w:val="正文图标题"/>
    <w:next w:val="1303"/>
    <w:uiPriority w:val="0"/>
    <w:qFormat/>
    <w:pPr>
      <w:jc w:val="center"/>
    </w:pPr>
    <w:rPr>
      <w:rFonts w:ascii="黑体" w:hAnsi="Times New Roman" w:eastAsia="黑体" w:cs="Times New Roman"/>
      <w:sz w:val="21"/>
      <w:lang w:val="en-US" w:eastAsia="zh-CN" w:bidi="ar-SA"/>
    </w:rPr>
  </w:style>
  <w:style w:type="paragraph" w:styleId="2254" w:customStyle="1">
    <w:name w:val="文本块1"/>
    <w:basedOn w:val="982"/>
    <w:uiPriority w:val="0"/>
    <w:qFormat/>
    <w:pPr>
      <w:ind w:left="630" w:right="630"/>
      <w:jc w:val="center"/>
    </w:pPr>
    <w:rPr>
      <w:rFonts w:ascii="宋体"/>
      <w:b/>
      <w:sz w:val="32"/>
    </w:rPr>
  </w:style>
  <w:style w:type="paragraph" w:styleId="2255" w:customStyle="1">
    <w:name w:val="xl277"/>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56" w:customStyle="1">
    <w:name w:val="xl26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57" w:customStyle="1">
    <w:name w:val="xl243"/>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8" w:customStyle="1">
    <w:name w:val="xl229"/>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9" w:customStyle="1">
    <w:name w:val="_Style 2"/>
    <w:basedOn w:val="982"/>
    <w:uiPriority w:val="34"/>
    <w:qFormat/>
    <w:pPr>
      <w:ind w:firstLine="420"/>
    </w:pPr>
    <w:rPr>
      <w:rFonts w:ascii="Calibri" w:hAnsi="Calibri"/>
      <w:szCs w:val="22"/>
    </w:rPr>
  </w:style>
  <w:style w:type="paragraph" w:styleId="2260" w:customStyle="1">
    <w:name w:val="xl31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1" w:customStyle="1">
    <w:name w:val="li_正文"/>
    <w:basedOn w:val="982"/>
    <w:uiPriority w:val="0"/>
    <w:qFormat/>
    <w:pPr>
      <w:ind w:firstLine="560"/>
      <w:spacing w:line="360" w:lineRule="auto"/>
    </w:pPr>
    <w:rPr>
      <w:rFonts w:ascii="仿宋_GB2312" w:eastAsia="仿宋_GB2312"/>
      <w:sz w:val="28"/>
      <w:szCs w:val="28"/>
    </w:rPr>
  </w:style>
  <w:style w:type="paragraph" w:styleId="2262" w:customStyle="1">
    <w:name w:val="xl209"/>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63" w:customStyle="1">
    <w:name w:val="xl274"/>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64" w:customStyle="1">
    <w:name w:val="xl272"/>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65" w:customStyle="1">
    <w:name w:val="附录表标题"/>
    <w:next w:val="1303"/>
    <w:uiPriority w:val="0"/>
    <w:qFormat/>
    <w:pPr>
      <w:jc w:val="center"/>
    </w:pPr>
    <w:rPr>
      <w:rFonts w:ascii="黑体" w:hAnsi="Times New Roman" w:eastAsia="黑体" w:cs="Times New Roman"/>
      <w:sz w:val="21"/>
      <w:lang w:val="en-US" w:eastAsia="zh-CN" w:bidi="ar-SA"/>
    </w:rPr>
  </w:style>
  <w:style w:type="paragraph" w:styleId="2266" w:customStyle="1">
    <w:name w:val="xl148"/>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67" w:customStyle="1">
    <w:name w:val="xl155"/>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68" w:customStyle="1">
    <w:name w:val="xl210"/>
    <w:basedOn w:val="9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69" w:customStyle="1">
    <w:name w:val="正文缩进1"/>
    <w:basedOn w:val="982"/>
    <w:uiPriority w:val="0"/>
    <w:qFormat/>
    <w:pPr>
      <w:ind w:firstLine="420"/>
    </w:pPr>
    <w:rPr>
      <w:szCs w:val="20"/>
    </w:rPr>
  </w:style>
  <w:style w:type="paragraph" w:styleId="2270" w:customStyle="1">
    <w:name w:val="xl278"/>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1" w:customStyle="1">
    <w:name w:val="TOC 标题12"/>
    <w:basedOn w:val="983"/>
    <w:next w:val="9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72" w:customStyle="1">
    <w:name w:val="xl143"/>
    <w:basedOn w:val="9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73" w:customStyle="1">
    <w:name w:val="xl314"/>
    <w:basedOn w:val="9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74" w:customStyle="1">
    <w:name w:val="Char Char Char"/>
    <w:basedOn w:val="982"/>
    <w:uiPriority w:val="0"/>
    <w:qFormat/>
    <w:pPr>
      <w:ind w:hanging="425"/>
      <w:keepNext/>
      <w:spacing w:before="80" w:after="80"/>
      <w:widowControl/>
      <w:tabs>
        <w:tab w:val="left" w:pos="425" w:leader="none"/>
      </w:tabs>
    </w:pPr>
    <w:rPr>
      <w:rFonts w:ascii="Arial" w:hAnsi="Arial" w:cs="Arial"/>
      <w:sz w:val="20"/>
      <w:szCs w:val="20"/>
    </w:rPr>
  </w:style>
  <w:style w:type="paragraph" w:styleId="2275" w:customStyle="1">
    <w:name w:val="xl230"/>
    <w:basedOn w:val="9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76" w:customStyle="1">
    <w:name w:val="四号正文"/>
    <w:basedOn w:val="982"/>
    <w:uiPriority w:val="0"/>
    <w:qFormat/>
    <w:pPr>
      <w:ind w:firstLine="560"/>
      <w:spacing w:line="360" w:lineRule="auto"/>
    </w:pPr>
    <w:rPr>
      <w:sz w:val="28"/>
      <w:szCs w:val="28"/>
    </w:rPr>
  </w:style>
  <w:style w:type="paragraph" w:styleId="2277" w:customStyle="1">
    <w:name w:val="标题1"/>
    <w:basedOn w:val="982"/>
    <w:next w:val="9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78" w:customStyle="1">
    <w:name w:val="五号字体"/>
    <w:basedOn w:val="982"/>
    <w:uiPriority w:val="0"/>
    <w:qFormat/>
    <w:pPr>
      <w:jc w:val="center"/>
    </w:pPr>
  </w:style>
  <w:style w:type="paragraph" w:styleId="227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280" w:customStyle="1">
    <w:name w:val="msonormal"/>
    <w:basedOn w:val="982"/>
    <w:uiPriority w:val="0"/>
    <w:qFormat/>
    <w:pPr>
      <w:jc w:val="left"/>
      <w:spacing w:before="100" w:beforeAutospacing="1" w:after="100" w:afterAutospacing="1" w:line="360" w:lineRule="auto"/>
      <w:widowControl/>
    </w:pPr>
    <w:rPr>
      <w:rFonts w:ascii="宋体" w:hAnsi="宋体" w:cs="宋体"/>
      <w:sz w:val="24"/>
    </w:rPr>
  </w:style>
  <w:style w:type="paragraph" w:styleId="2281" w:customStyle="1">
    <w:name w:val="简单回函地址"/>
    <w:basedOn w:val="982"/>
    <w:uiPriority w:val="0"/>
    <w:qFormat/>
    <w:pPr>
      <w:tabs>
        <w:tab w:val="left" w:pos="1140" w:leader="none"/>
      </w:tabs>
    </w:pPr>
  </w:style>
  <w:style w:type="paragraph" w:styleId="2282" w:customStyle="1">
    <w:name w:val="TOC 标题111"/>
    <w:basedOn w:val="983"/>
    <w:next w:val="9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83" w:customStyle="1">
    <w:name w:val="Char Char111"/>
    <w:basedOn w:val="982"/>
    <w:uiPriority w:val="99"/>
    <w:semiHidden/>
    <w:qFormat/>
    <w:pPr>
      <w:jc w:val="left"/>
      <w:spacing w:after="160" w:line="240" w:lineRule="exact"/>
      <w:widowControl/>
    </w:pPr>
    <w:rPr>
      <w:rFonts w:ascii="Verdana" w:hAnsi="Verdana"/>
      <w:sz w:val="20"/>
      <w:lang w:eastAsia="en-US"/>
    </w:rPr>
  </w:style>
  <w:style w:type="paragraph" w:styleId="2284" w:customStyle="1">
    <w:name w:val="TOC 71"/>
    <w:basedOn w:val="982"/>
    <w:next w:val="982"/>
    <w:uiPriority w:val="39"/>
    <w:qFormat/>
    <w:pPr>
      <w:ind w:left="2520"/>
    </w:pPr>
    <w:rPr>
      <w:rFonts w:ascii="Calibri" w:hAnsi="Calibri"/>
      <w:szCs w:val="22"/>
    </w:rPr>
  </w:style>
  <w:style w:type="paragraph" w:styleId="2285" w:customStyle="1">
    <w:name w:val="paragraphindent"/>
    <w:basedOn w:val="982"/>
    <w:uiPriority w:val="0"/>
    <w:qFormat/>
    <w:pPr>
      <w:ind w:firstLine="480"/>
      <w:jc w:val="left"/>
      <w:spacing w:before="100" w:beforeAutospacing="1" w:after="100" w:afterAutospacing="1"/>
      <w:widowControl/>
    </w:pPr>
    <w:rPr>
      <w:rFonts w:ascii="宋体" w:hAnsi="宋体" w:cs="宋体"/>
      <w:sz w:val="24"/>
    </w:rPr>
  </w:style>
  <w:style w:type="paragraph" w:styleId="2286" w:customStyle="1">
    <w:name w:val="助手文本"/>
    <w:basedOn w:val="982"/>
    <w:uiPriority w:val="0"/>
    <w:qFormat/>
    <w:pPr>
      <w:ind w:left="14" w:firstLine="434"/>
      <w:spacing w:line="360" w:lineRule="auto"/>
    </w:pPr>
    <w:rPr>
      <w:rFonts w:ascii="楷体_GB2312" w:eastAsia="楷体_GB2312"/>
      <w:sz w:val="24"/>
      <w:szCs w:val="20"/>
      <w:u w:val="single"/>
    </w:rPr>
  </w:style>
  <w:style w:type="paragraph" w:styleId="2287" w:customStyle="1">
    <w:name w:val="正文无缩进"/>
    <w:basedOn w:val="982"/>
    <w:uiPriority w:val="0"/>
    <w:qFormat/>
    <w:pPr>
      <w:jc w:val="center"/>
      <w:spacing w:line="300" w:lineRule="auto"/>
    </w:pPr>
    <w:rPr>
      <w:rFonts w:ascii="宋体" w:hAnsi="宋体"/>
      <w:sz w:val="24"/>
    </w:rPr>
  </w:style>
  <w:style w:type="paragraph" w:styleId="2288" w:customStyle="1">
    <w:name w:val="Char Char1 Char Char Char Char Char Char"/>
    <w:basedOn w:val="982"/>
    <w:uiPriority w:val="0"/>
    <w:qFormat/>
    <w:pPr>
      <w:jc w:val="left"/>
      <w:spacing w:after="160" w:line="240" w:lineRule="exact"/>
      <w:widowControl/>
    </w:pPr>
    <w:rPr>
      <w:rFonts w:ascii="Verdana" w:hAnsi="Verdana" w:eastAsia="仿宋_GB2312"/>
      <w:sz w:val="24"/>
      <w:szCs w:val="20"/>
      <w:lang w:eastAsia="en-US"/>
    </w:rPr>
  </w:style>
  <w:style w:type="paragraph" w:styleId="2289" w:customStyle="1">
    <w:name w:val="È±Ê¡ÎÄ±¾"/>
    <w:basedOn w:val="982"/>
    <w:uiPriority w:val="0"/>
    <w:qFormat/>
    <w:pPr>
      <w:jc w:val="left"/>
      <w:widowControl/>
    </w:pPr>
    <w:rPr>
      <w:sz w:val="24"/>
      <w:szCs w:val="20"/>
    </w:rPr>
  </w:style>
  <w:style w:type="paragraph" w:styleId="2290" w:customStyle="1">
    <w:name w:val="14_black"/>
    <w:basedOn w:val="982"/>
    <w:uiPriority w:val="0"/>
    <w:qFormat/>
    <w:pPr>
      <w:jc w:val="left"/>
      <w:spacing w:before="100" w:beforeAutospacing="1" w:after="100" w:afterAutospacing="1"/>
      <w:widowControl/>
    </w:pPr>
    <w:rPr>
      <w:rFonts w:ascii="宋体" w:hAnsi="宋体" w:cs="宋体"/>
      <w:color w:val="000000"/>
      <w:sz w:val="23"/>
      <w:szCs w:val="23"/>
    </w:rPr>
  </w:style>
  <w:style w:type="paragraph" w:styleId="2291" w:customStyle="1">
    <w:name w:val="Char Char Char Char"/>
    <w:basedOn w:val="1005"/>
    <w:uiPriority w:val="0"/>
    <w:qFormat/>
    <w:pPr>
      <w:ind w:firstLine="454"/>
      <w:jc w:val="left"/>
      <w:shd w:val="clear" w:color="auto" w:fill="000080"/>
      <w:widowControl/>
    </w:pPr>
    <w:rPr>
      <w:rFonts w:ascii="Tahoma" w:hAnsi="Tahoma" w:cs="宋体"/>
      <w:sz w:val="21"/>
      <w:szCs w:val="20"/>
    </w:rPr>
  </w:style>
  <w:style w:type="paragraph" w:styleId="229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9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9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95" w:customStyle="1">
    <w:name w:val="四级无标题条"/>
    <w:basedOn w:val="982"/>
    <w:uiPriority w:val="0"/>
    <w:qFormat/>
    <w:pPr>
      <w:ind w:left="2520" w:hanging="420"/>
    </w:pPr>
  </w:style>
  <w:style w:type="paragraph" w:styleId="2296" w:customStyle="1">
    <w:name w:val="五级无标题条"/>
    <w:basedOn w:val="982"/>
    <w:uiPriority w:val="0"/>
    <w:qFormat/>
    <w:pPr>
      <w:ind w:left="2940" w:hanging="420"/>
    </w:pPr>
  </w:style>
  <w:style w:type="paragraph" w:styleId="2297" w:customStyle="1">
    <w:name w:val="正文表标题"/>
    <w:next w:val="1303"/>
    <w:uiPriority w:val="0"/>
    <w:qFormat/>
    <w:pPr>
      <w:ind w:left="1740" w:hanging="420"/>
      <w:jc w:val="center"/>
    </w:pPr>
    <w:rPr>
      <w:rFonts w:ascii="黑体" w:hAnsi="Times New Roman" w:eastAsia="黑体" w:cs="Times New Roman"/>
      <w:sz w:val="21"/>
      <w:lang w:val="en-US" w:eastAsia="zh-CN" w:bidi="ar-SA"/>
    </w:rPr>
  </w:style>
  <w:style w:type="paragraph" w:styleId="2298" w:customStyle="1">
    <w:name w:val="我的图片"/>
    <w:basedOn w:val="982"/>
    <w:next w:val="1598"/>
    <w:uiPriority w:val="0"/>
    <w:qFormat/>
    <w:pPr>
      <w:jc w:val="center"/>
      <w:spacing w:line="360" w:lineRule="auto"/>
      <w:widowControl/>
    </w:pPr>
    <w:rPr>
      <w:rFonts w:ascii="Arial" w:hAnsi="Arial" w:eastAsia="楷体_GB2312"/>
      <w:sz w:val="24"/>
    </w:rPr>
  </w:style>
  <w:style w:type="paragraph" w:styleId="2299" w:customStyle="1">
    <w:name w:val="1 Char Char Char Char"/>
    <w:basedOn w:val="982"/>
    <w:uiPriority w:val="0"/>
    <w:qFormat/>
    <w:rPr>
      <w:rFonts w:ascii="Tahoma" w:hAnsi="Tahoma"/>
      <w:sz w:val="24"/>
      <w:szCs w:val="20"/>
    </w:rPr>
  </w:style>
  <w:style w:type="paragraph" w:styleId="2300" w:customStyle="1">
    <w:name w:val="NAP Normal"/>
    <w:basedOn w:val="982"/>
    <w:uiPriority w:val="0"/>
    <w:qFormat/>
    <w:pPr>
      <w:spacing w:line="240" w:lineRule="exact"/>
    </w:pPr>
    <w:rPr>
      <w:sz w:val="22"/>
      <w:szCs w:val="20"/>
    </w:rPr>
  </w:style>
  <w:style w:type="paragraph" w:styleId="2301" w:customStyle="1">
    <w:name w:val="样式 标题 2第一章 标题 2Heading 2 HiddenHeading 2 CCBSH2h22nd level..."/>
    <w:basedOn w:val="98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02" w:customStyle="1">
    <w:name w:val="Char Char Char Char Char Char Char Char Char Char"/>
    <w:basedOn w:val="98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303" w:customStyle="1">
    <w:name w:val="zn4"/>
    <w:basedOn w:val="1677"/>
    <w:next w:val="986"/>
    <w:uiPriority w:val="0"/>
    <w:qFormat/>
    <w:pPr>
      <w:ind w:left="851" w:hanging="851"/>
      <w:tabs>
        <w:tab w:val="clear" w:pos="780" w:leader="none"/>
        <w:tab w:val="clear" w:pos="1069" w:leader="none"/>
        <w:tab w:val="left" w:pos="1080" w:leader="none"/>
      </w:tabs>
      <w:outlineLvl w:val="3"/>
    </w:pPr>
    <w:rPr>
      <w:lang w:val="zh-CN"/>
    </w:rPr>
  </w:style>
  <w:style w:type="paragraph" w:styleId="2304" w:customStyle="1">
    <w:name w:val="图表"/>
    <w:basedOn w:val="982"/>
    <w:uiPriority w:val="99"/>
    <w:qFormat/>
    <w:pPr>
      <w:ind w:firstLine="200"/>
      <w:jc w:val="center"/>
      <w:spacing w:line="360" w:lineRule="auto"/>
    </w:pPr>
    <w:rPr>
      <w:rFonts w:ascii="方正仿宋_GBK" w:hAnsi="方正仿宋_GBK" w:eastAsia="方正仿宋_GBK"/>
      <w:sz w:val="32"/>
      <w:szCs w:val="22"/>
    </w:rPr>
  </w:style>
  <w:style w:type="paragraph" w:styleId="2305" w:customStyle="1">
    <w:name w:val="图释"/>
    <w:basedOn w:val="982"/>
    <w:uiPriority w:val="99"/>
    <w:qFormat/>
    <w:pPr>
      <w:ind w:firstLine="200"/>
      <w:jc w:val="center"/>
      <w:spacing w:line="560" w:lineRule="exact"/>
    </w:pPr>
    <w:rPr>
      <w:rFonts w:ascii="方正仿宋_GBK" w:hAnsi="方正仿宋_GBK" w:eastAsia="方正楷体_GBK"/>
      <w:sz w:val="28"/>
      <w:szCs w:val="22"/>
    </w:rPr>
  </w:style>
  <w:style w:type="paragraph" w:styleId="2306" w:customStyle="1">
    <w:name w:val="修订1"/>
    <w:uiPriority w:val="99"/>
    <w:semiHidden/>
    <w:qFormat/>
    <w:rPr>
      <w:rFonts w:ascii="Times New Roman" w:hAnsi="Times New Roman" w:eastAsia="仿宋" w:cs="Times New Roman"/>
      <w:sz w:val="28"/>
      <w:szCs w:val="24"/>
      <w:lang w:val="en-US" w:eastAsia="zh-CN" w:bidi="ar-SA"/>
    </w:rPr>
  </w:style>
  <w:style w:type="paragraph" w:styleId="2307" w:customStyle="1">
    <w:name w:val="五号正文项目（标准）"/>
    <w:basedOn w:val="98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08" w:customStyle="1">
    <w:name w:val="序列1"/>
    <w:basedOn w:val="98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09" w:customStyle="1">
    <w:name w:val="标题8"/>
    <w:basedOn w:val="98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310" w:customStyle="1">
    <w:name w:val="wx正文+标号"/>
    <w:basedOn w:val="982"/>
    <w:uiPriority w:val="0"/>
    <w:semiHidden/>
    <w:qFormat/>
    <w:pPr>
      <w:ind w:left="510" w:hanging="340"/>
      <w:spacing w:line="360" w:lineRule="auto"/>
      <w:tabs>
        <w:tab w:val="left" w:pos="510" w:leader="none"/>
      </w:tabs>
    </w:pPr>
    <w:rPr>
      <w:rFonts w:cs="宋体"/>
      <w:sz w:val="24"/>
      <w:szCs w:val="20"/>
    </w:rPr>
  </w:style>
  <w:style w:type="paragraph" w:styleId="2311" w:customStyle="1">
    <w:name w:val="text-center"/>
    <w:basedOn w:val="982"/>
    <w:uiPriority w:val="0"/>
    <w:qFormat/>
    <w:pPr>
      <w:jc w:val="center"/>
      <w:spacing w:after="150"/>
      <w:widowControl/>
    </w:pPr>
    <w:rPr>
      <w:rFonts w:ascii="宋体" w:hAnsi="宋体" w:cs="宋体"/>
      <w:sz w:val="24"/>
    </w:rPr>
  </w:style>
  <w:style w:type="paragraph" w:styleId="2312" w:customStyle="1">
    <w:name w:val="faqa"/>
    <w:basedOn w:val="982"/>
    <w:uiPriority w:val="0"/>
    <w:qFormat/>
    <w:pPr>
      <w:jc w:val="left"/>
      <w:spacing w:after="150"/>
      <w:widowControl/>
    </w:pPr>
    <w:rPr>
      <w:rFonts w:ascii="微软雅黑" w:hAnsi="微软雅黑" w:eastAsia="微软雅黑" w:cs="宋体"/>
      <w:b/>
      <w:bCs/>
      <w:sz w:val="27"/>
      <w:szCs w:val="27"/>
    </w:rPr>
  </w:style>
  <w:style w:type="paragraph" w:styleId="2313" w:customStyle="1">
    <w:name w:val="样式 标题 55l4H5h5Second Subheading + 段前: 0.5 行 段后: 0.5 行 行距:..."/>
    <w:basedOn w:val="98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314" w:customStyle="1">
    <w:name w:val="Test2"/>
    <w:basedOn w:val="98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15" w:customStyle="1">
    <w:name w:val="正文编号项"/>
    <w:basedOn w:val="101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16" w:customStyle="1">
    <w:name w:val="正文文本2"/>
    <w:basedOn w:val="982"/>
    <w:uiPriority w:val="99"/>
    <w:qFormat/>
    <w:pPr>
      <w:jc w:val="left"/>
      <w:spacing w:after="120" w:line="288" w:lineRule="auto"/>
      <w:widowControl/>
    </w:pPr>
    <w:rPr>
      <w:rFonts w:ascii="Verdana" w:hAnsi="Verdana"/>
      <w:sz w:val="24"/>
      <w:szCs w:val="20"/>
      <w:lang w:eastAsia="en-US"/>
    </w:rPr>
  </w:style>
  <w:style w:type="paragraph" w:styleId="2317" w:customStyle="1">
    <w:name w:val="Char21"/>
    <w:basedOn w:val="982"/>
    <w:uiPriority w:val="0"/>
    <w:qFormat/>
    <w:rPr>
      <w:rFonts w:ascii="仿宋_GB2312" w:eastAsia="仿宋_GB2312"/>
      <w:b/>
      <w:sz w:val="32"/>
      <w:szCs w:val="32"/>
    </w:rPr>
  </w:style>
  <w:style w:type="paragraph" w:styleId="2318" w:customStyle="1">
    <w:name w:val="Char1 Char Char Char21"/>
    <w:basedOn w:val="982"/>
    <w:uiPriority w:val="0"/>
    <w:qFormat/>
    <w:rPr>
      <w:rFonts w:ascii="Tahoma" w:hAnsi="Tahoma"/>
      <w:sz w:val="24"/>
      <w:szCs w:val="20"/>
    </w:rPr>
  </w:style>
  <w:style w:type="paragraph" w:styleId="2319" w:customStyle="1">
    <w:name w:val="Char Char12"/>
    <w:basedOn w:val="982"/>
    <w:uiPriority w:val="0"/>
    <w:qFormat/>
    <w:pPr>
      <w:jc w:val="left"/>
      <w:spacing w:after="160" w:line="240" w:lineRule="exact"/>
      <w:widowControl/>
    </w:pPr>
    <w:rPr>
      <w:rFonts w:ascii="Verdana" w:hAnsi="Verdana"/>
      <w:sz w:val="20"/>
      <w:lang w:eastAsia="en-US"/>
    </w:rPr>
  </w:style>
  <w:style w:type="paragraph" w:styleId="2320" w:customStyle="1">
    <w:name w:val="Normal (Web)1"/>
    <w:basedOn w:val="982"/>
    <w:uiPriority w:val="0"/>
    <w:qFormat/>
    <w:pPr>
      <w:jc w:val="left"/>
      <w:spacing w:before="100" w:beforeAutospacing="1" w:after="100" w:afterAutospacing="1"/>
      <w:widowControl/>
    </w:pPr>
    <w:rPr>
      <w:rFonts w:ascii="宋体" w:hAnsi="宋体" w:cs="宋体"/>
      <w:sz w:val="24"/>
    </w:rPr>
  </w:style>
  <w:style w:type="paragraph" w:styleId="2321" w:customStyle="1">
    <w:name w:val="_Style 171"/>
    <w:basedOn w:val="982"/>
    <w:next w:val="982"/>
    <w:uiPriority w:val="0"/>
    <w:qFormat/>
    <w:pPr>
      <w:ind w:firstLine="560"/>
      <w:spacing w:line="500" w:lineRule="exact"/>
    </w:pPr>
    <w:rPr>
      <w:rFonts w:ascii="Cambria" w:hAnsi="Cambria" w:eastAsia="仿宋"/>
      <w:color w:val="000000"/>
      <w:sz w:val="28"/>
      <w:szCs w:val="20"/>
    </w:rPr>
  </w:style>
  <w:style w:type="paragraph" w:styleId="2322" w:customStyle="1">
    <w:name w:val="中等深浅底纹 1 - 着色 11"/>
    <w:next w:val="2323"/>
    <w:uiPriority w:val="0"/>
    <w:qFormat/>
    <w:pPr>
      <w:widowControl w:val="off"/>
    </w:pPr>
    <w:rPr>
      <w:rFonts w:ascii="宋体" w:hAnsi="Calibri" w:eastAsia="宋体" w:cs="Times New Roman"/>
      <w:sz w:val="21"/>
      <w:szCs w:val="22"/>
      <w:lang w:val="en-US" w:eastAsia="zh-CN" w:bidi="ar-SA"/>
    </w:rPr>
  </w:style>
  <w:style w:type="paragraph" w:styleId="2323" w:customStyle="1">
    <w:name w:val="D表"/>
    <w:basedOn w:val="982"/>
    <w:next w:val="1005"/>
    <w:uiPriority w:val="0"/>
    <w:qFormat/>
    <w:pPr>
      <w:ind w:hanging="2"/>
      <w:spacing w:line="500" w:lineRule="exact"/>
    </w:pPr>
    <w:rPr>
      <w:rFonts w:ascii="Calibri" w:hAnsi="Calibri" w:eastAsia="仿宋"/>
      <w:sz w:val="18"/>
      <w:szCs w:val="18"/>
    </w:rPr>
  </w:style>
  <w:style w:type="paragraph" w:styleId="2324" w:customStyle="1">
    <w:name w:val="金宏发行正文 Char Char"/>
    <w:basedOn w:val="982"/>
    <w:next w:val="2295"/>
    <w:uiPriority w:val="0"/>
    <w:qFormat/>
    <w:pPr>
      <w:ind w:firstLine="560"/>
      <w:spacing w:line="500" w:lineRule="exact"/>
    </w:pPr>
    <w:rPr>
      <w:rFonts w:ascii="Calibri" w:hAnsi="Calibri" w:eastAsia="仿宋_GB2312" w:cs="宋体"/>
      <w:sz w:val="28"/>
      <w:szCs w:val="20"/>
    </w:rPr>
  </w:style>
  <w:style w:type="paragraph" w:styleId="2325" w:customStyle="1">
    <w:name w:val="Char1 Char Char Char2"/>
    <w:basedOn w:val="982"/>
    <w:uiPriority w:val="0"/>
    <w:qFormat/>
    <w:pPr>
      <w:ind w:firstLine="560"/>
      <w:spacing w:line="500" w:lineRule="exact"/>
    </w:pPr>
    <w:rPr>
      <w:rFonts w:ascii="Tahoma" w:hAnsi="Tahoma" w:eastAsia="仿宋"/>
      <w:sz w:val="28"/>
      <w:szCs w:val="20"/>
    </w:rPr>
  </w:style>
  <w:style w:type="paragraph" w:styleId="2326" w:customStyle="1">
    <w:name w:val="Char Char Char Char2"/>
    <w:basedOn w:val="982"/>
    <w:uiPriority w:val="0"/>
    <w:qFormat/>
    <w:pPr>
      <w:ind w:firstLine="560"/>
      <w:spacing w:line="500" w:lineRule="exact"/>
    </w:pPr>
    <w:rPr>
      <w:rFonts w:ascii="Calibri" w:hAnsi="Calibri" w:eastAsia="仿宋"/>
      <w:sz w:val="28"/>
    </w:rPr>
  </w:style>
  <w:style w:type="paragraph" w:styleId="2327" w:customStyle="1">
    <w:name w:val="Heading"/>
    <w:basedOn w:val="982"/>
    <w:next w:val="101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328" w:customStyle="1">
    <w:name w:val="Char Char Char Char1"/>
    <w:basedOn w:val="982"/>
    <w:uiPriority w:val="0"/>
    <w:qFormat/>
    <w:pPr>
      <w:ind w:firstLine="560"/>
      <w:spacing w:line="500" w:lineRule="exact"/>
    </w:pPr>
    <w:rPr>
      <w:rFonts w:ascii="Calibri" w:hAnsi="Calibri" w:eastAsia="仿宋"/>
      <w:sz w:val="28"/>
    </w:rPr>
  </w:style>
  <w:style w:type="paragraph" w:styleId="2329" w:customStyle="1">
    <w:name w:val="Char Char Char Char Char Char Char Char Char Char Char Char Char Char Char Char Char Char Char Char"/>
    <w:basedOn w:val="982"/>
    <w:next w:val="982"/>
    <w:uiPriority w:val="0"/>
    <w:qFormat/>
    <w:pPr>
      <w:ind w:left="420" w:hanging="420"/>
      <w:spacing w:line="360" w:lineRule="auto"/>
      <w:tabs>
        <w:tab w:val="left" w:pos="851" w:leader="none"/>
      </w:tabs>
    </w:pPr>
    <w:rPr>
      <w:rFonts w:ascii="Calibri" w:hAnsi="Calibri" w:eastAsia="仿宋"/>
      <w:sz w:val="28"/>
    </w:rPr>
  </w:style>
  <w:style w:type="paragraph" w:styleId="2330" w:customStyle="1">
    <w:name w:val="中等深浅网格 1 - 着色 21"/>
    <w:basedOn w:val="982"/>
    <w:uiPriority w:val="34"/>
    <w:qFormat/>
    <w:pPr>
      <w:ind w:firstLine="420"/>
    </w:pPr>
    <w:rPr>
      <w:rFonts w:ascii="Calibri" w:hAnsi="Calibri" w:eastAsia="仿宋"/>
      <w:sz w:val="28"/>
      <w:szCs w:val="22"/>
    </w:rPr>
  </w:style>
  <w:style w:type="paragraph" w:styleId="2331" w:customStyle="1">
    <w:name w:val="注意事项"/>
    <w:basedOn w:val="982"/>
    <w:uiPriority w:val="0"/>
    <w:qFormat/>
    <w:pPr>
      <w:ind w:firstLine="200"/>
      <w:spacing w:before="60" w:after="60" w:line="360" w:lineRule="auto"/>
    </w:pPr>
    <w:rPr>
      <w:rFonts w:ascii="仿宋" w:hAnsi="仿宋"/>
      <w:b/>
      <w:bCs/>
      <w:sz w:val="28"/>
      <w:lang w:eastAsia="ar-SA"/>
    </w:rPr>
  </w:style>
  <w:style w:type="paragraph" w:styleId="233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333" w:customStyle="1">
    <w:name w:val="无编号标题"/>
    <w:basedOn w:val="982"/>
    <w:next w:val="1851"/>
    <w:uiPriority w:val="0"/>
    <w:qFormat/>
    <w:pPr>
      <w:ind w:firstLine="560"/>
      <w:jc w:val="center"/>
      <w:pageBreakBefore/>
      <w:spacing w:line="480" w:lineRule="auto"/>
      <w:suppressLineNumbers/>
    </w:pPr>
    <w:rPr>
      <w:rFonts w:ascii="宋体" w:hAnsi="宋体" w:eastAsia="仿宋"/>
      <w:b/>
      <w:sz w:val="36"/>
      <w:szCs w:val="44"/>
    </w:rPr>
  </w:style>
  <w:style w:type="paragraph" w:styleId="2334" w:customStyle="1">
    <w:name w:val="Bid_正文"/>
    <w:basedOn w:val="994"/>
    <w:next w:val="2335"/>
    <w:uiPriority w:val="0"/>
    <w:qFormat/>
    <w:pPr>
      <w:ind w:firstLine="200"/>
      <w:jc w:val="left"/>
      <w:spacing w:line="590" w:lineRule="atLeast"/>
      <w:widowControl/>
    </w:pPr>
    <w:rPr>
      <w:rFonts w:ascii="方正仿宋_GBK" w:hAnsi="Calibri" w:eastAsia="仿宋"/>
      <w:spacing w:val="-25"/>
      <w:sz w:val="32"/>
      <w:szCs w:val="20"/>
    </w:rPr>
  </w:style>
  <w:style w:type="paragraph" w:styleId="2335" w:customStyle="1">
    <w:name w:val="p1"/>
    <w:basedOn w:val="982"/>
    <w:next w:val="99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336" w:customStyle="1">
    <w:name w:val="正文首行缩进 Char3"/>
    <w:basedOn w:val="982"/>
    <w:uiPriority w:val="0"/>
    <w:qFormat/>
    <w:pPr>
      <w:ind w:firstLine="560"/>
      <w:spacing w:line="500" w:lineRule="exact"/>
    </w:pPr>
    <w:rPr>
      <w:rFonts w:ascii="Calibri" w:hAnsi="Calibri" w:eastAsia="仿宋"/>
      <w:sz w:val="28"/>
      <w:szCs w:val="20"/>
    </w:rPr>
  </w:style>
  <w:style w:type="paragraph" w:styleId="2337" w:customStyle="1">
    <w:name w:val="表格内容"/>
    <w:basedOn w:val="982"/>
    <w:next w:val="2116"/>
    <w:uiPriority w:val="0"/>
    <w:qFormat/>
    <w:pPr>
      <w:ind w:firstLine="560"/>
      <w:jc w:val="left"/>
      <w:spacing w:line="360" w:lineRule="auto"/>
    </w:pPr>
    <w:rPr>
      <w:rFonts w:ascii="微软雅黑" w:hAnsi="微软雅黑" w:eastAsia="微软雅黑"/>
      <w:sz w:val="18"/>
      <w:lang w:val="en-GB"/>
    </w:rPr>
  </w:style>
  <w:style w:type="paragraph" w:styleId="2338" w:customStyle="1">
    <w:name w:val="文章正文"/>
    <w:basedOn w:val="982"/>
    <w:next w:val="2339"/>
    <w:uiPriority w:val="0"/>
    <w:qFormat/>
    <w:pPr>
      <w:ind w:firstLine="482"/>
      <w:spacing w:line="360" w:lineRule="auto"/>
    </w:pPr>
    <w:rPr>
      <w:rFonts w:ascii="Calibri" w:hAnsi="Calibri" w:eastAsia="仿宋"/>
    </w:rPr>
  </w:style>
  <w:style w:type="paragraph" w:styleId="2339" w:customStyle="1">
    <w:name w:val="我的图表标题"/>
    <w:basedOn w:val="982"/>
    <w:next w:val="1305"/>
    <w:uiPriority w:val="0"/>
    <w:qFormat/>
    <w:pPr>
      <w:ind w:firstLine="560"/>
      <w:jc w:val="center"/>
      <w:spacing w:line="360" w:lineRule="auto"/>
    </w:pPr>
    <w:rPr>
      <w:rFonts w:ascii="Cambria" w:hAnsi="Cambria" w:eastAsia="黑体" w:cs="宋体"/>
      <w:sz w:val="28"/>
      <w:szCs w:val="20"/>
    </w:rPr>
  </w:style>
  <w:style w:type="paragraph" w:styleId="2340" w:customStyle="1">
    <w:name w:val="11111"/>
    <w:basedOn w:val="982"/>
    <w:next w:val="2341"/>
    <w:uiPriority w:val="0"/>
    <w:qFormat/>
    <w:pPr>
      <w:ind w:firstLine="200"/>
      <w:spacing w:after="120" w:line="360" w:lineRule="auto"/>
    </w:pPr>
    <w:rPr>
      <w:rFonts w:ascii="宋体" w:hAnsi="Calibri" w:eastAsia="仿宋" w:cs="宋体"/>
      <w:color w:val="000000"/>
      <w:sz w:val="28"/>
      <w:lang w:val="zh-CN"/>
    </w:rPr>
  </w:style>
  <w:style w:type="paragraph" w:styleId="2341" w:customStyle="1">
    <w:name w:val="Char Char Char Char Char Char Char Char Char Char Char Char Char"/>
    <w:basedOn w:val="982"/>
    <w:next w:val="994"/>
    <w:uiPriority w:val="0"/>
    <w:qFormat/>
    <w:pPr>
      <w:jc w:val="left"/>
      <w:spacing w:after="160" w:line="240" w:lineRule="exact"/>
      <w:widowControl/>
    </w:pPr>
    <w:rPr>
      <w:rFonts w:ascii="Verdana" w:hAnsi="Verdana" w:eastAsia="仿宋_GB2312"/>
      <w:sz w:val="28"/>
      <w:szCs w:val="20"/>
      <w:lang w:eastAsia="en-US"/>
    </w:rPr>
  </w:style>
  <w:style w:type="paragraph" w:styleId="2342" w:customStyle="1">
    <w:name w:val="标题 41"/>
    <w:basedOn w:val="985"/>
    <w:next w:val="101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43" w:customStyle="1">
    <w:name w:val="Char Char Char Char Char Char Char Char Char1 Char Char Char Char Char Char Char Char Char Char"/>
    <w:basedOn w:val="982"/>
    <w:next w:val="2344"/>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4" w:customStyle="1">
    <w:name w:val="样式3"/>
    <w:basedOn w:val="982"/>
    <w:uiPriority w:val="0"/>
    <w:qFormat/>
    <w:pPr>
      <w:ind w:firstLine="420"/>
      <w:spacing w:line="360" w:lineRule="auto"/>
      <w:tabs>
        <w:tab w:val="left" w:pos="695" w:leader="none"/>
      </w:tabs>
    </w:pPr>
    <w:rPr>
      <w:rFonts w:ascii="Calibri" w:hAnsi="Calibri" w:eastAsia="仿宋"/>
      <w:sz w:val="28"/>
    </w:rPr>
  </w:style>
  <w:style w:type="paragraph" w:styleId="2345" w:customStyle="1">
    <w:name w:val="正文Normal"/>
    <w:basedOn w:val="982"/>
    <w:next w:val="1217"/>
    <w:uiPriority w:val="0"/>
    <w:qFormat/>
    <w:pPr>
      <w:ind w:firstLine="480"/>
      <w:spacing w:after="120" w:line="360" w:lineRule="auto"/>
    </w:pPr>
    <w:rPr>
      <w:rFonts w:ascii="Arial" w:hAnsi="Arial" w:eastAsia="仿宋" w:cs="Arial"/>
      <w:sz w:val="28"/>
    </w:rPr>
  </w:style>
  <w:style w:type="paragraph" w:styleId="2346" w:customStyle="1">
    <w:name w:val="标准正文"/>
    <w:basedOn w:val="982"/>
    <w:next w:val="991"/>
    <w:uiPriority w:val="0"/>
    <w:qFormat/>
    <w:pPr>
      <w:ind w:firstLine="560"/>
      <w:spacing w:line="500" w:lineRule="exact"/>
    </w:pPr>
    <w:rPr>
      <w:rFonts w:ascii="Calibri" w:hAnsi="Calibri" w:eastAsia="仿宋"/>
      <w:sz w:val="28"/>
      <w:lang w:val="en-GB"/>
    </w:rPr>
  </w:style>
  <w:style w:type="paragraph" w:styleId="2347" w:customStyle="1">
    <w:name w:val="_Style 62"/>
    <w:next w:val="1043"/>
    <w:uiPriority w:val="0"/>
    <w:qFormat/>
    <w:pPr>
      <w:jc w:val="both"/>
      <w:widowControl w:val="off"/>
    </w:pPr>
    <w:rPr>
      <w:rFonts w:ascii="Calibri" w:hAnsi="Calibri" w:eastAsia="宋体" w:cs="Times New Roman"/>
      <w:sz w:val="21"/>
      <w:szCs w:val="22"/>
      <w:lang w:val="en-US" w:eastAsia="zh-CN" w:bidi="ar-SA"/>
    </w:rPr>
  </w:style>
  <w:style w:type="paragraph" w:styleId="2348" w:customStyle="1">
    <w:name w:val="_Style 54"/>
    <w:next w:val="1764"/>
    <w:uiPriority w:val="0"/>
    <w:qFormat/>
    <w:rPr>
      <w:rFonts w:ascii="Calibri" w:hAnsi="Calibri" w:eastAsia="宋体" w:cs="Times New Roman"/>
      <w:sz w:val="24"/>
      <w:szCs w:val="24"/>
      <w:lang w:val="en-US" w:eastAsia="zh-CN" w:bidi="ar-SA"/>
    </w:rPr>
  </w:style>
  <w:style w:type="paragraph" w:styleId="2349" w:customStyle="1">
    <w:name w:val="样式 标题 2 + 行距: 最小值 12 磅"/>
    <w:basedOn w:val="984"/>
    <w:next w:val="99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50" w:customStyle="1">
    <w:name w:val="ABC_正文"/>
    <w:basedOn w:val="982"/>
    <w:uiPriority w:val="0"/>
    <w:qFormat/>
    <w:pPr>
      <w:ind w:firstLine="200"/>
      <w:widowControl/>
    </w:pPr>
    <w:rPr>
      <w:rFonts w:ascii="Calibri" w:hAnsi="宋体" w:eastAsia="Times New Roman"/>
      <w:sz w:val="20"/>
      <w:szCs w:val="20"/>
    </w:rPr>
  </w:style>
  <w:style w:type="paragraph" w:styleId="2351" w:customStyle="1">
    <w:name w:val="InfoBlue"/>
    <w:basedOn w:val="982"/>
    <w:uiPriority w:val="0"/>
    <w:qFormat/>
    <w:pPr>
      <w:ind w:left="720" w:firstLine="560"/>
      <w:jc w:val="left"/>
      <w:spacing w:after="120" w:line="360" w:lineRule="auto"/>
    </w:pPr>
    <w:rPr>
      <w:rFonts w:ascii="Calibri" w:hAnsi="Calibri" w:eastAsia="仿宋"/>
      <w:color w:val="0000ff"/>
      <w:szCs w:val="20"/>
    </w:rPr>
  </w:style>
  <w:style w:type="paragraph" w:styleId="2352" w:customStyle="1">
    <w:name w:val="样式 标题 3"/>
    <w:basedOn w:val="985"/>
    <w:next w:val="101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5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354" w:customStyle="1">
    <w:name w:val="Char Char Char Char Char Char Char Char Char Char Char Char Char Char Char1 Char"/>
    <w:basedOn w:val="982"/>
    <w:next w:val="1012"/>
    <w:uiPriority w:val="0"/>
    <w:qFormat/>
    <w:pPr>
      <w:ind w:firstLine="560"/>
      <w:jc w:val="left"/>
      <w:spacing w:after="160" w:line="240" w:lineRule="exact"/>
      <w:widowControl/>
    </w:pPr>
    <w:rPr>
      <w:rFonts w:ascii="Verdana" w:hAnsi="Verdana" w:eastAsia="仿宋"/>
      <w:sz w:val="20"/>
      <w:szCs w:val="20"/>
      <w:lang w:eastAsia="en-US"/>
    </w:rPr>
  </w:style>
  <w:style w:type="paragraph" w:styleId="2355" w:customStyle="1">
    <w:name w:val="无首行缩进正文"/>
    <w:basedOn w:val="2339"/>
    <w:next w:val="2291"/>
    <w:uiPriority w:val="0"/>
    <w:qFormat/>
    <w:pPr>
      <w:ind w:firstLine="0"/>
      <w:jc w:val="both"/>
    </w:pPr>
    <w:rPr>
      <w:rFonts w:ascii="Calibri" w:hAnsi="Calibri" w:eastAsia="方正仿宋_GBK" w:cs="Times New Roman"/>
      <w:sz w:val="21"/>
      <w:szCs w:val="24"/>
    </w:rPr>
  </w:style>
  <w:style w:type="paragraph" w:styleId="2356" w:customStyle="1">
    <w:name w:val="Plain Text1"/>
    <w:basedOn w:val="982"/>
    <w:next w:val="998"/>
    <w:uiPriority w:val="0"/>
    <w:qFormat/>
    <w:pPr>
      <w:ind w:firstLine="560"/>
      <w:spacing w:line="360" w:lineRule="auto"/>
    </w:pPr>
    <w:rPr>
      <w:rFonts w:ascii="宋体" w:hAnsi="宋体" w:eastAsia="仿宋"/>
      <w:sz w:val="28"/>
      <w:szCs w:val="20"/>
    </w:rPr>
  </w:style>
  <w:style w:type="paragraph" w:styleId="2357" w:customStyle="1">
    <w:name w:val="Char Char Char Char Char Char Char Char Char Char Char Char Char1"/>
    <w:basedOn w:val="9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358" w:customStyle="1">
    <w:name w:val="样式 Tabletext + 五号 加粗 居中 段后: 0 磅 行距: 1.5 倍行距"/>
    <w:basedOn w:val="982"/>
    <w:uiPriority w:val="0"/>
    <w:qFormat/>
    <w:pPr>
      <w:ind w:firstLine="560"/>
      <w:spacing w:line="500" w:lineRule="exact"/>
    </w:pPr>
    <w:rPr>
      <w:rFonts w:ascii="Calibri" w:hAnsi="Calibri" w:eastAsia="仿宋"/>
      <w:sz w:val="28"/>
      <w:szCs w:val="20"/>
    </w:rPr>
  </w:style>
  <w:style w:type="paragraph" w:styleId="2359" w:customStyle="1">
    <w:name w:val="Subject"/>
    <w:basedOn w:val="982"/>
    <w:uiPriority w:val="0"/>
    <w:qFormat/>
    <w:pPr>
      <w:jc w:val="center"/>
      <w:widowControl/>
    </w:pPr>
    <w:rPr>
      <w:rFonts w:ascii="Calibri" w:hAnsi="Calibri" w:eastAsia="黑体"/>
      <w:b/>
      <w:sz w:val="48"/>
    </w:rPr>
  </w:style>
  <w:style w:type="paragraph" w:styleId="2360" w:customStyle="1">
    <w:name w:val="题注1"/>
    <w:basedOn w:val="982"/>
    <w:uiPriority w:val="0"/>
    <w:qFormat/>
    <w:pPr>
      <w:ind w:firstLine="720"/>
      <w:spacing w:before="120" w:after="120" w:line="360" w:lineRule="auto"/>
      <w:suppressLineNumbers/>
    </w:pPr>
    <w:rPr>
      <w:rFonts w:ascii="仿宋" w:hAnsi="仿宋"/>
      <w:i/>
      <w:iCs/>
      <w:sz w:val="28"/>
      <w:lang w:eastAsia="ar-SA"/>
    </w:rPr>
  </w:style>
  <w:style w:type="paragraph" w:styleId="2361" w:customStyle="1">
    <w:name w:val="默认段落字体 Para Char Char Char Char"/>
    <w:basedOn w:val="982"/>
    <w:next w:val="1020"/>
    <w:uiPriority w:val="0"/>
    <w:qFormat/>
    <w:pPr>
      <w:ind w:firstLine="560"/>
      <w:spacing w:line="360" w:lineRule="auto"/>
    </w:pPr>
    <w:rPr>
      <w:rFonts w:ascii="Calibri" w:hAnsi="Calibri" w:eastAsia="仿宋"/>
      <w:sz w:val="28"/>
      <w:szCs w:val="20"/>
    </w:rPr>
  </w:style>
  <w:style w:type="paragraph" w:styleId="2362" w:customStyle="1">
    <w:name w:val="样式 标题 1 + 行距: 最小值 12 磅"/>
    <w:basedOn w:val="983"/>
    <w:next w:val="235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63" w:customStyle="1">
    <w:name w:val="_Style 224"/>
    <w:basedOn w:val="982"/>
    <w:next w:val="982"/>
    <w:uiPriority w:val="39"/>
    <w:unhideWhenUsed/>
    <w:qFormat/>
    <w:pPr>
      <w:ind w:left="2100"/>
      <w:jc w:val="left"/>
      <w:widowControl/>
    </w:pPr>
    <w:rPr>
      <w:rFonts w:ascii="Calibri" w:hAnsi="Calibri"/>
      <w:szCs w:val="22"/>
    </w:rPr>
  </w:style>
  <w:style w:type="paragraph" w:styleId="2364" w:customStyle="1">
    <w:name w:val="图中文字"/>
    <w:basedOn w:val="982"/>
    <w:next w:val="1766"/>
    <w:uiPriority w:val="0"/>
    <w:qFormat/>
    <w:pPr>
      <w:ind w:firstLine="560"/>
      <w:jc w:val="center"/>
      <w:spacing w:line="500" w:lineRule="exact"/>
      <w:widowControl/>
    </w:pPr>
    <w:rPr>
      <w:rFonts w:ascii="Calibri" w:hAnsi="Calibri" w:eastAsia="仿宋_GB2312"/>
      <w:sz w:val="28"/>
      <w:szCs w:val="20"/>
    </w:rPr>
  </w:style>
  <w:style w:type="paragraph" w:styleId="2365" w:customStyle="1">
    <w:name w:val="标题 11"/>
    <w:basedOn w:val="982"/>
    <w:next w:val="982"/>
    <w:uiPriority w:val="0"/>
    <w:qFormat/>
    <w:pPr>
      <w:keepLines/>
      <w:keepNext/>
      <w:spacing w:line="590" w:lineRule="exact"/>
      <w:outlineLvl w:val="0"/>
    </w:pPr>
    <w:rPr>
      <w:rFonts w:ascii="Calibri" w:hAnsi="Calibri" w:eastAsia="方正黑体_GBK"/>
      <w:bCs/>
      <w:sz w:val="32"/>
      <w:szCs w:val="44"/>
    </w:rPr>
  </w:style>
  <w:style w:type="paragraph" w:styleId="2366" w:customStyle="1">
    <w:name w:val="样式 标题 + 右"/>
    <w:basedOn w:val="1001"/>
    <w:next w:val="2253"/>
    <w:uiPriority w:val="0"/>
    <w:qFormat/>
    <w:pPr>
      <w:ind w:left="0" w:firstLine="560"/>
      <w:jc w:val="right"/>
      <w:spacing w:line="500" w:lineRule="exact"/>
    </w:pPr>
    <w:rPr>
      <w:rFonts w:ascii="宋体" w:hAnsi="Calibri" w:eastAsia="方正小标宋_GBK" w:cs="宋体"/>
      <w:color w:val="000000"/>
      <w:sz w:val="28"/>
      <w:szCs w:val="20"/>
    </w:rPr>
  </w:style>
  <w:style w:type="paragraph" w:styleId="2367" w:customStyle="1">
    <w:name w:val="表号"/>
    <w:basedOn w:val="982"/>
    <w:next w:val="130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68" w:customStyle="1">
    <w:name w:val="表头样式"/>
    <w:basedOn w:val="982"/>
    <w:uiPriority w:val="0"/>
    <w:qFormat/>
    <w:pPr>
      <w:ind w:firstLine="560"/>
      <w:jc w:val="center"/>
      <w:keepNext/>
      <w:spacing w:line="500" w:lineRule="exact"/>
    </w:pPr>
    <w:rPr>
      <w:rFonts w:ascii="Arial" w:hAnsi="Arial" w:eastAsia="仿宋"/>
      <w:b/>
      <w:szCs w:val="21"/>
    </w:rPr>
  </w:style>
  <w:style w:type="paragraph" w:styleId="2369" w:customStyle="1">
    <w:name w:val="评估表"/>
    <w:basedOn w:val="982"/>
    <w:uiPriority w:val="0"/>
    <w:qFormat/>
    <w:pPr>
      <w:spacing w:line="240" w:lineRule="exact"/>
    </w:pPr>
    <w:rPr>
      <w:rFonts w:ascii="方正仿宋_GBK" w:hAnsi="方正仿宋_GBK" w:eastAsia="方正仿宋_GBK"/>
      <w:sz w:val="18"/>
      <w:szCs w:val="18"/>
    </w:rPr>
  </w:style>
  <w:style w:type="paragraph" w:styleId="2370" w:customStyle="1">
    <w:name w:val="Table Contents"/>
    <w:basedOn w:val="982"/>
    <w:uiPriority w:val="0"/>
    <w:qFormat/>
    <w:pPr>
      <w:ind w:firstLine="720"/>
      <w:spacing w:line="360" w:lineRule="auto"/>
      <w:suppressLineNumbers/>
    </w:pPr>
    <w:rPr>
      <w:rFonts w:ascii="仿宋" w:hAnsi="仿宋"/>
      <w:sz w:val="28"/>
      <w:lang w:eastAsia="ar-SA"/>
    </w:rPr>
  </w:style>
  <w:style w:type="paragraph" w:styleId="2371" w:customStyle="1">
    <w:name w:val="Paragraph1"/>
    <w:basedOn w:val="982"/>
    <w:next w:val="2015"/>
    <w:uiPriority w:val="0"/>
    <w:qFormat/>
    <w:pPr>
      <w:ind w:firstLine="560"/>
      <w:spacing w:before="80" w:line="500" w:lineRule="exact"/>
    </w:pPr>
    <w:rPr>
      <w:rFonts w:ascii="宋体" w:hAnsi="Calibri" w:eastAsia="仿宋"/>
      <w:sz w:val="20"/>
      <w:szCs w:val="20"/>
    </w:rPr>
  </w:style>
  <w:style w:type="paragraph" w:styleId="2372" w:customStyle="1">
    <w:name w:val="Tabletext"/>
    <w:basedOn w:val="982"/>
    <w:next w:val="1929"/>
    <w:uiPriority w:val="0"/>
    <w:qFormat/>
    <w:pPr>
      <w:ind w:firstLine="560"/>
      <w:jc w:val="left"/>
      <w:keepLines/>
      <w:spacing w:after="120" w:line="240" w:lineRule="atLeast"/>
    </w:pPr>
    <w:rPr>
      <w:rFonts w:ascii="Calibri" w:hAnsi="Calibri" w:eastAsia="仿宋"/>
      <w:sz w:val="28"/>
      <w:szCs w:val="20"/>
      <w:lang w:eastAsia="en-US"/>
    </w:rPr>
  </w:style>
  <w:style w:type="paragraph" w:styleId="2373" w:customStyle="1">
    <w:name w:val="编写建议"/>
    <w:basedOn w:val="982"/>
    <w:next w:val="1011"/>
    <w:uiPriority w:val="0"/>
    <w:qFormat/>
    <w:pPr>
      <w:ind w:firstLine="420"/>
      <w:jc w:val="left"/>
      <w:spacing w:line="360" w:lineRule="auto"/>
    </w:pPr>
    <w:rPr>
      <w:rFonts w:ascii="Arial" w:hAnsi="Arial" w:cs="宋体"/>
      <w:i/>
      <w:iCs/>
      <w:color w:val="0000ff"/>
      <w:sz w:val="28"/>
      <w:lang w:eastAsia="ar-SA"/>
    </w:rPr>
  </w:style>
  <w:style w:type="paragraph" w:styleId="2374" w:customStyle="1">
    <w:name w:val="引用 Char2"/>
    <w:basedOn w:val="982"/>
    <w:uiPriority w:val="0"/>
    <w:qFormat/>
    <w:pPr>
      <w:ind w:firstLine="560"/>
      <w:spacing w:line="500" w:lineRule="exact"/>
    </w:pPr>
    <w:rPr>
      <w:rFonts w:ascii="Calibri" w:hAnsi="Calibri" w:eastAsia="仿宋"/>
      <w:sz w:val="28"/>
      <w:szCs w:val="20"/>
    </w:rPr>
  </w:style>
  <w:style w:type="paragraph" w:styleId="2375" w:customStyle="1">
    <w:name w:val="文档名称"/>
    <w:basedOn w:val="982"/>
    <w:uiPriority w:val="0"/>
    <w:qFormat/>
    <w:pPr>
      <w:ind w:firstLine="720"/>
      <w:jc w:val="center"/>
      <w:spacing w:line="360" w:lineRule="auto"/>
    </w:pPr>
    <w:rPr>
      <w:rFonts w:ascii="仿宋" w:hAnsi="仿宋" w:eastAsia="黑体"/>
      <w:b/>
      <w:sz w:val="48"/>
      <w:szCs w:val="48"/>
      <w:lang w:eastAsia="ar-SA"/>
    </w:rPr>
  </w:style>
  <w:style w:type="paragraph" w:styleId="2376" w:customStyle="1">
    <w:name w:val="explanation"/>
    <w:basedOn w:val="982"/>
    <w:next w:val="1985"/>
    <w:uiPriority w:val="0"/>
    <w:qFormat/>
    <w:pPr>
      <w:ind w:firstLine="560"/>
      <w:spacing w:line="500" w:lineRule="exact"/>
    </w:pPr>
    <w:rPr>
      <w:rFonts w:ascii="Calibri" w:hAnsi="Calibri" w:eastAsia="仿宋"/>
      <w:sz w:val="28"/>
    </w:rPr>
  </w:style>
  <w:style w:type="paragraph" w:styleId="2377" w:customStyle="1">
    <w:name w:val="左对齐的表内文字"/>
    <w:basedOn w:val="982"/>
    <w:next w:val="1042"/>
    <w:uiPriority w:val="0"/>
    <w:qFormat/>
    <w:pPr>
      <w:ind w:firstLine="560"/>
      <w:spacing w:line="500" w:lineRule="exact"/>
    </w:pPr>
    <w:rPr>
      <w:rFonts w:ascii="Calibri" w:hAnsi="Calibri" w:eastAsia="仿宋_GB2312" w:cs="宋体"/>
      <w:sz w:val="28"/>
      <w:szCs w:val="20"/>
    </w:rPr>
  </w:style>
  <w:style w:type="paragraph" w:styleId="2378" w:customStyle="1">
    <w:name w:val="_Style 44"/>
    <w:next w:val="982"/>
    <w:uiPriority w:val="0"/>
    <w:qFormat/>
    <w:pPr>
      <w:jc w:val="both"/>
      <w:widowControl w:val="off"/>
    </w:pPr>
    <w:rPr>
      <w:rFonts w:ascii="Calibri" w:hAnsi="Calibri" w:eastAsia="宋体" w:cs="Times New Roman"/>
      <w:sz w:val="24"/>
      <w:szCs w:val="24"/>
      <w:lang w:val="en-US" w:eastAsia="zh-CN" w:bidi="ar-SA"/>
    </w:rPr>
  </w:style>
  <w:style w:type="paragraph" w:styleId="2379" w:customStyle="1">
    <w:name w:val="样式 标题 3 + 非加粗 倾斜"/>
    <w:basedOn w:val="985"/>
    <w:next w:val="238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80" w:customStyle="1">
    <w:name w:val="样式 标题 2 + 五号"/>
    <w:basedOn w:val="984"/>
    <w:next w:val="105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81" w:customStyle="1">
    <w:name w:val="版权申明"/>
    <w:basedOn w:val="982"/>
    <w:uiPriority w:val="0"/>
    <w:qFormat/>
    <w:pPr>
      <w:ind w:firstLine="720"/>
      <w:jc w:val="center"/>
      <w:spacing w:line="360" w:lineRule="auto"/>
    </w:pPr>
    <w:rPr>
      <w:rFonts w:ascii="宋体" w:hAnsi="宋体" w:cs="宋体"/>
      <w:b/>
      <w:bCs/>
      <w:color w:val="000000"/>
      <w:sz w:val="28"/>
      <w:szCs w:val="20"/>
      <w:lang w:eastAsia="ar-SA"/>
    </w:rPr>
  </w:style>
  <w:style w:type="paragraph" w:styleId="2382" w:customStyle="1">
    <w:name w:val="标题G"/>
    <w:basedOn w:val="1001"/>
    <w:next w:val="236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83" w:customStyle="1">
    <w:name w:val="标题5"/>
    <w:basedOn w:val="982"/>
    <w:uiPriority w:val="0"/>
    <w:qFormat/>
    <w:pPr>
      <w:ind w:firstLine="560"/>
      <w:jc w:val="center"/>
      <w:spacing w:line="500" w:lineRule="exact"/>
    </w:pPr>
    <w:rPr>
      <w:rFonts w:ascii="宋体" w:hAnsi="宋体" w:eastAsia="仿宋"/>
      <w:b/>
      <w:sz w:val="52"/>
      <w:szCs w:val="22"/>
    </w:rPr>
  </w:style>
  <w:style w:type="paragraph" w:styleId="2384" w:customStyle="1">
    <w:name w:val="修订11"/>
    <w:uiPriority w:val="99"/>
    <w:qFormat/>
    <w:rPr>
      <w:rFonts w:ascii="宋体" w:hAnsi="Calibri" w:eastAsia="宋体" w:cs="Times New Roman"/>
      <w:sz w:val="21"/>
      <w:lang w:val="en-US" w:eastAsia="zh-CN" w:bidi="ar-SA"/>
    </w:rPr>
  </w:style>
  <w:style w:type="paragraph" w:styleId="238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386" w:customStyle="1">
    <w:name w:val="目录标题2"/>
    <w:basedOn w:val="983"/>
    <w:next w:val="98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87" w:customStyle="1">
    <w:name w:val="Char1 Char Char Char1"/>
    <w:basedOn w:val="982"/>
    <w:uiPriority w:val="0"/>
    <w:qFormat/>
    <w:pPr>
      <w:ind w:firstLine="560"/>
      <w:spacing w:line="500" w:lineRule="exact"/>
    </w:pPr>
    <w:rPr>
      <w:rFonts w:ascii="Tahoma" w:hAnsi="Tahoma" w:eastAsia="仿宋"/>
      <w:sz w:val="28"/>
      <w:szCs w:val="20"/>
    </w:rPr>
  </w:style>
  <w:style w:type="paragraph" w:styleId="2388" w:customStyle="1">
    <w:name w:val="Bullet Text"/>
    <w:basedOn w:val="982"/>
    <w:next w:val="2352"/>
    <w:uiPriority w:val="0"/>
    <w:qFormat/>
    <w:pPr>
      <w:ind w:left="360" w:hanging="360"/>
      <w:jc w:val="left"/>
      <w:spacing w:after="60" w:line="500" w:lineRule="exact"/>
    </w:pPr>
    <w:rPr>
      <w:rFonts w:ascii="Arial" w:hAnsi="Arial" w:eastAsia="仿宋"/>
      <w:sz w:val="20"/>
      <w:szCs w:val="20"/>
    </w:rPr>
  </w:style>
  <w:style w:type="paragraph" w:styleId="2389" w:customStyle="1">
    <w:name w:val="_Style 47"/>
    <w:basedOn w:val="982"/>
    <w:next w:val="1272"/>
    <w:uiPriority w:val="0"/>
    <w:qFormat/>
    <w:pPr>
      <w:ind w:firstLine="420"/>
      <w:jc w:val="left"/>
      <w:spacing w:line="360" w:lineRule="auto"/>
    </w:pPr>
    <w:rPr>
      <w:rFonts w:ascii="宋体" w:hAnsi="Calibri"/>
      <w:szCs w:val="20"/>
    </w:rPr>
  </w:style>
  <w:style w:type="paragraph" w:styleId="2390" w:customStyle="1">
    <w:name w:val="_Style 196"/>
    <w:basedOn w:val="982"/>
    <w:next w:val="982"/>
    <w:uiPriority w:val="0"/>
    <w:qFormat/>
    <w:pPr>
      <w:ind w:firstLine="560"/>
      <w:spacing w:line="500" w:lineRule="exact"/>
    </w:pPr>
    <w:rPr>
      <w:rFonts w:ascii="Calibri Light" w:hAnsi="Calibri Light" w:eastAsia="仿宋"/>
      <w:color w:val="000000"/>
      <w:sz w:val="28"/>
      <w:szCs w:val="20"/>
    </w:rPr>
  </w:style>
  <w:style w:type="paragraph" w:styleId="2391" w:customStyle="1">
    <w:name w:val="Contents 10"/>
    <w:basedOn w:val="2392"/>
    <w:uiPriority w:val="0"/>
    <w:qFormat/>
    <w:pPr>
      <w:ind w:left="2547"/>
      <w:tabs>
        <w:tab w:val="right" w:pos="24919" w:leader="dot"/>
      </w:tabs>
    </w:pPr>
  </w:style>
  <w:style w:type="paragraph" w:styleId="2392" w:customStyle="1">
    <w:name w:val="Index"/>
    <w:basedOn w:val="982"/>
    <w:uiPriority w:val="0"/>
    <w:qFormat/>
    <w:pPr>
      <w:ind w:firstLine="720"/>
      <w:spacing w:line="360" w:lineRule="auto"/>
      <w:suppressLineNumbers/>
    </w:pPr>
    <w:rPr>
      <w:rFonts w:ascii="仿宋" w:hAnsi="仿宋"/>
      <w:sz w:val="28"/>
      <w:lang w:eastAsia="ar-SA"/>
    </w:rPr>
  </w:style>
  <w:style w:type="paragraph" w:styleId="2393" w:customStyle="1">
    <w:name w:val="subhead1"/>
    <w:basedOn w:val="982"/>
    <w:next w:val="1026"/>
    <w:uiPriority w:val="0"/>
    <w:qFormat/>
    <w:pPr>
      <w:ind w:firstLine="560"/>
      <w:jc w:val="left"/>
      <w:spacing w:line="500" w:lineRule="exact"/>
    </w:pPr>
    <w:rPr>
      <w:rFonts w:ascii="Arial" w:hAnsi="Arial" w:eastAsia="仿宋"/>
      <w:b/>
      <w:sz w:val="28"/>
      <w:szCs w:val="20"/>
    </w:rPr>
  </w:style>
  <w:style w:type="paragraph" w:styleId="2394" w:customStyle="1">
    <w:name w:val="txt"/>
    <w:basedOn w:val="982"/>
    <w:next w:val="189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95" w:customStyle="1">
    <w:name w:val="目录标题1"/>
    <w:basedOn w:val="983"/>
    <w:next w:val="98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96" w:customStyle="1">
    <w:name w:val="Header Odd"/>
    <w:basedOn w:val="2397"/>
    <w:next w:val="1951"/>
    <w:uiPriority w:val="0"/>
    <w:qFormat/>
    <w:pPr>
      <w:jc w:val="right"/>
      <w:widowControl/>
      <w:pBdr>
        <w:bottom w:val="single" w:color="4F81BD" w:sz="4" w:space="1"/>
      </w:pBdr>
    </w:pPr>
    <w:rPr>
      <w:b/>
      <w:bCs/>
      <w:color w:val="1f497d"/>
      <w:sz w:val="20"/>
      <w:szCs w:val="23"/>
    </w:rPr>
  </w:style>
  <w:style w:type="paragraph" w:styleId="239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98" w:customStyle="1">
    <w:name w:val="样式 两端对齐"/>
    <w:basedOn w:val="982"/>
    <w:next w:val="2358"/>
    <w:uiPriority w:val="0"/>
    <w:qFormat/>
    <w:pPr>
      <w:ind w:firstLine="560"/>
      <w:spacing w:line="360" w:lineRule="auto"/>
    </w:pPr>
    <w:rPr>
      <w:rFonts w:ascii="宋体" w:hAnsi="Calibri" w:eastAsia="仿宋" w:cs="宋体"/>
      <w:sz w:val="28"/>
      <w:szCs w:val="20"/>
    </w:rPr>
  </w:style>
  <w:style w:type="paragraph" w:styleId="2399" w:customStyle="1">
    <w:name w:val="样式 行距: 固定值 20 磅 首行缩进:  2 字符"/>
    <w:basedOn w:val="982"/>
    <w:next w:val="2333"/>
    <w:uiPriority w:val="0"/>
    <w:qFormat/>
    <w:pPr>
      <w:ind w:firstLine="200"/>
      <w:jc w:val="left"/>
      <w:spacing w:line="360" w:lineRule="auto"/>
    </w:pPr>
    <w:rPr>
      <w:rFonts w:ascii="宋体" w:hAnsi="Calibri" w:eastAsia="仿宋" w:cs="宋体"/>
      <w:sz w:val="28"/>
      <w:szCs w:val="20"/>
    </w:rPr>
  </w:style>
  <w:style w:type="paragraph" w:styleId="2400" w:customStyle="1">
    <w:name w:val="_Style 3"/>
    <w:basedOn w:val="982"/>
    <w:uiPriority w:val="34"/>
    <w:qFormat/>
    <w:pPr>
      <w:jc w:val="left"/>
      <w:spacing w:before="100" w:beforeAutospacing="1" w:after="100" w:afterAutospacing="1"/>
      <w:widowControl/>
    </w:pPr>
    <w:rPr>
      <w:rFonts w:ascii="宋体" w:hAnsi="宋体" w:cs="宋体"/>
      <w:sz w:val="28"/>
    </w:rPr>
  </w:style>
  <w:style w:type="paragraph" w:styleId="2401" w:customStyle="1">
    <w:name w:val="文头"/>
    <w:basedOn w:val="98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402" w:customStyle="1">
    <w:name w:val="日期 Char2"/>
    <w:basedOn w:val="982"/>
    <w:uiPriority w:val="0"/>
    <w:qFormat/>
    <w:pPr>
      <w:ind w:firstLine="560"/>
      <w:spacing w:line="500" w:lineRule="exact"/>
    </w:pPr>
    <w:rPr>
      <w:rFonts w:ascii="Calibri" w:hAnsi="Calibri" w:eastAsia="仿宋"/>
      <w:sz w:val="28"/>
      <w:szCs w:val="20"/>
    </w:rPr>
  </w:style>
  <w:style w:type="paragraph" w:styleId="2403" w:customStyle="1">
    <w:name w:val="样式 正文内容 + 左侧:  0.74 厘米 首行缩进:  0.85 厘米"/>
    <w:basedOn w:val="982"/>
    <w:uiPriority w:val="0"/>
    <w:qFormat/>
    <w:pPr>
      <w:ind w:left="420" w:firstLine="480"/>
      <w:spacing w:line="380" w:lineRule="exact"/>
    </w:pPr>
    <w:rPr>
      <w:rFonts w:ascii="宋体" w:hAnsi="宋体" w:cs="宋体"/>
      <w:sz w:val="28"/>
      <w:szCs w:val="20"/>
      <w:lang w:eastAsia="ar-SA"/>
    </w:rPr>
  </w:style>
  <w:style w:type="paragraph" w:styleId="2404" w:customStyle="1">
    <w:name w:val="标题11"/>
    <w:basedOn w:val="982"/>
    <w:next w:val="98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05" w:customStyle="1">
    <w:name w:val="正文3"/>
    <w:basedOn w:val="982"/>
    <w:uiPriority w:val="0"/>
    <w:qFormat/>
    <w:pPr>
      <w:ind w:firstLine="560"/>
      <w:spacing w:line="500" w:lineRule="exact"/>
      <w:widowControl/>
    </w:pPr>
    <w:rPr>
      <w:rFonts w:ascii="Calibri" w:hAnsi="Calibri" w:eastAsia="仿宋"/>
      <w:sz w:val="28"/>
      <w:szCs w:val="20"/>
    </w:rPr>
  </w:style>
  <w:style w:type="paragraph" w:styleId="2406" w:customStyle="1">
    <w:name w:val="正文文本 Char2"/>
    <w:basedOn w:val="982"/>
    <w:uiPriority w:val="0"/>
    <w:qFormat/>
    <w:pPr>
      <w:ind w:firstLine="560"/>
      <w:spacing w:line="500" w:lineRule="exact"/>
    </w:pPr>
    <w:rPr>
      <w:rFonts w:ascii="Calibri" w:hAnsi="Calibri" w:eastAsia="仿宋"/>
      <w:sz w:val="28"/>
      <w:szCs w:val="20"/>
    </w:rPr>
  </w:style>
  <w:style w:type="paragraph" w:styleId="240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408" w:customStyle="1">
    <w:name w:val="样式 InfoBlue + 倾斜"/>
    <w:basedOn w:val="2379"/>
    <w:next w:val="234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409" w:customStyle="1">
    <w:name w:val="Char Char Char Char Char Char Char Char Char Char Char Char Char2"/>
    <w:basedOn w:val="9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410" w:customStyle="1">
    <w:name w:val="样式 正文文本缩进 + 左侧:  2 字符 行距: 固定值 20 磅 首行缩进:  2 字符"/>
    <w:basedOn w:val="1006"/>
    <w:next w:val="1795"/>
    <w:uiPriority w:val="0"/>
    <w:qFormat/>
    <w:pPr>
      <w:ind w:left="400" w:firstLine="400"/>
      <w:jc w:val="both"/>
      <w:spacing w:line="360" w:lineRule="auto"/>
    </w:pPr>
    <w:rPr>
      <w:rFonts w:cs="宋体"/>
      <w:szCs w:val="20"/>
    </w:rPr>
  </w:style>
  <w:style w:type="paragraph" w:styleId="2411" w:customStyle="1">
    <w:name w:val="正文文本4"/>
    <w:basedOn w:val="982"/>
    <w:uiPriority w:val="99"/>
    <w:qFormat/>
    <w:pPr>
      <w:jc w:val="left"/>
      <w:spacing w:after="120" w:line="288" w:lineRule="auto"/>
      <w:widowControl/>
    </w:pPr>
    <w:rPr>
      <w:rFonts w:ascii="Verdana" w:hAnsi="Verdana"/>
      <w:sz w:val="24"/>
      <w:szCs w:val="20"/>
      <w:lang w:eastAsia="en-US"/>
    </w:rPr>
  </w:style>
  <w:style w:type="paragraph" w:styleId="2412" w:customStyle="1">
    <w:name w:val="Char1 Char Char Char3"/>
    <w:basedOn w:val="982"/>
    <w:uiPriority w:val="0"/>
    <w:qFormat/>
    <w:rPr>
      <w:rFonts w:ascii="Tahoma" w:hAnsi="Tahoma"/>
      <w:sz w:val="24"/>
      <w:szCs w:val="20"/>
    </w:rPr>
  </w:style>
  <w:style w:type="paragraph" w:styleId="2413" w:customStyle="1">
    <w:name w:val="Char Char112"/>
    <w:basedOn w:val="982"/>
    <w:uiPriority w:val="0"/>
    <w:semiHidden/>
    <w:qFormat/>
    <w:pPr>
      <w:jc w:val="left"/>
      <w:spacing w:after="160" w:line="240" w:lineRule="exact"/>
      <w:widowControl/>
    </w:pPr>
    <w:rPr>
      <w:rFonts w:ascii="Verdana" w:hAnsi="Verdana"/>
      <w:sz w:val="20"/>
      <w:lang w:eastAsia="en-US"/>
    </w:rPr>
  </w:style>
  <w:style w:type="paragraph" w:styleId="2414" w:customStyle="1">
    <w:name w:val="TOC Heading1"/>
    <w:basedOn w:val="983"/>
    <w:next w:val="98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15" w:customStyle="1">
    <w:name w:val="一级项目符号"/>
    <w:basedOn w:val="982"/>
    <w:next w:val="98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16" w:customStyle="1">
    <w:name w:val="正文排列"/>
    <w:basedOn w:val="982"/>
    <w:uiPriority w:val="0"/>
    <w:qFormat/>
    <w:pPr>
      <w:ind w:left="902"/>
      <w:tabs>
        <w:tab w:val="left" w:pos="902" w:leader="none"/>
      </w:tabs>
    </w:pPr>
    <w:rPr>
      <w:rFonts w:eastAsia="仿宋"/>
      <w:sz w:val="28"/>
      <w:szCs w:val="20"/>
    </w:rPr>
  </w:style>
  <w:style w:type="paragraph" w:styleId="2417" w:customStyle="1">
    <w:name w:val="H2 List Num cont"/>
    <w:basedOn w:val="98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18" w:customStyle="1">
    <w:name w:val="number0"/>
    <w:basedOn w:val="101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19" w:customStyle="1">
    <w:name w:val="文件标题1.1"/>
    <w:basedOn w:val="98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20" w:customStyle="1">
    <w:name w:val="编号1-2"/>
    <w:basedOn w:val="982"/>
    <w:next w:val="98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21" w:customStyle="1">
    <w:name w:val="章正文 Char"/>
    <w:basedOn w:val="98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422" w:customStyle="1">
    <w:name w:val="ordinary-output"/>
    <w:basedOn w:val="98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42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24" w:customStyle="1">
    <w:name w:val="Char Char11"/>
    <w:basedOn w:val="982"/>
    <w:uiPriority w:val="0"/>
    <w:semiHidden/>
    <w:qFormat/>
    <w:pPr>
      <w:jc w:val="left"/>
      <w:spacing w:after="160" w:line="240" w:lineRule="exact"/>
      <w:widowControl/>
    </w:pPr>
    <w:rPr>
      <w:rFonts w:ascii="Verdana" w:hAnsi="Verdana"/>
      <w:sz w:val="20"/>
      <w:lang w:eastAsia="en-US"/>
    </w:rPr>
  </w:style>
  <w:style w:type="paragraph" w:styleId="242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42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42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428" w:customStyle="1">
    <w:name w:val="列项◆（三级）"/>
    <w:basedOn w:val="982"/>
    <w:uiPriority w:val="0"/>
    <w:qFormat/>
    <w:pPr>
      <w:ind w:left="1680" w:hanging="420"/>
    </w:pPr>
    <w:rPr>
      <w:rFonts w:ascii="宋体"/>
      <w:szCs w:val="21"/>
    </w:rPr>
  </w:style>
  <w:style w:type="paragraph" w:styleId="242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430" w:customStyle="1">
    <w:name w:val="示例×："/>
    <w:basedOn w:val="1328"/>
    <w:uiPriority w:val="0"/>
    <w:qFormat/>
    <w:pPr>
      <w:ind w:left="842" w:hanging="420"/>
      <w:tabs>
        <w:tab w:val="left" w:pos="360" w:leader="none"/>
        <w:tab w:val="clear" w:pos="780" w:leader="none"/>
      </w:tabs>
      <w:outlineLvl w:val="9"/>
    </w:pPr>
    <w:rPr>
      <w:rFonts w:ascii="宋体" w:eastAsia="宋体"/>
      <w:sz w:val="18"/>
      <w:szCs w:val="18"/>
    </w:rPr>
  </w:style>
  <w:style w:type="paragraph" w:styleId="2431" w:customStyle="1">
    <w:name w:val="二级无"/>
    <w:basedOn w:val="1326"/>
    <w:uiPriority w:val="0"/>
    <w:qFormat/>
    <w:pPr>
      <w:ind w:left="0" w:firstLine="0"/>
      <w:jc w:val="left"/>
    </w:pPr>
    <w:rPr>
      <w:rFonts w:ascii="宋体" w:eastAsia="宋体"/>
      <w:szCs w:val="21"/>
      <w:lang w:val="zh-CN"/>
    </w:rPr>
  </w:style>
  <w:style w:type="paragraph" w:styleId="2432" w:customStyle="1">
    <w:name w:val="注：（正文）"/>
    <w:basedOn w:val="1658"/>
    <w:next w:val="1303"/>
    <w:uiPriority w:val="0"/>
    <w:qFormat/>
    <w:pPr>
      <w:ind w:left="425" w:hanging="425"/>
      <w:tabs>
        <w:tab w:val="left" w:pos="425" w:leader="none"/>
        <w:tab w:val="clear" w:pos="1200" w:leader="none"/>
      </w:tabs>
    </w:pPr>
    <w:rPr>
      <w:szCs w:val="18"/>
    </w:rPr>
  </w:style>
  <w:style w:type="paragraph" w:styleId="243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434" w:customStyle="1">
    <w:name w:val="参考文献"/>
    <w:basedOn w:val="982"/>
    <w:next w:val="130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435" w:customStyle="1">
    <w:name w:val="附录标题"/>
    <w:basedOn w:val="1303"/>
    <w:next w:val="1303"/>
    <w:uiPriority w:val="0"/>
    <w:qFormat/>
    <w:pPr>
      <w:ind w:firstLine="0"/>
      <w:jc w:val="center"/>
      <w:tabs>
        <w:tab w:val="center" w:pos="4201" w:leader="none"/>
        <w:tab w:val="right" w:pos="9298" w:leader="dot"/>
      </w:tabs>
    </w:pPr>
    <w:rPr>
      <w:rFonts w:ascii="黑体" w:eastAsia="黑体"/>
    </w:rPr>
  </w:style>
  <w:style w:type="paragraph" w:styleId="2436" w:customStyle="1">
    <w:name w:val="附录表标号"/>
    <w:basedOn w:val="982"/>
    <w:next w:val="1303"/>
    <w:uiPriority w:val="0"/>
    <w:qFormat/>
    <w:pPr>
      <w:ind w:left="811" w:hanging="448"/>
      <w:jc w:val="center"/>
      <w:spacing w:line="14" w:lineRule="exact"/>
      <w:outlineLvl w:val="0"/>
    </w:pPr>
    <w:rPr>
      <w:color w:val="ffffff"/>
    </w:rPr>
  </w:style>
  <w:style w:type="paragraph" w:styleId="2437" w:customStyle="1">
    <w:name w:val="附录二级无"/>
    <w:basedOn w:val="1938"/>
    <w:uiPriority w:val="0"/>
    <w:qFormat/>
    <w:pPr>
      <w:ind w:left="851" w:hanging="851"/>
      <w:tabs>
        <w:tab w:val="left" w:pos="360" w:leader="none"/>
      </w:tabs>
    </w:pPr>
    <w:rPr>
      <w:rFonts w:ascii="宋体" w:eastAsia="宋体"/>
      <w:szCs w:val="21"/>
    </w:rPr>
  </w:style>
  <w:style w:type="paragraph" w:styleId="2438" w:customStyle="1">
    <w:name w:val="附录公式编号制表符"/>
    <w:basedOn w:val="982"/>
    <w:next w:val="1303"/>
    <w:uiPriority w:val="0"/>
    <w:qFormat/>
    <w:pPr>
      <w:widowControl/>
      <w:tabs>
        <w:tab w:val="center" w:pos="4201" w:leader="none"/>
        <w:tab w:val="right" w:pos="9298" w:leader="dot"/>
      </w:tabs>
    </w:pPr>
    <w:rPr>
      <w:rFonts w:ascii="宋体"/>
      <w:szCs w:val="20"/>
    </w:rPr>
  </w:style>
  <w:style w:type="paragraph" w:styleId="2439" w:customStyle="1">
    <w:name w:val="附录三级无"/>
    <w:basedOn w:val="1944"/>
    <w:uiPriority w:val="0"/>
    <w:qFormat/>
    <w:pPr>
      <w:ind w:left="992" w:hanging="992"/>
      <w:tabs>
        <w:tab w:val="left" w:pos="360" w:leader="none"/>
      </w:tabs>
    </w:pPr>
    <w:rPr>
      <w:rFonts w:ascii="宋体" w:eastAsia="宋体"/>
      <w:szCs w:val="21"/>
    </w:rPr>
  </w:style>
  <w:style w:type="paragraph" w:styleId="244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441" w:customStyle="1">
    <w:name w:val="附录四级无"/>
    <w:basedOn w:val="1951"/>
    <w:uiPriority w:val="0"/>
    <w:qFormat/>
    <w:pPr>
      <w:ind w:left="1134" w:hanging="1134"/>
      <w:tabs>
        <w:tab w:val="left" w:pos="360" w:leader="none"/>
      </w:tabs>
    </w:pPr>
    <w:rPr>
      <w:rFonts w:ascii="宋体" w:eastAsia="宋体"/>
      <w:szCs w:val="21"/>
    </w:rPr>
  </w:style>
  <w:style w:type="paragraph" w:styleId="2442" w:customStyle="1">
    <w:name w:val="附录图标号"/>
    <w:basedOn w:val="982"/>
    <w:uiPriority w:val="0"/>
    <w:qFormat/>
    <w:pPr>
      <w:ind w:firstLine="363"/>
      <w:jc w:val="center"/>
      <w:keepNext/>
      <w:pageBreakBefore/>
      <w:spacing w:line="14" w:lineRule="exact"/>
      <w:widowControl/>
      <w:outlineLvl w:val="0"/>
    </w:pPr>
    <w:rPr>
      <w:color w:val="ffffff"/>
    </w:rPr>
  </w:style>
  <w:style w:type="paragraph" w:styleId="2443" w:customStyle="1">
    <w:name w:val="附录五级无"/>
    <w:basedOn w:val="1963"/>
    <w:uiPriority w:val="0"/>
    <w:qFormat/>
    <w:pPr>
      <w:ind w:left="980"/>
      <w:tabs>
        <w:tab w:val="left" w:pos="360" w:leader="none"/>
        <w:tab w:val="clear" w:pos="780" w:leader="none"/>
      </w:tabs>
    </w:pPr>
    <w:rPr>
      <w:rFonts w:ascii="宋体" w:eastAsia="宋体"/>
      <w:szCs w:val="21"/>
    </w:rPr>
  </w:style>
  <w:style w:type="paragraph" w:styleId="2444" w:customStyle="1">
    <w:name w:val="附录一级无"/>
    <w:basedOn w:val="1768"/>
    <w:uiPriority w:val="0"/>
    <w:qFormat/>
    <w:pPr>
      <w:ind w:left="1779" w:hanging="1069"/>
      <w:tabs>
        <w:tab w:val="left" w:pos="360" w:leader="none"/>
      </w:tabs>
    </w:pPr>
    <w:rPr>
      <w:rFonts w:ascii="宋体" w:eastAsia="宋体"/>
      <w:szCs w:val="21"/>
    </w:rPr>
  </w:style>
  <w:style w:type="paragraph" w:styleId="244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446" w:customStyle="1">
    <w:name w:val="列项说明"/>
    <w:basedOn w:val="982"/>
    <w:uiPriority w:val="0"/>
    <w:qFormat/>
    <w:pPr>
      <w:ind w:left="400" w:hanging="200"/>
      <w:jc w:val="left"/>
      <w:spacing w:line="320" w:lineRule="exact"/>
    </w:pPr>
    <w:rPr>
      <w:rFonts w:ascii="宋体"/>
      <w:szCs w:val="20"/>
    </w:rPr>
  </w:style>
  <w:style w:type="paragraph" w:styleId="244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448" w:customStyle="1">
    <w:name w:val="其他标准标志"/>
    <w:basedOn w:val="1990"/>
    <w:uiPriority w:val="0"/>
    <w:qFormat/>
    <w:pPr>
      <w:framePr w:w="6101" w:h="1389" w:vSpace="181" w:hSpace="181" w:wrap="around" w:vAnchor="page" w:hAnchor="page" w:x="4673" w:y="942" w:hRule="exact"/>
    </w:pPr>
    <w:rPr>
      <w:szCs w:val="96"/>
    </w:rPr>
  </w:style>
  <w:style w:type="paragraph" w:styleId="2449" w:customStyle="1">
    <w:name w:val="三级无"/>
    <w:basedOn w:val="1654"/>
    <w:uiPriority w:val="0"/>
    <w:qFormat/>
    <w:pPr>
      <w:jc w:val="left"/>
    </w:pPr>
    <w:rPr>
      <w:rFonts w:ascii="宋体" w:eastAsia="宋体"/>
      <w:szCs w:val="21"/>
      <w:lang w:val="zh-CN"/>
    </w:rPr>
  </w:style>
  <w:style w:type="paragraph" w:styleId="2450" w:customStyle="1">
    <w:name w:val="示例后文字"/>
    <w:basedOn w:val="1303"/>
    <w:next w:val="1303"/>
    <w:uiPriority w:val="0"/>
    <w:qFormat/>
    <w:pPr>
      <w:ind w:firstLine="360"/>
      <w:tabs>
        <w:tab w:val="center" w:pos="4201" w:leader="none"/>
        <w:tab w:val="right" w:pos="9298" w:leader="dot"/>
      </w:tabs>
    </w:pPr>
    <w:rPr>
      <w:sz w:val="18"/>
    </w:rPr>
  </w:style>
  <w:style w:type="paragraph" w:styleId="2451" w:customStyle="1">
    <w:name w:val="四级无"/>
    <w:basedOn w:val="1826"/>
    <w:uiPriority w:val="0"/>
    <w:qFormat/>
    <w:pPr>
      <w:jc w:val="left"/>
    </w:pPr>
    <w:rPr>
      <w:rFonts w:ascii="宋体" w:eastAsia="宋体"/>
      <w:szCs w:val="21"/>
      <w:lang w:val="zh-CN"/>
    </w:rPr>
  </w:style>
  <w:style w:type="paragraph" w:styleId="2452" w:customStyle="1">
    <w:name w:val="图标脚注说明"/>
    <w:basedOn w:val="1303"/>
    <w:uiPriority w:val="0"/>
    <w:qFormat/>
    <w:pPr>
      <w:ind w:left="840" w:hanging="420"/>
      <w:tabs>
        <w:tab w:val="center" w:pos="4201" w:leader="none"/>
        <w:tab w:val="right" w:pos="9298" w:leader="dot"/>
      </w:tabs>
    </w:pPr>
    <w:rPr>
      <w:sz w:val="18"/>
      <w:szCs w:val="18"/>
    </w:rPr>
  </w:style>
  <w:style w:type="paragraph" w:styleId="2453" w:customStyle="1">
    <w:name w:val="图表脚注说明"/>
    <w:basedOn w:val="982"/>
    <w:uiPriority w:val="0"/>
    <w:qFormat/>
    <w:pPr>
      <w:ind w:left="811" w:hanging="448"/>
    </w:pPr>
    <w:rPr>
      <w:rFonts w:ascii="宋体"/>
      <w:sz w:val="18"/>
      <w:szCs w:val="18"/>
    </w:rPr>
  </w:style>
  <w:style w:type="paragraph" w:styleId="2454" w:customStyle="1">
    <w:name w:val="图的脚注"/>
    <w:next w:val="1303"/>
    <w:uiPriority w:val="0"/>
    <w:qFormat/>
    <w:pPr>
      <w:ind w:left="840" w:hanging="420"/>
      <w:jc w:val="both"/>
      <w:widowControl w:val="off"/>
    </w:pPr>
    <w:rPr>
      <w:rFonts w:ascii="宋体" w:hAnsi="Times New Roman" w:eastAsia="宋体" w:cs="Times New Roman"/>
      <w:sz w:val="18"/>
      <w:lang w:val="en-US" w:eastAsia="zh-CN" w:bidi="ar-SA"/>
    </w:rPr>
  </w:style>
  <w:style w:type="paragraph" w:styleId="2455" w:customStyle="1">
    <w:name w:val="五级无"/>
    <w:basedOn w:val="1889"/>
    <w:uiPriority w:val="0"/>
    <w:qFormat/>
    <w:pPr>
      <w:jc w:val="left"/>
    </w:pPr>
    <w:rPr>
      <w:rFonts w:ascii="宋体" w:eastAsia="宋体"/>
      <w:szCs w:val="21"/>
      <w:lang w:val="zh-CN"/>
    </w:rPr>
  </w:style>
  <w:style w:type="paragraph" w:styleId="2456" w:customStyle="1">
    <w:name w:val="一级无"/>
    <w:basedOn w:val="1327"/>
    <w:uiPriority w:val="0"/>
    <w:qFormat/>
    <w:pPr>
      <w:ind w:left="0" w:firstLine="0"/>
      <w:jc w:val="left"/>
    </w:pPr>
    <w:rPr>
      <w:rFonts w:ascii="宋体" w:eastAsia="宋体"/>
      <w:szCs w:val="21"/>
    </w:rPr>
  </w:style>
  <w:style w:type="paragraph" w:styleId="2457" w:customStyle="1">
    <w:name w:val="正文公式编号制表符"/>
    <w:basedOn w:val="1303"/>
    <w:next w:val="1303"/>
    <w:uiPriority w:val="0"/>
    <w:qFormat/>
    <w:pPr>
      <w:ind w:firstLine="0"/>
      <w:tabs>
        <w:tab w:val="center" w:pos="4201" w:leader="none"/>
        <w:tab w:val="right" w:pos="9298" w:leader="dot"/>
      </w:tabs>
    </w:pPr>
  </w:style>
  <w:style w:type="paragraph" w:styleId="2458" w:customStyle="1">
    <w:name w:val="终结线"/>
    <w:basedOn w:val="982"/>
    <w:uiPriority w:val="0"/>
    <w:qFormat/>
    <w:pPr>
      <w:framePr w:vSpace="181" w:hSpace="181" w:wrap="around" w:vAnchor="text" w:hAnchor="margin" w:xAlign="center" w:y="285"/>
    </w:pPr>
  </w:style>
  <w:style w:type="paragraph" w:styleId="2459" w:customStyle="1">
    <w:name w:val="其他发布日期"/>
    <w:basedOn w:val="1817"/>
    <w:uiPriority w:val="0"/>
    <w:qFormat/>
    <w:pPr>
      <w:framePr w:w="3997" w:h="471" w:vSpace="181" w:hSpace="0" w:wrap="around" w:vAnchor="page" w:hAnchor="page" w:x="1419" w:y="14097" w:hRule="exact"/>
    </w:pPr>
  </w:style>
  <w:style w:type="paragraph" w:styleId="2460" w:customStyle="1">
    <w:name w:val="其他实施日期"/>
    <w:basedOn w:val="1816"/>
    <w:uiPriority w:val="0"/>
    <w:qFormat/>
    <w:pPr>
      <w:ind w:left="0" w:firstLine="0"/>
      <w:framePr w:w="3997" w:h="471" w:vSpace="181" w:wrap="around" w:vAnchor="page" w:hAnchor="page" w:x="7089" w:y="14097" w:hRule="exact"/>
    </w:pPr>
  </w:style>
  <w:style w:type="paragraph" w:styleId="2461" w:customStyle="1">
    <w:name w:val="封面标准名称2"/>
    <w:basedOn w:val="2069"/>
    <w:uiPriority w:val="0"/>
    <w:qFormat/>
    <w:pPr>
      <w:framePr w:w="9639" w:wrap="around" w:vAnchor="page" w:hAnchor="page" w:y="4469"/>
    </w:pPr>
  </w:style>
  <w:style w:type="paragraph" w:styleId="2462" w:customStyle="1">
    <w:name w:val="封面标准英文名称2"/>
    <w:basedOn w:val="1868"/>
    <w:uiPriority w:val="0"/>
    <w:qFormat/>
    <w:pPr>
      <w:framePr w:w="9639" w:h="6917" w:wrap="around" w:vAnchor="page" w:hAnchor="page" w:xAlign="center" w:y="4469" w:hRule="exact"/>
    </w:pPr>
    <w:rPr>
      <w:rFonts w:eastAsia="黑体"/>
      <w:szCs w:val="28"/>
    </w:rPr>
  </w:style>
  <w:style w:type="paragraph" w:styleId="2463" w:customStyle="1">
    <w:name w:val="封面一致性程度标识2"/>
    <w:basedOn w:val="2250"/>
    <w:uiPriority w:val="0"/>
    <w:qFormat/>
    <w:pPr>
      <w:widowControl w:val="off"/>
      <w:framePr w:w="9639" w:h="6917" w:wrap="around" w:vAnchor="page" w:hAnchor="page" w:xAlign="center" w:y="4469" w:hRule="exact"/>
    </w:pPr>
    <w:rPr>
      <w:szCs w:val="28"/>
    </w:rPr>
  </w:style>
  <w:style w:type="paragraph" w:styleId="2464" w:customStyle="1">
    <w:name w:val="封面标准文稿类别2"/>
    <w:basedOn w:val="2124"/>
    <w:uiPriority w:val="0"/>
    <w:qFormat/>
    <w:pPr>
      <w:spacing w:after="160" w:line="240" w:lineRule="auto"/>
      <w:widowControl w:val="off"/>
      <w:framePr w:w="9639" w:h="6917" w:wrap="around" w:vAnchor="page" w:hAnchor="page" w:xAlign="center" w:y="4469" w:hRule="exact"/>
    </w:pPr>
    <w:rPr>
      <w:szCs w:val="28"/>
    </w:rPr>
  </w:style>
  <w:style w:type="paragraph" w:styleId="2465" w:customStyle="1">
    <w:name w:val="封面标准文稿编辑信息2"/>
    <w:basedOn w:val="2292"/>
    <w:uiPriority w:val="0"/>
    <w:qFormat/>
    <w:pPr>
      <w:spacing w:after="160"/>
      <w:widowControl w:val="off"/>
      <w:framePr w:w="9639" w:h="6917" w:wrap="around" w:vAnchor="page" w:hAnchor="page" w:xAlign="center" w:y="4469" w:hRule="exact"/>
    </w:pPr>
    <w:rPr>
      <w:szCs w:val="28"/>
    </w:rPr>
  </w:style>
  <w:style w:type="paragraph" w:styleId="246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67" w:customStyle="1">
    <w:name w:val="封面正文内容"/>
    <w:basedOn w:val="982"/>
    <w:next w:val="982"/>
    <w:uiPriority w:val="0"/>
    <w:qFormat/>
    <w:rPr>
      <w:rFonts w:ascii="宋体" w:hAnsi="宋体" w:cs="宋体"/>
      <w:sz w:val="30"/>
      <w:szCs w:val="30"/>
    </w:rPr>
  </w:style>
  <w:style w:type="paragraph" w:styleId="2468" w:customStyle="1">
    <w:name w:val="a"/>
    <w:basedOn w:val="982"/>
    <w:uiPriority w:val="0"/>
    <w:qFormat/>
    <w:pPr>
      <w:jc w:val="left"/>
      <w:spacing w:before="100" w:beforeAutospacing="1" w:after="100" w:afterAutospacing="1"/>
      <w:widowControl/>
    </w:pPr>
    <w:rPr>
      <w:rFonts w:ascii="宋体" w:hAnsi="宋体" w:cs="宋体"/>
      <w:sz w:val="24"/>
    </w:rPr>
  </w:style>
  <w:style w:type="paragraph" w:styleId="2469" w:customStyle="1">
    <w:name w:val="方框下的ABC标题"/>
    <w:basedOn w:val="982"/>
    <w:uiPriority w:val="0"/>
    <w:qFormat/>
    <w:pPr>
      <w:spacing w:line="360" w:lineRule="auto"/>
    </w:pPr>
    <w:rPr>
      <w:rFonts w:hAnsi="宋体"/>
    </w:rPr>
  </w:style>
  <w:style w:type="paragraph" w:styleId="2470" w:customStyle="1">
    <w:name w:val="SUR-方框下的ABC标题"/>
    <w:basedOn w:val="982"/>
    <w:uiPriority w:val="0"/>
    <w:qFormat/>
    <w:pPr>
      <w:ind w:left="726" w:hanging="363"/>
      <w:jc w:val="left"/>
      <w:spacing w:line="360" w:lineRule="auto"/>
      <w:tabs>
        <w:tab w:val="left" w:pos="1140" w:leader="none"/>
      </w:tabs>
    </w:pPr>
    <w:rPr>
      <w:szCs w:val="20"/>
      <w:lang w:eastAsia="en-US"/>
    </w:rPr>
  </w:style>
  <w:style w:type="paragraph" w:styleId="247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72" w:customStyle="1">
    <w:name w:val="D标题二"/>
    <w:basedOn w:val="2471"/>
    <w:next w:val="2471"/>
    <w:uiPriority w:val="0"/>
    <w:qFormat/>
    <w:rPr>
      <w:rFonts w:eastAsia="黑体"/>
    </w:rPr>
  </w:style>
  <w:style w:type="paragraph" w:styleId="2473" w:customStyle="1">
    <w:name w:val="点对点应答文字"/>
    <w:basedOn w:val="982"/>
    <w:uiPriority w:val="0"/>
    <w:qFormat/>
    <w:pPr>
      <w:jc w:val="left"/>
      <w:spacing w:line="360" w:lineRule="auto"/>
    </w:pPr>
    <w:rPr>
      <w:i/>
      <w:color w:val="0000ff"/>
      <w:szCs w:val="20"/>
      <w:lang w:eastAsia="en-US"/>
    </w:rPr>
  </w:style>
  <w:style w:type="paragraph" w:styleId="2474" w:customStyle="1">
    <w:name w:val="SUR-方框标题"/>
    <w:basedOn w:val="982"/>
    <w:uiPriority w:val="0"/>
    <w:qFormat/>
    <w:pPr>
      <w:jc w:val="left"/>
      <w:spacing w:line="360" w:lineRule="auto"/>
    </w:pPr>
    <w:rPr>
      <w:szCs w:val="20"/>
      <w:lang w:eastAsia="en-US"/>
    </w:rPr>
  </w:style>
  <w:style w:type="paragraph" w:styleId="2475" w:customStyle="1">
    <w:name w:val="表内文字"/>
    <w:uiPriority w:val="0"/>
    <w:qFormat/>
    <w:rPr>
      <w:rFonts w:ascii="Times New Roman" w:hAnsi="Times New Roman" w:eastAsia="宋体" w:cs="Times New Roman"/>
      <w:sz w:val="21"/>
      <w:lang w:val="en-US" w:eastAsia="zh-CN" w:bidi="ar-SA"/>
    </w:rPr>
  </w:style>
  <w:style w:type="paragraph" w:styleId="2476" w:customStyle="1">
    <w:name w:val="示意图说明"/>
    <w:basedOn w:val="982"/>
    <w:next w:val="994"/>
    <w:uiPriority w:val="0"/>
    <w:qFormat/>
    <w:pPr>
      <w:jc w:val="center"/>
      <w:spacing w:line="360" w:lineRule="auto"/>
    </w:pPr>
    <w:rPr>
      <w:rFonts w:eastAsia="黑体"/>
      <w:szCs w:val="20"/>
      <w:lang w:eastAsia="en-US"/>
    </w:rPr>
  </w:style>
  <w:style w:type="paragraph" w:styleId="2477" w:customStyle="1">
    <w:name w:val="方框标题"/>
    <w:basedOn w:val="982"/>
    <w:next w:val="982"/>
    <w:uiPriority w:val="0"/>
    <w:qFormat/>
    <w:pPr>
      <w:ind w:firstLine="397"/>
      <w:spacing w:line="360" w:lineRule="auto"/>
      <w:tabs>
        <w:tab w:val="left" w:pos="420" w:leader="none"/>
      </w:tabs>
    </w:pPr>
    <w:rPr>
      <w:rFonts w:eastAsia="黑体"/>
    </w:rPr>
  </w:style>
  <w:style w:type="paragraph" w:styleId="247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479" w:customStyle="1">
    <w:name w:val="MM Topic 1"/>
    <w:basedOn w:val="98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80" w:customStyle="1">
    <w:name w:val="MM Topic 3"/>
    <w:basedOn w:val="985"/>
    <w:uiPriority w:val="0"/>
    <w:qFormat/>
    <w:pPr>
      <w:ind w:left="420" w:hanging="420"/>
      <w:tabs>
        <w:tab w:val="left" w:pos="0" w:leader="none"/>
      </w:tabs>
    </w:pPr>
    <w:rPr>
      <w:rFonts w:ascii="Calibri" w:hAnsi="Calibri"/>
      <w:bCs/>
      <w:szCs w:val="32"/>
      <w:lang w:val="zh-CN"/>
    </w:rPr>
  </w:style>
  <w:style w:type="paragraph" w:styleId="2481" w:customStyle="1">
    <w:name w:val="p15"/>
    <w:basedOn w:val="982"/>
    <w:uiPriority w:val="0"/>
    <w:qFormat/>
    <w:pPr>
      <w:jc w:val="left"/>
      <w:spacing w:before="156" w:after="156"/>
      <w:widowControl/>
    </w:pPr>
    <w:rPr>
      <w:rFonts w:ascii="黑体" w:hAnsi="黑体" w:eastAsia="黑体" w:cs="宋体"/>
      <w:szCs w:val="21"/>
    </w:rPr>
  </w:style>
  <w:style w:type="paragraph" w:styleId="2482" w:customStyle="1">
    <w:name w:val="p16"/>
    <w:basedOn w:val="982"/>
    <w:uiPriority w:val="0"/>
    <w:qFormat/>
    <w:pPr>
      <w:ind w:firstLine="420"/>
      <w:widowControl/>
    </w:pPr>
    <w:rPr>
      <w:rFonts w:ascii="宋体" w:hAnsi="宋体" w:cs="宋体"/>
      <w:sz w:val="20"/>
      <w:szCs w:val="20"/>
    </w:rPr>
  </w:style>
  <w:style w:type="paragraph" w:styleId="2483" w:customStyle="1">
    <w:name w:val="p17"/>
    <w:basedOn w:val="982"/>
    <w:uiPriority w:val="0"/>
    <w:qFormat/>
    <w:pPr>
      <w:jc w:val="center"/>
      <w:spacing w:before="156" w:after="156"/>
      <w:widowControl/>
    </w:pPr>
    <w:rPr>
      <w:rFonts w:ascii="黑体" w:hAnsi="黑体" w:eastAsia="黑体" w:cs="宋体"/>
      <w:szCs w:val="21"/>
    </w:rPr>
  </w:style>
  <w:style w:type="paragraph" w:styleId="2484" w:customStyle="1">
    <w:name w:val="0-投标正文"/>
    <w:basedOn w:val="98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85" w:customStyle="1">
    <w:name w:val="网格型1"/>
    <w:basedOn w:val="9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86" w:customStyle="1">
    <w:name w:val="网格型2"/>
    <w:basedOn w:val="9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87" w:customStyle="1">
    <w:name w:val="网格型11"/>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88" w:customStyle="1">
    <w:name w:val="网格型21"/>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89" w:customStyle="1">
    <w:name w:val="网格型3"/>
    <w:basedOn w:val="9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0" w:customStyle="1">
    <w:name w:val="网格型12"/>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1" w:customStyle="1">
    <w:name w:val="网格型22"/>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2" w:customStyle="1">
    <w:name w:val="网格型4"/>
    <w:basedOn w:val="9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3" w:customStyle="1">
    <w:name w:val="网格型13"/>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4" w:customStyle="1">
    <w:name w:val="网格型23"/>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5" w:customStyle="1">
    <w:name w:val="网格型5"/>
    <w:basedOn w:val="9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6" w:customStyle="1">
    <w:name w:val="网格型6"/>
    <w:basedOn w:val="9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7" w:customStyle="1">
    <w:name w:val="网格型14"/>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8" w:customStyle="1">
    <w:name w:val="网格型24"/>
    <w:basedOn w:val="9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99" w:customStyle="1">
    <w:name w:val="网格型7"/>
    <w:basedOn w:val="9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500" w:customStyle="1">
    <w:name w:val="网格型8"/>
    <w:basedOn w:val="9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01" w:customStyle="1">
    <w:name w:val="普通(网站) Char"/>
    <w:uiPriority w:val="99"/>
    <w:qFormat/>
    <w:rPr>
      <w:rFonts w:ascii="宋体" w:hAnsi="宋体" w:cs="宋体"/>
      <w:color w:val="000000"/>
      <w:sz w:val="24"/>
      <w:szCs w:val="24"/>
    </w:rPr>
  </w:style>
  <w:style w:type="character" w:styleId="2502" w:customStyle="1">
    <w:name w:val="正文缩进 Char"/>
    <w:uiPriority w:val="0"/>
    <w:qFormat/>
    <w:rPr>
      <w:rFonts w:eastAsia="宋体"/>
      <w:sz w:val="21"/>
      <w:lang w:val="en-US" w:eastAsia="zh-CN" w:bidi="ar-SA"/>
    </w:rPr>
  </w:style>
  <w:style w:type="character" w:styleId="2503" w:customStyle="1">
    <w:name w:val="正文文本首行缩进 2 字符"/>
    <w:basedOn w:val="1781"/>
    <w:link w:val="1051"/>
    <w:uiPriority w:val="0"/>
    <w:qFormat/>
    <w:rPr>
      <w:rFonts w:ascii="Times New Roman" w:hAnsi="Times New Roman" w:eastAsia="宋体" w:cs="Times New Roman"/>
      <w:szCs w:val="24"/>
    </w:rPr>
  </w:style>
  <w:style w:type="character" w:styleId="2504" w:customStyle="1">
    <w:name w:val="正文文本首行缩进 字符"/>
    <w:basedOn w:val="1782"/>
    <w:link w:val="1050"/>
    <w:uiPriority w:val="0"/>
    <w:qFormat/>
    <w:rPr>
      <w:rFonts w:ascii="Times New Roman" w:hAnsi="Times New Roman" w:eastAsia="宋体" w:cs="Times New Roman"/>
      <w:szCs w:val="24"/>
    </w:rPr>
  </w:style>
  <w:style w:type="paragraph" w:styleId="2505" w:customStyle="1">
    <w:name w:val="Andy_正文格式"/>
    <w:basedOn w:val="982"/>
    <w:uiPriority w:val="0"/>
    <w:qFormat/>
    <w:pPr>
      <w:ind w:firstLine="560"/>
      <w:jc w:val="left"/>
    </w:pPr>
    <w:rPr>
      <w:rFonts w:ascii="仿宋_GB2312" w:eastAsia="仿宋_GB2312"/>
      <w:sz w:val="28"/>
      <w:szCs w:val="28"/>
    </w:rPr>
  </w:style>
  <w:style w:type="character" w:styleId="2506" w:customStyle="1">
    <w:name w:val="p141"/>
    <w:uiPriority w:val="0"/>
    <w:qFormat/>
    <w:rPr>
      <w:sz w:val="21"/>
      <w:szCs w:val="21"/>
    </w:rPr>
  </w:style>
  <w:style w:type="character" w:styleId="2507" w:customStyle="1">
    <w:name w:val="标题 3 字符"/>
    <w:uiPriority w:val="9"/>
    <w:qFormat/>
    <w:rPr>
      <w:b/>
      <w:sz w:val="32"/>
    </w:rPr>
  </w:style>
  <w:style w:type="paragraph" w:styleId="250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509" w:customStyle="1">
    <w:name w:val="px_10"/>
    <w:basedOn w:val="992"/>
    <w:uiPriority w:val="0"/>
    <w:qFormat/>
  </w:style>
  <w:style w:type="paragraph" w:styleId="251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511" w:customStyle="1">
    <w:name w:val="text-tag"/>
    <w:basedOn w:val="982"/>
    <w:uiPriority w:val="99"/>
    <w:semiHidden/>
    <w:qFormat/>
    <w:pPr>
      <w:jc w:val="left"/>
      <w:spacing w:before="100" w:beforeAutospacing="1" w:after="100" w:afterAutospacing="1"/>
      <w:widowControl/>
    </w:pPr>
    <w:rPr>
      <w:rFonts w:ascii="宋体" w:hAnsi="宋体" w:cs="宋体"/>
      <w:sz w:val="24"/>
    </w:rPr>
  </w:style>
  <w:style w:type="paragraph" w:styleId="2512" w:customStyle="1">
    <w:name w:val="_Style 1379"/>
    <w:basedOn w:val="982"/>
    <w:next w:val="982"/>
    <w:uiPriority w:val="0"/>
    <w:qFormat/>
    <w:pPr>
      <w:jc w:val="center"/>
      <w:pBdr>
        <w:bottom w:val="single" w:color="auto" w:sz="6" w:space="1"/>
      </w:pBdr>
    </w:pPr>
    <w:rPr>
      <w:rFonts w:ascii="Arial"/>
      <w:vanish/>
      <w:sz w:val="16"/>
    </w:rPr>
  </w:style>
  <w:style w:type="paragraph" w:styleId="2513" w:customStyle="1">
    <w:name w:val="_Style 1380"/>
    <w:basedOn w:val="982"/>
    <w:next w:val="982"/>
    <w:uiPriority w:val="0"/>
    <w:qFormat/>
    <w:pPr>
      <w:jc w:val="center"/>
      <w:pBdr>
        <w:top w:val="single" w:color="auto" w:sz="6" w:space="1"/>
      </w:pBdr>
    </w:pPr>
    <w:rPr>
      <w:rFonts w:ascii="Arial"/>
      <w:vanish/>
      <w:sz w:val="16"/>
    </w:rPr>
  </w:style>
  <w:style w:type="paragraph" w:styleId="251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515" w:customStyle="1">
    <w:name w:val="纯文本 Char1"/>
    <w:link w:val="2075"/>
    <w:uiPriority w:val="0"/>
    <w:qFormat/>
    <w:rPr>
      <w:rFonts w:ascii="宋体" w:hAnsi="Courier New"/>
      <w:sz w:val="21"/>
      <w:szCs w:val="21"/>
    </w:rPr>
  </w:style>
  <w:style w:type="paragraph" w:styleId="2516" w:customStyle="1">
    <w:name w:val="索引 11"/>
    <w:basedOn w:val="982"/>
    <w:next w:val="982"/>
    <w:uiPriority w:val="99"/>
    <w:qFormat/>
    <w:pPr>
      <w:spacing w:line="360" w:lineRule="auto"/>
    </w:pPr>
    <w:rPr>
      <w:rFonts w:ascii="仿宋_GB2312" w:eastAsia="仿宋_GB2312"/>
      <w:sz w:val="24"/>
      <w:szCs w:val="20"/>
    </w:rPr>
  </w:style>
  <w:style w:type="paragraph" w:styleId="2517"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518" w:customStyle="1">
    <w:name w:val="未处理的提及2"/>
    <w:basedOn w:val="992"/>
    <w:uiPriority w:val="99"/>
    <w:semiHidden/>
    <w:unhideWhenUsed/>
    <w:qFormat/>
    <w:rPr>
      <w:color w:val="605e5c"/>
      <w:shd w:val="clear" w:color="auto" w:fill="e1dfdd"/>
    </w:rPr>
  </w:style>
  <w:style w:type="paragraph" w:styleId="2519" w:customStyle="1">
    <w:name w:val="正文111"/>
    <w:next w:val="2342"/>
    <w:link w:val="2520"/>
    <w:uiPriority w:val="0"/>
    <w:qFormat/>
    <w:pPr>
      <w:jc w:val="both"/>
      <w:widowControl w:val="off"/>
    </w:pPr>
    <w:rPr>
      <w:rFonts w:ascii="Times New Roman" w:hAnsi="Times New Roman" w:eastAsia="宋体" w:cs="Times New Roman"/>
      <w:sz w:val="21"/>
      <w:szCs w:val="22"/>
      <w:lang w:val="en-US" w:eastAsia="zh-CN" w:bidi="ar-SA"/>
    </w:rPr>
  </w:style>
  <w:style w:type="character" w:styleId="2520" w:customStyle="1">
    <w:name w:val="hour_am"/>
    <w:link w:val="2519"/>
    <w:uiPriority w:val="0"/>
    <w:qFormat/>
    <w:rPr>
      <w:sz w:val="21"/>
      <w:szCs w:val="22"/>
    </w:rPr>
  </w:style>
  <w:style w:type="character" w:styleId="2521" w:customStyle="1">
    <w:name w:val="纯文本 字符1"/>
    <w:basedOn w:val="992"/>
    <w:uiPriority w:val="99"/>
    <w:semiHidden/>
    <w:qFormat/>
    <w:rPr>
      <w:rFonts w:hAnsi="Courier New" w:cs="Courier New" w:asciiTheme="minorEastAsia" w:eastAsiaTheme="minorEastAsia"/>
      <w:sz w:val="21"/>
      <w:szCs w:val="24"/>
    </w:rPr>
  </w:style>
  <w:style w:type="character" w:styleId="2522" w:customStyle="1">
    <w:name w:val="正文文本缩进 2 字符1"/>
    <w:basedOn w:val="992"/>
    <w:uiPriority w:val="99"/>
    <w:semiHidden/>
    <w:qFormat/>
    <w:rPr>
      <w:sz w:val="21"/>
      <w:szCs w:val="24"/>
    </w:rPr>
  </w:style>
  <w:style w:type="character" w:styleId="2523" w:customStyle="1">
    <w:name w:val="正文文本缩进 3 字符2"/>
    <w:basedOn w:val="992"/>
    <w:uiPriority w:val="99"/>
    <w:semiHidden/>
    <w:qFormat/>
    <w:rPr>
      <w:sz w:val="16"/>
      <w:szCs w:val="16"/>
    </w:rPr>
  </w:style>
  <w:style w:type="character" w:styleId="2524" w:customStyle="1">
    <w:name w:val="正文文本首行缩进 字符1"/>
    <w:basedOn w:val="1566"/>
    <w:uiPriority w:val="99"/>
    <w:semiHidden/>
    <w:qFormat/>
    <w:rPr>
      <w:rFonts w:ascii="Times New Roman" w:hAnsi="Times New Roman" w:eastAsia="方正仿宋_GBK" w:cs="Times New Roman"/>
      <w:sz w:val="21"/>
      <w:szCs w:val="24"/>
    </w:rPr>
  </w:style>
  <w:style w:type="character" w:styleId="2525" w:customStyle="1">
    <w:name w:val="尾注文本 字符1"/>
    <w:basedOn w:val="992"/>
    <w:uiPriority w:val="99"/>
    <w:semiHidden/>
    <w:qFormat/>
    <w:rPr>
      <w:sz w:val="21"/>
      <w:szCs w:val="24"/>
    </w:rPr>
  </w:style>
  <w:style w:type="character" w:styleId="2526" w:customStyle="1">
    <w:name w:val="HTML 地址 字符2"/>
    <w:basedOn w:val="992"/>
    <w:uiPriority w:val="99"/>
    <w:semiHidden/>
    <w:qFormat/>
    <w:rPr>
      <w:i/>
      <w:iCs/>
      <w:sz w:val="21"/>
      <w:szCs w:val="24"/>
    </w:rPr>
  </w:style>
  <w:style w:type="character" w:styleId="2527" w:customStyle="1">
    <w:name w:val="HTML 预设格式 字符2"/>
    <w:basedOn w:val="992"/>
    <w:uiPriority w:val="99"/>
    <w:semiHidden/>
    <w:qFormat/>
    <w:rPr>
      <w:rFonts w:ascii="Courier New" w:hAnsi="Courier New" w:cs="Courier New"/>
    </w:rPr>
  </w:style>
  <w:style w:type="character" w:styleId="2528" w:customStyle="1">
    <w:name w:val="注释标题 字符2"/>
    <w:basedOn w:val="992"/>
    <w:uiPriority w:val="99"/>
    <w:semiHidden/>
    <w:qFormat/>
    <w:rPr>
      <w:sz w:val="21"/>
      <w:szCs w:val="24"/>
    </w:rPr>
  </w:style>
  <w:style w:type="character" w:styleId="2529" w:customStyle="1">
    <w:name w:val="列出段落 Char2"/>
    <w:link w:val="1801"/>
    <w:uiPriority w:val="34"/>
    <w:qFormat/>
    <w:rPr>
      <w:rFonts w:ascii="Calibri" w:hAnsi="Calibri"/>
      <w:sz w:val="21"/>
      <w:szCs w:val="22"/>
    </w:rPr>
  </w:style>
  <w:style w:type="character" w:styleId="2530" w:customStyle="1">
    <w:name w:val="正文文本缩进 Char"/>
    <w:link w:val="1855"/>
    <w:uiPriority w:val="0"/>
    <w:qFormat/>
    <w:rPr>
      <w:rFonts w:ascii="楷体_GB2312" w:eastAsia="楷体_GB2312"/>
      <w:sz w:val="32"/>
    </w:rPr>
  </w:style>
  <w:style w:type="paragraph" w:styleId="2531" w:customStyle="1">
    <w:name w:val="TOC 标题3"/>
    <w:basedOn w:val="983"/>
    <w:next w:val="98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532" w:customStyle="1">
    <w:name w:val="列表段落2"/>
    <w:basedOn w:val="982"/>
    <w:uiPriority w:val="0"/>
    <w:qFormat/>
    <w:pPr>
      <w:ind w:firstLine="420"/>
    </w:pPr>
  </w:style>
  <w:style w:type="paragraph" w:styleId="2533" w:customStyle="1">
    <w:name w:val="注释标题 Char2"/>
    <w:basedOn w:val="982"/>
    <w:uiPriority w:val="0"/>
    <w:qFormat/>
    <w:pPr>
      <w:ind w:firstLine="560"/>
      <w:spacing w:line="500" w:lineRule="exact"/>
    </w:pPr>
    <w:rPr>
      <w:rFonts w:ascii="Calibri" w:hAnsi="Calibri" w:eastAsia="仿宋"/>
      <w:sz w:val="28"/>
      <w:szCs w:val="20"/>
    </w:rPr>
  </w:style>
  <w:style w:type="character" w:styleId="2534" w:customStyle="1">
    <w:name w:val="列出段落 Char"/>
    <w:uiPriority w:val="34"/>
    <w:qFormat/>
    <w:rPr>
      <w:rFonts w:ascii="Calibri" w:hAnsi="Calibri"/>
      <w:sz w:val="21"/>
      <w:szCs w:val="22"/>
    </w:rPr>
  </w:style>
  <w:style w:type="paragraph" w:styleId="2535" w:customStyle="1">
    <w:name w:val="table_1stline"/>
    <w:basedOn w:val="982"/>
    <w:uiPriority w:val="0"/>
    <w:qFormat/>
    <w:pPr>
      <w:jc w:val="left"/>
      <w:spacing w:before="120"/>
      <w:widowControl/>
    </w:pPr>
    <w:rPr>
      <w:bCs/>
      <w:sz w:val="20"/>
      <w:szCs w:val="20"/>
      <w:lang w:val="de-DE" w:eastAsia="de-DE"/>
    </w:rPr>
  </w:style>
  <w:style w:type="paragraph" w:styleId="2536" w:customStyle="1">
    <w:name w:val="Char Char Char Char Char Char Char Char"/>
    <w:basedOn w:val="982"/>
    <w:uiPriority w:val="0"/>
    <w:qFormat/>
    <w:pPr>
      <w:jc w:val="left"/>
      <w:spacing w:after="160" w:line="240" w:lineRule="exact"/>
      <w:widowControl/>
    </w:pPr>
    <w:rPr>
      <w:rFonts w:ascii="Verdana" w:hAnsi="Verdana"/>
      <w:sz w:val="20"/>
      <w:szCs w:val="20"/>
      <w:lang w:eastAsia="en-US"/>
    </w:rPr>
  </w:style>
  <w:style w:type="paragraph" w:styleId="2537" w:customStyle="1">
    <w:name w:val="table_lines"/>
    <w:basedOn w:val="982"/>
    <w:uiPriority w:val="0"/>
    <w:qFormat/>
    <w:pPr>
      <w:jc w:val="left"/>
      <w:widowControl/>
    </w:pPr>
    <w:rPr>
      <w:sz w:val="20"/>
      <w:szCs w:val="20"/>
      <w:lang w:val="de-DE" w:eastAsia="de-DE"/>
    </w:rPr>
  </w:style>
  <w:style w:type="paragraph" w:styleId="2538" w:customStyle="1">
    <w:name w:val="彩色列表 - 强调文字颜色 11"/>
    <w:basedOn w:val="982"/>
    <w:uiPriority w:val="0"/>
    <w:qFormat/>
    <w:pPr>
      <w:contextualSpacing/>
      <w:ind w:left="720"/>
      <w:jc w:val="left"/>
      <w:widowControl/>
    </w:pPr>
    <w:rPr>
      <w:rFonts w:ascii="Calibri" w:hAnsi="Calibri"/>
      <w:sz w:val="24"/>
      <w:lang w:eastAsia="en-US" w:bidi="en-US"/>
    </w:rPr>
  </w:style>
  <w:style w:type="paragraph" w:styleId="2539" w:customStyle="1">
    <w:name w:val="Char Char Char Char Char Char Char Char1"/>
    <w:basedOn w:val="982"/>
    <w:uiPriority w:val="0"/>
    <w:qFormat/>
    <w:pPr>
      <w:jc w:val="left"/>
      <w:spacing w:after="160" w:line="240" w:lineRule="exact"/>
      <w:widowControl/>
    </w:pPr>
    <w:rPr>
      <w:rFonts w:ascii="Verdana" w:hAnsi="Verdana"/>
      <w:sz w:val="20"/>
      <w:szCs w:val="20"/>
      <w:lang w:eastAsia="en-US"/>
    </w:rPr>
  </w:style>
  <w:style w:type="paragraph" w:styleId="2540" w:customStyle="1">
    <w:name w:val="图标"/>
    <w:basedOn w:val="982"/>
    <w:next w:val="9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541" w:customStyle="1">
    <w:name w:val="4"/>
    <w:basedOn w:val="982"/>
    <w:next w:val="1038"/>
    <w:uiPriority w:val="0"/>
    <w:qFormat/>
    <w:pPr>
      <w:ind w:firstLine="420"/>
      <w:spacing w:line="360" w:lineRule="auto"/>
    </w:pPr>
    <w:rPr>
      <w:color w:val="ff0000"/>
      <w:sz w:val="24"/>
    </w:rPr>
  </w:style>
  <w:style w:type="paragraph" w:styleId="254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2543"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2544" w:customStyle="1">
    <w:name w:val="二级目录"/>
    <w:next w:val="982"/>
    <w:link w:val="2545"/>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2545" w:customStyle="1">
    <w:name w:val="二级目录 Char"/>
    <w:link w:val="2544"/>
    <w:uiPriority w:val="0"/>
    <w:qFormat/>
    <w:rPr>
      <w:b/>
      <w:sz w:val="30"/>
      <w:szCs w:val="28"/>
    </w:rPr>
  </w:style>
  <w:style w:type="paragraph" w:styleId="2546" w:customStyle="1">
    <w:name w:val="Z设正文"/>
    <w:basedOn w:val="982"/>
    <w:uiPriority w:val="0"/>
    <w:qFormat/>
    <w:pPr>
      <w:ind w:firstLine="200"/>
      <w:jc w:val="left"/>
      <w:spacing w:line="360" w:lineRule="auto"/>
      <w:widowControl/>
    </w:pPr>
    <w:rPr>
      <w:rFonts w:ascii="仿宋_GB2312" w:eastAsia="仿宋_GB2312"/>
      <w:sz w:val="24"/>
      <w:szCs w:val="28"/>
    </w:rPr>
  </w:style>
  <w:style w:type="paragraph" w:styleId="2547" w:customStyle="1">
    <w:name w:val="图表的标题"/>
    <w:basedOn w:val="982"/>
    <w:uiPriority w:val="0"/>
    <w:qFormat/>
    <w:pPr>
      <w:jc w:val="center"/>
      <w:spacing w:line="360" w:lineRule="auto"/>
    </w:pPr>
    <w:rPr>
      <w:b/>
      <w:sz w:val="24"/>
      <w:szCs w:val="21"/>
      <w:lang w:val="zh-CN"/>
    </w:rPr>
  </w:style>
  <w:style w:type="character" w:styleId="2548" w:customStyle="1">
    <w:name w:val="font5 Char"/>
    <w:uiPriority w:val="0"/>
    <w:qFormat/>
    <w:rPr>
      <w:rFonts w:ascii="宋体" w:hAnsi="宋体" w:eastAsia="宋体"/>
      <w:sz w:val="28"/>
      <w:szCs w:val="28"/>
      <w:lang w:val="en-US" w:eastAsia="zh-CN" w:bidi="ar-SA"/>
    </w:rPr>
  </w:style>
  <w:style w:type="character" w:styleId="2549" w:customStyle="1">
    <w:name w:val="脚注文本 Char"/>
    <w:uiPriority w:val="99"/>
    <w:qFormat/>
    <w:rPr>
      <w:sz w:val="18"/>
      <w:szCs w:val="24"/>
    </w:rPr>
  </w:style>
  <w:style w:type="character" w:styleId="2550" w:customStyle="1">
    <w:name w:val="页脚 Char"/>
    <w:uiPriority w:val="0"/>
    <w:qFormat/>
    <w:rPr>
      <w:sz w:val="18"/>
      <w:szCs w:val="18"/>
    </w:rPr>
  </w:style>
  <w:style w:type="table" w:styleId="2551" w:customStyle="1">
    <w:name w:val="Table Normal"/>
    <w:uiPriority w:val="0"/>
    <w:qFormat/>
    <w:tblPr>
      <w:tblCellMar>
        <w:left w:w="0" w:type="dxa"/>
        <w:top w:w="0" w:type="dxa"/>
        <w:right w:w="0" w:type="dxa"/>
        <w:bottom w:w="0" w:type="dxa"/>
      </w:tblCellMar>
    </w:tblPr>
  </w:style>
  <w:style w:type="character" w:styleId="2552" w:customStyle="1">
    <w:name w:val="批注文字 Char"/>
    <w:uiPriority w:val="0"/>
    <w:qFormat/>
    <w:rPr>
      <w:sz w:val="21"/>
      <w:szCs w:val="21"/>
    </w:rPr>
  </w:style>
  <w:style w:type="character" w:styleId="2553" w:customStyle="1">
    <w:name w:val="页眉 Char"/>
    <w:uiPriority w:val="99"/>
    <w:qFormat/>
    <w:rPr>
      <w:sz w:val="18"/>
      <w:szCs w:val="18"/>
    </w:rPr>
  </w:style>
  <w:style w:type="character" w:styleId="2554" w:customStyle="1">
    <w:name w:val="正文文本缩进 3 Char"/>
    <w:uiPriority w:val="0"/>
    <w:qFormat/>
    <w:rPr>
      <w:rFonts w:ascii="微软雅黑" w:hAnsi="Arial" w:eastAsia="微软雅黑"/>
      <w:sz w:val="36"/>
    </w:rPr>
  </w:style>
  <w:style w:type="character" w:styleId="2555" w:customStyle="1">
    <w:name w:val="正文文本 Char"/>
    <w:uiPriority w:val="0"/>
    <w:qFormat/>
    <w:rPr>
      <w:rFonts w:ascii="楷体_GB2312" w:hAnsi="Arial" w:eastAsia="楷体_GB2312"/>
      <w:sz w:val="28"/>
    </w:rPr>
  </w:style>
  <w:style w:type="character" w:styleId="2556" w:customStyle="1">
    <w:name w:val="标题 2 Char"/>
    <w:uiPriority w:val="0"/>
    <w:qFormat/>
    <w:rPr>
      <w:rFonts w:ascii="幼圆" w:hAnsi="Arial" w:eastAsia="楷体_GB2312"/>
      <w:b/>
      <w:sz w:val="44"/>
      <w:lang w:val="en-US" w:eastAsia="zh-CN"/>
    </w:rPr>
  </w:style>
  <w:style w:type="character" w:styleId="2557" w:customStyle="1">
    <w:name w:val="title_emph"/>
    <w:basedOn w:val="992"/>
    <w:uiPriority w:val="0"/>
    <w:qFormat/>
  </w:style>
  <w:style w:type="character" w:styleId="2558" w:customStyle="1">
    <w:name w:val="09正文_wh Char Char"/>
    <w:link w:val="2559"/>
    <w:uiPriority w:val="0"/>
    <w:qFormat/>
    <w:rPr>
      <w:sz w:val="28"/>
    </w:rPr>
  </w:style>
  <w:style w:type="paragraph" w:styleId="2559" w:customStyle="1">
    <w:name w:val="09正文_wh"/>
    <w:link w:val="2558"/>
    <w:uiPriority w:val="0"/>
    <w:qFormat/>
    <w:pPr>
      <w:ind w:firstLine="200"/>
      <w:jc w:val="both"/>
      <w:spacing w:line="300" w:lineRule="auto"/>
    </w:pPr>
    <w:rPr>
      <w:rFonts w:ascii="Times New Roman" w:hAnsi="Times New Roman" w:eastAsia="宋体" w:cs="Times New Roman"/>
      <w:sz w:val="28"/>
      <w:lang w:val="en-US" w:eastAsia="zh-CN" w:bidi="ar-SA"/>
    </w:rPr>
  </w:style>
  <w:style w:type="character" w:styleId="2560" w:customStyle="1">
    <w:name w:val="样式 规划正文 Char + 宋体 Char Char"/>
    <w:link w:val="2561"/>
    <w:uiPriority w:val="0"/>
    <w:qFormat/>
    <w:rPr>
      <w:rFonts w:ascii="宋体" w:hAnsi="宋体" w:eastAsia="仿宋_GB2312"/>
      <w:sz w:val="28"/>
      <w:szCs w:val="28"/>
    </w:rPr>
  </w:style>
  <w:style w:type="paragraph" w:styleId="2561" w:customStyle="1">
    <w:name w:val="样式 规划正文 Char + 宋体"/>
    <w:basedOn w:val="2562"/>
    <w:link w:val="2560"/>
    <w:uiPriority w:val="0"/>
    <w:qFormat/>
    <w:rPr>
      <w:rFonts w:ascii="宋体"/>
    </w:rPr>
  </w:style>
  <w:style w:type="paragraph" w:styleId="2562" w:customStyle="1">
    <w:name w:val="规划正文 Char Char"/>
    <w:basedOn w:val="982"/>
    <w:link w:val="2563"/>
    <w:uiPriority w:val="0"/>
    <w:qFormat/>
    <w:pPr>
      <w:ind w:firstLine="200"/>
      <w:jc w:val="left"/>
      <w:spacing w:line="360" w:lineRule="auto"/>
      <w:widowControl/>
    </w:pPr>
    <w:rPr>
      <w:rFonts w:ascii="仿宋_GB2312" w:hAnsi="宋体" w:eastAsia="仿宋_GB2312"/>
      <w:sz w:val="28"/>
      <w:szCs w:val="28"/>
    </w:rPr>
  </w:style>
  <w:style w:type="character" w:styleId="2563" w:customStyle="1">
    <w:name w:val="规划正文 Char Char Char Char"/>
    <w:link w:val="2562"/>
    <w:uiPriority w:val="0"/>
    <w:qFormat/>
    <w:rPr>
      <w:rFonts w:ascii="仿宋_GB2312" w:hAnsi="宋体" w:eastAsia="仿宋_GB2312"/>
      <w:sz w:val="28"/>
      <w:szCs w:val="28"/>
    </w:rPr>
  </w:style>
  <w:style w:type="character" w:styleId="2564" w:customStyle="1">
    <w:name w:val="point_normal"/>
    <w:basedOn w:val="992"/>
    <w:uiPriority w:val="0"/>
    <w:qFormat/>
  </w:style>
  <w:style w:type="character" w:styleId="2565" w:customStyle="1">
    <w:name w:val="标题 1 Char Char"/>
    <w:uiPriority w:val="0"/>
    <w:qFormat/>
    <w:rPr>
      <w:rFonts w:eastAsia="宋体"/>
      <w:b/>
      <w:bCs/>
      <w:sz w:val="44"/>
      <w:lang w:val="en-US" w:eastAsia="zh-CN"/>
    </w:rPr>
  </w:style>
  <w:style w:type="character" w:styleId="2566" w:customStyle="1">
    <w:name w:val="v151"/>
    <w:uiPriority w:val="0"/>
    <w:qFormat/>
    <w:rPr>
      <w:spacing w:val="280"/>
      <w:sz w:val="18"/>
      <w:szCs w:val="18"/>
    </w:rPr>
  </w:style>
  <w:style w:type="character" w:styleId="2567" w:customStyle="1">
    <w:name w:val="样式 样式 正文缩进四号ALT+Z段1 Char Char Char段1 Char Char标题4body text鋘d... ...1 Char Char"/>
    <w:link w:val="2568"/>
    <w:uiPriority w:val="0"/>
    <w:qFormat/>
    <w:rPr>
      <w:rFonts w:ascii="仿宋_GB2312" w:eastAsia="仿宋_GB2312"/>
      <w:sz w:val="32"/>
      <w:szCs w:val="32"/>
    </w:rPr>
  </w:style>
  <w:style w:type="paragraph" w:styleId="2568" w:customStyle="1">
    <w:name w:val="样式 样式 正文缩进四号ALT+Z段1 Char Char Char段1 Char Char标题4body text鋘d... ...1"/>
    <w:basedOn w:val="982"/>
    <w:link w:val="2567"/>
    <w:uiPriority w:val="0"/>
    <w:qFormat/>
    <w:pPr>
      <w:ind w:firstLine="640"/>
    </w:pPr>
    <w:rPr>
      <w:rFonts w:ascii="仿宋_GB2312" w:eastAsia="仿宋_GB2312"/>
      <w:sz w:val="32"/>
      <w:szCs w:val="32"/>
    </w:rPr>
  </w:style>
  <w:style w:type="character" w:styleId="2569" w:customStyle="1">
    <w:name w:val="para"/>
    <w:basedOn w:val="992"/>
    <w:uiPriority w:val="0"/>
    <w:qFormat/>
  </w:style>
  <w:style w:type="character" w:styleId="2570" w:customStyle="1">
    <w:name w:val="正文缩进 Char Char1"/>
    <w:uiPriority w:val="0"/>
    <w:qFormat/>
    <w:rPr>
      <w:rFonts w:eastAsia="宋体"/>
      <w:sz w:val="21"/>
      <w:lang w:val="en-US" w:eastAsia="zh-CN"/>
    </w:rPr>
  </w:style>
  <w:style w:type="character" w:styleId="2571" w:customStyle="1">
    <w:name w:val="style4 style5"/>
    <w:basedOn w:val="992"/>
    <w:uiPriority w:val="0"/>
    <w:qFormat/>
  </w:style>
  <w:style w:type="character" w:styleId="2572" w:customStyle="1">
    <w:name w:val="文档结构图 Char"/>
    <w:uiPriority w:val="0"/>
    <w:qFormat/>
    <w:rPr>
      <w:rFonts w:ascii="宋体"/>
      <w:sz w:val="18"/>
      <w:szCs w:val="18"/>
    </w:rPr>
  </w:style>
  <w:style w:type="character" w:styleId="2573" w:customStyle="1">
    <w:name w:val="unnamed11"/>
    <w:uiPriority w:val="0"/>
    <w:qFormat/>
    <w:rPr>
      <w:rFonts w:hint="eastAsia" w:ascii="宋体" w:hAnsi="宋体" w:eastAsia="宋体"/>
      <w:sz w:val="18"/>
      <w:szCs w:val="18"/>
    </w:rPr>
  </w:style>
  <w:style w:type="paragraph" w:styleId="2574" w:customStyle="1">
    <w:name w:val="普通段落 Char"/>
    <w:basedOn w:val="982"/>
    <w:uiPriority w:val="0"/>
    <w:qFormat/>
    <w:pPr>
      <w:ind w:firstLine="480"/>
      <w:spacing w:line="360" w:lineRule="auto"/>
    </w:pPr>
    <w:rPr>
      <w:sz w:val="24"/>
    </w:rPr>
  </w:style>
  <w:style w:type="paragraph" w:styleId="2575" w:customStyle="1">
    <w:name w:val="规划正文"/>
    <w:basedOn w:val="982"/>
    <w:uiPriority w:val="0"/>
    <w:qFormat/>
    <w:pPr>
      <w:ind w:firstLine="200"/>
      <w:jc w:val="left"/>
      <w:spacing w:line="360" w:lineRule="auto"/>
      <w:widowControl/>
    </w:pPr>
    <w:rPr>
      <w:rFonts w:ascii="仿宋_GB2312" w:hAnsi="宋体" w:eastAsia="仿宋_GB2312"/>
      <w:sz w:val="28"/>
      <w:szCs w:val="28"/>
    </w:rPr>
  </w:style>
  <w:style w:type="paragraph" w:styleId="2576" w:customStyle="1">
    <w:name w:val="Absatz2AL"/>
    <w:basedOn w:val="1011"/>
    <w:next w:val="982"/>
    <w:uiPriority w:val="0"/>
    <w:qFormat/>
    <w:pPr>
      <w:widowControl/>
    </w:pPr>
    <w:rPr>
      <w:rFonts w:ascii="Times New Roman" w:hAnsi="Times New Roman" w:cs="Times New Roman"/>
      <w:sz w:val="24"/>
      <w:szCs w:val="28"/>
    </w:rPr>
  </w:style>
  <w:style w:type="paragraph" w:styleId="2577" w:customStyle="1">
    <w:name w:val="图片"/>
    <w:basedOn w:val="982"/>
    <w:next w:val="1002"/>
    <w:uiPriority w:val="0"/>
    <w:qFormat/>
    <w:pPr>
      <w:jc w:val="left"/>
      <w:keepNext/>
      <w:widowControl/>
    </w:pPr>
    <w:rPr>
      <w:rFonts w:ascii="Garamond" w:hAnsi="Garamond" w:eastAsia="仿宋_GB2312"/>
      <w:sz w:val="28"/>
      <w:szCs w:val="28"/>
    </w:rPr>
  </w:style>
  <w:style w:type="paragraph" w:styleId="2578" w:customStyle="1">
    <w:name w:val="并列项-点"/>
    <w:basedOn w:val="982"/>
    <w:uiPriority w:val="0"/>
    <w:qFormat/>
    <w:pPr>
      <w:ind w:left="840" w:hanging="480"/>
      <w:spacing w:after="120" w:line="360" w:lineRule="exact"/>
      <w:tabs>
        <w:tab w:val="left" w:pos="645" w:leader="none"/>
        <w:tab w:val="left" w:pos="840" w:leader="none"/>
      </w:tabs>
    </w:pPr>
    <w:rPr>
      <w:rFonts w:ascii="仿宋_GB2312" w:hAnsi="宋体" w:eastAsia="仿宋_GB2312"/>
      <w:sz w:val="32"/>
      <w:szCs w:val="28"/>
    </w:rPr>
  </w:style>
  <w:style w:type="paragraph" w:styleId="2579" w:customStyle="1">
    <w:name w:val="tableheading"/>
    <w:basedOn w:val="982"/>
    <w:uiPriority w:val="0"/>
    <w:qFormat/>
    <w:pPr>
      <w:jc w:val="left"/>
      <w:spacing w:before="100" w:beforeAutospacing="1" w:after="100" w:afterAutospacing="1" w:line="299" w:lineRule="atLeast"/>
      <w:widowControl/>
    </w:pPr>
    <w:rPr>
      <w:rFonts w:ascii="宋体" w:hAnsi="宋体" w:eastAsia="仿宋_GB2312" w:cs="宋体"/>
      <w:sz w:val="22"/>
      <w:szCs w:val="22"/>
    </w:rPr>
  </w:style>
  <w:style w:type="paragraph" w:styleId="2580" w:customStyle="1">
    <w:name w:val="Char Char Char Char Char Char Char Char Char Char Char Char Char Char Char Char"/>
    <w:basedOn w:val="982"/>
    <w:uiPriority w:val="0"/>
    <w:qFormat/>
    <w:pPr>
      <w:tabs>
        <w:tab w:val="left" w:pos="360" w:leader="none"/>
      </w:tabs>
    </w:pPr>
    <w:rPr>
      <w:sz w:val="24"/>
    </w:rPr>
  </w:style>
  <w:style w:type="paragraph" w:styleId="2581" w:customStyle="1">
    <w:name w:val="样式 规划正文 Char + 宋体 两端对齐 首行缩进:  2 字符 行距: 固定值 26 磅"/>
    <w:basedOn w:val="2562"/>
    <w:uiPriority w:val="0"/>
    <w:qFormat/>
    <w:pPr>
      <w:ind w:firstLine="0"/>
      <w:jc w:val="both"/>
      <w:spacing w:line="520" w:lineRule="exact"/>
      <w:tabs>
        <w:tab w:val="left" w:pos="360" w:leader="none"/>
        <w:tab w:val="left" w:pos="1605" w:leader="none"/>
      </w:tabs>
    </w:pPr>
    <w:rPr>
      <w:rFonts w:ascii="宋体" w:cs="宋体"/>
      <w:szCs w:val="20"/>
    </w:rPr>
  </w:style>
  <w:style w:type="paragraph" w:styleId="2582" w:customStyle="1">
    <w:name w:val="CSS1级正文"/>
    <w:basedOn w:val="1011"/>
    <w:uiPriority w:val="0"/>
    <w:qFormat/>
    <w:pPr>
      <w:ind w:firstLine="480"/>
      <w:spacing w:line="360" w:lineRule="auto"/>
    </w:pPr>
    <w:rPr>
      <w:rFonts w:ascii="Times New Roman" w:hAnsi="Times New Roman" w:eastAsia="仿宋_GB2312" w:cs="宋体"/>
      <w:sz w:val="24"/>
      <w:szCs w:val="28"/>
    </w:rPr>
  </w:style>
  <w:style w:type="paragraph" w:styleId="2583" w:customStyle="1">
    <w:name w:val="表格内字体"/>
    <w:basedOn w:val="982"/>
    <w:uiPriority w:val="0"/>
    <w:qFormat/>
    <w:pPr>
      <w:jc w:val="center"/>
      <w:spacing w:before="360" w:line="360" w:lineRule="auto"/>
    </w:pPr>
    <w:rPr>
      <w:rFonts w:ascii="宋体" w:hAnsi="宋体" w:eastAsia="仿宋_GB2312"/>
      <w:sz w:val="28"/>
      <w:szCs w:val="28"/>
    </w:rPr>
  </w:style>
  <w:style w:type="paragraph" w:styleId="2584" w:customStyle="1">
    <w:name w:val="新编号"/>
    <w:basedOn w:val="2581"/>
    <w:uiPriority w:val="0"/>
    <w:qFormat/>
    <w:pPr>
      <w:ind w:left="450" w:hanging="450"/>
      <w:tabs>
        <w:tab w:val="clear" w:pos="360" w:leader="none"/>
        <w:tab w:val="left" w:pos="450" w:leader="none"/>
        <w:tab w:val="clear" w:pos="1605" w:leader="none"/>
      </w:tabs>
    </w:pPr>
  </w:style>
  <w:style w:type="paragraph" w:styleId="2585" w:customStyle="1">
    <w:name w:val="小标题"/>
    <w:basedOn w:val="2581"/>
    <w:uiPriority w:val="0"/>
    <w:qFormat/>
    <w:pPr>
      <w:ind w:left="737" w:hanging="283"/>
      <w:tabs>
        <w:tab w:val="clear" w:pos="360" w:leader="none"/>
        <w:tab w:val="left" w:pos="814" w:leader="none"/>
        <w:tab w:val="left" w:pos="1380" w:leader="none"/>
        <w:tab w:val="clear" w:pos="1605" w:leader="none"/>
      </w:tabs>
    </w:pPr>
  </w:style>
  <w:style w:type="paragraph" w:styleId="2586" w:customStyle="1">
    <w:name w:val="要点1"/>
    <w:basedOn w:val="2269"/>
    <w:uiPriority w:val="0"/>
    <w:qFormat/>
    <w:pPr>
      <w:ind w:firstLine="200"/>
      <w:spacing w:line="520" w:lineRule="exact"/>
      <w:tabs>
        <w:tab w:val="left" w:pos="960" w:leader="none"/>
      </w:tabs>
    </w:pPr>
    <w:rPr>
      <w:rFonts w:ascii="宋体" w:hAnsi="宋体" w:eastAsia="仿宋_GB2312"/>
      <w:sz w:val="28"/>
      <w:szCs w:val="28"/>
    </w:rPr>
  </w:style>
  <w:style w:type="character" w:styleId="2587" w:customStyle="1">
    <w:name w:val="日期 Char"/>
    <w:uiPriority w:val="0"/>
    <w:qFormat/>
    <w:rPr>
      <w:rFonts w:ascii="仿宋_GB2312" w:eastAsia="仿宋_GB2312"/>
      <w:b/>
      <w:sz w:val="36"/>
      <w:szCs w:val="24"/>
    </w:rPr>
  </w:style>
  <w:style w:type="paragraph" w:styleId="2588" w:customStyle="1">
    <w:name w:val="List Paragraph1"/>
    <w:basedOn w:val="982"/>
    <w:uiPriority w:val="99"/>
    <w:qFormat/>
    <w:pPr>
      <w:ind w:firstLine="420"/>
    </w:pPr>
    <w:rPr>
      <w:rFonts w:ascii="Calibri" w:hAnsi="Calibri"/>
      <w:szCs w:val="22"/>
    </w:rPr>
  </w:style>
  <w:style w:type="paragraph" w:styleId="2589" w:customStyle="1">
    <w:name w:val="样式 标题 1 + 小四 行距: 最小值 12 磅"/>
    <w:basedOn w:val="983"/>
    <w:uiPriority w:val="0"/>
    <w:qFormat/>
    <w:pPr>
      <w:keepLines/>
      <w:spacing w:line="360" w:lineRule="auto"/>
    </w:pPr>
    <w:rPr>
      <w:rFonts w:ascii="Calibri" w:hAnsi="Calibri" w:eastAsia="宋体" w:cs="宋体"/>
      <w:b/>
      <w:bCs/>
      <w:sz w:val="24"/>
    </w:rPr>
  </w:style>
  <w:style w:type="character" w:styleId="2590" w:customStyle="1">
    <w:name w:val="正文文本 2 Char"/>
    <w:uiPriority w:val="0"/>
    <w:qFormat/>
    <w:rPr>
      <w:sz w:val="21"/>
      <w:szCs w:val="24"/>
    </w:rPr>
  </w:style>
  <w:style w:type="paragraph" w:styleId="2591" w:customStyle="1">
    <w:name w:val="a0"/>
    <w:basedOn w:val="982"/>
    <w:uiPriority w:val="99"/>
    <w:qFormat/>
    <w:pPr>
      <w:jc w:val="left"/>
      <w:spacing w:before="100" w:beforeAutospacing="1" w:after="100" w:afterAutospacing="1"/>
      <w:widowControl/>
    </w:pPr>
    <w:rPr>
      <w:rFonts w:ascii="宋体" w:hAnsi="宋体" w:cs="宋体"/>
      <w:sz w:val="24"/>
    </w:rPr>
  </w:style>
  <w:style w:type="paragraph" w:styleId="2592" w:customStyle="1">
    <w:name w:val="注释标题1"/>
    <w:basedOn w:val="982"/>
    <w:next w:val="982"/>
    <w:uiPriority w:val="0"/>
    <w:qFormat/>
    <w:pPr>
      <w:jc w:val="center"/>
    </w:pPr>
    <w:rPr>
      <w:rFonts w:asciiTheme="minorHAnsi" w:hAnsiTheme="minorHAnsi" w:eastAsiaTheme="minorEastAsia" w:cstheme="minorBidi"/>
    </w:rPr>
  </w:style>
  <w:style w:type="paragraph" w:styleId="2593" w:customStyle="1">
    <w:name w:val="批注文字1"/>
    <w:basedOn w:val="982"/>
    <w:next w:val="1006"/>
    <w:uiPriority w:val="99"/>
    <w:qFormat/>
    <w:pPr>
      <w:jc w:val="left"/>
    </w:pPr>
    <w:rPr>
      <w:rFonts w:ascii="Calibri" w:hAnsi="Calibri" w:eastAsiaTheme="minorEastAsia" w:cstheme="minorBidi"/>
      <w:szCs w:val="22"/>
    </w:rPr>
  </w:style>
  <w:style w:type="paragraph" w:styleId="2594" w:customStyle="1">
    <w:name w:val="正文 21"/>
    <w:basedOn w:val="982"/>
    <w:next w:val="1011"/>
    <w:uiPriority w:val="0"/>
    <w:qFormat/>
  </w:style>
  <w:style w:type="paragraph" w:styleId="2595" w:customStyle="1">
    <w:name w:val="HTML 地址1"/>
    <w:basedOn w:val="982"/>
    <w:next w:val="1017"/>
    <w:uiPriority w:val="0"/>
    <w:qFormat/>
    <w:rPr>
      <w:i/>
      <w:iCs/>
    </w:rPr>
  </w:style>
  <w:style w:type="paragraph" w:styleId="2596" w:customStyle="1">
    <w:name w:val="尾注文本1"/>
    <w:basedOn w:val="982"/>
    <w:next w:val="1027"/>
    <w:uiPriority w:val="0"/>
    <w:qFormat/>
    <w:pPr>
      <w:jc w:val="left"/>
    </w:pPr>
  </w:style>
  <w:style w:type="paragraph" w:styleId="2597" w:customStyle="1">
    <w:name w:val="批注框文本1"/>
    <w:basedOn w:val="982"/>
    <w:next w:val="1028"/>
    <w:uiPriority w:val="0"/>
    <w:qFormat/>
    <w:rPr>
      <w:sz w:val="18"/>
      <w:szCs w:val="18"/>
    </w:rPr>
  </w:style>
  <w:style w:type="paragraph" w:styleId="2598" w:customStyle="1">
    <w:name w:val="副标题1"/>
    <w:basedOn w:val="982"/>
    <w:next w:val="98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2599" w:customStyle="1">
    <w:name w:val="脚注文本1"/>
    <w:basedOn w:val="982"/>
    <w:next w:val="1036"/>
    <w:uiPriority w:val="0"/>
    <w:unhideWhenUsed/>
    <w:qFormat/>
    <w:pPr>
      <w:jc w:val="left"/>
    </w:pPr>
    <w:rPr>
      <w:sz w:val="18"/>
      <w:szCs w:val="18"/>
    </w:rPr>
  </w:style>
  <w:style w:type="paragraph" w:styleId="2600" w:customStyle="1">
    <w:name w:val="HTML 预设格式1"/>
    <w:basedOn w:val="982"/>
    <w:next w:val="1045"/>
    <w:uiPriority w:val="0"/>
    <w:qFormat/>
    <w:rPr>
      <w:rFonts w:ascii="Courier New" w:hAnsi="Courier New" w:cs="Courier New"/>
      <w:sz w:val="20"/>
      <w:szCs w:val="20"/>
    </w:rPr>
  </w:style>
  <w:style w:type="paragraph" w:styleId="2601" w:customStyle="1">
    <w:name w:val="普通 (Web)1"/>
    <w:basedOn w:val="982"/>
    <w:next w:val="104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2602" w:customStyle="1">
    <w:name w:val="正文文本首行缩进1"/>
    <w:basedOn w:val="1011"/>
    <w:next w:val="1050"/>
    <w:uiPriority w:val="0"/>
    <w:unhideWhenUsed/>
    <w:qFormat/>
    <w:pPr>
      <w:ind w:firstLine="420"/>
      <w:spacing w:after="120"/>
    </w:pPr>
    <w:rPr>
      <w:rFonts w:ascii="Times New Roman" w:hAnsi="Times New Roman" w:eastAsia="宋体" w:cs="Times New Roman"/>
      <w:sz w:val="21"/>
      <w:szCs w:val="24"/>
    </w:rPr>
  </w:style>
  <w:style w:type="character" w:styleId="2603" w:customStyle="1">
    <w:name w:val="访问过的超链接1"/>
    <w:basedOn w:val="992"/>
    <w:uiPriority w:val="99"/>
    <w:unhideWhenUsed/>
    <w:qFormat/>
    <w:rPr>
      <w:color w:val="954f72"/>
      <w:u w:val="single"/>
    </w:rPr>
  </w:style>
  <w:style w:type="character" w:styleId="2604" w:customStyle="1">
    <w:name w:val="文档结构图 字符2"/>
    <w:basedOn w:val="992"/>
    <w:uiPriority w:val="99"/>
    <w:semiHidden/>
    <w:qFormat/>
    <w:rPr>
      <w:rFonts w:ascii="Microsoft YaHei UI" w:eastAsia="Microsoft YaHei UI"/>
      <w:sz w:val="18"/>
      <w:szCs w:val="18"/>
    </w:rPr>
  </w:style>
  <w:style w:type="character" w:styleId="2605" w:customStyle="1">
    <w:name w:val="正文文本 3 字符2"/>
    <w:basedOn w:val="992"/>
    <w:uiPriority w:val="99"/>
    <w:semiHidden/>
    <w:qFormat/>
    <w:rPr>
      <w:sz w:val="16"/>
      <w:szCs w:val="16"/>
    </w:rPr>
  </w:style>
  <w:style w:type="character" w:styleId="2606" w:customStyle="1">
    <w:name w:val="正文文本 字符2"/>
    <w:basedOn w:val="992"/>
    <w:uiPriority w:val="99"/>
    <w:semiHidden/>
    <w:qFormat/>
  </w:style>
  <w:style w:type="character" w:styleId="2607" w:customStyle="1">
    <w:name w:val="HTML 地址 字符3"/>
    <w:basedOn w:val="992"/>
    <w:uiPriority w:val="99"/>
    <w:semiHidden/>
    <w:qFormat/>
    <w:rPr>
      <w:i/>
      <w:iCs/>
    </w:rPr>
  </w:style>
  <w:style w:type="character" w:styleId="2608" w:customStyle="1">
    <w:name w:val="纯文本 字符2"/>
    <w:basedOn w:val="992"/>
    <w:uiPriority w:val="99"/>
    <w:semiHidden/>
    <w:qFormat/>
    <w:rPr>
      <w:rFonts w:hAnsi="Courier New" w:cs="Courier New" w:asciiTheme="minorEastAsia"/>
    </w:rPr>
  </w:style>
  <w:style w:type="character" w:styleId="2609" w:customStyle="1">
    <w:name w:val="正文文本缩进 2 字符2"/>
    <w:basedOn w:val="992"/>
    <w:uiPriority w:val="99"/>
    <w:semiHidden/>
    <w:qFormat/>
  </w:style>
  <w:style w:type="character" w:styleId="2610" w:customStyle="1">
    <w:name w:val="尾注文本 字符2"/>
    <w:basedOn w:val="992"/>
    <w:uiPriority w:val="99"/>
    <w:semiHidden/>
    <w:qFormat/>
  </w:style>
  <w:style w:type="character" w:styleId="2611" w:customStyle="1">
    <w:name w:val="批注框文本 字符2"/>
    <w:basedOn w:val="992"/>
    <w:uiPriority w:val="99"/>
    <w:semiHidden/>
    <w:qFormat/>
    <w:rPr>
      <w:sz w:val="18"/>
      <w:szCs w:val="18"/>
    </w:rPr>
  </w:style>
  <w:style w:type="character" w:styleId="2612" w:customStyle="1">
    <w:name w:val="脚注文本 字符2"/>
    <w:basedOn w:val="992"/>
    <w:uiPriority w:val="99"/>
    <w:semiHidden/>
    <w:qFormat/>
    <w:rPr>
      <w:sz w:val="18"/>
      <w:szCs w:val="18"/>
    </w:rPr>
  </w:style>
  <w:style w:type="character" w:styleId="2613" w:customStyle="1">
    <w:name w:val="正文文本缩进 3 字符3"/>
    <w:basedOn w:val="992"/>
    <w:uiPriority w:val="99"/>
    <w:semiHidden/>
    <w:qFormat/>
    <w:rPr>
      <w:sz w:val="16"/>
      <w:szCs w:val="16"/>
    </w:rPr>
  </w:style>
  <w:style w:type="character" w:styleId="2614" w:customStyle="1">
    <w:name w:val="正文文本 2 字符2"/>
    <w:basedOn w:val="992"/>
    <w:uiPriority w:val="99"/>
    <w:semiHidden/>
    <w:qFormat/>
  </w:style>
  <w:style w:type="character" w:styleId="2615" w:customStyle="1">
    <w:name w:val="HTML 预设格式 字符3"/>
    <w:basedOn w:val="992"/>
    <w:uiPriority w:val="99"/>
    <w:semiHidden/>
    <w:qFormat/>
    <w:rPr>
      <w:rFonts w:ascii="Courier New" w:hAnsi="Courier New" w:cs="Courier New"/>
      <w:sz w:val="20"/>
      <w:szCs w:val="20"/>
    </w:rPr>
  </w:style>
  <w:style w:type="character" w:styleId="2616" w:customStyle="1">
    <w:name w:val="正文文本首行缩进 字符2"/>
    <w:basedOn w:val="2606"/>
    <w:uiPriority w:val="99"/>
    <w:semiHidden/>
    <w:qFormat/>
  </w:style>
  <w:style w:type="character" w:styleId="2617" w:customStyle="1">
    <w:name w:val="标题 字符2"/>
    <w:basedOn w:val="992"/>
    <w:uiPriority w:val="10"/>
    <w:qFormat/>
    <w:rPr>
      <w:rFonts w:asciiTheme="majorHAnsi" w:hAnsiTheme="majorHAnsi" w:eastAsiaTheme="majorEastAsia" w:cstheme="majorBidi"/>
      <w:b/>
      <w:bCs/>
      <w:sz w:val="32"/>
      <w:szCs w:val="32"/>
    </w:rPr>
  </w:style>
  <w:style w:type="character" w:styleId="2618" w:customStyle="1">
    <w:name w:val="日期 字符2"/>
    <w:basedOn w:val="992"/>
    <w:uiPriority w:val="99"/>
    <w:semiHidden/>
    <w:qFormat/>
  </w:style>
  <w:style w:type="character" w:styleId="2619" w:customStyle="1">
    <w:name w:val="注释标题 字符3"/>
    <w:basedOn w:val="992"/>
    <w:uiPriority w:val="99"/>
    <w:semiHidden/>
    <w:qFormat/>
  </w:style>
  <w:style w:type="character" w:styleId="2620" w:customStyle="1">
    <w:name w:val="副标题 字符2"/>
    <w:basedOn w:val="992"/>
    <w:uiPriority w:val="11"/>
    <w:qFormat/>
    <w:rPr>
      <w:b/>
      <w:bCs/>
      <w:sz w:val="32"/>
      <w:szCs w:val="32"/>
    </w:rPr>
  </w:style>
  <w:style w:type="character" w:styleId="2621" w:customStyle="1">
    <w:name w:val="未处理的提及3"/>
    <w:basedOn w:val="992"/>
    <w:uiPriority w:val="99"/>
    <w:semiHidden/>
    <w:unhideWhenUsed/>
    <w:qFormat/>
    <w:rPr>
      <w:color w:val="605e5c"/>
      <w:shd w:val="clear" w:color="auto" w:fill="e1dfdd"/>
    </w:rPr>
  </w:style>
  <w:style w:type="table" w:styleId="2622" w:customStyle="1">
    <w:name w:val="网格型9"/>
    <w:basedOn w:val="993"/>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23">
    <w:name w:val="Quote"/>
    <w:basedOn w:val="982"/>
    <w:next w:val="982"/>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rPr>
  </w:style>
  <w:style w:type="character" w:styleId="2624" w:customStyle="1">
    <w:name w:val="引用 字符2"/>
    <w:basedOn w:val="992"/>
    <w:uiPriority w:val="99"/>
    <w:semiHidden/>
    <w:qFormat/>
    <w:rPr>
      <w:i/>
      <w:iCs/>
      <w:color w:val="404040" w:themeColor="text1" w:themeTint="BF"/>
      <w:sz w:val="21"/>
      <w:szCs w:val="24"/>
      <w14:textFill>
        <w14:solidFill>
          <w14:schemeClr w14:val="tx1">
            <w14:lumMod w14:val="75000"/>
            <w14:lumOff w14:val="25000"/>
          </w14:schemeClr>
        </w14:solidFill>
      </w14:textFill>
    </w:rPr>
  </w:style>
  <w:style w:type="paragraph" w:styleId="2625">
    <w:name w:val="Intense Quote"/>
    <w:basedOn w:val="982"/>
    <w:next w:val="982"/>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597" w:themeColor="accent1" w:themeShade="BF"/>
      <w:sz w:val="22"/>
    </w:rPr>
  </w:style>
  <w:style w:type="character" w:styleId="2626" w:customStyle="1">
    <w:name w:val="明显引用 字符2"/>
    <w:basedOn w:val="992"/>
    <w:uiPriority w:val="99"/>
    <w:semiHidden/>
    <w:qFormat/>
    <w:rPr>
      <w:i/>
      <w:iCs/>
      <w:color w:val="4472c4" w:themeColor="accent1"/>
      <w:sz w:val="21"/>
      <w:szCs w:val="24"/>
      <w14:textFill>
        <w14:solidFill>
          <w14:schemeClr w14:val="accent1"/>
        </w14:solidFill>
      </w14:textFill>
    </w:rPr>
  </w:style>
  <w:style w:type="paragraph" w:styleId="2627"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2628" w:customStyle="1">
    <w:name w:val="正文缩进11"/>
    <w:basedOn w:val="982"/>
    <w:uiPriority w:val="0"/>
    <w:unhideWhenUsed/>
    <w:qFormat/>
    <w:pPr>
      <w:ind w:firstLine="420"/>
    </w:pPr>
    <w:rPr>
      <w:sz w:val="20"/>
    </w:rPr>
  </w:style>
  <w:style w:type="paragraph" w:styleId="2629" w:customStyle="1">
    <w:name w:val="Normal_1"/>
    <w:uiPriority w:val="0"/>
    <w:qFormat/>
    <w:rPr>
      <w:rFonts w:ascii="Times New Roman" w:hAnsi="Times New Roman" w:eastAsia="Times New Roman" w:cs="Times New Roman"/>
      <w:sz w:val="24"/>
      <w:szCs w:val="24"/>
      <w:lang w:val="en-US" w:eastAsia="zh-CN" w:bidi="ar-SA"/>
    </w:rPr>
  </w:style>
  <w:style w:type="paragraph" w:styleId="2630" w:customStyle="1">
    <w:name w:val="Normal_24"/>
    <w:uiPriority w:val="0"/>
    <w:qFormat/>
    <w:rPr>
      <w:rFonts w:ascii="Times New Roman" w:hAnsi="Times New Roman" w:eastAsia="Times New Roman" w:cs="Times New Roman"/>
      <w:sz w:val="24"/>
      <w:szCs w:val="24"/>
      <w:lang w:val="en-US" w:eastAsia="zh-CN" w:bidi="ar-SA"/>
    </w:rPr>
  </w:style>
  <w:style w:type="paragraph" w:styleId="2631" w:customStyle="1">
    <w:name w:val="ZDY正文"/>
    <w:basedOn w:val="982"/>
    <w:uiPriority w:val="0"/>
    <w:qFormat/>
    <w:pPr>
      <w:ind w:firstLine="480"/>
      <w:spacing w:line="360" w:lineRule="auto"/>
    </w:pPr>
    <w:rPr>
      <w:rFonts w:ascii="宋体" w:hAnsi="宋体" w:eastAsiaTheme="minorEastAsia" w:cstheme="minorBidi"/>
      <w:sz w:val="24"/>
    </w:rPr>
  </w:style>
  <w:style w:type="paragraph" w:styleId="2632" w:customStyle="1">
    <w:name w:val="Footer1"/>
    <w:basedOn w:val="982"/>
    <w:uiPriority w:val="0"/>
    <w:unhideWhenUsed/>
    <w:qFormat/>
    <w:pPr>
      <w:jc w:val="left"/>
      <w:tabs>
        <w:tab w:val="center" w:pos="4153" w:leader="none"/>
        <w:tab w:val="right" w:pos="8306" w:leader="none"/>
      </w:tabs>
    </w:pPr>
    <w:rPr>
      <w:sz w:val="18"/>
      <w:szCs w:val="18"/>
    </w:rPr>
  </w:style>
  <w:style w:type="character" w:styleId="2633" w:customStyle="1">
    <w:name w:val="NormalCharacter"/>
    <w:uiPriority w:val="0"/>
    <w:semiHidden/>
    <w:qFormat/>
  </w:style>
  <w:style w:type="character" w:styleId="2634" w:customStyle="1">
    <w:name w:val="active16"/>
    <w:basedOn w:val="992"/>
    <w:uiPriority w:val="0"/>
    <w:qFormat/>
    <w:rPr>
      <w:color w:val="ffffff"/>
      <w:shd w:val="clear" w:color="auto" w:fill="0f5bb9"/>
    </w:rPr>
  </w:style>
  <w:style w:type="paragraph" w:styleId="2635" w:customStyle="1">
    <w:name w:val="Normal_27_0"/>
    <w:uiPriority w:val="0"/>
    <w:qFormat/>
    <w:pPr>
      <w:jc w:val="both"/>
      <w:widowControl w:val="off"/>
    </w:pPr>
    <w:rPr>
      <w:rFonts w:hint="default" w:ascii="Calibri" w:hAnsi="Calibri" w:eastAsia="宋体" w:cs="Times New Roman"/>
      <w:sz w:val="21"/>
      <w:szCs w:val="22"/>
      <w:lang w:val="en-US" w:eastAsia="zh-CN" w:bidi="ar-SA"/>
    </w:rPr>
  </w:style>
  <w:style w:type="numbering" w:styleId="26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462d499d-4c5d-41a4-b4a3-fee2fa9ac47a</errorID>
      <errorWord>增减</errorWord>
      <group>L1_Word</group>
      <groupName>字词问题</groupName>
      <ability>L2_Typo</ability>
      <abilityName>字词错误</abilityName>
      <candidateList>
        <item>增加</item>
      </candidateList>
      <explain>〈动〉在原有的基础上加多：～品种｜～抵抗力｜在校学生已由八百～到一千。</explain>
      <paraID>29F1F74F</paraID>
      <start>50</start>
      <end>52</end>
      <status>unmodified</status>
      <modifiedWord/>
      <trackRevisions>false</trackRevisions>
    </reviewItem>
    <reviewItem>
      <errorID>351b01a3-2f27-457a-b34d-fbb544064149</errorID>
      <errorWord>,</errorWord>
      <group>L1_Format</group>
      <groupName>格式问题</groupName>
      <ability>L2_HalfPunc</ability>
      <abilityName>全半角检查</abilityName>
      <candidateList>
        <item>，</item>
      </candidateList>
      <explain>文本全半角错误。</explain>
      <paraID>3FBD408B</paraID>
      <start>12</start>
      <end>13</end>
      <status>unmodified</status>
      <modifiedWord/>
      <trackRevisions>false</trackRevisions>
    </reviewItem>
    <reviewItem>
      <errorID>b0b19ed4-ad37-41ad-a7af-5d4b63d9b8ef</errorID>
      <errorWord>：</errorWord>
      <group>L1_Punc</group>
      <groupName>标点问题</groupName>
      <ability>L2_Punc</ability>
      <abilityName>标点符号检查</abilityName>
      <candidateList>
        <item/>
      </candidateList>
      <explain>标题文本后不使用标点符号。</explain>
      <paraID>5F02E050</paraID>
      <start>10</start>
      <end>11</end>
      <status>unmodified</status>
      <modifiedWord/>
      <trackRevisions>false</trackRevisions>
    </reviewItem>
    <reviewItem>
      <errorID>20d4736d-dfe2-49e3-ac69-9c2425090152</errorID>
      <errorWord>(</errorWord>
      <group>L1_Format</group>
      <groupName>格式问题</groupName>
      <ability>L2_HalfPunc</ability>
      <abilityName>全半角检查</abilityName>
      <candidateList>
        <item>（</item>
      </candidateList>
      <explain>文本全半角错误。</explain>
      <paraID>4169E6D4</paraID>
      <start>157</start>
      <end>158</end>
      <status>unmodified</status>
      <modifiedWord/>
      <trackRevisions>false</trackRevisions>
    </reviewItem>
    <reviewItem>
      <errorID>380bdd72-5829-47d4-8dd1-54a990d9aea9</errorID>
      <errorWord>[2011]300号</errorWord>
      <group>L1_Knowledge</group>
      <groupName>知识性问题</groupName>
      <ability>L2_Knowledge</ability>
      <abilityName>其他知识</abilityName>
      <candidateList>
        <item>〔2011〕300号</item>
      </candidateList>
      <explain>发文字号格式错误。</explain>
      <paraID>4169E6D4</paraID>
      <start>164</start>
      <end>174</end>
      <status>modified</status>
      <modifiedWord>〔2011〕300号</modifiedWord>
      <trackRevisions>false</trackRevisions>
    </reviewItem>
    <reviewItem>
      <errorID>18631eaa-89a6-4952-b318-3f13306f63cc</errorID>
      <errorWord>)</errorWord>
      <group>L1_Format</group>
      <groupName>格式问题</groupName>
      <ability>L2_HalfPunc</ability>
      <abilityName>全半角检查</abilityName>
      <candidateList>
        <item>）</item>
      </candidateList>
      <explain>文本全半角错误。</explain>
      <paraID>4169E6D4</paraID>
      <start>174</start>
      <end>175</end>
      <status>unmodified</status>
      <modifiedWord/>
      <trackRevisions>false</trackRevisions>
    </reviewItem>
    <reviewItem>
      <errorID>495db6d9-765d-4baa-8004-ce1fbb6b3fbb</errorID>
      <errorWord>:</errorWord>
      <group>L1_Format</group>
      <groupName>格式问题</groupName>
      <ability>L2_HalfPunc</ability>
      <abilityName>全半角检查</abilityName>
      <candidateList>
        <item>：</item>
      </candidateList>
      <explain>文本全半角错误。</explain>
      <paraID>4169E6D4</paraID>
      <start>180</start>
      <end>181</end>
      <status>unmodified</status>
      <modifiedWord/>
      <trackRevisions>false</trackRevisions>
    </reviewItem>
    <reviewItem>
      <errorID>6e518584-2d45-47f1-9db8-dbea31d511c0</errorID>
      <errorWord>：/。</errorWord>
      <group>L1_Punc</group>
      <groupName>标点问题</groupName>
      <ability>L2_Punc</ability>
      <abilityName>标点符号检查</abilityName>
      <candidateList>
        <item>：</item>
      </candidateList>
      <explain/>
      <paraID>13120EC5</paraID>
      <start>12</start>
      <end>15</end>
      <status>unmodified</status>
      <modifiedWord/>
      <trackRevisions>false</trackRevisions>
    </reviewItem>
    <reviewItem>
      <errorID>d93c1582-7e28-41f2-a6f1-220faa985812</errorID>
      <errorWord>：</errorWord>
      <group>L1_Punc</group>
      <groupName>标点问题</groupName>
      <ability>L2_Punc</ability>
      <abilityName>标点符号检查</abilityName>
      <candidateList>
        <item/>
      </candidateList>
      <explain>标题文本后不使用标点符号。</explain>
      <paraID>7DF8921B</paraID>
      <start>27</start>
      <end>28</end>
      <status>unmodified</status>
      <modifiedWord/>
      <trackRevisions>false</trackRevisions>
    </reviewItem>
    <reviewItem>
      <errorID>4b5de47c-6ae9-45f2-9bd0-a45f44a0c3a4</errorID>
      <errorWord>-</errorWord>
      <group>L1_Format</group>
      <groupName>格式问题</groupName>
      <ability>L2_HalfPunc</ability>
      <abilityName>全半角检查</abilityName>
      <candidateList>
        <item>－</item>
      </candidateList>
      <explain>文本全半角错误。</explain>
      <paraID>4D7D2C3A</paraID>
      <start>11</start>
      <end>12</end>
      <status>unmodified</status>
      <modifiedWord/>
      <trackRevisions>false</trackRevisions>
    </reviewItem>
    <reviewItem>
      <errorID>748a8f4c-7252-4d77-9eea-ed0630e1b26c</errorID>
      <errorWord>-</errorWord>
      <group>L1_Format</group>
      <groupName>格式问题</groupName>
      <ability>L2_HalfPunc</ability>
      <abilityName>全半角检查</abilityName>
      <candidateList>
        <item>－</item>
      </candidateList>
      <explain>文本全半角错误。</explain>
      <paraID>4D7D2C3A</paraID>
      <start>12</start>
      <end>13</end>
      <status>unmodified</status>
      <modifiedWord/>
      <trackRevisions>false</trackRevisions>
    </reviewItem>
    <reviewItem>
      <errorID>9d4489bf-08da-44e7-b9b3-6a9a1f14d0b7</errorID>
      <errorWord>-</errorWord>
      <group>L1_Format</group>
      <groupName>格式问题</groupName>
      <ability>L2_HalfPunc</ability>
      <abilityName>全半角检查</abilityName>
      <candidateList>
        <item>－</item>
      </candidateList>
      <explain>文本全半角错误。</explain>
      <paraID>4D7D2C3A</paraID>
      <start>38</start>
      <end>39</end>
      <status>unmodified</status>
      <modifiedWord/>
      <trackRevisions>false</trackRevisions>
    </reviewItem>
    <reviewItem>
      <errorID>739b4314-45bf-4d23-816d-93487901412e</errorID>
      <errorWord>-</errorWord>
      <group>L1_Format</group>
      <groupName>格式问题</groupName>
      <ability>L2_HalfPunc</ability>
      <abilityName>全半角检查</abilityName>
      <candidateList>
        <item>－</item>
      </candidateList>
      <explain>文本全半角错误。</explain>
      <paraID>4D7D2C3A</paraID>
      <start>39</start>
      <end>40</end>
      <status>unmodified</status>
      <modifiedWord/>
      <trackRevisions>false</trackRevisions>
    </reviewItem>
    <reviewItem>
      <errorID>f2e34f7b-9aa8-4f2f-b4fe-97a4db5b2d04</errorID>
      <errorWord>(</errorWord>
      <group>L1_Format</group>
      <groupName>格式问题</groupName>
      <ability>L2_HalfPunc</ability>
      <abilityName>全半角检查</abilityName>
      <candidateList>
        <item>（</item>
      </candidateList>
      <explain>文本全半角错误。</explain>
      <paraID>4D7D2C3A</paraID>
      <start>46</start>
      <end>47</end>
      <status>unmodified</status>
      <modifiedWord/>
      <trackRevisions>false</trackRevisions>
    </reviewItem>
    <reviewItem>
      <errorID>1e7e61c2-b9e3-48b5-9e30-4b67ef0b9d02</errorID>
      <errorWord>.</errorWord>
      <group>L1_Format</group>
      <groupName>格式问题</groupName>
      <ability>L2_HalfPunc</ability>
      <abilityName>全半角检查</abilityName>
      <candidateList>
        <item>。</item>
      </candidateList>
      <explain>文本全半角错误。</explain>
      <paraID>4D7D2C3A</paraID>
      <start>51</start>
      <end>52</end>
      <status>unmodified</status>
      <modifiedWord/>
      <trackRevisions>false</trackRevisions>
    </reviewItem>
    <reviewItem>
      <errorID>721068c4-bd97-449c-adb4-6b07db33eb43</errorID>
      <errorWord>”</errorWord>
      <group>L1_Punc</group>
      <groupName>标点问题</groupName>
      <ability>L2_Punc</ability>
      <abilityName>标点符号检查</abilityName>
      <candidateList/>
      <explain/>
      <paraID>4D7D2C3A</paraID>
      <start>56</start>
      <end>57</end>
      <status>unmodified</status>
      <modifiedWord/>
      <trackRevisions>false</trackRevisions>
    </reviewItem>
    <reviewItem>
      <errorID>feda577d-ffa9-4e16-af72-585bcb3383bf</errorID>
      <errorWord>)</errorWord>
      <group>L1_Format</group>
      <groupName>格式问题</groupName>
      <ability>L2_HalfPunc</ability>
      <abilityName>全半角检查</abilityName>
      <candidateList>
        <item>）</item>
      </candidateList>
      <explain>文本全半角错误。</explain>
      <paraID>4D7D2C3A</paraID>
      <start>57</start>
      <end>58</end>
      <status>unmodified</status>
      <modifiedWord/>
      <trackRevisions>false</trackRevisions>
    </reviewItem>
    <reviewItem>
      <errorID>401bc329-6454-46b7-9fa4-5831c8593785</errorID>
      <errorWord>:</errorWord>
      <group>L1_Format</group>
      <groupName>格式问题</groupName>
      <ability>L2_HalfPunc</ability>
      <abilityName>全半角检查</abilityName>
      <candidateList>
        <item>：</item>
      </candidateList>
      <explain>文本全半角错误。</explain>
      <paraID>30133DB9</paraID>
      <start>10</start>
      <end>11</end>
      <status>unmodified</status>
      <modifiedWord/>
      <trackRevisions>false</trackRevisions>
    </reviewItem>
    <reviewItem>
      <errorID>de2e3248-b38a-4fc7-8490-2997a3f7950a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608A5EBB</paraID>
      <start>0</start>
      <end>2</end>
      <status>unmodified</status>
      <modifiedWord/>
      <trackRevisions>false</trackRevisions>
    </reviewItem>
    <reviewItem>
      <errorID>593aceca-4508-4384-abbd-d6a43029565e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35610D48</paraID>
      <start>0</start>
      <end>2</end>
      <status>unmodified</status>
      <modifiedWord/>
      <trackRevisions>false</trackRevisions>
    </reviewItem>
    <reviewItem>
      <errorID>b2040c57-513c-488f-aab7-b8c6f0d40915</errorID>
      <errorWord>“.</errorWord>
      <group>L1_Punc</group>
      <groupName>标点问题</groupName>
      <ability>L2_Punc</ability>
      <abilityName>标点符号检查</abilityName>
      <candidateList>
        <item>“</item>
      </candidateList>
      <explain/>
      <paraID>2CBDF554</paraID>
      <start>10</start>
      <end>12</end>
      <status>unmodified</status>
      <modifiedWord/>
      <trackRevisions>false</trackRevisions>
    </reviewItem>
    <reviewItem>
      <errorID>fb72d71a-6f6a-4d5d-bd4b-57d567c08d13</errorID>
      <errorWord>-</errorWord>
      <group>L1_Format</group>
      <groupName>格式问题</groupName>
      <ability>L2_HalfPunc</ability>
      <abilityName>全半角检查</abilityName>
      <candidateList>
        <item>－</item>
      </candidateList>
      <explain>文本全半角错误。</explain>
      <paraID>2CBDF554</paraID>
      <start>33</start>
      <end>34</end>
      <status>unmodified</status>
      <modifiedWord/>
      <trackRevisions>false</trackRevisions>
    </reviewItem>
    <reviewItem>
      <errorID>c033d4fe-4015-458d-a5ed-bf8b9e901fb3</errorID>
      <errorWord>-</errorWord>
      <group>L1_Format</group>
      <groupName>格式问题</groupName>
      <ability>L2_HalfPunc</ability>
      <abilityName>全半角检查</abilityName>
      <candidateList>
        <item>－</item>
      </candidateList>
      <explain>文本全半角错误。</explain>
      <paraID>2CBDF554</paraID>
      <start>34</start>
      <end>35</end>
      <status>unmodified</status>
      <modifiedWord/>
      <trackRevisions>false</trackRevisions>
    </reviewItem>
    <reviewItem>
      <errorID>26eec6c8-ecbd-4dac-b84d-957c8099695f</errorID>
      <errorWord>-</errorWord>
      <group>L1_Format</group>
      <groupName>格式问题</groupName>
      <ability>L2_HalfPunc</ability>
      <abilityName>全半角检查</abilityName>
      <candidateList>
        <item>－</item>
      </candidateList>
      <explain>文本全半角错误。</explain>
      <paraID>2CBDF554</paraID>
      <start>41</start>
      <end>42</end>
      <status>unmodified</status>
      <modifiedWord/>
      <trackRevisions>false</trackRevisions>
    </reviewItem>
    <reviewItem>
      <errorID>5e072399-a008-4484-8793-32a2c652b5fd</errorID>
      <errorWord>-</errorWord>
      <group>L1_Format</group>
      <groupName>格式问题</groupName>
      <ability>L2_HalfPunc</ability>
      <abilityName>全半角检查</abilityName>
      <candidateList>
        <item>－</item>
      </candidateList>
      <explain>文本全半角错误。</explain>
      <paraID>2CBDF554</paraID>
      <start>42</start>
      <end>43</end>
      <status>unmodified</status>
      <modifiedWord/>
      <trackRevisions>false</trackRevisions>
    </reviewItem>
    <reviewItem>
      <errorID>e94f0497-a37f-4b96-9787-2e4a47ac45e2</errorID>
      <errorWord>(</errorWord>
      <group>L1_Format</group>
      <groupName>格式问题</groupName>
      <ability>L2_HalfPunc</ability>
      <abilityName>全半角检查</abilityName>
      <candidateList>
        <item>（</item>
      </candidateList>
      <explain>文本全半角错误。</explain>
      <paraID>2CBDF554</paraID>
      <start>52</start>
      <end>53</end>
      <status>unmodified</status>
      <modifiedWord/>
      <trackRevisions>false</trackRevisions>
    </reviewItem>
    <reviewItem>
      <errorID>486b8ff9-1bff-4446-ba23-3cbfeb844557</errorID>
      <errorWord>)</errorWord>
      <group>L1_Format</group>
      <groupName>格式问题</groupName>
      <ability>L2_HalfPunc</ability>
      <abilityName>全半角检查</abilityName>
      <candidateList>
        <item>）</item>
      </candidateList>
      <explain>文本全半角错误。</explain>
      <paraID>2CBDF554</paraID>
      <start>60</start>
      <end>61</end>
      <status>unmodified</status>
      <modifiedWord/>
      <trackRevisions>false</trackRevisions>
    </reviewItem>
    <reviewItem>
      <errorID>93f8ccfc-b737-48f2-80cd-854409e33bd9</errorID>
      <errorWord>(</errorWord>
      <group>L1_Format</group>
      <groupName>格式问题</groupName>
      <ability>L2_HalfPunc</ability>
      <abilityName>全半角检查</abilityName>
      <candidateList>
        <item>（</item>
      </candidateList>
      <explain>文本全半角错误。</explain>
      <paraID>2CBDF554</paraID>
      <start>98</start>
      <end>99</end>
      <status>unmodified</status>
      <modifiedWord/>
      <trackRevisions>false</trackRevisions>
    </reviewItem>
    <reviewItem>
      <errorID>217f45e7-8a32-47da-877b-74d3d4e0e8aa</errorID>
      <errorWord>)</errorWord>
      <group>L1_Format</group>
      <groupName>格式问题</groupName>
      <ability>L2_HalfPunc</ability>
      <abilityName>全半角检查</abilityName>
      <candidateList>
        <item>）</item>
      </candidateList>
      <explain>文本全半角错误。</explain>
      <paraID>2CBDF554</paraID>
      <start>102</start>
      <end>103</end>
      <status>unmodified</status>
      <modifiedWord/>
      <trackRevisions>false</trackRevisions>
    </reviewItem>
    <reviewItem>
      <errorID>cc6b6126-9282-47d8-9d55-dc5ddce0b946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6F414FF3</paraID>
      <start>0</start>
      <end>2</end>
      <status>unmodified</status>
      <modifiedWord/>
      <trackRevisions>false</trackRevisions>
    </reviewItem>
    <reviewItem>
      <errorID>2acea600-2722-4ac8-8b75-0bf478130480</errorID>
      <errorWord>文件文件</errorWord>
      <group>L1_Word</group>
      <groupName>字词问题</groupName>
      <ability>L2_Typo</ability>
      <abilityName>字词错误</abilityName>
      <candidateList>
        <item>文件</item>
      </candidateList>
      <explain/>
      <paraID>6F414FF3</paraID>
      <start>4</start>
      <end>8</end>
      <status>unmodified</status>
      <modifiedWord/>
      <trackRevisions>false</trackRevisions>
    </reviewItem>
    <reviewItem>
      <errorID>30ef8e02-6589-40f9-b1a1-7b187785f697</errorID>
      <errorWord>/）</errorWord>
      <group>L1_Punc</group>
      <groupName>标点问题</groupName>
      <ability>L2_Punc</ability>
      <abilityName>标点符号检查</abilityName>
      <candidateList>
        <item>）</item>
      </candidateList>
      <explain/>
      <paraID>6F414FF3</paraID>
      <start>46</start>
      <end>48</end>
      <status>unmodified</status>
      <modifiedWord/>
      <trackRevisions>false</trackRevisions>
    </reviewItem>
    <reviewItem>
      <errorID>12140c09-f52c-4fad-b146-31038d18ad67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18481C9B</paraID>
      <start>0</start>
      <end>2</end>
      <status>unmodified</status>
      <modifiedWord/>
      <trackRevisions>false</trackRevisions>
    </reviewItem>
    <reviewItem>
      <errorID>7e088bc9-d974-4dad-bcd9-1842e986abc3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4AF6727D</paraID>
      <start>0</start>
      <end>2</end>
      <status>unmodified</status>
      <modifiedWord/>
      <trackRevisions>false</trackRevisions>
    </reviewItem>
    <reviewItem>
      <errorID>c267e529-163a-403d-ae2a-09f2ee406251</errorID>
      <errorWord>/）</errorWord>
      <group>L1_Punc</group>
      <groupName>标点问题</groupName>
      <ability>L2_Punc</ability>
      <abilityName>标点符号检查</abilityName>
      <candidateList>
        <item>）</item>
      </candidateList>
      <explain/>
      <paraID>52BE0B9A</paraID>
      <start>132</start>
      <end>134</end>
      <status>unmodified</status>
      <modifiedWord/>
      <trackRevisions>false</trackRevisions>
    </reviewItem>
    <reviewItem>
      <errorID>1921e3f1-75ce-4fa1-aa54-d78e80ef460b</errorID>
      <errorWord>（</errorWord>
      <group>L1_Punc</group>
      <groupName>标点问题</groupName>
      <ability>L2_Punc</ability>
      <abilityName>标点符号检查</abilityName>
      <candidateList/>
      <explain>同一形式括号套用。</explain>
      <paraID>12FFAC10</paraID>
      <start>277</start>
      <end>278</end>
      <status>unmodified</status>
      <modifiedWord/>
      <trackRevisions>false</trackRevisions>
    </reviewItem>
    <reviewItem>
      <errorID>0ea9d2a0-982e-45b9-9886-c1122cbbc169</errorID>
      <errorWord>）</errorWord>
      <group>L1_Punc</group>
      <groupName>标点问题</groupName>
      <ability>L2_Punc</ability>
      <abilityName>标点符号检查</abilityName>
      <candidateList/>
      <explain>同一形式括号套用。</explain>
      <paraID>12FFAC10</paraID>
      <start>283</start>
      <end>284</end>
      <status>unmodified</status>
      <modifiedWord/>
      <trackRevisions>false</trackRevisions>
    </reviewItem>
    <reviewItem>
      <errorID>a46d2027-31d8-4e57-8b33-df77dff08471</errorID>
      <errorWord>（2020）46号</errorWord>
      <group>L1_Knowledge</group>
      <groupName>知识性问题</groupName>
      <ability>L2_Knowledge</ability>
      <abilityName>其他知识</abilityName>
      <candidateList>
        <item>〔2020〕46号</item>
      </candidateList>
      <explain>发文字号格式错误。</explain>
      <paraID>7033F11E</paraID>
      <start>53</start>
      <end>62</end>
      <status>modified</status>
      <modifiedWord>〔2020〕46号</modifiedWord>
      <trackRevisions>false</trackRevisions>
    </reviewItem>
    <reviewItem>
      <errorID>a5018b48-695d-439b-892f-303d877c170e</errorID>
      <errorWord>[2011]300号</errorWord>
      <group>L1_Knowledge</group>
      <groupName>知识性问题</groupName>
      <ability>L2_Knowledge</ability>
      <abilityName>其他知识</abilityName>
      <candidateList>
        <item>〔2011〕300号</item>
      </candidateList>
      <explain>发文字号格式错误。</explain>
      <paraID>7033F11E</paraID>
      <start>88</start>
      <end>98</end>
      <status>modified</status>
      <modifiedWord>〔2011〕300号</modifiedWord>
      <trackRevisions>false</trackRevisions>
    </reviewItem>
    <reviewItem>
      <errorID>17870acc-551f-4f18-bd51-f166c4fdcb72</errorID>
      <errorWord>/）</errorWord>
      <group>L1_Punc</group>
      <groupName>标点问题</groupName>
      <ability>L2_Punc</ability>
      <abilityName>标点符号检查</abilityName>
      <candidateList>
        <item>）</item>
      </candidateList>
      <explain/>
      <paraID>31415693</paraID>
      <start>56</start>
      <end>58</end>
      <status>unmodified</status>
      <modifiedWord/>
      <trackRevisions>false</trackRevisions>
    </reviewItem>
    <reviewItem>
      <errorID>f69e3632-885a-49d2-ae14-87b01dee11cf</errorID>
      <errorWord>(</errorWord>
      <group>L1_Format</group>
      <groupName>格式问题</groupName>
      <ability>L2_HalfPunc</ability>
      <abilityName>全半角检查</abilityName>
      <candidateList>
        <item>（</item>
      </candidateList>
      <explain>文本全半角错误。</explain>
      <paraID>7993041C</paraID>
      <start>44</start>
      <end>45</end>
      <status>unmodified</status>
      <modifiedWord/>
      <trackRevisions>false</trackRevisions>
    </reviewItem>
    <reviewItem>
      <errorID>9da51566-02ab-4928-ac1d-4e272502325e</errorID>
      <errorWord>)</errorWord>
      <group>L1_Format</group>
      <groupName>格式问题</groupName>
      <ability>L2_HalfPunc</ability>
      <abilityName>全半角检查</abilityName>
      <candidateList>
        <item>）</item>
      </candidateList>
      <explain>文本全半角错误。</explain>
      <paraID>7993041C</paraID>
      <start>48</start>
      <end>49</end>
      <status>unmodified</status>
      <modifiedWord/>
      <trackRevisions>false</trackRevisions>
    </reviewItem>
    <reviewItem>
      <errorID>3c3adacb-6901-4c55-977e-53813023c5cb</errorID>
      <errorWord>（</errorWord>
      <group>L1_Punc</group>
      <groupName>标点问题</groupName>
      <ability>L2_Punc</ability>
      <abilityName>标点符号检查</abilityName>
      <candidateList/>
      <explain/>
      <paraID>7993041C</paraID>
      <start>57</start>
      <end>58</end>
      <status>unmodified</status>
      <modifiedWord/>
      <trackRevisions>false</trackRevisions>
    </reviewItem>
    <reviewItem>
      <errorID>44324820-092c-4b9e-81e5-caeb35efc81c</errorID>
      <errorWord>。</errorWord>
      <group>L1_Punc</group>
      <groupName>标点问题</groupName>
      <ability>L2_Punc</ability>
      <abilityName>标点符号检查</abilityName>
      <candidateList>
        <item/>
      </candidateList>
      <explain>标题文本后不使用标点符号。</explain>
      <paraID> 77CEB60</paraID>
      <start>20</start>
      <end>21</end>
      <status>unmodified</status>
      <modifiedWord/>
      <trackRevisions>false</trackRevisions>
    </reviewItem>
    <reviewItem>
      <errorID>4b3752d3-273f-4384-b51d-b9acee509a90</errorID>
      <errorWord>(</errorWord>
      <group>L1_Format</group>
      <groupName>格式问题</groupName>
      <ability>L2_HalfPunc</ability>
      <abilityName>全半角检查</abilityName>
      <candidateList>
        <item>（</item>
      </candidateList>
      <explain>文本全半角错误。</explain>
      <paraID>71C3ED48</paraID>
      <start>4</start>
      <end>5</end>
      <status>unmodified</status>
      <modifiedWord/>
      <trackRevisions>false</trackRevisions>
    </reviewItem>
    <reviewItem>
      <errorID>28e77d16-43a7-43a6-aba3-b71d74b59859</errorID>
      <errorWord>)</errorWord>
      <group>L1_Format</group>
      <groupName>格式问题</groupName>
      <ability>L2_HalfPunc</ability>
      <abilityName>全半角检查</abilityName>
      <candidateList>
        <item>）</item>
      </candidateList>
      <explain>文本全半角错误。</explain>
      <paraID>71C3ED48</paraID>
      <start>7</start>
      <end>8</end>
      <status>unmodified</status>
      <modifiedWord/>
      <trackRevisions>false</trackRevisions>
    </reviewItem>
    <reviewItem>
      <errorID>9237f9ff-2f78-41fd-b42a-16323f8a5d92</errorID>
      <errorWord>&lt;</errorWord>
      <group>L1_Format</group>
      <groupName>格式问题</groupName>
      <ability>L2_HalfPunc</ability>
      <abilityName>全半角检查</abilityName>
      <candidateList>
        <item>〈</item>
      </candidateList>
      <explain>文本全半角错误。</explain>
      <paraID>71C3ED48</paraID>
      <start>28</start>
      <end>29</end>
      <status>unmodified</status>
      <modifiedWord/>
      <trackRevisions>false</trackRevisions>
    </reviewItem>
    <reviewItem>
      <errorID>31025b3c-c848-4116-bedf-c253820cf3ef</errorID>
      <errorWord>(</errorWord>
      <group>L1_Format</group>
      <groupName>格式问题</groupName>
      <ability>L2_HalfPunc</ability>
      <abilityName>全半角检查</abilityName>
      <candidateList>
        <item>（</item>
      </candidateList>
      <explain>文本全半角错误。</explain>
      <paraID>70E3D01B</paraID>
      <start>4</start>
      <end>5</end>
      <status>unmodified</status>
      <modifiedWord/>
      <trackRevisions>false</trackRevisions>
    </reviewItem>
    <reviewItem>
      <errorID>fa9734a7-41e6-4bc0-97c8-5938ff72fbd8</errorID>
      <errorWord>)</errorWord>
      <group>L1_Format</group>
      <groupName>格式问题</groupName>
      <ability>L2_HalfPunc</ability>
      <abilityName>全半角检查</abilityName>
      <candidateList>
        <item>）</item>
      </candidateList>
      <explain>文本全半角错误。</explain>
      <paraID>70E3D01B</paraID>
      <start>7</start>
      <end>8</end>
      <status>unmodified</status>
      <modifiedWord/>
      <trackRevisions>false</trackRevisions>
    </reviewItem>
    <reviewItem>
      <errorID>29ff49c8-e46e-4cec-97a0-a0fe0766e33a</errorID>
      <errorWord>(</errorWord>
      <group>L1_Format</group>
      <groupName>格式问题</groupName>
      <ability>L2_HalfPunc</ability>
      <abilityName>全半角检查</abilityName>
      <candidateList>
        <item>（</item>
      </candidateList>
      <explain>文本全半角错误。</explain>
      <paraID>70E3D01B</paraID>
      <start>28</start>
      <end>29</end>
      <status>unmodified</status>
      <modifiedWord/>
      <trackRevisions>false</trackRevisions>
    </reviewItem>
    <reviewItem>
      <errorID>5ed3abb3-e839-4925-87c1-e56581dc9377</errorID>
      <errorWord>)</errorWord>
      <group>L1_Format</group>
      <groupName>格式问题</groupName>
      <ability>L2_HalfPunc</ability>
      <abilityName>全半角检查</abilityName>
      <candidateList>
        <item>）</item>
      </candidateList>
      <explain>文本全半角错误。</explain>
      <paraID>70E3D01B</paraID>
      <start>31</start>
      <end>32</end>
      <status>unmodified</status>
      <modifiedWord/>
      <trackRevisions>false</trackRevisions>
    </reviewItem>
    <reviewItem>
      <errorID>4883a050-e165-4626-977f-1621c3079114</errorID>
      <errorWord>&lt;</errorWord>
      <group>L1_Format</group>
      <groupName>格式问题</groupName>
      <ability>L2_HalfPunc</ability>
      <abilityName>全半角检查</abilityName>
      <candidateList>
        <item>〈</item>
      </candidateList>
      <explain>文本全半角错误。</explain>
      <paraID>70E3D01B</paraID>
      <start>34</start>
      <end>35</end>
      <status>unmodified</status>
      <modifiedWord/>
      <trackRevisions>false</trackRevisions>
    </reviewItem>
    <reviewItem>
      <errorID>a7435223-76af-480d-8458-1634bd295801</errorID>
      <errorWord>：/</errorWord>
      <group>L1_Punc</group>
      <groupName>标点问题</groupName>
      <ability>L2_Punc</ability>
      <abilityName>标点符号检查</abilityName>
      <candidateList>
        <item>：</item>
      </candidateList>
      <explain/>
      <paraID>723FAF68</paraID>
      <start>2</start>
      <end>4</end>
      <status>unmodified</status>
      <modifiedWord/>
      <trackRevisions>false</trackRevisions>
    </reviewItem>
    <reviewItem>
      <errorID>d1bd5490-4846-4697-b154-b36156eb847c</errorID>
      <errorWord>：/</errorWord>
      <group>L1_Punc</group>
      <groupName>标点问题</groupName>
      <ability>L2_Punc</ability>
      <abilityName>标点符号检查</abilityName>
      <candidateList>
        <item>：</item>
      </candidateList>
      <explain/>
      <paraID> E77E4A5</paraID>
      <start>2</start>
      <end>4</end>
      <status>unmodified</status>
      <modifiedWord/>
      <trackRevisions>false</trackRevisions>
    </reviewItem>
    <reviewItem>
      <errorID>863d638d-2b14-41e7-8ed5-64d80003a915</errorID>
      <errorWord>：/</errorWord>
      <group>L1_Punc</group>
      <groupName>标点问题</groupName>
      <ability>L2_Punc</ability>
      <abilityName>标点符号检查</abilityName>
      <candidateList>
        <item>：</item>
      </candidateList>
      <explain/>
      <paraID>5B54A48E</paraID>
      <start>11</start>
      <end>13</end>
      <status>unmodified</status>
      <modifiedWord/>
      <trackRevisions>false</trackRevisions>
    </reviewItem>
    <reviewItem>
      <errorID>fbb28f38-80d5-4c5c-8f7b-1c23da980c02</errorID>
      <errorWord>：/</errorWord>
      <group>L1_Punc</group>
      <groupName>标点问题</groupName>
      <ability>L2_Punc</ability>
      <abilityName>标点符号检查</abilityName>
      <candidateList>
        <item>：</item>
      </candidateList>
      <explain/>
      <paraID>7D40BC0C</paraID>
      <start>2</start>
      <end>4</end>
      <status>unmodified</status>
      <modifiedWord/>
      <trackRevisions>false</trackRevisions>
    </reviewItem>
    <reviewItem>
      <errorID>86c0b01a-fccc-48c6-ab05-d46dcbedee98</errorID>
      <errorWord>：/</errorWord>
      <group>L1_Punc</group>
      <groupName>标点问题</groupName>
      <ability>L2_Punc</ability>
      <abilityName>标点符号检查</abilityName>
      <candidateList>
        <item>：</item>
      </candidateList>
      <explain/>
      <paraID>  913B3B</paraID>
      <start>2</start>
      <end>4</end>
      <status>unmodified</status>
      <modifiedWord/>
      <trackRevisions>false</trackRevisions>
    </reviewItem>
    <reviewItem>
      <errorID>c3c42c57-bb02-424f-bce6-c9fd13f6a2be</errorID>
      <errorWord>：/</errorWord>
      <group>L1_Punc</group>
      <groupName>标点问题</groupName>
      <ability>L2_Punc</ability>
      <abilityName>标点符号检查</abilityName>
      <candidateList>
        <item>：</item>
      </candidateList>
      <explain/>
      <paraID>4FB5C498</paraID>
      <start>3</start>
      <end>5</end>
      <status>unmodified</status>
      <modifiedWord/>
      <trackRevisions>false</trackRevisions>
    </reviewItem>
    <reviewItem>
      <errorID>a5f3b9e6-7cff-4fea-8b61-e0d2080b8a1a</errorID>
      <errorWord>：/</errorWord>
      <group>L1_Punc</group>
      <groupName>标点问题</groupName>
      <ability>L2_Punc</ability>
      <abilityName>标点符号检查</abilityName>
      <candidateList>
        <item>：</item>
      </candidateList>
      <explain/>
      <paraID>4FB5C498</paraID>
      <start>9</start>
      <end>11</end>
      <status>unmodified</status>
      <modifiedWord/>
      <trackRevisions>false</trackRevisions>
    </reviewItem>
    <reviewItem>
      <errorID>b70f71a3-e6b6-4dfb-9fbc-0ea50e70f530</errorID>
      <errorWord>:</errorWord>
      <group>L1_Format</group>
      <groupName>格式问题</groupName>
      <ability>L2_HalfPunc</ability>
      <abilityName>全半角检查</abilityName>
      <candidateList>
        <item>：</item>
      </candidateList>
      <explain>文本全半角错误。</explain>
      <paraID>1766FAD5</paraID>
      <start>33</start>
      <end>34</end>
      <status>unmodified</status>
      <modifiedWord/>
      <trackRevisions>false</trackRevisions>
    </reviewItem>
    <reviewItem>
      <errorID>2e6f3fcc-bd68-4106-be98-a2d9b42e1069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534522DB</paraID>
      <start>0</start>
      <end>2</end>
      <status>unmodified</status>
      <modifiedWord/>
      <trackRevisions>false</trackRevisions>
    </reviewItem>
    <reviewItem>
      <errorID>444d6847-50d4-4f43-82df-428689d18523</errorID>
      <errorWord>。</errorWord>
      <group>L1_Punc</group>
      <groupName>标点问题</groupName>
      <ability>L2_Punc</ability>
      <abilityName>标点符号检查</abilityName>
      <candidateList>
        <item/>
      </candidateList>
      <explain>标题文本后不使用标点符号。</explain>
      <paraID> DAC0FBE</paraID>
      <start>41</start>
      <end>42</end>
      <status>unmodified</status>
      <modifiedWord/>
      <trackRevisions>false</trackRevisions>
    </reviewItem>
    <reviewItem>
      <errorID>ba42ab6f-9676-45ca-aa02-ec91695d078d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77F4D21E</paraID>
      <start>0</start>
      <end>2</end>
      <status>unmodified</status>
      <modifiedWord/>
      <trackRevisions>false</trackRevisions>
    </reviewItem>
    <reviewItem>
      <errorID>4d34e69b-e6a6-4739-9c40-912b8a8d0963</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22DF402F</paraID>
      <start>45</start>
      <end>50</end>
      <status>modified</status>
      <modifiedWord>其他形式的</modifiedWord>
      <trackRevisions>false</trackRevisions>
    </reviewItem>
    <reviewItem>
      <errorID>4f8c5e15-355f-4501-998f-51ac74d20da4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89D53C5</paraID>
      <start>0</start>
      <end>2</end>
      <status>unmodified</status>
      <modifiedWord/>
      <trackRevisions>false</trackRevisions>
    </reviewItem>
    <reviewItem>
      <errorID>0b384608-9685-4230-9a72-c76eb05c0599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58F22922</paraID>
      <start>0</start>
      <end>2</end>
      <status>unmodified</status>
      <modifiedWord/>
      <trackRevisions>false</trackRevisions>
    </reviewItem>
    <reviewItem>
      <errorID>8329ce0e-df6c-4ef8-91ae-df97b8d9f11e</errorID>
      <errorWord>。</errorWord>
      <group>L1_Punc</group>
      <groupName>标点问题</groupName>
      <ability>L2_Punc</ability>
      <abilityName>标点符号检查</abilityName>
      <candidateList>
        <item/>
      </candidateList>
      <explain>标题文本后不使用标点符号。</explain>
      <paraID>5123CDC7</paraID>
      <start>24</start>
      <end>25</end>
      <status>unmodified</status>
      <modifiedWord/>
      <trackRevisions>false</trackRevisions>
    </reviewItem>
    <reviewItem>
      <errorID>2334783a-3c92-47a0-a2b4-351eab82f588</errorID>
      <errorWord>[2024]020号</errorWord>
      <group>L1_Knowledge</group>
      <groupName>知识性问题</groupName>
      <ability>L2_Knowledge</ability>
      <abilityName>其他知识</abilityName>
      <candidateList>
        <item>〔2024〕20号</item>
      </candidateList>
      <explain>发文字号格式错误。</explain>
      <paraID>790327EA</paraID>
      <start>11</start>
      <end>20</end>
      <status>modified</status>
      <modifiedWord>〔2024〕20号</modifiedWord>
      <trackRevisions>false</trackRevisions>
    </reviewItem>
    <reviewItem>
      <errorID>e37e6d3a-b818-421d-9366-0995de3eaed8</errorID>
      <errorWord>文见</errorWord>
      <group>L1_Word</group>
      <groupName>字词问题</groupName>
      <ability>L2_Typo</ability>
      <abilityName>字词错误</abilityName>
      <candidateList>
        <item>文件</item>
      </candidateList>
      <explain/>
      <paraID>790327EA</paraID>
      <start>20</start>
      <end>22</end>
      <status>modified</status>
      <modifiedWord>文件</modifiedWord>
      <trackRevisions>false</trackRevisions>
    </reviewItem>
    <reviewItem>
      <errorID>a27a9510-cfc5-4c1c-ad45-091c3f5ce888</errorID>
      <errorWord>。</errorWord>
      <group>L1_Punc</group>
      <groupName>标点问题</groupName>
      <ability>L2_Punc</ability>
      <abilityName>标点符号检查</abilityName>
      <candidateList>
        <item/>
      </candidateList>
      <explain>标题文本后不使用标点符号。</explain>
      <paraID>3E0629D7</paraID>
      <start>42</start>
      <end>43</end>
      <status>unmodified</status>
      <modifiedWord/>
      <trackRevisions>false</trackRevisions>
    </reviewItem>
    <reviewItem>
      <errorID>4c3eb9e5-9165-41d3-923c-b360e2b3964c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5E82CFD0</paraID>
      <start>0</start>
      <end>2</end>
      <status>unmodified</status>
      <modifiedWord/>
      <trackRevisions>false</trackRevisions>
    </reviewItem>
    <reviewItem>
      <errorID>f0cae40d-2e97-413f-a69f-a082993712c6</errorID>
      <errorWord>[2011]300号</errorWord>
      <group>L1_Knowledge</group>
      <groupName>知识性问题</groupName>
      <ability>L2_Knowledge</ability>
      <abilityName>其他知识</abilityName>
      <candidateList>
        <item>〔2011〕300号</item>
      </candidateList>
      <explain>发文字号格式错误。</explain>
      <paraID>354C4088</paraID>
      <start>170</start>
      <end>180</end>
      <status>modified</status>
      <modifiedWord>〔2011〕300号</modifiedWord>
      <trackRevisions>false</trackRevisions>
    </reviewItem>
    <reviewItem>
      <errorID>1a61b1b5-88b6-416b-87dc-7fac99467dbb</errorID>
      <errorWord>《</errorWord>
      <group>L1_Punc</group>
      <groupName>标点问题</groupName>
      <ability>L2_Punc</ability>
      <abilityName>标点符号检查</abilityName>
      <candidateList/>
      <explain>同一形式括号套用。</explain>
      <paraID>5E2C596C</paraID>
      <start>35</start>
      <end>36</end>
      <status>unmodified</status>
      <modifiedWord/>
      <trackRevisions>false</trackRevisions>
    </reviewItem>
    <reviewItem>
      <errorID>db259b31-0004-4979-b3e6-ed322a95e93f</errorID>
      <errorWord>》</errorWord>
      <group>L1_Punc</group>
      <groupName>标点问题</groupName>
      <ability>L2_Punc</ability>
      <abilityName>标点符号检查</abilityName>
      <candidateList/>
      <explain>同一形式括号套用。</explain>
      <paraID>5E2C596C</paraID>
      <start>52</start>
      <end>53</end>
      <status>unmodified</status>
      <modifiedWord/>
      <trackRevisions>false</trackRevisions>
    </reviewItem>
    <reviewItem>
      <errorID>267f1f51-565a-4d8d-b7bf-bf3067c2c26f</errorID>
      <errorWord>《</errorWord>
      <group>L1_Punc</group>
      <groupName>标点问题</groupName>
      <ability>L2_Punc</ability>
      <abilityName>标点符号检查</abilityName>
      <candidateList/>
      <explain>同一形式括号套用。</explain>
      <paraID>5E2C596C</paraID>
      <start>55</start>
      <end>56</end>
      <status>unmodified</status>
      <modifiedWord/>
      <trackRevisions>false</trackRevisions>
    </reviewItem>
    <reviewItem>
      <errorID>82ae5512-ade4-43a0-87bf-f6df8154cbc3</errorID>
      <errorWord>》</errorWord>
      <group>L1_Punc</group>
      <groupName>标点问题</groupName>
      <ability>L2_Punc</ability>
      <abilityName>标点符号检查</abilityName>
      <candidateList/>
      <explain>同一形式括号套用。</explain>
      <paraID>5E2C596C</paraID>
      <start>72</start>
      <end>73</end>
      <status>unmodified</status>
      <modifiedWord/>
      <trackRevisions>false</trackRevisions>
    </reviewItem>
    <reviewItem>
      <errorID>712b702d-60e2-40eb-b86a-a4ce9ace86f2</errorID>
      <errorWord>住房城乡建设部</errorWord>
      <group>L1_Word</group>
      <groupName>字词问题</groupName>
      <ability>L2_Typo</ability>
      <abilityName>字词错误</abilityName>
      <candidateList>
        <item>住房和城乡建设部</item>
      </candidateList>
      <explain/>
      <paraID>256ED073</paraID>
      <start>34</start>
      <end>42</end>
      <status>modified</status>
      <modifiedWord>住房和城乡建设部</modifiedWord>
      <trackRevisions>false</trackRevisions>
    </reviewItem>
    <reviewItem>
      <errorID>d45f654f-6ddb-4c07-8827-53a7145a021b</errorID>
      <errorWord>【2023】150号</errorWord>
      <group>L1_Knowledge</group>
      <groupName>知识性问题</groupName>
      <ability>L2_Knowledge</ability>
      <abilityName>其他知识</abilityName>
      <candidateList>
        <item>〔2023〕150号</item>
      </candidateList>
      <explain>发文字号格式错误。</explain>
      <paraID>6A83A355</paraID>
      <start>72</start>
      <end>82</end>
      <status>modified</status>
      <modifiedWord>〔2023〕150号</modifiedWord>
      <trackRevisions>false</trackRevisions>
    </reviewItem>
    <reviewItem>
      <errorID>283b50dd-ce14-4f91-b90d-88fa13532bd9</errorID>
      <errorWord>：</errorWord>
      <group>L1_Punc</group>
      <groupName>标点问题</groupName>
      <ability>L2_Punc</ability>
      <abilityName>标点符号检查</abilityName>
      <candidateList>
        <item/>
      </candidateList>
      <explain>标题文本后不使用标点符号。</explain>
      <paraID>2CB82EE7</paraID>
      <start>10</start>
      <end>11</end>
      <status>unmodified</status>
      <modifiedWord/>
      <trackRevisions>false</trackRevisions>
    </reviewItem>
    <reviewItem>
      <errorID>7d81071d-4b4e-46e7-9f7a-ec37fd738d49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2B1A31A</paraID>
      <start>0</start>
      <end>2</end>
      <status>unmodified</status>
      <modifiedWord/>
      <trackRevisions>false</trackRevisions>
    </reviewItem>
    <reviewItem>
      <errorID>159764d4-3519-4ba8-b72a-af0148928ad1</errorID>
      <errorWord>。</errorWord>
      <group>L1_Punc</group>
      <groupName>标点问题</groupName>
      <ability>L2_Punc</ability>
      <abilityName>标点符号检查</abilityName>
      <candidateList>
        <item/>
      </candidateList>
      <explain>标题文本后不使用标点符号。</explain>
      <paraID>6101DB34</paraID>
      <start>44</start>
      <end>45</end>
      <status>unmodified</status>
      <modifiedWord/>
      <trackRevisions>false</trackRevisions>
    </reviewItem>
    <reviewItem>
      <errorID>2844f143-ff77-41e2-a76b-cdfe5436fa5f</errorID>
      <errorWord>。</errorWord>
      <group>L1_Punc</group>
      <groupName>标点问题</groupName>
      <ability>L2_Punc</ability>
      <abilityName>标点符号检查</abilityName>
      <candidateList>
        <item/>
      </candidateList>
      <explain>标题文本后不使用标点符号。</explain>
      <paraID>2A3B8E1B</paraID>
      <start>37</start>
      <end>38</end>
      <status>unmodified</status>
      <modifiedWord/>
      <trackRevisions>false</trackRevisions>
    </reviewItem>
    <reviewItem>
      <errorID>4ad52f12-86c6-41d3-9ee2-c94a050f2b66</errorID>
      <errorWord>。</errorWord>
      <group>L1_Punc</group>
      <groupName>标点问题</groupName>
      <ability>L2_Punc</ability>
      <abilityName>标点符号检查</abilityName>
      <candidateList>
        <item/>
      </candidateList>
      <explain>标题文本后不使用标点符号。</explain>
      <paraID>48F1D761</paraID>
      <start>43</start>
      <end>44</end>
      <status>unmodified</status>
      <modifiedWord/>
      <trackRevisions>false</trackRevisions>
    </reviewItem>
    <reviewItem>
      <errorID>6412374f-9fff-4a3b-97e3-a541de30e81d</errorID>
      <errorWord>。</errorWord>
      <group>L1_Punc</group>
      <groupName>标点问题</groupName>
      <ability>L2_Punc</ability>
      <abilityName>标点符号检查</abilityName>
      <candidateList>
        <item/>
      </candidateList>
      <explain>标题文本后不使用标点符号。</explain>
      <paraID> 5D93867</paraID>
      <start>41</start>
      <end>42</end>
      <status>unmodified</status>
      <modifiedWord/>
      <trackRevisions>false</trackRevisions>
    </reviewItem>
    <reviewItem>
      <errorID>d6adc919-4ab4-49e9-88ee-cd5e54779d10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39873096</paraID>
      <start>0</start>
      <end>3</end>
      <status>unmodified</status>
      <modifiedWord/>
      <trackRevisions>false</trackRevisions>
    </reviewItem>
    <reviewItem>
      <errorID>f3c890c1-cf6c-4492-a84e-a4c4cea05be8</errorID>
      <errorWord>。</errorWord>
      <group>L1_Punc</group>
      <groupName>标点问题</groupName>
      <ability>L2_Punc</ability>
      <abilityName>标点符号检查</abilityName>
      <candidateList>
        <item/>
      </candidateList>
      <explain>标题文本后不使用标点符号。</explain>
      <paraID>7C65D0B9</paraID>
      <start>33</start>
      <end>34</end>
      <status>unmodified</status>
      <modifiedWord/>
      <trackRevisions>false</trackRevisions>
    </reviewItem>
    <reviewItem>
      <errorID>e0217156-5b2d-4b3b-95a8-0bb43353ba69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75273041</paraID>
      <start>60</start>
      <end>63</end>
      <status>unmodified</status>
      <modifiedWord/>
      <trackRevisions>false</trackRevisions>
    </reviewItem>
    <reviewItem>
      <errorID>c3819ea0-b023-4a7a-b0c8-d4a41861b746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1D0B8664</paraID>
      <start>0</start>
      <end>3</end>
      <status>unmodified</status>
      <modifiedWord/>
      <trackRevisions>false</trackRevisions>
    </reviewItem>
    <reviewItem>
      <errorID>b1f691ae-1158-44e7-9973-6e1257dde960</errorID>
      <errorWord>。</errorWord>
      <group>L1_Punc</group>
      <groupName>标点问题</groupName>
      <ability>L2_Punc</ability>
      <abilityName>标点符号检查</abilityName>
      <candidateList>
        <item/>
      </candidateList>
      <explain>标题文本后不使用标点符号。</explain>
      <paraID>3BDB73F3</paraID>
      <start>15</start>
      <end>16</end>
      <status>unmodified</status>
      <modifiedWord/>
      <trackRevisions>false</trackRevisions>
    </reviewItem>
    <reviewItem>
      <errorID>83b82278-3e8f-41fd-aaae-9dd97c92a761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653AFC37</paraID>
      <start>0</start>
      <end>3</end>
      <status>unmodified</status>
      <modifiedWord/>
      <trackRevisions>false</trackRevisions>
    </reviewItem>
    <reviewItem>
      <errorID>9a5def92-3a47-4ef1-99a0-6a72489fcbd0</errorID>
      <errorWord>。</errorWord>
      <group>L1_Punc</group>
      <groupName>标点问题</groupName>
      <ability>L2_Punc</ability>
      <abilityName>标点符号检查</abilityName>
      <candidateList>
        <item/>
      </candidateList>
      <explain>标题文本后不使用标点符号。</explain>
      <paraID>193F1F91</paraID>
      <start>36</start>
      <end>37</end>
      <status>unmodified</status>
      <modifiedWord/>
      <trackRevisions>false</trackRevisions>
    </reviewItem>
    <reviewItem>
      <errorID>13a0e154-cb3c-4368-ad75-02f4a8fbe7ba</errorID>
      <errorWord>。</errorWord>
      <group>L1_Punc</group>
      <groupName>标点问题</groupName>
      <ability>L2_Punc</ability>
      <abilityName>标点符号检查</abilityName>
      <candidateList>
        <item/>
      </candidateList>
      <explain>标题文本后不使用标点符号。</explain>
      <paraID>7A38AFF2</paraID>
      <start>43</start>
      <end>44</end>
      <status>unmodified</status>
      <modifiedWord/>
      <trackRevisions>false</trackRevisions>
    </reviewItem>
    <reviewItem>
      <errorID>406fc593-0300-40a1-824c-422cd72af723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20B456D5</paraID>
      <start>0</start>
      <end>3</end>
      <status>unmodified</status>
      <modifiedWord/>
      <trackRevisions>false</trackRevisions>
    </reviewItem>
    <reviewItem>
      <errorID>0cd3ae37-02dd-4a80-b717-322372f74ba3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3AF1D1E5</paraID>
      <start>0</start>
      <end>3</end>
      <status>unmodified</status>
      <modifiedWord/>
      <trackRevisions>false</trackRevisions>
    </reviewItem>
    <reviewItem>
      <errorID>f74976c4-342b-4398-a568-7d709bfc75aa</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63F54F16</paraID>
      <start>36</start>
      <end>38</end>
      <status>unmodified</status>
      <modifiedWord/>
      <trackRevisions>false</trackRevisions>
    </reviewItem>
    <reviewItem>
      <errorID>68265fb5-2f40-462f-a8ab-74a1e403ebc6</errorID>
      <errorWord>。</errorWord>
      <group>L1_Punc</group>
      <groupName>标点问题</groupName>
      <ability>L2_Punc</ability>
      <abilityName>标点符号检查</abilityName>
      <candidateList>
        <item/>
      </candidateList>
      <explain>标题文本后不使用标点符号。</explain>
      <paraID>1DFF361C</paraID>
      <start>40</start>
      <end>41</end>
      <status>unmodified</status>
      <modifiedWord/>
      <trackRevisions>false</trackRevisions>
    </reviewItem>
    <reviewItem>
      <errorID>32de6906-f7a7-4a69-9d00-45b4dade754f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5F0506BE</paraID>
      <start>0</start>
      <end>3</end>
      <status>unmodified</status>
      <modifiedWord/>
      <trackRevisions>false</trackRevisions>
    </reviewItem>
    <reviewItem>
      <errorID>b4cd1d1f-b85c-4173-a369-5483388f3731</errorID>
      <errorWord>。</errorWord>
      <group>L1_Punc</group>
      <groupName>标点问题</groupName>
      <ability>L2_Punc</ability>
      <abilityName>标点符号检查</abilityName>
      <candidateList>
        <item/>
      </candidateList>
      <explain>标题文本后不使用标点符号。</explain>
      <paraID>13B03EC0</paraID>
      <start>31</start>
      <end>32</end>
      <status>unmodified</status>
      <modifiedWord/>
      <trackRevisions>false</trackRevisions>
    </reviewItem>
    <reviewItem>
      <errorID>dc15d9a5-5a14-4a9c-a77f-3f34581af655</errorID>
      <errorWord>。</errorWord>
      <group>L1_Punc</group>
      <groupName>标点问题</groupName>
      <ability>L2_Punc</ability>
      <abilityName>标点符号检查</abilityName>
      <candidateList>
        <item/>
      </candidateList>
      <explain>标题文本后不使用标点符号。</explain>
      <paraID>69BF5886</paraID>
      <start>36</start>
      <end>37</end>
      <status>unmodified</status>
      <modifiedWord/>
      <trackRevisions>false</trackRevisions>
    </reviewItem>
    <reviewItem>
      <errorID>a15dfa30-9386-48d0-85bd-17a9c9c54fa6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39859EF7</paraID>
      <start>0</start>
      <end>3</end>
      <status>unmodified</status>
      <modifiedWord/>
      <trackRevisions>false</trackRevisions>
    </reviewItem>
    <reviewItem>
      <errorID>942cc6a5-681c-487c-a21a-751ae3680fdb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7AF0981</paraID>
      <start>0</start>
      <end>3</end>
      <status>unmodified</status>
      <modifiedWord/>
      <trackRevisions>false</trackRevisions>
    </reviewItem>
    <reviewItem>
      <errorID>cbf92941-5472-49b6-b560-f266d0329a98</errorID>
      <errorWord>：</errorWord>
      <group>L1_Punc</group>
      <groupName>标点问题</groupName>
      <ability>L2_Punc</ability>
      <abilityName>标点符号检查</abilityName>
      <candidateList>
        <item/>
      </candidateList>
      <explain>标题文本后不使用标点符号。</explain>
      <paraID>39513334</paraID>
      <start>23</start>
      <end>24</end>
      <status>unmodified</status>
      <modifiedWord/>
      <trackRevisions>false</trackRevisions>
    </reviewItem>
    <reviewItem>
      <errorID>e0291c87-8165-450b-99d4-de5e7dfce474</errorID>
      <errorWord>;</errorWord>
      <group>L1_Format</group>
      <groupName>格式问题</groupName>
      <ability>L2_HalfPunc</ability>
      <abilityName>全半角检查</abilityName>
      <candidateList>
        <item>；</item>
      </candidateList>
      <explain>文本全半角错误。</explain>
      <paraID>3BD63CC8</paraID>
      <start>22</start>
      <end>23</end>
      <status>unmodified</status>
      <modifiedWord/>
      <trackRevisions>false</trackRevisions>
    </reviewItem>
    <reviewItem>
      <errorID>36773297-97ef-4cf8-8e16-93d7530fe526</errorID>
      <errorWord>其它</errorWord>
      <group>L1_Word</group>
      <groupName>字词问题</groupName>
      <ability>L2_Alias</ability>
      <abilityName>也作/曾用词</abilityName>
      <candidateList>
        <item>其他</item>
      </candidateList>
      <explain>词汇[其它]为不规范表述或旧称，其规范书面表述为[其他]。</explain>
      <paraID>299C1F80</paraID>
      <start>16</start>
      <end>18</end>
      <status>modified</status>
      <modifiedWord>其他</modifiedWord>
      <trackRevisions>false</trackRevisions>
    </reviewItem>
    <reviewItem>
      <errorID>c6bf73c7-cae4-4d6c-a64e-da5007cb41a2</errorID>
      <errorWord>法律、法规</errorWord>
      <group>L1_Word</group>
      <groupName>字词问题</groupName>
      <ability>L2_Typo</ability>
      <abilityName>字词错误</abilityName>
      <candidateList>
        <item>法律法规</item>
      </candidateList>
      <explain/>
      <paraID>4CDE95E3</paraID>
      <start>4</start>
      <end>8</end>
      <status>modified</status>
      <modifiedWord>法律法规</modifiedWord>
      <trackRevisions>false</trackRevisions>
    </reviewItem>
    <reviewItem>
      <errorID>459a9ef5-ac9d-4a64-9ef3-ff3e50880286</errorID>
      <errorWord>：</errorWord>
      <group>L1_Punc</group>
      <groupName>标点问题</groupName>
      <ability>L2_Punc</ability>
      <abilityName>标点符号检查</abilityName>
      <candidateList>
        <item/>
      </candidateList>
      <explain>标题文本后不使用标点符号。</explain>
      <paraID>1B205333</paraID>
      <start>28</start>
      <end>29</end>
      <status>unmodified</status>
      <modifiedWord/>
      <trackRevisions>false</trackRevisions>
    </reviewItem>
    <reviewItem>
      <errorID>61f6e012-3e8f-4c48-877c-e64baaeb48a2</errorID>
      <errorWord>授标</errorWord>
      <group>L1_Word</group>
      <groupName>字词问题</groupName>
      <ability>L2_Typo</ability>
      <abilityName>字词错误</abilityName>
      <candidateList>
        <item>投标</item>
      </candidateList>
      <explain>存在字形相近字词的误用。</explain>
      <paraID>57C91ADE</paraID>
      <start>33</start>
      <end>35</end>
      <status>unmodified</status>
      <modifiedWord/>
      <trackRevisions>false</trackRevisions>
    </reviewItem>
    <reviewItem>
      <errorID>b57986c7-d05d-4f2d-a697-82d9f4e61c04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7713FABC</paraID>
      <start>0</start>
      <end>3</end>
      <status>unmodified</status>
      <modifiedWord/>
      <trackRevisions>false</trackRevisions>
    </reviewItem>
    <reviewItem>
      <errorID>7cc573b9-ff0f-406a-8386-3f98b014d2d2</errorID>
      <errorWord>：</errorWord>
      <group>L1_Punc</group>
      <groupName>标点问题</groupName>
      <ability>L2_Punc</ability>
      <abilityName>标点符号检查</abilityName>
      <candidateList>
        <item/>
      </candidateList>
      <explain>标题文本后不使用标点符号。</explain>
      <paraID>7411E1C5</paraID>
      <start>19</start>
      <end>20</end>
      <status>unmodified</status>
      <modifiedWord/>
      <trackRevisions>false</trackRevisions>
    </reviewItem>
    <reviewItem>
      <errorID>8309855c-4d63-4867-8647-5127d13830ef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D2A5EAD</paraID>
      <start>0</start>
      <end>3</end>
      <status>unmodified</status>
      <modifiedWord/>
      <trackRevisions>false</trackRevisions>
    </reviewItem>
    <reviewItem>
      <errorID>0daf7691-de50-4685-957d-1ca5e1922d6e</errorID>
      <errorWord>。</errorWord>
      <group>L1_Punc</group>
      <groupName>标点问题</groupName>
      <ability>L2_Punc</ability>
      <abilityName>标点符号检查</abilityName>
      <candidateList>
        <item/>
      </candidateList>
      <explain>标题文本后不使用标点符号。</explain>
      <paraID>66101106</paraID>
      <start>41</start>
      <end>42</end>
      <status>unmodified</status>
      <modifiedWord/>
      <trackRevisions>false</trackRevisions>
    </reviewItem>
    <reviewItem>
      <errorID>390efef3-a3af-4338-b117-2a83daf01fc3</errorID>
      <errorWord>(</errorWord>
      <group>L1_Format</group>
      <groupName>格式问题</groupName>
      <ability>L2_HalfPunc</ability>
      <abilityName>全半角检查</abilityName>
      <candidateList>
        <item>（</item>
      </candidateList>
      <explain>文本全半角错误。</explain>
      <paraID>29A7E8FA</paraID>
      <start>134</start>
      <end>135</end>
      <status>unmodified</status>
      <modifiedWord/>
      <trackRevisions>false</trackRevisions>
    </reviewItem>
    <reviewItem>
      <errorID>c29c37d7-151f-4af3-b37a-e1c84d1b61f2</errorID>
      <errorWord>)</errorWord>
      <group>L1_Format</group>
      <groupName>格式问题</groupName>
      <ability>L2_HalfPunc</ability>
      <abilityName>全半角检查</abilityName>
      <candidateList>
        <item>）</item>
      </candidateList>
      <explain>文本全半角错误。</explain>
      <paraID>29A7E8FA</paraID>
      <start>137</start>
      <end>138</end>
      <status>unmodified</status>
      <modifiedWord/>
      <trackRevisions>false</trackRevisions>
    </reviewItem>
    <reviewItem>
      <errorID>a263cfeb-6cb0-4ea1-b522-e64e5b444530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4EB8B4A6</paraID>
      <start>0</start>
      <end>3</end>
      <status>unmodified</status>
      <modifiedWord/>
      <trackRevisions>false</trackRevisions>
    </reviewItem>
    <reviewItem>
      <errorID>5a33e537-faf3-467b-921f-bb2f820feb8e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37EE077F</paraID>
      <start>0</start>
      <end>3</end>
      <status>unmodified</status>
      <modifiedWord/>
      <trackRevisions>false</trackRevisions>
    </reviewItem>
    <reviewItem>
      <errorID>13283e46-0afe-4588-b661-5b0e6e52fa11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2B3C92FE</paraID>
      <start>0</start>
      <end>3</end>
      <status>unmodified</status>
      <modifiedWord/>
      <trackRevisions>false</trackRevisions>
    </reviewItem>
    <reviewItem>
      <errorID>430bbeba-04ac-47a7-b6ae-0b27700ea25c</errorID>
      <errorWord>。</errorWord>
      <group>L1_Punc</group>
      <groupName>标点问题</groupName>
      <ability>L2_Punc</ability>
      <abilityName>标点符号检查</abilityName>
      <candidateList>
        <item/>
      </candidateList>
      <explain>标题文本后不使用标点符号。</explain>
      <paraID>70BF2F21</paraID>
      <start>31</start>
      <end>32</end>
      <status>unmodified</status>
      <modifiedWord/>
      <trackRevisions>false</trackRevisions>
    </reviewItem>
    <reviewItem>
      <errorID>668ec903-83bd-4784-b665-e0638454ad70</errorID>
      <errorWord>。</errorWord>
      <group>L1_Punc</group>
      <groupName>标点问题</groupName>
      <ability>L2_Punc</ability>
      <abilityName>标点符号检查</abilityName>
      <candidateList>
        <item/>
      </candidateList>
      <explain>标题文本后不使用标点符号。</explain>
      <paraID>198F9FC6</paraID>
      <start>35</start>
      <end>36</end>
      <status>unmodified</status>
      <modifiedWord/>
      <trackRevisions>false</trackRevisions>
    </reviewItem>
    <reviewItem>
      <errorID>5b98e91f-52cf-445a-94ac-dc2adcb56e63</errorID>
      <errorWord>提出质疑</errorWord>
      <group>L1_Word</group>
      <groupName>字词问题</groupName>
      <ability>L2_Typo</ability>
      <abilityName>字词错误</abilityName>
      <candidateList>
        <item>质疑</item>
      </candidateList>
      <explain>〈动〉提出疑问：～问难。</explain>
      <paraID>198F9FC6</paraID>
      <start>88</start>
      <end>92</end>
      <status>unmodified</status>
      <modifiedWord/>
      <trackRevisions>false</trackRevisions>
    </reviewItem>
    <reviewItem>
      <errorID>43e0ea96-9774-4910-9610-ebebc40f827b</errorID>
      <errorWord>-</errorWord>
      <group>L1_Format</group>
      <groupName>格式问题</groupName>
      <ability>L2_HalfPunc</ability>
      <abilityName>全半角检查</abilityName>
      <candidateList>
        <item>－</item>
      </candidateList>
      <explain>文本全半角错误。</explain>
      <paraID>2158D7A8</paraID>
      <start>50</start>
      <end>51</end>
      <status>unmodified</status>
      <modifiedWord/>
      <trackRevisions>false</trackRevisions>
    </reviewItem>
    <reviewItem>
      <errorID>b2e5fb75-2b05-4df8-8d5e-f8090bbd5a32</errorID>
      <errorWord>-</errorWord>
      <group>L1_Format</group>
      <groupName>格式问题</groupName>
      <ability>L2_HalfPunc</ability>
      <abilityName>全半角检查</abilityName>
      <candidateList>
        <item>－</item>
      </candidateList>
      <explain>文本全半角错误。</explain>
      <paraID>2158D7A8</paraID>
      <start>55</start>
      <end>56</end>
      <status>unmodified</status>
      <modifiedWord/>
      <trackRevisions>false</trackRevisions>
    </reviewItem>
    <reviewItem>
      <errorID>0a03b4cf-c341-4f8c-8552-c156522653ad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43129893</paraID>
      <start>0</start>
      <end>3</end>
      <status>unmodified</status>
      <modifiedWord/>
      <trackRevisions>false</trackRevisions>
    </reviewItem>
    <reviewItem>
      <errorID>59a5f049-879c-463b-b123-c8e758f42573</errorID>
      <errorWord>-</errorWord>
      <group>L1_Format</group>
      <groupName>格式问题</groupName>
      <ability>L2_HalfPunc</ability>
      <abilityName>全半角检查</abilityName>
      <candidateList>
        <item>－</item>
      </candidateList>
      <explain>文本全半角错误。</explain>
      <paraID> FA332C9</paraID>
      <start>27</start>
      <end>28</end>
      <status>unmodified</status>
      <modifiedWord/>
      <trackRevisions>false</trackRevisions>
    </reviewItem>
    <reviewItem>
      <errorID>0dc084ad-0965-4ad1-a265-e7393d6440c1</errorID>
      <errorWord>-</errorWord>
      <group>L1_Format</group>
      <groupName>格式问题</groupName>
      <ability>L2_HalfPunc</ability>
      <abilityName>全半角检查</abilityName>
      <candidateList>
        <item>－</item>
      </candidateList>
      <explain>文本全半角错误。</explain>
      <paraID> FA332C9</paraID>
      <start>32</start>
      <end>33</end>
      <status>unmodified</status>
      <modifiedWord/>
      <trackRevisions>false</trackRevisions>
    </reviewItem>
    <reviewItem>
      <errorID>9fb182c2-8de1-4a19-8209-b0dba308c432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52025248</paraID>
      <start>0</start>
      <end>3</end>
      <status>unmodified</status>
      <modifiedWord/>
      <trackRevisions>false</trackRevisions>
    </reviewItem>
    <reviewItem>
      <errorID>1fd870e7-9574-4a7e-b7ce-d7e9ac53028e</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6DEFBCB8</paraID>
      <start>8</start>
      <end>11</end>
      <status>unmodified</status>
      <modifiedWord/>
      <trackRevisions>false</trackRevisions>
    </reviewItem>
    <reviewItem>
      <errorID>4035505c-b40f-4b10-8078-e356755d1fbc</errorID>
      <errorWord>-</errorWord>
      <group>L1_Format</group>
      <groupName>格式问题</groupName>
      <ability>L2_HalfPunc</ability>
      <abilityName>全半角检查</abilityName>
      <candidateList>
        <item>－</item>
      </candidateList>
      <explain>文本全半角错误。</explain>
      <paraID>6DEFBCB8</paraID>
      <start>80</start>
      <end>81</end>
      <status>unmodified</status>
      <modifiedWord/>
      <trackRevisions>false</trackRevisions>
    </reviewItem>
    <reviewItem>
      <errorID>dd3d2ccf-00a1-46cd-be89-bedb6fefe1b4</errorID>
      <errorWord>法律、法规</errorWord>
      <group>L1_Word</group>
      <groupName>字词问题</groupName>
      <ability>L2_Typo</ability>
      <abilityName>字词错误</abilityName>
      <candidateList>
        <item>法律法规</item>
      </candidateList>
      <explain/>
      <paraID>7033656F</paraID>
      <start>3</start>
      <end>7</end>
      <status>modified</status>
      <modifiedWord>法律法规</modifiedWord>
      <trackRevisions>false</trackRevisions>
    </reviewItem>
    <reviewItem>
      <errorID>51d23241-51b5-4384-9395-0fd26ab2307a</errorID>
      <errorWord>《中华人民共和国采购法》</errorWord>
      <group>L1_Political</group>
      <groupName>政治性问题</groupName>
      <ability>L2_Unpolitical</ability>
      <abilityName>政治敏感错误</abilityName>
      <candidateList>
        <item>《中华人民共和国政府采购法》</item>
      </candidateList>
      <explain/>
      <paraID>513D966C</paraID>
      <start>61</start>
      <end>75</end>
      <status>modified</status>
      <modifiedWord>《中华人民共和国政府采购法》</modifiedWord>
      <trackRevisions>false</trackRevisions>
    </reviewItem>
    <reviewItem>
      <errorID>566acb53-0259-47fc-9336-394c9a2e02d0</errorID>
      <errorWord>其它</errorWord>
      <group>L1_Word</group>
      <groupName>字词问题</groupName>
      <ability>L2_Alias</ability>
      <abilityName>也作/曾用词</abilityName>
      <candidateList>
        <item>其他</item>
      </candidateList>
      <explain>词汇[其它]为不规范表述或旧称，其规范书面表述为[其他]。</explain>
      <paraID>513D966C</paraID>
      <start>78</start>
      <end>80</end>
      <status>modified</status>
      <modifiedWord>其他</modifiedWord>
      <trackRevisions>false</trackRevisions>
    </reviewItem>
    <reviewItem>
      <errorID>fd59582e-307a-4411-a32c-7c64033a6485</errorID>
      <errorWord>法律、法规</errorWord>
      <group>L1_Word</group>
      <groupName>字词问题</groupName>
      <ability>L2_Typo</ability>
      <abilityName>字词错误</abilityName>
      <candidateList>
        <item>法律法规</item>
      </candidateList>
      <explain/>
      <paraID>513D966C</paraID>
      <start>82</start>
      <end>86</end>
      <status>modified</status>
      <modifiedWord>法律法规</modifiedWord>
      <trackRevisions>false</trackRevisions>
    </reviewItem>
    <reviewItem>
      <errorID>0553b88b-44e0-4c33-98cd-cacf86b35127</errorID>
      <errorWord>(</errorWord>
      <group>L1_Format</group>
      <groupName>格式问题</groupName>
      <ability>L2_HalfPunc</ability>
      <abilityName>全半角检查</abilityName>
      <candidateList>
        <item>（</item>
      </candidateList>
      <explain>文本全半角错误。</explain>
      <paraID>728C6960</paraID>
      <start>231</start>
      <end>232</end>
      <status>unmodified</status>
      <modifiedWord/>
      <trackRevisions>false</trackRevisions>
    </reviewItem>
    <reviewItem>
      <errorID>66e2d488-61b5-4815-9c4f-43c6dafefa80</errorID>
      <errorWord>)</errorWord>
      <group>L1_Format</group>
      <groupName>格式问题</groupName>
      <ability>L2_HalfPunc</ability>
      <abilityName>全半角检查</abilityName>
      <candidateList>
        <item>）</item>
      </candidateList>
      <explain>文本全半角错误。</explain>
      <paraID>728C6960</paraID>
      <start>238</start>
      <end>239</end>
      <status>unmodified</status>
      <modifiedWord/>
      <trackRevisions>false</trackRevisions>
    </reviewItem>
    <reviewItem>
      <errorID>aece3c05-dfbc-44d9-a3bc-28e7cacc9f3e</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74F8A502</paraID>
      <start>278</start>
      <end>282</end>
      <status>unmodified</status>
      <modifiedWord/>
      <trackRevisions>false</trackRevisions>
    </reviewItem>
    <reviewItem>
      <errorID>6e1df10e-1120-4902-9923-6bd80881fecc</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74F8A502</paraID>
      <start>299</start>
      <end>303</end>
      <status>unmodified</status>
      <modifiedWord/>
      <trackRevisions>false</trackRevisions>
    </reviewItem>
    <reviewItem>
      <errorID>c5ca3130-b526-4e63-88fc-2d820c4d9447</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74F8A502</paraID>
      <start>320</start>
      <end>324</end>
      <status>unmodified</status>
      <modifiedWord/>
      <trackRevisions>false</trackRevisions>
    </reviewItem>
    <reviewItem>
      <errorID>fc610650-9a9a-4d2d-82f9-f982742e715b</errorID>
      <errorWord>：</errorWord>
      <group>L1_Format</group>
      <groupName>格式问题</groupName>
      <ability>L2_HalfPunc</ability>
      <abilityName>全半角检查</abilityName>
      <candidateList>
        <item>:</item>
      </candidateList>
      <explain>文本全半角错误。</explain>
      <paraID>74F8A502</paraID>
      <start>333</start>
      <end>334</end>
      <status>unmodified</status>
      <modifiedWord/>
      <trackRevisions>false</trackRevisions>
    </reviewItem>
    <reviewItem>
      <errorID>34dbbc93-541c-4f8a-b27d-d13602fbb093</errorID>
      <errorWord>台帐</errorWord>
      <group>L1_Word</group>
      <groupName>字词问题</groupName>
      <ability>L2_Typo</ability>
      <abilityName>字词错误</abilityName>
      <candidateList>
        <item>台账</item>
      </candidateList>
      <explain/>
      <paraID>7C9F39D5</paraID>
      <start>199</start>
      <end>201</end>
      <status>modified</status>
      <modifiedWord>台账</modifiedWord>
      <trackRevisions>false</trackRevisions>
    </reviewItem>
    <reviewItem>
      <errorID>19c0b212-52c6-40de-b3d3-48bac6587a04</errorID>
      <errorWord>生后</errorWord>
      <group>L1_Word</group>
      <groupName>字词问题</groupName>
      <ability>L2_Typo</ability>
      <abilityName>字词错误</abilityName>
      <candidateList>
        <item>生活</item>
      </candidateList>
      <explain>存在字形相近字词的误用。</explain>
      <paraID>5F22B5DD</paraID>
      <start>2</start>
      <end>4</end>
      <status>modified</status>
      <modifiedWord>生活</modifiedWord>
      <trackRevisions>false</trackRevisions>
    </reviewItem>
    <reviewItem>
      <errorID>811e596a-c39c-46c2-9f02-0f3b896f8625</errorID>
      <errorWord>；</errorWord>
      <group>L1_Word</group>
      <groupName>字词问题</groupName>
      <ability>L2_Typo</ability>
      <abilityName>字词错误</abilityName>
      <candidateList>
        <item>；在</item>
      </candidateList>
      <explain/>
      <paraID>393E1BBC</paraID>
      <start>174</start>
      <end>175</end>
      <status>unmodified</status>
      <modifiedWord/>
      <trackRevisions>false</trackRevisions>
    </reviewItem>
    <reviewItem>
      <errorID>9b060a5a-a392-4c60-bf4b-193febd4e262</errorID>
      <errorWord>执行的</errorWord>
      <group>L1_Word</group>
      <groupName>字词问题</groupName>
      <ability>L2_Typo</ability>
      <abilityName>字词错误</abilityName>
      <candidateList>
        <item>执行</item>
      </candidateList>
      <explain/>
      <paraID>110DCEAD</paraID>
      <start>37</start>
      <end>39</end>
      <status>modified</status>
      <modifiedWord>执行</modifiedWord>
      <trackRevisions>false</trackRevisions>
    </reviewItem>
    <reviewItem>
      <errorID>a803340e-d27d-4472-895d-01079e8067cb</errorID>
      <errorWord>(</errorWord>
      <group>L1_Format</group>
      <groupName>格式问题</groupName>
      <ability>L2_HalfPunc</ability>
      <abilityName>全半角检查</abilityName>
      <candidateList>
        <item>（</item>
      </candidateList>
      <explain>文本全半角错误。</explain>
      <paraID>2ED6F05D</paraID>
      <start>17</start>
      <end>18</end>
      <status>unmodified</status>
      <modifiedWord/>
      <trackRevisions>false</trackRevisions>
    </reviewItem>
    <reviewItem>
      <errorID>3a807af6-7883-4576-8756-61814f9217a5</errorID>
      <errorWord>(</errorWord>
      <group>L1_Format</group>
      <groupName>格式问题</groupName>
      <ability>L2_HalfPunc</ability>
      <abilityName>全半角检查</abilityName>
      <candidateList>
        <item>（</item>
      </candidateList>
      <explain>文本全半角错误。</explain>
      <paraID>72A313A9</paraID>
      <start>22</start>
      <end>23</end>
      <status>unmodified</status>
      <modifiedWord/>
      <trackRevisions>false</trackRevisions>
    </reviewItem>
    <reviewItem>
      <errorID>c9ac0a37-6625-415c-95e6-85e5605c75c6</errorID>
      <errorWord>(</errorWord>
      <group>L1_Format</group>
      <groupName>格式问题</groupName>
      <ability>L2_HalfPunc</ability>
      <abilityName>全半角检查</abilityName>
      <candidateList>
        <item>（</item>
      </candidateList>
      <explain>文本全半角错误。</explain>
      <paraID>4E43BA8D</paraID>
      <start>17</start>
      <end>18</end>
      <status>unmodified</status>
      <modifiedWord/>
      <trackRevisions>false</trackRevisions>
    </reviewItem>
    <reviewItem>
      <errorID>4388b7be-312f-4017-9d9e-6fd592d0a3a1</errorID>
      <errorWord>：</errorWord>
      <group>L1_Punc</group>
      <groupName>标点问题</groupName>
      <ability>L2_Punc</ability>
      <abilityName>标点符号检查</abilityName>
      <candidateList>
        <item/>
      </candidateList>
      <explain>标题文本后不使用标点符号。</explain>
      <paraID>76E59317</paraID>
      <start>8</start>
      <end>9</end>
      <status>unmodified</status>
      <modifiedWord/>
      <trackRevisions>false</trackRevisions>
    </reviewItem>
    <reviewItem>
      <errorID>b7000653-7f60-4433-95ad-a6a6df403862</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50D8EF47</paraID>
      <start>35</start>
      <end>36</end>
      <status>modified</status>
      <modifiedWord>对</modifiedWord>
      <trackRevisions>false</trackRevisions>
    </reviewItem>
    <reviewItem>
      <errorID>47456173-ab6b-4e2c-aeab-a593a75ff7ae</errorID>
      <errorWord>：</errorWord>
      <group>L1_Punc</group>
      <groupName>标点问题</groupName>
      <ability>L2_Punc</ability>
      <abilityName>标点符号检查</abilityName>
      <candidateList>
        <item/>
      </candidateList>
      <explain>标题文本后不使用标点符号。</explain>
      <paraID>120EC316</paraID>
      <start>7</start>
      <end>8</end>
      <status>unmodified</status>
      <modifiedWord/>
      <trackRevisions>false</trackRevisions>
    </reviewItem>
    <reviewItem>
      <errorID>d21db725-16c0-4a31-ab16-7d56d0c19e41</errorID>
      <errorWord>：</errorWord>
      <group>L1_Punc</group>
      <groupName>标点问题</groupName>
      <ability>L2_Punc</ability>
      <abilityName>标点符号检查</abilityName>
      <candidateList>
        <item/>
      </candidateList>
      <explain>标题文本后不使用标点符号。</explain>
      <paraID>2AE8516A</paraID>
      <start>7</start>
      <end>8</end>
      <status>unmodified</status>
      <modifiedWord/>
      <trackRevisions>false</trackRevisions>
    </reviewItem>
    <reviewItem>
      <errorID>50feb6d7-5f40-4146-9afd-18439095be4b</errorID>
      <errorWord>非中</errorWord>
      <group>L1_Word</group>
      <groupName>字词问题</groupName>
      <ability>L2_Typo</ability>
      <abilityName>字词错误</abilityName>
      <candidateList>
        <item>非</item>
      </candidateList>
      <explain/>
      <paraID>7A0B9F59</paraID>
      <start>15</start>
      <end>16</end>
      <status>modified</status>
      <modifiedWord>非</modifiedWord>
      <trackRevisions>false</trackRevisions>
    </reviewItem>
    <reviewItem>
      <errorID>3ccbb59d-ebfe-4956-92c0-b1d60b91531b</errorID>
      <errorWord>：</errorWord>
      <group>L1_Punc</group>
      <groupName>标点问题</groupName>
      <ability>L2_Punc</ability>
      <abilityName>标点符号检查</abilityName>
      <candidateList>
        <item/>
      </candidateList>
      <explain>标题文本后不使用标点符号。</explain>
      <paraID>33DEACDE</paraID>
      <start>8</start>
      <end>9</end>
      <status>unmodified</status>
      <modifiedWord/>
      <trackRevisions>false</trackRevisions>
    </reviewItem>
    <reviewItem>
      <errorID>45ca418d-db85-455c-af45-fa48bef330e1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2AF66B61</paraID>
      <start>0</start>
      <end>2</end>
      <status>unmodified</status>
      <modifiedWord/>
      <trackRevisions>false</trackRevisions>
    </reviewItem>
    <reviewItem>
      <errorID>a39e6408-76d1-4960-b8de-a7d71fa1b74f</errorID>
      <errorWord>）</errorWord>
      <group>L1_Word</group>
      <groupName>字词问题</groupName>
      <ability>L2_Typo</ability>
      <abilityName>字词错误</abilityName>
      <candidateList>
        <item>）向</item>
      </candidateList>
      <explain/>
      <paraID>2AF66B61</paraID>
      <start>26</start>
      <end>27</end>
      <status>unmodified</status>
      <modifiedWord/>
      <trackRevisions>false</trackRevisions>
    </reviewItem>
    <reviewItem>
      <errorID>a587236c-b9d5-46ec-b539-c3330f4fff0f</errorID>
      <errorWord>签定合同</errorWord>
      <group>L1_Word</group>
      <groupName>字词问题</groupName>
      <ability>L2_Typo</ability>
      <abilityName>字词错误</abilityName>
      <candidateList>
        <item>签订合同</item>
      </candidateList>
      <explain/>
      <paraID>2AF66B61</paraID>
      <start>47</start>
      <end>51</end>
      <status>modified</status>
      <modifiedWord>签订合同</modifiedWord>
      <trackRevisions>false</trackRevisions>
    </reviewItem>
    <reviewItem>
      <errorID>e3bcfe8f-1d5b-48f9-9074-62a2b8ba719a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1DC1B011</paraID>
      <start>0</start>
      <end>2</end>
      <status>unmodified</status>
      <modifiedWord/>
      <trackRevisions>false</trackRevisions>
    </reviewItem>
    <reviewItem>
      <errorID>d1e119a3-ad66-41aa-91dc-407cc020132b</errorID>
      <errorWord>公测</errorWord>
      <group>L1_Word</group>
      <groupName>字词问题</groupName>
      <ability>L2_Typo</ability>
      <abilityName>字词错误</abilityName>
      <candidateList>
        <item>公厕</item>
      </candidateList>
      <explain>存在发音相同字词的误用。</explain>
      <paraID>1DC1B011</paraID>
      <start>14</start>
      <end>16</end>
      <status>modified</status>
      <modifiedWord>公厕</modifiedWord>
      <trackRevisions>false</trackRevisions>
    </reviewItem>
    <reviewItem>
      <errorID>c1a0b861-61cf-4d6d-95d7-0c9a54ab22ce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38354045</paraID>
      <start>0</start>
      <end>2</end>
      <status>unmodified</status>
      <modifiedWord/>
      <trackRevisions>false</trackRevisions>
    </reviewItem>
    <reviewItem>
      <errorID>af507562-1764-498b-bf2f-0c696a26760d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23882188</paraID>
      <start>0</start>
      <end>2</end>
      <status>unmodified</status>
      <modifiedWord/>
      <trackRevisions>false</trackRevisions>
    </reviewItem>
    <reviewItem>
      <errorID>d20d4dbc-af9d-4093-acd5-44ecc68fe63b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10598F02</paraID>
      <start>0</start>
      <end>2</end>
      <status>unmodified</status>
      <modifiedWord/>
      <trackRevisions>false</trackRevisions>
    </reviewItem>
    <reviewItem>
      <errorID>b4d7408d-fc3b-49d1-9cca-328fb57bd01a</errorID>
      <errorWord>(</errorWord>
      <group>L1_Format</group>
      <groupName>格式问题</groupName>
      <ability>L2_HalfPunc</ability>
      <abilityName>全半角检查</abilityName>
      <candidateList>
        <item>（</item>
      </candidateList>
      <explain>文本全半角错误。</explain>
      <paraID>10598F02</paraID>
      <start>96</start>
      <end>97</end>
      <status>unmodified</status>
      <modifiedWord/>
      <trackRevisions>false</trackRevisions>
    </reviewItem>
    <reviewItem>
      <errorID>e783dd73-b2bf-4711-97a8-daf93b50a39d</errorID>
      <errorWord>)</errorWord>
      <group>L1_Format</group>
      <groupName>格式问题</groupName>
      <ability>L2_HalfPunc</ability>
      <abilityName>全半角检查</abilityName>
      <candidateList>
        <item>）</item>
      </candidateList>
      <explain>文本全半角错误。</explain>
      <paraID>10598F02</paraID>
      <start>99</start>
      <end>100</end>
      <status>unmodified</status>
      <modifiedWord/>
      <trackRevisions>false</trackRevisions>
    </reviewItem>
    <reviewItem>
      <errorID>0077aa8a-4ba3-499c-99ca-2eb88ce6707b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7E9C3866</paraID>
      <start>0</start>
      <end>2</end>
      <status>unmodified</status>
      <modifiedWord/>
      <trackRevisions>false</trackRevisions>
    </reviewItem>
    <reviewItem>
      <errorID>443396e9-1dd2-440b-9031-7cfaa195572e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753F0598</paraID>
      <start>0</start>
      <end>2</end>
      <status>unmodified</status>
      <modifiedWord/>
      <trackRevisions>false</trackRevisions>
    </reviewItem>
    <reviewItem>
      <errorID>6dcab359-4936-422f-b51a-095767673a0d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460F53CD</paraID>
      <start>0</start>
      <end>2</end>
      <status>unmodified</status>
      <modifiedWord/>
      <trackRevisions>false</trackRevisions>
    </reviewItem>
    <reviewItem>
      <errorID>0ecba4f6-7ba9-4995-b4b4-d16c9edb84ee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48DB19BA</paraID>
      <start>0</start>
      <end>2</end>
      <status>unmodified</status>
      <modifiedWord/>
      <trackRevisions>false</trackRevisions>
    </reviewItem>
    <reviewItem>
      <errorID>5b8cc407-13c7-4068-8958-9d50e91abb17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7BE935D0</paraID>
      <start>0</start>
      <end>2</end>
      <status>unmodified</status>
      <modifiedWord/>
      <trackRevisions>false</trackRevisions>
    </reviewItem>
    <reviewItem>
      <errorID>f2bf17c7-a049-4dc6-bdda-60ee1e602ec3</errorID>
      <errorWord>,</errorWord>
      <group>L1_Format</group>
      <groupName>格式问题</groupName>
      <ability>L2_HalfPunc</ability>
      <abilityName>全半角检查</abilityName>
      <candidateList>
        <item>，</item>
      </candidateList>
      <explain>文本全半角错误。</explain>
      <paraID>2B94B419</paraID>
      <start>112</start>
      <end>113</end>
      <status>unmodified</status>
      <modifiedWord/>
      <trackRevisions>false</trackRevisions>
    </reviewItem>
    <reviewItem>
      <errorID>37bca167-1fbb-4a50-b214-79189cc5dd08</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2B94B419</paraID>
      <start>179</start>
      <end>180</end>
      <status>modified</status>
      <modifiedWord>并</modifiedWord>
      <trackRevisions>false</trackRevisions>
    </reviewItem>
    <reviewItem>
      <errorID>cfe8e3ac-8de9-4cca-90e9-44022027fe94</errorID>
      <errorWord>考核考核</errorWord>
      <group>L1_Word</group>
      <groupName>字词问题</groupName>
      <ability>L2_Typo</ability>
      <abilityName>字词错误</abilityName>
      <candidateList>
        <item>考核</item>
      </candidateList>
      <explain/>
      <paraID>311F76EA</paraID>
      <start>9</start>
      <end>11</end>
      <status>modified</status>
      <modifiedWord>考核</modifiedWord>
      <trackRevisions>false</trackRevisions>
    </reviewItem>
    <reviewItem>
      <errorID>c07c8432-fef7-4aec-ab80-a92b583e32d7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1312200A</paraID>
      <start>0</start>
      <end>2</end>
      <status>unmodified</status>
      <modifiedWord/>
      <trackRevisions>false</trackRevisions>
    </reviewItem>
    <reviewItem>
      <errorID>ab82411d-6cf2-4945-8551-1215b0e45cb1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C8187B9</paraID>
      <start>0</start>
      <end>2</end>
      <status>unmodified</status>
      <modifiedWord/>
      <trackRevisions>false</trackRevisions>
    </reviewItem>
    <reviewItem>
      <errorID>9c8b4e36-bcc1-48a0-bf13-479f1841a533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5D1DF4B3</paraID>
      <start>0</start>
      <end>2</end>
      <status>unmodified</status>
      <modifiedWord/>
      <trackRevisions>false</trackRevisions>
    </reviewItem>
    <reviewItem>
      <errorID>0b956bf4-2d9c-4975-ab77-817df8b43470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56BA3435</paraID>
      <start>0</start>
      <end>2</end>
      <status>unmodified</status>
      <modifiedWord/>
      <trackRevisions>false</trackRevisions>
    </reviewItem>
    <reviewItem>
      <errorID>56769383-0ac2-4744-ab18-cd2387fded5f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19F5601</paraID>
      <start>0</start>
      <end>2</end>
      <status>unmodified</status>
      <modifiedWord/>
      <trackRevisions>false</trackRevisions>
    </reviewItem>
    <reviewItem>
      <errorID>6c7991a4-6926-4349-bf62-b5e2af23f973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80F0590</paraID>
      <start>0</start>
      <end>2</end>
      <status>unmodified</status>
      <modifiedWord/>
      <trackRevisions>false</trackRevisions>
    </reviewItem>
    <reviewItem>
      <errorID>4124e1e9-9a63-4cbb-b3ac-a624f1a594e4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F43184D</paraID>
      <start>0</start>
      <end>2</end>
      <status>unmodified</status>
      <modifiedWord/>
      <trackRevisions>false</trackRevisions>
    </reviewItem>
    <reviewItem>
      <errorID>780754e3-3f08-47b5-b388-ecfddb63f197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23BE8255</paraID>
      <start>0</start>
      <end>2</end>
      <status>unmodified</status>
      <modifiedWord/>
      <trackRevisions>false</trackRevisions>
    </reviewItem>
    <reviewItem>
      <errorID>290cbd73-0c39-470e-b323-ebd0026d8a18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F60E787</paraID>
      <start>0</start>
      <end>2</end>
      <status>unmodified</status>
      <modifiedWord/>
      <trackRevisions>false</trackRevisions>
    </reviewItem>
    <reviewItem>
      <errorID>81b956a3-73f3-402b-8e44-5d3f203828da</errorID>
      <errorWord>遇</errorWord>
      <group>L1_Word</group>
      <groupName>字词问题</groupName>
      <ability>L2_Typo</ability>
      <abilityName>字词错误</abilityName>
      <candidateList>
        <item>遇到</item>
      </candidateList>
      <explain/>
      <paraID> F60E787</paraID>
      <start>40</start>
      <end>42</end>
      <status>modified</status>
      <modifiedWord>遇到</modifiedWord>
      <trackRevisions>false</trackRevisions>
    </reviewItem>
    <reviewItem>
      <errorID>bae0f064-e58a-4d15-849d-c9692200568f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BF4F9B5</paraID>
      <start>0</start>
      <end>2</end>
      <status>unmodified</status>
      <modifiedWord/>
      <trackRevisions>false</trackRevisions>
    </reviewItem>
    <reviewItem>
      <errorID>f86cb351-5e49-4734-8c94-731eab96a894</errorID>
      <errorWord>法律、法规</errorWord>
      <group>L1_Word</group>
      <groupName>字词问题</groupName>
      <ability>L2_Typo</ability>
      <abilityName>字词错误</abilityName>
      <candidateList>
        <item>法律法规</item>
      </candidateList>
      <explain/>
      <paraID> BF4F9B5</paraID>
      <start>32</start>
      <end>36</end>
      <status>modified</status>
      <modifiedWord>法律法规</modifiedWord>
      <trackRevisions>false</trackRevisions>
    </reviewItem>
    <reviewItem>
      <errorID>a5ecfd8c-c866-4322-826a-ba2b55729f95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7FC213EF</paraID>
      <start>0</start>
      <end>2</end>
      <status>unmodified</status>
      <modifiedWord/>
      <trackRevisions>false</trackRevisions>
    </reviewItem>
    <reviewItem>
      <errorID>b4df5ead-503e-4830-b443-0486dbc76590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7CAAFC13</paraID>
      <start>0</start>
      <end>2</end>
      <status>unmodified</status>
      <modifiedWord/>
      <trackRevisions>false</trackRevisions>
    </reviewItem>
    <reviewItem>
      <errorID>c2acf0cc-5034-4559-b7b8-9f2dc88f0cb9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7CAAFC13</paraID>
      <start>49</start>
      <end>56</end>
      <status>modified</status>
      <modifiedWord>10%—20%</modifiedWord>
      <trackRevisions>false</trackRevisions>
    </reviewItem>
    <reviewItem>
      <errorID>bc087d2b-c401-4d0a-be64-3f17fb7de30d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5753FBEF</paraID>
      <start>0</start>
      <end>2</end>
      <status>unmodified</status>
      <modifiedWord/>
      <trackRevisions>false</trackRevisions>
    </reviewItem>
    <reviewItem>
      <errorID>9b28a610-80fa-4f44-b4f5-ff40cadadc8b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74D8B290</paraID>
      <start>0</start>
      <end>2</end>
      <status>unmodified</status>
      <modifiedWord/>
      <trackRevisions>false</trackRevisions>
    </reviewItem>
    <reviewItem>
      <errorID>013bdc60-7acb-4589-a34b-9438b2be4e6f</errorID>
      <errorWord>两</errorWord>
      <group>L1_Word</group>
      <groupName>字词问题</groupName>
      <ability>L2_Typo</ability>
      <abilityName>字词错误</abilityName>
      <candidateList>
        <item>两个</item>
      </candidateList>
      <explain/>
      <paraID>74D8B290</paraID>
      <start>4</start>
      <end>6</end>
      <status>modified</status>
      <modifiedWord>两个</modifiedWord>
      <trackRevisions>false</trackRevisions>
    </reviewItem>
    <reviewItem>
      <errorID>290da9ac-76cc-4cb3-9456-2ae816a9c846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4FED79F9</paraID>
      <start>0</start>
      <end>3</end>
      <status>unmodified</status>
      <modifiedWord/>
      <trackRevisions>false</trackRevisions>
    </reviewItem>
    <reviewItem>
      <errorID>3e3c9235-3bd1-4973-8322-d55c1529f9d3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522D8144</paraID>
      <start>0</start>
      <end>2</end>
      <status>unmodified</status>
      <modifiedWord/>
      <trackRevisions>false</trackRevisions>
    </reviewItem>
    <reviewItem>
      <errorID>0f0457fa-1d7c-4b49-b34d-32bf98ca65ff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522D8144</paraID>
      <start>10</start>
      <end>11</end>
      <status>unmodified</status>
      <modifiedWord/>
      <trackRevisions>false</trackRevisions>
    </reviewItem>
    <reviewItem>
      <errorID>a5bfe99e-222f-4df1-ab2c-0a9d43ccbe1f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522D8144</paraID>
      <start>58</start>
      <end>59</end>
      <status>unmodified</status>
      <modifiedWord/>
      <trackRevisions>false</trackRevisions>
    </reviewItem>
    <reviewItem>
      <errorID>bd733253-9dbe-406e-9975-9717eb185c4c</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522D8144</paraID>
      <start>127</start>
      <end>128</end>
      <status>modified</status>
      <modifiedWord>内</modifiedWord>
      <trackRevisions>false</trackRevisions>
    </reviewItem>
    <reviewItem>
      <errorID>fdd88fb9-92ed-424c-83b0-b00e751e9059</errorID>
      <errorWord>其它同类</errorWord>
      <group>L1_Word</group>
      <groupName>字词问题</groupName>
      <ability>L2_Alias</ability>
      <abilityName>也作/曾用词</abilityName>
      <candidateList>
        <item>其他同类</item>
      </candidateList>
      <explain>词汇[其它同类]为不规范表述或旧称，其规范书面表述为[其他同类]。</explain>
      <paraID>522D8144</paraID>
      <start>157</start>
      <end>161</end>
      <status>modified</status>
      <modifiedWord>其他同类</modifiedWord>
      <trackRevisions>false</trackRevisions>
    </reviewItem>
    <reviewItem>
      <errorID>db1afbe2-f395-43aa-b81d-d82918754f74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5596FB0E</paraID>
      <start>0</start>
      <end>2</end>
      <status>unmodified</status>
      <modifiedWord/>
      <trackRevisions>false</trackRevisions>
    </reviewItem>
    <reviewItem>
      <errorID>d2fc553f-138d-4267-a746-55723086d997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6614298D</paraID>
      <start>0</start>
      <end>2</end>
      <status>unmodified</status>
      <modifiedWord/>
      <trackRevisions>false</trackRevisions>
    </reviewItem>
    <reviewItem>
      <errorID>585ba23c-22d6-4b91-b796-c4aa761deff7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7B6BCB6C</paraID>
      <start>0</start>
      <end>2</end>
      <status>unmodified</status>
      <modifiedWord/>
      <trackRevisions>false</trackRevisions>
    </reviewItem>
    <reviewItem>
      <errorID>4382e240-5026-4b3f-a60d-763b37cce216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68DB60B6</paraID>
      <start>0</start>
      <end>2</end>
      <status>unmodified</status>
      <modifiedWord/>
      <trackRevisions>false</trackRevisions>
    </reviewItem>
    <reviewItem>
      <errorID>b3871a96-3697-4655-a139-09dcb43c3106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1E79BBB0</paraID>
      <start>0</start>
      <end>2</end>
      <status>unmodified</status>
      <modifiedWord/>
      <trackRevisions>false</trackRevisions>
    </reviewItem>
    <reviewItem>
      <errorID>aa06e8ff-fcf8-467a-a326-a1fe00a2005c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33EB8695</paraID>
      <start>0</start>
      <end>2</end>
      <status>unmodified</status>
      <modifiedWord/>
      <trackRevisions>false</trackRevisions>
    </reviewItem>
    <reviewItem>
      <errorID>d7bd66e9-d91f-43ae-9aeb-0e30d5f11805</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33EB8695</paraID>
      <start>56</start>
      <end>58</end>
      <status>modified</status>
      <modifiedWord>通过</modifiedWord>
      <trackRevisions>false</trackRevisions>
    </reviewItem>
    <reviewItem>
      <errorID>031e9011-b4b8-412f-bc83-b3fd7f84814b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13CA7A2</paraID>
      <start>0</start>
      <end>2</end>
      <status>unmodified</status>
      <modifiedWord/>
      <trackRevisions>false</trackRevisions>
    </reviewItem>
    <reviewItem>
      <errorID>9b22241a-68ee-4d4d-b5ef-e70903faf1ac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2719B87D</paraID>
      <start>0</start>
      <end>2</end>
      <status>unmodified</status>
      <modifiedWord/>
      <trackRevisions>false</trackRevisions>
    </reviewItem>
    <reviewItem>
      <errorID>971bd9dd-33a2-42f7-9bca-f4c067f0edca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E6872CF</paraID>
      <start>0</start>
      <end>2</end>
      <status>unmodified</status>
      <modifiedWord/>
      <trackRevisions>false</trackRevisions>
    </reviewItem>
    <reviewItem>
      <errorID>44f5718f-c673-4c00-a7e2-341beaf37d52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49D612FB</paraID>
      <start>0</start>
      <end>2</end>
      <status>unmodified</status>
      <modifiedWord/>
      <trackRevisions>false</trackRevisions>
    </reviewItem>
    <reviewItem>
      <errorID>38fe88f4-51eb-4762-96f5-3e97d08ed03a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3A174716</paraID>
      <start>0</start>
      <end>2</end>
      <status>unmodified</status>
      <modifiedWord/>
      <trackRevisions>false</trackRevisions>
    </reviewItem>
    <reviewItem>
      <errorID>8d53dbbb-b4ce-4fcd-9e97-d8202bff010f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1DAFF8A6</paraID>
      <start>0</start>
      <end>2</end>
      <status>unmodified</status>
      <modifiedWord/>
      <trackRevisions>false</trackRevisions>
    </reviewItem>
    <reviewItem>
      <errorID>8234682a-d389-4303-9624-d4045dfd97f6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65118D1A</paraID>
      <start>13</start>
      <end>14</end>
      <status>unmodified</status>
      <modifiedWord/>
      <trackRevisions>false</trackRevisions>
    </reviewItem>
    <reviewItem>
      <errorID>19378b52-db8b-47f1-90a9-53422032e18f</errorID>
      <errorWord>(</errorWord>
      <group>L1_Format</group>
      <groupName>格式问题</groupName>
      <ability>L2_HalfPunc</ability>
      <abilityName>全半角检查</abilityName>
      <candidateList>
        <item>（</item>
      </candidateList>
      <explain>文本全半角错误。</explain>
      <paraID>73F0D8E9</paraID>
      <start>160</start>
      <end>161</end>
      <status>unmodified</status>
      <modifiedWord/>
      <trackRevisions>false</trackRevisions>
    </reviewItem>
    <reviewItem>
      <errorID>6cd942d3-9da3-4a09-a26d-68e7cd136c47</errorID>
      <errorWord>[2011]300号</errorWord>
      <group>L1_Knowledge</group>
      <groupName>知识性问题</groupName>
      <ability>L2_Knowledge</ability>
      <abilityName>其他知识</abilityName>
      <candidateList>
        <item>〔2011〕300号</item>
      </candidateList>
      <explain>发文字号格式错误。</explain>
      <paraID>73F0D8E9</paraID>
      <start>167</start>
      <end>177</end>
      <status>modified</status>
      <modifiedWord>〔2011〕300号</modifiedWord>
      <trackRevisions>false</trackRevisions>
    </reviewItem>
    <reviewItem>
      <errorID>8f54d098-ca22-49e5-8cfd-c6e3bf399d4a</errorID>
      <errorWord>)</errorWord>
      <group>L1_Format</group>
      <groupName>格式问题</groupName>
      <ability>L2_HalfPunc</ability>
      <abilityName>全半角检查</abilityName>
      <candidateList>
        <item>）</item>
      </candidateList>
      <explain>文本全半角错误。</explain>
      <paraID>73F0D8E9</paraID>
      <start>177</start>
      <end>178</end>
      <status>unmodified</status>
      <modifiedWord/>
      <trackRevisions>false</trackRevisions>
    </reviewItem>
    <reviewItem>
      <errorID>b3cf21ec-f2fb-4eb9-94c7-71f0292edd60</errorID>
      <errorWord>:</errorWord>
      <group>L1_Format</group>
      <groupName>格式问题</groupName>
      <ability>L2_HalfPunc</ability>
      <abilityName>全半角检查</abilityName>
      <candidateList>
        <item>：</item>
      </candidateList>
      <explain>文本全半角错误。</explain>
      <paraID>73F0D8E9</paraID>
      <start>183</start>
      <end>184</end>
      <status>unmodified</status>
      <modifiedWord/>
      <trackRevisions>false</trackRevisions>
    </reviewItem>
    <reviewItem>
      <errorID>cabae8c5-f94a-44db-9ebf-1cd960ceb837</errorID>
      <errorWord>;</errorWord>
      <group>L1_Format</group>
      <groupName>格式问题</groupName>
      <ability>L2_HalfPunc</ability>
      <abilityName>全半角检查</abilityName>
      <candidateList>
        <item>；</item>
      </candidateList>
      <explain>文本全半角错误。</explain>
      <paraID>5B7C3F1E</paraID>
      <start>20</start>
      <end>21</end>
      <status>unmodified</status>
      <modifiedWord/>
      <trackRevisions>false</trackRevisions>
    </reviewItem>
    <reviewItem>
      <errorID>6692a008-2feb-491e-af82-e8cf7fe59865</errorID>
      <errorWord>;</errorWord>
      <group>L1_Format</group>
      <groupName>格式问题</groupName>
      <ability>L2_HalfPunc</ability>
      <abilityName>全半角检查</abilityName>
      <candidateList>
        <item>；</item>
      </candidateList>
      <explain>文本全半角错误。</explain>
      <paraID>49003D4F</paraID>
      <start>17</start>
      <end>18</end>
      <status>unmodified</status>
      <modifiedWord/>
      <trackRevisions>false</trackRevisions>
    </reviewItem>
    <reviewItem>
      <errorID>7e57165d-97e3-45e6-b9a9-e4ce9a83c879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51465CA1</paraID>
      <start>20</start>
      <end>23</end>
      <status>unmodified</status>
      <modifiedWord/>
      <trackRevisions>false</trackRevisions>
    </reviewItem>
    <reviewItem>
      <errorID>1296f54d-1aa7-478c-aced-4ff784e83eee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51465CA1</paraID>
      <start>36</start>
      <end>39</end>
      <status>unmodified</status>
      <modifiedWord/>
      <trackRevisions>false</trackRevisions>
    </reviewItem>
    <reviewItem>
      <errorID>0d0bf513-5235-461d-846e-3c6e08ba60d3</errorID>
      <errorWord>本</errorWord>
      <group>L1_Knowledge</group>
      <groupName>知识性问题</groupName>
      <ability>L2_Knowledge</ability>
      <abilityName>其他知识</abilityName>
      <candidateList>
        <item>项</item>
      </candidateList>
      <explain/>
      <paraID>51465CA1</paraID>
      <start>58</start>
      <end>59</end>
      <status>unmodified</status>
      <modifiedWord/>
      <trackRevisions>false</trackRevisions>
    </reviewItem>
    <reviewItem>
      <errorID>58b6f646-fd9b-4bbb-be36-93b0864d5fa4</errorID>
      <errorWord>价</errorWord>
      <group>L1_Word</group>
      <groupName>字词问题</groupName>
      <ability>L2_Typo</ability>
      <abilityName>字词错误</abilityName>
      <candidateList>
        <item>价格</item>
      </candidateList>
      <explain/>
      <paraID>51465CA1</paraID>
      <start>148</start>
      <end>149</end>
      <status>unmodified</status>
      <modifiedWord/>
      <trackRevisions>false</trackRevisions>
    </reviewItem>
    <reviewItem>
      <errorID>ff88a1bc-c6f7-4b50-abea-e63ce5bb3b8a</errorID>
      <errorWord>;</errorWord>
      <group>L1_Format</group>
      <groupName>格式问题</groupName>
      <ability>L2_HalfPunc</ability>
      <abilityName>全半角检查</abilityName>
      <candidateList>
        <item>；</item>
      </candidateList>
      <explain>文本全半角错误。</explain>
      <paraID>7BA748B0</paraID>
      <start>46</start>
      <end>47</end>
      <status>unmodified</status>
      <modifiedWord/>
      <trackRevisions>false</trackRevisions>
    </reviewItem>
    <reviewItem>
      <errorID>7df250ce-f362-4fe7-a62b-08fbbb9fb970</errorID>
      <errorWord>,</errorWord>
      <group>L1_Format</group>
      <groupName>格式问题</groupName>
      <ability>L2_HalfPunc</ability>
      <abilityName>全半角检查</abilityName>
      <candidateList>
        <item>，</item>
      </candidateList>
      <explain>文本全半角错误。</explain>
      <paraID>7B8FCC94</paraID>
      <start>5</start>
      <end>6</end>
      <status>unmodified</status>
      <modifiedWord/>
      <trackRevisions>false</trackRevisions>
    </reviewItem>
    <reviewItem>
      <errorID>80d6750a-369c-447a-87de-7b6885fcf4df</errorID>
      <errorWord>(</errorWord>
      <group>L1_Format</group>
      <groupName>格式问题</groupName>
      <ability>L2_HalfPunc</ability>
      <abilityName>全半角检查</abilityName>
      <candidateList>
        <item>（</item>
      </candidateList>
      <explain>文本全半角错误。</explain>
      <paraID>20CAEFAF</paraID>
      <start>231</start>
      <end>232</end>
      <status>unmodified</status>
      <modifiedWord/>
      <trackRevisions>false</trackRevisions>
    </reviewItem>
    <reviewItem>
      <errorID>5a38674e-fcc0-4efa-bdae-ebc7793eb670</errorID>
      <errorWord>)</errorWord>
      <group>L1_Format</group>
      <groupName>格式问题</groupName>
      <ability>L2_HalfPunc</ability>
      <abilityName>全半角检查</abilityName>
      <candidateList>
        <item>）</item>
      </candidateList>
      <explain>文本全半角错误。</explain>
      <paraID>20CAEFAF</paraID>
      <start>238</start>
      <end>239</end>
      <status>unmodified</status>
      <modifiedWord/>
      <trackRevisions>false</trackRevisions>
    </reviewItem>
    <reviewItem>
      <errorID>21f3b18d-cfe7-4537-a094-61604d2dcb05</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7390E134</paraID>
      <start>278</start>
      <end>282</end>
      <status>unmodified</status>
      <modifiedWord/>
      <trackRevisions>false</trackRevisions>
    </reviewItem>
    <reviewItem>
      <errorID>dd972400-a360-44b2-a6a8-55fde506ad31</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7390E134</paraID>
      <start>299</start>
      <end>303</end>
      <status>unmodified</status>
      <modifiedWord/>
      <trackRevisions>false</trackRevisions>
    </reviewItem>
    <reviewItem>
      <errorID>ce19f89c-7f56-4af7-af83-0778b27f4cad</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7390E134</paraID>
      <start>320</start>
      <end>324</end>
      <status>unmodified</status>
      <modifiedWord/>
      <trackRevisions>false</trackRevisions>
    </reviewItem>
    <reviewItem>
      <errorID>0220a05b-2bb3-487a-8553-e4a2e510411f</errorID>
      <errorWord>：</errorWord>
      <group>L1_Format</group>
      <groupName>格式问题</groupName>
      <ability>L2_HalfPunc</ability>
      <abilityName>全半角检查</abilityName>
      <candidateList>
        <item>:</item>
      </candidateList>
      <explain>文本全半角错误。</explain>
      <paraID>7390E134</paraID>
      <start>333</start>
      <end>334</end>
      <status>unmodified</status>
      <modifiedWord/>
      <trackRevisions>false</trackRevisions>
    </reviewItem>
    <reviewItem>
      <errorID>67fb1ddc-ad5b-4db8-95c7-9a4dcccf8020</errorID>
      <errorWord>台帐</errorWord>
      <group>L1_Word</group>
      <groupName>字词问题</groupName>
      <ability>L2_Typo</ability>
      <abilityName>字词错误</abilityName>
      <candidateList>
        <item>台账</item>
      </candidateList>
      <explain/>
      <paraID>12B88E88</paraID>
      <start>199</start>
      <end>201</end>
      <status>modified</status>
      <modifiedWord>台账</modifiedWord>
      <trackRevisions>false</trackRevisions>
    </reviewItem>
    <reviewItem>
      <errorID>bc10c422-2478-4ac5-8d1a-ad1963505a6b</errorID>
      <errorWord>；</errorWord>
      <group>L1_Word</group>
      <groupName>字词问题</groupName>
      <ability>L2_Typo</ability>
      <abilityName>字词错误</abilityName>
      <candidateList>
        <item>；在</item>
      </candidateList>
      <explain/>
      <paraID>5A529740</paraID>
      <start>174</start>
      <end>175</end>
      <status>unmodified</status>
      <modifiedWord/>
      <trackRevisions>false</trackRevisions>
    </reviewItem>
    <reviewItem>
      <errorID>41fc7eaf-eec3-46a0-8610-bb0a72cd78f4</errorID>
      <errorWord>执行的</errorWord>
      <group>L1_Word</group>
      <groupName>字词问题</groupName>
      <ability>L2_Typo</ability>
      <abilityName>字词错误</abilityName>
      <candidateList>
        <item>执行</item>
      </candidateList>
      <explain/>
      <paraID>78C636FC</paraID>
      <start>37</start>
      <end>39</end>
      <status>modified</status>
      <modifiedWord>执行</modifiedWord>
      <trackRevisions>false</trackRevisions>
    </reviewItem>
    <reviewItem>
      <errorID>a4bebe18-cb66-43b3-ac63-df69b0eabc70</errorID>
      <errorWord>(</errorWord>
      <group>L1_Format</group>
      <groupName>格式问题</groupName>
      <ability>L2_HalfPunc</ability>
      <abilityName>全半角检查</abilityName>
      <candidateList>
        <item>（</item>
      </candidateList>
      <explain>文本全半角错误。</explain>
      <paraID>673846FF</paraID>
      <start>17</start>
      <end>18</end>
      <status>unmodified</status>
      <modifiedWord/>
      <trackRevisions>false</trackRevisions>
    </reviewItem>
    <reviewItem>
      <errorID>08e90fe4-7c48-4e51-bb9d-8bd8ab32dd93</errorID>
      <errorWord>(</errorWord>
      <group>L1_Format</group>
      <groupName>格式问题</groupName>
      <ability>L2_HalfPunc</ability>
      <abilityName>全半角检查</abilityName>
      <candidateList>
        <item>（</item>
      </candidateList>
      <explain>文本全半角错误。</explain>
      <paraID>7508A2BD</paraID>
      <start>22</start>
      <end>23</end>
      <status>unmodified</status>
      <modifiedWord/>
      <trackRevisions>false</trackRevisions>
    </reviewItem>
    <reviewItem>
      <errorID>407fd5d5-4602-48fe-b47a-d67cb0c48687</errorID>
      <errorWord>(</errorWord>
      <group>L1_Format</group>
      <groupName>格式问题</groupName>
      <ability>L2_HalfPunc</ability>
      <abilityName>全半角检查</abilityName>
      <candidateList>
        <item>（</item>
      </candidateList>
      <explain>文本全半角错误。</explain>
      <paraID>67582165</paraID>
      <start>17</start>
      <end>18</end>
      <status>unmodified</status>
      <modifiedWord/>
      <trackRevisions>false</trackRevisions>
    </reviewItem>
    <reviewItem>
      <errorID>276ae547-db3f-4fe0-ae1f-e91e968f0d3e</errorID>
      <errorWord>：</errorWord>
      <group>L1_Punc</group>
      <groupName>标点问题</groupName>
      <ability>L2_Punc</ability>
      <abilityName>标点符号检查</abilityName>
      <candidateList>
        <item/>
      </candidateList>
      <explain>标题文本后不使用标点符号。</explain>
      <paraID>3EB59DC3</paraID>
      <start>8</start>
      <end>9</end>
      <status>unmodified</status>
      <modifiedWord/>
      <trackRevisions>false</trackRevisions>
    </reviewItem>
    <reviewItem>
      <errorID>d675551f-15c8-4ea9-8097-eb6ca5ea1b6b</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2E1DE28E</paraID>
      <start>35</start>
      <end>36</end>
      <status>modified</status>
      <modifiedWord>对</modifiedWord>
      <trackRevisions>false</trackRevisions>
    </reviewItem>
    <reviewItem>
      <errorID>7238702e-aad5-4204-b5d2-571605274a98</errorID>
      <errorWord>：</errorWord>
      <group>L1_Punc</group>
      <groupName>标点问题</groupName>
      <ability>L2_Punc</ability>
      <abilityName>标点符号检查</abilityName>
      <candidateList>
        <item/>
      </candidateList>
      <explain>标题文本后不使用标点符号。</explain>
      <paraID>510BA873</paraID>
      <start>7</start>
      <end>8</end>
      <status>unmodified</status>
      <modifiedWord/>
      <trackRevisions>false</trackRevisions>
    </reviewItem>
    <reviewItem>
      <errorID>36238052-b56e-4ae7-8db8-6e9181c7385f</errorID>
      <errorWord>：</errorWord>
      <group>L1_Punc</group>
      <groupName>标点问题</groupName>
      <ability>L2_Punc</ability>
      <abilityName>标点符号检查</abilityName>
      <candidateList>
        <item/>
      </candidateList>
      <explain>标题文本后不使用标点符号。</explain>
      <paraID>37B0DD80</paraID>
      <start>7</start>
      <end>8</end>
      <status>unmodified</status>
      <modifiedWord/>
      <trackRevisions>false</trackRevisions>
    </reviewItem>
    <reviewItem>
      <errorID>e95dfb5c-4da4-443e-8c5c-79dcf7cab5ee</errorID>
      <errorWord>非中</errorWord>
      <group>L1_Word</group>
      <groupName>字词问题</groupName>
      <ability>L2_Typo</ability>
      <abilityName>字词错误</abilityName>
      <candidateList>
        <item>非</item>
      </candidateList>
      <explain/>
      <paraID>143E4984</paraID>
      <start>15</start>
      <end>16</end>
      <status>modified</status>
      <modifiedWord>非</modifiedWord>
      <trackRevisions>false</trackRevisions>
    </reviewItem>
    <reviewItem>
      <errorID>5c76def6-7be4-4a74-b27f-252d224f62ec</errorID>
      <errorWord>：</errorWord>
      <group>L1_Format</group>
      <groupName>格式问题</groupName>
      <ability>L2_HalfPunc</ability>
      <abilityName>全半角检查</abilityName>
      <candidateList>
        <item>:</item>
      </candidateList>
      <explain>文本全半角错误。</explain>
      <paraID>21D5CBE6</paraID>
      <start>74</start>
      <end>75</end>
      <status>unmodified</status>
      <modifiedWord/>
      <trackRevisions>false</trackRevisions>
    </reviewItem>
    <reviewItem>
      <errorID>60dda0b2-45a7-409d-92b4-6a2b1d89008e</errorID>
      <errorWord>：</errorWord>
      <group>L1_Format</group>
      <groupName>格式问题</groupName>
      <ability>L2_HalfPunc</ability>
      <abilityName>全半角检查</abilityName>
      <candidateList>
        <item>:</item>
      </candidateList>
      <explain>文本全半角错误。</explain>
      <paraID>21D5CBE6</paraID>
      <start>88</start>
      <end>89</end>
      <status>unmodified</status>
      <modifiedWord/>
      <trackRevisions>false</trackRevisions>
    </reviewItem>
    <reviewItem>
      <errorID>d14abf96-8955-4768-9dce-1baf169248c1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3625A56</paraID>
      <start>24</start>
      <end>27</end>
      <status>unmodified</status>
      <modifiedWord/>
      <trackRevisions>false</trackRevisions>
    </reviewItem>
    <reviewItem>
      <errorID>7bfc174e-8e13-4c9f-bea9-c6c7f8c55de9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395BD9CF</paraID>
      <start>64</start>
      <end>65</end>
      <status>unmodified</status>
      <modifiedWord/>
      <trackRevisions>false</trackRevisions>
    </reviewItem>
    <reviewItem>
      <errorID>8eb8a609-4fa0-433c-a226-cbd2f6b771e6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9E2B1D4</paraID>
      <start>9</start>
      <end>19</end>
      <status>modified</status>
      <modifiedWord>中华人民共和国劳动法</modifiedWord>
      <trackRevisions>false</trackRevisions>
    </reviewItem>
    <reviewItem>
      <errorID>da8447dd-87d0-4c67-8b40-e67a4bcf0bea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9E2B1D4</paraID>
      <start>19</start>
      <end>22</end>
      <status>unmodified</status>
      <modifiedWord/>
      <trackRevisions>false</trackRevisions>
    </reviewItem>
    <reviewItem>
      <errorID>c31a22db-1edf-4b50-9461-08381b39a85e</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 9E2B1D4</paraID>
      <start>22</start>
      <end>34</end>
      <status>modified</status>
      <modifiedWord>中华人民共和国劳动合同法</modifiedWord>
      <trackRevisions>false</trackRevisions>
    </reviewItem>
    <reviewItem>
      <errorID>17b10cf6-3a2f-4293-8661-1d4cfe4db2f4</errorID>
      <errorWord>。</errorWord>
      <group>L1_Punc</group>
      <groupName>标点问题</groupName>
      <ability>L2_Punc</ability>
      <abilityName>标点符号检查</abilityName>
      <candidateList>
        <item/>
      </candidateList>
      <explain>标题文本后不使用标点符号。</explain>
      <paraID>335A3A0B</paraID>
      <start>37</start>
      <end>38</end>
      <status>unmodified</status>
      <modifiedWord/>
      <trackRevisions>false</trackRevisions>
    </reviewItem>
    <reviewItem>
      <errorID>8f285c0a-4c71-4989-a0a8-fbd1c42f86d8</errorID>
      <errorWord>轻重有</errorWord>
      <group>L1_Word</group>
      <groupName>字词问题</groupName>
      <ability>L2_Typo</ability>
      <abilityName>字词错误</abilityName>
      <candidateList>
        <item>轻重</item>
      </candidateList>
      <explain/>
      <paraID>2E29BC3B</paraID>
      <start>30</start>
      <end>33</end>
      <status>unmodified</status>
      <modifiedWord/>
      <trackRevisions>false</trackRevisions>
    </reviewItem>
    <reviewItem>
      <errorID>9d5f0eb5-2506-4a2e-b73b-db21c55e518f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2E29BC3B</paraID>
      <start>37</start>
      <end>38</end>
      <status>unmodified</status>
      <modifiedWord/>
      <trackRevisions>false</trackRevisions>
    </reviewItem>
    <reviewItem>
      <errorID>9492bde9-f74d-4fa3-b224-a83dceb59fd0</errorID>
      <errorWord>：</errorWord>
      <group>L1_Format</group>
      <groupName>格式问题</groupName>
      <ability>L2_HalfPunc</ability>
      <abilityName>全半角检查</abilityName>
      <candidateList>
        <item>:</item>
      </candidateList>
      <explain>文本全半角错误。</explain>
      <paraID>44060195</paraID>
      <start>40</start>
      <end>41</end>
      <status>unmodified</status>
      <modifiedWord/>
      <trackRevisions>false</trackRevisions>
    </reviewItem>
    <reviewItem>
      <errorID>baa2f26a-23fc-4a6b-a5cf-5ad34fbe6df4</errorID>
      <errorWord>城乡结合部</errorWord>
      <group>L1_Knowledge</group>
      <groupName>知识性问题</groupName>
      <ability>L2_Knowledge</ability>
      <abilityName>其他知识</abilityName>
      <candidateList>
        <item>城乡接合部</item>
      </candidateList>
      <explain/>
      <paraID>44060195</paraID>
      <start>74</start>
      <end>79</end>
      <status>modified</status>
      <modifiedWord>城乡接合部</modifiedWord>
      <trackRevisions>false</trackRevisions>
    </reviewItem>
    <reviewItem>
      <errorID>9ee020d7-d4e7-4ab3-bed0-3e6ae1eca7ef</errorID>
      <errorWord>：</errorWord>
      <group>L1_Format</group>
      <groupName>格式问题</groupName>
      <ability>L2_HalfPunc</ability>
      <abilityName>全半角检查</abilityName>
      <candidateList>
        <item>:</item>
      </candidateList>
      <explain>文本全半角错误。</explain>
      <paraID>44060195</paraID>
      <start>95</start>
      <end>96</end>
      <status>unmodified</status>
      <modifiedWord/>
      <trackRevisions>false</trackRevisions>
    </reviewItem>
    <reviewItem>
      <errorID>02f37fad-1a39-4b33-930e-6ac78c993195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110737B0</paraID>
      <start>26</start>
      <end>29</end>
      <status>unmodified</status>
      <modifiedWord/>
      <trackRevisions>false</trackRevisions>
    </reviewItem>
    <reviewItem>
      <errorID>37a853e3-de14-46e1-b419-0b185e05bef4</errorID>
      <errorWord>;</errorWord>
      <group>L1_Format</group>
      <groupName>格式问题</groupName>
      <ability>L2_HalfPunc</ability>
      <abilityName>全半角检查</abilityName>
      <candidateList>
        <item>；</item>
      </candidateList>
      <explain>文本全半角错误。</explain>
      <paraID>4C1F74FC</paraID>
      <start>36</start>
      <end>37</end>
      <status>unmodified</status>
      <modifiedWord/>
      <trackRevisions>false</trackRevisions>
    </reviewItem>
    <reviewItem>
      <errorID>0820f7b1-95a1-449d-ad32-69900df6bc66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389A1113</paraID>
      <start>64</start>
      <end>65</end>
      <status>unmodified</status>
      <modifiedWord/>
      <trackRevisions>false</trackRevisions>
    </reviewItem>
    <reviewItem>
      <errorID>64e37c86-9c61-4327-a8cd-92a5f8ac754a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3838EBB5</paraID>
      <start>9</start>
      <end>19</end>
      <status>modified</status>
      <modifiedWord>中华人民共和国劳动法</modifiedWord>
      <trackRevisions>false</trackRevisions>
    </reviewItem>
    <reviewItem>
      <errorID>7dc077f0-014e-4bdf-9352-23c0af50187c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3838EBB5</paraID>
      <start>19</start>
      <end>22</end>
      <status>unmodified</status>
      <modifiedWord/>
      <trackRevisions>false</trackRevisions>
    </reviewItem>
    <reviewItem>
      <errorID>7bb4c161-4aaa-42ee-9440-dd1e19a33ad8</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3838EBB5</paraID>
      <start>22</start>
      <end>34</end>
      <status>modified</status>
      <modifiedWord>中华人民共和国劳动合同法</modifiedWord>
      <trackRevisions>false</trackRevisions>
    </reviewItem>
    <reviewItem>
      <errorID>5c3c3902-b623-4c78-998b-ea52b5dffc51</errorID>
      <errorWord>。</errorWord>
      <group>L1_Punc</group>
      <groupName>标点问题</groupName>
      <ability>L2_Punc</ability>
      <abilityName>标点符号检查</abilityName>
      <candidateList>
        <item/>
      </candidateList>
      <explain>标题文本后不使用标点符号。</explain>
      <paraID>3D5197F6</paraID>
      <start>37</start>
      <end>38</end>
      <status>unmodified</status>
      <modifiedWord/>
      <trackRevisions>false</trackRevisions>
    </reviewItem>
    <reviewItem>
      <errorID>4cb0c6ac-9272-40b7-b7fe-0589fa556e75</errorID>
      <errorWord>轻重有</errorWord>
      <group>L1_Word</group>
      <groupName>字词问题</groupName>
      <ability>L2_Typo</ability>
      <abilityName>字词错误</abilityName>
      <candidateList>
        <item>轻重</item>
      </candidateList>
      <explain/>
      <paraID>2975732D</paraID>
      <start>30</start>
      <end>33</end>
      <status>unmodified</status>
      <modifiedWord/>
      <trackRevisions>false</trackRevisions>
    </reviewItem>
    <reviewItem>
      <errorID>80e6af00-e2b8-4dd6-bd43-fb0ab818971e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2975732D</paraID>
      <start>37</start>
      <end>38</end>
      <status>unmodified</status>
      <modifiedWord/>
      <trackRevisions>false</trackRevisions>
    </reviewItem>
    <reviewItem>
      <errorID>346441dc-b84b-43c0-a23b-01935cb9241b</errorID>
      <errorWord>。</errorWord>
      <group>L1_Punc</group>
      <groupName>标点问题</groupName>
      <ability>L2_Punc</ability>
      <abilityName>标点符号检查</abilityName>
      <candidateList>
        <item/>
      </candidateList>
      <explain>标题文本后不使用标点符号。</explain>
      <paraID> 9DB707F</paraID>
      <start>36</start>
      <end>37</end>
      <status>unmodified</status>
      <modifiedWord/>
      <trackRevisions>false</trackRevisions>
    </reviewItem>
    <reviewItem>
      <errorID>b0ce687e-2bda-4258-b2b0-bedf150b7898</errorID>
      <errorWord>外挂</errorWord>
      <group>L1_Sensitive</group>
      <groupName>敏感问题</groupName>
      <ability>L2_Prohibited</ability>
      <abilityName>违禁内容</abilityName>
      <candidateList/>
      <explain>【违禁内容】句中涉及国家法律明令禁止的违禁内容，请注意甄别。</explain>
      <paraID> 9DB707F</paraID>
      <start>68</start>
      <end>70</end>
      <status>unmodified</status>
      <modifiedWord/>
      <trackRevisions>false</trackRevisions>
    </reviewItem>
    <reviewItem>
      <errorID>830e3887-2a36-46f9-8745-76f9a38a6e14</errorID>
      <errorWord>：</errorWord>
      <group>L1_Format</group>
      <groupName>格式问题</groupName>
      <ability>L2_HalfPunc</ability>
      <abilityName>全半角检查</abilityName>
      <candidateList>
        <item>:</item>
      </candidateList>
      <explain>文本全半角错误。</explain>
      <paraID>5AD8A768</paraID>
      <start>31</start>
      <end>32</end>
      <status>unmodified</status>
      <modifiedWord/>
      <trackRevisions>false</trackRevisions>
    </reviewItem>
    <reviewItem>
      <errorID>fb12a282-5320-4719-92fd-280db3053232</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5AD8A768</paraID>
      <start>35</start>
      <end>40</end>
      <status>modified</status>
      <modifiedWord>13:30</modifiedWord>
      <trackRevisions>false</trackRevisions>
    </reviewItem>
    <reviewItem>
      <errorID>2cc0d156-8ef1-4a59-b4af-2a7daf1d9af1</errorID>
      <errorWord>，</errorWord>
      <group>L1_Word</group>
      <groupName>字词问题</groupName>
      <ability>L2_Typo</ability>
      <abilityName>字词错误</abilityName>
      <candidateList>
        <item>，使</item>
      </candidateList>
      <explain/>
      <paraID>5AD8A768</paraID>
      <start>45</start>
      <end>46</end>
      <status>unmodified</status>
      <modifiedWord/>
      <trackRevisions>false</trackRevisions>
    </reviewItem>
    <reviewItem>
      <errorID>5fecd115-ffbb-4a71-8b06-6f6b4f04163d</errorID>
      <errorWord>。</errorWord>
      <group>L1_Punc</group>
      <groupName>标点问题</groupName>
      <ability>L2_Punc</ability>
      <abilityName>标点符号检查</abilityName>
      <candidateList>
        <item/>
      </candidateList>
      <explain>标题文本后不使用标点符号。</explain>
      <paraID>764180E5</paraID>
      <start>31</start>
      <end>32</end>
      <status>unmodified</status>
      <modifiedWord/>
      <trackRevisions>false</trackRevisions>
    </reviewItem>
    <reviewItem>
      <errorID>f234cf80-dd7e-4a5f-969f-b301bdb1dd67</errorID>
      <errorWord>沙石</errorWord>
      <group>L1_Word</group>
      <groupName>字词问题</groupName>
      <ability>L2_Typo</ability>
      <abilityName>字词错误</abilityName>
      <candidateList>
        <item>砂石</item>
      </candidateList>
      <explain>存在发音相同字词的误用。</explain>
      <paraID>764180E5</paraID>
      <start>66</start>
      <end>68</end>
      <status>modified</status>
      <modifiedWord>砂石</modifiedWord>
      <trackRevisions>false</trackRevisions>
    </reviewItem>
    <reviewItem>
      <errorID>ba07e287-c980-4430-9c07-0bb4f3fe26cc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2414884C</paraID>
      <start>64</start>
      <end>65</end>
      <status>unmodified</status>
      <modifiedWord/>
      <trackRevisions>false</trackRevisions>
    </reviewItem>
    <reviewItem>
      <errorID>85eb6b6f-589b-4433-83f0-a806231a6905</errorID>
      <errorWord>。</errorWord>
      <group>L1_Punc</group>
      <groupName>标点问题</groupName>
      <ability>L2_Punc</ability>
      <abilityName>标点符号检查</abilityName>
      <candidateList>
        <item/>
      </candidateList>
      <explain>标题文本后不使用标点符号。</explain>
      <paraID>2FCA30C2</paraID>
      <start>37</start>
      <end>38</end>
      <status>unmodified</status>
      <modifiedWord/>
      <trackRevisions>false</trackRevisions>
    </reviewItem>
    <reviewItem>
      <errorID>259d5b2f-7da1-438f-b1ed-e80c9440cddf</errorID>
      <errorWord>轻重有</errorWord>
      <group>L1_Word</group>
      <groupName>字词问题</groupName>
      <ability>L2_Typo</ability>
      <abilityName>字词错误</abilityName>
      <candidateList>
        <item>轻重</item>
      </candidateList>
      <explain/>
      <paraID>461D04E7</paraID>
      <start>30</start>
      <end>33</end>
      <status>unmodified</status>
      <modifiedWord/>
      <trackRevisions>false</trackRevisions>
    </reviewItem>
    <reviewItem>
      <errorID>f53a49c4-f397-483b-a099-0f9c771fb11c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461D04E7</paraID>
      <start>37</start>
      <end>38</end>
      <status>unmodified</status>
      <modifiedWord/>
      <trackRevisions>false</trackRevisions>
    </reviewItem>
    <reviewItem>
      <errorID>072871b6-fb55-46e9-997e-c1149fb12b0f</errorID>
      <errorWord>。</errorWord>
      <group>L1_Punc</group>
      <groupName>标点问题</groupName>
      <ability>L2_Punc</ability>
      <abilityName>标点符号检查</abilityName>
      <candidateList>
        <item/>
      </candidateList>
      <explain>标题文本后不使用标点符号。</explain>
      <paraID>4E30FA73</paraID>
      <start>32</start>
      <end>33</end>
      <status>unmodified</status>
      <modifiedWord/>
      <trackRevisions>false</trackRevisions>
    </reviewItem>
    <reviewItem>
      <errorID>a2cf1e81-d05d-4b3f-a6dc-44d7f8e1392d</errorID>
      <errorWord>。</errorWord>
      <group>L1_Punc</group>
      <groupName>标点问题</groupName>
      <ability>L2_Punc</ability>
      <abilityName>标点符号检查</abilityName>
      <candidateList>
        <item/>
      </candidateList>
      <explain>标题文本后不使用标点符号。</explain>
      <paraID> 69924D4</paraID>
      <start>31</start>
      <end>32</end>
      <status>unmodified</status>
      <modifiedWord/>
      <trackRevisions>false</trackRevisions>
    </reviewItem>
    <reviewItem>
      <errorID>8a7e4abb-db4f-49dd-86d4-544c9a7f2308</errorID>
      <errorWord>。</errorWord>
      <group>L1_Punc</group>
      <groupName>标点问题</groupName>
      <ability>L2_Punc</ability>
      <abilityName>标点符号检查</abilityName>
      <candidateList>
        <item/>
      </candidateList>
      <explain>标题文本后不使用标点符号。</explain>
      <paraID>2F84B5E5</paraID>
      <start>28</start>
      <end>29</end>
      <status>unmodified</status>
      <modifiedWord/>
      <trackRevisions>false</trackRevisions>
    </reviewItem>
    <reviewItem>
      <errorID>c530c7dd-1622-4a5b-af82-8b6d1df2c36d</errorID>
      <errorWord>外挂</errorWord>
      <group>L1_Sensitive</group>
      <groupName>敏感问题</groupName>
      <ability>L2_Prohibited</ability>
      <abilityName>违禁内容</abilityName>
      <candidateList/>
      <explain>【违禁内容】句中涉及国家法律明令禁止的违禁内容，请注意甄别。</explain>
      <paraID>2F84B5E5</paraID>
      <start>76</start>
      <end>78</end>
      <status>unmodified</status>
      <modifiedWord/>
      <trackRevisions>false</trackRevisions>
    </reviewItem>
    <reviewItem>
      <errorID>c9668a30-9839-433b-835a-f3e9c7fd4f33</errorID>
      <errorWord>。</errorWord>
      <group>L1_Punc</group>
      <groupName>标点问题</groupName>
      <ability>L2_Punc</ability>
      <abilityName>标点符号检查</abilityName>
      <candidateList>
        <item/>
      </candidateList>
      <explain>标题文本后不使用标点符号。</explain>
      <paraID>11177462</paraID>
      <start>22</start>
      <end>23</end>
      <status>unmodified</status>
      <modifiedWord/>
      <trackRevisions>false</trackRevisions>
    </reviewItem>
    <reviewItem>
      <errorID>2e8555e4-d118-498b-bac4-94e51f6ea522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7258ABBC</paraID>
      <start>28</start>
      <end>29</end>
      <status>unmodified</status>
      <modifiedWord/>
      <trackRevisions>false</trackRevisions>
    </reviewItem>
    <reviewItem>
      <errorID>8cf6350e-dfd4-4384-8c06-194218800738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7258ABBC</paraID>
      <start>69</start>
      <end>70</end>
      <status>unmodified</status>
      <modifiedWord/>
      <trackRevisions>false</trackRevisions>
    </reviewItem>
    <reviewItem>
      <errorID>fe887865-5247-46ea-b5a1-93cf05ac7fc7</errorID>
      <errorWord>。</errorWord>
      <group>L1_Punc</group>
      <groupName>标点问题</groupName>
      <ability>L2_Punc</ability>
      <abilityName>标点符号检查</abilityName>
      <candidateList>
        <item/>
      </candidateList>
      <explain>标题文本后不使用标点符号。</explain>
      <paraID> 4974E05</paraID>
      <start>40</start>
      <end>41</end>
      <status>unmodified</status>
      <modifiedWord/>
      <trackRevisions>false</trackRevisions>
    </reviewItem>
    <reviewItem>
      <errorID>bc061d36-4b68-417d-b9e3-03705173f896</errorID>
      <errorWord>。</errorWord>
      <group>L1_Punc</group>
      <groupName>标点问题</groupName>
      <ability>L2_Punc</ability>
      <abilityName>标点符号检查</abilityName>
      <candidateList>
        <item/>
      </candidateList>
      <explain>标题文本后不使用标点符号。</explain>
      <paraID>39BD526C</paraID>
      <start>25</start>
      <end>26</end>
      <status>unmodified</status>
      <modifiedWord/>
      <trackRevisions>false</trackRevisions>
    </reviewItem>
    <reviewItem>
      <errorID>c5057158-476b-450e-9942-2bf2c5aed221</errorID>
      <errorWord>。</errorWord>
      <group>L1_Punc</group>
      <groupName>标点问题</groupName>
      <ability>L2_Punc</ability>
      <abilityName>标点符号检查</abilityName>
      <candidateList>
        <item/>
      </candidateList>
      <explain>标题文本后不使用标点符号。</explain>
      <paraID>793A98EA</paraID>
      <start>36</start>
      <end>37</end>
      <status>unmodified</status>
      <modifiedWord/>
      <trackRevisions>false</trackRevisions>
    </reviewItem>
    <reviewItem>
      <errorID>baa43184-4db3-4340-b2a1-fa7df6f15858</errorID>
      <errorWord>程</errorWord>
      <group>L1_Word</group>
      <groupName>字词问题</groupName>
      <ability>L2_Typo</ability>
      <abilityName>字词错误</abilityName>
      <candidateList>
        <item>程中</item>
      </candidateList>
      <explain/>
      <paraID>74D01908</paraID>
      <start>31</start>
      <end>33</end>
      <status>modified</status>
      <modifiedWord>程中</modifiedWord>
      <trackRevisions>false</trackRevisions>
    </reviewItem>
    <reviewItem>
      <errorID>57ecd05e-2fce-4a43-81a0-d47ad94720c4</errorID>
      <errorWord>制</errorWord>
      <group>L1_Word</group>
      <groupName>字词问题</groupName>
      <ability>L2_Typo</ability>
      <abilityName>字词错误</abilityName>
      <candidateList>
        <item>制定</item>
      </candidateList>
      <explain>〈动〉定出（法律、规程、政策等）：～宪法｜～学会章程。</explain>
      <paraID>3A6D63BD</paraID>
      <start>5</start>
      <end>7</end>
      <status>modified</status>
      <modifiedWord>制定</modifiedWord>
      <trackRevisions>false</trackRevisions>
    </reviewItem>
    <reviewItem>
      <errorID>9ed03329-f791-4b71-b664-d226dd117be5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18DA67AB</paraID>
      <start>0</start>
      <end>2</end>
      <status>unmodified</status>
      <modifiedWord/>
      <trackRevisions>false</trackRevisions>
    </reviewItem>
    <reviewItem>
      <errorID>cedaf208-08eb-4cea-b42d-3cbe29a4bb1e</errorID>
      <errorWord>整</errorWord>
      <group>L1_Word</group>
      <groupName>字词问题</groupName>
      <ability>L2_Typo</ability>
      <abilityName>字词错误</abilityName>
      <candidateList>
        <item>整改</item>
      </candidateList>
      <explain/>
      <paraID>7FF4C276</paraID>
      <start>23</start>
      <end>25</end>
      <status>modified</status>
      <modifiedWord>整改</modifiedWord>
      <trackRevisions>false</trackRevisions>
    </reviewItem>
    <reviewItem>
      <errorID>9db6d1f5-590b-42b7-8542-2271059c7ba9</errorID>
      <errorWord>的存在问题</errorWord>
      <group>L1_Word</group>
      <groupName>字词问题</groupName>
      <ability>L2_Typo</ability>
      <abilityName>字词错误</abilityName>
      <candidateList>
        <item>存在的问题</item>
      </candidateList>
      <explain/>
      <paraID>63D6CDFD</paraID>
      <start>65</start>
      <end>70</end>
      <status>modified</status>
      <modifiedWord>存在的问题</modifiedWord>
      <trackRevisions>false</trackRevisions>
    </reviewItem>
    <reviewItem>
      <errorID>a31d1062-9538-4876-9faf-2da467e7b42d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3A3B7328</paraID>
      <start>14</start>
      <end>15</end>
      <status>unmodified</status>
      <modifiedWord/>
      <trackRevisions>false</trackRevisions>
    </reviewItem>
    <reviewItem>
      <errorID>e5d8b4fb-5943-4f9e-8adc-79279f1b7152</errorID>
      <errorWord>施工方需</errorWord>
      <group>L1_Knowledge</group>
      <groupName>知识性问题</groupName>
      <ability>L2_Term</ability>
      <abilityName>专业术语</abilityName>
      <candidateList>
        <item>施工方案</item>
      </candidateList>
      <explain/>
      <paraID>264F2DC3</paraID>
      <start>0</start>
      <end>4</end>
      <status>unmodified</status>
      <modifiedWord/>
      <trackRevisions>false</trackRevisions>
    </reviewItem>
    <reviewItem>
      <errorID>b20ad01c-c425-425c-87f2-5f770db733e2</errorID>
      <errorWord>;</errorWord>
      <group>L1_Format</group>
      <groupName>格式问题</groupName>
      <ability>L2_HalfPunc</ability>
      <abilityName>全半角检查</abilityName>
      <candidateList>
        <item>；</item>
      </candidateList>
      <explain>文本全半角错误。</explain>
      <paraID>264F2DC3</paraID>
      <start>19</start>
      <end>20</end>
      <status>unmodified</status>
      <modifiedWord/>
      <trackRevisions>false</trackRevisions>
    </reviewItem>
    <reviewItem>
      <errorID>3f3150b5-d00f-4e76-803a-94402b25a07c</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2A361209</paraID>
      <start>0</start>
      <end>4</end>
      <status>modified</status>
      <modifiedWord>台账资料</modifiedWord>
      <trackRevisions>false</trackRevisions>
    </reviewItem>
    <reviewItem>
      <errorID>16183e6b-d835-4ffd-a21b-cb029ef0127e</errorID>
      <errorWord>台帐</errorWord>
      <group>L1_Word</group>
      <groupName>字词问题</groupName>
      <ability>L2_Typo</ability>
      <abilityName>字词错误</abilityName>
      <candidateList>
        <item>台账</item>
      </candidateList>
      <explain/>
      <paraID>3176520D</paraID>
      <start>32</start>
      <end>34</end>
      <status>modified</status>
      <modifiedWord>台账</modifiedWord>
      <trackRevisions>false</trackRevisions>
    </reviewItem>
    <reviewItem>
      <errorID>30474d7b-aae3-4f5c-9268-47868b024917</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7707FE0A</paraID>
      <start>3</start>
      <end>7</end>
      <status>modified</status>
      <modifiedWord>台账资料</modifiedWord>
      <trackRevisions>false</trackRevisions>
    </reviewItem>
    <reviewItem>
      <errorID>b755f242-9554-4b2e-9f70-6e607323b9c4</errorID>
      <errorWord>：</errorWord>
      <group>L1_Format</group>
      <groupName>格式问题</groupName>
      <ability>L2_HalfPunc</ability>
      <abilityName>全半角检查</abilityName>
      <candidateList>
        <item>:</item>
      </candidateList>
      <explain>文本全半角错误。</explain>
      <paraID>1096BE8E</paraID>
      <start>5</start>
      <end>6</end>
      <status>unmodified</status>
      <modifiedWord/>
      <trackRevisions>false</trackRevisions>
    </reviewItem>
    <reviewItem>
      <errorID>f48ec822-aa2a-4c92-a472-9408b2aeecbc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1096BE8E</paraID>
      <start>11</start>
      <end>12</end>
      <status>unmodified</status>
      <modifiedWord/>
      <trackRevisions>false</trackRevisions>
    </reviewItem>
    <reviewItem>
      <errorID>6a6cb763-1b72-4b97-8644-e2473894bb28</errorID>
      <errorWord>：</errorWord>
      <group>L1_Format</group>
      <groupName>格式问题</groupName>
      <ability>L2_HalfPunc</ability>
      <abilityName>全半角检查</abilityName>
      <candidateList>
        <item>:</item>
      </candidateList>
      <explain>文本全半角错误。</explain>
      <paraID>7D559CC7</paraID>
      <start>5</start>
      <end>6</end>
      <status>unmodified</status>
      <modifiedWord/>
      <trackRevisions>false</trackRevisions>
    </reviewItem>
    <reviewItem>
      <errorID>e6bcfcd4-1a47-4500-9f29-cc0bd13f2f80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7D559CC7</paraID>
      <start>11</start>
      <end>12</end>
      <status>unmodified</status>
      <modifiedWord/>
      <trackRevisions>false</trackRevisions>
    </reviewItem>
    <reviewItem>
      <errorID>c9ef2bdb-31d0-42de-9ba2-95c29de0bfce</errorID>
      <errorWord>：</errorWord>
      <group>L1_Format</group>
      <groupName>格式问题</groupName>
      <ability>L2_HalfPunc</ability>
      <abilityName>全半角检查</abilityName>
      <candidateList>
        <item>:</item>
      </candidateList>
      <explain>文本全半角错误。</explain>
      <paraID>57CE43C1</paraID>
      <start>5</start>
      <end>6</end>
      <status>unmodified</status>
      <modifiedWord/>
      <trackRevisions>false</trackRevisions>
    </reviewItem>
    <reviewItem>
      <errorID>0e416666-a1ba-48d7-bcfc-9b7f7accd0a3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57CE43C1</paraID>
      <start>11</start>
      <end>12</end>
      <status>unmodified</status>
      <modifiedWord/>
      <trackRevisions>false</trackRevisions>
    </reviewItem>
    <reviewItem>
      <errorID>b0b51a0a-ef6f-4646-bd2f-7c29e1a9d160</errorID>
      <errorWord>：</errorWord>
      <group>L1_Format</group>
      <groupName>格式问题</groupName>
      <ability>L2_HalfPunc</ability>
      <abilityName>全半角检查</abilityName>
      <candidateList>
        <item>:</item>
      </candidateList>
      <explain>文本全半角错误。</explain>
      <paraID>4D038448</paraID>
      <start>5</start>
      <end>6</end>
      <status>unmodified</status>
      <modifiedWord/>
      <trackRevisions>false</trackRevisions>
    </reviewItem>
    <reviewItem>
      <errorID>bdc147eb-7772-4149-b8ef-392db719b0a4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4D038448</paraID>
      <start>11</start>
      <end>12</end>
      <status>unmodified</status>
      <modifiedWord/>
      <trackRevisions>false</trackRevisions>
    </reviewItem>
    <reviewItem>
      <errorID>bf351cdb-33fd-4e29-b075-b3a9ec4f7215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A4827F7</paraID>
      <start>17</start>
      <end>18</end>
      <status>unmodified</status>
      <modifiedWord/>
      <trackRevisions>false</trackRevisions>
    </reviewItem>
    <reviewItem>
      <errorID>67fcc412-36ac-4c32-8fb8-e3f744d590f2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11A840E1</paraID>
      <start>5</start>
      <end>6</end>
      <status>unmodified</status>
      <modifiedWord/>
      <trackRevisions>false</trackRevisions>
    </reviewItem>
    <reviewItem>
      <errorID>5a01515a-ab82-4435-a243-fa95736e2009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41C7E096</paraID>
      <start>5</start>
      <end>6</end>
      <status>unmodified</status>
      <modifiedWord/>
      <trackRevisions>false</trackRevisions>
    </reviewItem>
    <reviewItem>
      <errorID>06f1458e-3fab-4272-ac51-e9fdb9832053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5F7017A0</paraID>
      <start>5</start>
      <end>6</end>
      <status>unmodified</status>
      <modifiedWord/>
      <trackRevisions>false</trackRevisions>
    </reviewItem>
    <reviewItem>
      <errorID>2471e3b8-12b8-4956-b65e-3fe242195e1a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FF533E1</paraID>
      <start>5</start>
      <end>6</end>
      <status>unmodified</status>
      <modifiedWord/>
      <trackRevisions>false</trackRevisions>
    </reviewItem>
    <reviewItem>
      <errorID>c423a06e-e3c3-44e9-9dca-7790a09c53b2</errorID>
      <errorWord>(</errorWord>
      <group>L1_Format</group>
      <groupName>格式问题</groupName>
      <ability>L2_HalfPunc</ability>
      <abilityName>全半角检查</abilityName>
      <candidateList>
        <item>（</item>
      </candidateList>
      <explain>文本全半角错误。</explain>
      <paraID>6D1A6DFA</paraID>
      <start>3</start>
      <end>4</end>
      <status>unmodified</status>
      <modifiedWord/>
      <trackRevisions>false</trackRevisions>
    </reviewItem>
    <reviewItem>
      <errorID>37080f13-578f-4dd0-a43f-4c6a733dd981</errorID>
      <errorWord>(</errorWord>
      <group>L1_Format</group>
      <groupName>格式问题</groupName>
      <ability>L2_HalfPunc</ability>
      <abilityName>全半角检查</abilityName>
      <candidateList>
        <item>（</item>
      </candidateList>
      <explain>文本全半角错误。</explain>
      <paraID>3D847594</paraID>
      <start>4</start>
      <end>5</end>
      <status>unmodified</status>
      <modifiedWord/>
      <trackRevisions>false</trackRevisions>
    </reviewItem>
    <reviewItem>
      <errorID>9661dcf5-96ca-4b0b-b042-4663de487e65</errorID>
      <errorWord>~</errorWord>
      <group>L1_Format</group>
      <groupName>格式问题</groupName>
      <ability>L2_HalfPunc</ability>
      <abilityName>全半角检查</abilityName>
      <candidateList>
        <item>～</item>
      </candidateList>
      <explain>文本全半角错误。</explain>
      <paraID>1B9335BC</paraID>
      <start>3</start>
      <end>4</end>
      <status>unmodified</status>
      <modifiedWord/>
      <trackRevisions>false</trackRevisions>
    </reviewItem>
    <reviewItem>
      <errorID>5720c55c-ed29-4319-be00-165af7bbf6ea</errorID>
      <errorWord>~</errorWord>
      <group>L1_Format</group>
      <groupName>格式问题</groupName>
      <ability>L2_HalfPunc</ability>
      <abilityName>全半角检查</abilityName>
      <candidateList>
        <item>～</item>
      </candidateList>
      <explain>文本全半角错误。</explain>
      <paraID>24F3BE87</paraID>
      <start>3</start>
      <end>4</end>
      <status>unmodified</status>
      <modifiedWord/>
      <trackRevisions>false</trackRevisions>
    </reviewItem>
    <reviewItem>
      <errorID>9a89410e-c7ac-4b31-8220-196ab7504bd0</errorID>
      <errorWord>~</errorWord>
      <group>L1_Format</group>
      <groupName>格式问题</groupName>
      <ability>L2_HalfPunc</ability>
      <abilityName>全半角检查</abilityName>
      <candidateList>
        <item>～</item>
      </candidateList>
      <explain>文本全半角错误。</explain>
      <paraID>7C1AB58C</paraID>
      <start>7</start>
      <end>8</end>
      <status>unmodified</status>
      <modifiedWord/>
      <trackRevisions>false</trackRevisions>
    </reviewItem>
    <reviewItem>
      <errorID>37696217-9e6e-463b-93d6-be760e59612e</errorID>
      <errorWord>~</errorWord>
      <group>L1_Format</group>
      <groupName>格式问题</groupName>
      <ability>L2_HalfPunc</ability>
      <abilityName>全半角检查</abilityName>
      <candidateList>
        <item>～</item>
      </candidateList>
      <explain>文本全半角错误。</explain>
      <paraID>2F211F27</paraID>
      <start>3</start>
      <end>4</end>
      <status>unmodified</status>
      <modifiedWord/>
      <trackRevisions>false</trackRevisions>
    </reviewItem>
    <reviewItem>
      <errorID>d320979c-baba-4d6a-8fec-f06e33da1526</errorID>
      <errorWord>~</errorWord>
      <group>L1_Format</group>
      <groupName>格式问题</groupName>
      <ability>L2_HalfPunc</ability>
      <abilityName>全半角检查</abilityName>
      <candidateList>
        <item>～</item>
      </candidateList>
      <explain>文本全半角错误。</explain>
      <paraID>40976EDB</paraID>
      <start>4</start>
      <end>5</end>
      <status>unmodified</status>
      <modifiedWord/>
      <trackRevisions>false</trackRevisions>
    </reviewItem>
    <reviewItem>
      <errorID>aee09d97-4cee-47f8-bfd2-90d84900c1a6</errorID>
      <errorWord>~</errorWord>
      <group>L1_Format</group>
      <groupName>格式问题</groupName>
      <ability>L2_HalfPunc</ability>
      <abilityName>全半角检查</abilityName>
      <candidateList>
        <item>～</item>
      </candidateList>
      <explain>文本全半角错误。</explain>
      <paraID> 8FC5B42</paraID>
      <start>3</start>
      <end>4</end>
      <status>unmodified</status>
      <modifiedWord/>
      <trackRevisions>false</trackRevisions>
    </reviewItem>
    <reviewItem>
      <errorID>57199166-7bc9-4698-ad49-9e481d465f5e</errorID>
      <errorWord>~</errorWord>
      <group>L1_Format</group>
      <groupName>格式问题</groupName>
      <ability>L2_HalfPunc</ability>
      <abilityName>全半角检查</abilityName>
      <candidateList>
        <item>～</item>
      </candidateList>
      <explain>文本全半角错误。</explain>
      <paraID>46C314CC</paraID>
      <start>3</start>
      <end>4</end>
      <status>unmodified</status>
      <modifiedWord/>
      <trackRevisions>false</trackRevisions>
    </reviewItem>
    <reviewItem>
      <errorID>1943db6c-cf95-4a5d-96c2-d0e4e05acee0</errorID>
      <errorWord>~</errorWord>
      <group>L1_Format</group>
      <groupName>格式问题</groupName>
      <ability>L2_HalfPunc</ability>
      <abilityName>全半角检查</abilityName>
      <candidateList>
        <item>～</item>
      </candidateList>
      <explain>文本全半角错误。</explain>
      <paraID>2372D867</paraID>
      <start>3</start>
      <end>4</end>
      <status>unmodified</status>
      <modifiedWord/>
      <trackRevisions>false</trackRevisions>
    </reviewItem>
    <reviewItem>
      <errorID>f1b43b66-245e-4227-b33c-8e848b309a6d</errorID>
      <errorWord>~</errorWord>
      <group>L1_Format</group>
      <groupName>格式问题</groupName>
      <ability>L2_HalfPunc</ability>
      <abilityName>全半角检查</abilityName>
      <candidateList>
        <item>～</item>
      </candidateList>
      <explain>文本全半角错误。</explain>
      <paraID>2336D310</paraID>
      <start>3</start>
      <end>4</end>
      <status>unmodified</status>
      <modifiedWord/>
      <trackRevisions>false</trackRevisions>
    </reviewItem>
    <reviewItem>
      <errorID>904a2193-c8e2-4c90-9e75-ca2b7ac41a1c</errorID>
      <errorWord>~</errorWord>
      <group>L1_Format</group>
      <groupName>格式问题</groupName>
      <ability>L2_HalfPunc</ability>
      <abilityName>全半角检查</abilityName>
      <candidateList>
        <item>～</item>
      </candidateList>
      <explain>文本全半角错误。</explain>
      <paraID>5BCAC8A2</paraID>
      <start>3</start>
      <end>4</end>
      <status>unmodified</status>
      <modifiedWord/>
      <trackRevisions>false</trackRevisions>
    </reviewItem>
    <reviewItem>
      <errorID>af83b8a7-b5a4-4c0d-b8a5-1206946a8b92</errorID>
      <errorWord>~</errorWord>
      <group>L1_Format</group>
      <groupName>格式问题</groupName>
      <ability>L2_HalfPunc</ability>
      <abilityName>全半角检查</abilityName>
      <candidateList>
        <item>～</item>
      </candidateList>
      <explain>文本全半角错误。</explain>
      <paraID>2EFB0007</paraID>
      <start>4</start>
      <end>5</end>
      <status>unmodified</status>
      <modifiedWord/>
      <trackRevisions>false</trackRevisions>
    </reviewItem>
    <reviewItem>
      <errorID>271b7eef-ea87-40e8-8f61-77b787e4af2c</errorID>
      <errorWord>(</errorWord>
      <group>L1_Format</group>
      <groupName>格式问题</groupName>
      <ability>L2_HalfPunc</ability>
      <abilityName>全半角检查</abilityName>
      <candidateList>
        <item>（</item>
      </candidateList>
      <explain>文本全半角错误。</explain>
      <paraID>783A3E2C</paraID>
      <start>13</start>
      <end>14</end>
      <status>unmodified</status>
      <modifiedWord/>
      <trackRevisions>false</trackRevisions>
    </reviewItem>
    <reviewItem>
      <errorID>e492bd83-f20e-4989-a2d7-8b010e4b2c8e</errorID>
      <errorWord>-</errorWord>
      <group>L1_Format</group>
      <groupName>格式问题</groupName>
      <ability>L2_HalfPunc</ability>
      <abilityName>全半角检查</abilityName>
      <candidateList>
        <item>－</item>
      </candidateList>
      <explain>文本全半角错误。</explain>
      <paraID>522F0962</paraID>
      <start>10</start>
      <end>11</end>
      <status>unmodified</status>
      <modifiedWord/>
      <trackRevisions>false</trackRevisions>
    </reviewItem>
    <reviewItem>
      <errorID>2ce6f65a-8eb1-478f-9698-d1a9a0471b58</errorID>
      <errorWord>-</errorWord>
      <group>L1_Format</group>
      <groupName>格式问题</groupName>
      <ability>L2_HalfPunc</ability>
      <abilityName>全半角检查</abilityName>
      <candidateList>
        <item>－</item>
      </candidateList>
      <explain>文本全半角错误。</explain>
      <paraID>52E49CDB</paraID>
      <start>7</start>
      <end>8</end>
      <status>unmodified</status>
      <modifiedWord/>
      <trackRevisions>false</trackRevisions>
    </reviewItem>
    <reviewItem>
      <errorID>3f33c114-5171-44f7-8df1-45b33a7f719e</errorID>
      <errorWord>(</errorWord>
      <group>L1_Format</group>
      <groupName>格式问题</groupName>
      <ability>L2_HalfPunc</ability>
      <abilityName>全半角检查</abilityName>
      <candidateList>
        <item>（</item>
      </candidateList>
      <explain>文本全半角错误。</explain>
      <paraID>240932D8</paraID>
      <start>4</start>
      <end>5</end>
      <status>unmodified</status>
      <modifiedWord/>
      <trackRevisions>false</trackRevisions>
    </reviewItem>
    <reviewItem>
      <errorID>61b9833a-2420-4af9-908c-ae6fbaba99e8</errorID>
      <errorWord>-</errorWord>
      <group>L1_Format</group>
      <groupName>格式问题</groupName>
      <ability>L2_HalfPunc</ability>
      <abilityName>全半角检查</abilityName>
      <candidateList>
        <item>－</item>
      </candidateList>
      <explain>文本全半角错误。</explain>
      <paraID>240932D8</paraID>
      <start>8</start>
      <end>9</end>
      <status>unmodified</status>
      <modifiedWord/>
      <trackRevisions>false</trackRevisions>
    </reviewItem>
    <reviewItem>
      <errorID>5527bc0d-2983-42b2-be44-4e885015cd1c</errorID>
      <errorWord>)</errorWord>
      <group>L1_Format</group>
      <groupName>格式问题</groupName>
      <ability>L2_HalfPunc</ability>
      <abilityName>全半角检查</abilityName>
      <candidateList>
        <item>）</item>
      </candidateList>
      <explain>文本全半角错误。</explain>
      <paraID>240932D8</paraID>
      <start>13</start>
      <end>14</end>
      <status>unmodified</status>
      <modifiedWord/>
      <trackRevisions>false</trackRevisions>
    </reviewItem>
    <reviewItem>
      <errorID>43adfcf4-267a-4f54-8dc8-a7ec9206d3fc</errorID>
      <errorWord>(</errorWord>
      <group>L1_Format</group>
      <groupName>格式问题</groupName>
      <ability>L2_HalfPunc</ability>
      <abilityName>全半角检查</abilityName>
      <candidateList>
        <item>（</item>
      </candidateList>
      <explain>文本全半角错误。</explain>
      <paraID>2C5CCE8C</paraID>
      <start>3</start>
      <end>4</end>
      <status>unmodified</status>
      <modifiedWord/>
      <trackRevisions>false</trackRevisions>
    </reviewItem>
    <reviewItem>
      <errorID>322b1e3b-c8d8-45c3-923b-0d8c4d933cd1</errorID>
      <errorWord>-</errorWord>
      <group>L1_Format</group>
      <groupName>格式问题</groupName>
      <ability>L2_HalfPunc</ability>
      <abilityName>全半角检查</abilityName>
      <candidateList>
        <item>－</item>
      </candidateList>
      <explain>文本全半角错误。</explain>
      <paraID>2C5CCE8C</paraID>
      <start>7</start>
      <end>8</end>
      <status>unmodified</status>
      <modifiedWord/>
      <trackRevisions>false</trackRevisions>
    </reviewItem>
    <reviewItem>
      <errorID>f204b583-405f-4eb1-9c09-357bf3aa9765</errorID>
      <errorWord>)</errorWord>
      <group>L1_Format</group>
      <groupName>格式问题</groupName>
      <ability>L2_HalfPunc</ability>
      <abilityName>全半角检查</abilityName>
      <candidateList>
        <item>）</item>
      </candidateList>
      <explain>文本全半角错误。</explain>
      <paraID>2C5CCE8C</paraID>
      <start>12</start>
      <end>13</end>
      <status>unmodified</status>
      <modifiedWord/>
      <trackRevisions>false</trackRevisions>
    </reviewItem>
    <reviewItem>
      <errorID>06c95526-6d34-453e-86e8-b591d6516643</errorID>
      <errorWord>(</errorWord>
      <group>L1_Format</group>
      <groupName>格式问题</groupName>
      <ability>L2_HalfPunc</ability>
      <abilityName>全半角检查</abilityName>
      <candidateList>
        <item>（</item>
      </candidateList>
      <explain>文本全半角错误。</explain>
      <paraID>17982296</paraID>
      <start>4</start>
      <end>5</end>
      <status>unmodified</status>
      <modifiedWord/>
      <trackRevisions>false</trackRevisions>
    </reviewItem>
    <reviewItem>
      <errorID>1732d11b-14ef-4aaf-b695-1db587119dbb</errorID>
      <errorWord>)</errorWord>
      <group>L1_Format</group>
      <groupName>格式问题</groupName>
      <ability>L2_HalfPunc</ability>
      <abilityName>全半角检查</abilityName>
      <candidateList>
        <item>）</item>
      </candidateList>
      <explain>文本全半角错误。</explain>
      <paraID>17982296</paraID>
      <start>13</start>
      <end>14</end>
      <status>unmodified</status>
      <modifiedWord/>
      <trackRevisions>false</trackRevisions>
    </reviewItem>
    <reviewItem>
      <errorID>85e92483-c040-4faf-804b-eec561d07d28</errorID>
      <errorWord>桥桥</errorWord>
      <group>L1_Word</group>
      <groupName>字词问题</groupName>
      <ability>L2_Typo</ability>
      <abilityName>字词错误</abilityName>
      <candidateList>
        <item>桥</item>
      </candidateList>
      <explain/>
      <paraID>1192A7E1</paraID>
      <start>7</start>
      <end>9</end>
      <status>unmodified</status>
      <modifiedWord/>
      <trackRevisions>false</trackRevisions>
    </reviewItem>
    <reviewItem>
      <errorID>638e9db5-407a-407a-a3d6-4d47772a0b60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6D57E7D4</paraID>
      <start>0</start>
      <end>2</end>
      <status>unmodified</status>
      <modifiedWord/>
      <trackRevisions>false</trackRevisions>
    </reviewItem>
    <reviewItem>
      <errorID>42ea604a-7bc8-43c5-812e-ae5fff44ede4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54109F23</paraID>
      <start>0</start>
      <end>2</end>
      <status>unmodified</status>
      <modifiedWord/>
      <trackRevisions>false</trackRevisions>
    </reviewItem>
    <reviewItem>
      <errorID>e4c91e96-8863-4594-8eb7-3b9a13b08b22</errorID>
      <errorWord>其它同类</errorWord>
      <group>L1_Word</group>
      <groupName>字词问题</groupName>
      <ability>L2_Alias</ability>
      <abilityName>也作/曾用词</abilityName>
      <candidateList>
        <item>其他同类</item>
      </candidateList>
      <explain>词汇[其它同类]为不规范表述或旧称，其规范书面表述为[其他同类]。</explain>
      <paraID> 3499890</paraID>
      <start>83</start>
      <end>87</end>
      <status>modified</status>
      <modifiedWord>其他同类</modifiedWord>
      <trackRevisions>false</trackRevisions>
    </reviewItem>
    <reviewItem>
      <errorID>cc7e1cdf-d5b5-4976-9e42-cf7662dbbbd8</errorID>
      <errorWord>,</errorWord>
      <group>L1_Format</group>
      <groupName>格式问题</groupName>
      <ability>L2_HalfPunc</ability>
      <abilityName>全半角检查</abilityName>
      <candidateList>
        <item>，</item>
      </candidateList>
      <explain>文本全半角错误。</explain>
      <paraID>41CD44F6</paraID>
      <start>21</start>
      <end>22</end>
      <status>unmodified</status>
      <modifiedWord/>
      <trackRevisions>false</trackRevisions>
    </reviewItem>
    <reviewItem>
      <errorID>508e1375-db56-48a3-9a57-03aa7c637142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15307619</paraID>
      <start>0</start>
      <end>2</end>
      <status>unmodified</status>
      <modifiedWord/>
      <trackRevisions>false</trackRevisions>
    </reviewItem>
    <reviewItem>
      <errorID>558ff914-980f-4d25-8e60-f075b69c22bc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47BD999C</paraID>
      <start>34</start>
      <end>37</end>
      <status>unmodified</status>
      <modifiedWord/>
      <trackRevisions>false</trackRevisions>
    </reviewItem>
    <reviewItem>
      <errorID>a7be1b8e-5170-475a-8152-d4a2d63d4050</errorID>
      <errorWord>作业范围</errorWord>
      <group>L1_Knowledge</group>
      <groupName>知识性问题</groupName>
      <ability>L2_Term</ability>
      <abilityName>专业术语</abilityName>
      <candidateList>
        <item>执业范围</item>
      </candidateList>
      <explain/>
      <paraID>232EBED7</paraID>
      <start>34</start>
      <end>38</end>
      <status>unmodified</status>
      <modifiedWord/>
      <trackRevisions>false</trackRevisions>
    </reviewItem>
    <reviewItem>
      <errorID>c0139085-a4f9-404f-b1ce-ed9f2c325a7c</errorID>
      <errorWord>承诺就</errorWord>
      <group>L1_Word</group>
      <groupName>字词问题</groupName>
      <ability>L2_Typo</ability>
      <abilityName>字词错误</abilityName>
      <candidateList>
        <item>承诺</item>
      </candidateList>
      <explain>〈动〉对某项事务答应照办：慨然～。</explain>
      <paraID>56FDB3B0</paraID>
      <start>13</start>
      <end>16</end>
      <status>unmodified</status>
      <modifiedWord/>
      <trackRevisions>false</trackRevisions>
    </reviewItem>
    <reviewItem>
      <errorID>1566cc79-27e6-4ebc-8fec-9d508f5a6c85</errorID>
      <errorWord>签定合同</errorWord>
      <group>L1_Word</group>
      <groupName>字词问题</groupName>
      <ability>L2_Typo</ability>
      <abilityName>字词错误</abilityName>
      <candidateList>
        <item>签订合同</item>
      </candidateList>
      <explain/>
      <paraID>2C3D935E</paraID>
      <start>8</start>
      <end>12</end>
      <status>modified</status>
      <modifiedWord>签订合同</modifiedWord>
      <trackRevisions>false</trackRevisions>
    </reviewItem>
    <reviewItem>
      <errorID>2bcc0eea-837e-4a5c-8e63-6c662f41b7ca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4BF8C570</paraID>
      <start>0</start>
      <end>2</end>
      <status>unmodified</status>
      <modifiedWord/>
      <trackRevisions>false</trackRevisions>
    </reviewItem>
    <reviewItem>
      <errorID>feb533ee-4c22-4867-bd6e-5cf2d0c4be1f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25C971EF</paraID>
      <start>0</start>
      <end>2</end>
      <status>unmodified</status>
      <modifiedWord/>
      <trackRevisions>false</trackRevisions>
    </reviewItem>
    <reviewItem>
      <errorID>0c1d6f92-29d9-4efa-b5f7-b483c408aa29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217C486C</paraID>
      <start>0</start>
      <end>2</end>
      <status>unmodified</status>
      <modifiedWord/>
      <trackRevisions>false</trackRevisions>
    </reviewItem>
    <reviewItem>
      <errorID>0a3fcc10-bfdb-40c7-b608-b0d92e8ca7d9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E22BF02</paraID>
      <start>0</start>
      <end>2</end>
      <status>unmodified</status>
      <modifiedWord/>
      <trackRevisions>false</trackRevisions>
    </reviewItem>
    <reviewItem>
      <errorID>313e5e0e-d6ec-4e4f-9cae-a0dc5270bd83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37D7708A</paraID>
      <start>0</start>
      <end>2</end>
      <status>unmodified</status>
      <modifiedWord/>
      <trackRevisions>false</trackRevisions>
    </reviewItem>
    <reviewItem>
      <errorID>c661b090-2549-4787-b190-567425fe3170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5CA57FBD</paraID>
      <start>0</start>
      <end>2</end>
      <status>unmodified</status>
      <modifiedWord/>
      <trackRevisions>false</trackRevisions>
    </reviewItem>
    <reviewItem>
      <errorID>46e515f7-91fd-44af-874d-6e678dff1445</errorID>
      <errorWord>(</errorWord>
      <group>L1_Format</group>
      <groupName>格式问题</groupName>
      <ability>L2_HalfPunc</ability>
      <abilityName>全半角检查</abilityName>
      <candidateList>
        <item>（</item>
      </candidateList>
      <explain>文本全半角错误。</explain>
      <paraID>5CA57FBD</paraID>
      <start>179</start>
      <end>180</end>
      <status>unmodified</status>
      <modifiedWord/>
      <trackRevisions>false</trackRevisions>
    </reviewItem>
    <reviewItem>
      <errorID>eaa1a210-7839-4778-9265-55ec17bd4775</errorID>
      <errorWord>)</errorWord>
      <group>L1_Format</group>
      <groupName>格式问题</groupName>
      <ability>L2_HalfPunc</ability>
      <abilityName>全半角检查</abilityName>
      <candidateList>
        <item>）</item>
      </candidateList>
      <explain>文本全半角错误。</explain>
      <paraID>5CA57FBD</paraID>
      <start>205</start>
      <end>206</end>
      <status>unmodified</status>
      <modifiedWord/>
      <trackRevisions>false</trackRevisions>
    </reviewItem>
    <reviewItem>
      <errorID>f571a756-ada4-4930-b159-7f5e1a2e7b62</errorID>
      <errorWord>公测</errorWord>
      <group>L1_Word</group>
      <groupName>字词问题</groupName>
      <ability>L2_Typo</ability>
      <abilityName>字词错误</abilityName>
      <candidateList>
        <item>公厕</item>
      </candidateList>
      <explain/>
      <paraID>4FCA93D5</paraID>
      <start>7</start>
      <end>9</end>
      <status>modified</status>
      <modifiedWord>公厕</modifiedWord>
      <trackRevisions>false</trackRevisions>
    </reviewItem>
    <reviewItem>
      <errorID>0754abb5-6127-4ebc-981e-58e26e394953</errorID>
      <errorWord>【2023】20号</errorWord>
      <group>L1_Knowledge</group>
      <groupName>知识性问题</groupName>
      <ability>L2_Knowledge</ability>
      <abilityName>其他知识</abilityName>
      <candidateList>
        <item>〔2023〕20号</item>
      </candidateList>
      <explain>发文字号格式错误。</explain>
      <paraID>4FCA93D5</paraID>
      <start>25</start>
      <end>34</end>
      <status>modified</status>
      <modifiedWord>〔2023〕20号</modifiedWord>
      <trackRevisions>false</trackRevisions>
    </reviewItem>
    <reviewItem>
      <errorID>83233b39-1b23-4594-a51e-0ef59bfd39f7</errorID>
      <errorWord>有</errorWord>
      <group>L1_Word</group>
      <groupName>字词问题</groupName>
      <ability>L2_Typo</ability>
      <abilityName>字词错误</abilityName>
      <candidateList>
        <item>由</item>
      </candidateList>
      <explain>存在发音相同字词的误用。</explain>
      <paraID>4FCA93D5</paraID>
      <start>92</start>
      <end>93</end>
      <status>modified</status>
      <modifiedWord>由</modifiedWord>
      <trackRevisions>false</trackRevisions>
    </reviewItem>
    <reviewItem>
      <errorID>ac7bdea9-0329-405d-8274-c36051bb1b73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32F172BE</paraID>
      <start>0</start>
      <end>2</end>
      <status>unmodified</status>
      <modifiedWord/>
      <trackRevisions>false</trackRevisions>
    </reviewItem>
    <reviewItem>
      <errorID>dc1e0fb9-ffbf-4d4d-a4a6-0f6acf2e5869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15B64</paraID>
      <start>0</start>
      <end>2</end>
      <status>unmodified</status>
      <modifiedWord/>
      <trackRevisions>false</trackRevisions>
    </reviewItem>
    <reviewItem>
      <errorID>58036503-4921-4452-8f12-858fd51671d5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137A0B09</paraID>
      <start>0</start>
      <end>2</end>
      <status>unmodified</status>
      <modifiedWord/>
      <trackRevisions>false</trackRevisions>
    </reviewItem>
    <reviewItem>
      <errorID>26feb779-b10a-4e8c-bdff-523537dc3f39</errorID>
      <errorWord>，</errorWord>
      <group>L1_Word</group>
      <groupName>字词问题</groupName>
      <ability>L2_Typo</ability>
      <abilityName>字词错误</abilityName>
      <candidateList>
        <item>，在</item>
      </candidateList>
      <explain/>
      <paraID>137A0B09</paraID>
      <start>39</start>
      <end>41</end>
      <status>modified</status>
      <modifiedWord>，在</modifiedWord>
      <trackRevisions>false</trackRevisions>
    </reviewItem>
    <reviewItem>
      <errorID>a4ab9750-eb99-40e0-875f-18c5138e5ec4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57321862</paraID>
      <start>0</start>
      <end>3</end>
      <status>unmodified</status>
      <modifiedWord/>
      <trackRevisions>false</trackRevisions>
    </reviewItem>
    <reviewItem>
      <errorID>d5df89e3-a611-4b5e-b7d4-f0ff0ea3a043</errorID>
      <errorWord>：</errorWord>
      <group>L1_Punc</group>
      <groupName>标点问题</groupName>
      <ability>L2_Punc</ability>
      <abilityName>标点符号检查</abilityName>
      <candidateList>
        <item/>
      </candidateList>
      <explain>标题文本后不使用标点符号。</explain>
      <paraID>1918D6AB</paraID>
      <start>26</start>
      <end>27</end>
      <status>unmodified</status>
      <modifiedWord/>
      <trackRevisions>false</trackRevisions>
    </reviewItem>
    <reviewItem>
      <errorID>391cfcb9-8799-4d23-b12a-709d5b353831</errorID>
      <errorWord>：</errorWord>
      <group>L1_Punc</group>
      <groupName>标点问题</groupName>
      <ability>L2_Punc</ability>
      <abilityName>标点符号检查</abilityName>
      <candidateList>
        <item/>
      </candidateList>
      <explain>标题文本后不使用标点符号。</explain>
      <paraID>47259F77</paraID>
      <start>27</start>
      <end>28</end>
      <status>unmodified</status>
      <modifiedWord/>
      <trackRevisions>false</trackRevisions>
    </reviewItem>
    <reviewItem>
      <errorID>f72d524a-8a6b-4bc3-8df9-a732d686ff7a</errorID>
      <errorWord>：</errorWord>
      <group>L1_Punc</group>
      <groupName>标点问题</groupName>
      <ability>L2_Punc</ability>
      <abilityName>标点符号检查</abilityName>
      <candidateList>
        <item/>
      </candidateList>
      <explain>标题文本后不使用标点符号。</explain>
      <paraID> C348269</paraID>
      <start>19</start>
      <end>20</end>
      <status>unmodified</status>
      <modifiedWord/>
      <trackRevisions>false</trackRevisions>
    </reviewItem>
    <reviewItem>
      <errorID>3dd47e87-fb67-4325-bd3d-269d25e180df</errorID>
      <errorWord>授标</errorWord>
      <group>L1_Word</group>
      <groupName>字词问题</groupName>
      <ability>L2_Typo</ability>
      <abilityName>字词错误</abilityName>
      <candidateList>
        <item>投标</item>
      </candidateList>
      <explain/>
      <paraID>3A711AC8</paraID>
      <start>46</start>
      <end>48</end>
      <status>unmodified</status>
      <modifiedWord/>
      <trackRevisions>false</trackRevisions>
    </reviewItem>
    <reviewItem>
      <errorID>820c07e7-a32b-4ac7-ae60-834476de7fa2</errorID>
      <errorWord>授标</errorWord>
      <group>L1_Word</group>
      <groupName>字词问题</groupName>
      <ability>L2_Typo</ability>
      <abilityName>字词错误</abilityName>
      <candidateList>
        <item>投标</item>
      </candidateList>
      <explain>存在字形相近字词的误用。</explain>
      <paraID>4C2764B9</paraID>
      <start>32</start>
      <end>34</end>
      <status>unmodified</status>
      <modifiedWord/>
      <trackRevisions>false</trackRevisions>
    </reviewItem>
    <reviewItem>
      <errorID>9eb1540c-afdf-4355-8c3f-b1d1fb70d6c6</errorID>
      <errorWord>：</errorWord>
      <group>L1_Punc</group>
      <groupName>标点问题</groupName>
      <ability>L2_Punc</ability>
      <abilityName>标点符号检查</abilityName>
      <candidateList>
        <item/>
      </candidateList>
      <explain>标题文本后不使用标点符号。</explain>
      <paraID>18D7C6F0</paraID>
      <start>26</start>
      <end>27</end>
      <status>unmodified</status>
      <modifiedWord/>
      <trackRevisions>false</trackRevisions>
    </reviewItem>
    <reviewItem>
      <errorID>155048bc-3eab-4fbd-a10b-1383c1f3a8c2</errorID>
      <errorWord>/）</errorWord>
      <group>L1_Punc</group>
      <groupName>标点问题</groupName>
      <ability>L2_Punc</ability>
      <abilityName>标点符号检查</abilityName>
      <candidateList>
        <item>）</item>
      </candidateList>
      <explain/>
      <paraID>56400FDA</paraID>
      <start>105</start>
      <end>107</end>
      <status>unmodified</status>
      <modifiedWord/>
      <trackRevisions>false</trackRevisions>
    </reviewItem>
    <reviewItem>
      <errorID>b176da2d-86a6-4dec-b4ab-64c670d40e10</errorID>
      <errorWord>属</errorWord>
      <group>L1_Word</group>
      <groupName>字词问题</groupName>
      <ability>L2_Typo</ability>
      <abilityName>字词错误</abilityName>
      <candidateList>
        <item>属于</item>
      </candidateList>
      <explain/>
      <paraID>3BD1431D</paraID>
      <start>3</start>
      <end>5</end>
      <status>modified</status>
      <modifiedWord>属于</modifiedWord>
      <trackRevisions>false</trackRevisions>
    </reviewItem>
    <reviewItem>
      <errorID>f421a093-916c-4234-b993-1dd98d47902b</errorID>
      <errorWord>,</errorWord>
      <group>L1_Format</group>
      <groupName>格式问题</groupName>
      <ability>L2_HalfPunc</ability>
      <abilityName>全半角检查</abilityName>
      <candidateList>
        <item>，</item>
      </candidateList>
      <explain>文本全半角错误。</explain>
      <paraID>15CCF282</paraID>
      <start>67</start>
      <end>68</end>
      <status>unmodified</status>
      <modifiedWord/>
      <trackRevisions>false</trackRevisions>
    </reviewItem>
    <reviewItem>
      <errorID>8451092c-fbc0-4b3b-8398-ccdc27d646ee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5195CF15</paraID>
      <start>0</start>
      <end>2</end>
      <status>unmodified</status>
      <modifiedWord/>
      <trackRevisions>false</trackRevisions>
    </reviewItem>
    <reviewItem>
      <errorID>aa671062-a2f1-45bb-88a9-74a44c5d8a97</errorID>
      <errorWord>,</errorWord>
      <group>L1_Format</group>
      <groupName>格式问题</groupName>
      <ability>L2_HalfPunc</ability>
      <abilityName>全半角检查</abilityName>
      <candidateList>
        <item>，</item>
      </candidateList>
      <explain>文本全半角错误。</explain>
      <paraID>784256B8</paraID>
      <start>76</start>
      <end>77</end>
      <status>unmodified</status>
      <modifiedWord/>
      <trackRevisions>false</trackRevisions>
    </reviewItem>
    <reviewItem>
      <errorID>3ae29f2b-7242-49f6-83f3-ce6cb76ff433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37</start>
      <end>40</end>
      <status>unmodified</status>
      <modifiedWord/>
      <trackRevisions>false</trackRevisions>
    </reviewItem>
    <reviewItem>
      <errorID>5f3eb7e6-156c-483a-8c96-d98f98fc1d19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51</start>
      <end>54</end>
      <status>unmodified</status>
      <modifiedWord/>
      <trackRevisions>false</trackRevisions>
    </reviewItem>
    <reviewItem>
      <errorID>dd6a277e-50fe-46d9-bb96-747badefd618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65</start>
      <end>68</end>
      <status>unmodified</status>
      <modifiedWord/>
      <trackRevisions>false</trackRevisions>
    </reviewItem>
    <reviewItem>
      <errorID>05fd5c45-3cbb-4fbe-bc32-c7dff0dd3462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76</start>
      <end>79</end>
      <status>unmodified</status>
      <modifiedWord/>
      <trackRevisions>false</trackRevisions>
    </reviewItem>
    <reviewItem>
      <errorID>f642a1fe-7bde-43f8-af40-902452afef7b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92</start>
      <end>95</end>
      <status>unmodified</status>
      <modifiedWord/>
      <trackRevisions>false</trackRevisions>
    </reviewItem>
    <reviewItem>
      <errorID>6d6ff54e-9706-4ac3-919d-dfbbcb7f1ba2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104</start>
      <end>107</end>
      <status>unmodified</status>
      <modifiedWord/>
      <trackRevisions>false</trackRevisions>
    </reviewItem>
    <reviewItem>
      <errorID>ac2c907b-82b9-4c87-a7cc-671be8dea357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119</start>
      <end>122</end>
      <status>unmodified</status>
      <modifiedWord/>
      <trackRevisions>false</trackRevisions>
    </reviewItem>
    <reviewItem>
      <errorID>2004da42-3419-476d-b5e4-3ea63ac36077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4A299AE8</paraID>
      <start>0</start>
      <end>2</end>
      <status>unmodified</status>
      <modifiedWord/>
      <trackRevisions>false</trackRevisions>
    </reviewItem>
    <reviewItem>
      <errorID>cab1140a-8881-4f0e-abf0-71b9355a3c44</errorID>
      <errorWord>:</errorWord>
      <group>L1_Format</group>
      <groupName>格式问题</groupName>
      <ability>L2_HalfPunc</ability>
      <abilityName>全半角检查</abilityName>
      <candidateList>
        <item>：</item>
      </candidateList>
      <explain>文本全半角错误。</explain>
      <paraID>4A299AE8</paraID>
      <start>20</start>
      <end>21</end>
      <status>unmodified</status>
      <modifiedWord/>
      <trackRevisions>false</trackRevisions>
    </reviewItem>
    <reviewItem>
      <errorID>cfbc1ebc-a598-42b9-97eb-61580eafe806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6A95F253</paraID>
      <start>0</start>
      <end>2</end>
      <status>unmodified</status>
      <modifiedWord/>
      <trackRevisions>false</trackRevisions>
    </reviewItem>
    <reviewItem>
      <errorID>9a8e0561-8703-41f2-bb07-8b0574e3a128</errorID>
      <errorWord>:</errorWord>
      <group>L1_Format</group>
      <groupName>格式问题</groupName>
      <ability>L2_HalfPunc</ability>
      <abilityName>全半角检查</abilityName>
      <candidateList>
        <item>：</item>
      </candidateList>
      <explain>文本全半角错误。</explain>
      <paraID>6A95F253</paraID>
      <start>6</start>
      <end>7</end>
      <status>unmodified</status>
      <modifiedWord/>
      <trackRevisions>false</trackRevisions>
    </reviewItem>
    <reviewItem>
      <errorID>67a7e1dd-eded-436c-a603-6f3548c6a8f7</errorID>
      <errorWord>(</errorWord>
      <group>L1_Format</group>
      <groupName>格式问题</groupName>
      <ability>L2_HalfPunc</ability>
      <abilityName>全半角检查</abilityName>
      <candidateList>
        <item>（</item>
      </candidateList>
      <explain>文本全半角错误。</explain>
      <paraID>38268E93</paraID>
      <start>81</start>
      <end>82</end>
      <status>unmodified</status>
      <modifiedWord/>
      <trackRevisions>false</trackRevisions>
    </reviewItem>
    <reviewItem>
      <errorID>e3d3d423-0873-4b0a-9dd8-bb570de95029</errorID>
      <errorWord>)</errorWord>
      <group>L1_Format</group>
      <groupName>格式问题</groupName>
      <ability>L2_HalfPunc</ability>
      <abilityName>全半角检查</abilityName>
      <candidateList>
        <item>）</item>
      </candidateList>
      <explain>文本全半角错误。</explain>
      <paraID>38268E93</paraID>
      <start>92</start>
      <end>93</end>
      <status>unmodified</status>
      <modifiedWord/>
      <trackRevisions>false</trackRevisions>
    </reviewItem>
    <reviewItem>
      <errorID>ef065f7c-923e-45d7-ad8f-d419ea7d0ab6</errorID>
      <errorWord>(</errorWord>
      <group>L1_Format</group>
      <groupName>格式问题</groupName>
      <ability>L2_HalfPunc</ability>
      <abilityName>全半角检查</abilityName>
      <candidateList>
        <item>（</item>
      </candidateList>
      <explain>文本全半角错误。</explain>
      <paraID> 32A2511</paraID>
      <start>4</start>
      <end>5</end>
      <status>unmodified</status>
      <modifiedWord/>
      <trackRevisions>false</trackRevisions>
    </reviewItem>
    <reviewItem>
      <errorID>74ce8e21-8c83-48c7-9022-2cc373e9e8de</errorID>
      <errorWord>)</errorWord>
      <group>L1_Format</group>
      <groupName>格式问题</groupName>
      <ability>L2_HalfPunc</ability>
      <abilityName>全半角检查</abilityName>
      <candidateList>
        <item>）</item>
      </candidateList>
      <explain>文本全半角错误。</explain>
      <paraID> 32A2511</paraID>
      <start>7</start>
      <end>8</end>
      <status>unmodified</status>
      <modifiedWord/>
      <trackRevisions>false</trackRevisions>
    </reviewItem>
    <reviewItem>
      <errorID>3678f871-ea59-4802-ae26-16b9927210d8</errorID>
      <errorWord>&lt;</errorWord>
      <group>L1_Format</group>
      <groupName>格式问题</groupName>
      <ability>L2_HalfPunc</ability>
      <abilityName>全半角检查</abilityName>
      <candidateList>
        <item>〈</item>
      </candidateList>
      <explain>文本全半角错误。</explain>
      <paraID> 32A2511</paraID>
      <start>28</start>
      <end>29</end>
      <status>unmodified</status>
      <modifiedWord/>
      <trackRevisions>false</trackRevisions>
    </reviewItem>
    <reviewItem>
      <errorID>220d9696-28f7-472c-9619-6bc31c635dc6</errorID>
      <errorWord>(</errorWord>
      <group>L1_Format</group>
      <groupName>格式问题</groupName>
      <ability>L2_HalfPunc</ability>
      <abilityName>全半角检查</abilityName>
      <candidateList>
        <item>（</item>
      </candidateList>
      <explain>文本全半角错误。</explain>
      <paraID>5840CFDD</paraID>
      <start>4</start>
      <end>5</end>
      <status>unmodified</status>
      <modifiedWord/>
      <trackRevisions>false</trackRevisions>
    </reviewItem>
    <reviewItem>
      <errorID>132d55ca-6eea-4de8-945d-aa2912871bf1</errorID>
      <errorWord>)</errorWord>
      <group>L1_Format</group>
      <groupName>格式问题</groupName>
      <ability>L2_HalfPunc</ability>
      <abilityName>全半角检查</abilityName>
      <candidateList>
        <item>）</item>
      </candidateList>
      <explain>文本全半角错误。</explain>
      <paraID>5840CFDD</paraID>
      <start>7</start>
      <end>8</end>
      <status>unmodified</status>
      <modifiedWord/>
      <trackRevisions>false</trackRevisions>
    </reviewItem>
    <reviewItem>
      <errorID>77336eb2-79e7-40dd-a4d8-b56a4d34eaa1</errorID>
      <errorWord>(</errorWord>
      <group>L1_Format</group>
      <groupName>格式问题</groupName>
      <ability>L2_HalfPunc</ability>
      <abilityName>全半角检查</abilityName>
      <candidateList>
        <item>（</item>
      </candidateList>
      <explain>文本全半角错误。</explain>
      <paraID>5840CFDD</paraID>
      <start>28</start>
      <end>29</end>
      <status>unmodified</status>
      <modifiedWord/>
      <trackRevisions>false</trackRevisions>
    </reviewItem>
    <reviewItem>
      <errorID>fe4ba6a6-bb95-4c7e-842e-24da2ac4b123</errorID>
      <errorWord>)</errorWord>
      <group>L1_Format</group>
      <groupName>格式问题</groupName>
      <ability>L2_HalfPunc</ability>
      <abilityName>全半角检查</abilityName>
      <candidateList>
        <item>）</item>
      </candidateList>
      <explain>文本全半角错误。</explain>
      <paraID>5840CFDD</paraID>
      <start>31</start>
      <end>32</end>
      <status>unmodified</status>
      <modifiedWord/>
      <trackRevisions>false</trackRevisions>
    </reviewItem>
    <reviewItem>
      <errorID>7efea857-e573-4f8b-99a0-93508595e04c</errorID>
      <errorWord>&lt;</errorWord>
      <group>L1_Format</group>
      <groupName>格式问题</groupName>
      <ability>L2_HalfPunc</ability>
      <abilityName>全半角检查</abilityName>
      <candidateList>
        <item>〈</item>
      </candidateList>
      <explain>文本全半角错误。</explain>
      <paraID>5840CFDD</paraID>
      <start>34</start>
      <end>35</end>
      <status>unmodified</status>
      <modifiedWord/>
      <trackRevisions>false</trackRevisions>
    </reviewItem>
    <reviewItem>
      <errorID>66cd4fb8-b9eb-4ee6-89e0-c2cbb6e276c8</errorID>
      <errorWord>。</errorWord>
      <group>L1_Punc</group>
      <groupName>标点问题</groupName>
      <ability>L2_Punc</ability>
      <abilityName>标点符号检查</abilityName>
      <candidateList>
        <item/>
      </candidateList>
      <explain>标题文本后不使用标点符号。</explain>
      <paraID>68017511</paraID>
      <start>44</start>
      <end>45</end>
      <status>unmodified</status>
      <modifiedWord/>
      <trackRevisions>false</trackRevisions>
    </reviewItem>
    <reviewItem>
      <errorID>f921b4f2-3480-4b76-a837-06882a1fadfc</errorID>
      <errorWord>同</errorWord>
      <group>L1_Word</group>
      <groupName>字词问题</groupName>
      <ability>L2_Typo</ability>
      <abilityName>字词错误</abilityName>
      <candidateList>
        <item>同一</item>
      </candidateList>
      <explain/>
      <paraID>2AA05999</paraID>
      <start>76</start>
      <end>78</end>
      <status>modified</status>
      <modifiedWord>同一</modifiedWord>
      <trackRevisions>false</trackRevisions>
    </reviewItem>
    <reviewItem>
      <errorID>e3023018-d8d3-4e31-a7de-4745a8cc9ddf</errorID>
      <errorWord>：</errorWord>
      <group>L1_Punc</group>
      <groupName>标点问题</groupName>
      <ability>L2_Punc</ability>
      <abilityName>标点符号检查</abilityName>
      <candidateList>
        <item/>
      </candidateList>
      <explain>标题文本后不使用标点符号。</explain>
      <paraID>407F0CB1</paraID>
      <start>32</start>
      <end>33</end>
      <status>unmodified</status>
      <modifiedWord/>
      <trackRevisions>false</trackRevisions>
    </reviewItem>
    <reviewItem>
      <errorID>a8231136-99af-4f50-b628-bdfe672727cf</errorID>
      <errorWord>(</errorWord>
      <group>L1_Format</group>
      <groupName>格式问题</groupName>
      <ability>L2_HalfPunc</ability>
      <abilityName>全半角检查</abilityName>
      <candidateList>
        <item>（</item>
      </candidateList>
      <explain>文本全半角错误。</explain>
      <paraID>79610A76</paraID>
      <start>23</start>
      <end>24</end>
      <status>unmodified</status>
      <modifiedWord/>
      <trackRevisions>false</trackRevisions>
    </reviewItem>
    <reviewItem>
      <errorID>5f7a9c47-9891-4298-b86a-557c9ccba222</errorID>
      <errorWord>)</errorWord>
      <group>L1_Format</group>
      <groupName>格式问题</groupName>
      <ability>L2_HalfPunc</ability>
      <abilityName>全半角检查</abilityName>
      <candidateList>
        <item>）</item>
      </candidateList>
      <explain>文本全半角错误。</explain>
      <paraID>79610A76</paraID>
      <start>40</start>
      <end>41</end>
      <status>unmodified</status>
      <modifiedWord/>
      <trackRevisions>false</trackRevisions>
    </reviewItem>
    <reviewItem>
      <errorID>b54ed144-6a84-4f30-b5e2-4694101b389f</errorID>
      <errorWord>（</errorWord>
      <group>L1_Punc</group>
      <groupName>标点问题</groupName>
      <ability>L2_Punc</ability>
      <abilityName>标点符号检查</abilityName>
      <candidateList/>
      <explain/>
      <paraID>3727AA95</paraID>
      <start>35</start>
      <end>36</end>
      <status>unmodified</status>
      <modifiedWord/>
      <trackRevisions>false</trackRevisions>
    </reviewItem>
    <reviewItem>
      <errorID>9aa5ce38-c8e4-45f5-ae4c-8d8a15b0f6e5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52D0D3E</paraID>
      <start>0</start>
      <end>2</end>
      <status>unmodified</status>
      <modifiedWord/>
      <trackRevisions>false</trackRevisions>
    </reviewItem>
    <reviewItem>
      <errorID>3c7592ad-1577-4092-b9ed-b6f99a3ceb6c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6A5EBC51</paraID>
      <start>0</start>
      <end>2</end>
      <status>unmodified</status>
      <modifiedWord/>
      <trackRevisions>false</trackRevisions>
    </reviewItem>
    <reviewItem>
      <errorID>ff1ffb0e-8b84-4295-ae8d-c0f2bdf3fbef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3A78F4D</paraID>
      <start>0</start>
      <end>2</end>
      <status>unmodified</status>
      <modifiedWord/>
      <trackRevisions>false</trackRevisions>
    </reviewItem>
    <reviewItem>
      <errorID>26e1ff0f-5168-4461-afd5-88263e390942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6D2EF5C2</paraID>
      <start>0</start>
      <end>4</end>
      <status>unmodified</status>
      <modifiedWord/>
      <trackRevisions>false</trackRevisions>
    </reviewItem>
    <reviewItem>
      <errorID>6c7be2f4-d87c-46c0-8578-42426b3a35bb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30934894</paraID>
      <start>2</start>
      <end>4</end>
      <status>unmodified</status>
      <modifiedWord/>
      <trackRevisions>false</trackRevisions>
    </reviewItem>
    <reviewItem>
      <errorID>b3060310-d53c-43fb-abed-6ec06f064fd2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63B6A353</paraID>
      <start>0</start>
      <end>2</end>
      <status>unmodified</status>
      <modifiedWord/>
      <trackRevisions>false</trackRevisions>
    </reviewItem>
    <reviewItem>
      <errorID>a11226fe-2cc9-4e17-bd9c-9ba495fc8e74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69F8D44A</paraID>
      <start>0</start>
      <end>2</end>
      <status>unmodified</status>
      <modifiedWord/>
      <trackRevisions>false</trackRevisions>
    </reviewItem>
    <reviewItem>
      <errorID>4bbfc809-2466-4327-974f-29d577cc9ec2</errorID>
      <errorWord>有效性</errorWord>
      <group>L1_Word</group>
      <groupName>字词问题</groupName>
      <ability>L2_Typo</ability>
      <abilityName>字词错误</abilityName>
      <candidateList>
        <item>有效</item>
      </candidateList>
      <explain/>
      <paraID>69F8D44A</paraID>
      <start>42</start>
      <end>45</end>
      <status>unmodified</status>
      <modifiedWord/>
      <trackRevisions>false</trackRevisions>
    </reviewItem>
    <reviewItem>
      <errorID>c273d994-f91b-46e8-93d1-36d5b0a69bf8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6D8CFF46</paraID>
      <start>0</start>
      <end>2</end>
      <status>unmodified</status>
      <modifiedWord/>
      <trackRevisions>false</trackRevisions>
    </reviewItem>
    <reviewItem>
      <errorID>875811ae-fe4d-41b3-aece-1245c4cf6023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60BD750C</paraID>
      <start>0</start>
      <end>2</end>
      <status>unmodified</status>
      <modifiedWord/>
      <trackRevisions>false</trackRevisions>
    </reviewItem>
    <reviewItem>
      <errorID>ebdb41e4-381e-4a28-b447-746916b8cade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46A45636</paraID>
      <start>0</start>
      <end>2</end>
      <status>unmodified</status>
      <modifiedWord/>
      <trackRevisions>false</trackRevisions>
    </reviewItem>
    <reviewItem>
      <errorID>58cdda00-04b4-4114-8c84-8ab7faac0e59</errorID>
      <errorWord>本</errorWord>
      <group>L1_Word</group>
      <groupName>字词问题</groupName>
      <ability>L2_Typo</ability>
      <abilityName>字词错误</abilityName>
      <candidateList>
        <item>本次</item>
      </candidateList>
      <explain/>
      <paraID>46A45636</paraID>
      <start>19</start>
      <end>21</end>
      <status>modified</status>
      <modifiedWord>本次</modifiedWord>
      <trackRevisions>false</trackRevisions>
    </reviewItem>
    <reviewItem>
      <errorID>37e11b51-5790-4d7f-b3a4-d250adbf1c8a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76A24F7</paraID>
      <start>0</start>
      <end>2</end>
      <status>unmodified</status>
      <modifiedWord/>
      <trackRevisions>false</trackRevisions>
    </reviewItem>
    <reviewItem>
      <errorID>2cac9810-a0a3-4586-bd80-bf2f1512c65b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6D0200D</paraID>
      <start>0</start>
      <end>2</end>
      <status>unmodified</status>
      <modifiedWord/>
      <trackRevisions>false</trackRevisions>
    </reviewItem>
    <reviewItem>
      <errorID>b1cb3213-4bc2-4be9-93f1-99a308fa3b96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755A81B1</paraID>
      <start>0</start>
      <end>3</end>
      <status>unmodified</status>
      <modifiedWord/>
      <trackRevisions>false</trackRevisions>
    </reviewItem>
    <reviewItem>
      <errorID>477a204b-290d-49a7-a14d-a4cb76a9846e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24EA39CA</paraID>
      <start>0</start>
      <end>3</end>
      <status>unmodified</status>
      <modifiedWord/>
      <trackRevisions>false</trackRevisions>
    </reviewItem>
    <reviewItem>
      <errorID>528843fd-8d0c-4e49-85e5-8ec928bb45bd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7560BF1</paraID>
      <start>0</start>
      <end>3</end>
      <status>unmodified</status>
      <modifiedWord/>
      <trackRevisions>false</trackRevisions>
    </reviewItem>
    <reviewItem>
      <errorID>444da984-3125-4abe-b81c-91701c455621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340D4CFB</paraID>
      <start>0</start>
      <end>3</end>
      <status>unmodified</status>
      <modifiedWord/>
      <trackRevisions>false</trackRevisions>
    </reviewItem>
    <reviewItem>
      <errorID>485b8b5c-fcbd-48e1-939a-1b45a0d4a9d5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4AD8DE15</paraID>
      <start>0</start>
      <end>4</end>
      <status>unmodified</status>
      <modifiedWord/>
      <trackRevisions>false</trackRevisions>
    </reviewItem>
    <reviewItem>
      <errorID>d60ee99f-4ee0-46de-a0f4-4f90293b2b96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CF5F02D</paraID>
      <start>0</start>
      <end>2</end>
      <status>unmodified</status>
      <modifiedWord/>
      <trackRevisions>false</trackRevisions>
    </reviewItem>
    <reviewItem>
      <errorID>a08e056c-6a4c-49b7-ac91-1b85bc01b2a0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7E541DE6</paraID>
      <start>0</start>
      <end>2</end>
      <status>unmodified</status>
      <modifiedWord/>
      <trackRevisions>false</trackRevisions>
    </reviewItem>
    <reviewItem>
      <errorID>d6e7914c-2db6-4c0b-9fc0-4e8581040c44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6D0B4392</paraID>
      <start>0</start>
      <end>2</end>
      <status>unmodified</status>
      <modifiedWord/>
      <trackRevisions>false</trackRevisions>
    </reviewItem>
    <reviewItem>
      <errorID>9dbcbcb0-8acf-42c7-8fc6-101e032b5f0e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73546C27</paraID>
      <start>0</start>
      <end>2</end>
      <status>unmodified</status>
      <modifiedWord/>
      <trackRevisions>false</trackRevisions>
    </reviewItem>
    <reviewItem>
      <errorID>fe0fe8e5-eeaa-4bdc-9a98-0e67e142c9d1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347F2924</paraID>
      <start>0</start>
      <end>2</end>
      <status>unmodified</status>
      <modifiedWord/>
      <trackRevisions>false</trackRevisions>
    </reviewItem>
    <reviewItem>
      <errorID>6980b6a8-130d-4e7e-bffb-8327b4130f6c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3F07154B</paraID>
      <start>0</start>
      <end>2</end>
      <status>unmodified</status>
      <modifiedWord/>
      <trackRevisions>false</trackRevisions>
    </reviewItem>
    <reviewItem>
      <errorID>8eb542c3-046e-4097-afaa-041fb498244a</errorID>
      <errorWord>[</errorWord>
      <group>L1_Punc</group>
      <groupName>标点问题</groupName>
      <ability>L2_Punc</ability>
      <abilityName>标点符号检查</abilityName>
      <candidateList/>
      <explain/>
      <paraID>3F07154B</paraID>
      <start>29</start>
      <end>30</end>
      <status>unmodified</status>
      <modifiedWord/>
      <trackRevisions>false</trackRevisions>
    </reviewItem>
    <reviewItem>
      <errorID>713c4cb4-02ae-4a9e-be15-1e1749f429b0</errorID>
      <errorWord>;</errorWord>
      <group>L1_Format</group>
      <groupName>格式问题</groupName>
      <ability>L2_HalfPunc</ability>
      <abilityName>全半角检查</abilityName>
      <candidateList>
        <item>；</item>
      </candidateList>
      <explain>文本全半角错误。</explain>
      <paraID>3F07154B</paraID>
      <start>42</start>
      <end>43</end>
      <status>unmodified</status>
      <modifiedWord/>
      <trackRevisions>false</trackRevisions>
    </reviewItem>
    <reviewItem>
      <errorID>ec98c846-9e0b-4412-a85e-7e0373b325d8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7A728879</paraID>
      <start>0</start>
      <end>2</end>
      <status>unmodified</status>
      <modifiedWord/>
      <trackRevisions>false</trackRevisions>
    </reviewItem>
    <reviewItem>
      <errorID>6df82652-1cfa-4cdd-91f1-7e6ce4713040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AF037ED</paraID>
      <start>0</start>
      <end>2</end>
      <status>unmodified</status>
      <modifiedWord/>
      <trackRevisions>false</trackRevisions>
    </reviewItem>
    <reviewItem>
      <errorID>fc1263a4-9d8f-4a8e-8ebb-0c092e641b00</errorID>
      <errorWord>其它</errorWord>
      <group>L1_Word</group>
      <groupName>字词问题</groupName>
      <ability>L2_Alias</ability>
      <abilityName>也作/曾用词</abilityName>
      <candidateList>
        <item>其他</item>
      </candidateList>
      <explain>词汇[其它]为不规范表述或旧称，其规范书面表述为[其他]。</explain>
      <paraID> AF037ED</paraID>
      <start>27</start>
      <end>29</end>
      <status>unmodified</status>
      <modifiedWord/>
      <trackRevisions>false</trackRevisions>
    </reviewItem>
    <reviewItem>
      <errorID>2d6afa6c-c659-4c2e-b5f9-472a6ec34b17</errorID>
      <errorWord>（</errorWord>
      <group>L1_Punc</group>
      <groupName>标点问题</groupName>
      <ability>L2_Punc</ability>
      <abilityName>标点符号检查</abilityName>
      <candidateList/>
      <explain/>
      <paraID> 30EEAC8</paraID>
      <start>34</start>
      <end>35</end>
      <status>unmodified</status>
      <modifiedWord/>
      <trackRevisions>false</trackRevisions>
    </reviewItem>
    <reviewItem>
      <errorID>7e5f3a91-c99f-41da-a86c-bd30e9356b5c</errorID>
      <errorWord>职务</errorWord>
      <group>L1_Word</group>
      <groupName>字词问题</groupName>
      <ability>L2_Typo</ability>
      <abilityName>字词错误</abilityName>
      <candidateList>
        <item>职</item>
      </candidateList>
      <explain/>
      <paraID>12C68256</paraID>
      <start>58</start>
      <end>60</end>
      <status>unmodified</status>
      <modifiedWord/>
      <trackRevisions>false</trackRevisions>
    </reviewItem>
    <reviewItem>
      <errorID>d4028577-1eff-45aa-a21e-2a21eaad4fbd</errorID>
      <errorWord>本</errorWord>
      <group>L1_Word</group>
      <groupName>字词问题</groupName>
      <ability>L2_Typo</ability>
      <abilityName>字词错误</abilityName>
      <candidateList>
        <item>本人</item>
      </candidateList>
      <explain/>
      <paraID>66BC7B2F</paraID>
      <start>26</start>
      <end>27</end>
      <status>unmodified</status>
      <modifiedWord/>
      <trackRevisions>false</trackRevisions>
    </reviewItem>
    <reviewItem>
      <errorID>7677afad-9bbe-413b-b4e6-0081bd418ee5</errorID>
      <errorWord>（</errorWord>
      <group>L1_Punc</group>
      <groupName>标点问题</groupName>
      <ability>L2_Punc</ability>
      <abilityName>标点符号检查</abilityName>
      <candidateList/>
      <explain/>
      <paraID>1111A602</paraID>
      <start>60</start>
      <end>61</end>
      <status>unmodified</status>
      <modifiedWord/>
      <trackRevisions>false</trackRevisions>
    </reviewItem>
    <reviewItem>
      <errorID>eb49a5d0-05c4-4a54-a3ba-015da984147e</errorID>
      <errorWord>（</errorWord>
      <group>L1_Punc</group>
      <groupName>标点问题</groupName>
      <ability>L2_Punc</ability>
      <abilityName>标点符号检查</abilityName>
      <candidateList/>
      <explain/>
      <paraID> 688316B</paraID>
      <start>14</start>
      <end>15</end>
      <status>unmodified</status>
      <modifiedWord/>
      <trackRevisions>false</trackRevisions>
    </reviewItem>
    <reviewItem>
      <errorID>81ea8029-7480-4df2-965f-a84a478ec3fd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3F3D2FA1</paraID>
      <start>0</start>
      <end>2</end>
      <status>modified</status>
      <modifiedWord>账号</modifiedWord>
      <trackRevisions>false</trackRevisions>
    </reviewItem>
    <reviewItem>
      <errorID>0bb8c0d8-ee32-4430-b6f4-52e939e439d7</errorID>
      <errorWord>万</errorWord>
      <group>L1_Word</group>
      <groupName>字词问题</groupName>
      <ability>L2_Typo</ability>
      <abilityName>字词错误</abilityName>
      <candidateList>
        <item>万元</item>
      </candidateList>
      <explain/>
      <paraID>4641C288</paraID>
      <start>5</start>
      <end>6</end>
      <status>unmodified</status>
      <modifiedWord/>
      <trackRevisions>false</trackRevisions>
    </reviewItem>
    <reviewItem>
      <errorID>cf88c41a-c410-49fb-99a5-8a5e80ed89c9</errorID>
      <errorWord>万</errorWord>
      <group>L1_Word</group>
      <groupName>字词问题</groupName>
      <ability>L2_Typo</ability>
      <abilityName>字词错误</abilityName>
      <candidateList>
        <item>万元</item>
      </candidateList>
      <explain/>
      <paraID>7A377DA1</paraID>
      <start>5</start>
      <end>6</end>
      <status>unmodified</status>
      <modifiedWord/>
      <trackRevisions>false</trackRevisions>
    </reviewItem>
    <reviewItem>
      <errorID>5b9c206e-013a-4d52-8fe4-399b3c9ab1d8</errorID>
      <errorWord>必须</errorWord>
      <group>L1_Word</group>
      <groupName>字词问题</groupName>
      <ability>L2_Typo</ability>
      <abilityName>字词错误</abilityName>
      <candidateList>
        <item>需要</item>
      </candidateList>
      <explain>“必须～能力”搭配不当，建议修改为“需要～能力”。</explain>
      <paraID>11FE9729</paraID>
      <start>8</start>
      <end>10</end>
      <status>unmodified</status>
      <modifiedWord/>
      <trackRevisions>false</trackRevisions>
    </reviewItem>
    <reviewItem>
      <errorID>e7ad68c7-3bdf-4956-967c-65c081d84041</errorID>
      <errorWord>案例的</errorWord>
      <group>L1_Word</group>
      <groupName>字词问题</groupName>
      <ability>L2_Typo</ability>
      <abilityName>字词错误</abilityName>
      <candidateList>
        <item>案例</item>
      </candidateList>
      <explain>〈名〉某种案件的例子：经济～｜典型～｜～分析。</explain>
      <paraID>14F68487</paraID>
      <start>9</start>
      <end>11</end>
      <status>modified</status>
      <modifiedWord>案例</modifiedWord>
      <trackRevisions>false</trackRevisions>
    </reviewItem>
    <reviewItem>
      <errorID>bd8e00cb-ae45-42e3-b8ca-82b3042f540e</errorID>
      <errorWord>万</errorWord>
      <group>L1_Word</group>
      <groupName>字词问题</groupName>
      <ability>L2_Typo</ability>
      <abilityName>字词错误</abilityName>
      <candidateList>
        <item>万元</item>
      </candidateList>
      <explain/>
      <paraID>62EFC75A</paraID>
      <start>5</start>
      <end>6</end>
      <status>unmodified</status>
      <modifiedWord/>
      <trackRevisions>false</trackRevisions>
    </reviewItem>
    <reviewItem>
      <errorID>5e44b124-9e28-4837-ac4e-15f98f6a750a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1FCB96EE</paraID>
      <start>0</start>
      <end>2</end>
      <status>unmodified</status>
      <modifiedWord/>
      <trackRevisions>false</trackRevisions>
    </reviewItem>
    <reviewItem>
      <errorID>7142b598-0d31-4e55-9fc1-28ce85f59d09</errorID>
      <errorWord>(</errorWord>
      <group>L1_Format</group>
      <groupName>格式问题</groupName>
      <ability>L2_HalfPunc</ability>
      <abilityName>全半角检查</abilityName>
      <candidateList>
        <item>（</item>
      </candidateList>
      <explain>文本全半角错误。</explain>
      <paraID>103B17D0</paraID>
      <start>23</start>
      <end>24</end>
      <status>unmodified</status>
      <modifiedWord/>
      <trackRevisions>false</trackRevisions>
    </reviewItem>
    <reviewItem>
      <errorID>e4c46e07-1d90-4a31-88e6-d3b76d1adebb</errorID>
      <errorWord>)</errorWord>
      <group>L1_Format</group>
      <groupName>格式问题</groupName>
      <ability>L2_HalfPunc</ability>
      <abilityName>全半角检查</abilityName>
      <candidateList>
        <item>）</item>
      </candidateList>
      <explain>文本全半角错误。</explain>
      <paraID>103B17D0</paraID>
      <start>26</start>
      <end>27</end>
      <status>unmodified</status>
      <modifiedWord/>
      <trackRevisions>false</trackRevisions>
    </reviewItem>
    <reviewItem>
      <errorID>5e430f9c-103f-4618-b8f8-1b7e02249ba6</errorID>
      <errorWord>(</errorWord>
      <group>L1_Format</group>
      <groupName>格式问题</groupName>
      <ability>L2_HalfPunc</ability>
      <abilityName>全半角检查</abilityName>
      <candidateList>
        <item>（</item>
      </candidateList>
      <explain>文本全半角错误。</explain>
      <paraID>67801A7B</paraID>
      <start>23</start>
      <end>24</end>
      <status>unmodified</status>
      <modifiedWord/>
      <trackRevisions>false</trackRevisions>
    </reviewItem>
    <reviewItem>
      <errorID>5620fa46-e482-45ca-bfae-1a175ca23104</errorID>
      <errorWord>)</errorWord>
      <group>L1_Format</group>
      <groupName>格式问题</groupName>
      <ability>L2_HalfPunc</ability>
      <abilityName>全半角检查</abilityName>
      <candidateList>
        <item>）</item>
      </candidateList>
      <explain>文本全半角错误。</explain>
      <paraID>67801A7B</paraID>
      <start>26</start>
      <end>27</end>
      <status>unmodified</status>
      <modifiedWord/>
      <trackRevisions>false</trackRevisions>
    </reviewItem>
    <reviewItem>
      <errorID>76eab849-6193-4be2-a679-60e6e048fc07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577D4ACA</paraID>
      <start>0</start>
      <end>2</end>
      <status>unmodified</status>
      <modifiedWord/>
      <trackRevisions>false</trackRevisions>
    </reviewItem>
    <reviewItem>
      <errorID>d9ebc423-588b-47bd-b345-cd93ab96d0c6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5F2D0EB9</paraID>
      <start>0</start>
      <end>2</end>
      <status>unmodified</status>
      <modifiedWord/>
      <trackRevisions>false</trackRevisions>
    </reviewItem>
    <reviewItem>
      <errorID>96b3e081-908c-49fe-8961-7803c51604fb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62F89247</paraID>
      <start>0</start>
      <end>2</end>
      <status>unmodified</status>
      <modifiedWord/>
      <trackRevisions>false</trackRevisions>
    </reviewItem>
    <reviewItem>
      <errorID>e6f9e89c-dc18-4849-90bc-a781470166a1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456A6D3F</paraID>
      <start>0</start>
      <end>2</end>
      <status>unmodified</status>
      <modifiedWord/>
      <trackRevisions>false</trackRevisions>
    </reviewItem>
    <reviewItem>
      <errorID>a5842c33-98c8-4d26-81b2-a4903f400353</errorID>
      <errorWord>有助于对</errorWord>
      <group>L1_Word</group>
      <groupName>字词问题</groupName>
      <ability>L2_Typo</ability>
      <abilityName>字词错误</abilityName>
      <candidateList>
        <item>有助于</item>
      </candidateList>
      <explain/>
      <paraID>5E79564C</paraID>
      <start>52</start>
      <end>55</end>
      <status>modified</status>
      <modifiedWord>有助于</modifiedWord>
      <trackRevisions>false</trackRevisions>
    </reviewItem>
    <reviewItem>
      <errorID>526bd8c4-ec53-4935-a94d-926173ea6666</errorID>
      <errorWord>其它</errorWord>
      <group>L1_Word</group>
      <groupName>字词问题</groupName>
      <ability>L2_Alias</ability>
      <abilityName>也作/曾用词</abilityName>
      <candidateList>
        <item>其他</item>
      </candidateList>
      <explain>词汇[其它]为不规范表述或旧称，其规范书面表述为[其他]。</explain>
      <paraID>161C4CE5</paraID>
      <start>0</start>
      <end>2</end>
      <status>modified</status>
      <modifiedWord>其他</modifiedWord>
      <trackRevisions>false</trackRevisions>
    </reviewItem>
    <reviewItem>
      <errorID>484e58a2-454a-454e-8dcf-529cb17b231c</errorID>
      <errorWord>(</errorWord>
      <group>L1_Format</group>
      <groupName>格式问题</groupName>
      <ability>L2_HalfPunc</ability>
      <abilityName>全半角检查</abilityName>
      <candidateList>
        <item>（</item>
      </candidateList>
      <explain>文本全半角错误。</explain>
      <paraID>3A34F57E</paraID>
      <start>2</start>
      <end>3</end>
      <status>unmodified</status>
      <modifiedWord/>
      <trackRevisions>false</trackRevisions>
    </reviewItem>
    <reviewItem>
      <errorID>85b83e63-aea2-4e7a-b534-2702146ad279</errorID>
      <errorWord>)</errorWord>
      <group>L1_Format</group>
      <groupName>格式问题</groupName>
      <ability>L2_HalfPunc</ability>
      <abilityName>全半角检查</abilityName>
      <candidateList>
        <item>）</item>
      </candidateList>
      <explain>文本全半角错误。</explain>
      <paraID>3A34F57E</paraID>
      <start>20</start>
      <end>21</end>
      <status>unmodified</status>
      <modifiedWord/>
      <trackRevisions>false</trackRevisions>
    </reviewItem>
    <reviewItem>
      <errorID>0ea069c3-fa21-40bf-9266-84aba4d4f744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2A8E4831</paraID>
      <start>0</start>
      <end>2</end>
      <status>unmodified</status>
      <modifiedWord/>
      <trackRevisions>false</trackRevisions>
    </reviewItem>
    <reviewItem>
      <errorID>de9e208b-1f58-456c-8a67-e4b091634326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3B8A585E</paraID>
      <start>0</start>
      <end>2</end>
      <status>unmodified</status>
      <modifiedWord/>
      <trackRevisions>false</trackRevisions>
    </reviewItem>
    <reviewItem>
      <errorID>cc019044-2158-4bc6-8a32-2efa5c525975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4A216D7A</paraID>
      <start>0</start>
      <end>2</end>
      <status>unmodified</status>
      <modifiedWord/>
      <trackRevisions>false</trackRevisions>
    </reviewItem>
    <reviewItem>
      <errorID>9e987b58-c8d8-425d-a47d-819f283d50bf</errorID>
      <errorWord>，</errorWord>
      <group>L1_Word</group>
      <groupName>字词问题</groupName>
      <ability>L2_Typo</ability>
      <abilityName>字词错误</abilityName>
      <candidateList>
        <item>，有</item>
      </candidateList>
      <explain/>
      <paraID> 29D6AC4</paraID>
      <start>54</start>
      <end>55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8B518A-1FB7-43E7-8BE6-1D7E6969A6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徐海涛</cp:lastModifiedBy>
  <cp:revision>25</cp:revision>
  <dcterms:created xsi:type="dcterms:W3CDTF">2024-01-08T07:03:00Z</dcterms:created>
  <dcterms:modified xsi:type="dcterms:W3CDTF">2026-06-03T06:25:58Z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A64C363A4F63485B8BB05F95874CF104_13</vt:lpwstr>
  </property>
  <property fmtid="{D5CDD505-2E9C-101B-9397-08002B2CF9AE}" pid="4" name="KSOTemplateDocerSaveRecord">
    <vt:lpwstr>eyJoZGlkIjoiYzAxMTRjYTMzMzlhYTczNDVjNTA2OTE0MDU2NmE5MjAiLCJ1c2VySWQiOiIzNjQyMDY1MTcifQ==</vt:lpwstr>
  </property>
</Properties>
</file>