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777AD">
      <w:pPr>
        <w:widowControl/>
        <w:spacing w:after="0" w:line="360" w:lineRule="atLeast"/>
        <w:jc w:val="center"/>
        <w:outlineLvl w:val="0"/>
        <w:rPr>
          <w:rFonts w:ascii="Arial" w:hAnsi="Arial" w:eastAsia="宋体" w:cs="宋体"/>
          <w:b/>
          <w:bCs/>
          <w:color w:val="000000"/>
          <w:kern w:val="36"/>
          <w:sz w:val="32"/>
          <w:szCs w:val="32"/>
          <w14:ligatures w14:val="none"/>
        </w:rPr>
      </w:pPr>
      <w:r>
        <w:rPr>
          <w:rFonts w:hint="eastAsia" w:ascii="Arial" w:hAnsi="Arial" w:eastAsia="宋体" w:cs="宋体"/>
          <w:b/>
          <w:bCs/>
          <w:color w:val="000000"/>
          <w:kern w:val="36"/>
          <w:sz w:val="32"/>
          <w:szCs w:val="32"/>
          <w14:ligatures w14:val="none"/>
        </w:rPr>
        <w:t>常州旅游商贸高等职业技术学校二期</w:t>
      </w:r>
    </w:p>
    <w:p w14:paraId="4105298B">
      <w:pPr>
        <w:widowControl/>
        <w:spacing w:after="0" w:line="360" w:lineRule="atLeast"/>
        <w:jc w:val="center"/>
        <w:outlineLvl w:val="0"/>
        <w:rPr>
          <w:rFonts w:ascii="Arial" w:hAnsi="Arial" w:eastAsia="宋体" w:cs="宋体"/>
          <w:b/>
          <w:bCs/>
          <w:color w:val="000000"/>
          <w:kern w:val="36"/>
          <w:sz w:val="32"/>
          <w:szCs w:val="32"/>
          <w14:ligatures w14:val="none"/>
        </w:rPr>
      </w:pPr>
      <w:r>
        <w:rPr>
          <w:rFonts w:ascii="Arial" w:hAnsi="Arial" w:eastAsia="宋体" w:cs="宋体"/>
          <w:b/>
          <w:bCs/>
          <w:color w:val="000000"/>
          <w:kern w:val="36"/>
          <w:sz w:val="32"/>
          <w:szCs w:val="32"/>
          <w14:ligatures w14:val="none"/>
        </w:rPr>
        <w:t>校园网络设备及安装项目验收方案</w:t>
      </w:r>
    </w:p>
    <w:p w14:paraId="7E177EE0">
      <w:pPr>
        <w:widowControl/>
        <w:spacing w:after="0" w:line="360" w:lineRule="atLeast"/>
        <w:jc w:val="center"/>
        <w:rPr>
          <w:rFonts w:ascii="Arial" w:hAnsi="Arial" w:eastAsia="宋体" w:cs="宋体"/>
          <w:b/>
          <w:bCs/>
          <w:color w:val="000000"/>
          <w:kern w:val="0"/>
          <w:sz w:val="24"/>
          <w14:ligatures w14:val="none"/>
        </w:rPr>
      </w:pPr>
    </w:p>
    <w:p w14:paraId="75DC7D57">
      <w:pPr>
        <w:widowControl/>
        <w:spacing w:after="0" w:line="360" w:lineRule="atLeast"/>
        <w:jc w:val="center"/>
        <w:rPr>
          <w:rFonts w:ascii="Arial" w:hAnsi="Arial" w:eastAsia="宋体" w:cs="宋体"/>
          <w:color w:val="000000"/>
          <w:kern w:val="0"/>
          <w:sz w:val="24"/>
          <w14:ligatures w14:val="none"/>
        </w:rPr>
      </w:pPr>
    </w:p>
    <w:p w14:paraId="666B5F38">
      <w:pPr>
        <w:widowControl/>
        <w:spacing w:after="0" w:line="360" w:lineRule="atLeast"/>
        <w:outlineLvl w:val="1"/>
        <w:rPr>
          <w:rFonts w:ascii="Arial" w:hAnsi="Arial" w:eastAsia="宋体" w:cs="宋体"/>
          <w:color w:val="000000"/>
          <w:kern w:val="0"/>
          <w:sz w:val="24"/>
          <w14:ligatures w14:val="none"/>
        </w:rPr>
      </w:pPr>
      <w:r>
        <w:rPr>
          <w:rFonts w:ascii="Arial" w:hAnsi="Arial" w:eastAsia="宋体" w:cs="宋体"/>
          <w:color w:val="000000"/>
          <w:kern w:val="0"/>
          <w:sz w:val="24"/>
          <w14:ligatures w14:val="none"/>
        </w:rPr>
        <w:t>一、验收总则</w:t>
      </w:r>
    </w:p>
    <w:p w14:paraId="4030CD52">
      <w:pPr>
        <w:widowControl/>
        <w:spacing w:after="0" w:line="360" w:lineRule="atLeast"/>
        <w:outlineLvl w:val="2"/>
        <w:rPr>
          <w:rFonts w:ascii="Arial" w:hAnsi="Arial" w:eastAsia="宋体" w:cs="宋体"/>
          <w:color w:val="000000"/>
          <w:kern w:val="0"/>
          <w:sz w:val="24"/>
          <w14:ligatures w14:val="none"/>
        </w:rPr>
      </w:pPr>
      <w:r>
        <w:rPr>
          <w:rFonts w:ascii="Arial" w:hAnsi="Arial" w:eastAsia="宋体" w:cs="宋体"/>
          <w:color w:val="000000"/>
          <w:kern w:val="0"/>
          <w:sz w:val="24"/>
          <w14:ligatures w14:val="none"/>
        </w:rPr>
        <w:t>1.1 验收目的</w:t>
      </w:r>
    </w:p>
    <w:p w14:paraId="2B41A4CC">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规范常州旅游商贸高等职业技术学校二期校园网络设备及安装项目验收流程，确保设备型号、数量、质量、安装工艺、功能性能、系统稳定性全面符合招标文件、合同约定及校园业务需求，实现项目</w:t>
      </w:r>
      <w:r>
        <w:rPr>
          <w:rFonts w:ascii="Arial" w:hAnsi="Arial" w:eastAsia="宋体" w:cs="宋体"/>
          <w:b/>
          <w:bCs/>
          <w:color w:val="000000"/>
          <w:kern w:val="0"/>
          <w:sz w:val="24"/>
          <w14:ligatures w14:val="none"/>
        </w:rPr>
        <w:t>合规交付、安全可用、长期稳定</w:t>
      </w:r>
      <w:r>
        <w:rPr>
          <w:rFonts w:ascii="Arial" w:hAnsi="Arial" w:eastAsia="宋体" w:cs="宋体"/>
          <w:color w:val="000000"/>
          <w:kern w:val="0"/>
          <w:sz w:val="24"/>
          <w14:ligatures w14:val="none"/>
        </w:rPr>
        <w:t>。</w:t>
      </w:r>
    </w:p>
    <w:p w14:paraId="105BF011">
      <w:pPr>
        <w:widowControl/>
        <w:spacing w:after="0" w:line="360" w:lineRule="atLeast"/>
        <w:outlineLvl w:val="2"/>
        <w:rPr>
          <w:rFonts w:ascii="Arial" w:hAnsi="Arial" w:eastAsia="宋体" w:cs="宋体"/>
          <w:color w:val="000000"/>
          <w:kern w:val="0"/>
          <w:sz w:val="24"/>
          <w14:ligatures w14:val="none"/>
        </w:rPr>
      </w:pPr>
      <w:r>
        <w:rPr>
          <w:rFonts w:ascii="Arial" w:hAnsi="Arial" w:eastAsia="宋体" w:cs="宋体"/>
          <w:color w:val="000000"/>
          <w:kern w:val="0"/>
          <w:sz w:val="24"/>
          <w14:ligatures w14:val="none"/>
        </w:rPr>
        <w:t>1.2 验收依据</w:t>
      </w:r>
    </w:p>
    <w:p w14:paraId="32157A5E">
      <w:pPr>
        <w:widowControl/>
        <w:numPr>
          <w:ilvl w:val="0"/>
          <w:numId w:val="1"/>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本项目招标文件、投标文件、采购合同、中标通知书</w:t>
      </w:r>
    </w:p>
    <w:p w14:paraId="7D0438D8">
      <w:pPr>
        <w:widowControl/>
        <w:numPr>
          <w:ilvl w:val="0"/>
          <w:numId w:val="1"/>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设备原厂技术规格书、产品合格证、质保承诺</w:t>
      </w:r>
    </w:p>
    <w:p w14:paraId="2605A85D">
      <w:pPr>
        <w:widowControl/>
        <w:numPr>
          <w:ilvl w:val="0"/>
          <w:numId w:val="1"/>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国家及行业标准：GB、YD/T、IEEE 802.3/802.11、网络工程验收规范</w:t>
      </w:r>
    </w:p>
    <w:p w14:paraId="4218AEDC">
      <w:pPr>
        <w:widowControl/>
        <w:numPr>
          <w:ilvl w:val="0"/>
          <w:numId w:val="1"/>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国产化要求、信息安全管理规定、校园网络运行规范</w:t>
      </w:r>
    </w:p>
    <w:p w14:paraId="47F8F4CE">
      <w:pPr>
        <w:widowControl/>
        <w:spacing w:after="0" w:line="360" w:lineRule="atLeast"/>
        <w:outlineLvl w:val="2"/>
        <w:rPr>
          <w:rFonts w:ascii="Arial" w:hAnsi="Arial" w:eastAsia="宋体" w:cs="宋体"/>
          <w:color w:val="000000"/>
          <w:kern w:val="0"/>
          <w:sz w:val="24"/>
          <w14:ligatures w14:val="none"/>
        </w:rPr>
      </w:pPr>
      <w:r>
        <w:rPr>
          <w:rFonts w:ascii="Arial" w:hAnsi="Arial" w:eastAsia="宋体" w:cs="宋体"/>
          <w:color w:val="000000"/>
          <w:kern w:val="0"/>
          <w:sz w:val="24"/>
          <w14:ligatures w14:val="none"/>
        </w:rPr>
        <w:t>1.3 验收原则</w:t>
      </w:r>
    </w:p>
    <w:p w14:paraId="34D4563B">
      <w:pPr>
        <w:widowControl/>
        <w:numPr>
          <w:ilvl w:val="0"/>
          <w:numId w:val="2"/>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全覆盖：招标参数逐项核验，无遗漏</w:t>
      </w:r>
    </w:p>
    <w:p w14:paraId="50FCF5A4">
      <w:pPr>
        <w:widowControl/>
        <w:numPr>
          <w:ilvl w:val="0"/>
          <w:numId w:val="2"/>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可追溯：测试留痕、截图存档、签字确认</w:t>
      </w:r>
    </w:p>
    <w:p w14:paraId="1368771D">
      <w:pPr>
        <w:widowControl/>
        <w:numPr>
          <w:ilvl w:val="0"/>
          <w:numId w:val="2"/>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严闭环：问题登记、限期整改、复检通过</w:t>
      </w:r>
    </w:p>
    <w:p w14:paraId="29AE418B">
      <w:pPr>
        <w:widowControl/>
        <w:numPr>
          <w:ilvl w:val="0"/>
          <w:numId w:val="2"/>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可操作：步骤清晰、工具明确、结果可判定</w:t>
      </w:r>
    </w:p>
    <w:p w14:paraId="1D153934">
      <w:pPr>
        <w:widowControl/>
        <w:spacing w:after="0" w:line="360" w:lineRule="atLeast"/>
        <w:rPr>
          <w:rFonts w:ascii="Arial" w:hAnsi="Arial" w:eastAsia="宋体" w:cs="宋体"/>
          <w:kern w:val="0"/>
          <w:sz w:val="24"/>
          <w14:ligatures w14:val="none"/>
        </w:rPr>
      </w:pPr>
    </w:p>
    <w:p w14:paraId="52405336">
      <w:pPr>
        <w:widowControl/>
        <w:spacing w:after="0" w:line="360" w:lineRule="atLeast"/>
        <w:outlineLvl w:val="1"/>
        <w:rPr>
          <w:rFonts w:ascii="Arial" w:hAnsi="Arial" w:eastAsia="宋体" w:cs="宋体"/>
          <w:color w:val="000000"/>
          <w:kern w:val="0"/>
          <w:sz w:val="24"/>
          <w14:ligatures w14:val="none"/>
        </w:rPr>
      </w:pPr>
      <w:r>
        <w:rPr>
          <w:rFonts w:ascii="Arial" w:hAnsi="Arial" w:eastAsia="宋体" w:cs="宋体"/>
          <w:color w:val="000000"/>
          <w:kern w:val="0"/>
          <w:sz w:val="24"/>
          <w14:ligatures w14:val="none"/>
        </w:rPr>
        <w:t>二、验收阶段划分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7"/>
        <w:gridCol w:w="1376"/>
        <w:gridCol w:w="3940"/>
        <w:gridCol w:w="2518"/>
      </w:tblGrid>
      <w:tr w14:paraId="4B1D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Align w:val="center"/>
          </w:tcPr>
          <w:p w14:paraId="0C311337">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阶段</w:t>
            </w:r>
          </w:p>
        </w:tc>
        <w:tc>
          <w:tcPr>
            <w:tcW w:w="0" w:type="auto"/>
            <w:vAlign w:val="center"/>
          </w:tcPr>
          <w:p w14:paraId="51BAD29C">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阶段名称</w:t>
            </w:r>
          </w:p>
        </w:tc>
        <w:tc>
          <w:tcPr>
            <w:tcW w:w="0" w:type="auto"/>
            <w:vAlign w:val="center"/>
          </w:tcPr>
          <w:p w14:paraId="072E9C44">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核心目标</w:t>
            </w:r>
          </w:p>
        </w:tc>
        <w:tc>
          <w:tcPr>
            <w:tcW w:w="0" w:type="auto"/>
            <w:vAlign w:val="center"/>
          </w:tcPr>
          <w:p w14:paraId="222D9E44">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验收输出</w:t>
            </w:r>
          </w:p>
        </w:tc>
      </w:tr>
      <w:tr w14:paraId="7A8E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43147A70">
            <w:pPr>
              <w:widowControl/>
              <w:spacing w:after="0" w:line="360" w:lineRule="atLeast"/>
              <w:jc w:val="center"/>
              <w:rPr>
                <w:rFonts w:ascii="Arial" w:hAnsi="Arial" w:eastAsia="宋体" w:cs="宋体"/>
                <w:color w:val="000000"/>
                <w:kern w:val="0"/>
                <w:sz w:val="24"/>
                <w14:ligatures w14:val="none"/>
              </w:rPr>
            </w:pPr>
            <w:r>
              <w:rPr>
                <w:rFonts w:ascii="Arial" w:hAnsi="Arial" w:eastAsia="宋体" w:cs="宋体"/>
                <w:color w:val="000000"/>
                <w:kern w:val="0"/>
                <w:sz w:val="24"/>
                <w14:ligatures w14:val="none"/>
              </w:rPr>
              <w:t>1</w:t>
            </w:r>
          </w:p>
        </w:tc>
        <w:tc>
          <w:tcPr>
            <w:tcW w:w="0" w:type="auto"/>
            <w:vAlign w:val="center"/>
          </w:tcPr>
          <w:p w14:paraId="03A9E29F">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到货验收</w:t>
            </w:r>
          </w:p>
        </w:tc>
        <w:tc>
          <w:tcPr>
            <w:tcW w:w="0" w:type="auto"/>
            <w:vAlign w:val="center"/>
          </w:tcPr>
          <w:p w14:paraId="2767AFA0">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设备 / 配件齐全、外观完好、正品核验</w:t>
            </w:r>
          </w:p>
        </w:tc>
        <w:tc>
          <w:tcPr>
            <w:tcW w:w="0" w:type="auto"/>
            <w:vAlign w:val="center"/>
          </w:tcPr>
          <w:p w14:paraId="4FC95A00">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到货验收单、序列号台账</w:t>
            </w:r>
          </w:p>
        </w:tc>
      </w:tr>
      <w:tr w14:paraId="3F79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4BAE30B9">
            <w:pPr>
              <w:widowControl/>
              <w:spacing w:after="0" w:line="360" w:lineRule="atLeast"/>
              <w:jc w:val="center"/>
              <w:rPr>
                <w:rFonts w:ascii="Arial" w:hAnsi="Arial" w:eastAsia="宋体" w:cs="宋体"/>
                <w:color w:val="000000"/>
                <w:kern w:val="0"/>
                <w:sz w:val="24"/>
                <w14:ligatures w14:val="none"/>
              </w:rPr>
            </w:pPr>
            <w:r>
              <w:rPr>
                <w:rFonts w:ascii="Arial" w:hAnsi="Arial" w:eastAsia="宋体" w:cs="宋体"/>
                <w:color w:val="000000"/>
                <w:kern w:val="0"/>
                <w:sz w:val="24"/>
                <w14:ligatures w14:val="none"/>
              </w:rPr>
              <w:t>2</w:t>
            </w:r>
          </w:p>
        </w:tc>
        <w:tc>
          <w:tcPr>
            <w:tcW w:w="0" w:type="auto"/>
            <w:vAlign w:val="center"/>
          </w:tcPr>
          <w:p w14:paraId="74900358">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安装部署验收</w:t>
            </w:r>
          </w:p>
        </w:tc>
        <w:tc>
          <w:tcPr>
            <w:tcW w:w="0" w:type="auto"/>
            <w:vAlign w:val="center"/>
          </w:tcPr>
          <w:p w14:paraId="53DD3483">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工艺规范、供电 / 散热 / 布线合格</w:t>
            </w:r>
          </w:p>
        </w:tc>
        <w:tc>
          <w:tcPr>
            <w:tcW w:w="0" w:type="auto"/>
            <w:vAlign w:val="center"/>
          </w:tcPr>
          <w:p w14:paraId="68347502">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安装工艺验收表</w:t>
            </w:r>
          </w:p>
        </w:tc>
      </w:tr>
      <w:tr w14:paraId="19F7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39B0D0C1">
            <w:pPr>
              <w:widowControl/>
              <w:spacing w:after="0" w:line="360" w:lineRule="atLeast"/>
              <w:jc w:val="center"/>
              <w:rPr>
                <w:rFonts w:ascii="Arial" w:hAnsi="Arial" w:eastAsia="宋体" w:cs="宋体"/>
                <w:color w:val="000000"/>
                <w:kern w:val="0"/>
                <w:sz w:val="24"/>
                <w14:ligatures w14:val="none"/>
              </w:rPr>
            </w:pPr>
            <w:r>
              <w:rPr>
                <w:rFonts w:ascii="Arial" w:hAnsi="Arial" w:eastAsia="宋体" w:cs="宋体"/>
                <w:color w:val="000000"/>
                <w:kern w:val="0"/>
                <w:sz w:val="24"/>
                <w14:ligatures w14:val="none"/>
              </w:rPr>
              <w:t>3</w:t>
            </w:r>
          </w:p>
        </w:tc>
        <w:tc>
          <w:tcPr>
            <w:tcW w:w="0" w:type="auto"/>
            <w:vAlign w:val="center"/>
          </w:tcPr>
          <w:p w14:paraId="4F454325">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功能性能验收</w:t>
            </w:r>
          </w:p>
        </w:tc>
        <w:tc>
          <w:tcPr>
            <w:tcW w:w="0" w:type="auto"/>
            <w:vAlign w:val="center"/>
          </w:tcPr>
          <w:p w14:paraId="2F2DC3C6">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全参数达标、</w:t>
            </w:r>
            <w:r>
              <w:rPr>
                <w:rFonts w:ascii="Segoe UI Symbol" w:hAnsi="Segoe UI Symbol" w:eastAsia="宋体" w:cs="Segoe UI Symbol"/>
                <w:color w:val="000000"/>
                <w:kern w:val="0"/>
                <w:sz w:val="24"/>
                <w14:ligatures w14:val="none"/>
              </w:rPr>
              <w:t>★</w:t>
            </w:r>
            <w:r>
              <w:rPr>
                <w:rFonts w:ascii="Arial" w:hAnsi="Arial" w:eastAsia="宋体" w:cs="宋体"/>
                <w:color w:val="000000"/>
                <w:kern w:val="0"/>
                <w:sz w:val="24"/>
                <w14:ligatures w14:val="none"/>
              </w:rPr>
              <w:t>/</w:t>
            </w:r>
            <w:r>
              <w:rPr>
                <w:rFonts w:ascii="Arial" w:hAnsi="Arial" w:eastAsia="宋体" w:cs="Arial"/>
                <w:color w:val="000000"/>
                <w:kern w:val="0"/>
                <w:sz w:val="24"/>
                <w14:ligatures w14:val="none"/>
              </w:rPr>
              <w:t>▲</w:t>
            </w:r>
            <w:r>
              <w:rPr>
                <w:rFonts w:ascii="Arial" w:hAnsi="Arial" w:eastAsia="宋体" w:cs="宋体"/>
                <w:color w:val="000000"/>
                <w:kern w:val="0"/>
                <w:sz w:val="24"/>
                <w14:ligatures w14:val="none"/>
              </w:rPr>
              <w:t>项 100% 通过</w:t>
            </w:r>
          </w:p>
        </w:tc>
        <w:tc>
          <w:tcPr>
            <w:tcW w:w="0" w:type="auto"/>
            <w:vAlign w:val="center"/>
          </w:tcPr>
          <w:p w14:paraId="09BC5AE6">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功能性能测试报告</w:t>
            </w:r>
          </w:p>
        </w:tc>
      </w:tr>
      <w:tr w14:paraId="53EA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56517D48">
            <w:pPr>
              <w:widowControl/>
              <w:spacing w:after="0" w:line="360" w:lineRule="atLeast"/>
              <w:jc w:val="center"/>
              <w:rPr>
                <w:rFonts w:ascii="Arial" w:hAnsi="Arial" w:eastAsia="宋体" w:cs="宋体"/>
                <w:color w:val="000000"/>
                <w:kern w:val="0"/>
                <w:sz w:val="24"/>
                <w14:ligatures w14:val="none"/>
              </w:rPr>
            </w:pPr>
            <w:r>
              <w:rPr>
                <w:rFonts w:ascii="Arial" w:hAnsi="Arial" w:eastAsia="宋体" w:cs="宋体"/>
                <w:color w:val="000000"/>
                <w:kern w:val="0"/>
                <w:sz w:val="24"/>
                <w14:ligatures w14:val="none"/>
              </w:rPr>
              <w:t>4</w:t>
            </w:r>
          </w:p>
        </w:tc>
        <w:tc>
          <w:tcPr>
            <w:tcW w:w="0" w:type="auto"/>
            <w:vAlign w:val="center"/>
          </w:tcPr>
          <w:p w14:paraId="0F401E62">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试运行验收</w:t>
            </w:r>
          </w:p>
        </w:tc>
        <w:tc>
          <w:tcPr>
            <w:tcW w:w="0" w:type="auto"/>
            <w:vAlign w:val="center"/>
          </w:tcPr>
          <w:p w14:paraId="29DA464E">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连续 30 天稳定运行</w:t>
            </w:r>
          </w:p>
        </w:tc>
        <w:tc>
          <w:tcPr>
            <w:tcW w:w="0" w:type="auto"/>
            <w:vAlign w:val="center"/>
          </w:tcPr>
          <w:p w14:paraId="35C7FAB9">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试运行报告、运行日志</w:t>
            </w:r>
          </w:p>
        </w:tc>
      </w:tr>
      <w:tr w14:paraId="0A21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61FCB17D">
            <w:pPr>
              <w:widowControl/>
              <w:spacing w:after="0" w:line="360" w:lineRule="atLeast"/>
              <w:jc w:val="center"/>
              <w:rPr>
                <w:rFonts w:ascii="Arial" w:hAnsi="Arial" w:eastAsia="宋体" w:cs="宋体"/>
                <w:color w:val="000000"/>
                <w:kern w:val="0"/>
                <w:sz w:val="24"/>
                <w14:ligatures w14:val="none"/>
              </w:rPr>
            </w:pPr>
            <w:r>
              <w:rPr>
                <w:rFonts w:ascii="Arial" w:hAnsi="Arial" w:eastAsia="宋体" w:cs="宋体"/>
                <w:color w:val="000000"/>
                <w:kern w:val="0"/>
                <w:sz w:val="24"/>
                <w14:ligatures w14:val="none"/>
              </w:rPr>
              <w:t>5</w:t>
            </w:r>
          </w:p>
        </w:tc>
        <w:tc>
          <w:tcPr>
            <w:tcW w:w="0" w:type="auto"/>
            <w:vAlign w:val="center"/>
          </w:tcPr>
          <w:p w14:paraId="3631E360">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最终验收</w:t>
            </w:r>
          </w:p>
        </w:tc>
        <w:tc>
          <w:tcPr>
            <w:tcW w:w="0" w:type="auto"/>
            <w:vAlign w:val="center"/>
          </w:tcPr>
          <w:p w14:paraId="32ECA0FC">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资料齐全、项目交付</w:t>
            </w:r>
          </w:p>
        </w:tc>
        <w:tc>
          <w:tcPr>
            <w:tcW w:w="0" w:type="auto"/>
            <w:vAlign w:val="center"/>
          </w:tcPr>
          <w:p w14:paraId="3AE8A57C">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最终验收报告</w:t>
            </w:r>
          </w:p>
        </w:tc>
      </w:tr>
    </w:tbl>
    <w:p w14:paraId="3C82637C">
      <w:pPr>
        <w:widowControl/>
        <w:spacing w:after="0" w:line="360" w:lineRule="atLeast"/>
        <w:rPr>
          <w:rFonts w:ascii="Arial" w:hAnsi="Arial" w:eastAsia="宋体" w:cs="宋体"/>
          <w:kern w:val="0"/>
          <w:sz w:val="24"/>
          <w14:ligatures w14:val="none"/>
        </w:rPr>
      </w:pPr>
    </w:p>
    <w:p w14:paraId="712F55D9">
      <w:pPr>
        <w:widowControl/>
        <w:spacing w:after="0" w:line="360" w:lineRule="atLeast"/>
        <w:outlineLvl w:val="1"/>
        <w:rPr>
          <w:rFonts w:ascii="Arial" w:hAnsi="Arial" w:eastAsia="宋体" w:cs="宋体"/>
          <w:color w:val="000000"/>
          <w:kern w:val="0"/>
          <w:sz w:val="24"/>
          <w14:ligatures w14:val="none"/>
        </w:rPr>
      </w:pPr>
      <w:r>
        <w:rPr>
          <w:rFonts w:ascii="Arial" w:hAnsi="Arial" w:eastAsia="宋体" w:cs="宋体"/>
          <w:color w:val="000000"/>
          <w:kern w:val="0"/>
          <w:sz w:val="24"/>
          <w14:ligatures w14:val="none"/>
        </w:rPr>
        <w:t>三、各阶段详细验收内容</w:t>
      </w:r>
    </w:p>
    <w:p w14:paraId="3FFD62D0">
      <w:pPr>
        <w:widowControl/>
        <w:spacing w:after="0" w:line="360" w:lineRule="atLeast"/>
        <w:outlineLvl w:val="2"/>
        <w:rPr>
          <w:rFonts w:ascii="Arial" w:hAnsi="Arial" w:eastAsia="宋体" w:cs="宋体"/>
          <w:color w:val="000000"/>
          <w:kern w:val="0"/>
          <w:sz w:val="24"/>
          <w14:ligatures w14:val="none"/>
        </w:rPr>
      </w:pPr>
      <w:r>
        <w:rPr>
          <w:rFonts w:ascii="Arial" w:hAnsi="Arial" w:eastAsia="宋体" w:cs="宋体"/>
          <w:color w:val="000000"/>
          <w:kern w:val="0"/>
          <w:sz w:val="24"/>
          <w14:ligatures w14:val="none"/>
        </w:rPr>
        <w:t>3.1 到货验收</w:t>
      </w:r>
    </w:p>
    <w:p w14:paraId="76C49E80">
      <w:pPr>
        <w:widowControl/>
        <w:numPr>
          <w:ilvl w:val="0"/>
          <w:numId w:val="3"/>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三方到场：用户方、监理方、承建方共同开箱</w:t>
      </w:r>
    </w:p>
    <w:p w14:paraId="700185A4">
      <w:pPr>
        <w:widowControl/>
        <w:numPr>
          <w:ilvl w:val="0"/>
          <w:numId w:val="3"/>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验收内容</w:t>
      </w:r>
    </w:p>
    <w:p w14:paraId="0570C936">
      <w:pPr>
        <w:widowControl/>
        <w:numPr>
          <w:ilvl w:val="0"/>
          <w:numId w:val="4"/>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核对设备型号、序列号、数量与合同 / 装箱单一致</w:t>
      </w:r>
    </w:p>
    <w:p w14:paraId="52E3CDFE">
      <w:pPr>
        <w:widowControl/>
        <w:numPr>
          <w:ilvl w:val="0"/>
          <w:numId w:val="4"/>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外观无破损、变形、进液、拆修痕迹</w:t>
      </w:r>
    </w:p>
    <w:p w14:paraId="08627E04">
      <w:pPr>
        <w:widowControl/>
        <w:numPr>
          <w:ilvl w:val="0"/>
          <w:numId w:val="4"/>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配件齐全：电源线、光模块、光纤跳线、挂耳、螺丝、Console 线</w:t>
      </w:r>
    </w:p>
    <w:p w14:paraId="458912C7">
      <w:pPr>
        <w:widowControl/>
        <w:numPr>
          <w:ilvl w:val="0"/>
          <w:numId w:val="4"/>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资料齐全：合格证、保修卡、开箱签收单</w:t>
      </w:r>
    </w:p>
    <w:p w14:paraId="36A24664">
      <w:pPr>
        <w:widowControl/>
        <w:numPr>
          <w:ilvl w:val="0"/>
          <w:numId w:val="5"/>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不合格处理：当场拒收、登记备案、限期更换</w:t>
      </w:r>
    </w:p>
    <w:p w14:paraId="0A734BF7">
      <w:pPr>
        <w:widowControl/>
        <w:spacing w:after="0" w:line="360" w:lineRule="atLeast"/>
        <w:outlineLvl w:val="2"/>
        <w:rPr>
          <w:rFonts w:ascii="Arial" w:hAnsi="Arial" w:eastAsia="宋体" w:cs="宋体"/>
          <w:color w:val="000000"/>
          <w:kern w:val="0"/>
          <w:sz w:val="24"/>
          <w14:ligatures w14:val="none"/>
        </w:rPr>
      </w:pPr>
      <w:r>
        <w:rPr>
          <w:rFonts w:ascii="Arial" w:hAnsi="Arial" w:eastAsia="宋体" w:cs="宋体"/>
          <w:color w:val="000000"/>
          <w:kern w:val="0"/>
          <w:sz w:val="24"/>
          <w14:ligatures w14:val="none"/>
        </w:rPr>
        <w:t>3.2 安装部署验收</w:t>
      </w:r>
    </w:p>
    <w:p w14:paraId="0435E9D9">
      <w:pPr>
        <w:widowControl/>
        <w:numPr>
          <w:ilvl w:val="0"/>
          <w:numId w:val="6"/>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机柜安装牢固，接地良好</w:t>
      </w:r>
    </w:p>
    <w:p w14:paraId="2358D644">
      <w:pPr>
        <w:widowControl/>
        <w:numPr>
          <w:ilvl w:val="0"/>
          <w:numId w:val="6"/>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电源冗余（1+1）测试：单电源拔除设备不重启、不掉配置</w:t>
      </w:r>
    </w:p>
    <w:p w14:paraId="2220BD88">
      <w:pPr>
        <w:widowControl/>
        <w:numPr>
          <w:ilvl w:val="0"/>
          <w:numId w:val="6"/>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风扇模块热插拔正常，风向、噪音符合要求</w:t>
      </w:r>
    </w:p>
    <w:p w14:paraId="5D13C12D">
      <w:pPr>
        <w:widowControl/>
        <w:numPr>
          <w:ilvl w:val="0"/>
          <w:numId w:val="6"/>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强弱电分离、布线整齐、绑扎规范</w:t>
      </w:r>
    </w:p>
    <w:p w14:paraId="59E6D315">
      <w:pPr>
        <w:widowControl/>
        <w:numPr>
          <w:ilvl w:val="0"/>
          <w:numId w:val="6"/>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线缆两端标签统一、清晰可辨、与图纸一致</w:t>
      </w:r>
    </w:p>
    <w:p w14:paraId="073CB083">
      <w:pPr>
        <w:widowControl/>
        <w:numPr>
          <w:ilvl w:val="0"/>
          <w:numId w:val="6"/>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光模块为原厂正品，序列号官网 / 400 可查</w:t>
      </w:r>
    </w:p>
    <w:p w14:paraId="3E4C49F0">
      <w:pPr>
        <w:widowControl/>
        <w:numPr>
          <w:ilvl w:val="0"/>
          <w:numId w:val="6"/>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不合格处理：</w:t>
      </w:r>
      <w:r>
        <w:rPr>
          <w:rFonts w:hint="eastAsia" w:ascii="Arial" w:hAnsi="Arial" w:eastAsia="宋体" w:cs="宋体"/>
          <w:color w:val="000000"/>
          <w:kern w:val="0"/>
          <w:sz w:val="24"/>
          <w14:ligatures w14:val="none"/>
        </w:rPr>
        <w:t>指定时间</w:t>
      </w:r>
      <w:r>
        <w:rPr>
          <w:rFonts w:ascii="Arial" w:hAnsi="Arial" w:eastAsia="宋体" w:cs="宋体"/>
          <w:color w:val="000000"/>
          <w:kern w:val="0"/>
          <w:sz w:val="24"/>
          <w14:ligatures w14:val="none"/>
        </w:rPr>
        <w:t>内整改，复检通过方可进入下一阶段</w:t>
      </w:r>
    </w:p>
    <w:p w14:paraId="0FBD4672">
      <w:pPr>
        <w:widowControl/>
        <w:spacing w:after="0" w:line="360" w:lineRule="atLeast"/>
        <w:outlineLvl w:val="2"/>
        <w:rPr>
          <w:rFonts w:ascii="Arial" w:hAnsi="Arial" w:eastAsia="宋体" w:cs="宋体"/>
          <w:color w:val="000000"/>
          <w:kern w:val="0"/>
          <w:sz w:val="24"/>
          <w14:ligatures w14:val="none"/>
        </w:rPr>
      </w:pPr>
      <w:r>
        <w:rPr>
          <w:rFonts w:ascii="Arial" w:hAnsi="Arial" w:eastAsia="宋体" w:cs="宋体"/>
          <w:color w:val="000000"/>
          <w:kern w:val="0"/>
          <w:sz w:val="24"/>
          <w14:ligatures w14:val="none"/>
        </w:rPr>
        <w:t>3.3 功能性能验收（核心）</w:t>
      </w:r>
    </w:p>
    <w:p w14:paraId="6B44371D">
      <w:pPr>
        <w:widowControl/>
        <w:numPr>
          <w:ilvl w:val="0"/>
          <w:numId w:val="7"/>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按招标参数逐项测试，</w:t>
      </w:r>
      <w:r>
        <w:rPr>
          <w:rFonts w:ascii="Segoe UI Symbol" w:hAnsi="Segoe UI Symbol" w:eastAsia="宋体" w:cs="Segoe UI Symbol"/>
          <w:color w:val="000000"/>
          <w:kern w:val="0"/>
          <w:sz w:val="24"/>
          <w14:ligatures w14:val="none"/>
        </w:rPr>
        <w:t>★</w:t>
      </w:r>
      <w:r>
        <w:rPr>
          <w:rFonts w:ascii="Arial" w:hAnsi="Arial" w:eastAsia="宋体" w:cs="宋体"/>
          <w:color w:val="000000"/>
          <w:kern w:val="0"/>
          <w:sz w:val="24"/>
          <w14:ligatures w14:val="none"/>
        </w:rPr>
        <w:t>关键项、▲重要项必须 100% 通过</w:t>
      </w:r>
    </w:p>
    <w:p w14:paraId="33033A1D">
      <w:pPr>
        <w:widowControl/>
        <w:numPr>
          <w:ilvl w:val="0"/>
          <w:numId w:val="7"/>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测试现场演示、截图 / 录像留存</w:t>
      </w:r>
    </w:p>
    <w:p w14:paraId="1DD937A4">
      <w:pPr>
        <w:widowControl/>
        <w:numPr>
          <w:ilvl w:val="0"/>
          <w:numId w:val="7"/>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必测项目</w:t>
      </w:r>
    </w:p>
    <w:p w14:paraId="31383E89">
      <w:pPr>
        <w:widowControl/>
        <w:numPr>
          <w:ilvl w:val="0"/>
          <w:numId w:val="8"/>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核心交换机：交换容量、虚拟化、堆叠切换、MAC/ARP 表项、ACL/QoS</w:t>
      </w:r>
    </w:p>
    <w:p w14:paraId="55C3CAD6">
      <w:pPr>
        <w:widowControl/>
        <w:numPr>
          <w:ilvl w:val="0"/>
          <w:numId w:val="8"/>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汇聚 / 接入：PoE、环路防护、端口限速、VLAN</w:t>
      </w:r>
    </w:p>
    <w:p w14:paraId="53494F01">
      <w:pPr>
        <w:widowControl/>
        <w:numPr>
          <w:ilvl w:val="0"/>
          <w:numId w:val="8"/>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无线 AC/AP：SRRC 认证、速率、带机量、漫游、认证</w:t>
      </w:r>
    </w:p>
    <w:p w14:paraId="3E68BC58">
      <w:pPr>
        <w:widowControl/>
        <w:numPr>
          <w:ilvl w:val="0"/>
          <w:numId w:val="8"/>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管理平台：国产化适配、拓扑、监控、备份、报表</w:t>
      </w:r>
    </w:p>
    <w:p w14:paraId="530E53C9">
      <w:pPr>
        <w:widowControl/>
        <w:numPr>
          <w:ilvl w:val="0"/>
          <w:numId w:val="8"/>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辅材：CMA 检测报告、链路衰减、通断测试</w:t>
      </w:r>
    </w:p>
    <w:p w14:paraId="67B11B5C">
      <w:pPr>
        <w:widowControl/>
        <w:spacing w:after="0" w:line="360" w:lineRule="atLeast"/>
        <w:outlineLvl w:val="2"/>
        <w:rPr>
          <w:rFonts w:ascii="Arial" w:hAnsi="Arial" w:eastAsia="宋体" w:cs="宋体"/>
          <w:color w:val="000000"/>
          <w:kern w:val="0"/>
          <w:sz w:val="24"/>
          <w14:ligatures w14:val="none"/>
        </w:rPr>
      </w:pPr>
      <w:r>
        <w:rPr>
          <w:rFonts w:ascii="Arial" w:hAnsi="Arial" w:eastAsia="宋体" w:cs="宋体"/>
          <w:color w:val="000000"/>
          <w:kern w:val="0"/>
          <w:sz w:val="24"/>
          <w14:ligatures w14:val="none"/>
        </w:rPr>
        <w:t>3.4 试运行验收（30 天）</w:t>
      </w:r>
    </w:p>
    <w:p w14:paraId="1073945B">
      <w:pPr>
        <w:widowControl/>
        <w:numPr>
          <w:ilvl w:val="0"/>
          <w:numId w:val="9"/>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周期：功能验收合格次日起连续 30 天</w:t>
      </w:r>
    </w:p>
    <w:p w14:paraId="3D0F2B2B">
      <w:pPr>
        <w:widowControl/>
        <w:numPr>
          <w:ilvl w:val="0"/>
          <w:numId w:val="9"/>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考核指标</w:t>
      </w:r>
    </w:p>
    <w:p w14:paraId="09F7EEBC">
      <w:pPr>
        <w:widowControl/>
        <w:numPr>
          <w:ilvl w:val="0"/>
          <w:numId w:val="10"/>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系统可用性≥99.9%</w:t>
      </w:r>
    </w:p>
    <w:p w14:paraId="078E5B2C">
      <w:pPr>
        <w:widowControl/>
        <w:numPr>
          <w:ilvl w:val="0"/>
          <w:numId w:val="10"/>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无重大故障（单次中断＞30 分钟为重大故障）</w:t>
      </w:r>
    </w:p>
    <w:p w14:paraId="7B4C5549">
      <w:pPr>
        <w:widowControl/>
        <w:numPr>
          <w:ilvl w:val="0"/>
          <w:numId w:val="10"/>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CPU / 内存使用率稳定，日志无反复错误</w:t>
      </w:r>
    </w:p>
    <w:p w14:paraId="3A70DB77">
      <w:pPr>
        <w:widowControl/>
        <w:numPr>
          <w:ilvl w:val="0"/>
          <w:numId w:val="10"/>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AC 内 / AC 间漫游丢包≤1 个</w:t>
      </w:r>
    </w:p>
    <w:p w14:paraId="16A02725">
      <w:pPr>
        <w:widowControl/>
        <w:numPr>
          <w:ilvl w:val="0"/>
          <w:numId w:val="10"/>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Portal、无感知认证正常</w:t>
      </w:r>
    </w:p>
    <w:p w14:paraId="190A71CA">
      <w:pPr>
        <w:widowControl/>
        <w:numPr>
          <w:ilvl w:val="0"/>
          <w:numId w:val="11"/>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不合格处理：试运行清零，问题解决后重新开始</w:t>
      </w:r>
    </w:p>
    <w:p w14:paraId="40BC0077">
      <w:pPr>
        <w:widowControl/>
        <w:spacing w:after="0" w:line="360" w:lineRule="atLeast"/>
        <w:outlineLvl w:val="2"/>
        <w:rPr>
          <w:rFonts w:ascii="Arial" w:hAnsi="Arial" w:eastAsia="宋体" w:cs="宋体"/>
          <w:color w:val="000000"/>
          <w:kern w:val="0"/>
          <w:sz w:val="24"/>
          <w14:ligatures w14:val="none"/>
        </w:rPr>
      </w:pPr>
      <w:r>
        <w:rPr>
          <w:rFonts w:ascii="Arial" w:hAnsi="Arial" w:eastAsia="宋体" w:cs="宋体"/>
          <w:color w:val="000000"/>
          <w:kern w:val="0"/>
          <w:sz w:val="24"/>
          <w14:ligatures w14:val="none"/>
        </w:rPr>
        <w:t>3.5 最终验收（交付）</w:t>
      </w:r>
    </w:p>
    <w:p w14:paraId="076AA3E9">
      <w:pPr>
        <w:widowControl/>
        <w:numPr>
          <w:ilvl w:val="0"/>
          <w:numId w:val="12"/>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提交全套竣工资料</w:t>
      </w:r>
    </w:p>
    <w:p w14:paraId="211ECA7C">
      <w:pPr>
        <w:widowControl/>
        <w:numPr>
          <w:ilvl w:val="0"/>
          <w:numId w:val="12"/>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三方共同审核，确认无遗留问题</w:t>
      </w:r>
    </w:p>
    <w:p w14:paraId="354AAA4C">
      <w:pPr>
        <w:widowControl/>
        <w:numPr>
          <w:ilvl w:val="0"/>
          <w:numId w:val="12"/>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签署《最终验收报告》，项目正式交付</w:t>
      </w:r>
    </w:p>
    <w:p w14:paraId="0C7408BE">
      <w:pPr>
        <w:widowControl/>
        <w:spacing w:after="0" w:line="360" w:lineRule="atLeast"/>
        <w:rPr>
          <w:rFonts w:ascii="Arial" w:hAnsi="Arial" w:eastAsia="宋体" w:cs="宋体"/>
          <w:kern w:val="0"/>
          <w:sz w:val="24"/>
          <w14:ligatures w14:val="none"/>
        </w:rPr>
      </w:pPr>
    </w:p>
    <w:p w14:paraId="5A802069">
      <w:pPr>
        <w:widowControl/>
        <w:spacing w:after="0" w:line="360" w:lineRule="atLeast"/>
        <w:outlineLvl w:val="1"/>
        <w:rPr>
          <w:rFonts w:ascii="Arial" w:hAnsi="Arial" w:eastAsia="宋体" w:cs="宋体"/>
          <w:color w:val="000000"/>
          <w:kern w:val="0"/>
          <w:sz w:val="24"/>
          <w14:ligatures w14:val="none"/>
        </w:rPr>
      </w:pPr>
      <w:r>
        <w:rPr>
          <w:rFonts w:ascii="Arial" w:hAnsi="Arial" w:eastAsia="宋体" w:cs="宋体"/>
          <w:color w:val="000000"/>
          <w:kern w:val="0"/>
          <w:sz w:val="24"/>
          <w14:ligatures w14:val="none"/>
        </w:rPr>
        <w:t>四、验收组织及职责</w:t>
      </w:r>
    </w:p>
    <w:p w14:paraId="00684F9D">
      <w:pPr>
        <w:widowControl/>
        <w:spacing w:after="0" w:line="360" w:lineRule="atLeast"/>
        <w:rPr>
          <w:rFonts w:ascii="Arial" w:hAnsi="Arial" w:eastAsia="宋体" w:cs="宋体"/>
          <w:color w:val="000000"/>
          <w:kern w:val="0"/>
          <w:sz w:val="24"/>
          <w14:ligatures w14: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50"/>
        <w:gridCol w:w="970"/>
        <w:gridCol w:w="4570"/>
      </w:tblGrid>
      <w:tr w14:paraId="1DA8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vAlign w:val="center"/>
          </w:tcPr>
          <w:p w14:paraId="3CC2E9FD">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参与方</w:t>
            </w:r>
          </w:p>
        </w:tc>
        <w:tc>
          <w:tcPr>
            <w:tcW w:w="0" w:type="auto"/>
            <w:vAlign w:val="center"/>
          </w:tcPr>
          <w:p w14:paraId="1C977258">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角色</w:t>
            </w:r>
          </w:p>
        </w:tc>
        <w:tc>
          <w:tcPr>
            <w:tcW w:w="0" w:type="auto"/>
            <w:vAlign w:val="center"/>
          </w:tcPr>
          <w:p w14:paraId="790A5D40">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职责</w:t>
            </w:r>
          </w:p>
        </w:tc>
      </w:tr>
      <w:tr w14:paraId="41D6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602FCC63">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用户方（</w:t>
            </w:r>
            <w:r>
              <w:rPr>
                <w:rFonts w:hint="eastAsia" w:ascii="Arial" w:hAnsi="Arial" w:eastAsia="宋体" w:cs="宋体"/>
                <w:color w:val="000000"/>
                <w:kern w:val="0"/>
                <w:sz w:val="24"/>
                <w14:ligatures w14:val="none"/>
              </w:rPr>
              <w:t>图文</w:t>
            </w:r>
            <w:r>
              <w:rPr>
                <w:rFonts w:ascii="Arial" w:hAnsi="Arial" w:eastAsia="宋体" w:cs="宋体"/>
                <w:color w:val="000000"/>
                <w:kern w:val="0"/>
                <w:sz w:val="24"/>
                <w14:ligatures w14:val="none"/>
              </w:rPr>
              <w:t>信息中心）</w:t>
            </w:r>
          </w:p>
        </w:tc>
        <w:tc>
          <w:tcPr>
            <w:tcW w:w="0" w:type="auto"/>
            <w:vAlign w:val="center"/>
          </w:tcPr>
          <w:p w14:paraId="24C0C97C">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验收组长</w:t>
            </w:r>
          </w:p>
        </w:tc>
        <w:tc>
          <w:tcPr>
            <w:tcW w:w="0" w:type="auto"/>
            <w:vAlign w:val="center"/>
          </w:tcPr>
          <w:p w14:paraId="12FE5385">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需求确认、结果判定、签字审批、资产入库</w:t>
            </w:r>
          </w:p>
        </w:tc>
      </w:tr>
      <w:tr w14:paraId="0AC1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69B67056">
            <w:pPr>
              <w:widowControl/>
              <w:spacing w:after="0" w:line="360" w:lineRule="atLeast"/>
              <w:rPr>
                <w:rFonts w:ascii="Arial" w:hAnsi="Arial" w:eastAsia="宋体" w:cs="宋体"/>
                <w:color w:val="0000FF"/>
                <w:kern w:val="0"/>
                <w:sz w:val="24"/>
                <w14:ligatures w14:val="none"/>
              </w:rPr>
            </w:pPr>
            <w:bookmarkStart w:id="0" w:name="_GoBack" w:colFirst="0" w:colLast="2"/>
            <w:r>
              <w:rPr>
                <w:rFonts w:ascii="Arial" w:hAnsi="Arial" w:eastAsia="宋体" w:cs="宋体"/>
                <w:color w:val="0000FF"/>
                <w:kern w:val="0"/>
                <w:sz w:val="24"/>
                <w14:ligatures w14:val="none"/>
              </w:rPr>
              <w:t>监理方</w:t>
            </w:r>
          </w:p>
        </w:tc>
        <w:tc>
          <w:tcPr>
            <w:tcW w:w="0" w:type="auto"/>
            <w:vAlign w:val="center"/>
          </w:tcPr>
          <w:p w14:paraId="17007F71">
            <w:pPr>
              <w:widowControl/>
              <w:spacing w:after="0" w:line="360" w:lineRule="atLeast"/>
              <w:rPr>
                <w:rFonts w:ascii="Arial" w:hAnsi="Arial" w:eastAsia="宋体" w:cs="宋体"/>
                <w:color w:val="0000FF"/>
                <w:kern w:val="0"/>
                <w:sz w:val="24"/>
                <w14:ligatures w14:val="none"/>
              </w:rPr>
            </w:pPr>
            <w:r>
              <w:rPr>
                <w:rFonts w:ascii="Arial" w:hAnsi="Arial" w:eastAsia="宋体" w:cs="宋体"/>
                <w:color w:val="0000FF"/>
                <w:kern w:val="0"/>
                <w:sz w:val="24"/>
                <w14:ligatures w14:val="none"/>
              </w:rPr>
              <w:t>过程监督</w:t>
            </w:r>
          </w:p>
        </w:tc>
        <w:tc>
          <w:tcPr>
            <w:tcW w:w="0" w:type="auto"/>
            <w:vAlign w:val="center"/>
          </w:tcPr>
          <w:p w14:paraId="0925D09F">
            <w:pPr>
              <w:widowControl/>
              <w:spacing w:after="0" w:line="360" w:lineRule="atLeast"/>
              <w:rPr>
                <w:rFonts w:ascii="Arial" w:hAnsi="Arial" w:eastAsia="宋体" w:cs="宋体"/>
                <w:color w:val="0000FF"/>
                <w:kern w:val="0"/>
                <w:sz w:val="24"/>
                <w14:ligatures w14:val="none"/>
              </w:rPr>
            </w:pPr>
            <w:r>
              <w:rPr>
                <w:rFonts w:ascii="Arial" w:hAnsi="Arial" w:eastAsia="宋体" w:cs="宋体"/>
                <w:color w:val="0000FF"/>
                <w:kern w:val="0"/>
                <w:sz w:val="24"/>
                <w14:ligatures w14:val="none"/>
              </w:rPr>
              <w:t>公正监督、资料审核、问题跟踪</w:t>
            </w:r>
          </w:p>
        </w:tc>
      </w:tr>
      <w:bookmarkEnd w:id="0"/>
      <w:tr w14:paraId="7643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2ABF86B1">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承建方</w:t>
            </w:r>
          </w:p>
        </w:tc>
        <w:tc>
          <w:tcPr>
            <w:tcW w:w="0" w:type="auto"/>
            <w:vAlign w:val="center"/>
          </w:tcPr>
          <w:p w14:paraId="109EED40">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实施配合</w:t>
            </w:r>
          </w:p>
        </w:tc>
        <w:tc>
          <w:tcPr>
            <w:tcW w:w="0" w:type="auto"/>
            <w:vAlign w:val="center"/>
          </w:tcPr>
          <w:p w14:paraId="3C006586">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测试环境、现场测试、整改落实</w:t>
            </w:r>
          </w:p>
        </w:tc>
      </w:tr>
      <w:tr w14:paraId="6D3D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1C23194B">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厂商技术</w:t>
            </w:r>
          </w:p>
        </w:tc>
        <w:tc>
          <w:tcPr>
            <w:tcW w:w="0" w:type="auto"/>
            <w:vAlign w:val="center"/>
          </w:tcPr>
          <w:p w14:paraId="098E032E">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技术支持</w:t>
            </w:r>
          </w:p>
        </w:tc>
        <w:tc>
          <w:tcPr>
            <w:tcW w:w="0" w:type="auto"/>
            <w:vAlign w:val="center"/>
          </w:tcPr>
          <w:p w14:paraId="281CA047">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设备调试、参数解释、故障处理</w:t>
            </w:r>
          </w:p>
        </w:tc>
      </w:tr>
    </w:tbl>
    <w:p w14:paraId="6DC43951">
      <w:pPr>
        <w:widowControl/>
        <w:spacing w:after="0" w:line="360" w:lineRule="atLeast"/>
        <w:rPr>
          <w:rFonts w:ascii="Arial" w:hAnsi="Arial" w:eastAsia="宋体" w:cs="宋体"/>
          <w:kern w:val="0"/>
          <w:sz w:val="24"/>
          <w14:ligatures w14:val="none"/>
        </w:rPr>
      </w:pPr>
    </w:p>
    <w:p w14:paraId="1BD7CF57">
      <w:pPr>
        <w:widowControl/>
        <w:spacing w:after="0" w:line="360" w:lineRule="atLeast"/>
        <w:outlineLvl w:val="1"/>
        <w:rPr>
          <w:rFonts w:ascii="Arial" w:hAnsi="Arial" w:eastAsia="宋体" w:cs="宋体"/>
          <w:color w:val="000000"/>
          <w:kern w:val="0"/>
          <w:sz w:val="24"/>
          <w14:ligatures w14:val="none"/>
        </w:rPr>
      </w:pPr>
      <w:r>
        <w:rPr>
          <w:rFonts w:ascii="Arial" w:hAnsi="Arial" w:eastAsia="宋体" w:cs="宋体"/>
          <w:color w:val="000000"/>
          <w:kern w:val="0"/>
          <w:sz w:val="24"/>
          <w14:ligatures w14:val="none"/>
        </w:rPr>
        <w:t>五、验收判定标准</w:t>
      </w:r>
    </w:p>
    <w:p w14:paraId="4139FA46">
      <w:pPr>
        <w:widowControl/>
        <w:spacing w:after="0" w:line="360" w:lineRule="atLeast"/>
        <w:outlineLvl w:val="2"/>
        <w:rPr>
          <w:rFonts w:ascii="Arial" w:hAnsi="Arial" w:eastAsia="宋体" w:cs="宋体"/>
          <w:color w:val="000000"/>
          <w:kern w:val="0"/>
          <w:sz w:val="24"/>
          <w14:ligatures w14:val="none"/>
        </w:rPr>
      </w:pPr>
      <w:r>
        <w:rPr>
          <w:rFonts w:ascii="Arial" w:hAnsi="Arial" w:eastAsia="宋体" w:cs="宋体"/>
          <w:color w:val="000000"/>
          <w:kern w:val="0"/>
          <w:sz w:val="24"/>
          <w14:ligatures w14:val="none"/>
        </w:rPr>
        <w:t>5.1 一票否决项（任意不通过→验收不通过）</w:t>
      </w:r>
    </w:p>
    <w:p w14:paraId="684315B6">
      <w:pPr>
        <w:widowControl/>
        <w:numPr>
          <w:ilvl w:val="0"/>
          <w:numId w:val="13"/>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设备型号 / 数量与合同不符</w:t>
      </w:r>
    </w:p>
    <w:p w14:paraId="70A4CF7D">
      <w:pPr>
        <w:widowControl/>
        <w:numPr>
          <w:ilvl w:val="0"/>
          <w:numId w:val="13"/>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非原厂正品、假冒光模块 / 配件</w:t>
      </w:r>
    </w:p>
    <w:p w14:paraId="7DB8EF95">
      <w:pPr>
        <w:widowControl/>
        <w:numPr>
          <w:ilvl w:val="0"/>
          <w:numId w:val="13"/>
        </w:numPr>
        <w:spacing w:after="0" w:line="360" w:lineRule="atLeast"/>
        <w:rPr>
          <w:rFonts w:ascii="Arial" w:hAnsi="Arial" w:eastAsia="宋体" w:cs="宋体"/>
          <w:color w:val="000000"/>
          <w:kern w:val="0"/>
          <w:sz w:val="24"/>
          <w14:ligatures w14:val="none"/>
        </w:rPr>
      </w:pPr>
      <w:r>
        <w:rPr>
          <w:rFonts w:ascii="Segoe UI Symbol" w:hAnsi="Segoe UI Symbol" w:eastAsia="宋体" w:cs="Segoe UI Symbol"/>
          <w:color w:val="000000"/>
          <w:kern w:val="0"/>
          <w:sz w:val="24"/>
          <w14:ligatures w14:val="none"/>
        </w:rPr>
        <w:t>★</w:t>
      </w:r>
      <w:r>
        <w:rPr>
          <w:rFonts w:ascii="Arial" w:hAnsi="Arial" w:eastAsia="宋体" w:cs="宋体"/>
          <w:color w:val="000000"/>
          <w:kern w:val="0"/>
          <w:sz w:val="24"/>
          <w14:ligatures w14:val="none"/>
        </w:rPr>
        <w:t>关键参数不达标</w:t>
      </w:r>
    </w:p>
    <w:p w14:paraId="3ACC2D07">
      <w:pPr>
        <w:widowControl/>
        <w:numPr>
          <w:ilvl w:val="0"/>
          <w:numId w:val="13"/>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试运行出现重大故障</w:t>
      </w:r>
    </w:p>
    <w:p w14:paraId="45E82FCC">
      <w:pPr>
        <w:widowControl/>
        <w:numPr>
          <w:ilvl w:val="0"/>
          <w:numId w:val="13"/>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无有效 SRRC/CTA/CMA 证书</w:t>
      </w:r>
    </w:p>
    <w:p w14:paraId="777E7F2C">
      <w:pPr>
        <w:widowControl/>
        <w:spacing w:after="0" w:line="360" w:lineRule="atLeast"/>
        <w:outlineLvl w:val="2"/>
        <w:rPr>
          <w:rFonts w:ascii="Arial" w:hAnsi="Arial" w:eastAsia="宋体" w:cs="宋体"/>
          <w:color w:val="000000"/>
          <w:kern w:val="0"/>
          <w:sz w:val="24"/>
          <w14:ligatures w14:val="none"/>
        </w:rPr>
      </w:pPr>
      <w:r>
        <w:rPr>
          <w:rFonts w:ascii="Arial" w:hAnsi="Arial" w:eastAsia="宋体" w:cs="宋体"/>
          <w:color w:val="000000"/>
          <w:kern w:val="0"/>
          <w:sz w:val="24"/>
          <w14:ligatures w14:val="none"/>
        </w:rPr>
        <w:t>5.2 一般项</w:t>
      </w:r>
    </w:p>
    <w:p w14:paraId="4AE1A190">
      <w:pPr>
        <w:widowControl/>
        <w:numPr>
          <w:ilvl w:val="0"/>
          <w:numId w:val="14"/>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一般问题，限期整改后通过</w:t>
      </w:r>
    </w:p>
    <w:p w14:paraId="4CFFDE6A">
      <w:pPr>
        <w:widowControl/>
        <w:numPr>
          <w:ilvl w:val="0"/>
          <w:numId w:val="14"/>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整改不合格，暂停验收</w:t>
      </w:r>
    </w:p>
    <w:p w14:paraId="0F045ED4">
      <w:pPr>
        <w:widowControl/>
        <w:spacing w:after="0" w:line="360" w:lineRule="atLeast"/>
        <w:rPr>
          <w:rFonts w:ascii="Arial" w:hAnsi="Arial" w:eastAsia="宋体" w:cs="宋体"/>
          <w:kern w:val="0"/>
          <w:sz w:val="24"/>
          <w14:ligatures w14:val="none"/>
        </w:rPr>
      </w:pPr>
    </w:p>
    <w:p w14:paraId="35B6A815">
      <w:pPr>
        <w:widowControl/>
        <w:spacing w:after="0" w:line="360" w:lineRule="atLeast"/>
        <w:outlineLvl w:val="1"/>
        <w:rPr>
          <w:rFonts w:ascii="Arial" w:hAnsi="Arial" w:eastAsia="宋体" w:cs="宋体"/>
          <w:color w:val="000000"/>
          <w:kern w:val="0"/>
          <w:sz w:val="24"/>
          <w14:ligatures w14:val="none"/>
        </w:rPr>
      </w:pPr>
      <w:r>
        <w:rPr>
          <w:rFonts w:ascii="Arial" w:hAnsi="Arial" w:eastAsia="宋体" w:cs="宋体"/>
          <w:color w:val="000000"/>
          <w:kern w:val="0"/>
          <w:sz w:val="24"/>
          <w14:ligatures w14:val="none"/>
        </w:rPr>
        <w:t>六、验收工具与方法</w:t>
      </w:r>
    </w:p>
    <w:p w14:paraId="3B5B08E4">
      <w:pPr>
        <w:widowControl/>
        <w:numPr>
          <w:ilvl w:val="0"/>
          <w:numId w:val="15"/>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设备信息：命令行、Web 界面、原厂工具</w:t>
      </w:r>
    </w:p>
    <w:p w14:paraId="2E70F5CF">
      <w:pPr>
        <w:widowControl/>
        <w:numPr>
          <w:ilvl w:val="0"/>
          <w:numId w:val="15"/>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性能测试：专业测试仪、流量发生工具</w:t>
      </w:r>
    </w:p>
    <w:p w14:paraId="3E92DE04">
      <w:pPr>
        <w:widowControl/>
        <w:numPr>
          <w:ilvl w:val="0"/>
          <w:numId w:val="15"/>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无线漫游：Ping 包、抓包、漫游测试软件</w:t>
      </w:r>
    </w:p>
    <w:p w14:paraId="235C14CC">
      <w:pPr>
        <w:widowControl/>
        <w:numPr>
          <w:ilvl w:val="0"/>
          <w:numId w:val="15"/>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光模块核验：官网查询、400 核实、截图存档</w:t>
      </w:r>
    </w:p>
    <w:p w14:paraId="1E96ABAE">
      <w:pPr>
        <w:widowControl/>
        <w:numPr>
          <w:ilvl w:val="0"/>
          <w:numId w:val="15"/>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线缆测试：通断、衰减、福禄克报告</w:t>
      </w:r>
    </w:p>
    <w:p w14:paraId="1544F653">
      <w:pPr>
        <w:widowControl/>
        <w:spacing w:after="0" w:line="360" w:lineRule="atLeast"/>
        <w:rPr>
          <w:rFonts w:ascii="Arial" w:hAnsi="Arial" w:eastAsia="宋体" w:cs="宋体"/>
          <w:kern w:val="0"/>
          <w:sz w:val="24"/>
          <w14:ligatures w14:val="none"/>
        </w:rPr>
      </w:pPr>
    </w:p>
    <w:p w14:paraId="11AA85E7">
      <w:pPr>
        <w:widowControl/>
        <w:spacing w:after="0" w:line="360" w:lineRule="atLeast"/>
        <w:outlineLvl w:val="1"/>
        <w:rPr>
          <w:rFonts w:ascii="Arial" w:hAnsi="Arial" w:eastAsia="宋体" w:cs="宋体"/>
          <w:color w:val="000000"/>
          <w:kern w:val="0"/>
          <w:sz w:val="24"/>
          <w14:ligatures w14:val="none"/>
        </w:rPr>
      </w:pPr>
      <w:r>
        <w:rPr>
          <w:rFonts w:ascii="Arial" w:hAnsi="Arial" w:eastAsia="宋体" w:cs="宋体"/>
          <w:color w:val="000000"/>
          <w:kern w:val="0"/>
          <w:sz w:val="24"/>
          <w14:ligatures w14:val="none"/>
        </w:rPr>
        <w:t>七、问题整改闭环管理</w:t>
      </w:r>
    </w:p>
    <w:p w14:paraId="55DFA7CA">
      <w:pPr>
        <w:widowControl/>
        <w:numPr>
          <w:ilvl w:val="0"/>
          <w:numId w:val="16"/>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验收问题统一登记《问题整改单》</w:t>
      </w:r>
    </w:p>
    <w:p w14:paraId="0034C50E">
      <w:pPr>
        <w:widowControl/>
        <w:numPr>
          <w:ilvl w:val="0"/>
          <w:numId w:val="16"/>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明确：问题描述、责任方、整改期限、复检时间</w:t>
      </w:r>
    </w:p>
    <w:p w14:paraId="0378674E">
      <w:pPr>
        <w:widowControl/>
        <w:numPr>
          <w:ilvl w:val="0"/>
          <w:numId w:val="16"/>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整改完成→三方复检→通过关闭问题</w:t>
      </w:r>
    </w:p>
    <w:p w14:paraId="3D1FDE2D">
      <w:pPr>
        <w:widowControl/>
        <w:numPr>
          <w:ilvl w:val="0"/>
          <w:numId w:val="16"/>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逾期不合格，按合同违约处理</w:t>
      </w:r>
    </w:p>
    <w:p w14:paraId="0A9B2719">
      <w:pPr>
        <w:widowControl/>
        <w:spacing w:after="0" w:line="360" w:lineRule="atLeast"/>
        <w:rPr>
          <w:rFonts w:ascii="Arial" w:hAnsi="Arial" w:eastAsia="宋体" w:cs="宋体"/>
          <w:kern w:val="0"/>
          <w:sz w:val="24"/>
          <w14:ligatures w14:val="none"/>
        </w:rPr>
      </w:pPr>
    </w:p>
    <w:p w14:paraId="7D37A6FF">
      <w:pPr>
        <w:widowControl/>
        <w:spacing w:after="0" w:line="360" w:lineRule="atLeast"/>
        <w:outlineLvl w:val="1"/>
        <w:rPr>
          <w:rFonts w:ascii="Arial" w:hAnsi="Arial" w:eastAsia="宋体" w:cs="宋体"/>
          <w:color w:val="000000"/>
          <w:kern w:val="0"/>
          <w:sz w:val="24"/>
          <w14:ligatures w14:val="none"/>
        </w:rPr>
      </w:pPr>
      <w:r>
        <w:rPr>
          <w:rFonts w:ascii="Arial" w:hAnsi="Arial" w:eastAsia="宋体" w:cs="宋体"/>
          <w:color w:val="000000"/>
          <w:kern w:val="0"/>
          <w:sz w:val="24"/>
          <w14:ligatures w14:val="none"/>
        </w:rPr>
        <w:t>八、标准化签字流程</w:t>
      </w:r>
    </w:p>
    <w:p w14:paraId="5B0E7853">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承建方自检合格 → 提交初验申请 → 用户 + 监理初验 → 30 天试运行 → 提交终验申请 → 三方最终验收签字 → 项目交付</w:t>
      </w:r>
    </w:p>
    <w:p w14:paraId="552AF360">
      <w:pPr>
        <w:widowControl/>
        <w:spacing w:after="0" w:line="360" w:lineRule="atLeast"/>
        <w:rPr>
          <w:rFonts w:ascii="Arial" w:hAnsi="Arial" w:eastAsia="宋体" w:cs="宋体"/>
          <w:kern w:val="0"/>
          <w:sz w:val="24"/>
          <w14:ligatures w14:val="none"/>
        </w:rPr>
      </w:pPr>
    </w:p>
    <w:p w14:paraId="6BC780F0">
      <w:pPr>
        <w:widowControl/>
        <w:spacing w:after="0" w:line="360" w:lineRule="atLeast"/>
        <w:outlineLvl w:val="1"/>
        <w:rPr>
          <w:rFonts w:ascii="Arial" w:hAnsi="Arial" w:eastAsia="宋体" w:cs="宋体"/>
          <w:color w:val="000000"/>
          <w:kern w:val="0"/>
          <w:sz w:val="24"/>
          <w14:ligatures w14:val="none"/>
        </w:rPr>
      </w:pPr>
      <w:r>
        <w:rPr>
          <w:rFonts w:ascii="Arial" w:hAnsi="Arial" w:eastAsia="宋体" w:cs="宋体"/>
          <w:color w:val="000000"/>
          <w:kern w:val="0"/>
          <w:sz w:val="24"/>
          <w14:ligatures w14:val="none"/>
        </w:rPr>
        <w:t>九、附则</w:t>
      </w:r>
    </w:p>
    <w:p w14:paraId="5FAA79F0">
      <w:pPr>
        <w:widowControl/>
        <w:numPr>
          <w:ilvl w:val="0"/>
          <w:numId w:val="17"/>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本方案一式三份，用户、监理、承建方各执一份，签字生效</w:t>
      </w:r>
    </w:p>
    <w:p w14:paraId="2A14C4AE">
      <w:pPr>
        <w:widowControl/>
        <w:numPr>
          <w:ilvl w:val="0"/>
          <w:numId w:val="17"/>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验收资料统一归档，作为资产入账与质保依据</w:t>
      </w:r>
    </w:p>
    <w:p w14:paraId="79CA0E8A">
      <w:pPr>
        <w:widowControl/>
        <w:numPr>
          <w:ilvl w:val="0"/>
          <w:numId w:val="17"/>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未尽事宜由三方协商确定</w:t>
      </w:r>
    </w:p>
    <w:p w14:paraId="579CC156">
      <w:pPr>
        <w:widowControl/>
        <w:spacing w:after="0" w:line="360" w:lineRule="atLeast"/>
        <w:rPr>
          <w:rFonts w:ascii="Arial" w:hAnsi="Arial" w:eastAsia="宋体" w:cs="宋体"/>
          <w:kern w:val="0"/>
          <w:sz w:val="24"/>
          <w14:ligatures w14:val="none"/>
        </w:rPr>
      </w:pPr>
      <w:r>
        <w:rPr>
          <w:rFonts w:ascii="宋体" w:hAnsi="宋体" w:eastAsia="宋体" w:cs="宋体"/>
          <w:kern w:val="0"/>
          <w:sz w:val="24"/>
          <w14:ligatures w14:val="none"/>
        </w:rPr>
        <w:pict>
          <v:rect id="_x0000_i1025" o:spt="1" style="height:1.5pt;width:0pt;" fillcolor="#000000" filled="t" stroked="f" coordsize="21600,21600" o:hr="t" o:hrstd="t" o:hrnoshade="t" o:hralign="center">
            <v:path/>
            <v:fill on="t" focussize="0,0"/>
            <v:stroke on="f"/>
            <v:imagedata o:title=""/>
            <o:lock v:ext="edit"/>
            <w10:wrap type="none"/>
            <w10:anchorlock/>
          </v:rect>
        </w:pict>
      </w:r>
    </w:p>
    <w:p w14:paraId="33B1EE2A">
      <w:pPr>
        <w:widowControl/>
        <w:spacing w:after="0" w:line="360" w:lineRule="atLeast"/>
        <w:outlineLvl w:val="0"/>
        <w:rPr>
          <w:rFonts w:ascii="Arial" w:hAnsi="Arial" w:eastAsia="宋体" w:cs="宋体"/>
          <w:color w:val="000000"/>
          <w:kern w:val="36"/>
          <w:sz w:val="24"/>
          <w14:ligatures w14:val="none"/>
        </w:rPr>
      </w:pPr>
      <w:r>
        <w:rPr>
          <w:rFonts w:ascii="Arial" w:hAnsi="Arial" w:eastAsia="宋体" w:cs="宋体"/>
          <w:color w:val="000000"/>
          <w:kern w:val="36"/>
          <w:sz w:val="24"/>
          <w14:ligatures w14:val="none"/>
        </w:rPr>
        <w:t>附件 1：到货验收单</w:t>
      </w:r>
    </w:p>
    <w:p w14:paraId="4C0A86A4">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项目名称</w:t>
      </w:r>
      <w:r>
        <w:rPr>
          <w:rFonts w:ascii="Arial" w:hAnsi="Arial" w:eastAsia="宋体" w:cs="宋体"/>
          <w:color w:val="000000"/>
          <w:kern w:val="0"/>
          <w:sz w:val="24"/>
          <w14:ligatures w14:val="none"/>
        </w:rPr>
        <w:t>：常州旅游商贸高等职业技术学校二期校园网络设备及安装项目</w:t>
      </w:r>
    </w:p>
    <w:p w14:paraId="4ADC230F">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验收日期</w:t>
      </w:r>
      <w:r>
        <w:rPr>
          <w:rFonts w:ascii="Arial" w:hAnsi="Arial" w:eastAsia="宋体" w:cs="宋体"/>
          <w:color w:val="000000"/>
          <w:kern w:val="0"/>
          <w:sz w:val="24"/>
          <w14:ligatures w14:val="none"/>
        </w:rPr>
        <w:t>：____年__月__日</w:t>
      </w:r>
    </w:p>
    <w:p w14:paraId="7A39DC59">
      <w:pPr>
        <w:widowControl/>
        <w:spacing w:after="0" w:line="360" w:lineRule="atLeast"/>
        <w:rPr>
          <w:rFonts w:ascii="Arial" w:hAnsi="Arial" w:eastAsia="宋体" w:cs="宋体"/>
          <w:color w:val="000000"/>
          <w:kern w:val="0"/>
          <w:sz w:val="24"/>
          <w14:ligatures w14: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2"/>
        <w:gridCol w:w="974"/>
        <w:gridCol w:w="492"/>
        <w:gridCol w:w="492"/>
        <w:gridCol w:w="733"/>
        <w:gridCol w:w="492"/>
        <w:gridCol w:w="492"/>
        <w:gridCol w:w="492"/>
        <w:gridCol w:w="1620"/>
        <w:gridCol w:w="492"/>
      </w:tblGrid>
      <w:tr w14:paraId="31EE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Align w:val="center"/>
          </w:tcPr>
          <w:p w14:paraId="18C743BC">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序号</w:t>
            </w:r>
          </w:p>
        </w:tc>
        <w:tc>
          <w:tcPr>
            <w:tcW w:w="0" w:type="auto"/>
            <w:vAlign w:val="center"/>
          </w:tcPr>
          <w:p w14:paraId="2F7E5173">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设备名称</w:t>
            </w:r>
          </w:p>
        </w:tc>
        <w:tc>
          <w:tcPr>
            <w:tcW w:w="0" w:type="auto"/>
            <w:vAlign w:val="center"/>
          </w:tcPr>
          <w:p w14:paraId="1C076D90">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型号</w:t>
            </w:r>
          </w:p>
        </w:tc>
        <w:tc>
          <w:tcPr>
            <w:tcW w:w="0" w:type="auto"/>
            <w:vAlign w:val="center"/>
          </w:tcPr>
          <w:p w14:paraId="6402FD69">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数量</w:t>
            </w:r>
          </w:p>
        </w:tc>
        <w:tc>
          <w:tcPr>
            <w:tcW w:w="0" w:type="auto"/>
            <w:vAlign w:val="center"/>
          </w:tcPr>
          <w:p w14:paraId="61C085A7">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序列号</w:t>
            </w:r>
          </w:p>
        </w:tc>
        <w:tc>
          <w:tcPr>
            <w:tcW w:w="0" w:type="auto"/>
            <w:vAlign w:val="center"/>
          </w:tcPr>
          <w:p w14:paraId="31D42FB6">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外观</w:t>
            </w:r>
          </w:p>
        </w:tc>
        <w:tc>
          <w:tcPr>
            <w:tcW w:w="0" w:type="auto"/>
            <w:vAlign w:val="center"/>
          </w:tcPr>
          <w:p w14:paraId="34371D01">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配件</w:t>
            </w:r>
          </w:p>
        </w:tc>
        <w:tc>
          <w:tcPr>
            <w:tcW w:w="0" w:type="auto"/>
            <w:vAlign w:val="center"/>
          </w:tcPr>
          <w:p w14:paraId="41607892">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文档</w:t>
            </w:r>
          </w:p>
        </w:tc>
        <w:tc>
          <w:tcPr>
            <w:tcW w:w="0" w:type="auto"/>
            <w:vAlign w:val="center"/>
          </w:tcPr>
          <w:p w14:paraId="2CFE3E46">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验收结果</w:t>
            </w:r>
          </w:p>
        </w:tc>
        <w:tc>
          <w:tcPr>
            <w:tcW w:w="0" w:type="auto"/>
            <w:vAlign w:val="center"/>
          </w:tcPr>
          <w:p w14:paraId="30A7D6FA">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备注</w:t>
            </w:r>
          </w:p>
        </w:tc>
      </w:tr>
      <w:tr w14:paraId="6544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385D7A3C">
            <w:pPr>
              <w:widowControl/>
              <w:spacing w:after="0" w:line="360" w:lineRule="atLeast"/>
              <w:jc w:val="center"/>
              <w:rPr>
                <w:rFonts w:ascii="Arial" w:hAnsi="Arial" w:eastAsia="宋体" w:cs="宋体"/>
                <w:color w:val="000000"/>
                <w:kern w:val="0"/>
                <w:sz w:val="24"/>
                <w14:ligatures w14:val="none"/>
              </w:rPr>
            </w:pPr>
            <w:r>
              <w:rPr>
                <w:rFonts w:ascii="Arial" w:hAnsi="Arial" w:eastAsia="宋体" w:cs="宋体"/>
                <w:color w:val="000000"/>
                <w:kern w:val="0"/>
                <w:sz w:val="24"/>
                <w14:ligatures w14:val="none"/>
              </w:rPr>
              <w:t>1</w:t>
            </w:r>
          </w:p>
        </w:tc>
        <w:tc>
          <w:tcPr>
            <w:tcW w:w="0" w:type="auto"/>
            <w:vAlign w:val="center"/>
          </w:tcPr>
          <w:p w14:paraId="752724EA">
            <w:pPr>
              <w:widowControl/>
              <w:spacing w:after="0" w:line="360" w:lineRule="atLeast"/>
              <w:rPr>
                <w:rFonts w:ascii="Arial" w:hAnsi="Arial" w:eastAsia="宋体" w:cs="宋体"/>
                <w:color w:val="000000"/>
                <w:kern w:val="0"/>
                <w:sz w:val="24"/>
                <w14:ligatures w14:val="none"/>
              </w:rPr>
            </w:pPr>
          </w:p>
        </w:tc>
        <w:tc>
          <w:tcPr>
            <w:tcW w:w="0" w:type="auto"/>
            <w:vAlign w:val="center"/>
          </w:tcPr>
          <w:p w14:paraId="79C00C08">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579A85D1">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5E0C86F4">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21A22B4A">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656377E5">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33FB6701">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4EAB70E5">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□合格 □不合格</w:t>
            </w:r>
          </w:p>
        </w:tc>
        <w:tc>
          <w:tcPr>
            <w:tcW w:w="0" w:type="auto"/>
            <w:vAlign w:val="center"/>
          </w:tcPr>
          <w:p w14:paraId="2216F1BC">
            <w:pPr>
              <w:widowControl/>
              <w:spacing w:after="0" w:line="360" w:lineRule="atLeast"/>
              <w:rPr>
                <w:rFonts w:ascii="Arial" w:hAnsi="Arial" w:eastAsia="宋体" w:cs="宋体"/>
                <w:color w:val="000000"/>
                <w:kern w:val="0"/>
                <w:sz w:val="24"/>
                <w14:ligatures w14:val="none"/>
              </w:rPr>
            </w:pPr>
          </w:p>
        </w:tc>
      </w:tr>
      <w:tr w14:paraId="0A8E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11CAC307">
            <w:pPr>
              <w:widowControl/>
              <w:spacing w:after="0" w:line="360" w:lineRule="atLeast"/>
              <w:jc w:val="center"/>
              <w:rPr>
                <w:rFonts w:ascii="Arial" w:hAnsi="Arial" w:eastAsia="宋体" w:cs="宋体"/>
                <w:color w:val="000000"/>
                <w:kern w:val="0"/>
                <w:sz w:val="24"/>
                <w14:ligatures w14:val="none"/>
              </w:rPr>
            </w:pPr>
            <w:r>
              <w:rPr>
                <w:rFonts w:ascii="Arial" w:hAnsi="Arial" w:eastAsia="宋体" w:cs="宋体"/>
                <w:color w:val="000000"/>
                <w:kern w:val="0"/>
                <w:sz w:val="24"/>
                <w14:ligatures w14:val="none"/>
              </w:rPr>
              <w:t>2</w:t>
            </w:r>
          </w:p>
        </w:tc>
        <w:tc>
          <w:tcPr>
            <w:tcW w:w="0" w:type="auto"/>
            <w:vAlign w:val="center"/>
          </w:tcPr>
          <w:p w14:paraId="2AA8B032">
            <w:pPr>
              <w:widowControl/>
              <w:spacing w:after="0" w:line="360" w:lineRule="atLeast"/>
              <w:rPr>
                <w:rFonts w:ascii="Arial" w:hAnsi="Arial" w:eastAsia="宋体" w:cs="宋体"/>
                <w:color w:val="000000"/>
                <w:kern w:val="0"/>
                <w:sz w:val="24"/>
                <w14:ligatures w14:val="none"/>
              </w:rPr>
            </w:pPr>
          </w:p>
        </w:tc>
        <w:tc>
          <w:tcPr>
            <w:tcW w:w="0" w:type="auto"/>
            <w:vAlign w:val="center"/>
          </w:tcPr>
          <w:p w14:paraId="247C4109">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4DD7CC10">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6ABC5AD3">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56F548C3">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1AF54133">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4DD30BA2">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347211FB">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□合格 □不合格</w:t>
            </w:r>
          </w:p>
        </w:tc>
        <w:tc>
          <w:tcPr>
            <w:tcW w:w="0" w:type="auto"/>
            <w:vAlign w:val="center"/>
          </w:tcPr>
          <w:p w14:paraId="172892A4">
            <w:pPr>
              <w:widowControl/>
              <w:spacing w:after="0" w:line="360" w:lineRule="atLeast"/>
              <w:rPr>
                <w:rFonts w:ascii="Arial" w:hAnsi="Arial" w:eastAsia="宋体" w:cs="宋体"/>
                <w:color w:val="000000"/>
                <w:kern w:val="0"/>
                <w:sz w:val="24"/>
                <w14:ligatures w14:val="none"/>
              </w:rPr>
            </w:pPr>
          </w:p>
        </w:tc>
      </w:tr>
      <w:tr w14:paraId="296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147FCCF4">
            <w:pPr>
              <w:widowControl/>
              <w:spacing w:after="0" w:line="360" w:lineRule="atLeast"/>
              <w:jc w:val="center"/>
              <w:rPr>
                <w:rFonts w:ascii="Arial" w:hAnsi="Arial" w:eastAsia="宋体" w:cs="宋体"/>
                <w:color w:val="000000"/>
                <w:kern w:val="0"/>
                <w:sz w:val="24"/>
                <w14:ligatures w14:val="none"/>
              </w:rPr>
            </w:pPr>
            <w:r>
              <w:rPr>
                <w:rFonts w:ascii="Arial" w:hAnsi="Arial" w:eastAsia="宋体" w:cs="宋体"/>
                <w:color w:val="000000"/>
                <w:kern w:val="0"/>
                <w:sz w:val="24"/>
                <w14:ligatures w14:val="none"/>
              </w:rPr>
              <w:t>3</w:t>
            </w:r>
          </w:p>
        </w:tc>
        <w:tc>
          <w:tcPr>
            <w:tcW w:w="0" w:type="auto"/>
            <w:vAlign w:val="center"/>
          </w:tcPr>
          <w:p w14:paraId="05E670AE">
            <w:pPr>
              <w:widowControl/>
              <w:spacing w:after="0" w:line="360" w:lineRule="atLeast"/>
              <w:rPr>
                <w:rFonts w:ascii="Arial" w:hAnsi="Arial" w:eastAsia="宋体" w:cs="宋体"/>
                <w:color w:val="000000"/>
                <w:kern w:val="0"/>
                <w:sz w:val="24"/>
                <w14:ligatures w14:val="none"/>
              </w:rPr>
            </w:pPr>
          </w:p>
        </w:tc>
        <w:tc>
          <w:tcPr>
            <w:tcW w:w="0" w:type="auto"/>
            <w:vAlign w:val="center"/>
          </w:tcPr>
          <w:p w14:paraId="747D73FD">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0BD79445">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685FC925">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3DB4857B">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51718EE2">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0C834DB8">
            <w:pPr>
              <w:widowControl/>
              <w:spacing w:after="0" w:line="360" w:lineRule="atLeast"/>
              <w:rPr>
                <w:rFonts w:ascii="Times New Roman" w:hAnsi="Times New Roman" w:eastAsia="Times New Roman" w:cs="Times New Roman"/>
                <w:kern w:val="0"/>
                <w:sz w:val="20"/>
                <w:szCs w:val="20"/>
                <w14:ligatures w14:val="none"/>
              </w:rPr>
            </w:pPr>
          </w:p>
        </w:tc>
        <w:tc>
          <w:tcPr>
            <w:tcW w:w="0" w:type="auto"/>
            <w:vAlign w:val="center"/>
          </w:tcPr>
          <w:p w14:paraId="2449489D">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□合格 □不合格</w:t>
            </w:r>
          </w:p>
        </w:tc>
        <w:tc>
          <w:tcPr>
            <w:tcW w:w="0" w:type="auto"/>
            <w:vAlign w:val="center"/>
          </w:tcPr>
          <w:p w14:paraId="2A736E6D">
            <w:pPr>
              <w:widowControl/>
              <w:spacing w:after="0" w:line="360" w:lineRule="atLeast"/>
              <w:rPr>
                <w:rFonts w:ascii="Arial" w:hAnsi="Arial" w:eastAsia="宋体" w:cs="宋体"/>
                <w:color w:val="000000"/>
                <w:kern w:val="0"/>
                <w:sz w:val="24"/>
                <w14:ligatures w14:val="none"/>
              </w:rPr>
            </w:pPr>
          </w:p>
        </w:tc>
      </w:tr>
    </w:tbl>
    <w:p w14:paraId="66A06158">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验收结论</w:t>
      </w:r>
      <w:r>
        <w:rPr>
          <w:rFonts w:ascii="Arial" w:hAnsi="Arial" w:eastAsia="宋体" w:cs="宋体"/>
          <w:color w:val="000000"/>
          <w:kern w:val="0"/>
          <w:sz w:val="24"/>
          <w14:ligatures w14:val="none"/>
        </w:rPr>
        <w:t>：□ 合格 □ 不合格</w:t>
      </w:r>
    </w:p>
    <w:p w14:paraId="31C35066">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承建方签字</w:t>
      </w:r>
      <w:r>
        <w:rPr>
          <w:rFonts w:ascii="Arial" w:hAnsi="Arial" w:eastAsia="宋体" w:cs="宋体"/>
          <w:color w:val="000000"/>
          <w:kern w:val="0"/>
          <w:sz w:val="24"/>
          <w14:ligatures w14:val="none"/>
        </w:rPr>
        <w:t>：__________</w:t>
      </w:r>
    </w:p>
    <w:p w14:paraId="2CF03452">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监理方签字</w:t>
      </w:r>
      <w:r>
        <w:rPr>
          <w:rFonts w:ascii="Arial" w:hAnsi="Arial" w:eastAsia="宋体" w:cs="宋体"/>
          <w:color w:val="000000"/>
          <w:kern w:val="0"/>
          <w:sz w:val="24"/>
          <w14:ligatures w14:val="none"/>
        </w:rPr>
        <w:t>：__________</w:t>
      </w:r>
    </w:p>
    <w:p w14:paraId="1613EA69">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用户方签字</w:t>
      </w:r>
      <w:r>
        <w:rPr>
          <w:rFonts w:ascii="Arial" w:hAnsi="Arial" w:eastAsia="宋体" w:cs="宋体"/>
          <w:color w:val="000000"/>
          <w:kern w:val="0"/>
          <w:sz w:val="24"/>
          <w14:ligatures w14:val="none"/>
        </w:rPr>
        <w:t>：__________</w:t>
      </w:r>
    </w:p>
    <w:p w14:paraId="15146F9A">
      <w:pPr>
        <w:widowControl/>
        <w:spacing w:after="0" w:line="360" w:lineRule="atLeast"/>
        <w:rPr>
          <w:rFonts w:ascii="Arial" w:hAnsi="Arial" w:eastAsia="宋体" w:cs="宋体"/>
          <w:kern w:val="0"/>
          <w:sz w:val="24"/>
          <w14:ligatures w14:val="none"/>
        </w:rPr>
      </w:pPr>
      <w:r>
        <w:rPr>
          <w:rFonts w:ascii="宋体" w:hAnsi="宋体" w:eastAsia="宋体" w:cs="宋体"/>
          <w:kern w:val="0"/>
          <w:sz w:val="24"/>
          <w14:ligatures w14:val="none"/>
        </w:rPr>
        <w:pict>
          <v:rect id="_x0000_i1026" o:spt="1" style="height:1.5pt;width:0pt;" fillcolor="#000000" filled="t" stroked="f" coordsize="21600,21600" o:hr="t" o:hrstd="t" o:hrnoshade="t" o:hralign="center">
            <v:path/>
            <v:fill on="t" focussize="0,0"/>
            <v:stroke on="f"/>
            <v:imagedata o:title=""/>
            <o:lock v:ext="edit"/>
            <w10:wrap type="none"/>
            <w10:anchorlock/>
          </v:rect>
        </w:pict>
      </w:r>
    </w:p>
    <w:p w14:paraId="4C0A15ED">
      <w:pPr>
        <w:widowControl/>
        <w:spacing w:after="0" w:line="360" w:lineRule="atLeast"/>
        <w:outlineLvl w:val="0"/>
        <w:rPr>
          <w:rFonts w:ascii="Arial" w:hAnsi="Arial" w:eastAsia="宋体" w:cs="宋体"/>
          <w:color w:val="000000"/>
          <w:kern w:val="36"/>
          <w:sz w:val="24"/>
          <w14:ligatures w14:val="none"/>
        </w:rPr>
      </w:pPr>
      <w:r>
        <w:rPr>
          <w:rFonts w:ascii="Arial" w:hAnsi="Arial" w:eastAsia="宋体" w:cs="宋体"/>
          <w:color w:val="000000"/>
          <w:kern w:val="36"/>
          <w:sz w:val="24"/>
          <w14:ligatures w14:val="none"/>
        </w:rPr>
        <w:t>附件 2：安装工艺验收表</w:t>
      </w:r>
    </w:p>
    <w:p w14:paraId="39F7FAAB">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项目名称</w:t>
      </w:r>
      <w:r>
        <w:rPr>
          <w:rFonts w:ascii="Arial" w:hAnsi="Arial" w:eastAsia="宋体" w:cs="宋体"/>
          <w:color w:val="000000"/>
          <w:kern w:val="0"/>
          <w:sz w:val="24"/>
          <w14:ligatures w14:val="none"/>
        </w:rPr>
        <w:t>：常州旅游商贸高等职业技术学校二期校园网络设备及安装项目</w:t>
      </w:r>
    </w:p>
    <w:p w14:paraId="7958363A">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验收日期</w:t>
      </w:r>
      <w:r>
        <w:rPr>
          <w:rFonts w:ascii="Arial" w:hAnsi="Arial" w:eastAsia="宋体" w:cs="宋体"/>
          <w:color w:val="000000"/>
          <w:kern w:val="0"/>
          <w:sz w:val="24"/>
          <w14:ligatures w14:val="none"/>
        </w:rPr>
        <w:t>：____年__月__日</w:t>
      </w:r>
    </w:p>
    <w:p w14:paraId="4825538B">
      <w:pPr>
        <w:widowControl/>
        <w:spacing w:after="0" w:line="360" w:lineRule="atLeast"/>
        <w:rPr>
          <w:rFonts w:ascii="Arial" w:hAnsi="Arial" w:eastAsia="宋体" w:cs="宋体"/>
          <w:color w:val="000000"/>
          <w:kern w:val="0"/>
          <w:sz w:val="24"/>
          <w14:ligatures w14: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0"/>
        <w:gridCol w:w="2170"/>
        <w:gridCol w:w="1620"/>
        <w:gridCol w:w="492"/>
      </w:tblGrid>
      <w:tr w14:paraId="5476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Align w:val="center"/>
          </w:tcPr>
          <w:p w14:paraId="5B02DABB">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验收项</w:t>
            </w:r>
          </w:p>
        </w:tc>
        <w:tc>
          <w:tcPr>
            <w:tcW w:w="0" w:type="auto"/>
            <w:vAlign w:val="center"/>
          </w:tcPr>
          <w:p w14:paraId="178E0C9B">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验收内容</w:t>
            </w:r>
          </w:p>
        </w:tc>
        <w:tc>
          <w:tcPr>
            <w:tcW w:w="0" w:type="auto"/>
            <w:vAlign w:val="center"/>
          </w:tcPr>
          <w:p w14:paraId="3F865386">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结果</w:t>
            </w:r>
          </w:p>
        </w:tc>
        <w:tc>
          <w:tcPr>
            <w:tcW w:w="0" w:type="auto"/>
            <w:vAlign w:val="center"/>
          </w:tcPr>
          <w:p w14:paraId="1F3F24E2">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备注</w:t>
            </w:r>
          </w:p>
        </w:tc>
      </w:tr>
      <w:tr w14:paraId="342F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66DD6EE2">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机柜安装</w:t>
            </w:r>
          </w:p>
        </w:tc>
        <w:tc>
          <w:tcPr>
            <w:tcW w:w="0" w:type="auto"/>
            <w:vAlign w:val="center"/>
          </w:tcPr>
          <w:p w14:paraId="57F3C8C4">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牢固、接地、垂直</w:t>
            </w:r>
          </w:p>
        </w:tc>
        <w:tc>
          <w:tcPr>
            <w:tcW w:w="0" w:type="auto"/>
            <w:vAlign w:val="center"/>
          </w:tcPr>
          <w:p w14:paraId="3E69D9ED">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□合格 □不合格</w:t>
            </w:r>
          </w:p>
        </w:tc>
        <w:tc>
          <w:tcPr>
            <w:tcW w:w="0" w:type="auto"/>
            <w:vAlign w:val="center"/>
          </w:tcPr>
          <w:p w14:paraId="7DDA20F3">
            <w:pPr>
              <w:widowControl/>
              <w:spacing w:after="0" w:line="360" w:lineRule="atLeast"/>
              <w:rPr>
                <w:rFonts w:ascii="Arial" w:hAnsi="Arial" w:eastAsia="宋体" w:cs="宋体"/>
                <w:color w:val="000000"/>
                <w:kern w:val="0"/>
                <w:sz w:val="24"/>
                <w14:ligatures w14:val="none"/>
              </w:rPr>
            </w:pPr>
          </w:p>
        </w:tc>
      </w:tr>
      <w:tr w14:paraId="2002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0CCE75B5">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电源冗余</w:t>
            </w:r>
          </w:p>
        </w:tc>
        <w:tc>
          <w:tcPr>
            <w:tcW w:w="0" w:type="auto"/>
            <w:vAlign w:val="center"/>
          </w:tcPr>
          <w:p w14:paraId="6786495D">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1+1 热插拔不掉电</w:t>
            </w:r>
          </w:p>
        </w:tc>
        <w:tc>
          <w:tcPr>
            <w:tcW w:w="0" w:type="auto"/>
            <w:vAlign w:val="center"/>
          </w:tcPr>
          <w:p w14:paraId="25B95FDC">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□合格 □不合格</w:t>
            </w:r>
          </w:p>
        </w:tc>
        <w:tc>
          <w:tcPr>
            <w:tcW w:w="0" w:type="auto"/>
            <w:vAlign w:val="center"/>
          </w:tcPr>
          <w:p w14:paraId="539F440D">
            <w:pPr>
              <w:widowControl/>
              <w:spacing w:after="0" w:line="360" w:lineRule="atLeast"/>
              <w:rPr>
                <w:rFonts w:ascii="Arial" w:hAnsi="Arial" w:eastAsia="宋体" w:cs="宋体"/>
                <w:color w:val="000000"/>
                <w:kern w:val="0"/>
                <w:sz w:val="24"/>
                <w14:ligatures w14:val="none"/>
              </w:rPr>
            </w:pPr>
          </w:p>
        </w:tc>
      </w:tr>
      <w:tr w14:paraId="017C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1CA8D35D">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风扇模块</w:t>
            </w:r>
          </w:p>
        </w:tc>
        <w:tc>
          <w:tcPr>
            <w:tcW w:w="0" w:type="auto"/>
            <w:vAlign w:val="center"/>
          </w:tcPr>
          <w:p w14:paraId="13C15E32">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热插拔、风向、噪音</w:t>
            </w:r>
          </w:p>
        </w:tc>
        <w:tc>
          <w:tcPr>
            <w:tcW w:w="0" w:type="auto"/>
            <w:vAlign w:val="center"/>
          </w:tcPr>
          <w:p w14:paraId="7C475B9C">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□合格 □不合格</w:t>
            </w:r>
          </w:p>
        </w:tc>
        <w:tc>
          <w:tcPr>
            <w:tcW w:w="0" w:type="auto"/>
            <w:vAlign w:val="center"/>
          </w:tcPr>
          <w:p w14:paraId="58925965">
            <w:pPr>
              <w:widowControl/>
              <w:spacing w:after="0" w:line="360" w:lineRule="atLeast"/>
              <w:rPr>
                <w:rFonts w:ascii="Arial" w:hAnsi="Arial" w:eastAsia="宋体" w:cs="宋体"/>
                <w:color w:val="000000"/>
                <w:kern w:val="0"/>
                <w:sz w:val="24"/>
                <w14:ligatures w14:val="none"/>
              </w:rPr>
            </w:pPr>
          </w:p>
        </w:tc>
      </w:tr>
      <w:tr w14:paraId="17B2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1B058C6C">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布线工艺</w:t>
            </w:r>
          </w:p>
        </w:tc>
        <w:tc>
          <w:tcPr>
            <w:tcW w:w="0" w:type="auto"/>
            <w:vAlign w:val="center"/>
          </w:tcPr>
          <w:p w14:paraId="3EE8D80A">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整齐、分离、无挤压</w:t>
            </w:r>
          </w:p>
        </w:tc>
        <w:tc>
          <w:tcPr>
            <w:tcW w:w="0" w:type="auto"/>
            <w:vAlign w:val="center"/>
          </w:tcPr>
          <w:p w14:paraId="05B4BD95">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□合格 □不合格</w:t>
            </w:r>
          </w:p>
        </w:tc>
        <w:tc>
          <w:tcPr>
            <w:tcW w:w="0" w:type="auto"/>
            <w:vAlign w:val="center"/>
          </w:tcPr>
          <w:p w14:paraId="01D9B2EE">
            <w:pPr>
              <w:widowControl/>
              <w:spacing w:after="0" w:line="360" w:lineRule="atLeast"/>
              <w:rPr>
                <w:rFonts w:ascii="Arial" w:hAnsi="Arial" w:eastAsia="宋体" w:cs="宋体"/>
                <w:color w:val="000000"/>
                <w:kern w:val="0"/>
                <w:sz w:val="24"/>
                <w14:ligatures w14:val="none"/>
              </w:rPr>
            </w:pPr>
          </w:p>
        </w:tc>
      </w:tr>
      <w:tr w14:paraId="5A21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264E7830">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标签规范</w:t>
            </w:r>
          </w:p>
        </w:tc>
        <w:tc>
          <w:tcPr>
            <w:tcW w:w="0" w:type="auto"/>
            <w:vAlign w:val="center"/>
          </w:tcPr>
          <w:p w14:paraId="2B6593EB">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两端一致、清晰</w:t>
            </w:r>
          </w:p>
        </w:tc>
        <w:tc>
          <w:tcPr>
            <w:tcW w:w="0" w:type="auto"/>
            <w:vAlign w:val="center"/>
          </w:tcPr>
          <w:p w14:paraId="72E866F9">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□合格 □不合格</w:t>
            </w:r>
          </w:p>
        </w:tc>
        <w:tc>
          <w:tcPr>
            <w:tcW w:w="0" w:type="auto"/>
            <w:vAlign w:val="center"/>
          </w:tcPr>
          <w:p w14:paraId="58C35F08">
            <w:pPr>
              <w:widowControl/>
              <w:spacing w:after="0" w:line="360" w:lineRule="atLeast"/>
              <w:rPr>
                <w:rFonts w:ascii="Arial" w:hAnsi="Arial" w:eastAsia="宋体" w:cs="宋体"/>
                <w:color w:val="000000"/>
                <w:kern w:val="0"/>
                <w:sz w:val="24"/>
                <w14:ligatures w14:val="none"/>
              </w:rPr>
            </w:pPr>
          </w:p>
        </w:tc>
      </w:tr>
      <w:tr w14:paraId="5505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5893B604">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光模块</w:t>
            </w:r>
          </w:p>
        </w:tc>
        <w:tc>
          <w:tcPr>
            <w:tcW w:w="0" w:type="auto"/>
            <w:vAlign w:val="center"/>
          </w:tcPr>
          <w:p w14:paraId="35BAADEA">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原厂、可查</w:t>
            </w:r>
          </w:p>
        </w:tc>
        <w:tc>
          <w:tcPr>
            <w:tcW w:w="0" w:type="auto"/>
            <w:vAlign w:val="center"/>
          </w:tcPr>
          <w:p w14:paraId="55AECA84">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□合格 □不合格</w:t>
            </w:r>
          </w:p>
        </w:tc>
        <w:tc>
          <w:tcPr>
            <w:tcW w:w="0" w:type="auto"/>
            <w:vAlign w:val="center"/>
          </w:tcPr>
          <w:p w14:paraId="2D9C01FF">
            <w:pPr>
              <w:widowControl/>
              <w:spacing w:after="0" w:line="360" w:lineRule="atLeast"/>
              <w:rPr>
                <w:rFonts w:ascii="Arial" w:hAnsi="Arial" w:eastAsia="宋体" w:cs="宋体"/>
                <w:color w:val="000000"/>
                <w:kern w:val="0"/>
                <w:sz w:val="24"/>
                <w14:ligatures w14:val="none"/>
              </w:rPr>
            </w:pPr>
          </w:p>
        </w:tc>
      </w:tr>
    </w:tbl>
    <w:p w14:paraId="48FB78E2">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验收结论</w:t>
      </w:r>
      <w:r>
        <w:rPr>
          <w:rFonts w:ascii="Arial" w:hAnsi="Arial" w:eastAsia="宋体" w:cs="宋体"/>
          <w:color w:val="000000"/>
          <w:kern w:val="0"/>
          <w:sz w:val="24"/>
          <w14:ligatures w14:val="none"/>
        </w:rPr>
        <w:t>：__________</w:t>
      </w:r>
    </w:p>
    <w:p w14:paraId="725961B2">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签字</w:t>
      </w:r>
      <w:r>
        <w:rPr>
          <w:rFonts w:ascii="Arial" w:hAnsi="Arial" w:eastAsia="宋体" w:cs="宋体"/>
          <w:color w:val="000000"/>
          <w:kern w:val="0"/>
          <w:sz w:val="24"/>
          <w14:ligatures w14:val="none"/>
        </w:rPr>
        <w:t>：承建方____ 监理____ 用户____</w:t>
      </w:r>
    </w:p>
    <w:p w14:paraId="6A05E392">
      <w:pPr>
        <w:widowControl/>
        <w:spacing w:after="0" w:line="360" w:lineRule="atLeast"/>
        <w:rPr>
          <w:rFonts w:ascii="Arial" w:hAnsi="Arial" w:eastAsia="宋体" w:cs="宋体"/>
          <w:kern w:val="0"/>
          <w:sz w:val="24"/>
          <w14:ligatures w14:val="none"/>
        </w:rPr>
      </w:pPr>
      <w:r>
        <w:rPr>
          <w:rFonts w:ascii="宋体" w:hAnsi="宋体" w:eastAsia="宋体" w:cs="宋体"/>
          <w:kern w:val="0"/>
          <w:sz w:val="24"/>
          <w14:ligatures w14:val="none"/>
        </w:rPr>
        <w:pict>
          <v:rect id="_x0000_i1027" o:spt="1" style="height:1.5pt;width:0pt;" fillcolor="#000000" filled="t" stroked="f" coordsize="21600,21600" o:hr="t" o:hrstd="t" o:hrnoshade="t" o:hralign="center">
            <v:path/>
            <v:fill on="t" focussize="0,0"/>
            <v:stroke on="f"/>
            <v:imagedata o:title=""/>
            <o:lock v:ext="edit"/>
            <w10:wrap type="none"/>
            <w10:anchorlock/>
          </v:rect>
        </w:pict>
      </w:r>
    </w:p>
    <w:p w14:paraId="7EF84641">
      <w:pPr>
        <w:widowControl/>
        <w:spacing w:after="0" w:line="360" w:lineRule="atLeast"/>
        <w:outlineLvl w:val="0"/>
        <w:rPr>
          <w:rFonts w:ascii="Arial" w:hAnsi="Arial" w:eastAsia="宋体" w:cs="宋体"/>
          <w:color w:val="000000"/>
          <w:kern w:val="36"/>
          <w:sz w:val="24"/>
          <w14:ligatures w14:val="none"/>
        </w:rPr>
      </w:pPr>
      <w:r>
        <w:rPr>
          <w:rFonts w:ascii="Arial" w:hAnsi="Arial" w:eastAsia="宋体" w:cs="宋体"/>
          <w:color w:val="000000"/>
          <w:kern w:val="36"/>
          <w:sz w:val="24"/>
          <w14:ligatures w14:val="none"/>
        </w:rPr>
        <w:t>附件 3：功能性能测试用例表</w:t>
      </w:r>
    </w:p>
    <w:p w14:paraId="15AC333D">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项目名称</w:t>
      </w:r>
      <w:r>
        <w:rPr>
          <w:rFonts w:ascii="Arial" w:hAnsi="Arial" w:eastAsia="宋体" w:cs="宋体"/>
          <w:color w:val="000000"/>
          <w:kern w:val="0"/>
          <w:sz w:val="24"/>
          <w14:ligatures w14:val="none"/>
        </w:rPr>
        <w:t>：常州旅游商贸高等职业技术学校二期校园网络设备及安装项目</w:t>
      </w:r>
    </w:p>
    <w:p w14:paraId="0A3655F3">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测试日期</w:t>
      </w:r>
      <w:r>
        <w:rPr>
          <w:rFonts w:ascii="Arial" w:hAnsi="Arial" w:eastAsia="宋体" w:cs="宋体"/>
          <w:color w:val="000000"/>
          <w:kern w:val="0"/>
          <w:sz w:val="24"/>
          <w14:ligatures w14:val="none"/>
        </w:rPr>
        <w:t>：____年__月__日</w:t>
      </w:r>
    </w:p>
    <w:p w14:paraId="618BF3E3">
      <w:pPr>
        <w:widowControl/>
        <w:spacing w:after="0" w:line="360" w:lineRule="atLeast"/>
        <w:rPr>
          <w:rFonts w:ascii="Arial" w:hAnsi="Arial" w:eastAsia="宋体" w:cs="宋体"/>
          <w:color w:val="000000"/>
          <w:kern w:val="0"/>
          <w:sz w:val="24"/>
          <w14:ligatures w14: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7"/>
        <w:gridCol w:w="988"/>
        <w:gridCol w:w="1367"/>
        <w:gridCol w:w="2551"/>
        <w:gridCol w:w="1268"/>
        <w:gridCol w:w="609"/>
        <w:gridCol w:w="761"/>
      </w:tblGrid>
      <w:tr w14:paraId="0983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Align w:val="center"/>
          </w:tcPr>
          <w:p w14:paraId="51183689">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设备</w:t>
            </w:r>
          </w:p>
        </w:tc>
        <w:tc>
          <w:tcPr>
            <w:tcW w:w="0" w:type="auto"/>
            <w:vAlign w:val="center"/>
          </w:tcPr>
          <w:p w14:paraId="28F11544">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测试项</w:t>
            </w:r>
          </w:p>
        </w:tc>
        <w:tc>
          <w:tcPr>
            <w:tcW w:w="0" w:type="auto"/>
            <w:vAlign w:val="center"/>
          </w:tcPr>
          <w:p w14:paraId="43C98FF8">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招标要求</w:t>
            </w:r>
          </w:p>
        </w:tc>
        <w:tc>
          <w:tcPr>
            <w:tcW w:w="2551" w:type="dxa"/>
            <w:vAlign w:val="center"/>
          </w:tcPr>
          <w:p w14:paraId="26A4F4C3">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测试方法</w:t>
            </w:r>
          </w:p>
        </w:tc>
        <w:tc>
          <w:tcPr>
            <w:tcW w:w="1268" w:type="dxa"/>
            <w:vAlign w:val="center"/>
          </w:tcPr>
          <w:p w14:paraId="214EA440">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实际结果</w:t>
            </w:r>
          </w:p>
        </w:tc>
        <w:tc>
          <w:tcPr>
            <w:tcW w:w="0" w:type="auto"/>
            <w:vAlign w:val="center"/>
          </w:tcPr>
          <w:p w14:paraId="60FFE2B2">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是否通过</w:t>
            </w:r>
          </w:p>
        </w:tc>
        <w:tc>
          <w:tcPr>
            <w:tcW w:w="0" w:type="auto"/>
            <w:vAlign w:val="center"/>
          </w:tcPr>
          <w:p w14:paraId="53A8B063">
            <w:pPr>
              <w:widowControl/>
              <w:spacing w:after="0" w:line="360" w:lineRule="atLeast"/>
              <w:jc w:val="center"/>
              <w:rPr>
                <w:rFonts w:ascii="Arial" w:hAnsi="Arial" w:eastAsia="宋体" w:cs="宋体"/>
                <w:b/>
                <w:bCs/>
                <w:color w:val="000000"/>
                <w:kern w:val="0"/>
                <w:sz w:val="24"/>
                <w14:ligatures w14:val="none"/>
              </w:rPr>
            </w:pPr>
            <w:r>
              <w:rPr>
                <w:rFonts w:ascii="Arial" w:hAnsi="Arial" w:eastAsia="宋体" w:cs="宋体"/>
                <w:b/>
                <w:bCs/>
                <w:color w:val="000000"/>
                <w:kern w:val="0"/>
                <w:sz w:val="24"/>
                <w14:ligatures w14:val="none"/>
              </w:rPr>
              <w:t>截图 / 记录</w:t>
            </w:r>
          </w:p>
        </w:tc>
      </w:tr>
      <w:tr w14:paraId="465A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1B487FFB">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核心交换机</w:t>
            </w:r>
          </w:p>
        </w:tc>
        <w:tc>
          <w:tcPr>
            <w:tcW w:w="0" w:type="auto"/>
            <w:vAlign w:val="center"/>
          </w:tcPr>
          <w:p w14:paraId="4762911B">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交换容量</w:t>
            </w:r>
          </w:p>
        </w:tc>
        <w:tc>
          <w:tcPr>
            <w:tcW w:w="0" w:type="auto"/>
            <w:vAlign w:val="center"/>
          </w:tcPr>
          <w:p w14:paraId="2B65993E">
            <w:pPr>
              <w:widowControl/>
              <w:spacing w:after="0" w:line="360" w:lineRule="atLeast"/>
              <w:rPr>
                <w:rFonts w:ascii="Arial" w:hAnsi="Arial" w:eastAsia="宋体" w:cs="宋体"/>
                <w:color w:val="000000"/>
                <w:kern w:val="0"/>
                <w:sz w:val="24"/>
                <w14:ligatures w14:val="none"/>
              </w:rPr>
            </w:pPr>
            <w:r>
              <w:rPr>
                <w:rFonts w:hint="eastAsia" w:asciiTheme="minorEastAsia" w:hAnsiTheme="minorEastAsia" w:cstheme="minorEastAsia"/>
                <w:color w:val="000000"/>
                <w:lang w:bidi="ar"/>
              </w:rPr>
              <w:t>≥25Tbps</w:t>
            </w:r>
          </w:p>
        </w:tc>
        <w:tc>
          <w:tcPr>
            <w:tcW w:w="2551" w:type="dxa"/>
            <w:vAlign w:val="center"/>
          </w:tcPr>
          <w:p w14:paraId="73B4B098">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查看</w:t>
            </w:r>
            <w:r>
              <w:rPr>
                <w:rFonts w:hint="eastAsia" w:ascii="Arial" w:hAnsi="Arial" w:eastAsia="宋体" w:cs="宋体"/>
                <w:color w:val="000000"/>
                <w:kern w:val="0"/>
                <w:sz w:val="24"/>
                <w14:ligatures w14:val="none"/>
              </w:rPr>
              <w:t>设备信息 / 原厂规格书 / 第三方测试报告</w:t>
            </w:r>
            <w:r>
              <w:rPr>
                <w:rFonts w:ascii="Arial" w:hAnsi="Arial" w:eastAsia="宋体" w:cs="宋体"/>
                <w:color w:val="000000"/>
                <w:kern w:val="0"/>
                <w:sz w:val="24"/>
                <w14:ligatures w14:val="none"/>
              </w:rPr>
              <w:t xml:space="preserve"> / </w:t>
            </w:r>
            <w:r>
              <w:rPr>
                <w:rFonts w:hint="eastAsia" w:ascii="Arial" w:hAnsi="Arial" w:eastAsia="宋体" w:cs="宋体"/>
                <w:color w:val="000000"/>
                <w:kern w:val="0"/>
                <w:sz w:val="24"/>
                <w14:ligatures w14:val="none"/>
              </w:rPr>
              <w:t>原厂加盖公章的承诺函</w:t>
            </w:r>
          </w:p>
        </w:tc>
        <w:tc>
          <w:tcPr>
            <w:tcW w:w="1268" w:type="dxa"/>
            <w:vAlign w:val="center"/>
          </w:tcPr>
          <w:p w14:paraId="75E7A596">
            <w:pPr>
              <w:widowControl/>
              <w:spacing w:after="0" w:line="360" w:lineRule="atLeast"/>
              <w:rPr>
                <w:rFonts w:ascii="Arial" w:hAnsi="Arial" w:eastAsia="宋体" w:cs="宋体"/>
                <w:color w:val="000000"/>
                <w:kern w:val="0"/>
                <w:sz w:val="24"/>
                <w14:ligatures w14:val="none"/>
              </w:rPr>
            </w:pPr>
          </w:p>
        </w:tc>
        <w:tc>
          <w:tcPr>
            <w:tcW w:w="0" w:type="auto"/>
            <w:vAlign w:val="center"/>
          </w:tcPr>
          <w:p w14:paraId="52C85AC3">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□是 □否</w:t>
            </w:r>
          </w:p>
        </w:tc>
        <w:tc>
          <w:tcPr>
            <w:tcW w:w="0" w:type="auto"/>
            <w:vAlign w:val="center"/>
          </w:tcPr>
          <w:p w14:paraId="6B4EBAA3">
            <w:pPr>
              <w:widowControl/>
              <w:spacing w:after="0" w:line="360" w:lineRule="atLeast"/>
              <w:rPr>
                <w:rFonts w:ascii="Arial" w:hAnsi="Arial" w:eastAsia="宋体" w:cs="宋体"/>
                <w:color w:val="000000"/>
                <w:kern w:val="0"/>
                <w:sz w:val="24"/>
                <w14:ligatures w14:val="none"/>
              </w:rPr>
            </w:pPr>
          </w:p>
        </w:tc>
      </w:tr>
      <w:tr w14:paraId="3BCC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28D80225">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核心交换机</w:t>
            </w:r>
          </w:p>
        </w:tc>
        <w:tc>
          <w:tcPr>
            <w:tcW w:w="0" w:type="auto"/>
            <w:vAlign w:val="center"/>
          </w:tcPr>
          <w:p w14:paraId="01D707D5">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横向虚拟化</w:t>
            </w:r>
          </w:p>
        </w:tc>
        <w:tc>
          <w:tcPr>
            <w:tcW w:w="0" w:type="auto"/>
            <w:vAlign w:val="center"/>
          </w:tcPr>
          <w:p w14:paraId="3154274F">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切换≤50ms</w:t>
            </w:r>
          </w:p>
        </w:tc>
        <w:tc>
          <w:tcPr>
            <w:tcW w:w="2551" w:type="dxa"/>
            <w:vAlign w:val="center"/>
          </w:tcPr>
          <w:p w14:paraId="0474CCA2">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现场配置</w:t>
            </w:r>
          </w:p>
        </w:tc>
        <w:tc>
          <w:tcPr>
            <w:tcW w:w="1268" w:type="dxa"/>
            <w:vAlign w:val="center"/>
          </w:tcPr>
          <w:p w14:paraId="0FDB1F8C">
            <w:pPr>
              <w:widowControl/>
              <w:spacing w:after="0" w:line="360" w:lineRule="atLeast"/>
              <w:rPr>
                <w:rFonts w:ascii="Arial" w:hAnsi="Arial" w:eastAsia="宋体" w:cs="宋体"/>
                <w:color w:val="000000"/>
                <w:kern w:val="0"/>
                <w:sz w:val="24"/>
                <w14:ligatures w14:val="none"/>
              </w:rPr>
            </w:pPr>
          </w:p>
        </w:tc>
        <w:tc>
          <w:tcPr>
            <w:tcW w:w="0" w:type="auto"/>
            <w:vAlign w:val="center"/>
          </w:tcPr>
          <w:p w14:paraId="6455F647">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□是 □否</w:t>
            </w:r>
          </w:p>
        </w:tc>
        <w:tc>
          <w:tcPr>
            <w:tcW w:w="0" w:type="auto"/>
            <w:vAlign w:val="center"/>
          </w:tcPr>
          <w:p w14:paraId="50D5F961">
            <w:pPr>
              <w:widowControl/>
              <w:spacing w:after="0" w:line="360" w:lineRule="atLeast"/>
              <w:rPr>
                <w:rFonts w:ascii="Arial" w:hAnsi="Arial" w:eastAsia="宋体" w:cs="宋体"/>
                <w:color w:val="000000"/>
                <w:kern w:val="0"/>
                <w:sz w:val="24"/>
                <w14:ligatures w14:val="none"/>
              </w:rPr>
            </w:pPr>
          </w:p>
        </w:tc>
      </w:tr>
      <w:tr w14:paraId="54D1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3BF4CFAA">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无线 AP</w:t>
            </w:r>
          </w:p>
        </w:tc>
        <w:tc>
          <w:tcPr>
            <w:tcW w:w="0" w:type="auto"/>
            <w:vAlign w:val="center"/>
          </w:tcPr>
          <w:p w14:paraId="39CF7643">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SRRC 证书</w:t>
            </w:r>
          </w:p>
        </w:tc>
        <w:tc>
          <w:tcPr>
            <w:tcW w:w="0" w:type="auto"/>
            <w:vAlign w:val="center"/>
          </w:tcPr>
          <w:p w14:paraId="66F8C972">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有效、型号一致</w:t>
            </w:r>
          </w:p>
        </w:tc>
        <w:tc>
          <w:tcPr>
            <w:tcW w:w="2551" w:type="dxa"/>
            <w:vAlign w:val="center"/>
          </w:tcPr>
          <w:p w14:paraId="715503D6">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核对扫描件</w:t>
            </w:r>
          </w:p>
        </w:tc>
        <w:tc>
          <w:tcPr>
            <w:tcW w:w="1268" w:type="dxa"/>
            <w:vAlign w:val="center"/>
          </w:tcPr>
          <w:p w14:paraId="65811862">
            <w:pPr>
              <w:widowControl/>
              <w:spacing w:after="0" w:line="360" w:lineRule="atLeast"/>
              <w:rPr>
                <w:rFonts w:ascii="Arial" w:hAnsi="Arial" w:eastAsia="宋体" w:cs="宋体"/>
                <w:color w:val="000000"/>
                <w:kern w:val="0"/>
                <w:sz w:val="24"/>
                <w14:ligatures w14:val="none"/>
              </w:rPr>
            </w:pPr>
          </w:p>
        </w:tc>
        <w:tc>
          <w:tcPr>
            <w:tcW w:w="0" w:type="auto"/>
            <w:vAlign w:val="center"/>
          </w:tcPr>
          <w:p w14:paraId="24915A52">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□是 □否</w:t>
            </w:r>
          </w:p>
        </w:tc>
        <w:tc>
          <w:tcPr>
            <w:tcW w:w="0" w:type="auto"/>
            <w:vAlign w:val="center"/>
          </w:tcPr>
          <w:p w14:paraId="7742B2C9">
            <w:pPr>
              <w:widowControl/>
              <w:spacing w:after="0" w:line="360" w:lineRule="atLeast"/>
              <w:rPr>
                <w:rFonts w:ascii="Arial" w:hAnsi="Arial" w:eastAsia="宋体" w:cs="宋体"/>
                <w:color w:val="000000"/>
                <w:kern w:val="0"/>
                <w:sz w:val="24"/>
                <w14:ligatures w14:val="none"/>
              </w:rPr>
            </w:pPr>
          </w:p>
        </w:tc>
      </w:tr>
      <w:tr w14:paraId="6F5A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0B3ECE34">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面板 AP</w:t>
            </w:r>
          </w:p>
        </w:tc>
        <w:tc>
          <w:tcPr>
            <w:tcW w:w="0" w:type="auto"/>
            <w:vAlign w:val="center"/>
          </w:tcPr>
          <w:p w14:paraId="03796155">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速率</w:t>
            </w:r>
          </w:p>
        </w:tc>
        <w:tc>
          <w:tcPr>
            <w:tcW w:w="0" w:type="auto"/>
            <w:vAlign w:val="center"/>
          </w:tcPr>
          <w:p w14:paraId="6297B572">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≥2.9Gbps</w:t>
            </w:r>
          </w:p>
        </w:tc>
        <w:tc>
          <w:tcPr>
            <w:tcW w:w="2551" w:type="dxa"/>
            <w:vAlign w:val="center"/>
          </w:tcPr>
          <w:p w14:paraId="7118BFC3">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查看 spec / 实测</w:t>
            </w:r>
          </w:p>
        </w:tc>
        <w:tc>
          <w:tcPr>
            <w:tcW w:w="1268" w:type="dxa"/>
            <w:vAlign w:val="center"/>
          </w:tcPr>
          <w:p w14:paraId="5D818483">
            <w:pPr>
              <w:widowControl/>
              <w:spacing w:after="0" w:line="360" w:lineRule="atLeast"/>
              <w:rPr>
                <w:rFonts w:ascii="Arial" w:hAnsi="Arial" w:eastAsia="宋体" w:cs="宋体"/>
                <w:color w:val="000000"/>
                <w:kern w:val="0"/>
                <w:sz w:val="24"/>
                <w14:ligatures w14:val="none"/>
              </w:rPr>
            </w:pPr>
          </w:p>
        </w:tc>
        <w:tc>
          <w:tcPr>
            <w:tcW w:w="0" w:type="auto"/>
            <w:vAlign w:val="center"/>
          </w:tcPr>
          <w:p w14:paraId="4CC58C5A">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□是 □否</w:t>
            </w:r>
          </w:p>
        </w:tc>
        <w:tc>
          <w:tcPr>
            <w:tcW w:w="0" w:type="auto"/>
            <w:vAlign w:val="center"/>
          </w:tcPr>
          <w:p w14:paraId="51A62EB6">
            <w:pPr>
              <w:widowControl/>
              <w:spacing w:after="0" w:line="360" w:lineRule="atLeast"/>
              <w:rPr>
                <w:rFonts w:ascii="Arial" w:hAnsi="Arial" w:eastAsia="宋体" w:cs="宋体"/>
                <w:color w:val="000000"/>
                <w:kern w:val="0"/>
                <w:sz w:val="24"/>
                <w14:ligatures w14:val="none"/>
              </w:rPr>
            </w:pPr>
          </w:p>
        </w:tc>
      </w:tr>
      <w:tr w14:paraId="1F49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0DD14705">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光模块</w:t>
            </w:r>
          </w:p>
        </w:tc>
        <w:tc>
          <w:tcPr>
            <w:tcW w:w="0" w:type="auto"/>
            <w:vAlign w:val="center"/>
          </w:tcPr>
          <w:p w14:paraId="309E4616">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序列号</w:t>
            </w:r>
          </w:p>
        </w:tc>
        <w:tc>
          <w:tcPr>
            <w:tcW w:w="0" w:type="auto"/>
            <w:vAlign w:val="center"/>
          </w:tcPr>
          <w:p w14:paraId="42F38778">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官网可查</w:t>
            </w:r>
          </w:p>
        </w:tc>
        <w:tc>
          <w:tcPr>
            <w:tcW w:w="2551" w:type="dxa"/>
            <w:vAlign w:val="center"/>
          </w:tcPr>
          <w:p w14:paraId="13A0D964">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截图</w:t>
            </w:r>
          </w:p>
        </w:tc>
        <w:tc>
          <w:tcPr>
            <w:tcW w:w="1268" w:type="dxa"/>
            <w:vAlign w:val="center"/>
          </w:tcPr>
          <w:p w14:paraId="1CC0A028">
            <w:pPr>
              <w:widowControl/>
              <w:spacing w:after="0" w:line="360" w:lineRule="atLeast"/>
              <w:rPr>
                <w:rFonts w:ascii="Arial" w:hAnsi="Arial" w:eastAsia="宋体" w:cs="宋体"/>
                <w:color w:val="000000"/>
                <w:kern w:val="0"/>
                <w:sz w:val="24"/>
                <w14:ligatures w14:val="none"/>
              </w:rPr>
            </w:pPr>
          </w:p>
        </w:tc>
        <w:tc>
          <w:tcPr>
            <w:tcW w:w="0" w:type="auto"/>
            <w:vAlign w:val="center"/>
          </w:tcPr>
          <w:p w14:paraId="24CCD54E">
            <w:pPr>
              <w:widowControl/>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□是 □否</w:t>
            </w:r>
          </w:p>
        </w:tc>
        <w:tc>
          <w:tcPr>
            <w:tcW w:w="0" w:type="auto"/>
            <w:vAlign w:val="center"/>
          </w:tcPr>
          <w:p w14:paraId="611FE2B5">
            <w:pPr>
              <w:widowControl/>
              <w:spacing w:after="0" w:line="360" w:lineRule="atLeast"/>
              <w:rPr>
                <w:rFonts w:ascii="Arial" w:hAnsi="Arial" w:eastAsia="宋体" w:cs="宋体"/>
                <w:color w:val="000000"/>
                <w:kern w:val="0"/>
                <w:sz w:val="24"/>
                <w14:ligatures w14:val="none"/>
              </w:rPr>
            </w:pPr>
          </w:p>
        </w:tc>
      </w:tr>
    </w:tbl>
    <w:p w14:paraId="5302AE8F">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测试结论</w:t>
      </w:r>
      <w:r>
        <w:rPr>
          <w:rFonts w:ascii="Arial" w:hAnsi="Arial" w:eastAsia="宋体" w:cs="宋体"/>
          <w:color w:val="000000"/>
          <w:kern w:val="0"/>
          <w:sz w:val="24"/>
          <w14:ligatures w14:val="none"/>
        </w:rPr>
        <w:t>：__________</w:t>
      </w:r>
    </w:p>
    <w:p w14:paraId="28EF9491">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签字</w:t>
      </w:r>
      <w:r>
        <w:rPr>
          <w:rFonts w:ascii="Arial" w:hAnsi="Arial" w:eastAsia="宋体" w:cs="宋体"/>
          <w:color w:val="000000"/>
          <w:kern w:val="0"/>
          <w:sz w:val="24"/>
          <w14:ligatures w14:val="none"/>
        </w:rPr>
        <w:t>：承建方____ 用户____ 监理____</w:t>
      </w:r>
    </w:p>
    <w:p w14:paraId="0A2358BE">
      <w:pPr>
        <w:widowControl/>
        <w:spacing w:after="0" w:line="360" w:lineRule="atLeast"/>
        <w:rPr>
          <w:rFonts w:ascii="Arial" w:hAnsi="Arial" w:eastAsia="宋体" w:cs="宋体"/>
          <w:kern w:val="0"/>
          <w:sz w:val="24"/>
          <w14:ligatures w14:val="none"/>
        </w:rPr>
      </w:pPr>
      <w:r>
        <w:rPr>
          <w:rFonts w:ascii="宋体" w:hAnsi="宋体" w:eastAsia="宋体" w:cs="宋体"/>
          <w:kern w:val="0"/>
          <w:sz w:val="24"/>
          <w14:ligatures w14:val="none"/>
        </w:rPr>
        <w:pict>
          <v:rect id="_x0000_i1028" o:spt="1" style="height:1.5pt;width:0pt;" fillcolor="#000000" filled="t" stroked="f" coordsize="21600,21600" o:hr="t" o:hrstd="t" o:hrnoshade="t" o:hralign="center">
            <v:path/>
            <v:fill on="t" focussize="0,0"/>
            <v:stroke on="f"/>
            <v:imagedata o:title=""/>
            <o:lock v:ext="edit"/>
            <w10:wrap type="none"/>
            <w10:anchorlock/>
          </v:rect>
        </w:pict>
      </w:r>
    </w:p>
    <w:p w14:paraId="0910313E">
      <w:pPr>
        <w:widowControl/>
        <w:spacing w:after="0" w:line="360" w:lineRule="atLeast"/>
        <w:outlineLvl w:val="0"/>
        <w:rPr>
          <w:rFonts w:ascii="Arial" w:hAnsi="Arial" w:eastAsia="宋体" w:cs="宋体"/>
          <w:color w:val="000000"/>
          <w:kern w:val="36"/>
          <w:sz w:val="24"/>
          <w14:ligatures w14:val="none"/>
        </w:rPr>
      </w:pPr>
      <w:r>
        <w:rPr>
          <w:rFonts w:ascii="Arial" w:hAnsi="Arial" w:eastAsia="宋体" w:cs="宋体"/>
          <w:color w:val="000000"/>
          <w:kern w:val="36"/>
          <w:sz w:val="24"/>
          <w14:ligatures w14:val="none"/>
        </w:rPr>
        <w:t>附件 4：30 天试运行验收报告</w:t>
      </w:r>
    </w:p>
    <w:p w14:paraId="4D3DBE30">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项目名称</w:t>
      </w:r>
      <w:r>
        <w:rPr>
          <w:rFonts w:ascii="Arial" w:hAnsi="Arial" w:eastAsia="宋体" w:cs="宋体"/>
          <w:color w:val="000000"/>
          <w:kern w:val="0"/>
          <w:sz w:val="24"/>
          <w14:ligatures w14:val="none"/>
        </w:rPr>
        <w:t>：常州旅游商贸高等职业技术学校二期校园网络设备及安装项目</w:t>
      </w:r>
    </w:p>
    <w:p w14:paraId="54B606C9">
      <w:pPr>
        <w:widowControl/>
        <w:spacing w:after="0" w:line="360" w:lineRule="atLeast"/>
        <w:rPr>
          <w:rFonts w:ascii="Arial" w:hAnsi="Arial" w:eastAsia="宋体" w:cs="宋体"/>
          <w:color w:val="000000"/>
          <w:kern w:val="0"/>
          <w:sz w:val="24"/>
          <w14:ligatures w14:val="none"/>
        </w:rPr>
      </w:pPr>
      <w:r>
        <w:rPr>
          <w:rFonts w:ascii="Arial" w:hAnsi="Arial" w:eastAsia="宋体" w:cs="宋体"/>
          <w:b/>
          <w:bCs/>
          <w:color w:val="000000"/>
          <w:kern w:val="0"/>
          <w:sz w:val="24"/>
          <w14:ligatures w14:val="none"/>
        </w:rPr>
        <w:t>试运行周期</w:t>
      </w:r>
      <w:r>
        <w:rPr>
          <w:rFonts w:ascii="Arial" w:hAnsi="Arial" w:eastAsia="宋体" w:cs="宋体"/>
          <w:color w:val="000000"/>
          <w:kern w:val="0"/>
          <w:sz w:val="24"/>
          <w14:ligatures w14:val="none"/>
        </w:rPr>
        <w:t>：____年__月__日 —____年__月__日</w:t>
      </w:r>
    </w:p>
    <w:p w14:paraId="662F3492">
      <w:pPr>
        <w:widowControl/>
        <w:numPr>
          <w:ilvl w:val="0"/>
          <w:numId w:val="18"/>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系统可用性：______%</w:t>
      </w:r>
    </w:p>
    <w:p w14:paraId="3C009FED">
      <w:pPr>
        <w:widowControl/>
        <w:numPr>
          <w:ilvl w:val="0"/>
          <w:numId w:val="18"/>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重大故障次数：____次</w:t>
      </w:r>
    </w:p>
    <w:p w14:paraId="7F042D99">
      <w:pPr>
        <w:widowControl/>
        <w:numPr>
          <w:ilvl w:val="0"/>
          <w:numId w:val="18"/>
        </w:numPr>
        <w:spacing w:after="0" w:line="360" w:lineRule="atLeast"/>
        <w:rPr>
          <w:rFonts w:ascii="Arial" w:hAnsi="Arial" w:eastAsia="宋体" w:cs="宋体"/>
          <w:color w:val="000000"/>
          <w:kern w:val="0"/>
          <w:sz w:val="24"/>
          <w14:ligatures w14:val="none"/>
        </w:rPr>
      </w:pPr>
      <w:r>
        <w:rPr>
          <w:rFonts w:ascii="Arial" w:hAnsi="Arial" w:eastAsia="宋体" w:cs="宋体"/>
          <w:color w:val="000000"/>
          <w:kern w:val="0"/>
          <w:sz w:val="24"/>
          <w14:ligatures w14:val="none"/>
        </w:rPr>
        <w:t>设备 CPU / 内存：正常□ 异常□</w:t>
      </w:r>
    </w:p>
    <w:p w14:paraId="5E563300">
      <w:pPr>
        <w:widowControl/>
        <w:numPr>
          <w:ilvl w:val="0"/>
          <w:numId w:val="18"/>
        </w:numPr>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无线漫游：正常□ 异常□</w:t>
      </w:r>
    </w:p>
    <w:p w14:paraId="2BEF80E9">
      <w:pPr>
        <w:widowControl/>
        <w:numPr>
          <w:ilvl w:val="0"/>
          <w:numId w:val="18"/>
        </w:numPr>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认证系统：正常□ 异常□</w:t>
      </w:r>
    </w:p>
    <w:p w14:paraId="1E31326E">
      <w:pPr>
        <w:widowControl/>
        <w:numPr>
          <w:ilvl w:val="0"/>
          <w:numId w:val="18"/>
        </w:numPr>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日志情况：正常□ 异常□</w:t>
      </w:r>
    </w:p>
    <w:p w14:paraId="606859E2">
      <w:pPr>
        <w:widowControl/>
        <w:numPr>
          <w:ilvl w:val="0"/>
          <w:numId w:val="18"/>
        </w:numPr>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其他说明：____________________</w:t>
      </w:r>
    </w:p>
    <w:p w14:paraId="1E4D2E96">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试运行结论</w:t>
      </w:r>
      <w:r>
        <w:rPr>
          <w:rFonts w:ascii="Arial" w:hAnsi="Arial" w:eastAsia="宋体" w:cs="Arial"/>
          <w:color w:val="000000"/>
          <w:kern w:val="0"/>
          <w:sz w:val="24"/>
          <w14:ligatures w14:val="none"/>
        </w:rPr>
        <w:t>：□ 通过 □ 不通过</w:t>
      </w:r>
    </w:p>
    <w:p w14:paraId="1200F129">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签字</w:t>
      </w:r>
      <w:r>
        <w:rPr>
          <w:rFonts w:ascii="Arial" w:hAnsi="Arial" w:eastAsia="宋体" w:cs="Arial"/>
          <w:color w:val="000000"/>
          <w:kern w:val="0"/>
          <w:sz w:val="24"/>
          <w14:ligatures w14:val="none"/>
        </w:rPr>
        <w:t>：承建方____ 监理____ 用户____</w:t>
      </w:r>
    </w:p>
    <w:p w14:paraId="49305C01">
      <w:pPr>
        <w:widowControl/>
        <w:spacing w:after="0" w:line="360" w:lineRule="atLeast"/>
        <w:rPr>
          <w:rFonts w:ascii="Arial" w:hAnsi="Arial" w:eastAsia="宋体" w:cs="Arial"/>
          <w:kern w:val="0"/>
          <w:sz w:val="24"/>
          <w14:ligatures w14:val="none"/>
        </w:rPr>
      </w:pPr>
      <w:r>
        <w:rPr>
          <w:rFonts w:ascii="宋体" w:hAnsi="宋体" w:eastAsia="宋体" w:cs="宋体"/>
          <w:kern w:val="0"/>
          <w:sz w:val="24"/>
          <w14:ligatures w14:val="none"/>
        </w:rPr>
        <w:pict>
          <v:rect id="_x0000_i1029" o:spt="1" style="height:1.5pt;width:0pt;" fillcolor="#000000" filled="t" stroked="f" coordsize="21600,21600" o:hr="t" o:hrstd="t" o:hrnoshade="t" o:hralign="center">
            <v:path/>
            <v:fill on="t" focussize="0,0"/>
            <v:stroke on="f"/>
            <v:imagedata o:title=""/>
            <o:lock v:ext="edit"/>
            <w10:wrap type="none"/>
            <w10:anchorlock/>
          </v:rect>
        </w:pict>
      </w:r>
    </w:p>
    <w:p w14:paraId="5F466F59">
      <w:pPr>
        <w:widowControl/>
        <w:spacing w:after="0" w:line="360" w:lineRule="atLeast"/>
        <w:outlineLvl w:val="0"/>
        <w:rPr>
          <w:rFonts w:ascii="Arial" w:hAnsi="Arial" w:eastAsia="宋体" w:cs="Arial"/>
          <w:color w:val="000000"/>
          <w:kern w:val="36"/>
          <w:sz w:val="24"/>
          <w14:ligatures w14:val="none"/>
        </w:rPr>
      </w:pPr>
      <w:r>
        <w:rPr>
          <w:rFonts w:ascii="Arial" w:hAnsi="Arial" w:eastAsia="宋体" w:cs="Arial"/>
          <w:color w:val="000000"/>
          <w:kern w:val="36"/>
          <w:sz w:val="24"/>
          <w14:ligatures w14:val="none"/>
        </w:rPr>
        <w:t>附件 5：问题整改通知单</w:t>
      </w:r>
    </w:p>
    <w:p w14:paraId="2C2A9322">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编号</w:t>
      </w:r>
      <w:r>
        <w:rPr>
          <w:rFonts w:ascii="Arial" w:hAnsi="Arial" w:eastAsia="宋体" w:cs="Arial"/>
          <w:color w:val="000000"/>
          <w:kern w:val="0"/>
          <w:sz w:val="24"/>
          <w14:ligatures w14:val="none"/>
        </w:rPr>
        <w:t>：WG-ZG-____</w:t>
      </w:r>
    </w:p>
    <w:p w14:paraId="785B451B">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项目名称</w:t>
      </w:r>
      <w:r>
        <w:rPr>
          <w:rFonts w:ascii="Arial" w:hAnsi="Arial" w:eastAsia="宋体" w:cs="Arial"/>
          <w:color w:val="000000"/>
          <w:kern w:val="0"/>
          <w:sz w:val="24"/>
          <w14:ligatures w14:val="none"/>
        </w:rPr>
        <w:t>：常州旅游商贸高等职业技术学校二期校园网络设备及安装项目</w:t>
      </w:r>
    </w:p>
    <w:p w14:paraId="60772121">
      <w:pPr>
        <w:widowControl/>
        <w:spacing w:after="0" w:line="360" w:lineRule="atLeast"/>
        <w:rPr>
          <w:rFonts w:ascii="Arial" w:hAnsi="Arial" w:eastAsia="宋体" w:cs="Arial"/>
          <w:color w:val="000000"/>
          <w:kern w:val="0"/>
          <w:sz w:val="24"/>
          <w14:ligatures w14: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4"/>
        <w:gridCol w:w="2605"/>
      </w:tblGrid>
      <w:tr w14:paraId="6696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Align w:val="center"/>
          </w:tcPr>
          <w:p w14:paraId="553EE6CC">
            <w:pPr>
              <w:widowControl/>
              <w:spacing w:after="0" w:line="360" w:lineRule="atLeast"/>
              <w:jc w:val="center"/>
              <w:rPr>
                <w:rFonts w:ascii="Arial" w:hAnsi="Arial" w:eastAsia="宋体" w:cs="Arial"/>
                <w:b/>
                <w:bCs/>
                <w:color w:val="000000"/>
                <w:kern w:val="0"/>
                <w:sz w:val="24"/>
                <w14:ligatures w14:val="none"/>
              </w:rPr>
            </w:pPr>
            <w:r>
              <w:rPr>
                <w:rFonts w:ascii="Arial" w:hAnsi="Arial" w:eastAsia="宋体" w:cs="Arial"/>
                <w:b/>
                <w:bCs/>
                <w:color w:val="000000"/>
                <w:kern w:val="0"/>
                <w:sz w:val="24"/>
                <w14:ligatures w14:val="none"/>
              </w:rPr>
              <w:t>问题描述</w:t>
            </w:r>
          </w:p>
        </w:tc>
        <w:tc>
          <w:tcPr>
            <w:tcW w:w="0" w:type="auto"/>
            <w:vAlign w:val="center"/>
          </w:tcPr>
          <w:p w14:paraId="69290AF4">
            <w:pPr>
              <w:widowControl/>
              <w:spacing w:after="0" w:line="360" w:lineRule="atLeast"/>
              <w:jc w:val="center"/>
              <w:rPr>
                <w:rFonts w:ascii="Arial" w:hAnsi="Arial" w:eastAsia="宋体" w:cs="Arial"/>
                <w:b/>
                <w:bCs/>
                <w:color w:val="000000"/>
                <w:kern w:val="0"/>
                <w:sz w:val="24"/>
                <w14:ligatures w14:val="none"/>
              </w:rPr>
            </w:pPr>
          </w:p>
        </w:tc>
      </w:tr>
      <w:tr w14:paraId="57D8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2B4618D9">
            <w:pPr>
              <w:widowControl/>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问题等级</w:t>
            </w:r>
          </w:p>
        </w:tc>
        <w:tc>
          <w:tcPr>
            <w:tcW w:w="0" w:type="auto"/>
            <w:vAlign w:val="center"/>
          </w:tcPr>
          <w:p w14:paraId="3B341360">
            <w:pPr>
              <w:widowControl/>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□一般 □严重 □一票否决</w:t>
            </w:r>
          </w:p>
        </w:tc>
      </w:tr>
      <w:tr w14:paraId="12D5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18B122BC">
            <w:pPr>
              <w:widowControl/>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责任方</w:t>
            </w:r>
          </w:p>
        </w:tc>
        <w:tc>
          <w:tcPr>
            <w:tcW w:w="0" w:type="auto"/>
            <w:vAlign w:val="center"/>
          </w:tcPr>
          <w:p w14:paraId="5E8E4409">
            <w:pPr>
              <w:widowControl/>
              <w:spacing w:after="0" w:line="360" w:lineRule="atLeast"/>
              <w:rPr>
                <w:rFonts w:ascii="Arial" w:hAnsi="Arial" w:eastAsia="宋体" w:cs="Arial"/>
                <w:color w:val="000000"/>
                <w:kern w:val="0"/>
                <w:sz w:val="24"/>
                <w14:ligatures w14:val="none"/>
              </w:rPr>
            </w:pPr>
          </w:p>
        </w:tc>
      </w:tr>
      <w:tr w14:paraId="4383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108FC25C">
            <w:pPr>
              <w:widowControl/>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整改期限</w:t>
            </w:r>
          </w:p>
        </w:tc>
        <w:tc>
          <w:tcPr>
            <w:tcW w:w="0" w:type="auto"/>
            <w:vAlign w:val="center"/>
          </w:tcPr>
          <w:p w14:paraId="761FF83E">
            <w:pPr>
              <w:widowControl/>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____年__月__日前</w:t>
            </w:r>
          </w:p>
        </w:tc>
      </w:tr>
      <w:tr w14:paraId="43D2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Align w:val="center"/>
          </w:tcPr>
          <w:p w14:paraId="22C2A77E">
            <w:pPr>
              <w:widowControl/>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复检时间</w:t>
            </w:r>
          </w:p>
        </w:tc>
        <w:tc>
          <w:tcPr>
            <w:tcW w:w="0" w:type="auto"/>
            <w:vAlign w:val="center"/>
          </w:tcPr>
          <w:p w14:paraId="20A061BF">
            <w:pPr>
              <w:widowControl/>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____年__月__日</w:t>
            </w:r>
          </w:p>
        </w:tc>
      </w:tr>
    </w:tbl>
    <w:p w14:paraId="7FC9243F">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整改情况</w:t>
      </w:r>
      <w:r>
        <w:rPr>
          <w:rFonts w:ascii="Arial" w:hAnsi="Arial" w:eastAsia="宋体" w:cs="Arial"/>
          <w:color w:val="000000"/>
          <w:kern w:val="0"/>
          <w:sz w:val="24"/>
          <w14:ligatures w14:val="none"/>
        </w:rPr>
        <w:t>：________________________________________</w:t>
      </w:r>
    </w:p>
    <w:p w14:paraId="6280877C">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复检结果</w:t>
      </w:r>
      <w:r>
        <w:rPr>
          <w:rFonts w:ascii="Arial" w:hAnsi="Arial" w:eastAsia="宋体" w:cs="Arial"/>
          <w:color w:val="000000"/>
          <w:kern w:val="0"/>
          <w:sz w:val="24"/>
          <w14:ligatures w14:val="none"/>
        </w:rPr>
        <w:t>：□ 通过 □ 不通过</w:t>
      </w:r>
    </w:p>
    <w:p w14:paraId="77DA90F6">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承建方</w:t>
      </w:r>
      <w:r>
        <w:rPr>
          <w:rFonts w:ascii="Arial" w:hAnsi="Arial" w:eastAsia="宋体" w:cs="Arial"/>
          <w:color w:val="000000"/>
          <w:kern w:val="0"/>
          <w:sz w:val="24"/>
          <w14:ligatures w14:val="none"/>
        </w:rPr>
        <w:t xml:space="preserve">：____ </w:t>
      </w:r>
      <w:r>
        <w:rPr>
          <w:rFonts w:ascii="Arial" w:hAnsi="Arial" w:eastAsia="宋体" w:cs="Arial"/>
          <w:b/>
          <w:bCs/>
          <w:color w:val="000000"/>
          <w:kern w:val="0"/>
          <w:sz w:val="24"/>
          <w14:ligatures w14:val="none"/>
        </w:rPr>
        <w:t>用户方</w:t>
      </w:r>
      <w:r>
        <w:rPr>
          <w:rFonts w:ascii="Arial" w:hAnsi="Arial" w:eastAsia="宋体" w:cs="Arial"/>
          <w:color w:val="000000"/>
          <w:kern w:val="0"/>
          <w:sz w:val="24"/>
          <w14:ligatures w14:val="none"/>
        </w:rPr>
        <w:t xml:space="preserve">：____ </w:t>
      </w:r>
      <w:r>
        <w:rPr>
          <w:rFonts w:ascii="Arial" w:hAnsi="Arial" w:eastAsia="宋体" w:cs="Arial"/>
          <w:b/>
          <w:bCs/>
          <w:color w:val="000000"/>
          <w:kern w:val="0"/>
          <w:sz w:val="24"/>
          <w14:ligatures w14:val="none"/>
        </w:rPr>
        <w:t>监理方</w:t>
      </w:r>
      <w:r>
        <w:rPr>
          <w:rFonts w:ascii="Arial" w:hAnsi="Arial" w:eastAsia="宋体" w:cs="Arial"/>
          <w:color w:val="000000"/>
          <w:kern w:val="0"/>
          <w:sz w:val="24"/>
          <w14:ligatures w14:val="none"/>
        </w:rPr>
        <w:t>：____</w:t>
      </w:r>
    </w:p>
    <w:p w14:paraId="16F8234F">
      <w:pPr>
        <w:widowControl/>
        <w:spacing w:after="0" w:line="360" w:lineRule="atLeast"/>
        <w:rPr>
          <w:rFonts w:ascii="Arial" w:hAnsi="Arial" w:eastAsia="宋体" w:cs="Arial"/>
          <w:kern w:val="0"/>
          <w:sz w:val="24"/>
          <w14:ligatures w14:val="none"/>
        </w:rPr>
      </w:pPr>
      <w:r>
        <w:rPr>
          <w:rFonts w:ascii="宋体" w:hAnsi="宋体" w:eastAsia="宋体" w:cs="宋体"/>
          <w:kern w:val="0"/>
          <w:sz w:val="24"/>
          <w14:ligatures w14:val="none"/>
        </w:rPr>
        <w:pict>
          <v:rect id="_x0000_i1030" o:spt="1" style="height:1.5pt;width:0pt;" fillcolor="#000000" filled="t" stroked="f" coordsize="21600,21600" o:hr="t" o:hrstd="t" o:hrnoshade="t" o:hralign="center">
            <v:path/>
            <v:fill on="t" focussize="0,0"/>
            <v:stroke on="f"/>
            <v:imagedata o:title=""/>
            <o:lock v:ext="edit"/>
            <w10:wrap type="none"/>
            <w10:anchorlock/>
          </v:rect>
        </w:pict>
      </w:r>
    </w:p>
    <w:p w14:paraId="486F3D94">
      <w:pPr>
        <w:widowControl/>
        <w:spacing w:after="0" w:line="360" w:lineRule="atLeast"/>
        <w:outlineLvl w:val="0"/>
        <w:rPr>
          <w:rFonts w:ascii="Arial" w:hAnsi="Arial" w:eastAsia="宋体" w:cs="Arial"/>
          <w:color w:val="000000"/>
          <w:kern w:val="36"/>
          <w:sz w:val="24"/>
          <w14:ligatures w14:val="none"/>
        </w:rPr>
      </w:pPr>
      <w:r>
        <w:rPr>
          <w:rFonts w:ascii="Arial" w:hAnsi="Arial" w:eastAsia="宋体" w:cs="Arial"/>
          <w:color w:val="000000"/>
          <w:kern w:val="36"/>
          <w:sz w:val="24"/>
          <w14:ligatures w14:val="none"/>
        </w:rPr>
        <w:t>附件 6：最终验收报告</w:t>
      </w:r>
    </w:p>
    <w:p w14:paraId="6E9A333A">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项目名称</w:t>
      </w:r>
      <w:r>
        <w:rPr>
          <w:rFonts w:ascii="Arial" w:hAnsi="Arial" w:eastAsia="宋体" w:cs="Arial"/>
          <w:color w:val="000000"/>
          <w:kern w:val="0"/>
          <w:sz w:val="24"/>
          <w14:ligatures w14:val="none"/>
        </w:rPr>
        <w:t>：常州旅游商贸高等职业技术学校二期校园网络设备及安装项目</w:t>
      </w:r>
    </w:p>
    <w:p w14:paraId="2CAC1775">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验收日期</w:t>
      </w:r>
      <w:r>
        <w:rPr>
          <w:rFonts w:ascii="Arial" w:hAnsi="Arial" w:eastAsia="宋体" w:cs="Arial"/>
          <w:color w:val="000000"/>
          <w:kern w:val="0"/>
          <w:sz w:val="24"/>
          <w14:ligatures w14:val="none"/>
        </w:rPr>
        <w:t>：____年__月__日</w:t>
      </w:r>
    </w:p>
    <w:p w14:paraId="610C9FD2">
      <w:pPr>
        <w:widowControl/>
        <w:numPr>
          <w:ilvl w:val="0"/>
          <w:numId w:val="19"/>
        </w:numPr>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到货验收：□合格</w:t>
      </w:r>
    </w:p>
    <w:p w14:paraId="3C5C1D98">
      <w:pPr>
        <w:widowControl/>
        <w:numPr>
          <w:ilvl w:val="0"/>
          <w:numId w:val="19"/>
        </w:numPr>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安装验收：□合格</w:t>
      </w:r>
    </w:p>
    <w:p w14:paraId="34E8360C">
      <w:pPr>
        <w:widowControl/>
        <w:numPr>
          <w:ilvl w:val="0"/>
          <w:numId w:val="19"/>
        </w:numPr>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功能性能：□合格</w:t>
      </w:r>
    </w:p>
    <w:p w14:paraId="4B6E3E6E">
      <w:pPr>
        <w:widowControl/>
        <w:numPr>
          <w:ilvl w:val="0"/>
          <w:numId w:val="19"/>
        </w:numPr>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30 天试运行：□合格</w:t>
      </w:r>
    </w:p>
    <w:p w14:paraId="5F5DD428">
      <w:pPr>
        <w:widowControl/>
        <w:numPr>
          <w:ilvl w:val="0"/>
          <w:numId w:val="19"/>
        </w:numPr>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竣工资料：□齐全</w:t>
      </w:r>
    </w:p>
    <w:p w14:paraId="2DA0E656">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验收结论</w:t>
      </w:r>
      <w:r>
        <w:rPr>
          <w:rFonts w:ascii="Arial" w:hAnsi="Arial" w:eastAsia="宋体" w:cs="Arial"/>
          <w:color w:val="000000"/>
          <w:kern w:val="0"/>
          <w:sz w:val="24"/>
          <w14:ligatures w14:val="none"/>
        </w:rPr>
        <w:t>：本项目符合合同及招标要求，</w:t>
      </w:r>
      <w:r>
        <w:rPr>
          <w:rFonts w:ascii="Arial" w:hAnsi="Arial" w:eastAsia="宋体" w:cs="Arial"/>
          <w:b/>
          <w:bCs/>
          <w:color w:val="000000"/>
          <w:kern w:val="0"/>
          <w:sz w:val="24"/>
          <w14:ligatures w14:val="none"/>
        </w:rPr>
        <w:t>同意通过最终验收</w:t>
      </w:r>
      <w:r>
        <w:rPr>
          <w:rFonts w:ascii="Arial" w:hAnsi="Arial" w:eastAsia="宋体" w:cs="Arial"/>
          <w:color w:val="000000"/>
          <w:kern w:val="0"/>
          <w:sz w:val="24"/>
          <w14:ligatures w14:val="none"/>
        </w:rPr>
        <w:t>，正式交付使用。</w:t>
      </w:r>
    </w:p>
    <w:p w14:paraId="10B148FD">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承建方（盖章）</w:t>
      </w:r>
      <w:r>
        <w:rPr>
          <w:rFonts w:ascii="Arial" w:hAnsi="Arial" w:eastAsia="宋体" w:cs="Arial"/>
          <w:color w:val="000000"/>
          <w:kern w:val="0"/>
          <w:sz w:val="24"/>
          <w14:ligatures w14:val="none"/>
        </w:rPr>
        <w:t>：</w:t>
      </w:r>
    </w:p>
    <w:p w14:paraId="7C49B9EB">
      <w:pPr>
        <w:widowControl/>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负责人：__________ 日期：__________</w:t>
      </w:r>
    </w:p>
    <w:p w14:paraId="336E6C6D">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监理方（盖章）</w:t>
      </w:r>
      <w:r>
        <w:rPr>
          <w:rFonts w:ascii="Arial" w:hAnsi="Arial" w:eastAsia="宋体" w:cs="Arial"/>
          <w:color w:val="000000"/>
          <w:kern w:val="0"/>
          <w:sz w:val="24"/>
          <w14:ligatures w14:val="none"/>
        </w:rPr>
        <w:t>：</w:t>
      </w:r>
    </w:p>
    <w:p w14:paraId="2E425569">
      <w:pPr>
        <w:widowControl/>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负责人：__________ 日期：__________</w:t>
      </w:r>
    </w:p>
    <w:p w14:paraId="41D35F62">
      <w:pPr>
        <w:widowControl/>
        <w:spacing w:after="0" w:line="360" w:lineRule="atLeast"/>
        <w:rPr>
          <w:rFonts w:ascii="Arial" w:hAnsi="Arial" w:eastAsia="宋体" w:cs="Arial"/>
          <w:color w:val="000000"/>
          <w:kern w:val="0"/>
          <w:sz w:val="24"/>
          <w14:ligatures w14:val="none"/>
        </w:rPr>
      </w:pPr>
      <w:r>
        <w:rPr>
          <w:rFonts w:ascii="Arial" w:hAnsi="Arial" w:eastAsia="宋体" w:cs="Arial"/>
          <w:b/>
          <w:bCs/>
          <w:color w:val="000000"/>
          <w:kern w:val="0"/>
          <w:sz w:val="24"/>
          <w14:ligatures w14:val="none"/>
        </w:rPr>
        <w:t>用户方（盖章）</w:t>
      </w:r>
      <w:r>
        <w:rPr>
          <w:rFonts w:ascii="Arial" w:hAnsi="Arial" w:eastAsia="宋体" w:cs="Arial"/>
          <w:color w:val="000000"/>
          <w:kern w:val="0"/>
          <w:sz w:val="24"/>
          <w14:ligatures w14:val="none"/>
        </w:rPr>
        <w:t>：</w:t>
      </w:r>
    </w:p>
    <w:p w14:paraId="64FEFBF4">
      <w:pPr>
        <w:widowControl/>
        <w:spacing w:after="0" w:line="360" w:lineRule="atLeast"/>
        <w:rPr>
          <w:rFonts w:ascii="Arial" w:hAnsi="Arial" w:eastAsia="宋体" w:cs="Arial"/>
          <w:color w:val="000000"/>
          <w:kern w:val="0"/>
          <w:sz w:val="24"/>
          <w14:ligatures w14:val="none"/>
        </w:rPr>
      </w:pPr>
      <w:r>
        <w:rPr>
          <w:rFonts w:ascii="Arial" w:hAnsi="Arial" w:eastAsia="宋体" w:cs="Arial"/>
          <w:color w:val="000000"/>
          <w:kern w:val="0"/>
          <w:sz w:val="24"/>
          <w14:ligatures w14:val="none"/>
        </w:rPr>
        <w:t>负责人：__________ 日期：__________</w:t>
      </w:r>
    </w:p>
    <w:p w14:paraId="590521F1">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E24B7"/>
    <w:multiLevelType w:val="multilevel"/>
    <w:tmpl w:val="028E24B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4741090"/>
    <w:multiLevelType w:val="multilevel"/>
    <w:tmpl w:val="047410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B394A05"/>
    <w:multiLevelType w:val="multilevel"/>
    <w:tmpl w:val="0B394A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18A6195"/>
    <w:multiLevelType w:val="multilevel"/>
    <w:tmpl w:val="218A619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2D5543A"/>
    <w:multiLevelType w:val="multilevel"/>
    <w:tmpl w:val="32D5543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9A24A8D"/>
    <w:multiLevelType w:val="multilevel"/>
    <w:tmpl w:val="39A24A8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9D56116"/>
    <w:multiLevelType w:val="multilevel"/>
    <w:tmpl w:val="39D5611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CB06651"/>
    <w:multiLevelType w:val="multilevel"/>
    <w:tmpl w:val="3CB066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23F303B"/>
    <w:multiLevelType w:val="multilevel"/>
    <w:tmpl w:val="423F30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6082753"/>
    <w:multiLevelType w:val="multilevel"/>
    <w:tmpl w:val="5608275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A6D4DB5"/>
    <w:multiLevelType w:val="multilevel"/>
    <w:tmpl w:val="5A6D4D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D34590A"/>
    <w:multiLevelType w:val="multilevel"/>
    <w:tmpl w:val="5D3459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E524934"/>
    <w:multiLevelType w:val="multilevel"/>
    <w:tmpl w:val="5E524934"/>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2050A2F"/>
    <w:multiLevelType w:val="multilevel"/>
    <w:tmpl w:val="72050A2F"/>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6E91358"/>
    <w:multiLevelType w:val="multilevel"/>
    <w:tmpl w:val="76E9135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7B415DC"/>
    <w:multiLevelType w:val="multilevel"/>
    <w:tmpl w:val="77B415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B2A4ABB"/>
    <w:multiLevelType w:val="multilevel"/>
    <w:tmpl w:val="7B2A4AB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BCD3696"/>
    <w:multiLevelType w:val="multilevel"/>
    <w:tmpl w:val="7BCD369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7C260A74"/>
    <w:multiLevelType w:val="multilevel"/>
    <w:tmpl w:val="7C260A7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8"/>
  </w:num>
  <w:num w:numId="3">
    <w:abstractNumId w:val="0"/>
  </w:num>
  <w:num w:numId="4">
    <w:abstractNumId w:val="11"/>
  </w:num>
  <w:num w:numId="5">
    <w:abstractNumId w:val="12"/>
  </w:num>
  <w:num w:numId="6">
    <w:abstractNumId w:val="6"/>
  </w:num>
  <w:num w:numId="7">
    <w:abstractNumId w:val="5"/>
  </w:num>
  <w:num w:numId="8">
    <w:abstractNumId w:val="10"/>
  </w:num>
  <w:num w:numId="9">
    <w:abstractNumId w:val="17"/>
  </w:num>
  <w:num w:numId="10">
    <w:abstractNumId w:val="2"/>
  </w:num>
  <w:num w:numId="11">
    <w:abstractNumId w:val="13"/>
  </w:num>
  <w:num w:numId="12">
    <w:abstractNumId w:val="4"/>
  </w:num>
  <w:num w:numId="13">
    <w:abstractNumId w:val="15"/>
  </w:num>
  <w:num w:numId="14">
    <w:abstractNumId w:val="1"/>
  </w:num>
  <w:num w:numId="15">
    <w:abstractNumId w:val="7"/>
  </w:num>
  <w:num w:numId="16">
    <w:abstractNumId w:val="16"/>
  </w:num>
  <w:num w:numId="17">
    <w:abstractNumId w:val="14"/>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9B"/>
    <w:rsid w:val="00293B55"/>
    <w:rsid w:val="003142FA"/>
    <w:rsid w:val="007A4256"/>
    <w:rsid w:val="007A6612"/>
    <w:rsid w:val="009545A4"/>
    <w:rsid w:val="00B14B9B"/>
    <w:rsid w:val="00CE6B7B"/>
    <w:rsid w:val="00DB0A97"/>
    <w:rsid w:val="00E328AA"/>
    <w:rsid w:val="00E37D93"/>
    <w:rsid w:val="00E453CE"/>
    <w:rsid w:val="00F30D86"/>
    <w:rsid w:val="00F444E3"/>
    <w:rsid w:val="62F7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5">
    <w:name w:val="Strong"/>
    <w:basedOn w:val="14"/>
    <w:qFormat/>
    <w:uiPriority w:val="22"/>
    <w:rPr>
      <w:b/>
      <w:bCs/>
    </w:rPr>
  </w:style>
  <w:style w:type="character" w:customStyle="1" w:styleId="16">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uiPriority w:val="9"/>
    <w:rPr>
      <w:rFonts w:cstheme="majorBidi"/>
      <w:color w:val="104862" w:themeColor="accent1" w:themeShade="BF"/>
      <w:sz w:val="28"/>
      <w:szCs w:val="28"/>
    </w:rPr>
  </w:style>
  <w:style w:type="character" w:customStyle="1" w:styleId="20">
    <w:name w:val="标题 5 字符"/>
    <w:basedOn w:val="14"/>
    <w:link w:val="6"/>
    <w:semiHidden/>
    <w:uiPriority w:val="9"/>
    <w:rPr>
      <w:rFonts w:cstheme="majorBidi"/>
      <w:color w:val="104862" w:themeColor="accent1" w:themeShade="BF"/>
      <w:sz w:val="24"/>
    </w:rPr>
  </w:style>
  <w:style w:type="character" w:customStyle="1" w:styleId="21">
    <w:name w:val="标题 6 字符"/>
    <w:basedOn w:val="14"/>
    <w:link w:val="7"/>
    <w:semiHidden/>
    <w:uiPriority w:val="9"/>
    <w:rPr>
      <w:rFonts w:cstheme="majorBidi"/>
      <w:b/>
      <w:bCs/>
      <w:color w:val="104862" w:themeColor="accent1" w:themeShade="BF"/>
    </w:rPr>
  </w:style>
  <w:style w:type="character" w:customStyle="1" w:styleId="22">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2583</Words>
  <Characters>2985</Characters>
  <Lines>24</Lines>
  <Paragraphs>6</Paragraphs>
  <TotalTime>24</TotalTime>
  <ScaleCrop>false</ScaleCrop>
  <LinksUpToDate>false</LinksUpToDate>
  <CharactersWithSpaces>3124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2026-05-15T07:36:00Z</dcterms:created>
  <dc:creator>a65</dc:creator>
  <cp:lastModifiedBy>jzzx</cp:lastModifiedBy>
  <dcterms:modified xsi:type="dcterms:W3CDTF">2026-05-20T08:09:55Z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eyJoZGlkIjoiMjZmNTIyY2VkNTc0ZDU5MzQ4Mzk5Y2Q0MDYxN2ExYTMifQ==</vt:lpwstr>
  </property>
  <property fmtid="{D5CDD505-2E9C-101B-9397-08002B2CF9AE}" pid="3" name="KSOProductBuildVer">
    <vt:lpwstr>2052-12.1.0.21915</vt:lpwstr>
  </property>
  <property fmtid="{D5CDD505-2E9C-101B-9397-08002B2CF9AE}" pid="4" name="ICV">
    <vt:lpwstr>85BB8BCEF5BD4EDA853F1B8A571AA74F_12</vt:lpwstr>
  </property>
</Properties>
</file>