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rPr>
        <w:t xml:space="preserve">项目概况</w:t>
      </w:r>
      <w:r/>
    </w:p>
    <w:p>
      <w:pPr>
        <w:ind w:firstLine="480"/>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rPr>
        <w:t xml:space="preserve">后勤设备运行维保服务</w:t>
      </w:r>
      <w:r>
        <w:rPr>
          <w:rFonts w:hint="eastAsia" w:ascii="宋体" w:hAnsi="宋体"/>
          <w:color w:val="auto"/>
          <w:sz w:val="24"/>
          <w:szCs w:val="24"/>
        </w:rPr>
        <w:t xml:space="preserve">招标项目的潜在投标人应在苏采云系统通过网上获取招标文件，并于</w:t>
      </w:r>
      <w:r>
        <w:rPr>
          <w:rFonts w:hint="eastAsia" w:ascii="宋体" w:hAnsi="宋体"/>
          <w:color w:val="auto"/>
          <w:sz w:val="24"/>
          <w:szCs w:val="24"/>
          <w:u w:val="single"/>
        </w:rPr>
        <w:t xml:space="preserve">2026年</w:t>
      </w:r>
      <w:r>
        <w:rPr>
          <w:rFonts w:hint="eastAsia" w:ascii="宋体" w:hAnsi="宋体"/>
          <w:color w:val="auto"/>
          <w:sz w:val="24"/>
          <w:szCs w:val="24"/>
          <w:u w:val="single"/>
          <w:lang w:eastAsia="zh-CN"/>
        </w:rPr>
        <w:t xml:space="preserve">6月18日</w:t>
      </w:r>
      <w:r>
        <w:rPr>
          <w:rFonts w:hint="eastAsia" w:ascii="宋体" w:hAnsi="宋体"/>
          <w:color w:val="auto"/>
          <w:sz w:val="24"/>
          <w:szCs w:val="24"/>
          <w:u w:val="single"/>
        </w:rPr>
        <w:t xml:space="preserve">9点30分</w:t>
      </w:r>
      <w:r>
        <w:rPr>
          <w:rFonts w:hint="eastAsia" w:ascii="宋体" w:hAnsi="宋体"/>
          <w:color w:val="auto"/>
          <w:sz w:val="24"/>
          <w:szCs w:val="24"/>
        </w:rPr>
        <w:t xml:space="preserve">（北京时间）前递交电子投标文件。</w:t>
      </w:r>
      <w:r/>
    </w:p>
    <w:p>
      <w:pPr>
        <w:ind w:firstLine="480"/>
        <w:rPr>
          <w:rFonts w:ascii="宋体" w:hAnsi="宋体" w:cs="宋体"/>
          <w:b/>
          <w:bCs/>
          <w:color w:val="auto"/>
          <w:sz w:val="24"/>
          <w:szCs w:val="24"/>
        </w:rPr>
      </w:pPr>
      <w:r>
        <w:rPr>
          <w:rFonts w:hint="eastAsia" w:ascii="宋体" w:hAnsi="宋体" w:cs="宋体"/>
          <w:b/>
          <w:bCs/>
          <w:color w:val="auto"/>
          <w:sz w:val="24"/>
          <w:szCs w:val="24"/>
        </w:rPr>
        <w:t xml:space="preserve">一、项目基本情况：</w:t>
      </w:r>
      <w:bookmarkEnd w:id="0"/>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olor w:val="auto"/>
          <w:sz w:val="24"/>
          <w:szCs w:val="20"/>
          <w:lang w:eastAsia="zh-CN"/>
        </w:rPr>
        <w:t xml:space="preserve">JSZC-320500-SZWK-G2026-0137</w:t>
      </w:r>
      <w:r/>
    </w:p>
    <w:p>
      <w:pPr>
        <w:ind w:firstLine="480"/>
        <w:rPr>
          <w:rFonts w:ascii="宋体" w:hAnsi="宋体" w:cs="宋体"/>
          <w:color w:val="auto"/>
          <w:sz w:val="24"/>
          <w:szCs w:val="24"/>
        </w:rPr>
      </w:pPr>
      <w:r>
        <w:rPr>
          <w:rFonts w:hint="eastAsia" w:ascii="宋体" w:hAnsi="宋体" w:cs="宋体"/>
          <w:color w:val="auto"/>
          <w:sz w:val="24"/>
          <w:szCs w:val="24"/>
        </w:rPr>
        <w:t xml:space="preserve">2、项目名称：后勤设备运行维保服务</w:t>
      </w:r>
      <w:r/>
    </w:p>
    <w:p>
      <w:pPr>
        <w:ind w:firstLine="480"/>
        <w:rPr>
          <w:rFonts w:ascii="宋体" w:hAnsi="宋体" w:cs="宋体"/>
          <w:color w:val="auto"/>
          <w:sz w:val="24"/>
          <w:szCs w:val="24"/>
        </w:rPr>
      </w:pPr>
      <w:r>
        <w:rPr>
          <w:rFonts w:hint="eastAsia" w:ascii="宋体" w:hAnsi="宋体" w:cs="宋体"/>
          <w:color w:val="auto"/>
          <w:sz w:val="24"/>
          <w:szCs w:val="24"/>
        </w:rPr>
        <w:t xml:space="preserve">3、采购预算及最高限价：380万元</w:t>
      </w:r>
      <w:r/>
    </w:p>
    <w:p>
      <w:pPr>
        <w:ind w:firstLine="480"/>
        <w:rPr>
          <w:rFonts w:ascii="宋体" w:hAnsi="宋体" w:cs="宋体"/>
          <w:color w:val="auto"/>
          <w:sz w:val="24"/>
          <w:szCs w:val="24"/>
        </w:rPr>
      </w:pPr>
      <w:r>
        <w:rPr>
          <w:rFonts w:hint="eastAsia" w:ascii="宋体" w:hAnsi="宋体" w:cs="宋体"/>
          <w:color w:val="auto"/>
          <w:sz w:val="24"/>
          <w:szCs w:val="24"/>
        </w:rPr>
        <w:t xml:space="preserve">4、采购需求的简要说明：广济医院的设备运行、所有电气、给排水设施，涉及项目的台账和服务中心。包含但不限于：全院的日常照明、景观照明、低压电气线路、给水系统、排水系统、暖通系统、瓦木油工维护等维保、日常巡视、零星改造的服务管理工作。</w:t>
      </w:r>
      <w:r/>
    </w:p>
    <w:p>
      <w:pPr>
        <w:ind w:firstLine="480"/>
        <w:rPr>
          <w:rFonts w:ascii="宋体" w:hAnsi="宋体" w:cs="宋体"/>
          <w:color w:val="auto"/>
          <w:sz w:val="24"/>
          <w:szCs w:val="24"/>
        </w:rPr>
      </w:pPr>
      <w:r>
        <w:rPr>
          <w:rFonts w:hint="eastAsia" w:ascii="宋体" w:hAnsi="宋体" w:cs="宋体"/>
          <w:color w:val="auto"/>
          <w:sz w:val="24"/>
          <w:szCs w:val="24"/>
        </w:rPr>
        <w:t xml:space="preserve">5、合同履行期限</w:t>
      </w:r>
      <w:r/>
    </w:p>
    <w:p>
      <w:pPr>
        <w:ind w:firstLine="480"/>
        <w:rPr>
          <w:rFonts w:ascii="宋体" w:hAnsi="宋体" w:cs="宋体"/>
          <w:color w:val="auto"/>
          <w:sz w:val="24"/>
          <w:szCs w:val="24"/>
        </w:rPr>
      </w:pPr>
      <w:r>
        <w:rPr>
          <w:rFonts w:hint="eastAsia" w:ascii="宋体" w:hAnsi="宋体" w:cs="宋体"/>
          <w:color w:val="auto"/>
          <w:sz w:val="24"/>
          <w:szCs w:val="24"/>
        </w:rPr>
        <w:t xml:space="preserve">（1）服务周期：二年，</w:t>
      </w:r>
      <w:r>
        <w:rPr>
          <w:rFonts w:hint="eastAsia" w:ascii="宋体" w:hAnsi="宋体" w:cs="宋体"/>
          <w:color w:val="auto"/>
          <w:sz w:val="24"/>
          <w:szCs w:val="24"/>
          <w:lang w:eastAsia="zh-CN"/>
        </w:rPr>
        <w:t xml:space="preserve">（自2026年6月23日-2028年6月22日）</w:t>
      </w:r>
      <w:r>
        <w:rPr>
          <w:rFonts w:hint="eastAsia" w:ascii="宋体" w:hAnsi="宋体" w:cs="宋体"/>
          <w:color w:val="auto"/>
          <w:sz w:val="24"/>
          <w:szCs w:val="24"/>
        </w:rPr>
        <w:t xml:space="preserve">。</w:t>
      </w:r>
      <w:r/>
    </w:p>
    <w:p>
      <w:pPr>
        <w:ind w:firstLine="480"/>
        <w:rPr>
          <w:rFonts w:ascii="宋体" w:hAnsi="宋体" w:cs="宋体"/>
          <w:color w:val="auto"/>
          <w:sz w:val="24"/>
          <w:szCs w:val="24"/>
        </w:rPr>
      </w:pPr>
      <w:r>
        <w:rPr>
          <w:rFonts w:hint="eastAsia" w:ascii="宋体" w:hAnsi="宋体" w:cs="宋体"/>
          <w:color w:val="auto"/>
          <w:sz w:val="24"/>
          <w:szCs w:val="24"/>
        </w:rPr>
        <w:t xml:space="preserve">（2）服务地点：苏州市广济医院指定地点</w:t>
      </w:r>
      <w:r/>
    </w:p>
    <w:p>
      <w:pPr>
        <w:ind w:firstLine="480"/>
        <w:rPr>
          <w:rFonts w:ascii="宋体" w:hAnsi="宋体" w:cs="宋体"/>
          <w:color w:val="auto"/>
          <w:sz w:val="24"/>
          <w:szCs w:val="24"/>
        </w:rPr>
      </w:pPr>
      <w:r>
        <w:rPr>
          <w:rFonts w:hint="eastAsia" w:ascii="宋体" w:hAnsi="宋体" w:cs="宋体"/>
          <w:color w:val="auto"/>
          <w:sz w:val="24"/>
          <w:szCs w:val="24"/>
        </w:rPr>
        <w:t xml:space="preserve">（3）验收标准：采购方根据国家和行业标准及采购文件要求进行质量验收。</w:t>
      </w:r>
      <w:r/>
    </w:p>
    <w:p>
      <w:pPr>
        <w:ind w:firstLine="480"/>
        <w:rPr>
          <w:rFonts w:ascii="宋体" w:hAnsi="宋体" w:cs="宋体"/>
          <w:color w:val="auto"/>
          <w:sz w:val="24"/>
          <w:szCs w:val="24"/>
        </w:rPr>
      </w:pPr>
      <w:r>
        <w:rPr>
          <w:rFonts w:hint="eastAsia" w:ascii="宋体" w:hAnsi="宋体" w:cs="宋体"/>
          <w:color w:val="auto"/>
          <w:sz w:val="24"/>
          <w:szCs w:val="24"/>
        </w:rPr>
        <w:t xml:space="preserve">6、本项目不接受联合体投标。</w:t>
      </w:r>
      <w:r/>
    </w:p>
    <w:p>
      <w:pPr>
        <w:ind w:firstLine="480"/>
        <w:rPr>
          <w:rFonts w:ascii="宋体" w:hAnsi="宋体" w:cs="宋体"/>
          <w:color w:val="auto"/>
          <w:sz w:val="24"/>
          <w:szCs w:val="24"/>
        </w:rPr>
      </w:pPr>
      <w:r>
        <w:rPr>
          <w:rFonts w:hint="eastAsia" w:ascii="宋体" w:hAnsi="宋体" w:cs="宋体"/>
          <w:color w:val="auto"/>
          <w:sz w:val="24"/>
          <w:szCs w:val="24"/>
        </w:rPr>
        <w:t xml:space="preserve">7、本项目专门面向中小企业采购。所属行业：</w:t>
      </w:r>
      <w:r>
        <w:rPr>
          <w:rFonts w:hint="eastAsia" w:ascii="宋体" w:hAnsi="宋体" w:cs="宋体"/>
          <w:color w:val="auto"/>
          <w:sz w:val="24"/>
          <w:szCs w:val="24"/>
          <w:u w:val="single"/>
        </w:rPr>
        <w:t xml:space="preserve">租赁和商务服务业</w:t>
      </w:r>
      <w:r>
        <w:rPr>
          <w:rFonts w:hint="eastAsia" w:ascii="宋体" w:hAnsi="宋体" w:cs="宋体"/>
          <w:color w:val="auto"/>
          <w:sz w:val="24"/>
          <w:szCs w:val="24"/>
        </w:rPr>
        <w:t xml:space="preserve">。</w:t>
      </w:r>
      <w:r/>
    </w:p>
    <w:p>
      <w:pPr>
        <w:ind w:firstLine="480"/>
        <w:rPr>
          <w:rFonts w:ascii="宋体" w:hAnsi="宋体" w:cs="宋体"/>
          <w:b/>
          <w:bCs/>
          <w:color w:val="auto"/>
          <w:sz w:val="24"/>
          <w:szCs w:val="24"/>
        </w:rPr>
      </w:pPr>
      <w:r>
        <w:rPr>
          <w:rFonts w:hint="eastAsia" w:ascii="宋体" w:hAnsi="宋体" w:cs="宋体"/>
          <w:b/>
          <w:bCs/>
          <w:color w:val="auto"/>
          <w:sz w:val="24"/>
          <w:szCs w:val="24"/>
        </w:rPr>
        <w:t xml:space="preserve">二、申请人的资格要求：</w:t>
      </w:r>
      <w:r/>
    </w:p>
    <w:p>
      <w:pPr>
        <w:ind w:firstLine="480"/>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1.满足《中华人民共和国政府采购法》第二十二条规定，即：</w:t>
      </w:r>
      <w:r/>
    </w:p>
    <w:p>
      <w:pPr>
        <w:ind w:firstLine="480"/>
        <w:rPr>
          <w:rFonts w:ascii="宋体" w:hAnsi="宋体" w:cs="宋体"/>
          <w:color w:val="auto"/>
          <w:sz w:val="24"/>
          <w:szCs w:val="24"/>
        </w:rPr>
      </w:pPr>
      <w:r>
        <w:rPr>
          <w:rFonts w:hint="eastAsia" w:ascii="宋体" w:hAnsi="宋体" w:cs="宋体"/>
          <w:color w:val="auto"/>
          <w:sz w:val="24"/>
          <w:szCs w:val="24"/>
        </w:rPr>
        <w:t xml:space="preserve">1.1具有独立承担民事责任的能力；</w:t>
      </w:r>
      <w:r/>
    </w:p>
    <w:p>
      <w:pPr>
        <w:ind w:firstLine="480"/>
        <w:rPr>
          <w:rFonts w:ascii="宋体" w:hAnsi="宋体" w:cs="宋体"/>
          <w:color w:val="auto"/>
          <w:sz w:val="24"/>
          <w:szCs w:val="24"/>
        </w:rPr>
      </w:pPr>
      <w:r>
        <w:rPr>
          <w:rFonts w:hint="eastAsia" w:ascii="宋体" w:hAnsi="宋体" w:cs="宋体"/>
          <w:color w:val="auto"/>
          <w:sz w:val="24"/>
          <w:szCs w:val="24"/>
        </w:rPr>
        <w:t xml:space="preserve">1.2具有良好的商业信誉和健全的财务会计制度；</w:t>
      </w:r>
      <w:r/>
    </w:p>
    <w:p>
      <w:pPr>
        <w:ind w:firstLine="480"/>
        <w:rPr>
          <w:rFonts w:ascii="宋体" w:hAnsi="宋体" w:cs="宋体"/>
          <w:color w:val="auto"/>
          <w:sz w:val="24"/>
          <w:szCs w:val="24"/>
        </w:rPr>
      </w:pPr>
      <w:r>
        <w:rPr>
          <w:rFonts w:hint="eastAsia" w:ascii="宋体" w:hAnsi="宋体" w:cs="宋体"/>
          <w:color w:val="auto"/>
          <w:sz w:val="24"/>
          <w:szCs w:val="24"/>
        </w:rPr>
        <w:t xml:space="preserve">1.3具有履行合同所必需的设备和专业技术能力；</w:t>
      </w:r>
      <w:r/>
    </w:p>
    <w:p>
      <w:pPr>
        <w:ind w:firstLine="480"/>
        <w:rPr>
          <w:rFonts w:ascii="宋体" w:hAnsi="宋体" w:cs="宋体"/>
          <w:color w:val="auto"/>
          <w:sz w:val="24"/>
          <w:szCs w:val="24"/>
        </w:rPr>
      </w:pPr>
      <w:r>
        <w:rPr>
          <w:rFonts w:hint="eastAsia" w:ascii="宋体" w:hAnsi="宋体" w:cs="宋体"/>
          <w:color w:val="auto"/>
          <w:sz w:val="24"/>
          <w:szCs w:val="24"/>
        </w:rPr>
        <w:t xml:space="preserve">1.4有依法缴纳税收和社会保障资金的良好记录；</w:t>
      </w:r>
      <w:r/>
    </w:p>
    <w:p>
      <w:pPr>
        <w:ind w:firstLine="480"/>
        <w:rPr>
          <w:rFonts w:ascii="宋体" w:hAnsi="宋体" w:cs="宋体"/>
          <w:color w:val="auto"/>
          <w:sz w:val="24"/>
          <w:szCs w:val="24"/>
        </w:rPr>
      </w:pPr>
      <w:r>
        <w:rPr>
          <w:rFonts w:hint="eastAsia" w:ascii="宋体" w:hAnsi="宋体" w:cs="宋体"/>
          <w:color w:val="auto"/>
          <w:sz w:val="24"/>
          <w:szCs w:val="24"/>
        </w:rPr>
        <w:t xml:space="preserve">1.5参加政府采购活动前三年内，在经营活动中没有重大违法记录；</w:t>
      </w:r>
      <w:r/>
    </w:p>
    <w:p>
      <w:pPr>
        <w:ind w:firstLine="480"/>
        <w:rPr>
          <w:rFonts w:ascii="宋体" w:hAnsi="宋体" w:cs="宋体"/>
          <w:color w:val="auto"/>
          <w:sz w:val="24"/>
          <w:szCs w:val="24"/>
        </w:rPr>
      </w:pPr>
      <w:r>
        <w:rPr>
          <w:rFonts w:hint="eastAsia" w:ascii="宋体" w:hAnsi="宋体" w:cs="宋体"/>
          <w:color w:val="auto"/>
          <w:sz w:val="24"/>
          <w:szCs w:val="24"/>
        </w:rPr>
        <w:t xml:space="preserve">1.6法律、行政法规规定的其他条件。</w:t>
      </w:r>
      <w:r/>
    </w:p>
    <w:p>
      <w:pPr>
        <w:ind w:firstLine="480"/>
        <w:rPr>
          <w:rFonts w:ascii="宋体" w:hAnsi="宋体" w:cs="宋体"/>
          <w:color w:val="auto"/>
          <w:sz w:val="24"/>
          <w:szCs w:val="24"/>
        </w:rPr>
      </w:pPr>
      <w:r>
        <w:rPr>
          <w:rFonts w:hint="eastAsia" w:ascii="宋体" w:hAnsi="宋体" w:cs="宋体"/>
          <w:color w:val="auto"/>
          <w:sz w:val="24"/>
          <w:szCs w:val="24"/>
        </w:rPr>
        <w:t xml:space="preserve">2.落实政府采购政策需满足的资格要求：无</w:t>
      </w:r>
      <w:r/>
    </w:p>
    <w:p>
      <w:pPr>
        <w:ind w:firstLine="480"/>
        <w:rPr>
          <w:rFonts w:ascii="宋体" w:hAnsi="宋体" w:cs="宋体"/>
          <w:color w:val="auto"/>
          <w:sz w:val="24"/>
          <w:szCs w:val="24"/>
        </w:rPr>
      </w:pPr>
      <w:r>
        <w:rPr>
          <w:rFonts w:hint="eastAsia" w:ascii="宋体" w:hAnsi="宋体" w:cs="宋体"/>
          <w:color w:val="auto"/>
          <w:sz w:val="24"/>
          <w:szCs w:val="24"/>
        </w:rPr>
        <w:t xml:space="preserve">3.本项目的特定资格要求：无</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注：</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rPr>
      </w:pPr>
      <w:r>
        <w:rPr>
          <w:rFonts w:ascii="宋体" w:hAnsi="宋体"/>
          <w:b/>
          <w:bCs/>
          <w:color w:val="auto"/>
          <w:sz w:val="24"/>
          <w:szCs w:val="20"/>
        </w:rPr>
        <w:t xml:space="preserve">三、获取招标文件</w:t>
      </w:r>
      <w:r/>
    </w:p>
    <w:p>
      <w:pPr>
        <w:ind w:firstLine="480"/>
        <w:widowControl/>
        <w:rPr>
          <w:rFonts w:ascii="宋体" w:hAnsi="宋体"/>
          <w:color w:val="auto"/>
          <w:sz w:val="24"/>
          <w:szCs w:val="20"/>
        </w:rPr>
      </w:pPr>
      <w:r>
        <w:rPr>
          <w:rFonts w:hint="eastAsia" w:ascii="宋体" w:hAnsi="宋体"/>
          <w:color w:val="auto"/>
          <w:sz w:val="24"/>
          <w:szCs w:val="20"/>
        </w:rPr>
        <w:t xml:space="preserve">1、获取</w:t>
      </w:r>
      <w:r>
        <w:rPr>
          <w:rFonts w:ascii="宋体" w:hAnsi="宋体"/>
          <w:color w:val="auto"/>
          <w:sz w:val="24"/>
          <w:szCs w:val="20"/>
        </w:rPr>
        <w:t xml:space="preserve">时间：</w:t>
      </w:r>
      <w:r>
        <w:rPr>
          <w:rFonts w:hint="eastAsia" w:ascii="宋体" w:hAnsi="宋体"/>
          <w:color w:val="auto"/>
          <w:sz w:val="24"/>
          <w:szCs w:val="20"/>
        </w:rPr>
        <w:t xml:space="preserve">自招标公告发布之日起5个工作日</w:t>
      </w:r>
      <w:r/>
    </w:p>
    <w:p>
      <w:pPr>
        <w:ind w:firstLine="480"/>
        <w:jc w:val="left"/>
        <w:widowControl/>
        <w:rPr>
          <w:rFonts w:ascii="宋体" w:hAnsi="宋体"/>
          <w:color w:val="auto"/>
          <w:sz w:val="24"/>
          <w:szCs w:val="20"/>
        </w:rPr>
      </w:pPr>
      <w:r>
        <w:rPr>
          <w:rFonts w:hint="eastAsia" w:ascii="宋体" w:hAnsi="宋体"/>
          <w:color w:val="auto"/>
          <w:sz w:val="24"/>
          <w:szCs w:val="20"/>
        </w:rPr>
        <w:t xml:space="preserve">2、地点：苏采云系统</w:t>
      </w:r>
      <w:r/>
    </w:p>
    <w:p>
      <w:pPr>
        <w:ind w:firstLine="480"/>
        <w:jc w:val="left"/>
        <w:widowControl/>
        <w:rPr>
          <w:rFonts w:ascii="宋体" w:hAnsi="宋体"/>
          <w:color w:val="auto"/>
          <w:sz w:val="24"/>
          <w:szCs w:val="20"/>
        </w:rPr>
      </w:pPr>
      <w:r>
        <w:rPr>
          <w:rFonts w:hint="eastAsia" w:ascii="宋体" w:hAnsi="宋体"/>
          <w:color w:val="auto"/>
          <w:sz w:val="24"/>
          <w:szCs w:val="20"/>
        </w:rPr>
        <w:t xml:space="preserve">3、获取方式：自行下载</w:t>
      </w:r>
      <w:r/>
    </w:p>
    <w:p>
      <w:pPr>
        <w:pStyle w:val="745"/>
        <w:ind w:firstLine="480"/>
        <w:spacing w:line="240" w:lineRule="auto"/>
        <w:rPr>
          <w:color w:val="auto"/>
        </w:rPr>
      </w:pPr>
      <w:r>
        <w:rPr>
          <w:rFonts w:hint="eastAsia"/>
          <w:color w:val="auto"/>
        </w:rPr>
        <w:t xml:space="preserve">4、售价：无</w:t>
      </w:r>
      <w:r/>
    </w:p>
    <w:p>
      <w:pPr>
        <w:pStyle w:val="745"/>
        <w:ind w:firstLine="480"/>
        <w:spacing w:line="240" w:lineRule="auto"/>
        <w:rPr>
          <w:b/>
          <w:bCs/>
          <w:color w:val="auto"/>
        </w:rPr>
      </w:pPr>
      <w:r>
        <w:rPr>
          <w:rFonts w:hint="eastAsia"/>
          <w:b/>
          <w:bCs/>
          <w:color w:val="auto"/>
        </w:rPr>
        <w:t xml:space="preserve">四、上传投标文件截止时间、开标时间和地点</w:t>
      </w:r>
      <w:r/>
    </w:p>
    <w:p>
      <w:pPr>
        <w:pStyle w:val="745"/>
        <w:ind w:firstLine="480"/>
        <w:spacing w:line="240" w:lineRule="auto"/>
        <w:rPr>
          <w:rFonts w:ascii="宋体" w:hAnsi="宋体" w:cs="宋体"/>
          <w:color w:val="auto"/>
          <w:szCs w:val="24"/>
          <w:u w:val="single"/>
        </w:rPr>
      </w:pPr>
      <w:r>
        <w:rPr>
          <w:rFonts w:hint="eastAsia"/>
          <w:color w:val="auto"/>
        </w:rPr>
        <w:t xml:space="preserve">1、上传投标文件截止时间：2026年</w:t>
      </w:r>
      <w:r>
        <w:rPr>
          <w:rFonts w:hint="eastAsia"/>
          <w:color w:val="auto"/>
          <w:lang w:eastAsia="zh-CN"/>
        </w:rPr>
        <w:t xml:space="preserve">6月18日</w:t>
      </w:r>
      <w:r>
        <w:rPr>
          <w:rFonts w:hint="eastAsia"/>
          <w:color w:val="auto"/>
        </w:rPr>
        <w:t xml:space="preserve">9点30分</w:t>
      </w:r>
      <w:r/>
    </w:p>
    <w:p>
      <w:pPr>
        <w:pStyle w:val="745"/>
        <w:ind w:firstLine="480"/>
        <w:spacing w:line="240" w:lineRule="auto"/>
        <w:rPr>
          <w:color w:val="auto"/>
        </w:rPr>
      </w:pPr>
      <w:r>
        <w:rPr>
          <w:rFonts w:hint="eastAsia"/>
          <w:color w:val="auto"/>
        </w:rPr>
        <w:t xml:space="preserve">2、开标时间：2026年</w:t>
      </w:r>
      <w:r>
        <w:rPr>
          <w:rFonts w:hint="eastAsia"/>
          <w:color w:val="auto"/>
          <w:lang w:eastAsia="zh-CN"/>
        </w:rPr>
        <w:t xml:space="preserve">6月18日</w:t>
      </w:r>
      <w:r>
        <w:rPr>
          <w:rFonts w:hint="eastAsia"/>
          <w:color w:val="auto"/>
        </w:rPr>
        <w:t xml:space="preserve">9点30分</w:t>
      </w:r>
      <w:r/>
    </w:p>
    <w:p>
      <w:pPr>
        <w:pStyle w:val="745"/>
        <w:ind w:firstLine="480"/>
        <w:spacing w:line="240" w:lineRule="auto"/>
        <w:rPr>
          <w:color w:val="auto"/>
        </w:rPr>
      </w:pPr>
      <w:r>
        <w:rPr>
          <w:rFonts w:hint="eastAsia"/>
          <w:color w:val="auto"/>
        </w:rPr>
        <w:t xml:space="preserve">3、开标地点：苏采云政府采购一体化平台</w:t>
      </w:r>
      <w:r>
        <w:rPr>
          <w:color w:val="auto"/>
        </w:rPr>
        <w:t xml:space="preserve">开标大厅</w:t>
      </w:r>
      <w:r>
        <w:rPr>
          <w:rFonts w:hint="eastAsia"/>
          <w:color w:val="auto"/>
        </w:rPr>
        <w:t xml:space="preserve">（网上不见面开标）</w:t>
      </w:r>
      <w:r/>
    </w:p>
    <w:p>
      <w:pPr>
        <w:pStyle w:val="745"/>
        <w:ind w:firstLine="480"/>
        <w:spacing w:line="240" w:lineRule="auto"/>
        <w:rPr>
          <w:b/>
          <w:bCs/>
          <w:color w:val="auto"/>
        </w:rPr>
      </w:pPr>
      <w:r>
        <w:rPr>
          <w:rFonts w:hint="eastAsia"/>
          <w:b/>
          <w:bCs/>
          <w:color w:val="auto"/>
        </w:rPr>
        <w:t xml:space="preserve">五、公告期限</w:t>
      </w:r>
      <w:r/>
    </w:p>
    <w:p>
      <w:pPr>
        <w:pStyle w:val="745"/>
        <w:ind w:firstLine="480"/>
        <w:spacing w:line="240" w:lineRule="auto"/>
        <w:rPr>
          <w:color w:val="auto"/>
        </w:rPr>
      </w:pPr>
      <w:r>
        <w:rPr>
          <w:rFonts w:hint="eastAsia"/>
          <w:color w:val="auto"/>
        </w:rPr>
        <w:t xml:space="preserve">自本公告发布之日起5个工作日。</w:t>
      </w:r>
      <w:r/>
    </w:p>
    <w:p>
      <w:pPr>
        <w:ind w:firstLine="482"/>
        <w:rPr>
          <w:rFonts w:ascii="宋体" w:hAnsi="宋体" w:cs="宋体"/>
          <w:b/>
          <w:bCs/>
          <w:color w:val="auto"/>
          <w:sz w:val="24"/>
          <w:szCs w:val="24"/>
        </w:rPr>
      </w:pPr>
      <w:r>
        <w:rPr>
          <w:rFonts w:hint="eastAsia" w:ascii="宋体" w:hAnsi="宋体" w:cs="宋体"/>
          <w:b/>
          <w:bCs/>
          <w:color w:val="auto"/>
          <w:sz w:val="24"/>
          <w:szCs w:val="24"/>
        </w:rPr>
        <w:t xml:space="preserve">六、其他补充事宜</w:t>
      </w:r>
      <w:r/>
    </w:p>
    <w:p>
      <w:pPr>
        <w:ind w:firstLine="480"/>
        <w:rPr>
          <w:rFonts w:ascii="宋体" w:hAnsi="宋体" w:cs="宋体"/>
          <w:color w:val="auto"/>
          <w:sz w:val="24"/>
          <w:szCs w:val="24"/>
        </w:rPr>
      </w:pPr>
      <w:r>
        <w:rPr>
          <w:rFonts w:hint="eastAsia" w:ascii="宋体" w:hAnsi="宋体" w:cs="宋体"/>
          <w:color w:val="auto"/>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rPr>
      </w:pPr>
      <w:r>
        <w:rPr>
          <w:rFonts w:hint="eastAsia" w:ascii="宋体" w:hAnsi="宋体" w:cs="宋体"/>
          <w:color w:val="auto"/>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rPr>
      </w:pPr>
      <w:r>
        <w:rPr>
          <w:rFonts w:hint="eastAsia" w:ascii="宋体" w:hAnsi="宋体" w:cs="宋体"/>
          <w:color w:val="auto"/>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rPr>
      </w:pPr>
      <w:r>
        <w:rPr>
          <w:rFonts w:hint="eastAsia" w:ascii="宋体" w:hAnsi="宋体" w:cs="宋体"/>
          <w:color w:val="auto"/>
          <w:sz w:val="24"/>
          <w:szCs w:val="24"/>
        </w:rPr>
        <w:t xml:space="preserve">3、采购文件获取（网上获取）</w:t>
      </w:r>
      <w:r/>
    </w:p>
    <w:p>
      <w:pPr>
        <w:ind w:firstLine="480"/>
        <w:rPr>
          <w:rFonts w:ascii="宋体" w:hAnsi="宋体" w:cs="宋体"/>
          <w:color w:val="auto"/>
          <w:sz w:val="24"/>
          <w:szCs w:val="24"/>
        </w:rPr>
      </w:pPr>
      <w:r>
        <w:rPr>
          <w:rFonts w:hint="eastAsia" w:ascii="宋体" w:hAnsi="宋体" w:cs="宋体"/>
          <w:color w:val="auto"/>
          <w:sz w:val="24"/>
          <w:szCs w:val="24"/>
        </w:rPr>
        <w:t xml:space="preserve">3.1申领CA证书：</w:t>
      </w:r>
      <w:r/>
    </w:p>
    <w:p>
      <w:pPr>
        <w:ind w:firstLine="480"/>
        <w:rPr>
          <w:rFonts w:ascii="宋体" w:hAnsi="宋体" w:cs="宋体"/>
          <w:color w:val="auto"/>
          <w:sz w:val="24"/>
          <w:szCs w:val="24"/>
        </w:rPr>
      </w:pPr>
      <w:r>
        <w:rPr>
          <w:rFonts w:hint="eastAsia" w:ascii="宋体" w:hAnsi="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rPr>
      </w:pPr>
      <w:r>
        <w:rPr>
          <w:rFonts w:hint="eastAsia" w:ascii="宋体" w:hAnsi="宋体" w:cs="宋体"/>
          <w:color w:val="auto"/>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rPr>
      </w:pPr>
      <w:r>
        <w:rPr>
          <w:rFonts w:hint="eastAsia" w:ascii="宋体" w:hAnsi="宋体" w:cs="宋体"/>
          <w:color w:val="auto"/>
          <w:sz w:val="24"/>
          <w:szCs w:val="24"/>
        </w:rPr>
        <w:t xml:space="preserve">4、制作、提交电子响应文件：</w:t>
      </w:r>
      <w:r/>
    </w:p>
    <w:p>
      <w:pPr>
        <w:ind w:firstLine="480"/>
        <w:rPr>
          <w:rFonts w:ascii="宋体" w:hAnsi="宋体" w:cs="宋体"/>
          <w:color w:val="auto"/>
          <w:sz w:val="24"/>
          <w:szCs w:val="24"/>
        </w:rPr>
      </w:pPr>
      <w:r>
        <w:rPr>
          <w:rFonts w:hint="eastAsia" w:ascii="宋体" w:hAnsi="宋体" w:cs="宋体"/>
          <w:color w:val="auto"/>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rPr>
      </w:pPr>
      <w:r>
        <w:rPr>
          <w:rFonts w:hint="eastAsia" w:ascii="宋体" w:hAnsi="宋体" w:cs="宋体"/>
          <w:color w:val="auto"/>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rPr>
      </w:pPr>
      <w:r>
        <w:rPr>
          <w:rFonts w:hint="eastAsia" w:ascii="宋体" w:hAnsi="宋体" w:cs="宋体"/>
          <w:color w:val="auto"/>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rPr>
      </w:pPr>
      <w:r>
        <w:rPr>
          <w:rFonts w:hint="eastAsia" w:ascii="宋体" w:hAnsi="宋体" w:cs="宋体"/>
          <w:color w:val="auto"/>
          <w:sz w:val="24"/>
          <w:szCs w:val="24"/>
        </w:rPr>
        <w:t xml:space="preserve">5、开标</w:t>
      </w:r>
      <w:r/>
    </w:p>
    <w:p>
      <w:pPr>
        <w:ind w:firstLine="480"/>
        <w:rPr>
          <w:rFonts w:ascii="宋体" w:hAnsi="宋体" w:cs="宋体"/>
          <w:color w:val="auto"/>
          <w:sz w:val="24"/>
          <w:szCs w:val="24"/>
        </w:rPr>
      </w:pPr>
      <w:r>
        <w:rPr>
          <w:rFonts w:hint="eastAsia" w:ascii="宋体" w:hAnsi="宋体" w:cs="宋体"/>
          <w:color w:val="auto"/>
          <w:sz w:val="24"/>
          <w:szCs w:val="24"/>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rPr>
      </w:pPr>
      <w:r>
        <w:rPr>
          <w:rFonts w:hint="eastAsia" w:ascii="宋体" w:hAnsi="宋体" w:cs="宋体"/>
          <w:color w:val="auto"/>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rPr>
      </w:pPr>
      <w:r>
        <w:rPr>
          <w:rFonts w:hint="eastAsia" w:ascii="宋体" w:hAnsi="宋体" w:cs="宋体"/>
          <w:color w:val="auto"/>
          <w:sz w:val="24"/>
          <w:szCs w:val="24"/>
        </w:rPr>
        <w:t xml:space="preserve">2）投标人登录苏采云系统，点击开标大厅，选择开标项目，完成不见面开标流程。</w:t>
      </w:r>
      <w:r/>
    </w:p>
    <w:p>
      <w:pPr>
        <w:ind w:firstLine="480"/>
        <w:rPr>
          <w:rFonts w:ascii="宋体" w:hAnsi="宋体" w:cs="宋体"/>
          <w:color w:val="auto"/>
          <w:sz w:val="24"/>
          <w:szCs w:val="24"/>
        </w:rPr>
      </w:pPr>
      <w:r>
        <w:rPr>
          <w:rFonts w:hint="eastAsia" w:ascii="宋体" w:hAnsi="宋体" w:cs="宋体"/>
          <w:color w:val="auto"/>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rPr>
      </w:pPr>
      <w:r>
        <w:rPr>
          <w:rFonts w:hint="eastAsia" w:ascii="宋体" w:hAnsi="宋体" w:cs="宋体"/>
          <w:color w:val="auto"/>
          <w:sz w:val="24"/>
          <w:szCs w:val="24"/>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、投标保证金：本项目无需缴纳投标保证金。</w:t>
      </w:r>
      <w:r/>
    </w:p>
    <w:p>
      <w:pPr>
        <w:ind w:firstLine="480"/>
        <w:rPr>
          <w:rFonts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、苏州市财政局政府采购管理处监督电话：0512-68616651。</w:t>
      </w:r>
      <w:r/>
    </w:p>
    <w:p>
      <w:pPr>
        <w:ind w:firstLine="480"/>
        <w:rPr>
          <w:rFonts w:ascii="宋体" w:hAnsi="宋体" w:cs="宋体"/>
          <w:color w:val="auto"/>
          <w:sz w:val="24"/>
          <w:szCs w:val="24"/>
        </w:rPr>
      </w:pPr>
      <w:r>
        <w:rPr>
          <w:rFonts w:ascii="宋体" w:hAnsi="宋体" w:cs="宋体"/>
          <w:color w:val="auto"/>
          <w:sz w:val="24"/>
          <w:szCs w:val="24"/>
        </w:rPr>
        <w:t xml:space="preserve">9</w:t>
      </w:r>
      <w:r>
        <w:rPr>
          <w:rFonts w:hint="eastAsia" w:ascii="宋体" w:hAnsi="宋体" w:cs="宋体"/>
          <w:color w:val="auto"/>
          <w:sz w:val="24"/>
          <w:szCs w:val="24"/>
        </w:rPr>
        <w:t xml:space="preserve">、政府采购履约资金扶持政策：中标供应商可凭政府采购合同办理融资贷款，详情请见江苏政府采购网“政采贷”专栏。</w:t>
      </w:r>
      <w:r/>
    </w:p>
    <w:p>
      <w:pPr>
        <w:pStyle w:val="745"/>
        <w:ind w:firstLine="480"/>
        <w:spacing w:line="240" w:lineRule="auto"/>
        <w:rPr>
          <w:color w:val="auto"/>
        </w:rPr>
      </w:pPr>
      <w:r>
        <w:rPr>
          <w:rFonts w:hint="eastAsia"/>
          <w:color w:val="auto"/>
        </w:rPr>
        <w:t xml:space="preserve">七、对本次招标提出询问，请按以下方式联系。</w:t>
      </w:r>
      <w:r/>
    </w:p>
    <w:p>
      <w:pPr>
        <w:pStyle w:val="745"/>
        <w:ind w:firstLine="480"/>
        <w:spacing w:line="240" w:lineRule="auto"/>
        <w:rPr>
          <w:color w:val="auto"/>
        </w:rPr>
      </w:pPr>
      <w:r>
        <w:rPr>
          <w:rFonts w:hint="eastAsia"/>
          <w:color w:val="auto"/>
        </w:rPr>
        <w:t xml:space="preserve">1、采购人信息</w:t>
      </w:r>
      <w:r/>
    </w:p>
    <w:p>
      <w:pPr>
        <w:pStyle w:val="745"/>
        <w:ind w:firstLine="480"/>
        <w:spacing w:line="240" w:lineRule="auto"/>
        <w:rPr>
          <w:color w:val="auto"/>
        </w:rPr>
      </w:pPr>
      <w:r>
        <w:rPr>
          <w:rFonts w:hint="eastAsia"/>
          <w:color w:val="auto"/>
        </w:rPr>
        <w:t xml:space="preserve">名称：苏州市广济医院</w:t>
      </w:r>
      <w:r/>
    </w:p>
    <w:p>
      <w:pPr>
        <w:pStyle w:val="745"/>
        <w:ind w:firstLine="480"/>
        <w:spacing w:line="240" w:lineRule="auto"/>
        <w:rPr>
          <w:color w:val="auto"/>
        </w:rPr>
      </w:pPr>
      <w:r>
        <w:rPr>
          <w:rFonts w:hint="eastAsia"/>
          <w:color w:val="auto"/>
        </w:rPr>
        <w:t xml:space="preserve">地址：苏州市相城区广前路11号</w:t>
      </w:r>
      <w:r/>
    </w:p>
    <w:p>
      <w:pPr>
        <w:pStyle w:val="745"/>
        <w:ind w:firstLine="480"/>
        <w:spacing w:line="240" w:lineRule="auto"/>
        <w:rPr>
          <w:color w:val="auto"/>
        </w:rPr>
      </w:pPr>
      <w:r>
        <w:rPr>
          <w:rFonts w:hint="eastAsia"/>
          <w:color w:val="auto"/>
        </w:rPr>
        <w:t xml:space="preserve">联系人：黄雪江</w:t>
      </w:r>
      <w:r/>
    </w:p>
    <w:p>
      <w:pPr>
        <w:pStyle w:val="745"/>
        <w:ind w:firstLine="480"/>
        <w:spacing w:line="240" w:lineRule="auto"/>
        <w:rPr>
          <w:color w:val="auto"/>
        </w:rPr>
      </w:pPr>
      <w:r>
        <w:rPr>
          <w:rFonts w:hint="eastAsia"/>
          <w:color w:val="auto"/>
        </w:rPr>
        <w:t xml:space="preserve">联系电话：0512-65797453</w:t>
      </w:r>
      <w:r/>
    </w:p>
    <w:p>
      <w:pPr>
        <w:pStyle w:val="745"/>
        <w:ind w:firstLine="480"/>
        <w:spacing w:line="240" w:lineRule="auto"/>
        <w:rPr>
          <w:color w:val="auto"/>
        </w:rPr>
      </w:pPr>
      <w:r>
        <w:rPr>
          <w:rFonts w:hint="eastAsia"/>
          <w:color w:val="auto"/>
        </w:rPr>
        <w:t xml:space="preserve">2、采购代理机构信息</w:t>
      </w:r>
      <w:r/>
    </w:p>
    <w:p>
      <w:pPr>
        <w:pStyle w:val="745"/>
        <w:ind w:firstLine="480"/>
        <w:spacing w:line="240" w:lineRule="auto"/>
        <w:rPr>
          <w:color w:val="auto"/>
        </w:rPr>
      </w:pPr>
      <w:r>
        <w:rPr>
          <w:rFonts w:hint="eastAsia"/>
          <w:color w:val="auto"/>
        </w:rPr>
        <w:t xml:space="preserve">名称：苏州市卫康招投标咨询服务有限公司</w:t>
      </w:r>
      <w:r/>
    </w:p>
    <w:p>
      <w:pPr>
        <w:pStyle w:val="745"/>
        <w:ind w:firstLine="480"/>
        <w:spacing w:line="240" w:lineRule="auto"/>
        <w:rPr>
          <w:color w:val="auto"/>
        </w:rPr>
      </w:pPr>
      <w:r>
        <w:rPr>
          <w:rFonts w:hint="eastAsia"/>
          <w:color w:val="auto"/>
        </w:rPr>
        <w:t xml:space="preserve">地址：苏州市干将西路1296号1幢17层</w:t>
      </w:r>
      <w:r/>
    </w:p>
    <w:p>
      <w:pPr>
        <w:pStyle w:val="745"/>
        <w:ind w:firstLine="480"/>
        <w:spacing w:line="240" w:lineRule="auto"/>
        <w:rPr>
          <w:color w:val="auto"/>
        </w:rPr>
      </w:pPr>
      <w:r>
        <w:rPr>
          <w:rFonts w:hint="eastAsia"/>
          <w:color w:val="auto"/>
        </w:rPr>
        <w:t xml:space="preserve">前台联系方式：0512-69165625</w:t>
      </w:r>
      <w:r/>
    </w:p>
    <w:p>
      <w:pPr>
        <w:pStyle w:val="745"/>
        <w:ind w:firstLine="480"/>
        <w:spacing w:line="240" w:lineRule="auto"/>
        <w:rPr>
          <w:color w:val="auto"/>
        </w:rPr>
      </w:pPr>
      <w:r>
        <w:rPr>
          <w:rFonts w:hint="eastAsia"/>
          <w:color w:val="auto"/>
        </w:rPr>
        <w:t xml:space="preserve">3、项目联系方式</w:t>
      </w:r>
      <w:r/>
    </w:p>
    <w:p>
      <w:pPr>
        <w:pStyle w:val="745"/>
        <w:ind w:firstLine="480"/>
        <w:spacing w:line="240" w:lineRule="auto"/>
        <w:rPr>
          <w:color w:val="auto"/>
        </w:rPr>
      </w:pPr>
      <w:r>
        <w:rPr>
          <w:rFonts w:hint="eastAsia"/>
          <w:color w:val="auto"/>
        </w:rPr>
        <w:t xml:space="preserve">项目联系人：陈璐佳、李晶晶</w:t>
      </w:r>
      <w:r/>
    </w:p>
    <w:p>
      <w:pPr>
        <w:pStyle w:val="745"/>
        <w:ind w:firstLine="480"/>
        <w:spacing w:line="240" w:lineRule="auto"/>
        <w:rPr>
          <w:color w:val="auto"/>
        </w:rPr>
      </w:pPr>
      <w:r>
        <w:rPr>
          <w:rFonts w:hint="eastAsia"/>
          <w:color w:val="auto"/>
        </w:rPr>
        <w:t xml:space="preserve">电话：0512-69165615</w:t>
      </w:r>
      <w:r/>
    </w:p>
    <w:p>
      <w:pPr>
        <w:pStyle w:val="745"/>
        <w:ind w:firstLine="480"/>
        <w:jc w:val="right"/>
        <w:spacing w:line="240" w:lineRule="auto"/>
        <w:rPr>
          <w:color w:val="auto"/>
        </w:rPr>
      </w:pPr>
      <w:r>
        <w:rPr>
          <w:rFonts w:hint="eastAsia"/>
          <w:color w:val="auto"/>
        </w:rPr>
        <w:t xml:space="preserve"> 苏州市卫康招投标咨询服务有限公司</w:t>
      </w:r>
      <w:r/>
    </w:p>
    <w:p>
      <w:pPr>
        <w:jc w:val="center"/>
        <w:rPr>
          <w:rFonts w:ascii="宋体" w:hAnsi="宋体"/>
          <w:b/>
          <w:bCs/>
          <w:color w:val="auto"/>
          <w:spacing w:val="60"/>
          <w:sz w:val="100"/>
          <w:szCs w:val="100"/>
        </w:rPr>
      </w:pPr>
      <w:r>
        <w:rPr>
          <w:rFonts w:ascii="宋体" w:hAnsi="宋体"/>
          <w:b/>
          <w:bCs/>
          <w:color w:val="auto"/>
          <w:spacing w:val="60"/>
          <w:sz w:val="100"/>
          <w:szCs w:val="100"/>
        </w:rPr>
        <w:br w:type="page" w:clear="all"/>
      </w:r>
      <w:bookmarkStart w:id="1" w:name="_Hlk131152694"/>
      <w:r/>
      <w:r/>
    </w:p>
    <w:p>
      <w:pPr>
        <w:jc w:val="center"/>
        <w:rPr>
          <w:rFonts w:ascii="宋体" w:hAnsi="宋体"/>
          <w:b/>
          <w:bCs/>
          <w:color w:val="auto"/>
          <w:spacing w:val="60"/>
          <w:sz w:val="100"/>
          <w:szCs w:val="100"/>
        </w:rPr>
      </w:pPr>
      <w:r>
        <w:rPr>
          <w:rFonts w:ascii="宋体" w:hAnsi="宋体"/>
          <w:b/>
          <w:bCs/>
          <w:color w:val="auto"/>
          <w:spacing w:val="60"/>
          <w:sz w:val="100"/>
          <w:szCs w:val="100"/>
        </w:rPr>
      </w:r>
      <w:r/>
    </w:p>
    <w:p>
      <w:pPr>
        <w:jc w:val="center"/>
        <w:rPr>
          <w:rFonts w:ascii="宋体" w:hAnsi="宋体"/>
          <w:b/>
          <w:bCs/>
          <w:color w:val="auto"/>
          <w:spacing w:val="60"/>
          <w:sz w:val="100"/>
          <w:szCs w:val="100"/>
        </w:rPr>
      </w:pPr>
      <w:r>
        <w:rPr>
          <w:rFonts w:hint="eastAsia" w:ascii="宋体" w:hAnsi="宋体"/>
          <w:b/>
          <w:bCs/>
          <w:color w:val="auto"/>
          <w:spacing w:val="60"/>
          <w:sz w:val="100"/>
          <w:szCs w:val="100"/>
        </w:rPr>
        <w:t xml:space="preserve"> 政府采购</w:t>
      </w:r>
      <w:r>
        <w:rPr>
          <w:rFonts w:hint="eastAsia" w:ascii="宋体" w:hAnsi="宋体"/>
          <w:b/>
          <w:bCs/>
          <w:color w:val="auto"/>
          <w:sz w:val="100"/>
          <w:szCs w:val="100"/>
        </w:rPr>
        <w:t xml:space="preserve">文件</w:t>
      </w:r>
      <w:r>
        <w:rPr>
          <w:rFonts w:hint="eastAsia" w:ascii="宋体" w:hAnsi="宋体"/>
          <w:b/>
          <w:bCs/>
          <w:color w:val="auto"/>
          <w:sz w:val="100"/>
          <w:szCs w:val="100"/>
        </w:rPr>
        <w:tab/>
      </w:r>
      <w:r/>
    </w:p>
    <w:p>
      <w:pPr>
        <w:rPr>
          <w:rFonts w:ascii="宋体" w:hAnsi="宋体"/>
          <w:color w:val="auto"/>
          <w:sz w:val="24"/>
          <w:szCs w:val="24"/>
        </w:rPr>
      </w:pPr>
      <w:r>
        <w:rPr>
          <w:rFonts w:ascii="宋体" w:hAnsi="宋体"/>
          <w:color w:val="auto"/>
          <w:sz w:val="24"/>
          <w:szCs w:val="24"/>
        </w:rPr>
      </w:r>
      <w:r/>
    </w:p>
    <w:p>
      <w:pPr>
        <w:rPr>
          <w:rFonts w:ascii="宋体" w:hAnsi="宋体"/>
          <w:color w:val="auto"/>
        </w:rPr>
      </w:pPr>
      <w:r>
        <w:rPr>
          <w:rFonts w:ascii="宋体" w:hAnsi="宋体"/>
          <w:color w:val="auto"/>
        </w:rPr>
      </w:r>
      <w:r/>
    </w:p>
    <w:p>
      <w:pPr>
        <w:jc w:val="center"/>
        <w:spacing w:line="480" w:lineRule="auto"/>
        <w:rPr>
          <w:rFonts w:ascii="宋体" w:hAnsi="宋体"/>
          <w:color w:val="auto"/>
          <w:sz w:val="30"/>
        </w:rPr>
      </w:pPr>
      <w:r>
        <w:rPr>
          <w:rFonts w:ascii="宋体" w:hAnsi="宋体"/>
          <w:color w:val="auto"/>
          <w:sz w:val="30"/>
        </w:rPr>
      </w:r>
      <w:r/>
    </w:p>
    <w:p>
      <w:pPr>
        <w:spacing w:line="480" w:lineRule="auto"/>
        <w:rPr>
          <w:rFonts w:ascii="宋体" w:hAnsi="宋体"/>
          <w:color w:val="auto"/>
          <w:sz w:val="30"/>
          <w:szCs w:val="30"/>
        </w:rPr>
      </w:pPr>
      <w:r>
        <w:rPr>
          <w:rFonts w:hint="eastAsia" w:ascii="宋体" w:hAnsi="宋体"/>
          <w:color w:val="auto"/>
          <w:sz w:val="30"/>
        </w:rPr>
        <w:t xml:space="preserve">            </w:t>
      </w:r>
      <w:r>
        <w:rPr>
          <w:rFonts w:hint="eastAsia" w:ascii="宋体" w:hAnsi="宋体"/>
          <w:color w:val="auto"/>
          <w:sz w:val="30"/>
          <w:szCs w:val="30"/>
        </w:rPr>
        <w:t xml:space="preserve">采购编号：</w:t>
      </w:r>
      <w:r>
        <w:rPr>
          <w:rFonts w:hint="eastAsia" w:ascii="宋体" w:hAnsi="宋体"/>
          <w:color w:val="auto"/>
          <w:sz w:val="30"/>
          <w:szCs w:val="30"/>
          <w:lang w:eastAsia="zh-CN"/>
        </w:rPr>
        <w:t xml:space="preserve">JSZC-320500-SZWK-G2026-0137</w:t>
      </w:r>
      <w:r>
        <w:rPr>
          <w:rFonts w:hint="eastAsia" w:ascii="宋体" w:hAnsi="宋体"/>
          <w:color w:val="auto"/>
          <w:sz w:val="30"/>
          <w:szCs w:val="30"/>
        </w:rPr>
        <w:t xml:space="preserve">号</w:t>
      </w:r>
      <w:r/>
    </w:p>
    <w:p>
      <w:pPr>
        <w:ind w:firstLine="1800"/>
        <w:spacing w:line="480" w:lineRule="auto"/>
        <w:rPr>
          <w:color w:val="auto"/>
          <w:sz w:val="30"/>
          <w:szCs w:val="30"/>
        </w:rPr>
      </w:pPr>
      <w:r>
        <w:rPr>
          <w:rFonts w:hint="eastAsia"/>
          <w:color w:val="auto"/>
          <w:sz w:val="30"/>
          <w:szCs w:val="30"/>
        </w:rPr>
        <w:t xml:space="preserve">采购项目：后勤设备运行维保服务</w:t>
      </w:r>
      <w:r/>
    </w:p>
    <w:p>
      <w:pPr>
        <w:ind w:firstLine="1800"/>
        <w:spacing w:line="480" w:lineRule="auto"/>
        <w:rPr>
          <w:rFonts w:ascii="宋体" w:hAnsi="宋体" w:cs="宋体"/>
          <w:color w:val="auto"/>
          <w:sz w:val="30"/>
          <w:szCs w:val="30"/>
        </w:rPr>
      </w:pPr>
      <w:r>
        <w:rPr>
          <w:rFonts w:hint="eastAsia" w:ascii="宋体" w:hAnsi="宋体"/>
          <w:color w:val="auto"/>
          <w:sz w:val="30"/>
          <w:szCs w:val="30"/>
        </w:rPr>
        <w:t xml:space="preserve">采购单位：</w:t>
      </w:r>
      <w:r>
        <w:rPr>
          <w:rFonts w:hint="eastAsia" w:ascii="宋体" w:hAnsi="宋体" w:cs="宋体"/>
          <w:color w:val="auto"/>
          <w:sz w:val="30"/>
          <w:szCs w:val="30"/>
        </w:rPr>
        <w:t xml:space="preserve">苏州市广济医院</w:t>
      </w:r>
      <w:r/>
    </w:p>
    <w:p>
      <w:pPr>
        <w:ind w:right="-159"/>
        <w:spacing w:line="480" w:lineRule="auto"/>
        <w:rPr>
          <w:rFonts w:ascii="宋体" w:hAnsi="宋体"/>
          <w:color w:val="auto"/>
          <w:sz w:val="30"/>
          <w:szCs w:val="24"/>
        </w:rPr>
      </w:pPr>
      <w:r>
        <w:rPr>
          <w:rFonts w:hint="eastAsia" w:ascii="宋体" w:hAnsi="宋体"/>
          <w:color w:val="auto"/>
          <w:sz w:val="30"/>
        </w:rPr>
        <w:t xml:space="preserve">                        </w:t>
      </w:r>
      <w:r/>
    </w:p>
    <w:p>
      <w:pPr>
        <w:ind w:firstLine="600"/>
        <w:rPr>
          <w:rFonts w:ascii="宋体" w:hAnsi="宋体"/>
          <w:color w:val="auto"/>
          <w:sz w:val="30"/>
        </w:rPr>
      </w:pPr>
      <w:r>
        <w:rPr>
          <w:rFonts w:hint="eastAsia"/>
          <w:color w:val="auto"/>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rPr>
          <w:rFonts w:ascii="宋体" w:hAnsi="宋体"/>
          <w:color w:val="auto"/>
          <w:sz w:val="30"/>
        </w:rPr>
      </w:pPr>
      <w:r>
        <w:rPr>
          <w:rFonts w:ascii="宋体" w:hAnsi="宋体"/>
          <w:color w:val="auto"/>
          <w:sz w:val="30"/>
        </w:rPr>
      </w:r>
      <w:r/>
    </w:p>
    <w:p>
      <w:pPr>
        <w:jc w:val="center"/>
        <w:spacing w:line="360" w:lineRule="auto"/>
        <w:rPr>
          <w:rFonts w:ascii="宋体" w:hAnsi="宋体"/>
          <w:color w:val="auto"/>
          <w:sz w:val="30"/>
        </w:rPr>
      </w:pPr>
      <w:r>
        <w:rPr>
          <w:rFonts w:hint="eastAsia" w:ascii="宋体" w:hAnsi="宋体"/>
          <w:color w:val="auto"/>
          <w:sz w:val="30"/>
        </w:rPr>
        <w:t xml:space="preserve">苏州市卫康招投标咨询服务有限公司</w:t>
      </w:r>
      <w:r/>
    </w:p>
    <w:p>
      <w:pPr>
        <w:jc w:val="center"/>
        <w:spacing w:line="360" w:lineRule="auto"/>
        <w:rPr>
          <w:rFonts w:ascii="宋体" w:hAnsi="宋体"/>
          <w:b/>
          <w:bCs/>
          <w:color w:val="auto"/>
          <w:sz w:val="30"/>
        </w:rPr>
      </w:pPr>
      <w:r>
        <w:rPr>
          <w:rFonts w:hint="eastAsia" w:ascii="宋体" w:hAnsi="宋体"/>
          <w:color w:val="auto"/>
          <w:sz w:val="30"/>
        </w:rPr>
        <w:t xml:space="preserve">二〇二六年五月</w:t>
      </w:r>
      <w:r/>
    </w:p>
    <w:p>
      <w:pPr>
        <w:rPr>
          <w:color w:val="auto"/>
        </w:rPr>
      </w:pPr>
      <w:r>
        <w:rPr>
          <w:color w:val="auto"/>
        </w:rPr>
        <w:br w:type="page" w:clear="all"/>
      </w:r>
      <w:bookmarkEnd w:id="1"/>
      <w:r/>
      <w:r/>
    </w:p>
    <w:p>
      <w:pPr>
        <w:pStyle w:val="768"/>
        <w:jc w:val="center"/>
        <w:spacing w:line="360" w:lineRule="auto"/>
        <w:tabs>
          <w:tab w:val="right" w:pos="8302" w:leader="dot"/>
        </w:tabs>
        <w:rPr>
          <w:b/>
          <w:bCs/>
          <w:color w:val="auto"/>
          <w:spacing w:val="20"/>
          <w:sz w:val="30"/>
          <w:szCs w:val="20"/>
        </w:rPr>
      </w:pPr>
      <w:r/>
      <w:bookmarkStart w:id="2" w:name="_Hlk131152723"/>
      <w:r>
        <w:rPr>
          <w:rFonts w:hint="eastAsia"/>
          <w:b/>
          <w:bCs/>
          <w:color w:val="auto"/>
          <w:spacing w:val="20"/>
          <w:sz w:val="30"/>
          <w:szCs w:val="20"/>
        </w:rPr>
        <w:t xml:space="preserve">前 附 表</w:t>
      </w:r>
      <w:r/>
    </w:p>
    <w:p>
      <w:pPr>
        <w:ind w:right="-159" w:firstLine="420"/>
        <w:rPr>
          <w:rFonts w:ascii="宋体" w:hAnsi="宋体"/>
          <w:color w:val="auto"/>
          <w:szCs w:val="21"/>
        </w:rPr>
      </w:pPr>
      <w:r>
        <w:rPr>
          <w:rFonts w:hint="eastAsia" w:ascii="宋体" w:hAnsi="宋体"/>
          <w:color w:val="auto"/>
          <w:szCs w:val="21"/>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rPr>
            </w:pPr>
            <w:r>
              <w:rPr>
                <w:rFonts w:ascii="宋体" w:hAnsi="宋体"/>
                <w:b/>
                <w:bCs/>
                <w:color w:val="auto"/>
                <w:szCs w:val="21"/>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rPr>
            </w:pPr>
            <w:r>
              <w:rPr>
                <w:rFonts w:ascii="宋体" w:hAnsi="宋体"/>
                <w:b/>
                <w:bCs/>
                <w:color w:val="auto"/>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采购编号</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eastAsia="zh-CN"/>
              </w:rPr>
              <w:t xml:space="preserve">JSZC-320500-SZWK-G2026-0137</w:t>
            </w:r>
            <w:r>
              <w:rPr>
                <w:rFonts w:ascii="宋体" w:hAnsi="宋体"/>
                <w:color w:val="auto"/>
                <w:szCs w:val="21"/>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采购</w:t>
            </w:r>
            <w:r>
              <w:rPr>
                <w:rFonts w:hint="eastAsia" w:ascii="宋体" w:hAnsi="宋体"/>
                <w:color w:val="auto"/>
                <w:szCs w:val="21"/>
              </w:rPr>
              <w:t xml:space="preserve">货物名称</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rPr>
              <w:t xml:space="preserve">后勤设备运行维保服务</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采购人</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苏州市广济医院</w:t>
            </w:r>
            <w:r/>
          </w:p>
          <w:p>
            <w:pPr>
              <w:spacing w:line="400" w:lineRule="exact"/>
              <w:rPr>
                <w:rFonts w:ascii="宋体" w:hAnsi="宋体"/>
                <w:color w:val="auto"/>
                <w:szCs w:val="21"/>
              </w:rPr>
            </w:pPr>
            <w:r>
              <w:rPr>
                <w:rFonts w:hint="eastAsia" w:ascii="宋体" w:hAnsi="宋体"/>
                <w:color w:val="auto"/>
                <w:szCs w:val="21"/>
                <w:lang w:val="zh-CN"/>
              </w:rPr>
              <w:t xml:space="preserve">联系人：黄雪江</w:t>
            </w:r>
            <w:r/>
          </w:p>
          <w:p>
            <w:pPr>
              <w:spacing w:line="400" w:lineRule="exact"/>
              <w:rPr>
                <w:rFonts w:ascii="宋体" w:hAnsi="宋体"/>
                <w:color w:val="auto"/>
                <w:szCs w:val="21"/>
              </w:rPr>
            </w:pPr>
            <w:r>
              <w:rPr>
                <w:rFonts w:hint="eastAsia" w:ascii="宋体" w:hAnsi="宋体"/>
                <w:color w:val="auto"/>
                <w:szCs w:val="21"/>
                <w:lang w:val="zh-CN"/>
              </w:rPr>
              <w:t xml:space="preserve">联系电话：0512-65797453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rPr>
            </w:pPr>
            <w:r>
              <w:rPr>
                <w:rFonts w:ascii="宋体" w:hAnsi="宋体"/>
                <w:color w:val="auto"/>
                <w:szCs w:val="21"/>
                <w:lang w:val="zh-CN"/>
              </w:rPr>
              <w:t xml:space="preserve">苏州市卫康招投标咨询服务有限公司</w:t>
            </w:r>
            <w:r/>
          </w:p>
          <w:p>
            <w:pPr>
              <w:spacing w:line="400" w:lineRule="exact"/>
              <w:rPr>
                <w:rFonts w:ascii="宋体" w:hAnsi="宋体"/>
                <w:color w:val="auto"/>
                <w:szCs w:val="21"/>
              </w:rPr>
            </w:pPr>
            <w:r>
              <w:rPr>
                <w:rFonts w:ascii="宋体" w:hAnsi="宋体"/>
                <w:color w:val="auto"/>
                <w:szCs w:val="21"/>
                <w:lang w:val="zh-CN"/>
              </w:rPr>
              <w:t xml:space="preserve">地</w:t>
            </w:r>
            <w:r>
              <w:rPr>
                <w:rFonts w:ascii="宋体" w:hAnsi="宋体"/>
                <w:color w:val="auto"/>
                <w:szCs w:val="21"/>
              </w:rPr>
              <w:t xml:space="preserve">  </w:t>
            </w:r>
            <w:r>
              <w:rPr>
                <w:rFonts w:ascii="宋体" w:hAnsi="宋体"/>
                <w:color w:val="auto"/>
                <w:szCs w:val="21"/>
                <w:lang w:val="zh-CN"/>
              </w:rPr>
              <w:t xml:space="preserve">址：苏州市干将西路1296号深业姑苏中心17层</w:t>
            </w:r>
            <w:r/>
          </w:p>
          <w:p>
            <w:pPr>
              <w:spacing w:line="400" w:lineRule="exact"/>
              <w:rPr>
                <w:rFonts w:ascii="宋体" w:hAnsi="宋体"/>
                <w:color w:val="auto"/>
                <w:szCs w:val="21"/>
              </w:rPr>
            </w:pPr>
            <w:r>
              <w:rPr>
                <w:rFonts w:ascii="宋体" w:hAnsi="宋体"/>
                <w:color w:val="auto"/>
                <w:szCs w:val="21"/>
                <w:lang w:val="zh-CN"/>
              </w:rPr>
              <w:t xml:space="preserve">邮编：</w:t>
            </w:r>
            <w:r>
              <w:rPr>
                <w:rFonts w:ascii="宋体" w:hAnsi="宋体"/>
                <w:color w:val="auto"/>
                <w:szCs w:val="21"/>
              </w:rPr>
              <w:t xml:space="preserve">215005</w:t>
            </w:r>
            <w:r/>
          </w:p>
          <w:p>
            <w:pPr>
              <w:spacing w:line="400" w:lineRule="exact"/>
              <w:rPr>
                <w:rFonts w:ascii="宋体" w:hAnsi="宋体"/>
                <w:color w:val="auto"/>
                <w:szCs w:val="21"/>
              </w:rPr>
            </w:pPr>
            <w:r>
              <w:rPr>
                <w:rFonts w:ascii="宋体" w:hAnsi="宋体"/>
                <w:color w:val="auto"/>
                <w:szCs w:val="21"/>
                <w:lang w:val="zh-CN"/>
              </w:rPr>
              <w:t xml:space="preserve">电话：</w:t>
            </w:r>
            <w:r>
              <w:rPr>
                <w:rFonts w:hint="eastAsia" w:ascii="宋体" w:hAnsi="宋体"/>
                <w:color w:val="auto"/>
                <w:szCs w:val="21"/>
              </w:rPr>
              <w:t xml:space="preserve">0512-6916561</w:t>
            </w: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联系</w:t>
            </w:r>
            <w:r>
              <w:rPr>
                <w:rFonts w:ascii="宋体" w:hAnsi="宋体"/>
                <w:color w:val="auto"/>
                <w:szCs w:val="21"/>
                <w:lang w:val="zh-CN"/>
              </w:rPr>
              <w:t xml:space="preserve">人：</w:t>
            </w:r>
            <w:r>
              <w:rPr>
                <w:rFonts w:hint="eastAsia" w:ascii="宋体" w:hAnsi="宋体"/>
                <w:color w:val="auto"/>
                <w:szCs w:val="21"/>
                <w:lang w:val="zh-CN"/>
              </w:rPr>
              <w:t xml:space="preserve">陈璐佳、李晶晶</w:t>
            </w:r>
            <w:r/>
          </w:p>
          <w:p>
            <w:pPr>
              <w:spacing w:line="400" w:lineRule="exact"/>
              <w:rPr>
                <w:rFonts w:ascii="宋体" w:hAnsi="宋体"/>
                <w:color w:val="auto"/>
                <w:szCs w:val="21"/>
              </w:rPr>
            </w:pPr>
            <w:r>
              <w:rPr>
                <w:rFonts w:ascii="宋体" w:hAnsi="宋体"/>
                <w:color w:val="auto"/>
                <w:szCs w:val="21"/>
                <w:lang w:val="zh-CN"/>
              </w:rPr>
              <w:t xml:space="preserve">传真</w:t>
            </w:r>
            <w:r>
              <w:rPr>
                <w:rFonts w:ascii="宋体" w:hAnsi="宋体"/>
                <w:color w:val="auto"/>
                <w:szCs w:val="21"/>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投标有效期</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90</w:t>
            </w:r>
            <w:r>
              <w:rPr>
                <w:rFonts w:ascii="宋体" w:hAnsi="宋体"/>
                <w:color w:val="auto"/>
                <w:szCs w:val="21"/>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投标保证金</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网上报名截止时    间</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b/>
                <w:bCs/>
                <w:color w:val="auto"/>
                <w:szCs w:val="21"/>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rPr>
            </w:pPr>
            <w:r>
              <w:rPr>
                <w:rFonts w:hint="eastAsia" w:ascii="宋体" w:hAnsi="宋体"/>
                <w:b/>
                <w:bCs/>
                <w:color w:val="auto"/>
                <w:szCs w:val="21"/>
                <w:lang w:val="zh-CN"/>
              </w:rPr>
              <w:t xml:space="preserve">电子投标文件</w:t>
            </w:r>
            <w:r>
              <w:rPr>
                <w:rFonts w:hint="eastAsia" w:ascii="宋体" w:hAnsi="宋体"/>
                <w:b/>
                <w:bCs/>
                <w:color w:val="auto"/>
                <w:szCs w:val="21"/>
              </w:rPr>
              <w:t xml:space="preserve">制作</w:t>
            </w:r>
            <w:r>
              <w:rPr>
                <w:rFonts w:hint="eastAsia" w:ascii="宋体" w:hAnsi="宋体"/>
                <w:b/>
                <w:bCs/>
                <w:color w:val="auto"/>
                <w:szCs w:val="21"/>
                <w:lang w:val="zh-CN"/>
              </w:rPr>
              <w:t xml:space="preserve">要求</w:t>
            </w:r>
            <w:r/>
          </w:p>
          <w:p>
            <w:pPr>
              <w:spacing w:line="400" w:lineRule="exact"/>
              <w:rPr>
                <w:rFonts w:ascii="宋体" w:hAnsi="宋体"/>
                <w:b/>
                <w:bCs/>
                <w:color w:val="auto"/>
                <w:szCs w:val="21"/>
              </w:rPr>
            </w:pPr>
            <w:r>
              <w:rPr>
                <w:rFonts w:hint="eastAsia" w:ascii="宋体" w:hAnsi="宋体"/>
                <w:b/>
                <w:bCs/>
                <w:color w:val="auto"/>
                <w:szCs w:val="21"/>
                <w:lang w:val="zh-CN"/>
              </w:rPr>
              <w:t xml:space="preserve">（1）</w:t>
            </w:r>
            <w:r>
              <w:rPr>
                <w:rFonts w:hint="eastAsia" w:ascii="宋体" w:hAnsi="宋体"/>
                <w:b/>
                <w:bCs/>
                <w:color w:val="auto"/>
                <w:szCs w:val="21"/>
              </w:rPr>
              <w:t xml:space="preserve">系统中下载招标文件后，点击“客户端下载地址”，下载投标文件客户端，查看客户端使用说明。</w:t>
            </w:r>
            <w:r/>
          </w:p>
          <w:p>
            <w:pPr>
              <w:spacing w:line="400" w:lineRule="exact"/>
              <w:rPr>
                <w:rFonts w:ascii="宋体" w:hAnsi="宋体"/>
                <w:b/>
                <w:bCs/>
                <w:color w:val="auto"/>
                <w:szCs w:val="21"/>
              </w:rPr>
            </w:pPr>
            <w:r>
              <w:rPr>
                <w:rFonts w:hint="eastAsia" w:ascii="宋体" w:hAnsi="宋体"/>
                <w:b/>
                <w:bCs/>
                <w:color w:val="auto"/>
                <w:szCs w:val="21"/>
              </w:rPr>
              <w:t xml:space="preserve">（2）将下载的采购文件导入投标文件客户端，按照使用说明完成投标文件的编制和加盖电子签章。</w:t>
            </w:r>
            <w:r/>
          </w:p>
          <w:p>
            <w:pPr>
              <w:spacing w:line="400" w:lineRule="exact"/>
              <w:rPr>
                <w:rFonts w:ascii="宋体" w:hAnsi="宋体"/>
                <w:b/>
                <w:bCs/>
                <w:color w:val="auto"/>
                <w:szCs w:val="21"/>
              </w:rPr>
            </w:pPr>
            <w:r>
              <w:rPr>
                <w:rFonts w:hint="eastAsia" w:ascii="宋体" w:hAnsi="宋体"/>
                <w:b/>
                <w:bCs/>
                <w:color w:val="auto"/>
                <w:szCs w:val="21"/>
              </w:rPr>
              <w:t xml:space="preserve">（3）导出制作完成的投标文件，上传至苏采云系统。</w:t>
            </w:r>
            <w:r/>
          </w:p>
          <w:p>
            <w:pPr>
              <w:spacing w:line="400" w:lineRule="exact"/>
              <w:rPr>
                <w:rFonts w:ascii="宋体" w:hAnsi="宋体"/>
                <w:b/>
                <w:bCs/>
                <w:color w:val="auto"/>
                <w:szCs w:val="21"/>
              </w:rPr>
            </w:pPr>
            <w:r>
              <w:rPr>
                <w:rFonts w:hint="eastAsia" w:ascii="宋体" w:hAnsi="宋体"/>
                <w:color w:val="auto"/>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rPr>
            </w:pPr>
            <w:r>
              <w:rPr>
                <w:rFonts w:hint="eastAsia" w:ascii="宋体" w:hAnsi="宋体"/>
                <w:color w:val="auto"/>
                <w:szCs w:val="21"/>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2026年6月18日9点30分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0</w:t>
            </w:r>
            <w:r/>
          </w:p>
        </w:tc>
        <w:tc>
          <w:tcPr>
            <w:tcW w:w="162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zh-CN"/>
              </w:rPr>
              <w:t xml:space="preserve">开标、评标</w:t>
            </w:r>
            <w:r>
              <w:rPr>
                <w:rFonts w:ascii="宋体" w:hAnsi="宋体"/>
                <w:color w:val="auto"/>
                <w:szCs w:val="21"/>
                <w:lang w:val="zh-CN"/>
              </w:rPr>
              <w:t xml:space="preserve">时间</w:t>
            </w:r>
            <w:r>
              <w:rPr>
                <w:rFonts w:hint="eastAsia" w:ascii="宋体" w:hAnsi="宋体"/>
                <w:color w:val="auto"/>
                <w:szCs w:val="21"/>
                <w:lang w:val="zh-CN"/>
              </w:rPr>
              <w:t xml:space="preserve">、地点</w:t>
            </w:r>
            <w:r/>
          </w:p>
        </w:tc>
        <w:tc>
          <w:tcPr>
            <w:tcW w:w="6345" w:type="dxa"/>
            <w:vAlign w:val="center"/>
            <w:textDirection w:val="lrTb"/>
            <w:noWrap w:val="false"/>
          </w:tcPr>
          <w:p>
            <w:pPr>
              <w:spacing w:line="400" w:lineRule="exact"/>
              <w:rPr>
                <w:rFonts w:ascii="宋体" w:hAnsi="宋体"/>
                <w:color w:val="auto"/>
                <w:szCs w:val="21"/>
              </w:rPr>
            </w:pPr>
            <w:r>
              <w:rPr>
                <w:rFonts w:hint="eastAsia" w:ascii="宋体" w:hAnsi="宋体"/>
                <w:color w:val="auto"/>
                <w:szCs w:val="21"/>
                <w:lang w:val="zh-CN"/>
              </w:rPr>
              <w:t xml:space="preserve">开标</w:t>
            </w:r>
            <w:r>
              <w:rPr>
                <w:rFonts w:ascii="宋体" w:hAnsi="宋体"/>
                <w:color w:val="auto"/>
                <w:szCs w:val="21"/>
                <w:lang w:val="zh-CN"/>
              </w:rPr>
              <w:t xml:space="preserve">时间：</w:t>
            </w:r>
            <w:r>
              <w:rPr>
                <w:rFonts w:hint="eastAsia" w:ascii="宋体" w:hAnsi="宋体"/>
                <w:color w:val="auto"/>
                <w:szCs w:val="21"/>
                <w:lang w:val="zh-CN"/>
              </w:rPr>
              <w:t xml:space="preserve">2026年6月18日9点30分</w:t>
            </w:r>
            <w:r/>
          </w:p>
          <w:p>
            <w:pPr>
              <w:spacing w:line="400" w:lineRule="exact"/>
              <w:rPr>
                <w:rFonts w:ascii="宋体" w:hAnsi="宋体"/>
                <w:color w:val="auto"/>
                <w:szCs w:val="21"/>
                <w:u w:val="single"/>
              </w:rPr>
            </w:pPr>
            <w:r>
              <w:rPr>
                <w:rFonts w:hint="eastAsia" w:ascii="宋体" w:hAnsi="宋体"/>
                <w:color w:val="auto"/>
                <w:szCs w:val="21"/>
                <w:u w:val="single"/>
              </w:rPr>
              <w:t xml:space="preserve">开标</w:t>
            </w:r>
            <w:r>
              <w:rPr>
                <w:rFonts w:hint="eastAsia" w:ascii="宋体" w:hAnsi="宋体"/>
                <w:color w:val="auto"/>
                <w:szCs w:val="21"/>
                <w:u w:val="single"/>
                <w:lang w:val="zh-CN"/>
              </w:rPr>
              <w:t xml:space="preserve">地点：苏采云政府采购一体化平台开标大厅（网上不见面开标）</w:t>
            </w:r>
            <w:r/>
          </w:p>
          <w:p>
            <w:pPr>
              <w:spacing w:line="400" w:lineRule="exact"/>
              <w:rPr>
                <w:rFonts w:ascii="宋体" w:hAnsi="宋体"/>
                <w:color w:val="auto"/>
                <w:szCs w:val="21"/>
                <w:u w:val="single"/>
              </w:rPr>
            </w:pPr>
            <w:r>
              <w:rPr>
                <w:rFonts w:hint="eastAsia" w:ascii="宋体" w:hAnsi="宋体"/>
                <w:color w:val="auto"/>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rPr>
            </w:pPr>
            <w:r>
              <w:rPr>
                <w:rFonts w:hint="eastAsia" w:ascii="宋体" w:hAnsi="宋体"/>
                <w:color w:val="auto"/>
                <w:szCs w:val="21"/>
                <w:lang w:val="zh-CN"/>
              </w:rPr>
              <w:t xml:space="preserve">评标地点：</w:t>
            </w:r>
            <w:r>
              <w:rPr>
                <w:rFonts w:hint="eastAsia" w:ascii="宋体" w:hAnsi="宋体"/>
                <w:color w:val="auto"/>
                <w:szCs w:val="21"/>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11</w:t>
            </w:r>
            <w:r/>
          </w:p>
        </w:tc>
        <w:tc>
          <w:tcPr>
            <w:tcW w:w="162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lang w:val="zh-CN"/>
              </w:rPr>
              <w:t xml:space="preserve">中标服务费</w:t>
            </w:r>
            <w:r/>
          </w:p>
        </w:tc>
        <w:tc>
          <w:tcPr>
            <w:tcW w:w="6345" w:type="dxa"/>
            <w:vAlign w:val="center"/>
            <w:textDirection w:val="lrTb"/>
            <w:noWrap w:val="false"/>
          </w:tcPr>
          <w:p>
            <w:pPr>
              <w:spacing w:line="400" w:lineRule="exact"/>
              <w:rPr>
                <w:rFonts w:ascii="宋体" w:hAnsi="宋体"/>
                <w:color w:val="auto"/>
                <w:szCs w:val="21"/>
                <w:lang w:val="zh-CN"/>
              </w:rPr>
            </w:pPr>
            <w:r>
              <w:rPr>
                <w:rFonts w:hint="eastAsia" w:ascii="宋体" w:hAnsi="宋体"/>
                <w:color w:val="auto"/>
                <w:szCs w:val="21"/>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lang w:val="zh-CN"/>
              </w:rPr>
            </w:pPr>
            <w:r>
              <w:rPr>
                <w:rFonts w:hint="eastAsia" w:ascii="宋体" w:hAnsi="宋体"/>
                <w:color w:val="auto"/>
                <w:szCs w:val="21"/>
                <w:lang w:val="zh-CN"/>
              </w:rPr>
              <w:t xml:space="preserve">服务费交纳账户：苏州市卫康招投标咨询服务有限公司</w:t>
            </w:r>
            <w:r/>
          </w:p>
          <w:p>
            <w:pPr>
              <w:spacing w:line="400" w:lineRule="exact"/>
              <w:rPr>
                <w:rFonts w:ascii="宋体" w:hAnsi="宋体"/>
                <w:color w:val="auto"/>
                <w:szCs w:val="21"/>
                <w:lang w:val="zh-CN"/>
              </w:rPr>
            </w:pPr>
            <w:r>
              <w:rPr>
                <w:rFonts w:hint="eastAsia" w:ascii="宋体" w:hAnsi="宋体"/>
                <w:color w:val="auto"/>
                <w:szCs w:val="21"/>
                <w:lang w:val="zh-CN"/>
              </w:rPr>
              <w:t xml:space="preserve">账号：1102020209000295112</w:t>
            </w:r>
            <w:r/>
          </w:p>
          <w:p>
            <w:pPr>
              <w:spacing w:line="400" w:lineRule="exact"/>
              <w:rPr>
                <w:rFonts w:ascii="宋体" w:hAnsi="宋体"/>
                <w:color w:val="auto"/>
                <w:szCs w:val="21"/>
                <w:lang w:val="zh-CN"/>
              </w:rPr>
            </w:pPr>
            <w:r>
              <w:rPr>
                <w:rFonts w:hint="eastAsia" w:ascii="宋体" w:hAnsi="宋体"/>
                <w:color w:val="auto"/>
                <w:szCs w:val="21"/>
                <w:lang w:val="zh-CN"/>
              </w:rPr>
              <w:t xml:space="preserve">开户银行：中国工商银行股份有限公司苏州道前支行</w:t>
            </w:r>
            <w:r/>
          </w:p>
          <w:p>
            <w:pPr>
              <w:spacing w:line="400" w:lineRule="exact"/>
              <w:rPr>
                <w:color w:val="auto"/>
                <w:szCs w:val="21"/>
              </w:rPr>
            </w:pPr>
            <w:r>
              <w:rPr>
                <w:rFonts w:hint="eastAsia" w:ascii="宋体" w:hAnsi="宋体"/>
                <w:color w:val="auto"/>
                <w:szCs w:val="21"/>
                <w:lang w:val="zh-CN"/>
              </w:rPr>
              <w:t xml:space="preserve">本项目中标服务费为人民币</w:t>
            </w:r>
            <w:r>
              <w:rPr>
                <w:rFonts w:hint="eastAsia" w:ascii="宋体" w:hAnsi="宋体"/>
                <w:color w:val="auto"/>
                <w:szCs w:val="21"/>
              </w:rPr>
              <w:t xml:space="preserve">肆万伍仟捌佰元整</w:t>
            </w:r>
            <w:r>
              <w:rPr>
                <w:rFonts w:hint="eastAsia" w:ascii="宋体" w:hAnsi="宋体"/>
                <w:color w:val="auto"/>
                <w:szCs w:val="21"/>
                <w:lang w:val="zh-CN"/>
              </w:rPr>
              <w:t xml:space="preserve">（￥：</w:t>
            </w:r>
            <w:r>
              <w:rPr>
                <w:rFonts w:hint="eastAsia" w:ascii="宋体" w:hAnsi="宋体"/>
                <w:color w:val="auto"/>
                <w:szCs w:val="21"/>
              </w:rPr>
              <w:t xml:space="preserve">45800.00</w:t>
            </w:r>
            <w:r>
              <w:rPr>
                <w:rFonts w:hint="eastAsia" w:ascii="宋体" w:hAnsi="宋体"/>
                <w:color w:val="auto"/>
                <w:szCs w:val="21"/>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12</w:t>
            </w:r>
            <w:r/>
          </w:p>
        </w:tc>
        <w:tc>
          <w:tcPr>
            <w:tcW w:w="1620" w:type="dxa"/>
            <w:vAlign w:val="center"/>
            <w:textDirection w:val="lrTb"/>
            <w:noWrap w:val="false"/>
          </w:tcPr>
          <w:p>
            <w:pPr>
              <w:jc w:val="center"/>
              <w:spacing w:line="400" w:lineRule="exact"/>
              <w:rPr>
                <w:rFonts w:ascii="宋体" w:hAnsi="宋体"/>
                <w:b/>
                <w:color w:val="auto"/>
                <w:szCs w:val="21"/>
              </w:rPr>
            </w:pPr>
            <w:r>
              <w:rPr>
                <w:rFonts w:ascii="宋体" w:hAnsi="宋体"/>
                <w:b/>
                <w:color w:val="auto"/>
                <w:szCs w:val="21"/>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rPr>
            </w:pPr>
            <w:r>
              <w:rPr>
                <w:rFonts w:hint="eastAsia" w:ascii="宋体" w:hAnsi="宋体" w:cs="宋体"/>
                <w:b/>
                <w:color w:val="auto"/>
                <w:szCs w:val="21"/>
              </w:rPr>
              <w:t xml:space="preserve">出现下列情形之一的，为废标： </w:t>
            </w:r>
            <w:r/>
          </w:p>
          <w:p>
            <w:pPr>
              <w:spacing w:line="400" w:lineRule="exact"/>
              <w:rPr>
                <w:rFonts w:ascii="宋体" w:hAnsi="宋体" w:cs="宋体"/>
                <w:b/>
                <w:color w:val="auto"/>
                <w:szCs w:val="21"/>
              </w:rPr>
            </w:pPr>
            <w:r>
              <w:rPr>
                <w:rFonts w:hint="eastAsia" w:ascii="宋体" w:hAnsi="宋体" w:cs="宋体"/>
                <w:b/>
                <w:color w:val="auto"/>
                <w:szCs w:val="21"/>
              </w:rPr>
              <w:t xml:space="preserve">（一）符合专业条件的供应商或者对采购文件作实质响应的供应商不足三家的；</w:t>
            </w:r>
            <w:r/>
          </w:p>
          <w:p>
            <w:pPr>
              <w:spacing w:line="400" w:lineRule="exact"/>
              <w:rPr>
                <w:rFonts w:ascii="宋体" w:hAnsi="宋体" w:cs="宋体"/>
                <w:b/>
                <w:color w:val="auto"/>
                <w:szCs w:val="21"/>
              </w:rPr>
            </w:pPr>
            <w:r>
              <w:rPr>
                <w:rFonts w:hint="eastAsia" w:ascii="宋体" w:hAnsi="宋体" w:cs="宋体"/>
                <w:b/>
                <w:color w:val="auto"/>
                <w:szCs w:val="21"/>
              </w:rPr>
              <w:t xml:space="preserve">（二）出现影响采购公正的违法、违规行为的； </w:t>
            </w:r>
            <w:r/>
          </w:p>
          <w:p>
            <w:pPr>
              <w:spacing w:line="400" w:lineRule="exact"/>
              <w:rPr>
                <w:rFonts w:ascii="宋体" w:hAnsi="宋体" w:cs="宋体"/>
                <w:b/>
                <w:color w:val="auto"/>
                <w:szCs w:val="21"/>
              </w:rPr>
            </w:pPr>
            <w:r>
              <w:rPr>
                <w:rFonts w:hint="eastAsia" w:ascii="宋体" w:hAnsi="宋体" w:cs="宋体"/>
                <w:b/>
                <w:color w:val="auto"/>
                <w:szCs w:val="21"/>
              </w:rPr>
              <w:t xml:space="preserve">（三）投标人的报价均超过了采购预算或者最高限价，采购人不能支付的； </w:t>
            </w:r>
            <w:r/>
          </w:p>
          <w:p>
            <w:pPr>
              <w:spacing w:line="400" w:lineRule="exact"/>
              <w:rPr>
                <w:rFonts w:ascii="宋体" w:hAnsi="宋体"/>
                <w:b/>
                <w:color w:val="auto"/>
                <w:szCs w:val="21"/>
              </w:rPr>
            </w:pPr>
            <w:r>
              <w:rPr>
                <w:rFonts w:hint="eastAsia" w:ascii="宋体" w:hAnsi="宋体" w:cs="宋体"/>
                <w:b/>
                <w:color w:val="auto"/>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13</w:t>
            </w:r>
            <w:r/>
          </w:p>
        </w:tc>
        <w:tc>
          <w:tcPr>
            <w:tcW w:w="1620" w:type="dxa"/>
            <w:vAlign w:val="center"/>
            <w:textDirection w:val="lrTb"/>
            <w:noWrap w:val="false"/>
          </w:tcPr>
          <w:p>
            <w:pPr>
              <w:jc w:val="center"/>
              <w:spacing w:line="400" w:lineRule="exact"/>
              <w:rPr>
                <w:rFonts w:ascii="宋体" w:hAnsi="宋体"/>
                <w:b/>
                <w:color w:val="auto"/>
                <w:szCs w:val="21"/>
              </w:rPr>
            </w:pPr>
            <w:r>
              <w:rPr>
                <w:rFonts w:ascii="宋体" w:hAnsi="宋体"/>
                <w:b/>
                <w:color w:val="auto"/>
                <w:szCs w:val="21"/>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rPr>
            </w:pPr>
            <w:r>
              <w:rPr>
                <w:rFonts w:hint="eastAsia" w:ascii="宋体" w:hAnsi="宋体" w:cs="宋体"/>
                <w:b/>
                <w:color w:val="auto"/>
                <w:szCs w:val="21"/>
                <w:lang w:val="zh-CN"/>
              </w:rPr>
              <w:t xml:space="preserve">投标文件属下列情况之一的，在资格性、符合性检查时按照无效投标处理：</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（一）投标文件未按采购文件要求</w:t>
            </w:r>
            <w:r>
              <w:rPr>
                <w:rFonts w:hint="eastAsia" w:ascii="宋体" w:hAnsi="宋体" w:cs="宋体"/>
                <w:b/>
                <w:color w:val="auto"/>
                <w:szCs w:val="21"/>
              </w:rPr>
              <w:t xml:space="preserve">制作电子投标文件及签章</w:t>
            </w:r>
            <w:r>
              <w:rPr>
                <w:rFonts w:hint="eastAsia" w:ascii="宋体" w:hAnsi="宋体" w:cs="宋体"/>
                <w:b/>
                <w:color w:val="auto"/>
                <w:szCs w:val="21"/>
                <w:lang w:val="zh-CN"/>
              </w:rPr>
              <w:t xml:space="preserve">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（二）不具备采购文件中规定的资格要求的；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（三）报价超过采购文件中规定的预算金额或者最高限价的；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（四）不同投标人的电子投标文件制作机器码一致；</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（五）投标文件含有采购人不能接受的附加条件的；</w:t>
            </w:r>
            <w:r/>
          </w:p>
          <w:p>
            <w:pPr>
              <w:spacing w:line="400" w:lineRule="exact"/>
              <w:rPr>
                <w:rFonts w:ascii="宋体" w:hAnsi="宋体"/>
                <w:b/>
                <w:color w:val="auto"/>
                <w:szCs w:val="21"/>
              </w:rPr>
            </w:pPr>
            <w:r>
              <w:rPr>
                <w:rFonts w:hint="eastAsia" w:ascii="宋体" w:hAnsi="宋体" w:cs="宋体"/>
                <w:b/>
                <w:color w:val="auto"/>
                <w:szCs w:val="21"/>
                <w:lang w:val="zh-CN"/>
              </w:rPr>
              <w:t xml:space="preserve">（六）法律、法规和采购文件规定的其他无效情形。</w:t>
            </w:r>
            <w:r/>
          </w:p>
        </w:tc>
      </w:tr>
    </w:tbl>
    <w:p>
      <w:pPr>
        <w:ind w:right="-159" w:firstLine="420"/>
        <w:rPr>
          <w:rFonts w:ascii="宋体" w:hAnsi="宋体"/>
          <w:color w:val="auto"/>
          <w:szCs w:val="21"/>
        </w:rPr>
      </w:pPr>
      <w:r>
        <w:rPr>
          <w:rFonts w:ascii="宋体" w:hAnsi="宋体"/>
          <w:color w:val="auto"/>
          <w:szCs w:val="21"/>
        </w:rPr>
      </w:r>
      <w:r/>
    </w:p>
    <w:p>
      <w:pPr>
        <w:rPr>
          <w:color w:val="auto"/>
        </w:rPr>
      </w:pPr>
      <w:r>
        <w:rPr>
          <w:color w:val="auto"/>
        </w:rPr>
      </w:r>
      <w:r/>
    </w:p>
    <w:p>
      <w:pPr>
        <w:jc w:val="center"/>
        <w:rPr>
          <w:rFonts w:ascii="宋体" w:hAnsi="宋体"/>
          <w:b/>
          <w:bCs/>
          <w:color w:val="auto"/>
          <w:spacing w:val="-14"/>
          <w:sz w:val="30"/>
        </w:rPr>
      </w:pPr>
      <w:r>
        <w:rPr>
          <w:rFonts w:ascii="宋体" w:hAnsi="宋体"/>
          <w:b/>
          <w:bCs/>
          <w:color w:val="auto"/>
          <w:spacing w:val="-14"/>
          <w:sz w:val="30"/>
        </w:rPr>
        <w:br w:type="page" w:clear="all"/>
      </w:r>
      <w:bookmarkEnd w:id="2"/>
      <w:r/>
      <w:bookmarkStart w:id="3" w:name="_Hlk131152744"/>
      <w:r/>
      <w:r/>
    </w:p>
    <w:p>
      <w:pPr>
        <w:jc w:val="center"/>
        <w:rPr>
          <w:rFonts w:ascii="宋体" w:hAnsi="宋体"/>
          <w:color w:val="auto"/>
          <w:sz w:val="52"/>
        </w:rPr>
      </w:pPr>
      <w:r>
        <w:rPr>
          <w:rFonts w:hint="eastAsia" w:ascii="宋体" w:hAnsi="宋体"/>
          <w:color w:val="auto"/>
          <w:sz w:val="52"/>
        </w:rPr>
        <w:t xml:space="preserve">目     录</w:t>
      </w:r>
      <w:r/>
    </w:p>
    <w:p>
      <w:pPr>
        <w:pStyle w:val="741"/>
        <w:ind w:firstLine="0"/>
        <w:jc w:val="center"/>
        <w:rPr>
          <w:rFonts w:ascii="宋体" w:hAnsi="宋体" w:eastAsia="宋体"/>
          <w:color w:val="auto"/>
          <w:sz w:val="36"/>
          <w:szCs w:val="24"/>
        </w:rPr>
      </w:pPr>
      <w:r>
        <w:rPr>
          <w:rFonts w:ascii="宋体" w:hAnsi="宋体" w:eastAsia="宋体"/>
          <w:color w:val="auto"/>
          <w:sz w:val="36"/>
          <w:szCs w:val="24"/>
        </w:rPr>
      </w:r>
      <w:r/>
    </w:p>
    <w:p>
      <w:pPr>
        <w:pStyle w:val="768"/>
        <w:spacing w:after="312" w:afterAutospacing="0" w:line="480" w:lineRule="auto"/>
        <w:tabs>
          <w:tab w:val="right" w:pos="8302" w:leader="dot"/>
        </w:tabs>
        <w:rPr>
          <w:color w:val="auto"/>
          <w:sz w:val="36"/>
        </w:rPr>
      </w:pPr>
      <w:r>
        <w:rPr>
          <w:rFonts w:hint="eastAsia"/>
          <w:color w:val="auto"/>
          <w:sz w:val="36"/>
        </w:rPr>
        <w:t xml:space="preserve">第一章  投标邀请函</w:t>
      </w:r>
      <w:r/>
    </w:p>
    <w:p>
      <w:pPr>
        <w:pStyle w:val="768"/>
        <w:spacing w:after="312" w:afterAutospacing="0" w:line="480" w:lineRule="auto"/>
        <w:tabs>
          <w:tab w:val="right" w:pos="8302" w:leader="dot"/>
        </w:tabs>
        <w:rPr>
          <w:color w:val="auto"/>
          <w:sz w:val="36"/>
        </w:rPr>
      </w:pPr>
      <w:r>
        <w:rPr>
          <w:rFonts w:hint="eastAsia"/>
          <w:color w:val="auto"/>
          <w:sz w:val="36"/>
        </w:rPr>
        <w:t xml:space="preserve">第二章  投标人须知</w:t>
      </w:r>
      <w:r/>
    </w:p>
    <w:p>
      <w:pPr>
        <w:pStyle w:val="768"/>
        <w:spacing w:after="312" w:afterAutospacing="0" w:line="480" w:lineRule="auto"/>
        <w:tabs>
          <w:tab w:val="right" w:pos="8302" w:leader="dot"/>
        </w:tabs>
        <w:rPr>
          <w:color w:val="auto"/>
          <w:sz w:val="36"/>
        </w:rPr>
      </w:pPr>
      <w:r>
        <w:rPr>
          <w:rFonts w:hint="eastAsia"/>
          <w:color w:val="auto"/>
          <w:sz w:val="36"/>
        </w:rPr>
        <w:t xml:space="preserve">第三章  电子投标文件格式</w:t>
      </w:r>
      <w:r/>
    </w:p>
    <w:p>
      <w:pPr>
        <w:pStyle w:val="768"/>
        <w:spacing w:after="312" w:afterAutospacing="0" w:line="480" w:lineRule="auto"/>
        <w:tabs>
          <w:tab w:val="right" w:pos="8302" w:leader="dot"/>
        </w:tabs>
        <w:rPr>
          <w:color w:val="auto"/>
          <w:sz w:val="36"/>
        </w:rPr>
      </w:pPr>
      <w:r>
        <w:rPr>
          <w:rFonts w:hint="eastAsia"/>
          <w:color w:val="auto"/>
          <w:sz w:val="36"/>
        </w:rPr>
        <w:t xml:space="preserve">第四章  采购书</w:t>
      </w:r>
      <w:r/>
    </w:p>
    <w:p>
      <w:pPr>
        <w:pStyle w:val="768"/>
        <w:spacing w:after="312" w:afterAutospacing="0" w:line="480" w:lineRule="auto"/>
        <w:tabs>
          <w:tab w:val="right" w:pos="8302" w:leader="dot"/>
        </w:tabs>
        <w:rPr>
          <w:color w:val="auto"/>
          <w:sz w:val="36"/>
        </w:rPr>
      </w:pPr>
      <w:r>
        <w:rPr>
          <w:rFonts w:hint="eastAsia"/>
          <w:color w:val="auto"/>
          <w:sz w:val="36"/>
        </w:rPr>
        <w:t xml:space="preserve">第五章  合同主要条款</w:t>
      </w:r>
      <w:r/>
    </w:p>
    <w:p>
      <w:pPr>
        <w:pStyle w:val="768"/>
        <w:spacing w:after="312" w:afterAutospacing="0" w:line="480" w:lineRule="auto"/>
        <w:tabs>
          <w:tab w:val="right" w:pos="8302" w:leader="dot"/>
        </w:tabs>
        <w:rPr>
          <w:color w:val="auto"/>
          <w:sz w:val="36"/>
        </w:rPr>
      </w:pPr>
      <w:r>
        <w:rPr>
          <w:rFonts w:hint="eastAsia"/>
          <w:color w:val="auto"/>
          <w:sz w:val="36"/>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rPr>
      </w:r>
      <w:r/>
    </w:p>
    <w:p>
      <w:pPr>
        <w:pStyle w:val="768"/>
        <w:jc w:val="center"/>
        <w:spacing w:before="0" w:beforeAutospacing="0" w:after="0" w:afterAutospacing="0" w:line="360" w:lineRule="auto"/>
        <w:tabs>
          <w:tab w:val="right" w:pos="8302" w:leader="dot"/>
        </w:tabs>
        <w:rPr>
          <w:color w:val="auto"/>
          <w:sz w:val="21"/>
          <w:szCs w:val="21"/>
        </w:rPr>
      </w:pPr>
      <w:r/>
      <w:bookmarkStart w:id="4" w:name="_Hlk131152764"/>
      <w:r>
        <w:rPr>
          <w:rFonts w:hint="eastAsia"/>
          <w:b/>
          <w:bCs/>
          <w:color w:val="auto"/>
          <w:sz w:val="32"/>
          <w:szCs w:val="20"/>
        </w:rPr>
        <w:t xml:space="preserve">第一章 投标邀请函</w:t>
      </w:r>
      <w:r/>
    </w:p>
    <w:p>
      <w:pPr>
        <w:ind w:firstLine="357"/>
        <w:spacing w:line="400" w:lineRule="exact"/>
        <w:rPr>
          <w:rFonts w:ascii="宋体" w:hAnsi="宋体"/>
          <w:color w:val="auto"/>
          <w:sz w:val="18"/>
          <w:szCs w:val="24"/>
          <w:u w:val="single"/>
        </w:rPr>
      </w:pPr>
      <w:r>
        <w:rPr>
          <w:rFonts w:hint="eastAsia" w:ascii="宋体" w:hAnsi="宋体"/>
          <w:color w:val="auto"/>
          <w:sz w:val="18"/>
          <w:u w:val="single"/>
        </w:rPr>
        <w:t xml:space="preserve">                               ：</w:t>
      </w:r>
      <w:r/>
    </w:p>
    <w:p>
      <w:pPr>
        <w:ind w:firstLine="420"/>
        <w:spacing w:line="400" w:lineRule="exact"/>
        <w:rPr>
          <w:rFonts w:ascii="宋体" w:hAnsi="宋体"/>
          <w:color w:val="auto"/>
          <w:szCs w:val="21"/>
        </w:rPr>
      </w:pPr>
      <w:r>
        <w:rPr>
          <w:rFonts w:hint="eastAsia" w:ascii="宋体" w:hAnsi="宋体"/>
          <w:color w:val="auto"/>
          <w:szCs w:val="21"/>
          <w:lang w:val="zh-CN"/>
        </w:rPr>
        <w:t xml:space="preserve">苏州市卫康招投标咨询服务有限公司受苏州市广济医院委托，对其后勤设备运行维保服务进行国内公开招标采购，欢迎符合招标公告投标资格条件的各公司前来报名参加投标。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1、采购编号：JSZC-320500-SZWK-G2026-0137号</w:t>
      </w:r>
      <w:r/>
    </w:p>
    <w:p>
      <w:pPr>
        <w:ind w:firstLine="420"/>
        <w:spacing w:line="400" w:lineRule="exact"/>
        <w:rPr>
          <w:rFonts w:ascii="宋体" w:hAnsi="宋体"/>
          <w:color w:val="auto"/>
          <w:szCs w:val="21"/>
        </w:rPr>
      </w:pPr>
      <w:r>
        <w:rPr>
          <w:rFonts w:hint="eastAsia" w:ascii="宋体" w:hAnsi="宋体"/>
          <w:color w:val="auto"/>
          <w:szCs w:val="21"/>
          <w:lang w:val="zh-CN"/>
        </w:rPr>
        <w:t xml:space="preserve">2、采购项目名称：后勤设备运行维保服务</w:t>
      </w:r>
      <w:r/>
    </w:p>
    <w:p>
      <w:pPr>
        <w:ind w:firstLine="420"/>
        <w:spacing w:line="400" w:lineRule="exact"/>
        <w:rPr>
          <w:rFonts w:ascii="宋体" w:hAnsi="宋体"/>
          <w:color w:val="auto"/>
          <w:szCs w:val="21"/>
        </w:rPr>
      </w:pPr>
      <w:r>
        <w:rPr>
          <w:rFonts w:hint="eastAsia" w:ascii="宋体" w:hAnsi="宋体"/>
          <w:color w:val="auto"/>
          <w:szCs w:val="21"/>
          <w:lang w:val="zh-CN"/>
        </w:rPr>
        <w:t xml:space="preserve">3、采购内容及预算：</w:t>
      </w:r>
      <w:r>
        <w:rPr>
          <w:rFonts w:hint="eastAsia" w:ascii="宋体" w:hAnsi="宋体"/>
          <w:color w:val="auto"/>
          <w:szCs w:val="21"/>
        </w:rPr>
        <w:t xml:space="preserve">380万元</w:t>
      </w:r>
      <w:r/>
    </w:p>
    <w:p>
      <w:pPr>
        <w:ind w:firstLine="420"/>
        <w:spacing w:line="400" w:lineRule="exact"/>
        <w:rPr>
          <w:rFonts w:ascii="宋体" w:hAnsi="宋体"/>
          <w:color w:val="auto"/>
          <w:szCs w:val="21"/>
        </w:rPr>
      </w:pPr>
      <w:r>
        <w:rPr>
          <w:rFonts w:hint="eastAsia" w:ascii="宋体" w:hAnsi="宋体"/>
          <w:color w:val="auto"/>
          <w:szCs w:val="21"/>
          <w:lang w:val="zh-CN"/>
        </w:rPr>
        <w:t xml:space="preserve">4、服务内容：详见采购文件</w:t>
      </w:r>
      <w:r/>
    </w:p>
    <w:p>
      <w:pPr>
        <w:ind w:right="-159" w:firstLine="420"/>
        <w:spacing w:line="400" w:lineRule="exact"/>
        <w:rPr>
          <w:rFonts w:ascii="宋体" w:hAnsi="宋体"/>
          <w:color w:val="auto"/>
          <w:szCs w:val="21"/>
        </w:rPr>
      </w:pPr>
      <w:r>
        <w:rPr>
          <w:rFonts w:hint="eastAsia" w:ascii="宋体" w:hAnsi="宋体"/>
          <w:color w:val="auto"/>
          <w:szCs w:val="21"/>
        </w:rPr>
        <w:t xml:space="preserve">5、网上报名截止时间：自招标文件公告发布之日起5个工作日。</w:t>
      </w:r>
      <w:r/>
    </w:p>
    <w:p>
      <w:pPr>
        <w:ind w:right="-159" w:firstLine="420"/>
        <w:spacing w:line="400" w:lineRule="exact"/>
        <w:rPr>
          <w:rFonts w:ascii="宋体" w:hAnsi="宋体"/>
          <w:color w:val="auto"/>
          <w:szCs w:val="21"/>
        </w:rPr>
      </w:pPr>
      <w:r>
        <w:rPr>
          <w:rFonts w:hint="eastAsia" w:ascii="宋体" w:hAnsi="宋体"/>
          <w:color w:val="auto"/>
          <w:szCs w:val="21"/>
        </w:rPr>
        <w:t xml:space="preserve">6、上传投标文件截止时间：2026年</w:t>
      </w:r>
      <w:r>
        <w:rPr>
          <w:rFonts w:hint="eastAsia" w:ascii="宋体" w:hAnsi="宋体"/>
          <w:color w:val="auto"/>
          <w:szCs w:val="21"/>
          <w:lang w:eastAsia="zh-CN"/>
        </w:rPr>
        <w:t xml:space="preserve">6月18日</w:t>
      </w:r>
      <w:r>
        <w:rPr>
          <w:rFonts w:hint="eastAsia" w:ascii="宋体" w:hAnsi="宋体"/>
          <w:color w:val="auto"/>
          <w:szCs w:val="21"/>
        </w:rPr>
        <w:t xml:space="preserve">9点30分</w:t>
      </w:r>
      <w:r/>
    </w:p>
    <w:p>
      <w:pPr>
        <w:ind w:right="-159" w:firstLine="420"/>
        <w:spacing w:line="400" w:lineRule="exact"/>
        <w:rPr>
          <w:rFonts w:ascii="宋体" w:hAnsi="宋体"/>
          <w:color w:val="auto"/>
          <w:szCs w:val="21"/>
        </w:rPr>
      </w:pPr>
      <w:r>
        <w:rPr>
          <w:rFonts w:hint="eastAsia" w:ascii="宋体" w:hAnsi="宋体"/>
          <w:color w:val="auto"/>
          <w:szCs w:val="21"/>
        </w:rPr>
        <w:t xml:space="preserve">7、开标时间：2026年</w:t>
      </w:r>
      <w:r>
        <w:rPr>
          <w:rFonts w:hint="eastAsia" w:ascii="宋体" w:hAnsi="宋体"/>
          <w:color w:val="auto"/>
          <w:szCs w:val="21"/>
          <w:lang w:eastAsia="zh-CN"/>
        </w:rPr>
        <w:t xml:space="preserve">6月18日</w:t>
      </w:r>
      <w:r>
        <w:rPr>
          <w:rFonts w:hint="eastAsia" w:ascii="宋体" w:hAnsi="宋体"/>
          <w:color w:val="auto"/>
          <w:szCs w:val="21"/>
        </w:rPr>
        <w:t xml:space="preserve">9点30分</w:t>
      </w:r>
      <w:r/>
    </w:p>
    <w:p>
      <w:pPr>
        <w:ind w:right="-159" w:firstLine="420"/>
        <w:spacing w:line="400" w:lineRule="exact"/>
        <w:rPr>
          <w:rFonts w:ascii="宋体" w:hAnsi="宋体"/>
          <w:color w:val="auto"/>
          <w:szCs w:val="21"/>
        </w:rPr>
      </w:pPr>
      <w:r>
        <w:rPr>
          <w:rFonts w:hint="eastAsia" w:ascii="宋体" w:hAnsi="宋体"/>
          <w:color w:val="auto"/>
          <w:szCs w:val="21"/>
        </w:rPr>
        <w:t xml:space="preserve">8、开标地点：苏采云政府采购一体化平台开标大厅（网上不见面开标）</w:t>
      </w:r>
      <w:r/>
    </w:p>
    <w:p>
      <w:pPr>
        <w:ind w:right="-159" w:firstLine="422"/>
        <w:spacing w:line="400" w:lineRule="exact"/>
        <w:rPr>
          <w:rFonts w:ascii="宋体" w:hAnsi="宋体"/>
          <w:b/>
          <w:bCs/>
          <w:color w:val="auto"/>
          <w:szCs w:val="21"/>
        </w:rPr>
      </w:pPr>
      <w:r>
        <w:rPr>
          <w:rFonts w:hint="eastAsia" w:ascii="宋体" w:hAnsi="宋体"/>
          <w:b/>
          <w:bCs/>
          <w:color w:val="auto"/>
          <w:szCs w:val="21"/>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rPr>
      </w:pPr>
      <w:r>
        <w:rPr>
          <w:rFonts w:hint="eastAsia" w:ascii="宋体" w:hAnsi="宋体"/>
          <w:color w:val="auto"/>
          <w:szCs w:val="21"/>
        </w:rPr>
        <w:t xml:space="preserve">9、采购项目联系人及联系方式：</w:t>
      </w:r>
      <w:r/>
    </w:p>
    <w:p>
      <w:pPr>
        <w:ind w:right="-159" w:firstLine="42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苏州市广济医院</w:t>
      </w:r>
      <w:r/>
    </w:p>
    <w:p>
      <w:pPr>
        <w:ind w:right="-159" w:firstLine="420"/>
        <w:spacing w:line="400" w:lineRule="exact"/>
        <w:rPr>
          <w:rFonts w:ascii="宋体" w:hAnsi="宋体"/>
          <w:color w:val="auto"/>
          <w:szCs w:val="21"/>
        </w:rPr>
      </w:pPr>
      <w:r>
        <w:rPr>
          <w:rFonts w:hint="eastAsia" w:ascii="宋体" w:hAnsi="宋体"/>
          <w:color w:val="auto"/>
          <w:szCs w:val="21"/>
        </w:rPr>
        <w:t xml:space="preserve">联系人：黄雪江</w:t>
      </w:r>
      <w:r/>
    </w:p>
    <w:p>
      <w:pPr>
        <w:ind w:right="-159" w:firstLine="420"/>
        <w:spacing w:line="400" w:lineRule="exact"/>
        <w:rPr>
          <w:rFonts w:ascii="宋体" w:hAnsi="宋体"/>
          <w:color w:val="auto"/>
          <w:szCs w:val="21"/>
        </w:rPr>
      </w:pPr>
      <w:r>
        <w:rPr>
          <w:rFonts w:hint="eastAsia" w:ascii="宋体" w:hAnsi="宋体"/>
          <w:color w:val="auto"/>
          <w:szCs w:val="21"/>
        </w:rPr>
        <w:t xml:space="preserve">联系电话：0512-65797453</w:t>
      </w:r>
      <w:r/>
    </w:p>
    <w:p>
      <w:pPr>
        <w:ind w:right="-159" w:firstLine="420"/>
        <w:spacing w:line="400" w:lineRule="exact"/>
        <w:rPr>
          <w:rFonts w:ascii="宋体" w:hAnsi="宋体"/>
          <w:color w:val="auto"/>
          <w:szCs w:val="21"/>
        </w:rPr>
      </w:pPr>
      <w:r>
        <w:rPr>
          <w:rFonts w:ascii="宋体" w:hAnsi="宋体"/>
          <w:color w:val="auto"/>
          <w:szCs w:val="21"/>
        </w:rPr>
        <w:t xml:space="preserve">（2）采购代理机构：苏州市卫康招投标咨询服务有限公司</w:t>
      </w:r>
      <w:r/>
    </w:p>
    <w:p>
      <w:pPr>
        <w:ind w:right="-159" w:firstLine="420"/>
        <w:spacing w:line="400" w:lineRule="exact"/>
        <w:rPr>
          <w:rFonts w:ascii="宋体" w:hAnsi="宋体"/>
          <w:color w:val="auto"/>
          <w:szCs w:val="21"/>
        </w:rPr>
      </w:pPr>
      <w:r>
        <w:rPr>
          <w:rFonts w:ascii="宋体" w:hAnsi="宋体"/>
          <w:color w:val="auto"/>
          <w:szCs w:val="21"/>
        </w:rPr>
        <w:t xml:space="preserve">地址：苏州市干将西路1296号深业姑苏中心17层            邮编：21500</w:t>
      </w:r>
      <w:r>
        <w:rPr>
          <w:rFonts w:hint="eastAsia" w:ascii="宋体" w:hAnsi="宋体"/>
          <w:color w:val="auto"/>
          <w:szCs w:val="21"/>
        </w:rPr>
        <w:t xml:space="preserve">0</w:t>
      </w:r>
      <w:r/>
    </w:p>
    <w:p>
      <w:pPr>
        <w:ind w:right="-159" w:firstLine="420"/>
        <w:spacing w:line="400" w:lineRule="exact"/>
        <w:rPr>
          <w:rFonts w:ascii="宋体" w:hAnsi="宋体"/>
          <w:color w:val="auto"/>
          <w:szCs w:val="21"/>
        </w:rPr>
      </w:pPr>
      <w:r>
        <w:rPr>
          <w:rFonts w:ascii="宋体" w:hAnsi="宋体"/>
          <w:color w:val="auto"/>
          <w:szCs w:val="21"/>
        </w:rPr>
        <w:t xml:space="preserve">联系人：</w:t>
      </w:r>
      <w:r>
        <w:rPr>
          <w:rFonts w:hint="eastAsia" w:ascii="宋体" w:hAnsi="宋体"/>
          <w:color w:val="auto"/>
          <w:szCs w:val="21"/>
        </w:rPr>
        <w:t xml:space="preserve">陈璐佳、李晶晶</w:t>
      </w:r>
      <w:r/>
    </w:p>
    <w:p>
      <w:pPr>
        <w:ind w:right="-159" w:firstLine="420"/>
        <w:spacing w:line="400" w:lineRule="exact"/>
        <w:rPr>
          <w:rFonts w:ascii="宋体" w:hAnsi="宋体"/>
          <w:color w:val="auto"/>
          <w:szCs w:val="21"/>
        </w:rPr>
      </w:pPr>
      <w:r>
        <w:rPr>
          <w:rFonts w:ascii="宋体" w:hAnsi="宋体"/>
          <w:color w:val="auto"/>
          <w:szCs w:val="21"/>
        </w:rPr>
        <w:t xml:space="preserve">联系电话：0512-69165615，0512-65153553 （FAX）</w:t>
      </w:r>
      <w:r/>
    </w:p>
    <w:p>
      <w:pPr>
        <w:ind w:right="-159" w:firstLine="420"/>
        <w:spacing w:line="400" w:lineRule="exact"/>
        <w:rPr>
          <w:rFonts w:ascii="宋体" w:hAnsi="宋体"/>
          <w:color w:val="auto"/>
          <w:szCs w:val="21"/>
        </w:rPr>
      </w:pPr>
      <w:r>
        <w:rPr>
          <w:rFonts w:ascii="宋体" w:hAnsi="宋体"/>
          <w:color w:val="auto"/>
          <w:szCs w:val="21"/>
        </w:rPr>
        <w:t xml:space="preserve">请贵单位</w:t>
      </w:r>
      <w:r>
        <w:rPr>
          <w:rFonts w:hint="eastAsia" w:ascii="宋体" w:hAnsi="宋体"/>
          <w:color w:val="auto"/>
          <w:szCs w:val="21"/>
        </w:rPr>
        <w:t xml:space="preserve">获取本次</w:t>
      </w:r>
      <w:r>
        <w:rPr>
          <w:rFonts w:ascii="宋体" w:hAnsi="宋体"/>
          <w:color w:val="auto"/>
          <w:szCs w:val="21"/>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rPr>
      </w:pPr>
      <w:r>
        <w:rPr>
          <w:rFonts w:ascii="宋体" w:hAnsi="宋体"/>
          <w:color w:val="auto"/>
          <w:szCs w:val="21"/>
        </w:rPr>
        <w:t xml:space="preserve">苏州市卫康招投标咨询服务有限公司</w:t>
      </w:r>
      <w:bookmarkEnd w:id="4"/>
      <w:r/>
      <w:r/>
    </w:p>
    <w:p>
      <w:pPr>
        <w:jc w:val="center"/>
        <w:rPr>
          <w:rFonts w:ascii="宋体" w:hAnsi="宋体"/>
          <w:b/>
          <w:bCs/>
          <w:color w:val="auto"/>
          <w:sz w:val="32"/>
        </w:rPr>
      </w:pPr>
      <w:r>
        <w:rPr>
          <w:rFonts w:hint="eastAsia" w:ascii="宋体" w:hAnsi="宋体"/>
          <w:color w:val="auto"/>
          <w:szCs w:val="21"/>
        </w:rPr>
        <w:br w:type="page" w:clear="all"/>
      </w:r>
      <w:bookmarkStart w:id="5" w:name="_Hlk99527734"/>
      <w:r/>
      <w:bookmarkStart w:id="6" w:name="_Hlk131152796"/>
      <w:r>
        <w:rPr>
          <w:rFonts w:hint="eastAsia" w:ascii="宋体" w:hAnsi="宋体"/>
          <w:b/>
          <w:bCs/>
          <w:color w:val="auto"/>
          <w:sz w:val="32"/>
        </w:rPr>
        <w:t xml:space="preserve">第二章 投标人须知</w:t>
      </w:r>
      <w:r/>
    </w:p>
    <w:p>
      <w:pPr>
        <w:ind w:right="-159" w:firstLine="643"/>
        <w:jc w:val="center"/>
        <w:spacing w:line="400" w:lineRule="exact"/>
        <w:rPr>
          <w:rFonts w:ascii="宋体" w:hAnsi="宋体"/>
          <w:b/>
          <w:bCs/>
          <w:color w:val="auto"/>
          <w:sz w:val="32"/>
          <w:szCs w:val="32"/>
        </w:rPr>
      </w:pPr>
      <w:r>
        <w:rPr>
          <w:rFonts w:ascii="宋体" w:hAnsi="宋体"/>
          <w:b/>
          <w:bCs/>
          <w:color w:val="auto"/>
          <w:sz w:val="32"/>
          <w:szCs w:val="32"/>
        </w:rPr>
      </w:r>
      <w:r/>
    </w:p>
    <w:p>
      <w:pPr>
        <w:ind w:firstLine="422"/>
        <w:spacing w:line="360" w:lineRule="auto"/>
        <w:rPr>
          <w:rFonts w:ascii="宋体" w:hAnsi="宋体"/>
          <w:b/>
          <w:bCs/>
          <w:color w:val="auto"/>
          <w:szCs w:val="21"/>
        </w:rPr>
      </w:pPr>
      <w:r>
        <w:rPr>
          <w:rFonts w:ascii="宋体" w:hAnsi="宋体"/>
          <w:b/>
          <w:bCs/>
          <w:color w:val="auto"/>
          <w:szCs w:val="21"/>
          <w:lang w:val="zh-CN"/>
        </w:rPr>
        <w:t xml:space="preserve">一、说明和释义</w:t>
      </w:r>
      <w:r/>
    </w:p>
    <w:p>
      <w:pPr>
        <w:ind w:firstLine="422"/>
        <w:spacing w:line="360" w:lineRule="auto"/>
        <w:rPr>
          <w:rFonts w:ascii="宋体" w:hAnsi="宋体"/>
          <w:bCs/>
          <w:color w:val="auto"/>
          <w:szCs w:val="21"/>
        </w:rPr>
      </w:pPr>
      <w:r>
        <w:rPr>
          <w:rFonts w:ascii="宋体" w:hAnsi="宋体"/>
          <w:bCs/>
          <w:color w:val="auto"/>
          <w:szCs w:val="21"/>
          <w:lang w:val="zh-CN"/>
        </w:rPr>
        <w:t xml:space="preserve">1、说明</w:t>
      </w:r>
      <w:r/>
    </w:p>
    <w:p>
      <w:pPr>
        <w:ind w:firstLine="422"/>
        <w:spacing w:line="360" w:lineRule="auto"/>
        <w:rPr>
          <w:rFonts w:ascii="宋体" w:hAnsi="宋体"/>
          <w:color w:val="auto"/>
          <w:szCs w:val="21"/>
        </w:rPr>
      </w:pPr>
      <w:r>
        <w:rPr>
          <w:rFonts w:ascii="宋体" w:hAnsi="宋体"/>
          <w:color w:val="auto"/>
          <w:szCs w:val="21"/>
          <w:lang w:val="zh-CN"/>
        </w:rPr>
        <w:t xml:space="preserve">1.1本采购文件仅适用于苏州市卫康招投标咨询服务有限公司组织的采购活动。</w:t>
      </w:r>
      <w:r/>
    </w:p>
    <w:p>
      <w:pPr>
        <w:ind w:firstLine="422"/>
        <w:spacing w:line="360" w:lineRule="auto"/>
        <w:rPr>
          <w:rFonts w:ascii="宋体" w:hAnsi="宋体"/>
          <w:color w:val="auto"/>
          <w:szCs w:val="21"/>
        </w:rPr>
      </w:pPr>
      <w:r>
        <w:rPr>
          <w:rFonts w:ascii="宋体" w:hAnsi="宋体"/>
          <w:color w:val="auto"/>
          <w:szCs w:val="21"/>
          <w:lang w:val="zh-CN"/>
        </w:rPr>
        <w:t xml:space="preserve">1.2本次采购活动及因本次采购产生的合同受中国法律制约和保护。</w:t>
      </w:r>
      <w:r/>
    </w:p>
    <w:p>
      <w:pPr>
        <w:ind w:firstLine="422"/>
        <w:spacing w:line="360" w:lineRule="auto"/>
        <w:rPr>
          <w:rFonts w:ascii="宋体" w:hAnsi="宋体"/>
          <w:color w:val="auto"/>
          <w:szCs w:val="21"/>
        </w:rPr>
      </w:pPr>
      <w:r>
        <w:rPr>
          <w:rFonts w:ascii="宋体" w:hAnsi="宋体"/>
          <w:color w:val="auto"/>
          <w:szCs w:val="21"/>
          <w:lang w:val="zh-CN"/>
        </w:rPr>
        <w:t xml:space="preserve">1.3本采购文件的解释权属于苏州市卫康招投标咨询服务有限公司</w:t>
      </w:r>
      <w:r>
        <w:rPr>
          <w:rFonts w:hint="eastAsia" w:ascii="宋体" w:hAnsi="宋体"/>
          <w:color w:val="auto"/>
          <w:szCs w:val="21"/>
          <w:lang w:val="zh-CN"/>
        </w:rPr>
        <w:t xml:space="preserve">及采购人</w:t>
      </w:r>
      <w:r>
        <w:rPr>
          <w:rFonts w:ascii="宋体" w:hAnsi="宋体"/>
          <w:color w:val="auto"/>
          <w:szCs w:val="21"/>
          <w:lang w:val="zh-CN"/>
        </w:rPr>
        <w:t xml:space="preserve">。</w:t>
      </w:r>
      <w:r/>
    </w:p>
    <w:p>
      <w:pPr>
        <w:ind w:firstLine="422"/>
        <w:spacing w:line="360" w:lineRule="auto"/>
        <w:rPr>
          <w:rFonts w:ascii="宋体" w:hAnsi="宋体"/>
          <w:bCs/>
          <w:color w:val="auto"/>
          <w:szCs w:val="21"/>
        </w:rPr>
      </w:pPr>
      <w:r>
        <w:rPr>
          <w:rFonts w:ascii="宋体" w:hAnsi="宋体"/>
          <w:bCs/>
          <w:color w:val="auto"/>
          <w:szCs w:val="21"/>
          <w:lang w:val="zh-CN"/>
        </w:rPr>
        <w:t xml:space="preserve">2、词语释义</w:t>
      </w:r>
      <w:r/>
    </w:p>
    <w:p>
      <w:pPr>
        <w:ind w:firstLine="422"/>
        <w:spacing w:line="360" w:lineRule="auto"/>
        <w:rPr>
          <w:rFonts w:ascii="宋体" w:hAnsi="宋体"/>
          <w:color w:val="auto"/>
          <w:szCs w:val="21"/>
        </w:rPr>
      </w:pPr>
      <w:r>
        <w:rPr>
          <w:rFonts w:ascii="宋体" w:hAnsi="宋体"/>
          <w:color w:val="auto"/>
          <w:szCs w:val="21"/>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rPr>
      </w:pPr>
      <w:r>
        <w:rPr>
          <w:rFonts w:ascii="宋体" w:hAnsi="宋体"/>
          <w:color w:val="auto"/>
          <w:szCs w:val="21"/>
          <w:lang w:val="zh-CN"/>
        </w:rPr>
        <w:t xml:space="preserve">2.2采购代理机构：具体组织实施采购活动的法人。</w:t>
      </w:r>
      <w:r/>
    </w:p>
    <w:p>
      <w:pPr>
        <w:ind w:firstLine="422"/>
        <w:spacing w:line="360" w:lineRule="auto"/>
        <w:rPr>
          <w:rFonts w:ascii="宋体" w:hAnsi="宋体"/>
          <w:color w:val="auto"/>
          <w:szCs w:val="21"/>
        </w:rPr>
      </w:pPr>
      <w:r>
        <w:rPr>
          <w:rFonts w:ascii="宋体" w:hAnsi="宋体"/>
          <w:color w:val="auto"/>
          <w:szCs w:val="21"/>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rPr>
      </w:pPr>
      <w:r>
        <w:rPr>
          <w:rFonts w:ascii="宋体" w:hAnsi="宋体"/>
          <w:color w:val="auto"/>
          <w:szCs w:val="21"/>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rPr>
      </w:pPr>
      <w:r>
        <w:rPr>
          <w:rFonts w:ascii="宋体" w:hAnsi="宋体"/>
          <w:color w:val="auto"/>
          <w:szCs w:val="21"/>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rPr>
      </w:pPr>
      <w:r>
        <w:rPr>
          <w:rFonts w:ascii="宋体" w:hAnsi="宋体"/>
          <w:color w:val="auto"/>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rPr>
      </w:pPr>
      <w:r>
        <w:rPr>
          <w:rFonts w:ascii="宋体" w:hAnsi="宋体"/>
          <w:color w:val="auto"/>
          <w:szCs w:val="21"/>
          <w:lang w:val="zh-CN"/>
        </w:rPr>
        <w:t xml:space="preserve">2.7 货物：系指乙方按</w:t>
      </w:r>
      <w:r>
        <w:rPr>
          <w:rFonts w:hint="eastAsia" w:ascii="宋体" w:hAnsi="宋体"/>
          <w:color w:val="auto"/>
          <w:szCs w:val="21"/>
          <w:lang w:val="zh-CN"/>
        </w:rPr>
        <w:t xml:space="preserve">采购</w:t>
      </w:r>
      <w:r>
        <w:rPr>
          <w:rFonts w:ascii="宋体" w:hAnsi="宋体"/>
          <w:color w:val="auto"/>
          <w:szCs w:val="21"/>
          <w:lang w:val="zh-CN"/>
        </w:rPr>
        <w:t xml:space="preserve">文件规定，应向甲方提供的一切设备、备品、备件、工具、手册</w:t>
      </w:r>
      <w:r>
        <w:rPr>
          <w:rFonts w:hint="eastAsia" w:ascii="宋体" w:hAnsi="宋体"/>
          <w:color w:val="auto"/>
          <w:szCs w:val="21"/>
          <w:lang w:val="zh-CN"/>
        </w:rPr>
        <w:t xml:space="preserve">及其他有关</w:t>
      </w:r>
      <w:r>
        <w:rPr>
          <w:rFonts w:ascii="宋体" w:hAnsi="宋体"/>
          <w:color w:val="auto"/>
          <w:szCs w:val="21"/>
          <w:lang w:val="zh-CN"/>
        </w:rPr>
        <w:t xml:space="preserve">技术资料和材料。</w:t>
      </w:r>
      <w:r/>
    </w:p>
    <w:p>
      <w:pPr>
        <w:ind w:firstLine="422"/>
        <w:spacing w:line="360" w:lineRule="auto"/>
        <w:rPr>
          <w:rFonts w:ascii="宋体" w:hAnsi="宋体"/>
          <w:color w:val="auto"/>
          <w:szCs w:val="21"/>
        </w:rPr>
      </w:pPr>
      <w:r>
        <w:rPr>
          <w:rFonts w:ascii="宋体" w:hAnsi="宋体"/>
          <w:color w:val="auto"/>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rPr>
      </w:pPr>
      <w:r>
        <w:rPr>
          <w:rFonts w:ascii="宋体" w:hAnsi="宋体"/>
          <w:color w:val="auto"/>
          <w:szCs w:val="21"/>
          <w:lang w:val="zh-CN"/>
        </w:rPr>
        <w:t xml:space="preserve">2.9 知识产权：指专利权、商标权、著作权等无形财产专有权的统称。</w:t>
      </w:r>
      <w:r/>
    </w:p>
    <w:p>
      <w:pPr>
        <w:ind w:firstLine="422"/>
        <w:spacing w:line="360" w:lineRule="auto"/>
        <w:rPr>
          <w:rFonts w:ascii="宋体" w:hAnsi="宋体"/>
          <w:color w:val="auto"/>
          <w:szCs w:val="21"/>
        </w:rPr>
      </w:pPr>
      <w:r>
        <w:rPr>
          <w:rFonts w:ascii="宋体" w:hAnsi="宋体"/>
          <w:color w:val="auto"/>
          <w:szCs w:val="21"/>
          <w:lang w:val="zh-CN"/>
        </w:rPr>
        <w:t xml:space="preserve">2.10 天：日历日。</w:t>
      </w:r>
      <w:r/>
    </w:p>
    <w:p>
      <w:pPr>
        <w:ind w:firstLine="422"/>
        <w:spacing w:line="360" w:lineRule="auto"/>
        <w:rPr>
          <w:rFonts w:ascii="宋体" w:hAnsi="宋体"/>
          <w:color w:val="auto"/>
          <w:szCs w:val="21"/>
        </w:rPr>
      </w:pPr>
      <w:r>
        <w:rPr>
          <w:rFonts w:ascii="宋体" w:hAnsi="宋体"/>
          <w:color w:val="auto"/>
          <w:szCs w:val="21"/>
          <w:lang w:val="zh-CN"/>
        </w:rPr>
        <w:t xml:space="preserve">2.11 交货地点：合同中明确约定的乙方提交的货物和服务最终到达地点。</w:t>
      </w:r>
      <w:r/>
    </w:p>
    <w:p>
      <w:pPr>
        <w:ind w:firstLine="422"/>
        <w:spacing w:line="360" w:lineRule="auto"/>
        <w:rPr>
          <w:rFonts w:ascii="宋体" w:hAnsi="宋体"/>
          <w:color w:val="auto"/>
          <w:szCs w:val="21"/>
        </w:rPr>
      </w:pPr>
      <w:r>
        <w:rPr>
          <w:rFonts w:ascii="宋体" w:hAnsi="宋体"/>
          <w:color w:val="auto"/>
          <w:szCs w:val="21"/>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rPr>
      </w:pPr>
      <w:r>
        <w:rPr>
          <w:rFonts w:ascii="宋体" w:hAnsi="宋体"/>
          <w:color w:val="auto"/>
          <w:szCs w:val="21"/>
          <w:lang w:val="zh-CN"/>
        </w:rPr>
        <w:t xml:space="preserve">2.13 产地：货物开采、生长、生产、最终制造、加工或提供服务的来源地。</w:t>
      </w:r>
      <w:r/>
    </w:p>
    <w:p>
      <w:pPr>
        <w:ind w:firstLine="422"/>
        <w:spacing w:line="360" w:lineRule="auto"/>
        <w:rPr>
          <w:rFonts w:ascii="宋体" w:hAnsi="宋体"/>
          <w:color w:val="auto"/>
          <w:szCs w:val="21"/>
        </w:rPr>
      </w:pPr>
      <w:r>
        <w:rPr>
          <w:rFonts w:ascii="宋体" w:hAnsi="宋体"/>
          <w:color w:val="auto"/>
          <w:szCs w:val="21"/>
          <w:lang w:val="zh-CN"/>
        </w:rPr>
        <w:t xml:space="preserve">2.14 不可抗力：不能预见、不能避免并且不能克服的客观情况。</w:t>
      </w:r>
      <w:r/>
    </w:p>
    <w:p>
      <w:pPr>
        <w:ind w:firstLine="422"/>
        <w:spacing w:line="360" w:lineRule="auto"/>
        <w:rPr>
          <w:rFonts w:ascii="宋体" w:hAnsi="宋体"/>
          <w:color w:val="auto"/>
          <w:szCs w:val="21"/>
        </w:rPr>
      </w:pPr>
      <w:r>
        <w:rPr>
          <w:rFonts w:ascii="宋体" w:hAnsi="宋体"/>
          <w:color w:val="auto"/>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rPr>
      </w:pPr>
      <w:r>
        <w:rPr>
          <w:rFonts w:ascii="宋体" w:hAnsi="宋体"/>
          <w:color w:val="auto"/>
          <w:szCs w:val="21"/>
          <w:lang w:val="zh-CN"/>
        </w:rPr>
        <w:t xml:space="preserve">2.16 进口产品：通过中国海关报关验放进入中国境内且产自关境外的产品。</w:t>
      </w:r>
      <w:r/>
    </w:p>
    <w:p>
      <w:pPr>
        <w:ind w:firstLine="422"/>
        <w:spacing w:line="360" w:lineRule="auto"/>
        <w:rPr>
          <w:rFonts w:ascii="宋体" w:hAnsi="宋体"/>
          <w:color w:val="auto"/>
          <w:szCs w:val="21"/>
        </w:rPr>
      </w:pPr>
      <w:r>
        <w:rPr>
          <w:rFonts w:ascii="宋体" w:hAnsi="宋体"/>
          <w:color w:val="auto"/>
          <w:szCs w:val="21"/>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rPr>
      </w:pPr>
      <w:r>
        <w:rPr>
          <w:rFonts w:ascii="宋体" w:hAnsi="宋体"/>
          <w:color w:val="auto"/>
          <w:szCs w:val="21"/>
          <w:lang w:val="zh-CN"/>
        </w:rPr>
        <w:t xml:space="preserve">2.18</w:t>
      </w:r>
      <w:r>
        <w:rPr>
          <w:rFonts w:hint="eastAsia" w:ascii="宋体" w:hAnsi="宋体"/>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二、投标人（供应商）</w:t>
      </w:r>
      <w:r/>
    </w:p>
    <w:p>
      <w:pPr>
        <w:ind w:firstLine="422"/>
        <w:spacing w:line="400" w:lineRule="exact"/>
        <w:rPr>
          <w:rFonts w:ascii="宋体" w:hAnsi="宋体"/>
          <w:b/>
          <w:color w:val="auto"/>
          <w:szCs w:val="21"/>
        </w:rPr>
      </w:pPr>
      <w:r>
        <w:rPr>
          <w:rFonts w:ascii="宋体" w:hAnsi="宋体"/>
          <w:b/>
          <w:color w:val="auto"/>
          <w:szCs w:val="21"/>
          <w:lang w:val="zh-CN"/>
        </w:rPr>
        <w:t xml:space="preserve">3、供应商资格要求：</w:t>
      </w:r>
      <w:r/>
    </w:p>
    <w:p>
      <w:pPr>
        <w:ind w:firstLine="420"/>
        <w:spacing w:line="400" w:lineRule="exact"/>
        <w:rPr>
          <w:rFonts w:ascii="宋体" w:hAnsi="宋体"/>
          <w:color w:val="auto"/>
          <w:szCs w:val="21"/>
        </w:rPr>
      </w:pPr>
      <w:r>
        <w:rPr>
          <w:rFonts w:ascii="宋体" w:hAnsi="宋体"/>
          <w:color w:val="auto"/>
          <w:szCs w:val="21"/>
          <w:lang w:val="zh-CN"/>
        </w:rPr>
        <w:t xml:space="preserve">3.1供应商应当具备下列一般条件：</w:t>
      </w:r>
      <w:r/>
    </w:p>
    <w:p>
      <w:pPr>
        <w:ind w:firstLine="420"/>
        <w:spacing w:line="400" w:lineRule="exact"/>
        <w:rPr>
          <w:rFonts w:ascii="宋体" w:hAnsi="宋体"/>
          <w:color w:val="auto"/>
          <w:szCs w:val="21"/>
        </w:rPr>
        <w:outlineLvl w:val="0"/>
      </w:pPr>
      <w:r>
        <w:rPr>
          <w:rFonts w:ascii="宋体" w:hAnsi="宋体"/>
          <w:color w:val="auto"/>
          <w:szCs w:val="21"/>
        </w:rPr>
        <w:t xml:space="preserve">3.1.1 具有独立承担民事责任的能力；</w:t>
      </w:r>
      <w:r/>
    </w:p>
    <w:p>
      <w:pPr>
        <w:ind w:firstLine="420"/>
        <w:spacing w:line="400" w:lineRule="exact"/>
        <w:rPr>
          <w:rFonts w:ascii="宋体" w:hAnsi="宋体"/>
          <w:color w:val="auto"/>
          <w:szCs w:val="21"/>
        </w:rPr>
      </w:pPr>
      <w:r>
        <w:rPr>
          <w:rFonts w:ascii="宋体" w:hAnsi="宋体"/>
          <w:color w:val="auto"/>
          <w:szCs w:val="21"/>
        </w:rPr>
        <w:t xml:space="preserve">3.1.2</w:t>
      </w:r>
      <w:r>
        <w:rPr>
          <w:rFonts w:hint="eastAsia" w:ascii="宋体" w:hAnsi="宋体"/>
          <w:color w:val="auto"/>
          <w:szCs w:val="21"/>
        </w:rPr>
        <w:t xml:space="preserve"> </w:t>
      </w:r>
      <w:r>
        <w:rPr>
          <w:rFonts w:ascii="宋体" w:hAnsi="宋体"/>
          <w:color w:val="auto"/>
          <w:szCs w:val="21"/>
        </w:rPr>
        <w:t xml:space="preserve">具有良好的商业信誉和健全的财务会计制度；</w:t>
      </w:r>
      <w:r/>
    </w:p>
    <w:p>
      <w:pPr>
        <w:ind w:firstLine="420"/>
        <w:spacing w:line="400" w:lineRule="exact"/>
        <w:rPr>
          <w:rFonts w:ascii="宋体" w:hAnsi="宋体"/>
          <w:color w:val="auto"/>
          <w:szCs w:val="21"/>
        </w:rPr>
      </w:pPr>
      <w:r>
        <w:rPr>
          <w:rFonts w:ascii="宋体" w:hAnsi="宋体"/>
          <w:color w:val="auto"/>
          <w:szCs w:val="21"/>
        </w:rPr>
        <w:t xml:space="preserve">3.1.3 具有履行合同所必需的设备和专业技术能力；</w:t>
      </w:r>
      <w:r/>
    </w:p>
    <w:p>
      <w:pPr>
        <w:ind w:firstLine="420"/>
        <w:spacing w:line="400" w:lineRule="exact"/>
        <w:rPr>
          <w:rFonts w:ascii="宋体" w:hAnsi="宋体"/>
          <w:color w:val="auto"/>
          <w:szCs w:val="21"/>
        </w:rPr>
      </w:pPr>
      <w:r>
        <w:rPr>
          <w:rFonts w:ascii="宋体" w:hAnsi="宋体"/>
          <w:color w:val="auto"/>
          <w:szCs w:val="21"/>
        </w:rPr>
        <w:t xml:space="preserve">3.1.4 有依法缴纳税收和社会保障资金的良好记录；</w:t>
      </w:r>
      <w:r/>
    </w:p>
    <w:p>
      <w:pPr>
        <w:ind w:firstLine="420"/>
        <w:spacing w:line="400" w:lineRule="exact"/>
        <w:rPr>
          <w:rFonts w:ascii="宋体" w:hAnsi="宋体"/>
          <w:color w:val="auto"/>
          <w:szCs w:val="21"/>
        </w:rPr>
        <w:outlineLvl w:val="0"/>
      </w:pPr>
      <w:r>
        <w:rPr>
          <w:rFonts w:ascii="宋体" w:hAnsi="宋体"/>
          <w:color w:val="auto"/>
          <w:szCs w:val="21"/>
        </w:rPr>
        <w:t xml:space="preserve">3.1.5 参加政府采购活动前三年内，在经营活动中没有重大违法记录；</w:t>
      </w:r>
      <w:r/>
    </w:p>
    <w:p>
      <w:pPr>
        <w:ind w:firstLine="420"/>
        <w:spacing w:line="400" w:lineRule="exact"/>
        <w:rPr>
          <w:rFonts w:ascii="宋体" w:hAnsi="宋体"/>
          <w:color w:val="auto"/>
          <w:szCs w:val="21"/>
        </w:rPr>
        <w:outlineLvl w:val="0"/>
      </w:pPr>
      <w:r>
        <w:rPr>
          <w:rFonts w:ascii="宋体" w:hAnsi="宋体"/>
          <w:color w:val="auto"/>
          <w:szCs w:val="21"/>
        </w:rPr>
        <w:t xml:space="preserve">3.1.6 法律、行政法规规定的其他条件；</w:t>
      </w:r>
      <w:r/>
    </w:p>
    <w:p>
      <w:pPr>
        <w:ind w:firstLine="420"/>
        <w:spacing w:line="400" w:lineRule="exact"/>
        <w:rPr>
          <w:rFonts w:ascii="宋体" w:hAnsi="宋体"/>
          <w:b/>
          <w:bCs/>
          <w:color w:val="auto"/>
          <w:szCs w:val="21"/>
        </w:rPr>
        <w:outlineLvl w:val="0"/>
      </w:pPr>
      <w:r>
        <w:rPr>
          <w:rFonts w:hint="eastAsia" w:ascii="宋体" w:hAnsi="宋体"/>
          <w:b/>
          <w:bCs/>
          <w:color w:val="auto"/>
          <w:szCs w:val="21"/>
        </w:rPr>
        <w:t xml:space="preserve">3.2投标人的中小企业或残疾人福利性单位或监狱企业的证明。</w:t>
      </w:r>
      <w:r/>
    </w:p>
    <w:p>
      <w:pPr>
        <w:ind w:firstLine="422"/>
        <w:spacing w:line="400" w:lineRule="exact"/>
        <w:rPr>
          <w:rFonts w:ascii="宋体" w:hAnsi="宋体"/>
          <w:b/>
          <w:bCs/>
          <w:color w:val="auto"/>
          <w:szCs w:val="21"/>
        </w:rPr>
      </w:pPr>
      <w:r>
        <w:rPr>
          <w:rFonts w:ascii="宋体" w:hAnsi="宋体"/>
          <w:b/>
          <w:bCs/>
          <w:color w:val="auto"/>
          <w:szCs w:val="21"/>
          <w:lang w:val="zh-CN"/>
        </w:rPr>
        <w:t xml:space="preserve">4、投标人代表</w:t>
      </w:r>
      <w:r/>
    </w:p>
    <w:p>
      <w:pPr>
        <w:ind w:firstLine="420"/>
        <w:spacing w:line="400" w:lineRule="exact"/>
        <w:rPr>
          <w:rFonts w:ascii="宋体" w:hAnsi="宋体"/>
          <w:color w:val="auto"/>
          <w:szCs w:val="21"/>
        </w:rPr>
      </w:pPr>
      <w:r>
        <w:rPr>
          <w:rFonts w:ascii="宋体" w:hAnsi="宋体"/>
          <w:color w:val="auto"/>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5、投标费用 </w:t>
      </w:r>
      <w:r/>
    </w:p>
    <w:p>
      <w:pPr>
        <w:ind w:firstLine="420"/>
        <w:spacing w:line="400" w:lineRule="exact"/>
        <w:rPr>
          <w:rFonts w:ascii="宋体" w:hAnsi="宋体"/>
          <w:color w:val="auto"/>
          <w:szCs w:val="21"/>
        </w:rPr>
      </w:pPr>
      <w:r>
        <w:rPr>
          <w:rFonts w:ascii="宋体" w:hAnsi="宋体"/>
          <w:color w:val="auto"/>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6、联合体投标</w:t>
      </w:r>
      <w:r/>
    </w:p>
    <w:p>
      <w:pPr>
        <w:ind w:firstLine="420"/>
        <w:spacing w:line="400" w:lineRule="exact"/>
        <w:rPr>
          <w:rFonts w:ascii="宋体" w:hAnsi="宋体"/>
          <w:bCs/>
          <w:color w:val="auto"/>
          <w:szCs w:val="21"/>
        </w:rPr>
      </w:pPr>
      <w:r>
        <w:rPr>
          <w:rFonts w:ascii="宋体" w:hAnsi="宋体"/>
          <w:bCs/>
          <w:color w:val="auto"/>
          <w:szCs w:val="21"/>
          <w:lang w:val="zh-CN"/>
        </w:rPr>
        <w:t xml:space="preserve">本采购项目不接受联合体投标。</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三、采购文件的说明</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7、采购文件</w:t>
      </w:r>
      <w:r/>
    </w:p>
    <w:p>
      <w:pPr>
        <w:ind w:firstLine="420"/>
        <w:spacing w:line="400" w:lineRule="exact"/>
        <w:rPr>
          <w:rFonts w:ascii="宋体" w:hAnsi="宋体"/>
          <w:b/>
          <w:bCs/>
          <w:color w:val="auto"/>
          <w:szCs w:val="21"/>
        </w:rPr>
        <w:outlineLvl w:val="0"/>
      </w:pPr>
      <w:r>
        <w:rPr>
          <w:rFonts w:ascii="宋体" w:hAnsi="宋体"/>
          <w:bCs/>
          <w:color w:val="auto"/>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8、采购文件的询问与澄清</w:t>
      </w:r>
      <w:r/>
    </w:p>
    <w:p>
      <w:pPr>
        <w:ind w:firstLine="422"/>
        <w:spacing w:line="360" w:lineRule="auto"/>
        <w:rPr>
          <w:rFonts w:ascii="宋体" w:hAnsi="宋体"/>
          <w:bCs/>
          <w:color w:val="auto"/>
          <w:szCs w:val="21"/>
        </w:rPr>
      </w:pPr>
      <w:r>
        <w:rPr>
          <w:rFonts w:ascii="宋体" w:hAnsi="宋体"/>
          <w:bCs/>
          <w:color w:val="auto"/>
          <w:szCs w:val="21"/>
          <w:lang w:val="zh-CN"/>
        </w:rPr>
        <w:t xml:space="preserve">8.1投标人在收到采购文件后，若有问题需要询问，应于收到采购文件后</w:t>
      </w:r>
      <w:r>
        <w:rPr>
          <w:rFonts w:hint="eastAsia" w:ascii="宋体" w:hAnsi="宋体"/>
          <w:bCs/>
          <w:color w:val="auto"/>
          <w:szCs w:val="21"/>
        </w:rPr>
        <w:t xml:space="preserve">向采购代理机构</w:t>
      </w:r>
      <w:r>
        <w:rPr>
          <w:rFonts w:ascii="宋体" w:hAnsi="宋体"/>
          <w:bCs/>
          <w:color w:val="auto"/>
          <w:szCs w:val="21"/>
          <w:lang w:val="zh-CN"/>
        </w:rPr>
        <w:t xml:space="preserve">提出，采购代理机构将予以解答。</w:t>
      </w:r>
      <w:r/>
    </w:p>
    <w:p>
      <w:pPr>
        <w:ind w:firstLine="422"/>
        <w:spacing w:line="360" w:lineRule="auto"/>
        <w:rPr>
          <w:rFonts w:ascii="宋体" w:hAnsi="宋体"/>
          <w:bCs/>
          <w:color w:val="auto"/>
          <w:szCs w:val="21"/>
        </w:rPr>
      </w:pPr>
      <w:r>
        <w:rPr>
          <w:rFonts w:ascii="宋体" w:hAnsi="宋体"/>
          <w:bCs/>
          <w:color w:val="auto"/>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rPr>
      </w:pPr>
      <w:r>
        <w:rPr>
          <w:rFonts w:ascii="宋体" w:hAnsi="宋体"/>
          <w:bCs/>
          <w:color w:val="auto"/>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rPr>
      </w:pPr>
      <w:r>
        <w:rPr>
          <w:rFonts w:ascii="宋体" w:hAnsi="宋体"/>
          <w:bCs/>
          <w:color w:val="auto"/>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rPr>
      </w:pPr>
      <w:r>
        <w:rPr>
          <w:rFonts w:ascii="宋体" w:hAnsi="宋体"/>
          <w:b/>
          <w:bCs/>
          <w:color w:val="auto"/>
          <w:szCs w:val="21"/>
          <w:lang w:val="zh-CN"/>
        </w:rPr>
        <w:t xml:space="preserve">9、采购文件的修改</w:t>
      </w:r>
      <w:r/>
    </w:p>
    <w:p>
      <w:pPr>
        <w:ind w:firstLine="422"/>
        <w:spacing w:line="360" w:lineRule="auto"/>
        <w:rPr>
          <w:rFonts w:ascii="宋体" w:hAnsi="宋体"/>
          <w:color w:val="auto"/>
          <w:szCs w:val="21"/>
        </w:rPr>
      </w:pPr>
      <w:r>
        <w:rPr>
          <w:rFonts w:hint="eastAsia" w:ascii="宋体" w:hAnsi="宋体"/>
          <w:color w:val="auto"/>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rPr>
      </w:pPr>
      <w:r>
        <w:rPr>
          <w:rFonts w:hint="eastAsia" w:ascii="宋体" w:hAnsi="宋体"/>
          <w:color w:val="auto"/>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rPr>
      </w:pPr>
      <w:r>
        <w:rPr>
          <w:rFonts w:hint="eastAsia" w:ascii="宋体" w:hAnsi="宋体"/>
          <w:color w:val="auto"/>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rPr>
      </w:pPr>
      <w:r>
        <w:rPr>
          <w:rFonts w:ascii="宋体" w:hAnsi="宋体"/>
          <w:b/>
          <w:color w:val="auto"/>
          <w:szCs w:val="21"/>
          <w:lang w:val="zh-CN"/>
        </w:rPr>
        <w:t xml:space="preserve">10、质疑</w:t>
      </w:r>
      <w:r/>
    </w:p>
    <w:p>
      <w:pPr>
        <w:ind w:firstLine="422"/>
        <w:spacing w:line="360" w:lineRule="auto"/>
        <w:rPr>
          <w:rFonts w:ascii="宋体" w:hAnsi="宋体"/>
          <w:b/>
          <w:color w:val="auto"/>
          <w:szCs w:val="21"/>
        </w:rPr>
      </w:pPr>
      <w:r>
        <w:rPr>
          <w:rFonts w:ascii="宋体" w:hAnsi="宋体"/>
          <w:color w:val="auto"/>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rPr>
      </w:pPr>
      <w:r>
        <w:rPr>
          <w:rFonts w:ascii="宋体" w:hAnsi="宋体"/>
          <w:color w:val="auto"/>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rPr>
      </w:pPr>
      <w:r>
        <w:rPr>
          <w:rFonts w:ascii="宋体" w:hAnsi="宋体"/>
          <w:color w:val="auto"/>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rPr>
      </w:pPr>
      <w:r>
        <w:rPr>
          <w:rFonts w:ascii="宋体" w:hAnsi="宋体"/>
          <w:color w:val="auto"/>
          <w:szCs w:val="21"/>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rPr>
      </w:pPr>
      <w:r>
        <w:rPr>
          <w:rFonts w:ascii="宋体" w:hAnsi="宋体"/>
          <w:color w:val="auto"/>
          <w:szCs w:val="21"/>
          <w:lang w:val="zh-CN"/>
        </w:rPr>
        <w:t xml:space="preserve">10.5接受质疑函的方式：当场送达或邮寄方式。</w:t>
      </w:r>
      <w:r/>
    </w:p>
    <w:p>
      <w:pPr>
        <w:ind w:firstLine="422"/>
        <w:spacing w:line="360" w:lineRule="auto"/>
        <w:rPr>
          <w:rFonts w:ascii="宋体" w:hAnsi="宋体"/>
          <w:b/>
          <w:color w:val="auto"/>
          <w:szCs w:val="21"/>
        </w:rPr>
      </w:pPr>
      <w:r>
        <w:rPr>
          <w:rFonts w:ascii="宋体" w:hAnsi="宋体"/>
          <w:color w:val="auto"/>
          <w:szCs w:val="21"/>
          <w:lang w:val="zh-CN"/>
        </w:rPr>
        <w:t xml:space="preserve">10.6联系单位：苏州市卫康招投标咨询服务有限公司</w:t>
      </w:r>
      <w:r/>
    </w:p>
    <w:p>
      <w:pPr>
        <w:ind w:firstLine="422"/>
        <w:spacing w:line="360" w:lineRule="auto"/>
        <w:rPr>
          <w:rFonts w:ascii="宋体" w:hAnsi="宋体"/>
          <w:b/>
          <w:color w:val="auto"/>
          <w:szCs w:val="21"/>
        </w:rPr>
      </w:pPr>
      <w:r>
        <w:rPr>
          <w:rFonts w:ascii="宋体" w:hAnsi="宋体"/>
          <w:color w:val="auto"/>
          <w:szCs w:val="21"/>
        </w:rPr>
        <w:t xml:space="preserve">10.7</w:t>
      </w:r>
      <w:r>
        <w:rPr>
          <w:rFonts w:ascii="宋体" w:hAnsi="宋体"/>
          <w:color w:val="auto"/>
          <w:szCs w:val="21"/>
          <w:lang w:val="zh-CN"/>
        </w:rPr>
        <w:t xml:space="preserve">收件人</w:t>
      </w:r>
      <w:r>
        <w:rPr>
          <w:rFonts w:ascii="宋体" w:hAnsi="宋体"/>
          <w:color w:val="auto"/>
          <w:szCs w:val="21"/>
        </w:rPr>
        <w:t xml:space="preserve">：</w:t>
      </w:r>
      <w:r>
        <w:rPr>
          <w:rFonts w:hint="eastAsia" w:ascii="宋体" w:hAnsi="宋体"/>
          <w:color w:val="auto"/>
          <w:szCs w:val="21"/>
        </w:rPr>
        <w:t xml:space="preserve">季女生（前台）</w:t>
      </w:r>
      <w:r/>
    </w:p>
    <w:p>
      <w:pPr>
        <w:ind w:firstLine="422"/>
        <w:spacing w:line="360" w:lineRule="auto"/>
        <w:rPr>
          <w:rFonts w:ascii="宋体" w:hAnsi="宋体"/>
          <w:b/>
          <w:color w:val="auto"/>
          <w:szCs w:val="21"/>
        </w:rPr>
      </w:pPr>
      <w:r>
        <w:rPr>
          <w:rFonts w:ascii="宋体" w:hAnsi="宋体"/>
          <w:color w:val="auto"/>
          <w:szCs w:val="21"/>
          <w:lang w:val="zh-CN"/>
        </w:rPr>
        <w:t xml:space="preserve">10.8联系电话：0512-69165625</w:t>
      </w:r>
      <w:r/>
    </w:p>
    <w:p>
      <w:pPr>
        <w:ind w:firstLine="422"/>
        <w:spacing w:line="360" w:lineRule="auto"/>
        <w:rPr>
          <w:rFonts w:ascii="宋体" w:hAnsi="宋体"/>
          <w:b/>
          <w:color w:val="auto"/>
          <w:szCs w:val="21"/>
        </w:rPr>
      </w:pPr>
      <w:r>
        <w:rPr>
          <w:rFonts w:ascii="宋体" w:hAnsi="宋体"/>
          <w:color w:val="auto"/>
          <w:szCs w:val="21"/>
          <w:lang w:val="zh-CN"/>
        </w:rPr>
        <w:t xml:space="preserve">10.9通讯地址：</w:t>
      </w:r>
      <w:r>
        <w:rPr>
          <w:rFonts w:hint="eastAsia" w:ascii="宋体" w:hAnsi="宋体"/>
          <w:color w:val="auto"/>
          <w:szCs w:val="21"/>
          <w:lang w:val="zh-CN"/>
        </w:rPr>
        <w:t xml:space="preserve">苏州市干将西路1296号深业姑苏中心17层</w:t>
      </w:r>
      <w:r/>
    </w:p>
    <w:p>
      <w:pPr>
        <w:ind w:firstLine="422"/>
        <w:spacing w:line="400" w:lineRule="exact"/>
        <w:rPr>
          <w:rFonts w:ascii="宋体" w:hAnsi="宋体"/>
          <w:color w:val="auto"/>
          <w:szCs w:val="21"/>
        </w:rPr>
        <w:outlineLvl w:val="0"/>
      </w:pPr>
      <w:r>
        <w:rPr>
          <w:rFonts w:ascii="宋体" w:hAnsi="宋体"/>
          <w:b/>
          <w:bCs/>
          <w:color w:val="auto"/>
          <w:szCs w:val="21"/>
          <w:lang w:val="zh-CN"/>
        </w:rPr>
        <w:t xml:space="preserve">四、</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投标文件说明</w:t>
      </w:r>
      <w:r/>
    </w:p>
    <w:p>
      <w:pPr>
        <w:ind w:firstLine="422"/>
        <w:spacing w:line="400" w:lineRule="exact"/>
        <w:rPr>
          <w:rFonts w:ascii="宋体" w:hAnsi="宋体"/>
          <w:color w:val="auto"/>
          <w:szCs w:val="21"/>
        </w:rPr>
        <w:outlineLvl w:val="0"/>
      </w:pPr>
      <w:r>
        <w:rPr>
          <w:rFonts w:ascii="宋体" w:hAnsi="宋体"/>
          <w:b/>
          <w:bCs/>
          <w:color w:val="auto"/>
          <w:szCs w:val="21"/>
          <w:lang w:val="zh-CN"/>
        </w:rPr>
        <w:t xml:space="preserve">11、提示与要求</w:t>
      </w:r>
      <w:r/>
    </w:p>
    <w:p>
      <w:pPr>
        <w:ind w:firstLine="420"/>
        <w:spacing w:line="400" w:lineRule="exact"/>
        <w:rPr>
          <w:rFonts w:ascii="宋体" w:hAnsi="宋体"/>
          <w:color w:val="auto"/>
          <w:szCs w:val="21"/>
        </w:rPr>
        <w:outlineLvl w:val="0"/>
      </w:pPr>
      <w:r>
        <w:rPr>
          <w:rFonts w:ascii="宋体" w:hAnsi="宋体"/>
          <w:color w:val="auto"/>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rPr>
        <w:outlineLvl w:val="0"/>
      </w:pPr>
      <w:r>
        <w:rPr>
          <w:rFonts w:ascii="宋体" w:hAnsi="宋体"/>
          <w:color w:val="auto"/>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rPr>
        <w:outlineLvl w:val="0"/>
      </w:pPr>
      <w:r>
        <w:rPr>
          <w:rFonts w:ascii="宋体" w:hAnsi="宋体"/>
          <w:b/>
          <w:bCs/>
          <w:color w:val="auto"/>
          <w:szCs w:val="21"/>
          <w:lang w:val="zh-CN"/>
        </w:rPr>
        <w:t xml:space="preserve">12、</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投标文件计量单位和使用文字</w:t>
      </w:r>
      <w:r/>
    </w:p>
    <w:p>
      <w:pPr>
        <w:ind w:firstLine="420"/>
        <w:spacing w:line="400" w:lineRule="exact"/>
        <w:rPr>
          <w:rFonts w:ascii="宋体" w:hAnsi="宋体"/>
          <w:color w:val="auto"/>
          <w:szCs w:val="21"/>
        </w:rPr>
        <w:outlineLvl w:val="0"/>
      </w:pPr>
      <w:r>
        <w:rPr>
          <w:rFonts w:ascii="宋体" w:hAnsi="宋体"/>
          <w:color w:val="auto"/>
          <w:szCs w:val="21"/>
          <w:lang w:val="zh-CN"/>
        </w:rPr>
        <w:t xml:space="preserve">12.1</w:t>
      </w:r>
      <w:r>
        <w:rPr>
          <w:rFonts w:hint="eastAsia" w:ascii="宋体" w:hAnsi="宋体"/>
          <w:color w:val="auto"/>
          <w:szCs w:val="21"/>
          <w:lang w:val="zh-CN"/>
        </w:rPr>
        <w:t xml:space="preserve">电子</w:t>
      </w:r>
      <w:r>
        <w:rPr>
          <w:rFonts w:ascii="宋体" w:hAnsi="宋体"/>
          <w:color w:val="auto"/>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rPr>
        <w:outlineLvl w:val="0"/>
      </w:pPr>
      <w:r>
        <w:rPr>
          <w:rFonts w:ascii="宋体" w:hAnsi="宋体"/>
          <w:color w:val="auto"/>
          <w:szCs w:val="21"/>
          <w:lang w:val="zh-CN"/>
        </w:rPr>
        <w:t xml:space="preserve">12.2</w:t>
      </w:r>
      <w:r>
        <w:rPr>
          <w:rFonts w:hint="eastAsia" w:ascii="宋体" w:hAnsi="宋体"/>
          <w:color w:val="auto"/>
          <w:szCs w:val="21"/>
          <w:lang w:val="zh-CN"/>
        </w:rPr>
        <w:t xml:space="preserve">电子</w:t>
      </w:r>
      <w:r>
        <w:rPr>
          <w:rFonts w:ascii="宋体" w:hAnsi="宋体"/>
          <w:color w:val="auto"/>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rPr>
        <w:outlineLvl w:val="0"/>
      </w:pPr>
      <w:r>
        <w:rPr>
          <w:rFonts w:ascii="宋体" w:hAnsi="宋体"/>
          <w:b/>
          <w:bCs/>
          <w:color w:val="auto"/>
          <w:szCs w:val="21"/>
          <w:lang w:val="zh-CN"/>
        </w:rPr>
        <w:t xml:space="preserve">13</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投标文件的组成</w:t>
      </w:r>
      <w:r/>
    </w:p>
    <w:p>
      <w:pPr>
        <w:ind w:right="-161" w:firstLine="422"/>
        <w:spacing w:line="400" w:lineRule="exact"/>
        <w:rPr>
          <w:b/>
          <w:bCs/>
          <w:color w:val="auto"/>
          <w:szCs w:val="21"/>
        </w:rPr>
      </w:pPr>
      <w:r>
        <w:rPr>
          <w:b/>
          <w:bCs/>
          <w:color w:val="auto"/>
          <w:szCs w:val="21"/>
        </w:rPr>
        <w:t xml:space="preserve">13.1封面</w:t>
      </w:r>
      <w:r/>
    </w:p>
    <w:p>
      <w:pPr>
        <w:ind w:right="-161" w:firstLine="422"/>
        <w:spacing w:line="400" w:lineRule="exact"/>
        <w:rPr>
          <w:b/>
          <w:bCs/>
          <w:color w:val="auto"/>
          <w:szCs w:val="21"/>
        </w:rPr>
      </w:pPr>
      <w:r>
        <w:rPr>
          <w:b/>
          <w:bCs/>
          <w:color w:val="auto"/>
          <w:szCs w:val="21"/>
        </w:rPr>
        <w:t xml:space="preserve">13.2开标一览表</w:t>
      </w:r>
      <w:r/>
    </w:p>
    <w:p>
      <w:pPr>
        <w:ind w:right="-161" w:firstLine="422"/>
        <w:spacing w:line="400" w:lineRule="exact"/>
        <w:rPr>
          <w:b/>
          <w:bCs/>
          <w:color w:val="auto"/>
          <w:szCs w:val="21"/>
        </w:rPr>
      </w:pPr>
      <w:r>
        <w:rPr>
          <w:b/>
          <w:bCs/>
          <w:color w:val="auto"/>
          <w:szCs w:val="21"/>
        </w:rPr>
        <w:t xml:space="preserve">13.</w:t>
      </w:r>
      <w:r>
        <w:rPr>
          <w:rFonts w:hint="eastAsia"/>
          <w:b/>
          <w:bCs/>
          <w:color w:val="auto"/>
          <w:szCs w:val="21"/>
        </w:rPr>
        <w:t xml:space="preserve">3</w:t>
      </w:r>
      <w:r>
        <w:rPr>
          <w:b/>
          <w:bCs/>
          <w:color w:val="auto"/>
          <w:szCs w:val="21"/>
        </w:rPr>
        <w:t xml:space="preserve">资格审查响应文件</w:t>
      </w:r>
      <w:r/>
    </w:p>
    <w:p>
      <w:pPr>
        <w:ind w:right="-161" w:firstLine="420"/>
        <w:spacing w:line="400" w:lineRule="exact"/>
        <w:rPr>
          <w:color w:val="auto"/>
          <w:szCs w:val="21"/>
        </w:rPr>
      </w:pPr>
      <w:r>
        <w:rPr>
          <w:color w:val="auto"/>
          <w:szCs w:val="21"/>
        </w:rPr>
        <w:t xml:space="preserve">（1）投标函、关于资格条件的声明函（格式见第三章）；</w:t>
      </w:r>
      <w:r/>
    </w:p>
    <w:p>
      <w:pPr>
        <w:ind w:right="-161" w:firstLine="420"/>
        <w:spacing w:line="400" w:lineRule="exact"/>
        <w:rPr>
          <w:color w:val="auto"/>
          <w:szCs w:val="21"/>
        </w:rPr>
      </w:pPr>
      <w:r>
        <w:rPr>
          <w:color w:val="auto"/>
          <w:szCs w:val="21"/>
        </w:rPr>
        <w:t xml:space="preserve">（2）投标单位情况表（格式见第三章）；</w:t>
      </w:r>
      <w:r/>
    </w:p>
    <w:p>
      <w:pPr>
        <w:ind w:right="-161" w:firstLine="420"/>
        <w:spacing w:line="400" w:lineRule="exact"/>
        <w:rPr>
          <w:color w:val="auto"/>
          <w:szCs w:val="21"/>
        </w:rPr>
      </w:pPr>
      <w:r>
        <w:rPr>
          <w:color w:val="auto"/>
          <w:szCs w:val="21"/>
        </w:rPr>
        <w:t xml:space="preserve">（</w:t>
      </w:r>
      <w:r>
        <w:rPr>
          <w:rFonts w:hint="eastAsia"/>
          <w:color w:val="auto"/>
          <w:szCs w:val="21"/>
        </w:rPr>
        <w:t xml:space="preserve">3</w:t>
      </w:r>
      <w:r>
        <w:rPr>
          <w:color w:val="auto"/>
          <w:szCs w:val="21"/>
        </w:rPr>
        <w:t xml:space="preserve">）合格供应商的资格条件</w:t>
      </w:r>
      <w:r/>
    </w:p>
    <w:p>
      <w:pPr>
        <w:ind w:firstLine="420"/>
        <w:spacing w:line="400" w:lineRule="exact"/>
        <w:rPr>
          <w:color w:val="auto"/>
          <w:szCs w:val="21"/>
        </w:rPr>
      </w:pPr>
      <w:r>
        <w:rPr>
          <w:rFonts w:hint="eastAsia"/>
          <w:color w:val="auto"/>
          <w:szCs w:val="21"/>
        </w:rPr>
        <w:t xml:space="preserve">3</w:t>
      </w:r>
      <w:r>
        <w:rPr>
          <w:color w:val="auto"/>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rPr>
      </w:pPr>
      <w:r>
        <w:rPr>
          <w:rFonts w:hint="eastAsia"/>
          <w:color w:val="auto"/>
          <w:szCs w:val="21"/>
        </w:rPr>
        <w:t xml:space="preserve">3</w:t>
      </w:r>
      <w:r>
        <w:rPr>
          <w:color w:val="auto"/>
          <w:szCs w:val="21"/>
        </w:rPr>
        <w:t xml:space="preserve">.2良好的商业信誉和健全的财务会计制度证明的相关材料（包括但不限于最近一期经审计的财务报告复印件或银行出具的资信证明原件</w:t>
      </w:r>
      <w:r>
        <w:rPr>
          <w:rFonts w:hint="eastAsia"/>
          <w:color w:val="auto"/>
          <w:szCs w:val="21"/>
        </w:rPr>
        <w:t xml:space="preserve">的扫描件</w:t>
      </w:r>
      <w:r>
        <w:rPr>
          <w:color w:val="auto"/>
          <w:szCs w:val="21"/>
        </w:rPr>
        <w:t xml:space="preserve">）；</w:t>
      </w:r>
      <w:r/>
    </w:p>
    <w:p>
      <w:pPr>
        <w:ind w:firstLine="420"/>
        <w:spacing w:line="400" w:lineRule="exact"/>
        <w:rPr>
          <w:color w:val="auto"/>
          <w:szCs w:val="21"/>
        </w:rPr>
      </w:pPr>
      <w:r>
        <w:rPr>
          <w:rFonts w:hint="eastAsia"/>
          <w:color w:val="auto"/>
          <w:szCs w:val="21"/>
        </w:rPr>
        <w:t xml:space="preserve">3</w:t>
      </w:r>
      <w:r>
        <w:rPr>
          <w:color w:val="auto"/>
          <w:szCs w:val="21"/>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rPr>
      </w:pPr>
      <w:r>
        <w:rPr>
          <w:rFonts w:hint="eastAsia"/>
          <w:color w:val="auto"/>
          <w:szCs w:val="21"/>
        </w:rPr>
        <w:t xml:space="preserve">3</w:t>
      </w:r>
      <w:r>
        <w:rPr>
          <w:color w:val="auto"/>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rPr>
      </w:pPr>
      <w:r>
        <w:rPr>
          <w:rFonts w:hint="eastAsia"/>
          <w:color w:val="auto"/>
          <w:szCs w:val="21"/>
        </w:rPr>
        <w:t xml:space="preserve">3</w:t>
      </w:r>
      <w:r>
        <w:rPr>
          <w:color w:val="auto"/>
          <w:szCs w:val="21"/>
        </w:rPr>
        <w:t xml:space="preserve">.5参加政府采购活动前3年内在经营活动中没有重大违法记录的书面声明加盖公章；</w:t>
      </w:r>
      <w:r/>
    </w:p>
    <w:p>
      <w:pPr>
        <w:ind w:firstLine="420"/>
        <w:spacing w:line="400" w:lineRule="exact"/>
        <w:rPr>
          <w:rFonts w:cs="宋体"/>
          <w:color w:val="auto"/>
          <w:szCs w:val="21"/>
        </w:rPr>
      </w:pPr>
      <w:r>
        <w:rPr>
          <w:rFonts w:hint="eastAsia"/>
          <w:color w:val="auto"/>
          <w:szCs w:val="21"/>
        </w:rPr>
        <w:t xml:space="preserve">3.6</w:t>
      </w:r>
      <w:r>
        <w:rPr>
          <w:rFonts w:hint="eastAsia" w:ascii="宋体" w:hAnsi="宋体"/>
          <w:b/>
          <w:bCs/>
          <w:color w:val="auto"/>
          <w:szCs w:val="21"/>
        </w:rPr>
        <w:t xml:space="preserve">中小企业或残疾人福利性单位或监狱企业的证明。</w:t>
      </w:r>
      <w:r/>
    </w:p>
    <w:p>
      <w:pPr>
        <w:ind w:right="-161" w:firstLine="420"/>
        <w:spacing w:line="400" w:lineRule="exact"/>
        <w:rPr>
          <w:b/>
          <w:bCs/>
          <w:color w:val="auto"/>
          <w:szCs w:val="21"/>
        </w:rPr>
      </w:pPr>
      <w:r>
        <w:rPr>
          <w:rFonts w:hint="eastAsia"/>
          <w:b/>
          <w:bCs/>
          <w:color w:val="auto"/>
          <w:szCs w:val="21"/>
        </w:rPr>
        <w:t xml:space="preserve">13.4符合性审查响应文件</w:t>
      </w:r>
      <w:r/>
    </w:p>
    <w:p>
      <w:pPr>
        <w:ind w:right="-161" w:firstLine="420"/>
        <w:spacing w:line="400" w:lineRule="exact"/>
        <w:rPr>
          <w:color w:val="auto"/>
          <w:szCs w:val="21"/>
        </w:rPr>
      </w:pPr>
      <w:r>
        <w:rPr>
          <w:rFonts w:hint="eastAsia"/>
          <w:color w:val="auto"/>
          <w:szCs w:val="21"/>
        </w:rPr>
        <w:t xml:space="preserve">13.4.1投标报价分析表；</w:t>
      </w:r>
      <w:r/>
    </w:p>
    <w:p>
      <w:pPr>
        <w:ind w:right="-161" w:firstLine="420"/>
        <w:spacing w:line="400" w:lineRule="exact"/>
        <w:rPr>
          <w:color w:val="auto"/>
          <w:szCs w:val="21"/>
        </w:rPr>
      </w:pPr>
      <w:r>
        <w:rPr>
          <w:rFonts w:hint="eastAsia"/>
          <w:color w:val="auto"/>
          <w:szCs w:val="21"/>
        </w:rPr>
        <w:t xml:space="preserve">13.4.2商务条款偏离表；</w:t>
      </w:r>
      <w:r/>
    </w:p>
    <w:p>
      <w:pPr>
        <w:ind w:right="-161" w:firstLine="420"/>
        <w:spacing w:line="400" w:lineRule="exact"/>
        <w:rPr>
          <w:b/>
          <w:bCs/>
          <w:color w:val="auto"/>
          <w:szCs w:val="21"/>
        </w:rPr>
      </w:pPr>
      <w:r>
        <w:rPr>
          <w:rFonts w:hint="eastAsia"/>
          <w:b/>
          <w:bCs/>
          <w:color w:val="auto"/>
          <w:szCs w:val="21"/>
        </w:rPr>
        <w:t xml:space="preserve">13.5综合评审响应文件</w:t>
      </w:r>
      <w:r/>
    </w:p>
    <w:p>
      <w:pPr>
        <w:ind w:right="-161" w:firstLine="420"/>
        <w:spacing w:line="400" w:lineRule="exact"/>
        <w:rPr>
          <w:color w:val="auto"/>
          <w:szCs w:val="21"/>
        </w:rPr>
      </w:pPr>
      <w:r>
        <w:rPr>
          <w:rFonts w:hint="eastAsia"/>
          <w:color w:val="auto"/>
          <w:szCs w:val="21"/>
        </w:rPr>
        <w:t xml:space="preserve">13.5.1投标服务偏离对照表； </w:t>
      </w:r>
      <w:r/>
    </w:p>
    <w:p>
      <w:pPr>
        <w:ind w:right="-161" w:firstLine="420"/>
        <w:spacing w:line="400" w:lineRule="exact"/>
        <w:rPr>
          <w:color w:val="auto"/>
          <w:szCs w:val="21"/>
        </w:rPr>
      </w:pPr>
      <w:r>
        <w:rPr>
          <w:rFonts w:hint="eastAsia"/>
          <w:color w:val="auto"/>
          <w:szCs w:val="21"/>
        </w:rPr>
        <w:t xml:space="preserve">13.5.2项目实施方案；</w:t>
      </w:r>
      <w:r/>
    </w:p>
    <w:p>
      <w:pPr>
        <w:ind w:right="-161" w:firstLine="420"/>
        <w:spacing w:line="400" w:lineRule="exact"/>
        <w:rPr>
          <w:color w:val="auto"/>
          <w:szCs w:val="21"/>
        </w:rPr>
      </w:pPr>
      <w:r>
        <w:rPr>
          <w:rFonts w:hint="eastAsia"/>
          <w:color w:val="auto"/>
          <w:szCs w:val="21"/>
        </w:rPr>
        <w:t xml:space="preserve">13.5.3与本次采购相关和评分标准中要求提供的其他证明材料；</w:t>
      </w:r>
      <w:r/>
    </w:p>
    <w:p>
      <w:pPr>
        <w:ind w:right="-161" w:firstLine="420"/>
        <w:spacing w:line="400" w:lineRule="exact"/>
        <w:rPr>
          <w:b/>
          <w:bCs/>
          <w:color w:val="auto"/>
          <w:szCs w:val="21"/>
        </w:rPr>
      </w:pPr>
      <w:r>
        <w:rPr>
          <w:rFonts w:hint="eastAsia"/>
          <w:b/>
          <w:bCs/>
          <w:color w:val="auto"/>
          <w:szCs w:val="21"/>
        </w:rPr>
        <w:t xml:space="preserve">13.6企业报价折扣证明</w:t>
      </w:r>
      <w:r/>
    </w:p>
    <w:p>
      <w:pPr>
        <w:ind w:right="-161" w:firstLine="420"/>
        <w:spacing w:line="400" w:lineRule="exact"/>
        <w:rPr>
          <w:rFonts w:ascii="宋体" w:hAnsi="宋体"/>
          <w:color w:val="auto"/>
          <w:szCs w:val="21"/>
        </w:rPr>
      </w:pPr>
      <w:r>
        <w:rPr>
          <w:rFonts w:hint="eastAsia"/>
          <w:color w:val="auto"/>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rPr>
        <w:t xml:space="preserve">否则为无效投标。</w:t>
      </w:r>
      <w:r/>
    </w:p>
    <w:p>
      <w:pPr>
        <w:ind w:firstLine="420"/>
        <w:spacing w:line="400" w:lineRule="exact"/>
        <w:rPr>
          <w:rFonts w:ascii="宋体" w:hAnsi="宋体"/>
          <w:color w:val="auto"/>
          <w:szCs w:val="21"/>
        </w:rPr>
      </w:pPr>
      <w:r>
        <w:rPr>
          <w:rFonts w:ascii="宋体" w:hAnsi="宋体"/>
          <w:color w:val="auto"/>
          <w:szCs w:val="21"/>
          <w:lang w:val="zh-CN"/>
        </w:rPr>
        <w:t xml:space="preserve">13.</w:t>
      </w:r>
      <w:r>
        <w:rPr>
          <w:rFonts w:hint="eastAsia" w:ascii="宋体" w:hAnsi="宋体"/>
          <w:color w:val="auto"/>
          <w:szCs w:val="21"/>
        </w:rPr>
        <w:t xml:space="preserve">7</w:t>
      </w:r>
      <w:r>
        <w:rPr>
          <w:rFonts w:ascii="宋体" w:hAnsi="宋体"/>
          <w:color w:val="auto"/>
          <w:szCs w:val="21"/>
          <w:lang w:val="zh-CN"/>
        </w:rPr>
        <w:t xml:space="preserve">投标文件由13.1</w:t>
      </w:r>
      <w:r>
        <w:rPr>
          <w:rFonts w:hint="eastAsia" w:ascii="宋体" w:hAnsi="宋体"/>
          <w:color w:val="auto"/>
          <w:szCs w:val="21"/>
        </w:rPr>
        <w:t xml:space="preserve">至</w:t>
      </w:r>
      <w:r>
        <w:rPr>
          <w:rFonts w:ascii="宋体" w:hAnsi="宋体"/>
          <w:color w:val="auto"/>
          <w:szCs w:val="21"/>
          <w:lang w:val="zh-CN"/>
        </w:rPr>
        <w:t xml:space="preserve">13.</w:t>
      </w:r>
      <w:r>
        <w:rPr>
          <w:rFonts w:hint="eastAsia" w:ascii="宋体" w:hAnsi="宋体"/>
          <w:color w:val="auto"/>
          <w:szCs w:val="21"/>
        </w:rPr>
        <w:t xml:space="preserve">6</w:t>
      </w:r>
      <w:r>
        <w:rPr>
          <w:rFonts w:ascii="宋体" w:hAnsi="宋体"/>
          <w:color w:val="auto"/>
          <w:szCs w:val="21"/>
          <w:lang w:val="zh-CN"/>
        </w:rPr>
        <w:t xml:space="preserve">款规定的内容共同组成。</w:t>
      </w:r>
      <w:r/>
    </w:p>
    <w:p>
      <w:pPr>
        <w:ind w:firstLine="420"/>
        <w:spacing w:line="400" w:lineRule="exact"/>
        <w:rPr>
          <w:rFonts w:ascii="宋体" w:hAnsi="宋体"/>
          <w:color w:val="auto"/>
          <w:szCs w:val="21"/>
        </w:rPr>
      </w:pPr>
      <w:r>
        <w:rPr>
          <w:rFonts w:ascii="宋体" w:hAnsi="宋体"/>
          <w:b/>
          <w:bCs/>
          <w:color w:val="auto"/>
          <w:szCs w:val="21"/>
        </w:rPr>
        <w:t xml:space="preserve">14、</w:t>
      </w:r>
      <w:r>
        <w:rPr>
          <w:rFonts w:hint="eastAsia" w:ascii="宋体" w:hAnsi="宋体"/>
          <w:b/>
          <w:bCs/>
          <w:color w:val="auto"/>
          <w:szCs w:val="21"/>
        </w:rPr>
        <w:t xml:space="preserve">电子</w:t>
      </w:r>
      <w:r>
        <w:rPr>
          <w:rFonts w:ascii="宋体" w:hAnsi="宋体"/>
          <w:b/>
          <w:bCs/>
          <w:color w:val="auto"/>
          <w:szCs w:val="21"/>
        </w:rPr>
        <w:t xml:space="preserve">投标文件编制要求</w:t>
      </w:r>
      <w:r/>
    </w:p>
    <w:p>
      <w:pPr>
        <w:ind w:firstLine="422"/>
        <w:spacing w:line="360" w:lineRule="auto"/>
        <w:rPr>
          <w:rFonts w:ascii="宋体" w:hAnsi="宋体"/>
          <w:color w:val="auto"/>
          <w:szCs w:val="21"/>
        </w:rPr>
      </w:pPr>
      <w:r>
        <w:rPr>
          <w:rFonts w:ascii="宋体" w:hAnsi="宋体"/>
          <w:color w:val="auto"/>
          <w:szCs w:val="21"/>
        </w:rPr>
        <w:t xml:space="preserve">14.1</w:t>
      </w:r>
      <w:r>
        <w:rPr>
          <w:rFonts w:hint="eastAsia" w:ascii="宋体" w:hAnsi="宋体"/>
          <w:color w:val="auto"/>
          <w:szCs w:val="21"/>
        </w:rPr>
        <w:t xml:space="preserve">电子</w:t>
      </w:r>
      <w:r>
        <w:rPr>
          <w:rFonts w:ascii="宋体" w:hAnsi="宋体"/>
          <w:color w:val="auto"/>
          <w:szCs w:val="21"/>
        </w:rPr>
        <w:t xml:space="preserve">投标文件按上述13.1-13.</w:t>
      </w:r>
      <w:r>
        <w:rPr>
          <w:rFonts w:hint="eastAsia" w:ascii="宋体" w:hAnsi="宋体"/>
          <w:color w:val="auto"/>
          <w:szCs w:val="21"/>
        </w:rPr>
        <w:t xml:space="preserve">6</w:t>
      </w:r>
      <w:r>
        <w:rPr>
          <w:rFonts w:ascii="宋体" w:hAnsi="宋体"/>
          <w:color w:val="auto"/>
          <w:szCs w:val="21"/>
        </w:rPr>
        <w:t xml:space="preserve">统一顺序、统一格式编写</w:t>
      </w:r>
      <w:r>
        <w:rPr>
          <w:rFonts w:hint="eastAsia" w:ascii="宋体" w:hAnsi="宋体"/>
          <w:color w:val="auto"/>
          <w:szCs w:val="21"/>
        </w:rPr>
        <w:t xml:space="preserve">，</w:t>
      </w:r>
      <w:r>
        <w:rPr>
          <w:rFonts w:ascii="宋体" w:hAnsi="宋体"/>
          <w:color w:val="auto"/>
          <w:szCs w:val="21"/>
        </w:rPr>
        <w:t xml:space="preserve">并编制“投标文件目录”。</w:t>
      </w:r>
      <w:r/>
    </w:p>
    <w:p>
      <w:pPr>
        <w:ind w:firstLine="422"/>
        <w:spacing w:line="360" w:lineRule="auto"/>
        <w:rPr>
          <w:rFonts w:ascii="宋体" w:hAnsi="宋体"/>
          <w:color w:val="auto"/>
          <w:szCs w:val="21"/>
        </w:rPr>
      </w:pPr>
      <w:r>
        <w:rPr>
          <w:rFonts w:hint="eastAsia" w:ascii="宋体" w:hAnsi="宋体"/>
          <w:color w:val="auto"/>
          <w:szCs w:val="21"/>
        </w:rPr>
        <w:t xml:space="preserve">14.2电子投标文件制作</w:t>
      </w:r>
      <w:r/>
    </w:p>
    <w:p>
      <w:pPr>
        <w:ind w:firstLine="422"/>
        <w:spacing w:line="360" w:lineRule="auto"/>
        <w:rPr>
          <w:rFonts w:ascii="宋体" w:hAnsi="宋体"/>
          <w:color w:val="auto"/>
          <w:szCs w:val="21"/>
        </w:rPr>
      </w:pPr>
      <w:r>
        <w:rPr>
          <w:rFonts w:hint="eastAsia" w:ascii="宋体" w:hAnsi="宋体"/>
          <w:color w:val="auto"/>
          <w:szCs w:val="21"/>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rPr>
      </w:pPr>
      <w:r>
        <w:rPr>
          <w:rFonts w:hint="eastAsia" w:ascii="宋体" w:hAnsi="宋体"/>
          <w:color w:val="auto"/>
          <w:szCs w:val="21"/>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rPr>
      </w:pPr>
      <w:r>
        <w:rPr>
          <w:rFonts w:hint="eastAsia" w:ascii="宋体" w:hAnsi="宋体"/>
          <w:color w:val="auto"/>
          <w:szCs w:val="21"/>
        </w:rPr>
        <w:t xml:space="preserve">（3）导出制作完成的投标文件，上传至苏采云系统。</w:t>
      </w:r>
      <w:r/>
    </w:p>
    <w:p>
      <w:pPr>
        <w:ind w:firstLine="422"/>
        <w:spacing w:line="360" w:lineRule="auto"/>
        <w:rPr>
          <w:rFonts w:ascii="宋体" w:hAnsi="宋体"/>
          <w:color w:val="auto"/>
          <w:szCs w:val="21"/>
          <w:u w:val="single"/>
        </w:rPr>
      </w:pPr>
      <w:r>
        <w:rPr>
          <w:rFonts w:hint="eastAsia" w:ascii="宋体" w:hAnsi="宋体"/>
          <w:color w:val="auto"/>
          <w:szCs w:val="21"/>
          <w:u w:val="single"/>
        </w:rPr>
        <w:t xml:space="preserve">注：具体投标文件编制教程查看苏采云系统中的客户端使用说明和供应商《操作手册》。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rPr>
      </w:pPr>
      <w:r>
        <w:rPr>
          <w:rFonts w:hint="eastAsia" w:ascii="宋体" w:hAnsi="宋体"/>
          <w:color w:val="auto"/>
          <w:szCs w:val="21"/>
        </w:rPr>
        <w:t xml:space="preserve">14.4电子投标文件中的资料应按采购文件的要求加盖投标人的电子签章或公章。</w:t>
      </w:r>
      <w:r/>
    </w:p>
    <w:p>
      <w:pPr>
        <w:ind w:firstLine="422"/>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4.5</w:t>
      </w:r>
      <w:r>
        <w:rPr>
          <w:rFonts w:hint="eastAsia" w:ascii="宋体" w:hAnsi="宋体"/>
          <w:color w:val="auto"/>
          <w:szCs w:val="21"/>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rPr>
      </w:pPr>
      <w:r>
        <w:rPr>
          <w:rFonts w:ascii="宋体" w:hAnsi="宋体"/>
          <w:color w:val="auto"/>
          <w:szCs w:val="21"/>
        </w:rPr>
        <w:t xml:space="preserve">14.7投标报价（编制）要求的说明</w:t>
      </w:r>
      <w:r/>
    </w:p>
    <w:p>
      <w:pPr>
        <w:ind w:firstLine="422"/>
        <w:spacing w:line="360" w:lineRule="auto"/>
        <w:rPr>
          <w:rFonts w:ascii="宋体" w:hAnsi="宋体"/>
          <w:color w:val="auto"/>
          <w:szCs w:val="21"/>
        </w:rPr>
      </w:pPr>
      <w:r>
        <w:rPr>
          <w:rFonts w:ascii="宋体" w:hAnsi="宋体"/>
          <w:color w:val="auto"/>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rPr>
      </w:pPr>
      <w:r>
        <w:rPr>
          <w:rFonts w:ascii="宋体" w:hAnsi="宋体"/>
          <w:color w:val="auto"/>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rPr>
        <w:t xml:space="preserve">章</w:t>
      </w:r>
      <w:r>
        <w:rPr>
          <w:rFonts w:ascii="宋体" w:hAnsi="宋体"/>
          <w:color w:val="auto"/>
          <w:szCs w:val="21"/>
        </w:rPr>
        <w:t xml:space="preserve">。</w:t>
      </w:r>
      <w:r/>
    </w:p>
    <w:p>
      <w:pPr>
        <w:ind w:firstLine="422"/>
        <w:spacing w:line="360" w:lineRule="auto"/>
        <w:rPr>
          <w:rFonts w:ascii="宋体" w:hAnsi="宋体"/>
          <w:color w:val="auto"/>
          <w:szCs w:val="21"/>
        </w:rPr>
      </w:pPr>
      <w:r>
        <w:rPr>
          <w:rFonts w:ascii="宋体" w:hAnsi="宋体"/>
          <w:color w:val="auto"/>
          <w:szCs w:val="21"/>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rPr>
      </w:pPr>
      <w:r>
        <w:rPr>
          <w:rFonts w:ascii="宋体" w:hAnsi="宋体"/>
          <w:color w:val="auto"/>
          <w:szCs w:val="21"/>
        </w:rPr>
        <w:t xml:space="preserve">14.7.4一项投标内容只允许一个报价，采购代理机构不接受任何有选择性的投标报价。</w:t>
      </w:r>
      <w:r/>
    </w:p>
    <w:p>
      <w:pPr>
        <w:ind w:firstLine="422"/>
        <w:spacing w:line="360" w:lineRule="auto"/>
        <w:rPr>
          <w:rFonts w:ascii="宋体" w:hAnsi="宋体"/>
          <w:color w:val="auto"/>
          <w:szCs w:val="21"/>
        </w:rPr>
      </w:pPr>
      <w:r>
        <w:rPr>
          <w:rFonts w:ascii="宋体" w:hAnsi="宋体"/>
          <w:color w:val="auto"/>
          <w:szCs w:val="21"/>
        </w:rPr>
        <w:t xml:space="preserve">14.7.5投标文件报价中的单价和总价全部采用人民币表示，除非合同的特殊条款另有规定。</w:t>
      </w:r>
      <w:r/>
    </w:p>
    <w:p>
      <w:pPr>
        <w:ind w:firstLine="422"/>
        <w:spacing w:line="360" w:lineRule="auto"/>
        <w:rPr>
          <w:rFonts w:ascii="宋体" w:hAnsi="宋体"/>
          <w:color w:val="auto"/>
          <w:szCs w:val="21"/>
        </w:rPr>
      </w:pPr>
      <w:r>
        <w:rPr>
          <w:rFonts w:ascii="宋体" w:hAnsi="宋体"/>
          <w:color w:val="auto"/>
          <w:szCs w:val="21"/>
        </w:rPr>
        <w:t xml:space="preserve">14.7.6最低的投标报价或最高的折扣比例是中标的重要条件，但不是中标的唯一条件。</w:t>
      </w:r>
      <w:r/>
    </w:p>
    <w:p>
      <w:pPr>
        <w:ind w:firstLine="422"/>
        <w:spacing w:line="360" w:lineRule="auto"/>
        <w:rPr>
          <w:rFonts w:ascii="宋体" w:hAnsi="宋体"/>
          <w:b/>
          <w:bCs/>
          <w:color w:val="auto"/>
          <w:szCs w:val="21"/>
        </w:rPr>
      </w:pPr>
      <w:r>
        <w:rPr>
          <w:rFonts w:ascii="宋体" w:hAnsi="宋体"/>
          <w:b/>
          <w:bCs/>
          <w:color w:val="auto"/>
          <w:szCs w:val="21"/>
          <w:lang w:val="zh-CN"/>
        </w:rPr>
        <w:t xml:space="preserve">15、</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投标文件的签署</w:t>
      </w:r>
      <w:r/>
    </w:p>
    <w:p>
      <w:pPr>
        <w:ind w:firstLine="420"/>
        <w:spacing w:line="360" w:lineRule="auto"/>
        <w:rPr>
          <w:rFonts w:ascii="宋体" w:hAnsi="宋体"/>
          <w:color w:val="auto"/>
          <w:szCs w:val="21"/>
        </w:rPr>
      </w:pPr>
      <w:r>
        <w:rPr>
          <w:rFonts w:ascii="宋体" w:hAnsi="宋体"/>
          <w:color w:val="auto"/>
          <w:szCs w:val="21"/>
          <w:lang w:val="zh-CN"/>
        </w:rPr>
        <w:t xml:space="preserve">15.1投标人应按采购文件的规定，编制</w:t>
      </w:r>
      <w:r>
        <w:rPr>
          <w:rFonts w:hint="eastAsia" w:ascii="宋体" w:hAnsi="宋体"/>
          <w:color w:val="auto"/>
          <w:szCs w:val="21"/>
          <w:lang w:val="zh-CN"/>
        </w:rPr>
        <w:t xml:space="preserve">电子投标文件并上传系统。</w:t>
      </w:r>
      <w:r/>
    </w:p>
    <w:p>
      <w:pPr>
        <w:ind w:firstLine="422"/>
        <w:spacing w:line="360" w:lineRule="auto"/>
        <w:rPr>
          <w:rFonts w:ascii="宋体" w:hAnsi="宋体"/>
          <w:color w:val="auto"/>
          <w:szCs w:val="21"/>
        </w:rPr>
      </w:pPr>
      <w:r>
        <w:rPr>
          <w:rFonts w:ascii="宋体" w:hAnsi="宋体"/>
          <w:color w:val="auto"/>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lang w:val="zh-CN"/>
        </w:rPr>
        <w:t xml:space="preserve">电子签</w:t>
      </w:r>
      <w:r>
        <w:rPr>
          <w:rFonts w:ascii="宋体" w:hAnsi="宋体"/>
          <w:color w:val="auto"/>
          <w:szCs w:val="21"/>
          <w:lang w:val="zh-CN"/>
        </w:rPr>
        <w:t xml:space="preserve">章或签名，若未按上述要求签署的</w:t>
      </w:r>
      <w:r>
        <w:rPr>
          <w:rFonts w:hint="eastAsia" w:ascii="宋体" w:hAnsi="宋体"/>
          <w:color w:val="auto"/>
          <w:szCs w:val="21"/>
          <w:lang w:val="zh-CN"/>
        </w:rPr>
        <w:t xml:space="preserve">电子</w:t>
      </w:r>
      <w:r>
        <w:rPr>
          <w:rFonts w:ascii="宋体" w:hAnsi="宋体"/>
          <w:color w:val="auto"/>
          <w:szCs w:val="21"/>
          <w:lang w:val="zh-CN"/>
        </w:rPr>
        <w:t xml:space="preserve">投标文件</w:t>
      </w:r>
      <w:r>
        <w:rPr>
          <w:rFonts w:hint="eastAsia" w:ascii="宋体" w:hAnsi="宋体"/>
          <w:color w:val="auto"/>
          <w:szCs w:val="21"/>
          <w:lang w:val="zh-CN"/>
        </w:rPr>
        <w:t xml:space="preserve">为无效投标</w:t>
      </w:r>
      <w:r>
        <w:rPr>
          <w:rFonts w:ascii="宋体" w:hAnsi="宋体"/>
          <w:color w:val="auto"/>
          <w:szCs w:val="21"/>
          <w:lang w:val="zh-CN"/>
        </w:rPr>
        <w:t xml:space="preserve">。</w:t>
      </w:r>
      <w:r/>
    </w:p>
    <w:p>
      <w:pPr>
        <w:ind w:firstLine="422"/>
        <w:spacing w:line="360" w:lineRule="auto"/>
        <w:rPr>
          <w:rFonts w:ascii="宋体" w:hAnsi="宋体"/>
          <w:color w:val="auto"/>
          <w:szCs w:val="21"/>
        </w:rPr>
      </w:pPr>
      <w:r>
        <w:rPr>
          <w:rFonts w:ascii="宋体" w:hAnsi="宋体"/>
          <w:color w:val="auto"/>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rPr>
      </w:pPr>
      <w:r>
        <w:rPr>
          <w:rFonts w:ascii="宋体" w:hAnsi="宋体"/>
          <w:b/>
          <w:bCs/>
          <w:color w:val="auto"/>
          <w:szCs w:val="21"/>
          <w:lang w:val="zh-CN"/>
        </w:rPr>
        <w:t xml:space="preserve">16、投标保证金</w:t>
      </w:r>
      <w:r/>
    </w:p>
    <w:p>
      <w:pPr>
        <w:ind w:firstLine="420"/>
        <w:spacing w:line="360" w:lineRule="auto"/>
        <w:rPr>
          <w:rFonts w:ascii="宋体" w:hAnsi="宋体"/>
          <w:bCs/>
          <w:color w:val="auto"/>
          <w:szCs w:val="21"/>
        </w:rPr>
      </w:pPr>
      <w:r>
        <w:rPr>
          <w:rFonts w:hint="eastAsia" w:ascii="宋体" w:hAnsi="宋体"/>
          <w:color w:val="auto"/>
          <w:szCs w:val="21"/>
          <w:lang w:val="zh-CN"/>
        </w:rPr>
        <w:t xml:space="preserve">无</w:t>
      </w:r>
      <w:r>
        <w:rPr>
          <w:rFonts w:ascii="宋体" w:hAnsi="宋体"/>
          <w:color w:val="auto"/>
          <w:szCs w:val="21"/>
          <w:lang w:val="zh-CN"/>
        </w:rPr>
        <w:t xml:space="preserve">。</w:t>
      </w:r>
      <w:r/>
    </w:p>
    <w:p>
      <w:pPr>
        <w:ind w:firstLine="422"/>
        <w:spacing w:line="360" w:lineRule="auto"/>
        <w:rPr>
          <w:rFonts w:ascii="宋体" w:hAnsi="宋体"/>
          <w:b/>
          <w:color w:val="auto"/>
          <w:szCs w:val="21"/>
        </w:rPr>
      </w:pPr>
      <w:r>
        <w:rPr>
          <w:rFonts w:ascii="宋体" w:hAnsi="宋体"/>
          <w:b/>
          <w:bCs/>
          <w:color w:val="auto"/>
          <w:szCs w:val="21"/>
          <w:lang w:val="zh-CN"/>
        </w:rPr>
        <w:t xml:space="preserve">17、</w:t>
      </w:r>
      <w:r>
        <w:rPr>
          <w:rFonts w:hint="eastAsia" w:ascii="宋体" w:hAnsi="宋体"/>
          <w:b/>
          <w:bCs/>
          <w:color w:val="auto"/>
          <w:szCs w:val="21"/>
          <w:lang w:val="zh-CN"/>
        </w:rPr>
        <w:t xml:space="preserve">电子</w:t>
      </w:r>
      <w:r>
        <w:rPr>
          <w:rFonts w:ascii="宋体" w:hAnsi="宋体"/>
          <w:b/>
          <w:bCs/>
          <w:color w:val="auto"/>
          <w:szCs w:val="21"/>
          <w:lang w:val="zh-CN"/>
        </w:rPr>
        <w:t xml:space="preserve">投标文件的有效期</w:t>
      </w:r>
      <w:r/>
    </w:p>
    <w:p>
      <w:pPr>
        <w:ind w:firstLine="420"/>
        <w:spacing w:line="360" w:lineRule="auto"/>
        <w:rPr>
          <w:rFonts w:ascii="宋体" w:hAnsi="宋体"/>
          <w:color w:val="auto"/>
          <w:szCs w:val="21"/>
        </w:rPr>
      </w:pPr>
      <w:r>
        <w:rPr>
          <w:rFonts w:ascii="宋体" w:hAnsi="宋体"/>
          <w:color w:val="auto"/>
          <w:szCs w:val="21"/>
          <w:lang w:val="zh-CN"/>
        </w:rPr>
        <w:t xml:space="preserve">17.1自</w:t>
      </w:r>
      <w:r>
        <w:rPr>
          <w:rFonts w:hint="eastAsia" w:ascii="宋体" w:hAnsi="宋体"/>
          <w:color w:val="auto"/>
          <w:szCs w:val="21"/>
          <w:lang w:val="zh-CN"/>
        </w:rPr>
        <w:t xml:space="preserve">电子投标文件递交截止时间之日</w:t>
      </w:r>
      <w:r>
        <w:rPr>
          <w:rFonts w:ascii="宋体" w:hAnsi="宋体"/>
          <w:color w:val="auto"/>
          <w:szCs w:val="21"/>
          <w:lang w:val="zh-CN"/>
        </w:rPr>
        <w:t xml:space="preserve">起90天内，投标书应保持有效。有效期短于这个规定期限的投标，将被拒绝。</w:t>
      </w:r>
      <w:r/>
    </w:p>
    <w:p>
      <w:pPr>
        <w:ind w:firstLine="420"/>
        <w:spacing w:line="360" w:lineRule="auto"/>
        <w:rPr>
          <w:rFonts w:ascii="宋体" w:hAnsi="宋体"/>
          <w:b/>
          <w:bCs/>
          <w:color w:val="auto"/>
          <w:szCs w:val="21"/>
        </w:rPr>
      </w:pPr>
      <w:r>
        <w:rPr>
          <w:rFonts w:ascii="宋体" w:hAnsi="宋体"/>
          <w:color w:val="auto"/>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rPr>
      </w:pPr>
      <w:r>
        <w:rPr>
          <w:rFonts w:ascii="宋体" w:hAnsi="宋体"/>
          <w:b/>
          <w:bCs/>
          <w:color w:val="auto"/>
          <w:szCs w:val="21"/>
          <w:lang w:val="zh-CN"/>
        </w:rPr>
        <w:t xml:space="preserve">五、</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w:t>
      </w:r>
      <w:r>
        <w:rPr>
          <w:rFonts w:hint="eastAsia" w:ascii="宋体" w:hAnsi="宋体"/>
          <w:b/>
          <w:bCs/>
          <w:color w:val="auto"/>
          <w:szCs w:val="21"/>
          <w:lang w:val="zh-CN"/>
        </w:rPr>
        <w:t xml:space="preserve">解密</w:t>
      </w:r>
      <w:r/>
    </w:p>
    <w:p>
      <w:pPr>
        <w:ind w:firstLine="420"/>
        <w:spacing w:line="360" w:lineRule="auto"/>
        <w:rPr>
          <w:rFonts w:ascii="宋体" w:hAnsi="宋体"/>
          <w:color w:val="auto"/>
          <w:szCs w:val="21"/>
        </w:rPr>
      </w:pPr>
      <w:r/>
      <w:bookmarkStart w:id="7" w:name="_Hlk50468759"/>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、投标人必须使用数字证书（CA）登录苏采云系统开标大厅，到</w:t>
      </w:r>
      <w:r>
        <w:rPr>
          <w:rFonts w:ascii="宋体" w:hAnsi="宋体"/>
          <w:color w:val="auto"/>
          <w:szCs w:val="21"/>
        </w:rPr>
        <w:t xml:space="preserve">投标截止时间</w:t>
      </w:r>
      <w:r>
        <w:rPr>
          <w:rFonts w:hint="eastAsia" w:ascii="宋体" w:hAnsi="宋体"/>
          <w:color w:val="auto"/>
          <w:szCs w:val="21"/>
        </w:rPr>
        <w:t xml:space="preserve">完成电子投标文件解密</w:t>
      </w:r>
      <w:bookmarkEnd w:id="7"/>
      <w:r>
        <w:rPr>
          <w:rFonts w:hint="eastAsia" w:ascii="宋体" w:hAnsi="宋体"/>
          <w:color w:val="auto"/>
          <w:szCs w:val="21"/>
        </w:rPr>
        <w:t xml:space="preserve">。</w:t>
      </w:r>
      <w:r/>
    </w:p>
    <w:p>
      <w:pPr>
        <w:ind w:firstLine="420"/>
        <w:spacing w:line="360" w:lineRule="auto"/>
        <w:rPr>
          <w:rFonts w:ascii="宋体" w:hAnsi="宋体"/>
          <w:color w:val="auto"/>
          <w:szCs w:val="21"/>
          <w:u w:val="single"/>
        </w:rPr>
      </w:pPr>
      <w:r>
        <w:rPr>
          <w:rFonts w:ascii="宋体" w:hAnsi="宋体"/>
          <w:color w:val="auto"/>
          <w:szCs w:val="21"/>
          <w:u w:val="single"/>
          <w:lang w:val="zh-CN"/>
        </w:rPr>
        <w:t xml:space="preserve">至投标截止时间，</w:t>
      </w:r>
      <w:r>
        <w:rPr>
          <w:rFonts w:hint="eastAsia" w:ascii="宋体" w:hAnsi="宋体"/>
          <w:color w:val="auto"/>
          <w:szCs w:val="21"/>
          <w:u w:val="single"/>
          <w:lang w:val="zh-CN"/>
        </w:rPr>
        <w:t xml:space="preserve">完成解密的</w:t>
      </w:r>
      <w:r>
        <w:rPr>
          <w:rFonts w:ascii="宋体" w:hAnsi="宋体"/>
          <w:color w:val="auto"/>
          <w:szCs w:val="21"/>
          <w:u w:val="single"/>
          <w:lang w:val="zh-CN"/>
        </w:rPr>
        <w:t xml:space="preserve">投标人不足3家的，不得开标。</w:t>
      </w:r>
      <w:r/>
    </w:p>
    <w:p>
      <w:pPr>
        <w:ind w:firstLine="422"/>
        <w:spacing w:line="400" w:lineRule="exact"/>
        <w:rPr>
          <w:rFonts w:ascii="宋体" w:hAnsi="宋体"/>
          <w:b/>
          <w:bCs/>
          <w:color w:val="auto"/>
          <w:szCs w:val="21"/>
        </w:rPr>
      </w:pPr>
      <w:r>
        <w:rPr>
          <w:rFonts w:ascii="宋体" w:hAnsi="宋体"/>
          <w:b/>
          <w:bCs/>
          <w:color w:val="auto"/>
          <w:szCs w:val="21"/>
          <w:lang w:val="zh-CN"/>
        </w:rPr>
        <w:t xml:space="preserve">六、开标和评标</w:t>
      </w:r>
      <w:r/>
    </w:p>
    <w:p>
      <w:pPr>
        <w:ind w:firstLine="422"/>
        <w:spacing w:line="400" w:lineRule="exact"/>
        <w:rPr>
          <w:rFonts w:ascii="宋体" w:hAnsi="宋体"/>
          <w:b/>
          <w:bCs/>
          <w:color w:val="auto"/>
          <w:szCs w:val="21"/>
        </w:rPr>
      </w:pPr>
      <w:r>
        <w:rPr>
          <w:rFonts w:ascii="宋体" w:hAnsi="宋体"/>
          <w:b/>
          <w:bCs/>
          <w:color w:val="auto"/>
          <w:szCs w:val="21"/>
          <w:lang w:val="zh-CN"/>
        </w:rPr>
        <w:t xml:space="preserve">19、投标截止时间</w:t>
      </w:r>
      <w:r/>
    </w:p>
    <w:p>
      <w:pPr>
        <w:ind w:firstLine="420"/>
        <w:spacing w:line="400" w:lineRule="exact"/>
        <w:rPr>
          <w:rFonts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.1 </w:t>
      </w:r>
      <w:r>
        <w:rPr>
          <w:rFonts w:hint="eastAsia" w:ascii="宋体" w:hAnsi="宋体"/>
          <w:color w:val="auto"/>
          <w:szCs w:val="21"/>
          <w:u w:val="single"/>
          <w:lang w:val="zh-CN"/>
        </w:rPr>
        <w:t xml:space="preserve">投标人上传电子投标文件的时间不得迟于招标公告中规定的投标截止时间</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rPr>
      </w:pPr>
      <w:r>
        <w:rPr>
          <w:rFonts w:ascii="宋体" w:hAnsi="宋体"/>
          <w:color w:val="auto"/>
          <w:szCs w:val="21"/>
          <w:lang w:val="zh-CN"/>
        </w:rPr>
        <w:t xml:space="preserve">19</w:t>
      </w:r>
      <w:r>
        <w:rPr>
          <w:rFonts w:hint="eastAsia" w:ascii="宋体" w:hAnsi="宋体"/>
          <w:color w:val="auto"/>
          <w:szCs w:val="21"/>
          <w:lang w:val="zh-CN"/>
        </w:rPr>
        <w:t xml:space="preserve">.2 </w:t>
      </w:r>
      <w:r>
        <w:rPr>
          <w:rFonts w:hint="eastAsia" w:ascii="宋体" w:hAnsi="宋体"/>
          <w:color w:val="auto"/>
          <w:szCs w:val="21"/>
        </w:rPr>
        <w:t xml:space="preserve">代理机构</w:t>
      </w:r>
      <w:r>
        <w:rPr>
          <w:rFonts w:hint="eastAsia" w:ascii="宋体" w:hAnsi="宋体"/>
          <w:color w:val="auto"/>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rPr>
      </w:pPr>
      <w:r>
        <w:rPr>
          <w:rFonts w:ascii="宋体" w:hAnsi="宋体"/>
          <w:color w:val="auto"/>
          <w:szCs w:val="21"/>
          <w:lang w:val="zh-CN"/>
        </w:rPr>
        <w:t xml:space="preserve">19.3至投标截止时间，投标人不足3家的，不得开标。</w:t>
      </w:r>
      <w:r/>
    </w:p>
    <w:p>
      <w:pPr>
        <w:ind w:firstLine="422"/>
        <w:spacing w:line="400" w:lineRule="exact"/>
        <w:rPr>
          <w:rFonts w:ascii="宋体" w:hAnsi="宋体"/>
          <w:b/>
          <w:color w:val="auto"/>
          <w:szCs w:val="21"/>
        </w:rPr>
      </w:pPr>
      <w:r>
        <w:rPr>
          <w:rFonts w:ascii="宋体" w:hAnsi="宋体"/>
          <w:b/>
          <w:color w:val="auto"/>
          <w:szCs w:val="21"/>
          <w:lang w:val="zh-CN"/>
        </w:rPr>
        <w:t xml:space="preserve">20、电子投标文件的修改和撤回、</w:t>
      </w:r>
      <w:r>
        <w:rPr>
          <w:rFonts w:ascii="宋体" w:hAnsi="宋体"/>
          <w:b/>
          <w:color w:val="auto"/>
          <w:szCs w:val="21"/>
        </w:rPr>
        <w:t xml:space="preserve">撤销</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 投标文件的撤回</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.1.1 电子投标文件的撤回</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投标人可在投标截止时间前，撤回其电子投标文件，具体操作方法见《操作手册》。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.1.</w:t>
      </w:r>
      <w:r>
        <w:rPr>
          <w:rFonts w:ascii="宋体" w:hAnsi="宋体"/>
          <w:color w:val="auto"/>
          <w:szCs w:val="21"/>
          <w:lang w:val="zh-CN"/>
        </w:rPr>
        <w:t xml:space="preserve">2</w:t>
      </w:r>
      <w:r>
        <w:rPr>
          <w:rFonts w:hint="eastAsia" w:ascii="宋体" w:hAnsi="宋体"/>
          <w:color w:val="auto"/>
          <w:szCs w:val="21"/>
          <w:lang w:val="zh-CN"/>
        </w:rPr>
        <w:t xml:space="preserve"> 投标人撤回电子投标文件，则认为其不再参与本项目投标活动。</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 投标文件的修改</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w:t>
      </w:r>
      <w:r>
        <w:rPr>
          <w:rFonts w:ascii="宋体" w:hAnsi="宋体"/>
          <w:color w:val="auto"/>
          <w:szCs w:val="21"/>
          <w:lang w:val="zh-CN"/>
        </w:rPr>
        <w:t xml:space="preserve">2.2</w:t>
      </w:r>
      <w:r>
        <w:rPr>
          <w:rFonts w:hint="eastAsia" w:ascii="宋体" w:hAnsi="宋体"/>
          <w:color w:val="auto"/>
          <w:szCs w:val="21"/>
          <w:lang w:val="zh-CN"/>
        </w:rPr>
        <w:t xml:space="preserve"> 在投标截止时间之后，投标人不得对其电子投标文件作任何修改。</w:t>
      </w:r>
      <w:r/>
    </w:p>
    <w:p>
      <w:pPr>
        <w:ind w:firstLine="420"/>
        <w:spacing w:line="400" w:lineRule="exact"/>
        <w:rPr>
          <w:rFonts w:ascii="宋体" w:hAnsi="宋体" w:cs="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0</w:t>
      </w:r>
      <w:r>
        <w:rPr>
          <w:rFonts w:hint="eastAsia" w:ascii="宋体" w:hAnsi="宋体"/>
          <w:color w:val="auto"/>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rPr>
      </w:pPr>
      <w:r>
        <w:rPr>
          <w:rFonts w:ascii="宋体" w:hAnsi="宋体"/>
          <w:b/>
          <w:bCs/>
          <w:color w:val="auto"/>
          <w:szCs w:val="21"/>
          <w:lang w:val="zh-CN"/>
        </w:rPr>
        <w:t xml:space="preserve">21、开标</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.1 </w:t>
      </w:r>
      <w:r>
        <w:rPr>
          <w:rFonts w:hint="eastAsia" w:ascii="宋体" w:hAnsi="宋体"/>
          <w:color w:val="auto"/>
          <w:szCs w:val="21"/>
        </w:rPr>
        <w:t xml:space="preserve">代理机构工作人员</w:t>
      </w:r>
      <w:r>
        <w:rPr>
          <w:rFonts w:hint="eastAsia" w:ascii="宋体" w:hAnsi="宋体"/>
          <w:color w:val="auto"/>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.2开标仪式由</w:t>
      </w:r>
      <w:r>
        <w:rPr>
          <w:rFonts w:hint="eastAsia" w:ascii="宋体" w:hAnsi="宋体"/>
          <w:color w:val="auto"/>
          <w:szCs w:val="21"/>
        </w:rPr>
        <w:t xml:space="preserve">代理机构</w:t>
      </w:r>
      <w:r>
        <w:rPr>
          <w:rFonts w:hint="eastAsia" w:ascii="宋体" w:hAnsi="宋体"/>
          <w:color w:val="auto"/>
          <w:szCs w:val="21"/>
          <w:lang w:val="zh-CN"/>
        </w:rPr>
        <w:t xml:space="preserve">组织。苏采云系统将自动对项目进行开标，并宣布各投标人名称和投标价格。</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hint="eastAsia" w:ascii="宋体" w:hAnsi="宋体"/>
          <w:color w:val="auto"/>
          <w:szCs w:val="21"/>
        </w:rPr>
        <w:t xml:space="preserve">1</w:t>
      </w:r>
      <w:r>
        <w:rPr>
          <w:rFonts w:hint="eastAsia" w:ascii="宋体" w:hAnsi="宋体"/>
          <w:color w:val="auto"/>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rPr>
      </w:pPr>
      <w:r>
        <w:rPr>
          <w:rFonts w:hint="eastAsia" w:ascii="宋体" w:hAnsi="宋体"/>
          <w:b/>
          <w:bCs/>
          <w:color w:val="auto"/>
          <w:szCs w:val="21"/>
          <w:lang w:val="zh-CN"/>
        </w:rPr>
        <w:t xml:space="preserve">2</w:t>
      </w:r>
      <w:r>
        <w:rPr>
          <w:rFonts w:ascii="宋体" w:hAnsi="宋体"/>
          <w:b/>
          <w:bCs/>
          <w:color w:val="auto"/>
          <w:szCs w:val="21"/>
          <w:lang w:val="zh-CN"/>
        </w:rPr>
        <w:t xml:space="preserve">2</w:t>
      </w:r>
      <w:r>
        <w:rPr>
          <w:rFonts w:hint="eastAsia" w:ascii="宋体" w:hAnsi="宋体"/>
          <w:b/>
          <w:bCs/>
          <w:color w:val="auto"/>
          <w:szCs w:val="21"/>
          <w:lang w:val="zh-CN"/>
        </w:rPr>
        <w:t xml:space="preserve">、投标文件的澄清</w:t>
      </w:r>
      <w:r/>
    </w:p>
    <w:p>
      <w:pPr>
        <w:ind w:firstLine="420"/>
        <w:spacing w:line="400" w:lineRule="exact"/>
        <w:rPr>
          <w:rFonts w:ascii="宋体" w:hAnsi="宋体"/>
          <w:color w:val="auto"/>
          <w:szCs w:val="21"/>
        </w:rPr>
      </w:pPr>
      <w:r>
        <w:rPr>
          <w:rFonts w:hint="eastAsia" w:ascii="宋体" w:hAnsi="宋体"/>
          <w:color w:val="auto"/>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rPr>
      </w:pPr>
      <w:r>
        <w:rPr>
          <w:rFonts w:hint="eastAsia" w:ascii="宋体" w:hAnsi="宋体"/>
          <w:color w:val="auto"/>
          <w:szCs w:val="21"/>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rPr>
      </w:pPr>
      <w:r>
        <w:rPr>
          <w:rFonts w:hint="eastAsia" w:ascii="宋体" w:hAnsi="宋体"/>
          <w:color w:val="auto"/>
          <w:szCs w:val="21"/>
          <w:lang w:val="zh-CN"/>
        </w:rPr>
        <w:t xml:space="preserve">评标委员会并非对每个投标人都做澄清要求。</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2</w:t>
      </w:r>
      <w:r>
        <w:rPr>
          <w:rFonts w:hint="eastAsia" w:ascii="宋体" w:hAnsi="宋体"/>
          <w:color w:val="auto"/>
          <w:szCs w:val="21"/>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rPr>
      </w:pPr>
      <w:r>
        <w:rPr>
          <w:rFonts w:ascii="宋体" w:hAnsi="宋体"/>
          <w:b/>
          <w:color w:val="auto"/>
          <w:szCs w:val="21"/>
          <w:lang w:val="zh-CN"/>
        </w:rPr>
        <w:t xml:space="preserve">23、</w:t>
      </w:r>
      <w:r>
        <w:rPr>
          <w:rFonts w:hint="eastAsia" w:ascii="宋体" w:hAnsi="宋体"/>
          <w:b/>
          <w:color w:val="auto"/>
          <w:szCs w:val="21"/>
          <w:lang w:val="zh-CN"/>
        </w:rPr>
        <w:t xml:space="preserve">对投标文件的初审</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.1投标文件初审分为资格审查和符合性审查。</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.1.1 资格审查：依据法律法规和招标文件的规定，由采购人</w:t>
      </w:r>
      <w:r>
        <w:rPr>
          <w:rFonts w:hint="eastAsia" w:ascii="宋体" w:hAnsi="宋体"/>
          <w:bCs/>
          <w:color w:val="auto"/>
          <w:szCs w:val="21"/>
        </w:rPr>
        <w:t xml:space="preserve">代表</w:t>
      </w:r>
      <w:r>
        <w:rPr>
          <w:rFonts w:hint="eastAsia" w:ascii="宋体" w:hAnsi="宋体"/>
          <w:bCs/>
          <w:color w:val="auto"/>
          <w:szCs w:val="21"/>
          <w:lang w:val="zh-CN"/>
        </w:rPr>
        <w:t xml:space="preserve">对投标文件中的资格证明文件进行审查。资格审查的结论，采购人</w:t>
      </w:r>
      <w:r>
        <w:rPr>
          <w:rFonts w:hint="eastAsia" w:ascii="宋体" w:hAnsi="宋体"/>
          <w:bCs/>
          <w:color w:val="auto"/>
          <w:szCs w:val="21"/>
        </w:rPr>
        <w:t xml:space="preserve">代表</w:t>
      </w:r>
      <w:r>
        <w:rPr>
          <w:rFonts w:hint="eastAsia" w:ascii="宋体" w:hAnsi="宋体"/>
          <w:bCs/>
          <w:color w:val="auto"/>
          <w:szCs w:val="21"/>
          <w:lang w:val="zh-CN"/>
        </w:rPr>
        <w:t xml:space="preserve">以书面形式向评标委员会进行反馈。</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采购人</w:t>
      </w:r>
      <w:r>
        <w:rPr>
          <w:rFonts w:hint="eastAsia" w:ascii="宋体" w:hAnsi="宋体"/>
          <w:bCs/>
          <w:color w:val="auto"/>
          <w:szCs w:val="21"/>
        </w:rPr>
        <w:t xml:space="preserve">代表</w:t>
      </w:r>
      <w:r>
        <w:rPr>
          <w:rFonts w:hint="eastAsia" w:ascii="宋体" w:hAnsi="宋体"/>
          <w:bCs/>
          <w:color w:val="auto"/>
          <w:szCs w:val="21"/>
          <w:lang w:val="zh-CN"/>
        </w:rPr>
        <w:t xml:space="preserve">在进行资格性审查的同时</w:t>
      </w:r>
      <w:r>
        <w:rPr>
          <w:rFonts w:hint="eastAsia" w:ascii="宋体" w:hAnsi="宋体"/>
          <w:bCs/>
          <w:color w:val="auto"/>
          <w:szCs w:val="21"/>
        </w:rPr>
        <w:t xml:space="preserve">，</w:t>
      </w:r>
      <w:r>
        <w:rPr>
          <w:rFonts w:hint="eastAsia" w:ascii="宋体" w:hAnsi="宋体"/>
          <w:bCs/>
          <w:color w:val="auto"/>
          <w:szCs w:val="21"/>
          <w:lang w:val="zh-CN"/>
        </w:rPr>
        <w:t xml:space="preserve">将在</w:t>
      </w:r>
      <w:r>
        <w:rPr>
          <w:rFonts w:hint="eastAsia" w:ascii="宋体" w:hAnsi="宋体"/>
          <w:bCs/>
          <w:color w:val="auto"/>
          <w:szCs w:val="21"/>
        </w:rPr>
        <w:t xml:space="preserve">“</w:t>
      </w:r>
      <w:r>
        <w:rPr>
          <w:rFonts w:hint="eastAsia" w:ascii="宋体" w:hAnsi="宋体"/>
          <w:bCs/>
          <w:color w:val="auto"/>
          <w:szCs w:val="21"/>
          <w:lang w:val="zh-CN"/>
        </w:rPr>
        <w:t xml:space="preserve">信用中国</w:t>
      </w:r>
      <w:r>
        <w:rPr>
          <w:rFonts w:hint="eastAsia" w:ascii="宋体" w:hAnsi="宋体"/>
          <w:bCs/>
          <w:color w:val="auto"/>
          <w:szCs w:val="21"/>
        </w:rPr>
        <w:t xml:space="preserve">”</w:t>
      </w:r>
      <w:r>
        <w:rPr>
          <w:rFonts w:hint="eastAsia" w:ascii="宋体" w:hAnsi="宋体"/>
          <w:bCs/>
          <w:color w:val="auto"/>
          <w:szCs w:val="21"/>
          <w:lang w:val="zh-CN"/>
        </w:rPr>
        <w:t xml:space="preserve">网站</w:t>
      </w:r>
      <w:r>
        <w:rPr>
          <w:rFonts w:hint="eastAsia" w:ascii="宋体" w:hAnsi="宋体"/>
          <w:bCs/>
          <w:color w:val="auto"/>
          <w:szCs w:val="21"/>
        </w:rPr>
        <w:t xml:space="preserve">（www.creditchina.gov.cn）</w:t>
      </w:r>
      <w:r>
        <w:rPr>
          <w:rFonts w:hint="eastAsia" w:ascii="宋体" w:hAnsi="宋体"/>
          <w:bCs/>
          <w:color w:val="auto"/>
          <w:szCs w:val="21"/>
          <w:lang w:val="zh-CN"/>
        </w:rPr>
        <w:t xml:space="preserve">查询投标人的信用记录</w:t>
      </w:r>
      <w:r>
        <w:rPr>
          <w:rFonts w:hint="eastAsia" w:ascii="宋体" w:hAnsi="宋体"/>
          <w:bCs/>
          <w:color w:val="auto"/>
          <w:szCs w:val="21"/>
        </w:rPr>
        <w:t xml:space="preserve">，</w:t>
      </w:r>
      <w:r>
        <w:rPr>
          <w:rFonts w:hint="eastAsia" w:ascii="宋体" w:hAnsi="宋体"/>
          <w:bCs/>
          <w:color w:val="auto"/>
          <w:szCs w:val="21"/>
          <w:lang w:val="zh-CN"/>
        </w:rPr>
        <w:t xml:space="preserve">以确定投标人是否具备投标资格</w:t>
      </w:r>
      <w:r>
        <w:rPr>
          <w:rFonts w:hint="eastAsia" w:ascii="宋体" w:hAnsi="宋体"/>
          <w:bCs/>
          <w:color w:val="auto"/>
          <w:szCs w:val="21"/>
        </w:rPr>
        <w:t xml:space="preserve">,</w:t>
      </w:r>
      <w:r>
        <w:rPr>
          <w:rFonts w:hint="eastAsia" w:ascii="宋体" w:hAnsi="宋体"/>
          <w:bCs/>
          <w:color w:val="auto"/>
          <w:szCs w:val="21"/>
          <w:lang w:val="zh-CN"/>
        </w:rPr>
        <w:t xml:space="preserve">查询结果留存并归档。</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rPr>
      </w:pPr>
      <w:r>
        <w:rPr>
          <w:rFonts w:hint="eastAsia" w:ascii="宋体" w:hAnsi="宋体"/>
          <w:bCs/>
          <w:color w:val="auto"/>
          <w:szCs w:val="21"/>
          <w:lang w:val="zh-CN"/>
        </w:rPr>
        <w:t xml:space="preserve">2</w:t>
      </w:r>
      <w:r>
        <w:rPr>
          <w:rFonts w:ascii="宋体" w:hAnsi="宋体"/>
          <w:bCs/>
          <w:color w:val="auto"/>
          <w:szCs w:val="21"/>
          <w:lang w:val="zh-CN"/>
        </w:rPr>
        <w:t xml:space="preserve">3</w:t>
      </w:r>
      <w:r>
        <w:rPr>
          <w:rFonts w:hint="eastAsia" w:ascii="宋体" w:hAnsi="宋体"/>
          <w:bCs/>
          <w:color w:val="auto"/>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3</w:t>
      </w:r>
      <w:r>
        <w:rPr>
          <w:rFonts w:hint="eastAsia" w:ascii="宋体" w:hAnsi="宋体"/>
          <w:color w:val="auto"/>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4</w:t>
      </w:r>
      <w:r>
        <w:rPr>
          <w:rFonts w:hint="eastAsia" w:ascii="宋体" w:hAnsi="宋体"/>
          <w:color w:val="auto"/>
          <w:szCs w:val="21"/>
        </w:rPr>
        <w:t xml:space="preserve">评标委员</w:t>
      </w:r>
      <w:r>
        <w:rPr>
          <w:rFonts w:hint="eastAsia" w:ascii="宋体" w:hAnsi="宋体"/>
          <w:color w:val="auto"/>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rPr>
      </w:pPr>
      <w:r>
        <w:rPr>
          <w:rFonts w:hint="eastAsia" w:ascii="宋体" w:hAnsi="宋体"/>
          <w:color w:val="auto"/>
          <w:szCs w:val="21"/>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（2）大写金额和小写金额不一致的，以大写金额为准。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rPr>
      </w:pPr>
      <w:r>
        <w:rPr>
          <w:rFonts w:hint="eastAsia" w:ascii="宋体" w:hAnsi="宋体"/>
          <w:color w:val="auto"/>
          <w:szCs w:val="21"/>
          <w:lang w:val="zh-CN"/>
        </w:rPr>
        <w:t xml:space="preserve">（4）总价金额与按单价汇总金额不一致的，以单价金额计算结果为准。</w:t>
      </w:r>
      <w:r/>
    </w:p>
    <w:p>
      <w:pPr>
        <w:ind w:firstLine="420"/>
        <w:spacing w:line="400" w:lineRule="exact"/>
        <w:rPr>
          <w:rFonts w:ascii="宋体" w:hAnsi="宋体"/>
          <w:color w:val="auto"/>
          <w:szCs w:val="21"/>
        </w:rPr>
      </w:pPr>
      <w:r>
        <w:rPr>
          <w:rFonts w:hint="eastAsia" w:ascii="宋体" w:hAnsi="宋体"/>
          <w:color w:val="auto"/>
          <w:szCs w:val="21"/>
          <w:lang w:val="zh-CN"/>
        </w:rPr>
        <w:t xml:space="preserve">同时出现两种以上错误的，按照前款规定的顺序修正。</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5</w:t>
      </w:r>
      <w:r>
        <w:rPr>
          <w:rFonts w:hint="eastAsia" w:ascii="宋体" w:hAnsi="宋体"/>
          <w:color w:val="auto"/>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rPr>
      </w:pPr>
      <w:r>
        <w:rPr>
          <w:rFonts w:hint="eastAsia" w:ascii="宋体" w:hAnsi="宋体" w:cs="宋体"/>
          <w:b/>
          <w:color w:val="auto"/>
          <w:szCs w:val="21"/>
          <w:lang w:val="zh-CN"/>
        </w:rPr>
        <w:t xml:space="preserve">23.6</w:t>
      </w:r>
      <w:r>
        <w:rPr>
          <w:rFonts w:hint="eastAsia" w:ascii="宋体" w:hAnsi="宋体" w:cs="宋体"/>
          <w:b/>
          <w:color w:val="auto"/>
          <w:szCs w:val="21"/>
        </w:rPr>
        <w:t xml:space="preserve">异常低价审查</w:t>
      </w:r>
      <w:r/>
    </w:p>
    <w:p>
      <w:pPr>
        <w:ind w:firstLine="420"/>
        <w:spacing w:before="181" w:line="360" w:lineRule="auto"/>
        <w:rPr>
          <w:rFonts w:hAnsi="宋体"/>
          <w:b/>
          <w:color w:val="auto"/>
          <w:szCs w:val="21"/>
          <w:lang w:val="zh-CN"/>
        </w:rPr>
      </w:pPr>
      <w:r>
        <w:rPr>
          <w:rFonts w:hint="eastAsia" w:hAnsi="宋体"/>
          <w:b/>
          <w:color w:val="auto"/>
          <w:szCs w:val="21"/>
          <w:lang w:val="zh-CN"/>
        </w:rPr>
        <w:t xml:space="preserve">（一）出现下列情形之一的，评审委员会应当启动异常低价投标审查程序：</w:t>
      </w:r>
      <w:r/>
    </w:p>
    <w:p>
      <w:pPr>
        <w:ind w:firstLine="422"/>
        <w:spacing w:line="360" w:lineRule="auto"/>
        <w:rPr>
          <w:rFonts w:hAnsi="宋体"/>
          <w:b/>
          <w:color w:val="auto"/>
          <w:szCs w:val="21"/>
          <w:lang w:val="zh-CN"/>
        </w:rPr>
      </w:pPr>
      <w:r>
        <w:rPr>
          <w:rFonts w:hint="eastAsia" w:hAnsi="宋体"/>
          <w:b/>
          <w:color w:val="auto"/>
          <w:szCs w:val="21"/>
          <w:lang w:val="zh-CN"/>
        </w:rPr>
        <w:t xml:space="preserve">1.投标（响应）报价低于全部通过符合性审查供应商投标（响应）报价平均值</w:t>
      </w:r>
      <w:r>
        <w:rPr>
          <w:rFonts w:hint="eastAsia" w:hAnsi="宋体"/>
          <w:b/>
          <w:color w:val="auto"/>
          <w:szCs w:val="21"/>
          <w:lang w:val="en-US" w:eastAsia="zh-CN"/>
        </w:rPr>
        <w:t xml:space="preserve">65</w:t>
      </w:r>
      <w:r>
        <w:rPr>
          <w:rFonts w:hint="eastAsia" w:hAnsi="宋体"/>
          <w:b/>
          <w:color w:val="auto"/>
          <w:szCs w:val="21"/>
          <w:lang w:val="zh-CN"/>
        </w:rPr>
        <w:t xml:space="preserve">%的，即投标（响应）报价&lt;全部通过符合性审查供应商投标（响应）报价平均值×</w:t>
      </w:r>
      <w:r>
        <w:rPr>
          <w:rFonts w:hint="eastAsia" w:hAnsi="宋体"/>
          <w:b/>
          <w:color w:val="auto"/>
          <w:szCs w:val="21"/>
          <w:lang w:val="en-US" w:eastAsia="zh-CN"/>
        </w:rPr>
        <w:t xml:space="preserve">65</w:t>
      </w:r>
      <w:r>
        <w:rPr>
          <w:rFonts w:hint="eastAsia" w:hAnsi="宋体"/>
          <w:b/>
          <w:color w:val="auto"/>
          <w:szCs w:val="21"/>
          <w:lang w:val="zh-CN"/>
        </w:rPr>
        <w:t xml:space="preserve">%；</w:t>
      </w:r>
      <w:r/>
    </w:p>
    <w:p>
      <w:pPr>
        <w:ind w:firstLine="422"/>
        <w:spacing w:line="360" w:lineRule="auto"/>
        <w:rPr>
          <w:rFonts w:hAnsi="宋体"/>
          <w:b/>
          <w:color w:val="auto"/>
          <w:szCs w:val="21"/>
          <w:lang w:val="zh-CN"/>
        </w:rPr>
      </w:pPr>
      <w:r>
        <w:rPr>
          <w:rFonts w:hint="eastAsia" w:hAnsi="宋体"/>
          <w:b/>
          <w:color w:val="auto"/>
          <w:szCs w:val="21"/>
          <w:lang w:val="zh-CN"/>
        </w:rPr>
        <w:t xml:space="preserve">2.投标（响应）报价低于通过符合性审查的次低报价供应商投标（响应）报价</w:t>
      </w:r>
      <w:r>
        <w:rPr>
          <w:rFonts w:hint="eastAsia" w:hAnsi="宋体"/>
          <w:b/>
          <w:color w:val="auto"/>
          <w:szCs w:val="21"/>
          <w:lang w:val="en-US" w:eastAsia="zh-CN"/>
        </w:rPr>
        <w:t xml:space="preserve">65</w:t>
      </w:r>
      <w:r>
        <w:rPr>
          <w:rFonts w:hint="eastAsia" w:hAnsi="宋体"/>
          <w:b/>
          <w:color w:val="auto"/>
          <w:szCs w:val="21"/>
          <w:lang w:val="zh-CN"/>
        </w:rPr>
        <w:t xml:space="preserve">%的，即投标（响应）报价&lt;通过符合性审查的次低报价供应商投标（响应）报价×</w:t>
      </w:r>
      <w:r>
        <w:rPr>
          <w:rFonts w:hint="eastAsia" w:hAnsi="宋体"/>
          <w:b/>
          <w:color w:val="auto"/>
          <w:szCs w:val="21"/>
          <w:lang w:val="en-US" w:eastAsia="zh-CN"/>
        </w:rPr>
        <w:t xml:space="preserve">65</w:t>
      </w:r>
      <w:r>
        <w:rPr>
          <w:rFonts w:hint="eastAsia" w:hAnsi="宋体"/>
          <w:b/>
          <w:color w:val="auto"/>
          <w:szCs w:val="21"/>
          <w:lang w:val="zh-CN"/>
        </w:rPr>
        <w:t xml:space="preserve">%；</w:t>
      </w:r>
      <w:r/>
    </w:p>
    <w:p>
      <w:pPr>
        <w:ind w:firstLine="422"/>
        <w:spacing w:line="360" w:lineRule="auto"/>
        <w:rPr>
          <w:rFonts w:hAnsi="宋体"/>
          <w:b/>
          <w:color w:val="auto"/>
          <w:szCs w:val="21"/>
          <w:lang w:val="zh-CN"/>
        </w:rPr>
      </w:pPr>
      <w:r>
        <w:rPr>
          <w:rFonts w:hint="eastAsia" w:hAnsi="宋体"/>
          <w:b/>
          <w:color w:val="auto"/>
          <w:szCs w:val="21"/>
          <w:lang w:val="zh-CN"/>
        </w:rPr>
        <w:t xml:space="preserve">3.投标（响应）报价低于采购项目最高限价</w:t>
      </w:r>
      <w:r>
        <w:rPr>
          <w:rFonts w:hint="eastAsia" w:hAnsi="宋体"/>
          <w:b/>
          <w:color w:val="auto"/>
          <w:szCs w:val="21"/>
          <w:lang w:val="en-US" w:eastAsia="zh-CN"/>
        </w:rPr>
        <w:t xml:space="preserve">65</w:t>
      </w:r>
      <w:r>
        <w:rPr>
          <w:rFonts w:hint="eastAsia" w:hAnsi="宋体"/>
          <w:b/>
          <w:color w:val="auto"/>
          <w:szCs w:val="21"/>
          <w:lang w:val="zh-CN"/>
        </w:rPr>
        <w:t xml:space="preserve">%的，即投标（响应）报价&lt;采购项目最高限价×</w:t>
      </w:r>
      <w:r>
        <w:rPr>
          <w:rFonts w:hint="eastAsia" w:hAnsi="宋体"/>
          <w:b/>
          <w:color w:val="auto"/>
          <w:szCs w:val="21"/>
          <w:lang w:val="en-US" w:eastAsia="zh-CN"/>
        </w:rPr>
        <w:t xml:space="preserve">65</w:t>
      </w:r>
      <w:r>
        <w:rPr>
          <w:rFonts w:hint="eastAsia" w:hAnsi="宋体"/>
          <w:b/>
          <w:color w:val="auto"/>
          <w:szCs w:val="21"/>
          <w:lang w:val="zh-CN"/>
        </w:rPr>
        <w:t xml:space="preserve">%；</w:t>
      </w:r>
      <w:r/>
    </w:p>
    <w:p>
      <w:pPr>
        <w:ind w:firstLine="422"/>
        <w:spacing w:line="360" w:lineRule="auto"/>
        <w:rPr>
          <w:rFonts w:hAnsi="宋体"/>
          <w:b/>
          <w:color w:val="auto"/>
          <w:szCs w:val="21"/>
          <w:lang w:val="zh-CN"/>
        </w:rPr>
      </w:pPr>
      <w:r>
        <w:rPr>
          <w:rFonts w:hint="eastAsia" w:hAnsi="宋体"/>
          <w:b/>
          <w:color w:val="auto"/>
          <w:szCs w:val="21"/>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lang w:val="zh-CN"/>
        </w:rPr>
      </w:pPr>
      <w:r>
        <w:rPr>
          <w:rFonts w:hint="eastAsia" w:hAnsi="宋体"/>
          <w:b/>
          <w:color w:val="auto"/>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lang w:val="zh-CN"/>
        </w:rPr>
      </w:pPr>
      <w:r>
        <w:rPr>
          <w:rFonts w:hint="eastAsia" w:hAnsi="宋体"/>
          <w:b/>
          <w:color w:val="auto"/>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lang w:val="zh-CN"/>
        </w:rPr>
      </w:pPr>
      <w:r>
        <w:rPr>
          <w:rFonts w:hint="eastAsia" w:hAnsi="宋体"/>
          <w:bCs/>
          <w:color w:val="auto"/>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lang w:val="zh-CN"/>
        </w:rPr>
      </w:pPr>
      <w:r>
        <w:rPr>
          <w:rFonts w:hint="eastAsia" w:hAnsi="宋体"/>
          <w:bCs/>
          <w:color w:val="auto"/>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7</w:t>
      </w:r>
      <w:r>
        <w:rPr>
          <w:rFonts w:hint="eastAsia" w:ascii="宋体" w:hAnsi="宋体"/>
          <w:color w:val="auto"/>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rPr>
      </w:pPr>
      <w:r>
        <w:rPr>
          <w:rFonts w:hint="eastAsia" w:ascii="宋体" w:hAnsi="宋体"/>
          <w:color w:val="auto"/>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rPr>
      </w:pPr>
      <w:r>
        <w:rPr>
          <w:rFonts w:hint="eastAsia" w:ascii="宋体" w:hAnsi="宋体"/>
          <w:color w:val="auto"/>
          <w:szCs w:val="21"/>
          <w:lang w:val="zh-CN"/>
        </w:rPr>
        <w:t xml:space="preserve">2</w:t>
      </w:r>
      <w:r>
        <w:rPr>
          <w:rFonts w:ascii="宋体" w:hAnsi="宋体"/>
          <w:color w:val="auto"/>
          <w:szCs w:val="21"/>
          <w:lang w:val="zh-CN"/>
        </w:rPr>
        <w:t xml:space="preserve">3</w:t>
      </w:r>
      <w:r>
        <w:rPr>
          <w:rFonts w:hint="eastAsia" w:ascii="宋体" w:hAnsi="宋体"/>
          <w:color w:val="auto"/>
          <w:szCs w:val="21"/>
          <w:lang w:val="zh-CN"/>
        </w:rPr>
        <w:t xml:space="preserve">.</w:t>
      </w:r>
      <w:r>
        <w:rPr>
          <w:rFonts w:ascii="宋体" w:hAnsi="宋体"/>
          <w:color w:val="auto"/>
          <w:szCs w:val="21"/>
          <w:lang w:val="zh-CN"/>
        </w:rPr>
        <w:t xml:space="preserve">8</w:t>
      </w:r>
      <w:r>
        <w:rPr>
          <w:rFonts w:hint="eastAsia" w:ascii="宋体" w:hAnsi="宋体"/>
          <w:color w:val="auto"/>
          <w:szCs w:val="21"/>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rPr>
      </w:pPr>
      <w:r>
        <w:rPr>
          <w:rFonts w:ascii="宋体" w:hAnsi="宋体"/>
          <w:b/>
          <w:bCs/>
          <w:color w:val="auto"/>
          <w:szCs w:val="21"/>
          <w:lang w:val="zh-CN"/>
        </w:rPr>
        <w:t xml:space="preserve">24、评标委员会</w:t>
      </w:r>
      <w:r/>
    </w:p>
    <w:p>
      <w:pPr>
        <w:ind w:firstLine="420"/>
        <w:spacing w:line="400" w:lineRule="exact"/>
        <w:rPr>
          <w:rFonts w:ascii="宋体" w:hAnsi="宋体"/>
          <w:color w:val="auto"/>
          <w:szCs w:val="21"/>
        </w:rPr>
      </w:pPr>
      <w:r>
        <w:rPr>
          <w:rFonts w:ascii="宋体" w:hAnsi="宋体"/>
          <w:color w:val="auto"/>
          <w:szCs w:val="21"/>
          <w:lang w:val="zh-CN"/>
        </w:rPr>
        <w:t xml:space="preserve">24.1评标委员会（以下简称</w:t>
      </w:r>
      <w:r>
        <w:rPr>
          <w:rFonts w:hint="eastAsia" w:ascii="宋体" w:hAnsi="宋体"/>
          <w:color w:val="auto"/>
          <w:szCs w:val="21"/>
          <w:lang w:val="zh-CN"/>
        </w:rPr>
        <w:t xml:space="preserve">评标委员会</w:t>
      </w:r>
      <w:r>
        <w:rPr>
          <w:rFonts w:ascii="宋体" w:hAnsi="宋体"/>
          <w:color w:val="auto"/>
          <w:szCs w:val="21"/>
          <w:lang w:val="zh-CN"/>
        </w:rPr>
        <w:t xml:space="preserve">）成员依法组建；</w:t>
      </w:r>
      <w:r/>
    </w:p>
    <w:p>
      <w:pPr>
        <w:ind w:firstLine="420"/>
        <w:spacing w:line="400" w:lineRule="exact"/>
        <w:rPr>
          <w:rFonts w:ascii="宋体" w:hAnsi="宋体"/>
          <w:color w:val="auto"/>
          <w:szCs w:val="21"/>
        </w:rPr>
      </w:pPr>
      <w:r>
        <w:rPr>
          <w:rFonts w:ascii="宋体" w:hAnsi="宋体"/>
          <w:color w:val="auto"/>
          <w:szCs w:val="21"/>
          <w:lang w:val="zh-CN"/>
        </w:rPr>
        <w:t xml:space="preserve">24.2评标委员会将对符合资格的投标人的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进行符合性审查，以确定其是否满足采购文件的实质性要求。</w:t>
      </w:r>
      <w:r/>
    </w:p>
    <w:p>
      <w:pPr>
        <w:ind w:firstLine="420"/>
        <w:spacing w:line="400" w:lineRule="exact"/>
        <w:rPr>
          <w:rFonts w:ascii="宋体" w:hAnsi="宋体"/>
          <w:color w:val="auto"/>
          <w:szCs w:val="21"/>
        </w:rPr>
      </w:pPr>
      <w:r>
        <w:rPr>
          <w:rFonts w:ascii="宋体" w:hAnsi="宋体"/>
          <w:color w:val="auto"/>
          <w:szCs w:val="21"/>
          <w:lang w:val="zh-CN"/>
        </w:rPr>
        <w:t xml:space="preserve">24.3</w:t>
      </w:r>
      <w:r>
        <w:rPr>
          <w:rFonts w:hint="eastAsia" w:ascii="宋体" w:hAnsi="宋体"/>
          <w:color w:val="auto"/>
          <w:szCs w:val="21"/>
          <w:lang w:val="zh-CN"/>
        </w:rPr>
        <w:t xml:space="preserve">评标委员会</w:t>
      </w:r>
      <w:r>
        <w:rPr>
          <w:rFonts w:ascii="宋体" w:hAnsi="宋体"/>
          <w:color w:val="auto"/>
          <w:szCs w:val="21"/>
          <w:lang w:val="zh-CN"/>
        </w:rPr>
        <w:t xml:space="preserve">组负责具体的评标事务，并独立履行以下职责：</w:t>
      </w:r>
      <w:r/>
    </w:p>
    <w:p>
      <w:pPr>
        <w:ind w:firstLine="420"/>
        <w:spacing w:line="400" w:lineRule="exact"/>
        <w:rPr>
          <w:rFonts w:ascii="宋体" w:hAnsi="宋体"/>
          <w:color w:val="auto"/>
          <w:szCs w:val="21"/>
        </w:rPr>
      </w:pPr>
      <w:r>
        <w:rPr>
          <w:rFonts w:ascii="宋体" w:hAnsi="宋体"/>
          <w:color w:val="auto"/>
          <w:szCs w:val="21"/>
          <w:lang w:val="zh-CN"/>
        </w:rPr>
        <w:t xml:space="preserve">24.3.1审查、评价</w:t>
      </w:r>
      <w:r>
        <w:rPr>
          <w:rFonts w:hint="eastAsia" w:ascii="宋体" w:hAnsi="宋体"/>
          <w:color w:val="auto"/>
          <w:szCs w:val="21"/>
          <w:lang w:val="zh-CN"/>
        </w:rPr>
        <w:t xml:space="preserve">电子投标文件</w:t>
      </w:r>
      <w:r>
        <w:rPr>
          <w:rFonts w:ascii="宋体" w:hAnsi="宋体"/>
          <w:color w:val="auto"/>
          <w:szCs w:val="21"/>
          <w:lang w:val="zh-CN"/>
        </w:rPr>
        <w:t xml:space="preserve">是否符合采购文件的商务、技术等实质性要求；</w:t>
      </w:r>
      <w:r/>
    </w:p>
    <w:p>
      <w:pPr>
        <w:ind w:firstLine="420"/>
        <w:spacing w:line="400" w:lineRule="exact"/>
        <w:rPr>
          <w:rFonts w:ascii="宋体" w:hAnsi="宋体"/>
          <w:color w:val="auto"/>
          <w:szCs w:val="21"/>
        </w:rPr>
      </w:pPr>
      <w:r>
        <w:rPr>
          <w:rFonts w:ascii="宋体" w:hAnsi="宋体"/>
          <w:color w:val="auto"/>
          <w:szCs w:val="21"/>
          <w:lang w:val="zh-CN"/>
        </w:rPr>
        <w:t xml:space="preserve">24.3.2要求投标人对</w:t>
      </w:r>
      <w:r>
        <w:rPr>
          <w:rFonts w:hint="eastAsia" w:ascii="宋体" w:hAnsi="宋体"/>
          <w:color w:val="auto"/>
          <w:szCs w:val="21"/>
          <w:lang w:val="zh-CN"/>
        </w:rPr>
        <w:t xml:space="preserve">电子投标文件</w:t>
      </w:r>
      <w:r>
        <w:rPr>
          <w:rFonts w:ascii="宋体" w:hAnsi="宋体"/>
          <w:color w:val="auto"/>
          <w:szCs w:val="21"/>
          <w:lang w:val="zh-CN"/>
        </w:rPr>
        <w:t xml:space="preserve">有关事项作出澄清或者说明；</w:t>
      </w:r>
      <w:r/>
    </w:p>
    <w:p>
      <w:pPr>
        <w:ind w:firstLine="420"/>
        <w:spacing w:line="400" w:lineRule="exact"/>
        <w:rPr>
          <w:rFonts w:ascii="宋体" w:hAnsi="宋体"/>
          <w:color w:val="auto"/>
          <w:szCs w:val="21"/>
        </w:rPr>
      </w:pPr>
      <w:r>
        <w:rPr>
          <w:rFonts w:ascii="宋体" w:hAnsi="宋体"/>
          <w:color w:val="auto"/>
          <w:szCs w:val="21"/>
          <w:lang w:val="zh-CN"/>
        </w:rPr>
        <w:t xml:space="preserve">24.3.3对</w:t>
      </w:r>
      <w:r>
        <w:rPr>
          <w:rFonts w:hint="eastAsia" w:ascii="宋体" w:hAnsi="宋体"/>
          <w:color w:val="auto"/>
          <w:szCs w:val="21"/>
          <w:lang w:val="zh-CN"/>
        </w:rPr>
        <w:t xml:space="preserve">电子投标文件</w:t>
      </w:r>
      <w:r>
        <w:rPr>
          <w:rFonts w:ascii="宋体" w:hAnsi="宋体"/>
          <w:color w:val="auto"/>
          <w:szCs w:val="21"/>
          <w:lang w:val="zh-CN"/>
        </w:rPr>
        <w:t xml:space="preserve">进行比较和评价；</w:t>
      </w:r>
      <w:r/>
    </w:p>
    <w:p>
      <w:pPr>
        <w:ind w:firstLine="420"/>
        <w:spacing w:line="400" w:lineRule="exact"/>
        <w:rPr>
          <w:rFonts w:ascii="宋体" w:hAnsi="宋体"/>
          <w:color w:val="auto"/>
          <w:szCs w:val="21"/>
        </w:rPr>
      </w:pPr>
      <w:r>
        <w:rPr>
          <w:rFonts w:ascii="宋体" w:hAnsi="宋体"/>
          <w:color w:val="auto"/>
          <w:szCs w:val="21"/>
          <w:lang w:val="zh-CN"/>
        </w:rPr>
        <w:t xml:space="preserve">24.3.4签署评标报告、推荐中标候选人并根据采购方委托从中确定中标人；</w:t>
      </w:r>
      <w:r/>
    </w:p>
    <w:p>
      <w:pPr>
        <w:ind w:firstLine="420"/>
        <w:spacing w:line="400" w:lineRule="exact"/>
        <w:rPr>
          <w:rFonts w:ascii="宋体" w:hAnsi="宋体"/>
          <w:color w:val="auto"/>
          <w:szCs w:val="21"/>
        </w:rPr>
      </w:pPr>
      <w:r>
        <w:rPr>
          <w:rFonts w:ascii="宋体" w:hAnsi="宋体"/>
          <w:color w:val="auto"/>
          <w:szCs w:val="21"/>
          <w:lang w:val="zh-CN"/>
        </w:rPr>
        <w:t xml:space="preserve">24.3.5向采购人、采购代理机构或者有关部门报告评标中发现的违法行为。</w:t>
      </w:r>
      <w:r/>
    </w:p>
    <w:p>
      <w:pPr>
        <w:ind w:firstLine="420"/>
        <w:spacing w:line="400" w:lineRule="exact"/>
        <w:rPr>
          <w:rFonts w:ascii="宋体" w:hAnsi="宋体"/>
          <w:color w:val="auto"/>
          <w:szCs w:val="21"/>
        </w:rPr>
      </w:pPr>
      <w:r>
        <w:rPr>
          <w:rFonts w:ascii="宋体" w:hAnsi="宋体"/>
          <w:color w:val="auto"/>
          <w:szCs w:val="21"/>
          <w:lang w:val="zh-CN"/>
        </w:rPr>
        <w:t xml:space="preserve">24.4</w:t>
      </w:r>
      <w:r>
        <w:rPr>
          <w:rFonts w:hint="eastAsia" w:ascii="宋体" w:hAnsi="宋体"/>
          <w:color w:val="auto"/>
          <w:szCs w:val="21"/>
          <w:lang w:val="zh-CN"/>
        </w:rPr>
        <w:t xml:space="preserve">评标委员会</w:t>
      </w:r>
      <w:r>
        <w:rPr>
          <w:rFonts w:ascii="宋体" w:hAnsi="宋体"/>
          <w:color w:val="auto"/>
          <w:szCs w:val="21"/>
          <w:lang w:val="zh-CN"/>
        </w:rPr>
        <w:t xml:space="preserve">成员应当履行下列义务：</w:t>
      </w:r>
      <w:r/>
    </w:p>
    <w:p>
      <w:pPr>
        <w:ind w:firstLine="420"/>
        <w:spacing w:line="400" w:lineRule="exact"/>
        <w:rPr>
          <w:rFonts w:ascii="宋体" w:hAnsi="宋体"/>
          <w:color w:val="auto"/>
          <w:szCs w:val="21"/>
        </w:rPr>
      </w:pPr>
      <w:r>
        <w:rPr>
          <w:rFonts w:ascii="宋体" w:hAnsi="宋体"/>
          <w:color w:val="auto"/>
          <w:szCs w:val="21"/>
          <w:lang w:val="zh-CN"/>
        </w:rPr>
        <w:t xml:space="preserve">24.4.1遵纪守法，客观、公正、廉洁地履行职责；</w:t>
      </w:r>
      <w:r/>
    </w:p>
    <w:p>
      <w:pPr>
        <w:ind w:firstLine="420"/>
        <w:spacing w:line="400" w:lineRule="exact"/>
        <w:rPr>
          <w:rFonts w:ascii="宋体" w:hAnsi="宋体"/>
          <w:color w:val="auto"/>
          <w:szCs w:val="21"/>
        </w:rPr>
      </w:pPr>
      <w:r>
        <w:rPr>
          <w:rFonts w:ascii="宋体" w:hAnsi="宋体"/>
          <w:color w:val="auto"/>
          <w:szCs w:val="21"/>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rPr>
      </w:pPr>
      <w:r>
        <w:rPr>
          <w:rFonts w:ascii="宋体" w:hAnsi="宋体"/>
          <w:color w:val="auto"/>
          <w:szCs w:val="21"/>
          <w:lang w:val="zh-CN"/>
        </w:rPr>
        <w:t xml:space="preserve">24.4.3对评标过程和结果，以及投标人的商业秘密保密；</w:t>
      </w:r>
      <w:r/>
    </w:p>
    <w:p>
      <w:pPr>
        <w:ind w:firstLine="420"/>
        <w:spacing w:line="400" w:lineRule="exact"/>
        <w:rPr>
          <w:rFonts w:ascii="宋体" w:hAnsi="宋体"/>
          <w:color w:val="auto"/>
          <w:szCs w:val="21"/>
        </w:rPr>
      </w:pPr>
      <w:r>
        <w:rPr>
          <w:rFonts w:ascii="宋体" w:hAnsi="宋体"/>
          <w:color w:val="auto"/>
          <w:szCs w:val="21"/>
          <w:lang w:val="zh-CN"/>
        </w:rPr>
        <w:t xml:space="preserve">24.4.4参与评标报告的起草；</w:t>
      </w:r>
      <w:r/>
    </w:p>
    <w:p>
      <w:pPr>
        <w:ind w:firstLine="420"/>
        <w:spacing w:line="400" w:lineRule="exact"/>
        <w:rPr>
          <w:rFonts w:ascii="宋体" w:hAnsi="宋体"/>
          <w:color w:val="auto"/>
          <w:szCs w:val="21"/>
        </w:rPr>
      </w:pPr>
      <w:r>
        <w:rPr>
          <w:rFonts w:ascii="宋体" w:hAnsi="宋体"/>
          <w:color w:val="auto"/>
          <w:szCs w:val="21"/>
          <w:lang w:val="zh-CN"/>
        </w:rPr>
        <w:t xml:space="preserve">24.4.5配合招标采购人答复投标人提出的质疑；</w:t>
      </w:r>
      <w:r/>
    </w:p>
    <w:p>
      <w:pPr>
        <w:ind w:firstLine="420"/>
        <w:spacing w:line="400" w:lineRule="exact"/>
        <w:rPr>
          <w:rFonts w:ascii="宋体" w:hAnsi="宋体"/>
          <w:color w:val="auto"/>
          <w:szCs w:val="21"/>
        </w:rPr>
      </w:pPr>
      <w:r>
        <w:rPr>
          <w:rFonts w:ascii="宋体" w:hAnsi="宋体"/>
          <w:color w:val="auto"/>
          <w:szCs w:val="21"/>
          <w:lang w:val="zh-CN"/>
        </w:rPr>
        <w:t xml:space="preserve">24.4.6配合有关部门的投诉处理工作。</w:t>
      </w:r>
      <w:r/>
    </w:p>
    <w:p>
      <w:pPr>
        <w:ind w:firstLine="422"/>
        <w:spacing w:line="400" w:lineRule="exact"/>
        <w:rPr>
          <w:rFonts w:ascii="宋体" w:hAnsi="宋体"/>
          <w:b/>
          <w:bCs/>
          <w:color w:val="auto"/>
          <w:szCs w:val="21"/>
        </w:rPr>
      </w:pPr>
      <w:r>
        <w:rPr>
          <w:rFonts w:ascii="宋体" w:hAnsi="宋体"/>
          <w:b/>
          <w:bCs/>
          <w:color w:val="auto"/>
          <w:szCs w:val="21"/>
          <w:lang w:val="zh-CN"/>
        </w:rPr>
        <w:t xml:space="preserve">25、评标内容的保密</w:t>
      </w:r>
      <w:r/>
    </w:p>
    <w:p>
      <w:pPr>
        <w:ind w:firstLine="420"/>
        <w:spacing w:line="400" w:lineRule="exact"/>
        <w:rPr>
          <w:rFonts w:ascii="宋体" w:hAnsi="宋体"/>
          <w:color w:val="auto"/>
          <w:szCs w:val="21"/>
        </w:rPr>
      </w:pPr>
      <w:r>
        <w:rPr>
          <w:rFonts w:ascii="宋体" w:hAnsi="宋体"/>
          <w:color w:val="auto"/>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rPr>
      </w:pPr>
      <w:r>
        <w:rPr>
          <w:rFonts w:ascii="宋体" w:hAnsi="宋体"/>
          <w:color w:val="auto"/>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rPr>
      </w:pPr>
      <w:r>
        <w:rPr>
          <w:rFonts w:ascii="宋体" w:hAnsi="宋体"/>
          <w:color w:val="auto"/>
          <w:szCs w:val="21"/>
          <w:lang w:val="zh-CN"/>
        </w:rPr>
        <w:t xml:space="preserve">25.3在评标期间，采购代理机构将通过指定联络人与投标人进行联系。</w:t>
      </w:r>
      <w:r/>
    </w:p>
    <w:p>
      <w:pPr>
        <w:ind w:firstLine="422"/>
        <w:spacing w:line="400" w:lineRule="exact"/>
        <w:rPr>
          <w:rFonts w:ascii="宋体" w:hAnsi="宋体"/>
          <w:b/>
          <w:bCs/>
          <w:color w:val="auto"/>
          <w:szCs w:val="21"/>
        </w:rPr>
      </w:pPr>
      <w:r>
        <w:rPr>
          <w:rFonts w:ascii="宋体" w:hAnsi="宋体"/>
          <w:b/>
          <w:bCs/>
          <w:color w:val="auto"/>
          <w:szCs w:val="21"/>
          <w:lang w:val="zh-CN"/>
        </w:rPr>
        <w:t xml:space="preserve">26、废标</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.1无效投标条款</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.1.6未通过符合性审查的。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.2废标条款</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hint="eastAsia" w:ascii="宋体" w:hAnsi="宋体"/>
          <w:b/>
          <w:color w:val="auto"/>
          <w:szCs w:val="21"/>
        </w:rPr>
        <w:t xml:space="preserve">6</w:t>
      </w:r>
      <w:r>
        <w:rPr>
          <w:rFonts w:hint="eastAsia" w:ascii="宋体" w:hAnsi="宋体"/>
          <w:b/>
          <w:color w:val="auto"/>
          <w:szCs w:val="21"/>
          <w:lang w:val="zh-CN"/>
        </w:rPr>
        <w:t xml:space="preserve">.2.2出现影响采购公正的违法、违规行为的。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3</w:t>
      </w:r>
      <w:r>
        <w:rPr>
          <w:rFonts w:hint="eastAsia" w:ascii="宋体" w:hAnsi="宋体"/>
          <w:b/>
          <w:color w:val="auto"/>
          <w:szCs w:val="21"/>
          <w:lang w:val="zh-CN"/>
        </w:rPr>
        <w:t xml:space="preserve">因重大变故，采购任务取消的。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4</w:t>
      </w:r>
      <w:r>
        <w:rPr>
          <w:rFonts w:hint="eastAsia" w:ascii="宋体" w:hAnsi="宋体"/>
          <w:b/>
          <w:color w:val="auto"/>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.2.</w:t>
      </w:r>
      <w:r>
        <w:rPr>
          <w:rFonts w:hint="eastAsia" w:ascii="宋体" w:hAnsi="宋体"/>
          <w:b/>
          <w:color w:val="auto"/>
          <w:szCs w:val="21"/>
        </w:rPr>
        <w:t xml:space="preserve">5</w:t>
      </w:r>
      <w:r>
        <w:rPr>
          <w:rFonts w:hint="eastAsia" w:ascii="宋体" w:hAnsi="宋体"/>
          <w:b/>
          <w:color w:val="auto"/>
          <w:szCs w:val="21"/>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rPr>
      </w:pPr>
      <w:r>
        <w:rPr>
          <w:rFonts w:hint="eastAsia" w:ascii="宋体" w:hAnsi="宋体"/>
          <w:b/>
          <w:color w:val="auto"/>
          <w:szCs w:val="21"/>
          <w:lang w:val="zh-CN"/>
        </w:rPr>
        <w:t xml:space="preserve">2</w:t>
      </w:r>
      <w:r>
        <w:rPr>
          <w:rFonts w:ascii="宋体" w:hAnsi="宋体"/>
          <w:b/>
          <w:color w:val="auto"/>
          <w:szCs w:val="21"/>
          <w:lang w:val="zh-CN"/>
        </w:rPr>
        <w:t xml:space="preserve">6</w:t>
      </w:r>
      <w:r>
        <w:rPr>
          <w:rFonts w:hint="eastAsia" w:ascii="宋体" w:hAnsi="宋体"/>
          <w:b/>
          <w:color w:val="auto"/>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rPr>
      </w:pPr>
      <w:r>
        <w:rPr>
          <w:rFonts w:ascii="宋体" w:hAnsi="宋体"/>
          <w:b/>
          <w:bCs/>
          <w:color w:val="auto"/>
          <w:szCs w:val="21"/>
          <w:lang w:val="zh-CN"/>
        </w:rPr>
        <w:t xml:space="preserve">27、</w:t>
      </w:r>
      <w:r>
        <w:rPr>
          <w:rFonts w:hint="eastAsia" w:ascii="宋体" w:hAnsi="宋体"/>
          <w:b/>
          <w:bCs/>
          <w:color w:val="auto"/>
          <w:szCs w:val="21"/>
          <w:lang w:val="zh-CN"/>
        </w:rPr>
        <w:t xml:space="preserve">电子投标文件</w:t>
      </w:r>
      <w:r>
        <w:rPr>
          <w:rFonts w:ascii="宋体" w:hAnsi="宋体"/>
          <w:b/>
          <w:bCs/>
          <w:color w:val="auto"/>
          <w:szCs w:val="21"/>
          <w:lang w:val="zh-CN"/>
        </w:rPr>
        <w:t xml:space="preserve">的评价和比较</w:t>
      </w:r>
      <w:r/>
    </w:p>
    <w:p>
      <w:pPr>
        <w:ind w:firstLine="420"/>
        <w:spacing w:line="400" w:lineRule="exact"/>
        <w:rPr>
          <w:rFonts w:ascii="宋体" w:hAnsi="宋体"/>
          <w:b/>
          <w:bCs/>
          <w:color w:val="auto"/>
          <w:szCs w:val="21"/>
        </w:rPr>
      </w:pPr>
      <w:r>
        <w:rPr>
          <w:rFonts w:ascii="宋体" w:hAnsi="宋体"/>
          <w:color w:val="auto"/>
          <w:szCs w:val="21"/>
          <w:lang w:val="zh-CN"/>
        </w:rPr>
        <w:t xml:space="preserve">27.1评标委员会将仅对</w:t>
      </w:r>
      <w:r>
        <w:rPr>
          <w:rFonts w:ascii="宋体" w:hAnsi="宋体"/>
          <w:color w:val="auto"/>
          <w:szCs w:val="21"/>
        </w:rPr>
        <w:t xml:space="preserve">满足</w:t>
      </w:r>
      <w:r>
        <w:rPr>
          <w:rFonts w:ascii="宋体" w:hAnsi="宋体"/>
          <w:color w:val="auto"/>
          <w:szCs w:val="21"/>
          <w:lang w:val="zh-CN"/>
        </w:rPr>
        <w:t xml:space="preserve">采购文件</w:t>
      </w:r>
      <w:r>
        <w:rPr>
          <w:rFonts w:ascii="宋体" w:hAnsi="宋体"/>
          <w:color w:val="auto"/>
          <w:szCs w:val="21"/>
        </w:rPr>
        <w:t xml:space="preserve">实质性</w:t>
      </w:r>
      <w:r>
        <w:rPr>
          <w:rFonts w:ascii="宋体" w:hAnsi="宋体"/>
          <w:color w:val="auto"/>
          <w:szCs w:val="21"/>
          <w:lang w:val="zh-CN"/>
        </w:rPr>
        <w:t xml:space="preserve">要求的电子投标文件进行评价和比较。</w:t>
      </w:r>
      <w:r/>
    </w:p>
    <w:p>
      <w:pPr>
        <w:ind w:firstLine="420"/>
        <w:spacing w:line="400" w:lineRule="exact"/>
        <w:rPr>
          <w:rFonts w:ascii="宋体" w:hAnsi="宋体"/>
          <w:b/>
          <w:bCs/>
          <w:color w:val="auto"/>
          <w:szCs w:val="21"/>
        </w:rPr>
      </w:pPr>
      <w:r>
        <w:rPr>
          <w:rFonts w:ascii="宋体" w:hAnsi="宋体"/>
          <w:color w:val="auto"/>
          <w:szCs w:val="21"/>
          <w:lang w:val="zh-CN"/>
        </w:rPr>
        <w:t xml:space="preserve">27.2评价和比较采用综合评分法，</w:t>
      </w:r>
      <w:r>
        <w:rPr>
          <w:rFonts w:hint="eastAsia" w:ascii="宋体" w:hAnsi="宋体"/>
          <w:color w:val="auto"/>
          <w:szCs w:val="21"/>
          <w:lang w:val="zh-CN"/>
        </w:rPr>
        <w:t xml:space="preserve">评标委员会</w:t>
      </w:r>
      <w:r>
        <w:rPr>
          <w:rFonts w:ascii="宋体" w:hAnsi="宋体"/>
          <w:color w:val="auto"/>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rPr>
      </w:pPr>
      <w:r>
        <w:rPr>
          <w:rFonts w:ascii="宋体" w:hAnsi="宋体"/>
          <w:color w:val="auto"/>
          <w:szCs w:val="21"/>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rPr>
      </w:pPr>
      <w:r>
        <w:rPr>
          <w:rFonts w:ascii="宋体" w:hAnsi="宋体"/>
          <w:b/>
          <w:bCs/>
          <w:color w:val="auto"/>
          <w:szCs w:val="21"/>
          <w:lang w:val="zh-CN"/>
        </w:rPr>
        <w:t xml:space="preserve">七、授予合同</w:t>
      </w:r>
      <w:r/>
    </w:p>
    <w:p>
      <w:pPr>
        <w:ind w:firstLine="422"/>
        <w:spacing w:line="400" w:lineRule="exact"/>
        <w:rPr>
          <w:rFonts w:ascii="宋体" w:hAnsi="宋体"/>
          <w:b/>
          <w:bCs/>
          <w:color w:val="auto"/>
          <w:szCs w:val="21"/>
        </w:rPr>
      </w:pPr>
      <w:r>
        <w:rPr>
          <w:rFonts w:ascii="宋体" w:hAnsi="宋体"/>
          <w:b/>
          <w:bCs/>
          <w:color w:val="auto"/>
          <w:szCs w:val="21"/>
          <w:lang w:val="zh-CN"/>
        </w:rPr>
        <w:t xml:space="preserve">28、中标人的确认</w:t>
      </w:r>
      <w:r/>
    </w:p>
    <w:p>
      <w:pPr>
        <w:ind w:firstLine="420"/>
        <w:spacing w:line="400" w:lineRule="exact"/>
        <w:rPr>
          <w:rFonts w:ascii="宋体" w:hAnsi="宋体"/>
          <w:color w:val="auto"/>
          <w:szCs w:val="21"/>
        </w:rPr>
      </w:pPr>
      <w:r>
        <w:rPr>
          <w:rFonts w:ascii="宋体" w:hAnsi="宋体"/>
          <w:color w:val="auto"/>
          <w:szCs w:val="21"/>
          <w:lang w:val="zh-CN"/>
        </w:rPr>
        <w:t xml:space="preserve">28.1评标委员会按照评标办法和标准对合格投标人的</w:t>
      </w:r>
      <w:r>
        <w:rPr>
          <w:rFonts w:hint="eastAsia" w:ascii="宋体" w:hAnsi="宋体"/>
          <w:color w:val="auto"/>
          <w:szCs w:val="21"/>
          <w:lang w:val="zh-CN"/>
        </w:rPr>
        <w:t xml:space="preserve">电子投标文件</w:t>
      </w:r>
      <w:r>
        <w:rPr>
          <w:rFonts w:ascii="宋体" w:hAnsi="宋体"/>
          <w:color w:val="auto"/>
          <w:szCs w:val="21"/>
          <w:lang w:val="zh-CN"/>
        </w:rPr>
        <w:t xml:space="preserve">进行评价和比较、打分，并确定中标人。</w:t>
      </w:r>
      <w:r/>
    </w:p>
    <w:p>
      <w:pPr>
        <w:ind w:firstLine="420"/>
        <w:spacing w:line="400" w:lineRule="exact"/>
        <w:rPr>
          <w:rFonts w:ascii="宋体" w:hAnsi="宋体"/>
          <w:color w:val="auto"/>
          <w:szCs w:val="21"/>
        </w:rPr>
      </w:pPr>
      <w:r>
        <w:rPr>
          <w:rFonts w:ascii="宋体" w:hAnsi="宋体"/>
          <w:color w:val="auto"/>
          <w:szCs w:val="21"/>
          <w:lang w:val="zh-CN"/>
        </w:rPr>
        <w:t xml:space="preserve">28.2采购代理机构在</w:t>
      </w:r>
      <w:r>
        <w:rPr>
          <w:rFonts w:hint="eastAsia" w:ascii="宋体" w:hAnsi="宋体"/>
          <w:color w:val="auto"/>
          <w:szCs w:val="21"/>
          <w:lang w:val="zh-CN"/>
        </w:rPr>
        <w:t xml:space="preserve">苏采云系统中</w:t>
      </w:r>
      <w:r>
        <w:rPr>
          <w:rFonts w:ascii="宋体" w:hAnsi="宋体"/>
          <w:color w:val="auto"/>
          <w:szCs w:val="21"/>
          <w:lang w:val="zh-CN"/>
        </w:rPr>
        <w:t xml:space="preserve">向中标供应商发放《中标通知书》。</w:t>
      </w:r>
      <w:r/>
    </w:p>
    <w:p>
      <w:pPr>
        <w:ind w:firstLine="420"/>
        <w:spacing w:line="400" w:lineRule="exact"/>
        <w:rPr>
          <w:rFonts w:ascii="宋体" w:hAnsi="宋体"/>
          <w:color w:val="auto"/>
          <w:szCs w:val="21"/>
        </w:rPr>
      </w:pPr>
      <w:r>
        <w:rPr>
          <w:rFonts w:ascii="宋体" w:hAnsi="宋体"/>
          <w:color w:val="auto"/>
          <w:szCs w:val="21"/>
          <w:lang w:val="zh-CN"/>
        </w:rPr>
        <w:t xml:space="preserve">2</w:t>
      </w:r>
      <w:r>
        <w:rPr>
          <w:rFonts w:ascii="宋体" w:hAnsi="宋体"/>
          <w:color w:val="auto"/>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rPr>
      </w:pPr>
      <w:r>
        <w:rPr>
          <w:rFonts w:ascii="宋体" w:hAnsi="宋体"/>
          <w:b/>
          <w:bCs/>
          <w:color w:val="auto"/>
          <w:szCs w:val="21"/>
          <w:lang w:val="zh-CN"/>
        </w:rPr>
        <w:t xml:space="preserve">29、合同授予标准</w:t>
      </w:r>
      <w:r/>
    </w:p>
    <w:p>
      <w:pPr>
        <w:ind w:firstLine="420"/>
        <w:spacing w:line="400" w:lineRule="exact"/>
        <w:rPr>
          <w:rFonts w:ascii="宋体" w:hAnsi="宋体"/>
          <w:color w:val="auto"/>
          <w:szCs w:val="21"/>
        </w:rPr>
      </w:pPr>
      <w:r>
        <w:rPr>
          <w:rFonts w:hint="eastAsia" w:ascii="宋体" w:hAnsi="宋体"/>
          <w:color w:val="auto"/>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rPr>
      </w:pPr>
      <w:r>
        <w:rPr>
          <w:rFonts w:hint="eastAsia" w:ascii="宋体" w:hAnsi="宋体"/>
          <w:b/>
          <w:color w:val="auto"/>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rPr>
      </w:pPr>
      <w:r>
        <w:rPr>
          <w:rFonts w:hint="eastAsia" w:ascii="宋体" w:hAnsi="宋体"/>
          <w:color w:val="auto"/>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rPr>
      </w:pPr>
      <w:r>
        <w:rPr>
          <w:rFonts w:ascii="宋体" w:hAnsi="宋体"/>
          <w:b/>
          <w:bCs/>
          <w:color w:val="auto"/>
          <w:szCs w:val="21"/>
          <w:lang w:val="zh-CN"/>
        </w:rPr>
        <w:t xml:space="preserve">30、中标通知书</w:t>
      </w:r>
      <w:r/>
    </w:p>
    <w:p>
      <w:pPr>
        <w:ind w:firstLine="420"/>
        <w:spacing w:line="400" w:lineRule="exact"/>
        <w:rPr>
          <w:rFonts w:ascii="宋体" w:hAnsi="宋体"/>
          <w:color w:val="auto"/>
          <w:szCs w:val="21"/>
        </w:rPr>
      </w:pPr>
      <w:r>
        <w:rPr>
          <w:rFonts w:ascii="宋体" w:hAnsi="宋体"/>
          <w:color w:val="auto"/>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rPr>
      </w:pPr>
      <w:r>
        <w:rPr>
          <w:rFonts w:ascii="宋体" w:hAnsi="宋体"/>
          <w:color w:val="auto"/>
          <w:szCs w:val="21"/>
          <w:lang w:val="zh-CN"/>
        </w:rPr>
        <w:t xml:space="preserve">30.2中标通知书将成为合同的组成部分。</w:t>
      </w:r>
      <w:r/>
    </w:p>
    <w:p>
      <w:pPr>
        <w:ind w:firstLine="420"/>
        <w:spacing w:line="400" w:lineRule="exact"/>
        <w:rPr>
          <w:rFonts w:ascii="宋体" w:hAnsi="宋体"/>
          <w:bCs/>
          <w:color w:val="auto"/>
          <w:szCs w:val="21"/>
        </w:rPr>
      </w:pPr>
      <w:r>
        <w:rPr>
          <w:rFonts w:ascii="宋体" w:hAnsi="宋体"/>
          <w:color w:val="auto"/>
          <w:szCs w:val="21"/>
          <w:lang w:val="zh-CN"/>
        </w:rPr>
        <w:t xml:space="preserve">30.3采购代理机构对未中标人不承担解释未中标原因的义务。</w:t>
      </w:r>
      <w:r/>
    </w:p>
    <w:p>
      <w:pPr>
        <w:ind w:firstLine="422"/>
        <w:spacing w:line="400" w:lineRule="exact"/>
        <w:rPr>
          <w:rFonts w:ascii="宋体" w:hAnsi="宋体"/>
          <w:b/>
          <w:bCs/>
          <w:color w:val="auto"/>
          <w:szCs w:val="21"/>
        </w:rPr>
      </w:pPr>
      <w:r>
        <w:rPr>
          <w:rFonts w:ascii="宋体" w:hAnsi="宋体"/>
          <w:b/>
          <w:bCs/>
          <w:color w:val="auto"/>
          <w:szCs w:val="21"/>
          <w:lang w:val="zh-CN"/>
        </w:rPr>
        <w:t xml:space="preserve">31、合同的签订</w:t>
      </w:r>
      <w:r/>
    </w:p>
    <w:p>
      <w:pPr>
        <w:ind w:firstLine="420"/>
        <w:spacing w:line="400" w:lineRule="exact"/>
        <w:rPr>
          <w:rFonts w:ascii="宋体" w:hAnsi="宋体"/>
          <w:color w:val="auto"/>
          <w:szCs w:val="21"/>
        </w:rPr>
      </w:pPr>
      <w:r>
        <w:rPr>
          <w:rFonts w:ascii="宋体" w:hAnsi="宋体"/>
          <w:color w:val="auto"/>
          <w:szCs w:val="21"/>
          <w:lang w:val="zh-CN"/>
        </w:rPr>
        <w:t xml:space="preserve">31.1中标人应按中标通知书中规定的时间和地点与采购人签订政府采购合同。</w:t>
      </w:r>
      <w:r/>
    </w:p>
    <w:p>
      <w:pPr>
        <w:ind w:firstLine="420"/>
        <w:spacing w:line="400" w:lineRule="exact"/>
        <w:rPr>
          <w:rFonts w:ascii="宋体" w:hAnsi="宋体"/>
          <w:color w:val="auto"/>
          <w:szCs w:val="21"/>
        </w:rPr>
      </w:pPr>
      <w:r>
        <w:rPr>
          <w:rFonts w:ascii="宋体" w:hAnsi="宋体"/>
          <w:color w:val="auto"/>
          <w:szCs w:val="21"/>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rPr>
      </w:pPr>
      <w:r>
        <w:rPr>
          <w:rFonts w:ascii="宋体" w:hAnsi="宋体"/>
          <w:color w:val="auto"/>
          <w:szCs w:val="21"/>
          <w:lang w:val="zh-CN"/>
        </w:rPr>
        <w:t xml:space="preserve">31.3中标人无正当理由不得放弃中标。</w:t>
      </w:r>
      <w:r/>
    </w:p>
    <w:p>
      <w:pPr>
        <w:ind w:firstLine="422"/>
        <w:spacing w:line="400" w:lineRule="exact"/>
        <w:rPr>
          <w:rFonts w:ascii="宋体" w:hAnsi="宋体"/>
          <w:b/>
          <w:bCs/>
          <w:color w:val="auto"/>
          <w:szCs w:val="21"/>
        </w:rPr>
      </w:pPr>
      <w:r>
        <w:rPr>
          <w:rFonts w:ascii="宋体" w:hAnsi="宋体"/>
          <w:b/>
          <w:bCs/>
          <w:color w:val="auto"/>
          <w:szCs w:val="21"/>
        </w:rPr>
        <w:t xml:space="preserve">32、履约保证金</w:t>
      </w:r>
      <w:r/>
    </w:p>
    <w:p>
      <w:pPr>
        <w:ind w:firstLine="420"/>
        <w:spacing w:line="400" w:lineRule="exact"/>
        <w:rPr>
          <w:rFonts w:ascii="宋体" w:hAnsi="宋体"/>
          <w:color w:val="auto"/>
          <w:szCs w:val="21"/>
        </w:rPr>
      </w:pPr>
      <w:r>
        <w:rPr>
          <w:rFonts w:ascii="宋体" w:hAnsi="宋体"/>
          <w:color w:val="auto"/>
          <w:szCs w:val="21"/>
          <w:lang w:val="zh-CN"/>
        </w:rPr>
        <w:t xml:space="preserve">无</w:t>
      </w:r>
      <w:r/>
    </w:p>
    <w:p>
      <w:pPr>
        <w:ind w:firstLine="422"/>
        <w:spacing w:line="400" w:lineRule="exact"/>
        <w:rPr>
          <w:rFonts w:ascii="宋体" w:hAnsi="宋体"/>
          <w:b/>
          <w:bCs/>
          <w:color w:val="auto"/>
          <w:szCs w:val="21"/>
        </w:rPr>
      </w:pPr>
      <w:r>
        <w:rPr>
          <w:rFonts w:ascii="宋体" w:hAnsi="宋体"/>
          <w:b/>
          <w:bCs/>
          <w:color w:val="auto"/>
          <w:szCs w:val="21"/>
          <w:lang w:val="zh-CN"/>
        </w:rPr>
        <w:t xml:space="preserve">八、其他事项</w:t>
      </w:r>
      <w:r/>
    </w:p>
    <w:p>
      <w:pPr>
        <w:ind w:firstLine="422"/>
        <w:spacing w:line="400" w:lineRule="exact"/>
        <w:rPr>
          <w:rFonts w:ascii="宋体" w:hAnsi="宋体"/>
          <w:b/>
          <w:bCs/>
          <w:color w:val="auto"/>
          <w:szCs w:val="21"/>
        </w:rPr>
      </w:pPr>
      <w:r>
        <w:rPr>
          <w:rFonts w:ascii="宋体" w:hAnsi="宋体"/>
          <w:b/>
          <w:bCs/>
          <w:color w:val="auto"/>
          <w:szCs w:val="21"/>
          <w:lang w:val="zh-CN"/>
        </w:rPr>
        <w:t xml:space="preserve">33、中标服务费</w:t>
      </w:r>
      <w:r/>
    </w:p>
    <w:p>
      <w:pPr>
        <w:ind w:firstLine="420"/>
        <w:spacing w:line="400" w:lineRule="exact"/>
        <w:rPr>
          <w:rFonts w:ascii="宋体" w:hAnsi="宋体"/>
          <w:color w:val="auto"/>
          <w:szCs w:val="21"/>
        </w:rPr>
      </w:pPr>
      <w:r>
        <w:rPr>
          <w:rFonts w:ascii="宋体" w:hAnsi="宋体"/>
          <w:color w:val="auto"/>
          <w:szCs w:val="21"/>
          <w:lang w:val="zh-CN"/>
        </w:rPr>
        <w:t xml:space="preserve">33.1中标人应按前附表规定缴纳中标服务费。</w:t>
      </w:r>
      <w:r/>
    </w:p>
    <w:p>
      <w:pPr>
        <w:ind w:firstLine="420"/>
        <w:spacing w:line="400" w:lineRule="exact"/>
        <w:rPr>
          <w:rFonts w:ascii="宋体" w:hAnsi="宋体"/>
          <w:color w:val="auto"/>
          <w:szCs w:val="21"/>
        </w:rPr>
      </w:pPr>
      <w:r>
        <w:rPr>
          <w:rFonts w:ascii="宋体" w:hAnsi="宋体"/>
          <w:color w:val="auto"/>
          <w:szCs w:val="21"/>
          <w:lang w:val="zh-CN"/>
        </w:rPr>
        <w:t xml:space="preserve">33.2服务费交纳账户：苏州市卫康招投标咨询服务有限公司</w:t>
      </w:r>
      <w:r/>
    </w:p>
    <w:p>
      <w:pPr>
        <w:ind w:firstLine="420"/>
        <w:spacing w:line="400" w:lineRule="exact"/>
        <w:rPr>
          <w:rFonts w:ascii="宋体" w:hAnsi="宋体"/>
          <w:color w:val="auto"/>
          <w:szCs w:val="21"/>
        </w:rPr>
      </w:pPr>
      <w:r>
        <w:rPr>
          <w:rFonts w:ascii="宋体" w:hAnsi="宋体"/>
          <w:color w:val="auto"/>
          <w:szCs w:val="21"/>
          <w:lang w:val="zh-CN"/>
        </w:rPr>
        <w:t xml:space="preserve">账号：1102020209000295112</w:t>
      </w:r>
      <w:r/>
    </w:p>
    <w:p>
      <w:pPr>
        <w:ind w:firstLine="420"/>
        <w:spacing w:line="400" w:lineRule="exact"/>
        <w:rPr>
          <w:rFonts w:ascii="宋体" w:hAnsi="宋体"/>
          <w:color w:val="auto"/>
          <w:szCs w:val="21"/>
        </w:rPr>
      </w:pPr>
      <w:r>
        <w:rPr>
          <w:rFonts w:ascii="宋体" w:hAnsi="宋体"/>
          <w:color w:val="auto"/>
          <w:szCs w:val="21"/>
          <w:lang w:val="zh-CN"/>
        </w:rPr>
        <w:t xml:space="preserve">开户银行：</w:t>
      </w:r>
      <w:r>
        <w:rPr>
          <w:rFonts w:hint="eastAsia" w:ascii="宋体" w:hAnsi="宋体"/>
          <w:color w:val="auto"/>
          <w:szCs w:val="21"/>
          <w:lang w:val="zh-CN"/>
        </w:rPr>
        <w:t xml:space="preserve">中国工商银行股份有限公司苏州</w:t>
      </w:r>
      <w:r>
        <w:rPr>
          <w:rFonts w:ascii="宋体" w:hAnsi="宋体"/>
          <w:color w:val="auto"/>
          <w:szCs w:val="21"/>
          <w:lang w:val="zh-CN"/>
        </w:rPr>
        <w:t xml:space="preserve">道前支行</w:t>
      </w:r>
      <w:r/>
    </w:p>
    <w:p>
      <w:pPr>
        <w:ind w:firstLine="420"/>
        <w:spacing w:line="400" w:lineRule="exact"/>
        <w:rPr>
          <w:rFonts w:ascii="宋体" w:hAnsi="宋体"/>
          <w:color w:val="auto"/>
          <w:szCs w:val="21"/>
        </w:rPr>
      </w:pPr>
      <w:r>
        <w:rPr>
          <w:rFonts w:ascii="宋体" w:hAnsi="宋体"/>
          <w:color w:val="auto"/>
          <w:szCs w:val="21"/>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rPr>
      </w:pPr>
      <w:r>
        <w:rPr>
          <w:rFonts w:ascii="宋体" w:hAnsi="宋体"/>
          <w:b/>
          <w:bCs/>
          <w:color w:val="auto"/>
          <w:szCs w:val="21"/>
          <w:lang w:val="zh-CN"/>
        </w:rPr>
        <w:t xml:space="preserve">34、监督</w:t>
      </w:r>
      <w:r/>
    </w:p>
    <w:p>
      <w:pPr>
        <w:ind w:firstLine="420"/>
        <w:spacing w:line="400" w:lineRule="exact"/>
        <w:rPr>
          <w:rFonts w:ascii="宋体" w:hAnsi="宋体"/>
          <w:color w:val="auto"/>
          <w:szCs w:val="21"/>
        </w:rPr>
      </w:pPr>
      <w:r>
        <w:rPr>
          <w:rFonts w:ascii="宋体" w:hAnsi="宋体"/>
          <w:color w:val="auto"/>
          <w:szCs w:val="21"/>
          <w:lang w:val="zh-CN"/>
        </w:rPr>
        <w:t xml:space="preserve">34.1政府有关监督部门将对招投标全过程进行监督。</w:t>
      </w:r>
      <w:r/>
    </w:p>
    <w:p>
      <w:pPr>
        <w:ind w:firstLine="422"/>
        <w:spacing w:line="400" w:lineRule="exact"/>
        <w:rPr>
          <w:rFonts w:ascii="宋体" w:hAnsi="宋体"/>
          <w:b/>
          <w:bCs/>
          <w:color w:val="auto"/>
          <w:szCs w:val="21"/>
        </w:rPr>
      </w:pPr>
      <w:r>
        <w:rPr>
          <w:rFonts w:ascii="宋体" w:hAnsi="宋体"/>
          <w:b/>
          <w:bCs/>
          <w:color w:val="auto"/>
          <w:szCs w:val="21"/>
          <w:lang w:val="zh-CN"/>
        </w:rPr>
        <w:t xml:space="preserve">35、未尽事宜</w:t>
      </w:r>
      <w:r/>
    </w:p>
    <w:p>
      <w:pPr>
        <w:ind w:firstLine="420"/>
        <w:spacing w:line="400" w:lineRule="exact"/>
        <w:rPr>
          <w:rFonts w:ascii="宋体" w:hAnsi="宋体"/>
          <w:color w:val="auto"/>
          <w:szCs w:val="21"/>
        </w:rPr>
      </w:pPr>
      <w:r>
        <w:rPr>
          <w:rFonts w:ascii="宋体" w:hAnsi="宋体"/>
          <w:color w:val="auto"/>
          <w:szCs w:val="21"/>
          <w:lang w:val="zh-CN"/>
        </w:rPr>
        <w:t xml:space="preserve">按《中华人民共和国政府采购法》及其他有关政府采购的法律法规的规定执行</w:t>
      </w:r>
      <w:r>
        <w:rPr>
          <w:color w:val="auto"/>
          <w:szCs w:val="21"/>
          <w:lang w:val="zh-CN"/>
        </w:rPr>
        <w:t xml:space="preserve">。</w:t>
      </w:r>
      <w:bookmarkEnd w:id="5"/>
      <w:r/>
      <w:bookmarkEnd w:id="6"/>
      <w:r/>
      <w:r/>
    </w:p>
    <w:p>
      <w:pPr>
        <w:jc w:val="center"/>
        <w:rPr>
          <w:color w:val="auto"/>
        </w:rPr>
      </w:pPr>
      <w:r>
        <w:rPr>
          <w:color w:val="auto"/>
        </w:rPr>
      </w:r>
      <w:r/>
    </w:p>
    <w:p>
      <w:pPr>
        <w:jc w:val="center"/>
        <w:rPr>
          <w:rFonts w:ascii="宋体" w:hAnsi="宋体"/>
          <w:b/>
          <w:bCs/>
          <w:color w:val="auto"/>
          <w:sz w:val="32"/>
        </w:rPr>
      </w:pPr>
      <w:r>
        <w:rPr>
          <w:rFonts w:ascii="宋体" w:hAnsi="宋体"/>
          <w:b/>
          <w:bCs/>
          <w:color w:val="auto"/>
          <w:sz w:val="32"/>
        </w:rPr>
      </w:r>
      <w:r/>
    </w:p>
    <w:p>
      <w:pPr>
        <w:jc w:val="center"/>
        <w:rPr>
          <w:rFonts w:ascii="宋体" w:hAnsi="宋体"/>
          <w:b/>
          <w:bCs/>
          <w:color w:val="auto"/>
          <w:sz w:val="32"/>
        </w:rPr>
      </w:pPr>
      <w:r>
        <w:rPr>
          <w:rFonts w:ascii="宋体" w:hAnsi="宋体"/>
          <w:b/>
          <w:bCs/>
          <w:color w:val="auto"/>
          <w:sz w:val="32"/>
        </w:rPr>
        <w:br w:type="page" w:clear="all"/>
      </w:r>
      <w:bookmarkStart w:id="8" w:name="_Hlk99527780"/>
      <w:r/>
      <w:bookmarkStart w:id="9" w:name="_Hlk131152848"/>
      <w:r>
        <w:rPr>
          <w:rFonts w:hint="eastAsia" w:ascii="宋体" w:hAnsi="宋体"/>
          <w:b/>
          <w:bCs/>
          <w:color w:val="auto"/>
          <w:sz w:val="32"/>
        </w:rPr>
        <w:t xml:space="preserve">第三章 电子投标文件格式</w:t>
      </w:r>
      <w:r/>
    </w:p>
    <w:p>
      <w:pPr>
        <w:rPr>
          <w:rFonts w:ascii="宋体" w:hAnsi="宋体"/>
          <w:b/>
          <w:bCs/>
          <w:color w:val="auto"/>
          <w:sz w:val="32"/>
        </w:rPr>
      </w:pPr>
      <w:r>
        <w:rPr>
          <w:rFonts w:ascii="宋体" w:hAnsi="宋体"/>
          <w:b/>
          <w:bCs/>
          <w:color w:val="auto"/>
          <w:sz w:val="32"/>
        </w:rPr>
      </w:r>
      <w:r/>
    </w:p>
    <w:p>
      <w:pPr>
        <w:spacing w:line="360" w:lineRule="auto"/>
        <w:rPr>
          <w:rFonts w:ascii="宋体" w:hAnsi="宋体"/>
          <w:b/>
          <w:bCs/>
          <w:color w:val="auto"/>
          <w:szCs w:val="21"/>
        </w:rPr>
      </w:pPr>
      <w:r>
        <w:rPr>
          <w:rFonts w:hint="eastAsia" w:ascii="宋体" w:hAnsi="宋体" w:cs="宋体"/>
          <w:b/>
          <w:bCs/>
          <w:color w:val="auto"/>
          <w:szCs w:val="21"/>
          <w:lang w:val="zh-CN"/>
        </w:rPr>
        <w:t xml:space="preserve">说明：</w:t>
      </w:r>
      <w:r/>
    </w:p>
    <w:p>
      <w:pPr>
        <w:ind w:firstLine="480"/>
        <w:spacing w:line="360" w:lineRule="auto"/>
        <w:rPr>
          <w:rFonts w:ascii="宋体" w:hAnsi="宋体"/>
          <w:b/>
          <w:bCs/>
          <w:color w:val="auto"/>
          <w:szCs w:val="21"/>
        </w:rPr>
      </w:pPr>
      <w:r>
        <w:rPr>
          <w:rFonts w:hint="eastAsia" w:ascii="宋体" w:hAnsi="宋体" w:cs="宋体"/>
          <w:b/>
          <w:bCs/>
          <w:color w:val="auto"/>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rPr>
      </w:pPr>
      <w:r>
        <w:rPr>
          <w:rFonts w:ascii="宋体" w:hAnsi="宋体"/>
          <w:b/>
          <w:bCs/>
          <w:color w:val="auto"/>
          <w:sz w:val="24"/>
        </w:rPr>
      </w:r>
      <w:r/>
    </w:p>
    <w:p>
      <w:pPr>
        <w:spacing w:line="360" w:lineRule="auto"/>
        <w:rPr>
          <w:rFonts w:ascii="宋体" w:hAnsi="宋体"/>
          <w:b/>
          <w:bCs/>
          <w:color w:val="auto"/>
          <w:szCs w:val="21"/>
        </w:rPr>
      </w:pPr>
      <w:r>
        <w:rPr>
          <w:rFonts w:hint="eastAsia" w:ascii="宋体" w:hAnsi="宋体" w:cs="宋体"/>
          <w:b/>
          <w:bCs/>
          <w:color w:val="auto"/>
          <w:szCs w:val="21"/>
          <w:lang w:val="zh-CN"/>
        </w:rPr>
        <w:br w:type="page" w:clear="all"/>
      </w:r>
      <w:r>
        <w:rPr>
          <w:rFonts w:hint="eastAsia" w:ascii="宋体" w:hAnsi="宋体"/>
          <w:b/>
          <w:bCs/>
          <w:color w:val="auto"/>
          <w:szCs w:val="21"/>
          <w:lang w:val="zh-CN"/>
        </w:rPr>
        <w:t xml:space="preserve">格式1：（投标人）法人授权委托书</w:t>
      </w:r>
      <w:r/>
    </w:p>
    <w:p>
      <w:pPr>
        <w:pStyle w:val="750"/>
        <w:jc w:val="center"/>
        <w:spacing w:line="360" w:lineRule="auto"/>
        <w:rPr>
          <w:rFonts w:hAnsi="宋体"/>
          <w:b/>
          <w:bCs/>
          <w:color w:val="auto"/>
          <w:sz w:val="36"/>
          <w:szCs w:val="36"/>
        </w:rPr>
      </w:pPr>
      <w:r>
        <w:rPr>
          <w:rFonts w:hint="eastAsia" w:hAnsi="宋体"/>
          <w:b/>
          <w:bCs/>
          <w:color w:val="auto"/>
          <w:sz w:val="36"/>
          <w:szCs w:val="36"/>
        </w:rPr>
        <w:t xml:space="preserve">法人授权委托书</w:t>
      </w:r>
      <w:r/>
    </w:p>
    <w:p>
      <w:pPr>
        <w:ind w:firstLine="425"/>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 </w:t>
      </w:r>
      <w:r>
        <w:rPr>
          <w:rFonts w:hint="eastAsia" w:ascii="宋体" w:hAnsi="宋体"/>
          <w:color w:val="auto"/>
          <w:szCs w:val="21"/>
          <w:u w:val="single"/>
        </w:rPr>
        <w:t xml:space="preserve"> ××× </w:t>
      </w:r>
      <w:r>
        <w:rPr>
          <w:rFonts w:hint="eastAsia" w:ascii="宋体" w:hAnsi="宋体"/>
          <w:color w:val="auto"/>
          <w:szCs w:val="21"/>
        </w:rPr>
        <w:t xml:space="preserve">（姓名）系</w:t>
      </w:r>
      <w:r>
        <w:rPr>
          <w:rFonts w:hint="eastAsia" w:ascii="宋体" w:hAnsi="宋体"/>
          <w:color w:val="auto"/>
          <w:szCs w:val="21"/>
          <w:u w:val="single"/>
        </w:rPr>
        <w:t xml:space="preserve"> ××××××  </w:t>
      </w:r>
      <w:r>
        <w:rPr>
          <w:rFonts w:hint="eastAsia" w:ascii="宋体" w:hAnsi="宋体"/>
          <w:color w:val="auto"/>
          <w:szCs w:val="21"/>
        </w:rPr>
        <w:t xml:space="preserve">（投标单位名称）的法定代表人，现授权委托</w:t>
      </w:r>
      <w:r>
        <w:rPr>
          <w:rFonts w:hint="eastAsia" w:ascii="宋体" w:hAnsi="宋体"/>
          <w:color w:val="auto"/>
          <w:szCs w:val="21"/>
          <w:u w:val="single"/>
        </w:rPr>
        <w:t xml:space="preserve"> ×××××× </w:t>
      </w:r>
      <w:r>
        <w:rPr>
          <w:rFonts w:hint="eastAsia" w:ascii="宋体" w:hAnsi="宋体"/>
          <w:color w:val="auto"/>
          <w:szCs w:val="21"/>
        </w:rPr>
        <w:t xml:space="preserve">为我单位本项目代理人，以本单位的名义参加苏州市卫康招投标咨询服务有限公司组织实施的编号为</w:t>
      </w:r>
      <w:r>
        <w:rPr>
          <w:rFonts w:hint="eastAsia" w:ascii="宋体" w:hAnsi="宋体"/>
          <w:color w:val="auto"/>
          <w:szCs w:val="21"/>
          <w:u w:val="single"/>
        </w:rPr>
        <w:t xml:space="preserve"> ××××××××× </w:t>
      </w:r>
      <w:r>
        <w:rPr>
          <w:rFonts w:hint="eastAsia" w:ascii="宋体" w:hAnsi="宋体"/>
          <w:color w:val="auto"/>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rPr>
      </w:pPr>
      <w:r>
        <w:rPr>
          <w:rFonts w:hint="eastAsia" w:ascii="宋体" w:hAnsi="宋体"/>
          <w:color w:val="auto"/>
          <w:szCs w:val="21"/>
        </w:rPr>
        <w:t xml:space="preserve">代理人无转委托权。特此委托。</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投标人：（公章）</w:t>
      </w:r>
      <w:r/>
    </w:p>
    <w:p>
      <w:pPr>
        <w:spacing w:line="360" w:lineRule="auto"/>
        <w:rPr>
          <w:rFonts w:ascii="宋体" w:hAnsi="宋体"/>
          <w:color w:val="auto"/>
          <w:szCs w:val="21"/>
        </w:rPr>
      </w:pPr>
      <w:r>
        <w:rPr>
          <w:rFonts w:hint="eastAsia" w:ascii="宋体" w:hAnsi="宋体"/>
          <w:color w:val="auto"/>
          <w:szCs w:val="21"/>
        </w:rPr>
        <w:t xml:space="preserve">法定代表人：（签名或签章）</w:t>
      </w:r>
      <w:r/>
    </w:p>
    <w:p>
      <w:pPr>
        <w:spacing w:line="360" w:lineRule="auto"/>
        <w:rPr>
          <w:rFonts w:ascii="宋体" w:hAnsi="宋体"/>
          <w:color w:val="auto"/>
          <w:szCs w:val="21"/>
        </w:rPr>
      </w:pPr>
      <w:r>
        <w:rPr>
          <w:rFonts w:hint="eastAsia" w:ascii="宋体" w:hAnsi="宋体"/>
          <w:color w:val="auto"/>
          <w:szCs w:val="21"/>
        </w:rPr>
        <w:t xml:space="preserve">代理人：（签名或签章）</w:t>
      </w:r>
      <w:r/>
    </w:p>
    <w:p>
      <w:pPr>
        <w:ind w:firstLine="425"/>
        <w:spacing w:line="360" w:lineRule="auto"/>
        <w:rPr>
          <w:rFonts w:ascii="宋体" w:hAnsi="宋体"/>
          <w:color w:val="auto"/>
          <w:szCs w:val="21"/>
        </w:rPr>
      </w:pPr>
      <w:r>
        <w:rPr>
          <w:rFonts w:ascii="宋体" w:hAnsi="宋体"/>
          <w:color w:val="auto"/>
          <w:szCs w:val="21"/>
        </w:rPr>
      </w:r>
      <w:r/>
    </w:p>
    <w:p>
      <w:pPr>
        <w:ind w:firstLine="425"/>
        <w:jc w:val="right"/>
        <w:spacing w:line="360" w:lineRule="auto"/>
        <w:rPr>
          <w:rFonts w:ascii="宋体" w:hAnsi="宋体" w:cs="宋体"/>
          <w:color w:val="auto"/>
          <w:szCs w:val="21"/>
        </w:rPr>
      </w:pPr>
      <w:r>
        <w:rPr>
          <w:rFonts w:ascii="宋体" w:hAnsi="宋体" w:cs="宋体"/>
          <w:color w:val="auto"/>
          <w:szCs w:val="21"/>
        </w:rPr>
      </w:r>
      <w:r/>
    </w:p>
    <w:p>
      <w:pPr>
        <w:ind w:firstLine="425"/>
        <w:jc w:val="right"/>
        <w:spacing w:line="360" w:lineRule="auto"/>
        <w:rPr>
          <w:rFonts w:ascii="宋体" w:hAnsi="宋体" w:cs="宋体"/>
          <w:color w:val="auto"/>
          <w:szCs w:val="21"/>
        </w:rPr>
      </w:pPr>
      <w:r>
        <w:rPr>
          <w:rFonts w:ascii="宋体" w:hAnsi="宋体" w:cs="宋体"/>
          <w:color w:val="auto"/>
          <w:szCs w:val="21"/>
        </w:rPr>
      </w:r>
      <w:r/>
    </w:p>
    <w:p>
      <w:pPr>
        <w:ind w:firstLine="425"/>
        <w:jc w:val="center"/>
        <w:spacing w:line="360" w:lineRule="auto"/>
        <w:rPr>
          <w:rFonts w:ascii="宋体" w:hAnsi="宋体"/>
          <w:color w:val="auto"/>
          <w:szCs w:val="21"/>
        </w:rPr>
      </w:pPr>
      <w:r>
        <w:rPr>
          <w:rFonts w:hint="eastAsia" w:ascii="宋体" w:hAnsi="宋体" w:cs="宋体"/>
          <w:color w:val="auto"/>
          <w:szCs w:val="21"/>
          <w:lang w:val="zh-CN"/>
        </w:rPr>
        <w:t xml:space="preserve">                                       日期：        年     月     日</w:t>
      </w:r>
      <w:r/>
    </w:p>
    <w:p>
      <w:pPr>
        <w:spacing w:line="360" w:lineRule="auto"/>
        <w:rPr>
          <w:rFonts w:ascii="宋体" w:hAnsi="宋体"/>
          <w:color w:val="auto"/>
          <w:szCs w:val="21"/>
        </w:rPr>
      </w:pPr>
      <w:r>
        <w:rPr>
          <w:rFonts w:ascii="宋体" w:hAnsi="宋体"/>
          <w:color w:val="auto"/>
          <w:szCs w:val="21"/>
        </w:rPr>
      </w:r>
      <w:r/>
    </w:p>
    <w:p>
      <w:pPr>
        <w:pStyle w:val="731"/>
        <w:spacing w:line="420" w:lineRule="exact"/>
        <w:rPr>
          <w:rFonts w:ascii="宋体" w:hAnsi="宋体"/>
          <w:color w:val="auto"/>
          <w:sz w:val="21"/>
          <w:szCs w:val="21"/>
        </w:rPr>
      </w:pPr>
      <w:r>
        <w:rPr>
          <w:rFonts w:hint="eastAsia" w:ascii="宋体" w:hAnsi="宋体"/>
          <w:b w:val="0"/>
          <w:bCs w:val="0"/>
          <w:color w:val="auto"/>
          <w:sz w:val="21"/>
          <w:szCs w:val="21"/>
        </w:rPr>
        <w:br w:type="page" w:clear="all"/>
      </w:r>
      <w:r>
        <w:rPr>
          <w:rFonts w:hint="eastAsia" w:ascii="宋体" w:hAnsi="宋体"/>
          <w:bCs w:val="0"/>
          <w:color w:val="auto"/>
          <w:sz w:val="21"/>
          <w:szCs w:val="21"/>
          <w:lang w:val="zh-CN"/>
        </w:rPr>
        <w:t xml:space="preserve">格式2：</w:t>
      </w:r>
      <w:r>
        <w:rPr>
          <w:rFonts w:hint="eastAsia" w:ascii="宋体" w:hAnsi="宋体"/>
          <w:color w:val="auto"/>
          <w:sz w:val="21"/>
          <w:szCs w:val="21"/>
        </w:rPr>
        <w:t xml:space="preserve">投标函</w:t>
      </w:r>
      <w:r/>
    </w:p>
    <w:p>
      <w:pPr>
        <w:pStyle w:val="750"/>
        <w:jc w:val="center"/>
        <w:spacing w:line="360" w:lineRule="auto"/>
        <w:rPr>
          <w:rFonts w:hAnsi="宋体"/>
          <w:b/>
          <w:bCs/>
          <w:color w:val="auto"/>
          <w:sz w:val="36"/>
          <w:szCs w:val="36"/>
        </w:rPr>
      </w:pPr>
      <w:r>
        <w:rPr>
          <w:rFonts w:hint="eastAsia" w:hAnsi="宋体"/>
          <w:b/>
          <w:bCs/>
          <w:color w:val="auto"/>
          <w:sz w:val="36"/>
          <w:szCs w:val="36"/>
        </w:rPr>
        <w:t xml:space="preserve">投标函</w:t>
      </w:r>
      <w:r/>
    </w:p>
    <w:p>
      <w:pPr>
        <w:pStyle w:val="750"/>
        <w:spacing w:line="360" w:lineRule="exact"/>
        <w:rPr>
          <w:rFonts w:hAnsi="宋体"/>
          <w:bCs/>
          <w:color w:val="auto"/>
          <w:sz w:val="21"/>
          <w:szCs w:val="21"/>
        </w:rPr>
      </w:pPr>
      <w:r>
        <w:rPr>
          <w:rFonts w:hAnsi="宋体"/>
          <w:bCs/>
          <w:color w:val="auto"/>
          <w:sz w:val="21"/>
          <w:szCs w:val="21"/>
        </w:rPr>
      </w:r>
      <w:r/>
    </w:p>
    <w:p>
      <w:pPr>
        <w:pStyle w:val="750"/>
        <w:spacing w:line="360" w:lineRule="exact"/>
        <w:rPr>
          <w:rFonts w:hAnsi="宋体" w:eastAsia="宋体"/>
          <w:bCs/>
          <w:color w:val="auto"/>
          <w:sz w:val="21"/>
          <w:szCs w:val="21"/>
        </w:rPr>
      </w:pPr>
      <w:r>
        <w:rPr>
          <w:rFonts w:hint="eastAsia" w:hAnsi="宋体" w:eastAsia="宋体"/>
          <w:bCs/>
          <w:color w:val="auto"/>
          <w:sz w:val="21"/>
          <w:szCs w:val="21"/>
        </w:rPr>
        <w:t xml:space="preserve">苏州市卫康招投标咨询服务有限公司 ：</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我方收到贵公司</w:t>
      </w:r>
      <w:r>
        <w:rPr>
          <w:rFonts w:hint="eastAsia" w:hAnsi="宋体" w:eastAsia="宋体"/>
          <w:color w:val="auto"/>
          <w:sz w:val="24"/>
        </w:rPr>
        <w:t xml:space="preserve"> </w:t>
      </w:r>
      <w:r>
        <w:rPr>
          <w:rFonts w:hint="eastAsia" w:hAnsi="宋体" w:eastAsia="宋体"/>
          <w:color w:val="auto"/>
          <w:sz w:val="24"/>
          <w:u w:val="single"/>
        </w:rPr>
        <w:t xml:space="preserve">                         </w:t>
      </w:r>
      <w:r>
        <w:rPr>
          <w:rFonts w:hint="eastAsia" w:hAnsi="宋体" w:eastAsia="宋体"/>
          <w:bCs/>
          <w:color w:val="auto"/>
          <w:sz w:val="21"/>
          <w:szCs w:val="21"/>
        </w:rPr>
        <w:t xml:space="preserve">号采购文件，经仔细阅读和研究，我方决定参加投标。并向贵公司承诺：</w:t>
      </w:r>
      <w:r/>
    </w:p>
    <w:p>
      <w:pPr>
        <w:pStyle w:val="750"/>
        <w:ind w:firstLine="420"/>
        <w:spacing w:line="360" w:lineRule="exact"/>
        <w:rPr>
          <w:rFonts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rPr>
      </w:pPr>
      <w:r>
        <w:rPr>
          <w:rFonts w:hint="eastAsia" w:hAnsi="宋体" w:eastAsia="宋体"/>
          <w:bCs/>
          <w:color w:val="auto"/>
          <w:sz w:val="21"/>
          <w:szCs w:val="21"/>
        </w:rPr>
        <w:t xml:space="preserve">9、与本投标有关的通讯地址：</w:t>
      </w:r>
      <w:r/>
    </w:p>
    <w:p>
      <w:pPr>
        <w:pStyle w:val="750"/>
        <w:ind w:firstLine="420"/>
        <w:spacing w:line="360" w:lineRule="exact"/>
        <w:rPr>
          <w:rFonts w:hAnsi="宋体" w:eastAsia="宋体"/>
          <w:color w:val="auto"/>
          <w:sz w:val="24"/>
          <w:u w:val="single"/>
        </w:rPr>
      </w:pPr>
      <w:r>
        <w:rPr>
          <w:rFonts w:hint="eastAsia" w:hAnsi="宋体" w:eastAsia="宋体"/>
          <w:bCs/>
          <w:color w:val="auto"/>
          <w:sz w:val="21"/>
          <w:szCs w:val="21"/>
        </w:rPr>
        <w:t xml:space="preserve">单    位：</w:t>
      </w:r>
      <w:r>
        <w:rPr>
          <w:rFonts w:hint="eastAsia" w:hAnsi="宋体" w:eastAsia="宋体"/>
          <w:color w:val="auto"/>
          <w:sz w:val="24"/>
          <w:u w:val="single"/>
        </w:rPr>
        <w:t xml:space="preserve">                       </w:t>
      </w:r>
      <w:r>
        <w:rPr>
          <w:rFonts w:hint="eastAsia" w:hAnsi="宋体" w:eastAsia="宋体"/>
          <w:bCs/>
          <w:color w:val="auto"/>
          <w:sz w:val="21"/>
          <w:szCs w:val="21"/>
        </w:rPr>
        <w:t xml:space="preserve">联 系 人：______________________</w:t>
      </w:r>
      <w:r>
        <w:rPr>
          <w:rFonts w:hint="eastAsia" w:hAnsi="宋体" w:eastAsia="宋体"/>
          <w:color w:val="auto"/>
          <w:sz w:val="24"/>
          <w:u w:val="single"/>
        </w:rPr>
        <w:t xml:space="preserve">                       </w:t>
      </w:r>
      <w:r>
        <w:rPr>
          <w:rFonts w:hint="eastAsia" w:hAnsi="宋体" w:eastAsia="宋体"/>
          <w:bCs/>
          <w:color w:val="auto"/>
          <w:sz w:val="21"/>
          <w:szCs w:val="21"/>
        </w:rPr>
        <w:t xml:space="preserve">                       </w:t>
      </w:r>
      <w:r>
        <w:rPr>
          <w:rFonts w:hint="eastAsia" w:hAnsi="宋体" w:eastAsia="宋体"/>
          <w:color w:val="auto"/>
          <w:sz w:val="24"/>
          <w:u w:val="single"/>
        </w:rPr>
        <w:t xml:space="preserve">                 </w:t>
      </w:r>
      <w:r/>
    </w:p>
    <w:p>
      <w:pPr>
        <w:pStyle w:val="750"/>
        <w:ind w:firstLine="420"/>
        <w:spacing w:line="360" w:lineRule="exact"/>
        <w:rPr>
          <w:rFonts w:hAnsi="宋体" w:eastAsia="宋体"/>
          <w:color w:val="auto"/>
          <w:sz w:val="24"/>
          <w:u w:val="single"/>
        </w:rPr>
      </w:pPr>
      <w:r>
        <w:rPr>
          <w:rFonts w:hint="eastAsia" w:hAnsi="宋体" w:eastAsia="宋体"/>
          <w:bCs/>
          <w:color w:val="auto"/>
          <w:sz w:val="21"/>
          <w:szCs w:val="21"/>
        </w:rPr>
        <w:t xml:space="preserve">地    址：</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邮政编码：_____________________</w:t>
      </w:r>
      <w:r>
        <w:rPr>
          <w:rFonts w:hint="eastAsia" w:hAnsi="宋体" w:eastAsia="宋体"/>
          <w:color w:val="auto"/>
          <w:sz w:val="24"/>
          <w:u w:val="single"/>
        </w:rPr>
        <w:t xml:space="preserve">                                          </w:t>
      </w:r>
      <w:r/>
    </w:p>
    <w:p>
      <w:pPr>
        <w:pStyle w:val="750"/>
        <w:ind w:firstLine="420"/>
        <w:spacing w:line="360" w:lineRule="exact"/>
        <w:rPr>
          <w:rFonts w:hAnsi="宋体" w:eastAsia="宋体"/>
          <w:color w:val="auto"/>
          <w:sz w:val="24"/>
          <w:u w:val="single"/>
        </w:rPr>
      </w:pPr>
      <w:r>
        <w:rPr>
          <w:rFonts w:hint="eastAsia" w:hAnsi="宋体" w:eastAsia="宋体"/>
          <w:bCs/>
          <w:color w:val="auto"/>
          <w:sz w:val="21"/>
          <w:szCs w:val="21"/>
        </w:rPr>
        <w:t xml:space="preserve">联系电话：</w:t>
      </w:r>
      <w:r>
        <w:rPr>
          <w:rFonts w:hint="eastAsia" w:hAnsi="宋体" w:eastAsia="宋体"/>
          <w:color w:val="auto"/>
          <w:sz w:val="24"/>
          <w:u w:val="single"/>
        </w:rPr>
        <w:t xml:space="preserve">                       </w:t>
      </w:r>
      <w:r>
        <w:rPr>
          <w:rFonts w:hint="eastAsia" w:hAnsi="宋体" w:eastAsia="宋体"/>
          <w:color w:val="auto"/>
          <w:sz w:val="24"/>
        </w:rPr>
        <w:t xml:space="preserve"> </w:t>
      </w:r>
      <w:r>
        <w:rPr>
          <w:rFonts w:hint="eastAsia" w:hAnsi="宋体" w:eastAsia="宋体"/>
          <w:bCs/>
          <w:color w:val="auto"/>
          <w:sz w:val="21"/>
          <w:szCs w:val="21"/>
        </w:rPr>
        <w:t xml:space="preserve">传    真：_____________________</w:t>
      </w:r>
      <w:r>
        <w:rPr>
          <w:rFonts w:hint="eastAsia" w:hAnsi="宋体" w:eastAsia="宋体"/>
          <w:color w:val="auto"/>
          <w:sz w:val="24"/>
          <w:u w:val="single"/>
        </w:rPr>
        <w:t xml:space="preserve">                                          </w:t>
      </w:r>
      <w:r/>
    </w:p>
    <w:p>
      <w:pPr>
        <w:pStyle w:val="750"/>
        <w:ind w:firstLine="425"/>
        <w:spacing w:line="360" w:lineRule="exact"/>
        <w:rPr>
          <w:rFonts w:hAnsi="宋体" w:eastAsia="宋体"/>
          <w:bCs/>
          <w:color w:val="auto"/>
          <w:sz w:val="21"/>
          <w:szCs w:val="21"/>
        </w:rPr>
      </w:pPr>
      <w:r>
        <w:rPr>
          <w:rFonts w:hint="eastAsia" w:hAnsi="宋体" w:eastAsia="宋体"/>
          <w:bCs/>
          <w:color w:val="auto"/>
          <w:sz w:val="21"/>
          <w:szCs w:val="21"/>
        </w:rPr>
        <w:t xml:space="preserve">投标人：（公章）</w:t>
      </w:r>
      <w:r/>
    </w:p>
    <w:p>
      <w:pPr>
        <w:ind w:firstLine="420"/>
        <w:spacing w:line="340" w:lineRule="exact"/>
        <w:rPr>
          <w:rFonts w:ascii="宋体" w:hAnsi="宋体"/>
          <w:color w:val="auto"/>
          <w:szCs w:val="21"/>
        </w:rPr>
      </w:pPr>
      <w:r>
        <w:rPr>
          <w:rFonts w:hint="eastAsia" w:ascii="宋体" w:hAnsi="宋体"/>
          <w:bCs/>
          <w:color w:val="auto"/>
          <w:szCs w:val="21"/>
        </w:rPr>
        <w:t xml:space="preserve">单位法定代表人或代理人：（签字或签章）           年     月     日</w:t>
      </w:r>
      <w:r/>
    </w:p>
    <w:p>
      <w:pPr>
        <w:spacing w:line="400" w:lineRule="exact"/>
        <w:rPr>
          <w:rFonts w:ascii="宋体" w:hAnsi="宋体"/>
          <w:b/>
          <w:bCs/>
          <w:color w:val="auto"/>
          <w:szCs w:val="21"/>
        </w:rPr>
      </w:pPr>
      <w:r>
        <w:rPr>
          <w:rFonts w:hint="eastAsia" w:ascii="宋体" w:hAnsi="宋体"/>
          <w:color w:val="auto"/>
        </w:rPr>
        <w:br w:type="page" w:clear="all"/>
      </w:r>
      <w:r>
        <w:rPr>
          <w:rFonts w:hint="eastAsia" w:ascii="宋体" w:hAnsi="宋体"/>
          <w:b/>
          <w:bCs/>
          <w:color w:val="auto"/>
          <w:szCs w:val="21"/>
          <w:lang w:val="zh-CN"/>
        </w:rPr>
        <w:t xml:space="preserve">格式3、开标一览表</w:t>
      </w:r>
      <w:r/>
    </w:p>
    <w:p>
      <w:pPr>
        <w:spacing w:line="400" w:lineRule="exact"/>
        <w:rPr>
          <w:rFonts w:ascii="宋体" w:hAnsi="宋体"/>
          <w:b/>
          <w:bCs/>
          <w:color w:val="auto"/>
          <w:szCs w:val="21"/>
        </w:rPr>
      </w:pPr>
      <w:r>
        <w:rPr>
          <w:rFonts w:ascii="宋体" w:hAnsi="宋体"/>
          <w:b/>
          <w:bCs/>
          <w:color w:val="auto"/>
          <w:szCs w:val="21"/>
        </w:rPr>
      </w:r>
      <w:r/>
    </w:p>
    <w:p>
      <w:pPr>
        <w:jc w:val="center"/>
        <w:spacing w:line="400" w:lineRule="exact"/>
        <w:rPr>
          <w:rFonts w:ascii="宋体" w:hAnsi="宋体"/>
          <w:color w:val="auto"/>
          <w:szCs w:val="21"/>
        </w:rPr>
      </w:pPr>
      <w:r>
        <w:rPr>
          <w:rFonts w:hint="eastAsia" w:hAnsi="宋体"/>
          <w:b/>
          <w:bCs/>
          <w:color w:val="auto"/>
          <w:sz w:val="36"/>
          <w:szCs w:val="36"/>
        </w:rPr>
        <w:t xml:space="preserve">开标一览表</w:t>
      </w:r>
      <w:r/>
    </w:p>
    <w:p>
      <w:pPr>
        <w:jc w:val="center"/>
        <w:spacing w:line="300" w:lineRule="auto"/>
        <w:rPr>
          <w:rFonts w:ascii="宋体" w:hAnsi="宋体"/>
          <w:color w:val="auto"/>
          <w:spacing w:val="20"/>
          <w:szCs w:val="21"/>
        </w:rPr>
      </w:pPr>
      <w:r>
        <w:rPr>
          <w:rFonts w:hint="eastAsia" w:ascii="宋体" w:hAnsi="宋体"/>
          <w:color w:val="auto"/>
          <w:spacing w:val="20"/>
          <w:szCs w:val="21"/>
        </w:rPr>
        <w:t xml:space="preserve">（格式）</w:t>
      </w:r>
      <w:r/>
    </w:p>
    <w:p>
      <w:pPr>
        <w:jc w:val="center"/>
        <w:spacing w:line="300" w:lineRule="auto"/>
        <w:rPr>
          <w:rFonts w:ascii="宋体" w:hAnsi="宋体"/>
          <w:color w:val="auto"/>
          <w:spacing w:val="20"/>
          <w:szCs w:val="21"/>
        </w:rPr>
      </w:pPr>
      <w:r>
        <w:rPr>
          <w:rFonts w:ascii="宋体" w:hAnsi="宋体"/>
          <w:color w:val="auto"/>
          <w:spacing w:val="20"/>
          <w:szCs w:val="21"/>
        </w:rPr>
      </w:r>
      <w:r/>
    </w:p>
    <w:p>
      <w:pPr>
        <w:spacing w:line="360" w:lineRule="auto"/>
        <w:rPr>
          <w:rFonts w:ascii="宋体" w:hAnsi="宋体"/>
          <w:color w:val="auto"/>
          <w:szCs w:val="21"/>
        </w:rPr>
      </w:pPr>
      <w:r>
        <w:rPr>
          <w:rFonts w:hint="eastAsia" w:ascii="宋体" w:hAnsi="宋体"/>
          <w:color w:val="auto"/>
          <w:szCs w:val="21"/>
        </w:rPr>
        <w:t xml:space="preserve">采购编号：</w:t>
      </w:r>
      <w:r>
        <w:rPr>
          <w:rFonts w:hint="eastAsia" w:ascii="宋体" w:hAnsi="宋体"/>
          <w:color w:val="auto"/>
          <w:szCs w:val="21"/>
          <w:lang w:eastAsia="zh-CN"/>
        </w:rPr>
        <w:t xml:space="preserve">JSZC-320500-SZWK-G2026-0137</w:t>
      </w:r>
      <w:r>
        <w:rPr>
          <w:rFonts w:hint="eastAsia" w:ascii="宋体" w:hAnsi="宋体"/>
          <w:color w:val="auto"/>
          <w:szCs w:val="21"/>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rPr>
            </w:pPr>
            <w:r>
              <w:rPr>
                <w:color w:val="auto"/>
                <w:szCs w:val="21"/>
                <w:lang w:val="zh-CN"/>
              </w:rPr>
              <w:t xml:space="preserve">序号</w:t>
            </w:r>
            <w:r/>
          </w:p>
        </w:tc>
        <w:tc>
          <w:tcPr>
            <w:gridSpan w:val="2"/>
            <w:tcW w:w="2523" w:type="dxa"/>
            <w:vAlign w:val="center"/>
            <w:textDirection w:val="lrTb"/>
            <w:noWrap/>
          </w:tcPr>
          <w:p>
            <w:pPr>
              <w:jc w:val="center"/>
              <w:spacing w:line="360" w:lineRule="exact"/>
              <w:rPr>
                <w:color w:val="auto"/>
                <w:szCs w:val="21"/>
              </w:rPr>
            </w:pPr>
            <w:r>
              <w:rPr>
                <w:rFonts w:hint="eastAsia"/>
                <w:color w:val="auto"/>
                <w:szCs w:val="21"/>
                <w:lang w:val="zh-CN"/>
              </w:rPr>
              <w:t xml:space="preserve">项目</w:t>
            </w:r>
            <w:r>
              <w:rPr>
                <w:color w:val="auto"/>
                <w:szCs w:val="21"/>
                <w:lang w:val="zh-CN"/>
              </w:rPr>
              <w:t xml:space="preserve">名称</w:t>
            </w:r>
            <w:r/>
          </w:p>
        </w:tc>
        <w:tc>
          <w:tcPr>
            <w:tcW w:w="4308" w:type="dxa"/>
            <w:vAlign w:val="center"/>
            <w:textDirection w:val="lrTb"/>
            <w:noWrap/>
          </w:tcPr>
          <w:p>
            <w:pPr>
              <w:jc w:val="center"/>
              <w:spacing w:line="360" w:lineRule="exact"/>
              <w:rPr>
                <w:color w:val="auto"/>
                <w:szCs w:val="21"/>
              </w:rPr>
            </w:pPr>
            <w:r>
              <w:rPr>
                <w:color w:val="auto"/>
                <w:szCs w:val="21"/>
                <w:lang w:val="zh-CN"/>
              </w:rPr>
              <w:t xml:space="preserve">报价（元）</w:t>
            </w:r>
            <w:r/>
          </w:p>
        </w:tc>
        <w:tc>
          <w:tcPr>
            <w:tcW w:w="890" w:type="dxa"/>
            <w:vAlign w:val="center"/>
            <w:textDirection w:val="lrTb"/>
            <w:noWrap/>
          </w:tcPr>
          <w:p>
            <w:pPr>
              <w:jc w:val="center"/>
              <w:spacing w:line="360" w:lineRule="exact"/>
              <w:rPr>
                <w:color w:val="auto"/>
                <w:szCs w:val="21"/>
              </w:rPr>
            </w:pPr>
            <w:r>
              <w:rPr>
                <w:color w:val="auto"/>
                <w:szCs w:val="21"/>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rPr>
            </w:pPr>
            <w:r>
              <w:rPr>
                <w:color w:val="auto"/>
                <w:szCs w:val="21"/>
                <w:lang w:val="zh-CN"/>
              </w:rPr>
              <w:t xml:space="preserve">1</w:t>
            </w:r>
            <w:r/>
          </w:p>
        </w:tc>
        <w:tc>
          <w:tcPr>
            <w:gridSpan w:val="2"/>
            <w:tcW w:w="2523" w:type="dxa"/>
            <w:vAlign w:val="center"/>
            <w:textDirection w:val="lrTb"/>
            <w:noWrap/>
          </w:tcPr>
          <w:p>
            <w:pPr>
              <w:jc w:val="center"/>
              <w:spacing w:line="360" w:lineRule="exact"/>
              <w:rPr>
                <w:color w:val="auto"/>
                <w:szCs w:val="21"/>
              </w:rPr>
            </w:pPr>
            <w:r>
              <w:rPr>
                <w:color w:val="auto"/>
                <w:szCs w:val="21"/>
              </w:rPr>
            </w:r>
            <w:r/>
          </w:p>
        </w:tc>
        <w:tc>
          <w:tcPr>
            <w:tcW w:w="4308" w:type="dxa"/>
            <w:vAlign w:val="center"/>
            <w:textDirection w:val="lrTb"/>
            <w:noWrap/>
          </w:tcPr>
          <w:p>
            <w:pPr>
              <w:jc w:val="center"/>
              <w:spacing w:line="360" w:lineRule="exact"/>
              <w:rPr>
                <w:color w:val="auto"/>
                <w:szCs w:val="21"/>
              </w:rPr>
            </w:pPr>
            <w:r>
              <w:rPr>
                <w:color w:val="auto"/>
                <w:szCs w:val="21"/>
              </w:rPr>
            </w:r>
            <w:r/>
          </w:p>
        </w:tc>
        <w:tc>
          <w:tcPr>
            <w:tcW w:w="890" w:type="dxa"/>
            <w:vAlign w:val="center"/>
            <w:textDirection w:val="lrTb"/>
            <w:noWrap/>
          </w:tcPr>
          <w:p>
            <w:pPr>
              <w:jc w:val="center"/>
              <w:spacing w:line="360" w:lineRule="exact"/>
              <w:rPr>
                <w:color w:val="auto"/>
                <w:szCs w:val="21"/>
              </w:rPr>
            </w:pPr>
            <w:r>
              <w:rPr>
                <w:color w:val="auto"/>
                <w:szCs w:val="21"/>
              </w:rPr>
            </w:r>
            <w:r/>
          </w:p>
        </w:tc>
      </w:tr>
      <w:tr>
        <w:trPr>
          <w:jc w:val="center"/>
          <w:trHeight w:val="454"/>
        </w:trPr>
        <w:tc>
          <w:tcPr>
            <w:gridSpan w:val="2"/>
            <w:tcW w:w="2216" w:type="dxa"/>
            <w:vAlign w:val="center"/>
            <w:textDirection w:val="lrTb"/>
            <w:noWrap/>
          </w:tcPr>
          <w:p>
            <w:pPr>
              <w:jc w:val="center"/>
              <w:spacing w:line="360" w:lineRule="exact"/>
              <w:rPr>
                <w:color w:val="auto"/>
                <w:szCs w:val="21"/>
              </w:rPr>
            </w:pPr>
            <w:r>
              <w:rPr>
                <w:color w:val="auto"/>
                <w:szCs w:val="21"/>
                <w:lang w:val="zh-CN"/>
              </w:rPr>
              <w:t xml:space="preserve">投标总报价：</w:t>
            </w:r>
            <w:r/>
          </w:p>
        </w:tc>
        <w:tc>
          <w:tcPr>
            <w:gridSpan w:val="4"/>
            <w:tcW w:w="6251" w:type="dxa"/>
            <w:textDirection w:val="lrTb"/>
            <w:noWrap/>
          </w:tcPr>
          <w:p>
            <w:pPr>
              <w:spacing w:line="360" w:lineRule="exact"/>
              <w:rPr>
                <w:color w:val="auto"/>
                <w:szCs w:val="21"/>
              </w:rPr>
            </w:pPr>
            <w:r>
              <w:rPr>
                <w:color w:val="auto"/>
                <w:szCs w:val="21"/>
                <w:lang w:val="zh-CN"/>
              </w:rPr>
              <w:t xml:space="preserve">（小写）：</w:t>
            </w:r>
            <w:r/>
          </w:p>
          <w:p>
            <w:pPr>
              <w:spacing w:line="360" w:lineRule="exact"/>
              <w:rPr>
                <w:color w:val="auto"/>
                <w:szCs w:val="21"/>
              </w:rPr>
            </w:pPr>
            <w:r>
              <w:rPr>
                <w:color w:val="auto"/>
                <w:szCs w:val="21"/>
                <w:lang w:val="zh-CN"/>
              </w:rPr>
              <w:t xml:space="preserve">（大写）：</w:t>
            </w:r>
            <w:r/>
          </w:p>
        </w:tc>
      </w:tr>
    </w:tbl>
    <w:p>
      <w:pPr>
        <w:pStyle w:val="746"/>
        <w:rPr>
          <w:rFonts w:ascii="宋体" w:hAnsi="宋体"/>
          <w:color w:val="auto"/>
          <w:szCs w:val="21"/>
        </w:rPr>
      </w:pPr>
      <w:r>
        <w:rPr>
          <w:rFonts w:ascii="宋体" w:hAnsi="宋体"/>
          <w:color w:val="auto"/>
          <w:szCs w:val="21"/>
        </w:rPr>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投标人（公章）：</w:t>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法定代表人或代理人：（签字或盖章）</w:t>
      </w:r>
      <w:r/>
    </w:p>
    <w:p>
      <w:pPr>
        <w:ind w:firstLine="210"/>
        <w:spacing w:line="360" w:lineRule="auto"/>
        <w:rPr>
          <w:rFonts w:ascii="宋体" w:hAnsi="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rPr>
        <w:t xml:space="preserve">：</w:t>
      </w:r>
      <w:r>
        <w:rPr>
          <w:rFonts w:hint="eastAsia" w:ascii="宋体" w:hAnsi="宋体"/>
          <w:color w:val="auto"/>
          <w:szCs w:val="21"/>
        </w:rPr>
        <w:t xml:space="preserve">      </w:t>
      </w:r>
      <w:r>
        <w:rPr>
          <w:rFonts w:hint="eastAsia" w:ascii="宋体" w:hAnsi="宋体" w:cs="宋体"/>
          <w:color w:val="auto"/>
          <w:szCs w:val="21"/>
          <w:lang w:val="zh-CN"/>
        </w:rPr>
        <w:t xml:space="preserve">年</w:t>
      </w:r>
      <w:r>
        <w:rPr>
          <w:rFonts w:hint="eastAsia" w:ascii="宋体" w:hAnsi="宋体"/>
          <w:color w:val="auto"/>
          <w:szCs w:val="21"/>
        </w:rPr>
        <w:t xml:space="preserve">     </w:t>
      </w:r>
      <w:r>
        <w:rPr>
          <w:rFonts w:hint="eastAsia" w:ascii="宋体" w:hAnsi="宋体" w:cs="宋体"/>
          <w:color w:val="auto"/>
          <w:szCs w:val="21"/>
          <w:lang w:val="zh-CN"/>
        </w:rPr>
        <w:t xml:space="preserve">月</w:t>
      </w:r>
      <w:r>
        <w:rPr>
          <w:rFonts w:hint="eastAsia" w:ascii="宋体" w:hAnsi="宋体"/>
          <w:color w:val="auto"/>
          <w:szCs w:val="21"/>
        </w:rPr>
        <w:t xml:space="preserve">     </w:t>
      </w:r>
      <w:r>
        <w:rPr>
          <w:rFonts w:hint="eastAsia" w:ascii="宋体" w:hAnsi="宋体" w:cs="宋体"/>
          <w:color w:val="auto"/>
          <w:szCs w:val="21"/>
          <w:lang w:val="zh-CN"/>
        </w:rPr>
        <w:t xml:space="preserve">日</w:t>
      </w:r>
      <w:r/>
    </w:p>
    <w:p>
      <w:pPr>
        <w:rPr>
          <w:rFonts w:ascii="宋体" w:hAnsi="宋体"/>
          <w:b/>
          <w:bCs/>
          <w:color w:val="auto"/>
          <w:szCs w:val="21"/>
        </w:rPr>
      </w:pPr>
      <w:r>
        <w:rPr>
          <w:rFonts w:ascii="宋体" w:hAnsi="宋体"/>
          <w:b/>
          <w:bCs/>
          <w:color w:val="auto"/>
          <w:szCs w:val="21"/>
        </w:rPr>
      </w:r>
      <w:r/>
    </w:p>
    <w:p>
      <w:pPr>
        <w:spacing w:line="400" w:lineRule="exact"/>
        <w:rPr>
          <w:color w:val="auto"/>
          <w:sz w:val="24"/>
        </w:rPr>
      </w:pPr>
      <w:r>
        <w:rPr>
          <w:rFonts w:hint="eastAsia" w:ascii="宋体" w:hAnsi="宋体"/>
          <w:b/>
          <w:color w:val="auto"/>
          <w:lang w:val="zh-CN"/>
        </w:rPr>
        <w:br w:type="page" w:clear="all"/>
      </w:r>
      <w:r>
        <w:rPr>
          <w:rFonts w:hint="eastAsia"/>
          <w:b/>
          <w:bCs/>
          <w:color w:val="auto"/>
          <w:szCs w:val="21"/>
          <w:lang w:val="zh-CN"/>
        </w:rPr>
        <w:t xml:space="preserve">格式</w:t>
      </w:r>
      <w:r>
        <w:rPr>
          <w:rFonts w:hint="eastAsia"/>
          <w:b/>
          <w:bCs/>
          <w:color w:val="auto"/>
          <w:szCs w:val="21"/>
        </w:rPr>
        <w:t xml:space="preserve">4、</w:t>
      </w:r>
      <w:r>
        <w:rPr>
          <w:rFonts w:hint="eastAsia"/>
          <w:b/>
          <w:bCs/>
          <w:color w:val="auto"/>
          <w:szCs w:val="21"/>
          <w:lang w:val="zh-CN"/>
        </w:rPr>
        <w:t xml:space="preserve">投标报价分析表</w:t>
      </w:r>
      <w:r/>
    </w:p>
    <w:p>
      <w:pPr>
        <w:jc w:val="center"/>
        <w:spacing w:line="400" w:lineRule="exact"/>
        <w:rPr>
          <w:rFonts w:ascii="黑体" w:hAnsi="黑体" w:eastAsia="黑体"/>
          <w:b/>
          <w:bCs/>
          <w:color w:val="auto"/>
          <w:sz w:val="28"/>
          <w:szCs w:val="28"/>
        </w:rPr>
      </w:pPr>
      <w:r>
        <w:rPr>
          <w:rFonts w:hint="eastAsia" w:ascii="黑体" w:hAnsi="黑体" w:eastAsia="黑体"/>
          <w:b/>
          <w:bCs/>
          <w:color w:val="auto"/>
          <w:sz w:val="28"/>
          <w:szCs w:val="28"/>
        </w:rPr>
        <w:t xml:space="preserve">投标报价分析表</w:t>
      </w:r>
      <w:r/>
    </w:p>
    <w:p>
      <w:pPr>
        <w:spacing w:line="360" w:lineRule="auto"/>
        <w:rPr>
          <w:color w:val="auto"/>
          <w:spacing w:val="20"/>
          <w:szCs w:val="21"/>
        </w:rPr>
      </w:pPr>
      <w:r>
        <w:rPr>
          <w:rFonts w:hint="eastAsia"/>
          <w:color w:val="auto"/>
          <w:spacing w:val="20"/>
          <w:szCs w:val="21"/>
        </w:rPr>
        <w:t xml:space="preserve">采购编号：</w:t>
      </w:r>
      <w:r>
        <w:rPr>
          <w:color w:val="auto"/>
          <w:spacing w:val="20"/>
          <w:szCs w:val="21"/>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rPr>
            </w:pPr>
            <w:r>
              <w:rPr>
                <w:rFonts w:hint="eastAsia" w:ascii="Times New Roman" w:hAnsi="Times New Roman"/>
                <w:b w:val="0"/>
                <w:bCs/>
                <w:color w:val="auto"/>
                <w:szCs w:val="21"/>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lang w:val="en-US" w:eastAsia="zh-CN"/>
              </w:rPr>
            </w:pPr>
            <w:r>
              <w:rPr>
                <w:rFonts w:hint="eastAsia" w:ascii="Times New Roman" w:hAnsi="Times New Roman"/>
                <w:b w:val="0"/>
                <w:bCs/>
                <w:color w:val="auto"/>
                <w:szCs w:val="21"/>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lang w:val="en-US" w:eastAsia="zh-CN"/>
              </w:rPr>
            </w:pPr>
            <w:r>
              <w:rPr>
                <w:rFonts w:hint="eastAsia" w:ascii="Times New Roman" w:hAnsi="Times New Roman"/>
                <w:b w:val="0"/>
                <w:bCs/>
                <w:color w:val="auto"/>
                <w:szCs w:val="21"/>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lang w:val="en-US" w:eastAsia="zh-CN"/>
              </w:rPr>
            </w:pPr>
            <w:r>
              <w:rPr>
                <w:rFonts w:hint="eastAsia" w:ascii="Times New Roman" w:hAnsi="Times New Roman"/>
                <w:b w:val="0"/>
                <w:bCs/>
                <w:color w:val="auto"/>
                <w:szCs w:val="21"/>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lang w:val="en-US" w:eastAsia="zh-CN"/>
              </w:rPr>
            </w:pPr>
            <w:r>
              <w:rPr>
                <w:rFonts w:hint="eastAsia" w:ascii="Times New Roman" w:hAnsi="Times New Roman"/>
                <w:b w:val="0"/>
                <w:bCs/>
                <w:color w:val="auto"/>
                <w:szCs w:val="21"/>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项目经理</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08:00-17:00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rPr>
            </w:pPr>
            <w:r>
              <w:rPr>
                <w:rFonts w:ascii="宋体" w:hAnsi="宋体" w:cs="宋体"/>
                <w:b w:val="0"/>
                <w:bCs/>
                <w:color w:val="auto"/>
                <w:szCs w:val="21"/>
                <w:lang w:bidi="ar"/>
              </w:rPr>
              <w:t xml:space="preserve">  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技术主管</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08:00-17:00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hint="eastAsia" w:ascii="宋体" w:hAnsi="宋体" w:cs="宋体"/>
                <w:b w:val="0"/>
                <w:bCs/>
                <w:color w:val="auto"/>
                <w:szCs w:val="21"/>
                <w:lang w:bidi="ar"/>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服务中心岗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08:00-17:00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hint="eastAsia" w:ascii="宋体" w:hAnsi="宋体" w:cs="宋体"/>
                <w:b w:val="0"/>
                <w:bCs/>
                <w:color w:val="auto"/>
                <w:szCs w:val="21"/>
                <w:lang w:bidi="ar"/>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设备运行岗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08:00-次日08:00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hint="eastAsia" w:ascii="宋体" w:hAnsi="宋体" w:cs="宋体"/>
                <w:b w:val="0"/>
                <w:bCs/>
                <w:color w:val="auto"/>
                <w:szCs w:val="21"/>
                <w:lang w:bidi="ar"/>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设备运行岗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08:00-次日08:00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ascii="宋体" w:hAnsi="宋体" w:cs="宋体"/>
                <w:b w:val="0"/>
                <w:bCs/>
                <w:color w:val="auto"/>
                <w:szCs w:val="21"/>
                <w:lang w:bidi="ar"/>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综合维修岗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08:00-次日08:00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ascii="宋体" w:hAnsi="宋体" w:cs="宋体"/>
                <w:b w:val="0"/>
                <w:bCs/>
                <w:color w:val="auto"/>
                <w:szCs w:val="21"/>
                <w:lang w:bidi="ar"/>
              </w:rPr>
              <w:t xml:space="preserve">7</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设备维修岗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08:00-17:00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rPr>
            </w:pPr>
            <w:r>
              <w:rPr>
                <w:rFonts w:ascii="宋体" w:hAnsi="宋体" w:cs="宋体"/>
                <w:b w:val="0"/>
                <w:bCs/>
                <w:color w:val="auto"/>
                <w:szCs w:val="21"/>
                <w:lang w:bidi="ar"/>
              </w:rPr>
              <w:t xml:space="preserve">8</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辅助维修岗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rPr>
            </w:pPr>
            <w:r>
              <w:rPr>
                <w:rFonts w:hint="eastAsia" w:ascii="宋体" w:hAnsi="宋体" w:cs="宋体"/>
                <w:b w:val="0"/>
                <w:bCs/>
                <w:color w:val="auto"/>
                <w:szCs w:val="21"/>
                <w:lang w:bidi="ar"/>
              </w:rPr>
              <w:t xml:space="preserve">08:00-17:00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rPr>
            </w:pPr>
            <w:r>
              <w:rPr>
                <w:rFonts w:ascii="宋体" w:hAnsi="宋体" w:cs="宋体"/>
                <w:b w:val="0"/>
                <w:bCs/>
                <w:color w:val="auto"/>
                <w:szCs w:val="21"/>
                <w:lang w:bidi="ar"/>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29"/>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rPr>
            </w:pPr>
            <w:r>
              <w:rPr>
                <w:rFonts w:hint="eastAsia"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rPr>
            </w:pPr>
            <w:r>
              <w:rPr>
                <w:rFonts w:ascii="Times New Roman" w:hAnsi="Times New Roman"/>
                <w:b w:val="0"/>
                <w:bCs/>
                <w:color w:val="auto"/>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rPr>
            </w:pPr>
            <w:r>
              <w:rPr>
                <w:rFonts w:hint="eastAsia" w:ascii="Times New Roman" w:hAnsi="Times New Roman"/>
                <w:b w:val="0"/>
                <w:bCs/>
                <w:color w:val="auto"/>
                <w:szCs w:val="21"/>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lang w:val="zh-CN"/>
              </w:rPr>
            </w:pPr>
            <w:r>
              <w:rPr>
                <w:rFonts w:ascii="Times New Roman" w:hAnsi="Times New Roman"/>
                <w:b w:val="0"/>
                <w:bCs/>
                <w:color w:val="auto"/>
                <w:szCs w:val="21"/>
                <w:lang w:val="zh-CN"/>
              </w:rPr>
              <w:t xml:space="preserve">（小写）：</w:t>
            </w:r>
            <w:r/>
          </w:p>
          <w:p>
            <w:pPr>
              <w:jc w:val="left"/>
              <w:widowControl/>
              <w:rPr>
                <w:rFonts w:ascii="Times New Roman" w:hAnsi="Times New Roman"/>
                <w:b w:val="0"/>
                <w:bCs/>
                <w:color w:val="auto"/>
                <w:szCs w:val="21"/>
                <w:lang w:val="zh-CN"/>
              </w:rPr>
            </w:pPr>
            <w:r>
              <w:rPr>
                <w:rFonts w:ascii="Times New Roman" w:hAnsi="Times New Roman"/>
                <w:b w:val="0"/>
                <w:bCs/>
                <w:color w:val="auto"/>
                <w:szCs w:val="21"/>
                <w:lang w:val="zh-CN"/>
              </w:rPr>
              <w:t xml:space="preserve">（大写）：</w:t>
            </w:r>
            <w:r/>
          </w:p>
        </w:tc>
      </w:tr>
    </w:tbl>
    <w:p>
      <w:pPr>
        <w:spacing w:line="360" w:lineRule="auto"/>
        <w:rPr>
          <w:color w:val="auto"/>
          <w:spacing w:val="20"/>
          <w:szCs w:val="21"/>
        </w:rPr>
      </w:pPr>
      <w:r>
        <w:rPr>
          <w:color w:val="auto"/>
          <w:spacing w:val="20"/>
          <w:szCs w:val="21"/>
        </w:rPr>
      </w:r>
      <w:r/>
    </w:p>
    <w:p>
      <w:pPr>
        <w:ind w:firstLine="210"/>
        <w:spacing w:line="360" w:lineRule="auto"/>
        <w:rPr>
          <w:rFonts w:ascii="Times New Roman" w:hAnsi="Times New Roman"/>
          <w:color w:val="auto"/>
          <w:szCs w:val="21"/>
        </w:rPr>
      </w:pPr>
      <w:r>
        <w:rPr>
          <w:rFonts w:hint="eastAsia"/>
          <w:color w:val="auto"/>
          <w:szCs w:val="21"/>
          <w:lang w:val="zh-CN"/>
        </w:rPr>
        <w:t xml:space="preserve">投标人（公章）：</w:t>
      </w:r>
      <w:r/>
    </w:p>
    <w:p>
      <w:pPr>
        <w:ind w:firstLine="210"/>
        <w:spacing w:line="360" w:lineRule="auto"/>
        <w:rPr>
          <w:color w:val="auto"/>
          <w:szCs w:val="21"/>
        </w:rPr>
      </w:pPr>
      <w:r>
        <w:rPr>
          <w:rFonts w:hint="eastAsia"/>
          <w:color w:val="auto"/>
          <w:szCs w:val="21"/>
          <w:lang w:val="zh-CN"/>
        </w:rPr>
        <w:t xml:space="preserve">法定代表人或代理人：（签字或盖章）</w:t>
      </w:r>
      <w:r/>
    </w:p>
    <w:p>
      <w:pPr>
        <w:ind w:firstLine="210"/>
        <w:spacing w:line="360" w:lineRule="auto"/>
        <w:rPr>
          <w:color w:val="auto"/>
          <w:szCs w:val="21"/>
        </w:rPr>
      </w:pPr>
      <w:r>
        <w:rPr>
          <w:rFonts w:hint="eastAsia"/>
          <w:color w:val="auto"/>
          <w:szCs w:val="21"/>
          <w:lang w:val="zh-CN"/>
        </w:rPr>
        <w:t xml:space="preserve">日期：</w:t>
      </w:r>
      <w:r>
        <w:rPr>
          <w:color w:val="auto"/>
          <w:szCs w:val="21"/>
        </w:rPr>
        <w:t xml:space="preserve">      </w:t>
      </w:r>
      <w:r>
        <w:rPr>
          <w:rFonts w:hint="eastAsia"/>
          <w:color w:val="auto"/>
          <w:szCs w:val="21"/>
          <w:lang w:val="zh-CN"/>
        </w:rPr>
        <w:t xml:space="preserve">年</w:t>
      </w:r>
      <w:r>
        <w:rPr>
          <w:color w:val="auto"/>
          <w:szCs w:val="21"/>
        </w:rPr>
        <w:t xml:space="preserve">     </w:t>
      </w:r>
      <w:r>
        <w:rPr>
          <w:rFonts w:hint="eastAsia"/>
          <w:color w:val="auto"/>
          <w:szCs w:val="21"/>
          <w:lang w:val="zh-CN"/>
        </w:rPr>
        <w:t xml:space="preserve">月</w:t>
      </w:r>
      <w:r>
        <w:rPr>
          <w:color w:val="auto"/>
          <w:szCs w:val="21"/>
        </w:rPr>
        <w:t xml:space="preserve">     </w:t>
      </w:r>
      <w:r>
        <w:rPr>
          <w:rFonts w:hint="eastAsia"/>
          <w:color w:val="auto"/>
          <w:szCs w:val="21"/>
          <w:lang w:val="zh-CN"/>
        </w:rPr>
        <w:t xml:space="preserve">日</w:t>
      </w:r>
      <w:r/>
    </w:p>
    <w:p>
      <w:pPr>
        <w:pStyle w:val="750"/>
        <w:spacing w:line="400" w:lineRule="exact"/>
        <w:rPr>
          <w:rFonts w:cs="宋体"/>
          <w:color w:val="auto"/>
          <w:szCs w:val="21"/>
        </w:rPr>
      </w:pPr>
      <w:r>
        <w:rPr>
          <w:rFonts w:cs="宋体"/>
          <w:color w:val="auto"/>
          <w:szCs w:val="21"/>
        </w:rPr>
      </w:r>
      <w:r/>
    </w:p>
    <w:p>
      <w:pPr>
        <w:jc w:val="left"/>
        <w:widowControl/>
        <w:rPr>
          <w:rFonts w:ascii="宋体" w:hAnsi="宋体" w:cs="宋体"/>
          <w:b/>
          <w:bCs/>
          <w:color w:val="auto"/>
          <w:szCs w:val="21"/>
        </w:rPr>
      </w:pPr>
      <w:r>
        <w:rPr>
          <w:rFonts w:hint="eastAsia" w:ascii="宋体" w:hAnsi="宋体" w:cs="宋体"/>
          <w:b/>
          <w:bCs/>
          <w:color w:val="auto"/>
          <w:szCs w:val="21"/>
        </w:rPr>
        <w:br w:type="page" w:clear="all"/>
      </w:r>
      <w:r/>
    </w:p>
    <w:p>
      <w:pPr>
        <w:pStyle w:val="750"/>
        <w:jc w:val="center"/>
        <w:spacing w:line="400" w:lineRule="exact"/>
        <w:rPr>
          <w:rFonts w:cs="宋体"/>
          <w:color w:val="auto"/>
          <w:szCs w:val="21"/>
        </w:rPr>
      </w:pPr>
      <w:r>
        <w:rPr>
          <w:rFonts w:cs="宋体"/>
          <w:color w:val="auto"/>
          <w:szCs w:val="21"/>
        </w:rPr>
      </w:r>
      <w:r/>
    </w:p>
    <w:p>
      <w:pPr>
        <w:spacing w:line="400" w:lineRule="exact"/>
        <w:rPr>
          <w:color w:val="auto"/>
          <w:szCs w:val="21"/>
        </w:rPr>
      </w:pPr>
      <w:r>
        <w:rPr>
          <w:rFonts w:hint="eastAsia" w:ascii="宋体" w:hAnsi="宋体"/>
          <w:b/>
          <w:color w:val="auto"/>
        </w:rPr>
        <w:t xml:space="preserve">格式5</w:t>
      </w:r>
      <w:r>
        <w:rPr>
          <w:rFonts w:hint="eastAsia"/>
          <w:b/>
          <w:bCs/>
          <w:color w:val="auto"/>
          <w:szCs w:val="21"/>
        </w:rPr>
        <w:t xml:space="preserve">、投标服务响应对照表</w:t>
      </w:r>
      <w:r/>
    </w:p>
    <w:p>
      <w:pPr>
        <w:pStyle w:val="750"/>
        <w:ind w:firstLine="643"/>
        <w:jc w:val="center"/>
        <w:spacing w:line="400" w:lineRule="exact"/>
        <w:rPr>
          <w:rFonts w:hAnsi="宋体" w:eastAsia="宋体"/>
          <w:b/>
          <w:color w:val="auto"/>
          <w:sz w:val="32"/>
          <w:szCs w:val="32"/>
        </w:rPr>
      </w:pPr>
      <w:r>
        <w:rPr>
          <w:rFonts w:hAnsi="宋体" w:eastAsia="宋体"/>
          <w:b/>
          <w:color w:val="auto"/>
          <w:sz w:val="32"/>
          <w:szCs w:val="32"/>
        </w:rPr>
      </w:r>
      <w:r/>
    </w:p>
    <w:p>
      <w:pPr>
        <w:pStyle w:val="750"/>
        <w:ind w:firstLine="643"/>
        <w:jc w:val="center"/>
        <w:spacing w:line="400" w:lineRule="exact"/>
        <w:rPr>
          <w:rFonts w:hAnsi="宋体" w:eastAsia="宋体"/>
          <w:b/>
          <w:color w:val="auto"/>
          <w:sz w:val="32"/>
          <w:szCs w:val="32"/>
        </w:rPr>
      </w:pPr>
      <w:r>
        <w:rPr>
          <w:rFonts w:hint="eastAsia" w:hAnsi="宋体" w:eastAsia="宋体"/>
          <w:b/>
          <w:color w:val="auto"/>
          <w:sz w:val="32"/>
          <w:szCs w:val="32"/>
          <w:lang w:val="zh-CN"/>
        </w:rPr>
        <w:t xml:space="preserve">投标</w:t>
      </w:r>
      <w:r>
        <w:rPr>
          <w:rFonts w:hint="eastAsia" w:hAnsi="宋体" w:eastAsia="宋体"/>
          <w:b/>
          <w:color w:val="auto"/>
          <w:sz w:val="32"/>
          <w:szCs w:val="32"/>
        </w:rPr>
        <w:t xml:space="preserve">服务响应</w:t>
      </w:r>
      <w:r>
        <w:rPr>
          <w:rFonts w:hint="eastAsia" w:hAnsi="宋体" w:eastAsia="宋体"/>
          <w:b/>
          <w:color w:val="auto"/>
          <w:sz w:val="32"/>
          <w:szCs w:val="32"/>
          <w:lang w:val="zh-CN"/>
        </w:rPr>
        <w:t xml:space="preserve">对照表</w:t>
      </w:r>
      <w:r/>
    </w:p>
    <w:p>
      <w:pPr>
        <w:ind w:firstLine="422"/>
        <w:spacing w:line="360" w:lineRule="auto"/>
        <w:rPr>
          <w:rFonts w:hAnsi="宋体"/>
          <w:bCs/>
          <w:color w:val="auto"/>
          <w:szCs w:val="21"/>
        </w:rPr>
      </w:pPr>
      <w:r>
        <w:rPr>
          <w:rFonts w:hAnsi="宋体"/>
          <w:bCs/>
          <w:color w:val="auto"/>
          <w:szCs w:val="21"/>
        </w:rPr>
        <w:t xml:space="preserve">采购编号：</w:t>
      </w:r>
      <w:r>
        <w:rPr>
          <w:rFonts w:hint="eastAsia" w:hAnsi="宋体"/>
          <w:bCs/>
          <w:color w:val="auto"/>
          <w:szCs w:val="21"/>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rPr>
            </w:pPr>
            <w:r>
              <w:rPr>
                <w:rFonts w:hAnsi="宋体"/>
                <w:color w:val="auto"/>
                <w:szCs w:val="21"/>
                <w:lang w:val="zh-CN"/>
              </w:rPr>
              <w:t xml:space="preserve">序号</w:t>
            </w:r>
            <w:r/>
          </w:p>
        </w:tc>
        <w:tc>
          <w:tcPr>
            <w:tcW w:w="2524" w:type="dxa"/>
            <w:vAlign w:val="center"/>
            <w:textDirection w:val="lrTb"/>
            <w:noWrap w:val="false"/>
          </w:tcPr>
          <w:p>
            <w:pPr>
              <w:jc w:val="center"/>
              <w:rPr>
                <w:color w:val="auto"/>
                <w:szCs w:val="21"/>
              </w:rPr>
            </w:pPr>
            <w:r>
              <w:rPr>
                <w:rFonts w:hint="eastAsia" w:hAnsi="宋体"/>
                <w:color w:val="auto"/>
                <w:szCs w:val="21"/>
                <w:lang w:val="zh-CN"/>
              </w:rPr>
              <w:t xml:space="preserve">采购</w:t>
            </w:r>
            <w:r>
              <w:rPr>
                <w:rFonts w:hAnsi="宋体"/>
                <w:color w:val="auto"/>
                <w:szCs w:val="21"/>
                <w:lang w:val="zh-CN"/>
              </w:rPr>
              <w:t xml:space="preserve">文件技术条款描述</w:t>
            </w:r>
            <w:r/>
          </w:p>
        </w:tc>
        <w:tc>
          <w:tcPr>
            <w:tcW w:w="2372" w:type="dxa"/>
            <w:vAlign w:val="center"/>
            <w:textDirection w:val="lrTb"/>
            <w:noWrap w:val="false"/>
          </w:tcPr>
          <w:p>
            <w:pPr>
              <w:jc w:val="center"/>
              <w:rPr>
                <w:color w:val="auto"/>
                <w:szCs w:val="21"/>
              </w:rPr>
            </w:pPr>
            <w:r>
              <w:rPr>
                <w:rFonts w:hAnsi="宋体"/>
                <w:color w:val="auto"/>
                <w:szCs w:val="21"/>
                <w:lang w:val="zh-CN"/>
              </w:rPr>
              <w:t xml:space="preserve">投标文件响应条款描述</w:t>
            </w:r>
            <w:r/>
          </w:p>
        </w:tc>
        <w:tc>
          <w:tcPr>
            <w:tcW w:w="1913" w:type="dxa"/>
            <w:vAlign w:val="center"/>
            <w:textDirection w:val="lrTb"/>
            <w:noWrap w:val="false"/>
          </w:tcPr>
          <w:p>
            <w:pPr>
              <w:jc w:val="center"/>
              <w:rPr>
                <w:color w:val="auto"/>
                <w:szCs w:val="21"/>
              </w:rPr>
            </w:pPr>
            <w:r>
              <w:rPr>
                <w:rFonts w:hAnsi="宋体"/>
                <w:color w:val="auto"/>
                <w:szCs w:val="21"/>
                <w:lang w:val="zh-CN"/>
              </w:rPr>
              <w:t xml:space="preserve">响应情况</w:t>
            </w:r>
            <w:r>
              <w:rPr>
                <w:rFonts w:hint="eastAsia" w:hAnsi="宋体"/>
                <w:color w:val="auto"/>
                <w:szCs w:val="21"/>
                <w:lang w:val="zh-CN"/>
              </w:rPr>
              <w:t xml:space="preserve">（响应或不响应）</w:t>
            </w:r>
            <w:r/>
          </w:p>
        </w:tc>
        <w:tc>
          <w:tcPr>
            <w:tcW w:w="1015" w:type="dxa"/>
            <w:vAlign w:val="center"/>
            <w:textDirection w:val="lrTb"/>
            <w:noWrap w:val="false"/>
          </w:tcPr>
          <w:p>
            <w:pPr>
              <w:jc w:val="center"/>
              <w:rPr>
                <w:color w:val="auto"/>
                <w:szCs w:val="21"/>
              </w:rPr>
            </w:pPr>
            <w:r>
              <w:rPr>
                <w:rFonts w:hAnsi="宋体"/>
                <w:color w:val="auto"/>
                <w:szCs w:val="21"/>
                <w:lang w:val="zh-CN"/>
              </w:rPr>
              <w:t xml:space="preserve">备注</w:t>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r>
        <w:trPr>
          <w:trHeight w:val="510"/>
        </w:trPr>
        <w:tc>
          <w:tcPr>
            <w:tcW w:w="670" w:type="dxa"/>
            <w:vAlign w:val="center"/>
            <w:textDirection w:val="lrTb"/>
            <w:noWrap w:val="false"/>
          </w:tcPr>
          <w:p>
            <w:pPr>
              <w:jc w:val="center"/>
              <w:rPr>
                <w:rFonts w:hAnsi="宋体"/>
                <w:color w:val="auto"/>
                <w:szCs w:val="21"/>
              </w:rPr>
            </w:pPr>
            <w:r>
              <w:rPr>
                <w:rFonts w:hAnsi="宋体"/>
                <w:color w:val="auto"/>
                <w:szCs w:val="21"/>
              </w:rPr>
            </w:r>
            <w:r/>
          </w:p>
        </w:tc>
        <w:tc>
          <w:tcPr>
            <w:tcW w:w="2524" w:type="dxa"/>
            <w:vAlign w:val="center"/>
            <w:textDirection w:val="lrTb"/>
            <w:noWrap w:val="false"/>
          </w:tcPr>
          <w:p>
            <w:pPr>
              <w:jc w:val="center"/>
              <w:rPr>
                <w:rFonts w:hAnsi="宋体"/>
                <w:color w:val="auto"/>
                <w:szCs w:val="21"/>
              </w:rPr>
            </w:pPr>
            <w:r>
              <w:rPr>
                <w:rFonts w:hAnsi="宋体"/>
                <w:color w:val="auto"/>
                <w:szCs w:val="21"/>
              </w:rPr>
            </w:r>
            <w:r/>
          </w:p>
        </w:tc>
        <w:tc>
          <w:tcPr>
            <w:tcW w:w="2372" w:type="dxa"/>
            <w:vAlign w:val="center"/>
            <w:textDirection w:val="lrTb"/>
            <w:noWrap w:val="false"/>
          </w:tcPr>
          <w:p>
            <w:pPr>
              <w:jc w:val="center"/>
              <w:rPr>
                <w:rFonts w:hAnsi="宋体"/>
                <w:color w:val="auto"/>
                <w:szCs w:val="21"/>
              </w:rPr>
            </w:pPr>
            <w:r>
              <w:rPr>
                <w:rFonts w:hAnsi="宋体"/>
                <w:color w:val="auto"/>
                <w:szCs w:val="21"/>
              </w:rPr>
            </w:r>
            <w:r/>
          </w:p>
        </w:tc>
        <w:tc>
          <w:tcPr>
            <w:tcW w:w="1913" w:type="dxa"/>
            <w:vAlign w:val="center"/>
            <w:textDirection w:val="lrTb"/>
            <w:noWrap w:val="false"/>
          </w:tcPr>
          <w:p>
            <w:pPr>
              <w:jc w:val="center"/>
              <w:rPr>
                <w:rFonts w:hAnsi="宋体"/>
                <w:color w:val="auto"/>
                <w:szCs w:val="21"/>
              </w:rPr>
            </w:pPr>
            <w:r>
              <w:rPr>
                <w:rFonts w:hAnsi="宋体"/>
                <w:color w:val="auto"/>
                <w:szCs w:val="21"/>
              </w:rPr>
            </w:r>
            <w:r/>
          </w:p>
        </w:tc>
        <w:tc>
          <w:tcPr>
            <w:tcW w:w="1015" w:type="dxa"/>
            <w:vAlign w:val="center"/>
            <w:textDirection w:val="lrTb"/>
            <w:noWrap w:val="false"/>
          </w:tcPr>
          <w:p>
            <w:pPr>
              <w:jc w:val="center"/>
              <w:rPr>
                <w:rFonts w:hAnsi="宋体"/>
                <w:color w:val="auto"/>
                <w:szCs w:val="21"/>
              </w:rPr>
            </w:pPr>
            <w:r>
              <w:rPr>
                <w:rFonts w:hAnsi="宋体"/>
                <w:color w:val="auto"/>
                <w:szCs w:val="21"/>
              </w:rPr>
            </w:r>
            <w:r/>
          </w:p>
        </w:tc>
      </w:tr>
    </w:tbl>
    <w:p>
      <w:pPr>
        <w:ind w:firstLine="422"/>
        <w:spacing w:line="360" w:lineRule="auto"/>
        <w:rPr>
          <w:color w:val="auto"/>
          <w:szCs w:val="24"/>
        </w:rPr>
      </w:pPr>
      <w:r>
        <w:rPr>
          <w:color w:val="auto"/>
          <w:szCs w:val="24"/>
        </w:rPr>
      </w:r>
      <w:r/>
    </w:p>
    <w:p>
      <w:pPr>
        <w:ind w:firstLine="422"/>
        <w:spacing w:line="360" w:lineRule="auto"/>
        <w:rPr>
          <w:bCs/>
          <w:color w:val="auto"/>
          <w:szCs w:val="21"/>
        </w:rPr>
      </w:pPr>
      <w:r>
        <w:rPr>
          <w:rFonts w:hAnsi="宋体"/>
          <w:bCs/>
          <w:color w:val="auto"/>
          <w:szCs w:val="21"/>
        </w:rPr>
        <w:t xml:space="preserve">投标人（公章）：</w:t>
      </w:r>
      <w:r/>
    </w:p>
    <w:p>
      <w:pPr>
        <w:ind w:firstLine="422"/>
        <w:spacing w:line="360" w:lineRule="auto"/>
        <w:rPr>
          <w:bCs/>
          <w:color w:val="auto"/>
          <w:szCs w:val="21"/>
        </w:rPr>
      </w:pPr>
      <w:r>
        <w:rPr>
          <w:rFonts w:hAnsi="宋体"/>
          <w:bCs/>
          <w:color w:val="auto"/>
          <w:szCs w:val="21"/>
        </w:rPr>
        <w:t xml:space="preserve">法定代表人或代理人：（签字或签章）</w:t>
      </w:r>
      <w:r/>
    </w:p>
    <w:p>
      <w:pPr>
        <w:ind w:firstLine="422"/>
        <w:spacing w:line="360" w:lineRule="auto"/>
        <w:rPr>
          <w:bCs/>
          <w:color w:val="auto"/>
          <w:szCs w:val="21"/>
        </w:rPr>
      </w:pPr>
      <w:r>
        <w:rPr>
          <w:rFonts w:hAnsi="宋体"/>
          <w:bCs/>
          <w:color w:val="auto"/>
          <w:szCs w:val="21"/>
        </w:rPr>
        <w:t xml:space="preserve">日期：</w:t>
      </w:r>
      <w:r>
        <w:rPr>
          <w:bCs/>
          <w:color w:val="auto"/>
          <w:szCs w:val="21"/>
        </w:rPr>
        <w:t xml:space="preserve">        </w:t>
      </w:r>
      <w:r>
        <w:rPr>
          <w:rFonts w:hAnsi="宋体"/>
          <w:bCs/>
          <w:color w:val="auto"/>
          <w:szCs w:val="21"/>
        </w:rPr>
        <w:t xml:space="preserve">年</w:t>
      </w:r>
      <w:r>
        <w:rPr>
          <w:bCs/>
          <w:color w:val="auto"/>
          <w:szCs w:val="21"/>
        </w:rPr>
        <w:t xml:space="preserve">     </w:t>
      </w:r>
      <w:r>
        <w:rPr>
          <w:rFonts w:hAnsi="宋体"/>
          <w:bCs/>
          <w:color w:val="auto"/>
          <w:szCs w:val="21"/>
        </w:rPr>
        <w:t xml:space="preserve">月</w:t>
      </w:r>
      <w:r>
        <w:rPr>
          <w:bCs/>
          <w:color w:val="auto"/>
          <w:szCs w:val="21"/>
        </w:rPr>
        <w:t xml:space="preserve">     </w:t>
      </w:r>
      <w:r>
        <w:rPr>
          <w:rFonts w:hAnsi="宋体"/>
          <w:bCs/>
          <w:color w:val="auto"/>
          <w:szCs w:val="21"/>
        </w:rPr>
        <w:t xml:space="preserve">日</w:t>
      </w:r>
      <w:r/>
    </w:p>
    <w:p>
      <w:pPr>
        <w:ind w:firstLine="422"/>
        <w:spacing w:line="360" w:lineRule="auto"/>
        <w:rPr>
          <w:bCs/>
          <w:color w:val="auto"/>
          <w:szCs w:val="21"/>
        </w:rPr>
      </w:pPr>
      <w:r>
        <w:rPr>
          <w:bCs/>
          <w:color w:val="auto"/>
          <w:szCs w:val="21"/>
        </w:rPr>
      </w:r>
      <w:r/>
    </w:p>
    <w:p>
      <w:pPr>
        <w:ind w:firstLine="422"/>
        <w:spacing w:line="360" w:lineRule="auto"/>
        <w:rPr>
          <w:bCs/>
          <w:color w:val="auto"/>
          <w:szCs w:val="21"/>
        </w:rPr>
      </w:pPr>
      <w:r>
        <w:rPr>
          <w:bCs/>
          <w:color w:val="auto"/>
          <w:szCs w:val="21"/>
        </w:rPr>
      </w:r>
      <w:r/>
    </w:p>
    <w:p>
      <w:pPr>
        <w:ind w:firstLine="422"/>
        <w:spacing w:line="360" w:lineRule="auto"/>
        <w:rPr>
          <w:bCs/>
          <w:color w:val="auto"/>
          <w:szCs w:val="21"/>
        </w:rPr>
      </w:pPr>
      <w:r>
        <w:rPr>
          <w:bCs/>
          <w:color w:val="auto"/>
          <w:szCs w:val="21"/>
        </w:rPr>
      </w:r>
      <w:r/>
    </w:p>
    <w:p>
      <w:pPr>
        <w:ind w:firstLine="422"/>
        <w:spacing w:line="360" w:lineRule="auto"/>
        <w:rPr>
          <w:rFonts w:hAnsi="宋体"/>
          <w:bCs/>
          <w:color w:val="auto"/>
          <w:szCs w:val="21"/>
        </w:rPr>
      </w:pPr>
      <w:r>
        <w:rPr>
          <w:rFonts w:hAnsi="宋体"/>
          <w:bCs/>
          <w:color w:val="auto"/>
          <w:szCs w:val="21"/>
        </w:rPr>
        <w:t xml:space="preserve">注：</w:t>
      </w:r>
      <w:r/>
    </w:p>
    <w:p>
      <w:pPr>
        <w:ind w:firstLine="422"/>
        <w:spacing w:line="360" w:lineRule="auto"/>
        <w:rPr>
          <w:bCs/>
          <w:color w:val="auto"/>
          <w:szCs w:val="21"/>
        </w:rPr>
      </w:pPr>
      <w:r>
        <w:rPr>
          <w:bCs/>
          <w:color w:val="auto"/>
          <w:szCs w:val="21"/>
        </w:rPr>
        <w:t xml:space="preserve">1</w:t>
      </w:r>
      <w:r>
        <w:rPr>
          <w:rFonts w:hAnsi="宋体"/>
          <w:bCs/>
          <w:color w:val="auto"/>
          <w:szCs w:val="21"/>
        </w:rPr>
        <w:t xml:space="preserve">、各投标人可参照上述格式自制《</w:t>
      </w:r>
      <w:r>
        <w:rPr>
          <w:rFonts w:hint="eastAsia" w:hAnsi="宋体"/>
          <w:bCs/>
          <w:color w:val="auto"/>
          <w:szCs w:val="21"/>
        </w:rPr>
        <w:t xml:space="preserve">符合性偏离</w:t>
      </w:r>
      <w:r>
        <w:rPr>
          <w:rFonts w:hAnsi="宋体"/>
          <w:bCs/>
          <w:color w:val="auto"/>
          <w:szCs w:val="21"/>
        </w:rPr>
        <w:t xml:space="preserve">对照表》投标</w:t>
      </w:r>
      <w:r>
        <w:rPr>
          <w:rFonts w:hint="eastAsia" w:hAnsi="宋体"/>
          <w:bCs/>
          <w:color w:val="auto"/>
          <w:szCs w:val="21"/>
        </w:rPr>
        <w:t xml:space="preserve">。</w:t>
      </w:r>
      <w:r/>
    </w:p>
    <w:p>
      <w:pPr>
        <w:ind w:firstLine="411"/>
        <w:spacing w:line="360" w:lineRule="auto"/>
        <w:rPr>
          <w:bCs/>
          <w:color w:val="auto"/>
          <w:szCs w:val="21"/>
        </w:rPr>
      </w:pPr>
      <w:r>
        <w:rPr>
          <w:bCs/>
          <w:color w:val="auto"/>
          <w:szCs w:val="21"/>
        </w:rPr>
        <w:t xml:space="preserve">2</w:t>
      </w:r>
      <w:r>
        <w:rPr>
          <w:rFonts w:hAnsi="宋体"/>
          <w:bCs/>
          <w:color w:val="auto"/>
          <w:szCs w:val="21"/>
        </w:rPr>
        <w:t xml:space="preserve">、投标人须</w:t>
      </w:r>
      <w:r>
        <w:rPr>
          <w:rFonts w:hAnsi="宋体"/>
          <w:b/>
          <w:color w:val="auto"/>
          <w:szCs w:val="21"/>
          <w:u w:val="single"/>
        </w:rPr>
        <w:t xml:space="preserve">对照</w:t>
      </w:r>
      <w:r>
        <w:rPr>
          <w:rFonts w:hint="eastAsia" w:hAnsi="宋体"/>
          <w:b/>
          <w:color w:val="auto"/>
          <w:szCs w:val="21"/>
          <w:u w:val="single"/>
        </w:rPr>
        <w:t xml:space="preserve">采购需求中的服务</w:t>
      </w:r>
      <w:r>
        <w:rPr>
          <w:rFonts w:hAnsi="宋体"/>
          <w:b/>
          <w:color w:val="auto"/>
          <w:szCs w:val="21"/>
          <w:u w:val="single"/>
        </w:rPr>
        <w:t xml:space="preserve">要求逐条列出并对比</w:t>
      </w:r>
      <w:r>
        <w:rPr>
          <w:rFonts w:hAnsi="宋体"/>
          <w:bCs/>
          <w:color w:val="auto"/>
          <w:szCs w:val="21"/>
        </w:rPr>
        <w:t xml:space="preserve">。</w:t>
      </w:r>
      <w:r/>
    </w:p>
    <w:p>
      <w:pPr>
        <w:ind w:firstLine="420"/>
        <w:rPr>
          <w:rFonts w:ascii="宋体" w:hAnsi="宋体"/>
          <w:b/>
          <w:color w:val="auto"/>
          <w:szCs w:val="21"/>
        </w:rPr>
      </w:pPr>
      <w:r>
        <w:rPr>
          <w:rFonts w:ascii="宋体" w:hAnsi="宋体"/>
          <w:b/>
          <w:color w:val="auto"/>
          <w:szCs w:val="21"/>
        </w:rPr>
      </w:r>
      <w:r/>
    </w:p>
    <w:p>
      <w:pPr>
        <w:ind w:firstLine="422"/>
        <w:spacing w:line="360" w:lineRule="auto"/>
        <w:rPr>
          <w:rFonts w:ascii="宋体" w:hAnsi="宋体"/>
          <w:bCs/>
          <w:color w:val="auto"/>
          <w:szCs w:val="21"/>
        </w:rPr>
        <w:outlineLvl w:val="0"/>
      </w:pPr>
      <w:r>
        <w:rPr>
          <w:rFonts w:ascii="宋体" w:hAnsi="宋体"/>
          <w:bCs/>
          <w:color w:val="auto"/>
          <w:szCs w:val="21"/>
        </w:rPr>
      </w:r>
      <w:r/>
    </w:p>
    <w:p>
      <w:pPr>
        <w:spacing w:line="400" w:lineRule="exact"/>
        <w:rPr>
          <w:color w:val="auto"/>
          <w:szCs w:val="21"/>
        </w:rPr>
      </w:pPr>
      <w:r>
        <w:rPr>
          <w:color w:val="auto"/>
          <w:szCs w:val="21"/>
        </w:rPr>
      </w:r>
      <w:r/>
    </w:p>
    <w:p>
      <w:pPr>
        <w:spacing w:line="400" w:lineRule="exact"/>
        <w:rPr>
          <w:color w:val="auto"/>
          <w:szCs w:val="21"/>
        </w:rPr>
      </w:pPr>
      <w:r>
        <w:rPr>
          <w:color w:val="auto"/>
          <w:szCs w:val="21"/>
        </w:rPr>
      </w:r>
      <w:r/>
    </w:p>
    <w:p>
      <w:pPr>
        <w:jc w:val="left"/>
        <w:widowControl/>
        <w:rPr>
          <w:b/>
          <w:color w:val="auto"/>
          <w:szCs w:val="21"/>
        </w:rPr>
      </w:pPr>
      <w:r>
        <w:rPr>
          <w:b/>
          <w:color w:val="auto"/>
          <w:szCs w:val="21"/>
        </w:rPr>
        <w:br w:type="page" w:clear="all"/>
      </w:r>
      <w:r/>
    </w:p>
    <w:p>
      <w:pPr>
        <w:spacing w:line="400" w:lineRule="exact"/>
        <w:rPr>
          <w:b/>
          <w:color w:val="auto"/>
          <w:szCs w:val="21"/>
        </w:rPr>
      </w:pPr>
      <w:r>
        <w:rPr>
          <w:rFonts w:hint="eastAsia"/>
          <w:b/>
          <w:color w:val="auto"/>
          <w:szCs w:val="21"/>
        </w:rPr>
        <w:t xml:space="preserve">格式6、</w:t>
      </w:r>
      <w:r>
        <w:rPr>
          <w:b/>
          <w:color w:val="auto"/>
          <w:szCs w:val="21"/>
          <w:lang w:val="zh-CN"/>
        </w:rPr>
        <w:t xml:space="preserve">商务条款偏离表</w:t>
      </w:r>
      <w:r/>
    </w:p>
    <w:p>
      <w:pPr>
        <w:spacing w:line="400" w:lineRule="exact"/>
        <w:rPr>
          <w:b/>
          <w:color w:val="auto"/>
          <w:szCs w:val="21"/>
        </w:rPr>
      </w:pPr>
      <w:r>
        <w:rPr>
          <w:b/>
          <w:color w:val="auto"/>
          <w:szCs w:val="21"/>
        </w:rPr>
      </w:r>
      <w:r/>
    </w:p>
    <w:p>
      <w:pPr>
        <w:pStyle w:val="750"/>
        <w:ind w:firstLine="643"/>
        <w:jc w:val="center"/>
        <w:spacing w:line="400" w:lineRule="exact"/>
        <w:rPr>
          <w:rFonts w:ascii="Calibri" w:hAnsi="Calibri" w:eastAsia="宋体"/>
          <w:b/>
          <w:color w:val="auto"/>
          <w:szCs w:val="21"/>
        </w:rPr>
      </w:pPr>
      <w:r>
        <w:rPr>
          <w:rFonts w:hint="eastAsia" w:hAnsi="宋体" w:eastAsia="宋体"/>
          <w:b/>
          <w:color w:val="auto"/>
          <w:sz w:val="32"/>
          <w:szCs w:val="32"/>
        </w:rPr>
        <w:t xml:space="preserve">商务条款偏离表</w:t>
      </w:r>
      <w:r/>
    </w:p>
    <w:p>
      <w:pPr>
        <w:pStyle w:val="741"/>
        <w:ind w:firstLine="422"/>
        <w:spacing w:line="360" w:lineRule="auto"/>
        <w:rPr>
          <w:rFonts w:ascii="宋体" w:hAnsi="宋体" w:eastAsia="宋体"/>
          <w:bCs/>
          <w:color w:val="auto"/>
          <w:sz w:val="21"/>
          <w:szCs w:val="21"/>
        </w:rPr>
      </w:pPr>
      <w:r>
        <w:rPr>
          <w:rFonts w:ascii="宋体" w:hAnsi="宋体" w:eastAsia="宋体"/>
          <w:bCs/>
          <w:color w:val="auto"/>
          <w:sz w:val="21"/>
          <w:szCs w:val="21"/>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序号</w:t>
            </w:r>
            <w:r/>
          </w:p>
        </w:tc>
        <w:tc>
          <w:tcPr>
            <w:tcW w:w="3548"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采购文件的商务条款</w:t>
            </w:r>
            <w:r/>
          </w:p>
        </w:tc>
        <w:tc>
          <w:tcPr>
            <w:tcW w:w="3350"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投标文件的商务条款</w:t>
            </w:r>
            <w:r/>
          </w:p>
        </w:tc>
        <w:tc>
          <w:tcPr>
            <w:tcW w:w="1379"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说明</w:t>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59"/>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478"/>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r>
        <w:trPr>
          <w:trHeight w:val="513"/>
        </w:trPr>
        <w:tc>
          <w:tcPr>
            <w:tcW w:w="906" w:type="dxa"/>
            <w:vAlign w:val="center"/>
            <w:textDirection w:val="lrTb"/>
            <w:noWrap w:val="false"/>
          </w:tcPr>
          <w:p>
            <w:pPr>
              <w:rPr>
                <w:rFonts w:ascii="宋体" w:hAnsi="宋体"/>
                <w:color w:val="auto"/>
                <w:szCs w:val="24"/>
              </w:rPr>
            </w:pPr>
            <w:r>
              <w:rPr>
                <w:rFonts w:ascii="宋体" w:hAnsi="宋体"/>
                <w:color w:val="auto"/>
                <w:szCs w:val="24"/>
              </w:rPr>
            </w:r>
            <w:r/>
          </w:p>
        </w:tc>
        <w:tc>
          <w:tcPr>
            <w:tcW w:w="3548" w:type="dxa"/>
            <w:vAlign w:val="center"/>
            <w:textDirection w:val="lrTb"/>
            <w:noWrap w:val="false"/>
          </w:tcPr>
          <w:p>
            <w:pPr>
              <w:rPr>
                <w:rFonts w:ascii="宋体" w:hAnsi="宋体"/>
                <w:color w:val="auto"/>
                <w:szCs w:val="24"/>
              </w:rPr>
            </w:pPr>
            <w:r>
              <w:rPr>
                <w:rFonts w:ascii="宋体" w:hAnsi="宋体"/>
                <w:color w:val="auto"/>
                <w:szCs w:val="24"/>
              </w:rPr>
            </w:r>
            <w:r/>
          </w:p>
        </w:tc>
        <w:tc>
          <w:tcPr>
            <w:tcW w:w="3350" w:type="dxa"/>
            <w:vAlign w:val="center"/>
            <w:textDirection w:val="lrTb"/>
            <w:noWrap w:val="false"/>
          </w:tcPr>
          <w:p>
            <w:pPr>
              <w:rPr>
                <w:rFonts w:ascii="宋体" w:hAnsi="宋体"/>
                <w:color w:val="auto"/>
                <w:szCs w:val="24"/>
              </w:rPr>
            </w:pPr>
            <w:r>
              <w:rPr>
                <w:rFonts w:ascii="宋体" w:hAnsi="宋体"/>
                <w:color w:val="auto"/>
                <w:szCs w:val="24"/>
              </w:rPr>
            </w:r>
            <w:r/>
          </w:p>
        </w:tc>
        <w:tc>
          <w:tcPr>
            <w:tcW w:w="1379" w:type="dxa"/>
            <w:vAlign w:val="center"/>
            <w:textDirection w:val="lrTb"/>
            <w:noWrap w:val="false"/>
          </w:tcPr>
          <w:p>
            <w:pPr>
              <w:rPr>
                <w:rFonts w:ascii="宋体" w:hAnsi="宋体"/>
                <w:color w:val="auto"/>
                <w:szCs w:val="24"/>
              </w:rPr>
            </w:pPr>
            <w:r>
              <w:rPr>
                <w:rFonts w:ascii="宋体" w:hAnsi="宋体"/>
                <w:color w:val="auto"/>
                <w:szCs w:val="24"/>
              </w:rPr>
            </w:r>
            <w:r/>
          </w:p>
        </w:tc>
      </w:tr>
    </w:tbl>
    <w:p>
      <w:pPr>
        <w:ind w:firstLine="422"/>
        <w:spacing w:line="360" w:lineRule="auto"/>
        <w:rPr>
          <w:rFonts w:ascii="宋体" w:hAnsi="宋体"/>
          <w:bCs/>
          <w:color w:val="auto"/>
          <w:szCs w:val="21"/>
        </w:rPr>
      </w:pPr>
      <w:r>
        <w:rPr>
          <w:rFonts w:ascii="宋体" w:hAnsi="宋体"/>
          <w:bCs/>
          <w:color w:val="auto"/>
          <w:szCs w:val="21"/>
        </w:rPr>
        <w:t xml:space="preserve">注：</w:t>
      </w:r>
      <w:r>
        <w:rPr>
          <w:rFonts w:hint="eastAsia" w:ascii="宋体" w:hAnsi="宋体"/>
          <w:bCs/>
          <w:color w:val="auto"/>
          <w:szCs w:val="21"/>
        </w:rPr>
        <w:t xml:space="preserve">针对本项目中的付款方式、服务周期等商务条款，</w:t>
      </w:r>
      <w:r>
        <w:rPr>
          <w:rFonts w:ascii="宋体" w:hAnsi="宋体"/>
          <w:bCs/>
          <w:color w:val="auto"/>
          <w:szCs w:val="21"/>
        </w:rPr>
        <w:t xml:space="preserve">投标人与采购文件规定的</w:t>
      </w:r>
      <w:r>
        <w:rPr>
          <w:rFonts w:hint="eastAsia" w:ascii="宋体" w:hAnsi="宋体"/>
          <w:bCs/>
          <w:color w:val="auto"/>
          <w:szCs w:val="21"/>
        </w:rPr>
        <w:t xml:space="preserve">内容对应，</w:t>
      </w:r>
      <w:r>
        <w:rPr>
          <w:rFonts w:ascii="宋体" w:hAnsi="宋体"/>
          <w:bCs/>
          <w:color w:val="auto"/>
          <w:szCs w:val="21"/>
        </w:rPr>
        <w:t xml:space="preserve">在此表中说明。</w:t>
      </w:r>
      <w:r/>
    </w:p>
    <w:p>
      <w:pPr>
        <w:pStyle w:val="741"/>
        <w:ind w:firstLine="422"/>
        <w:spacing w:line="360" w:lineRule="auto"/>
        <w:rPr>
          <w:rFonts w:ascii="宋体" w:hAnsi="宋体" w:eastAsia="宋体"/>
          <w:bCs/>
          <w:color w:val="auto"/>
          <w:sz w:val="21"/>
          <w:szCs w:val="21"/>
        </w:rPr>
      </w:pPr>
      <w:r>
        <w:rPr>
          <w:rFonts w:ascii="宋体" w:hAnsi="宋体" w:eastAsia="宋体"/>
          <w:bCs/>
          <w:color w:val="auto"/>
          <w:sz w:val="21"/>
          <w:szCs w:val="21"/>
        </w:rPr>
      </w:r>
      <w:r/>
    </w:p>
    <w:p>
      <w:pPr>
        <w:ind w:firstLine="422"/>
        <w:spacing w:line="360" w:lineRule="auto"/>
        <w:rPr>
          <w:rFonts w:ascii="宋体" w:hAnsi="宋体"/>
          <w:bCs/>
          <w:color w:val="auto"/>
          <w:szCs w:val="21"/>
        </w:rPr>
      </w:pPr>
      <w:r>
        <w:rPr>
          <w:rFonts w:ascii="宋体" w:hAnsi="宋体"/>
          <w:bCs/>
          <w:color w:val="auto"/>
          <w:szCs w:val="21"/>
        </w:rPr>
        <w:t xml:space="preserve">投标人（公章）：</w:t>
      </w:r>
      <w:r/>
    </w:p>
    <w:p>
      <w:pPr>
        <w:ind w:firstLine="422"/>
        <w:spacing w:line="360" w:lineRule="auto"/>
        <w:rPr>
          <w:rFonts w:ascii="宋体" w:hAnsi="宋体"/>
          <w:bCs/>
          <w:color w:val="auto"/>
          <w:szCs w:val="21"/>
        </w:rPr>
      </w:pPr>
      <w:r>
        <w:rPr>
          <w:rFonts w:ascii="宋体" w:hAnsi="宋体"/>
          <w:bCs/>
          <w:color w:val="auto"/>
          <w:szCs w:val="21"/>
        </w:rPr>
        <w:t xml:space="preserve">法定代表人或代理人：（签</w:t>
      </w:r>
      <w:r>
        <w:rPr>
          <w:rFonts w:hint="eastAsia" w:ascii="宋体" w:hAnsi="宋体"/>
          <w:bCs/>
          <w:color w:val="auto"/>
          <w:szCs w:val="21"/>
        </w:rPr>
        <w:t xml:space="preserve">名</w:t>
      </w:r>
      <w:r>
        <w:rPr>
          <w:rFonts w:ascii="宋体" w:hAnsi="宋体"/>
          <w:bCs/>
          <w:color w:val="auto"/>
          <w:szCs w:val="21"/>
        </w:rPr>
        <w:t xml:space="preserve">或签章）</w:t>
      </w:r>
      <w:r/>
    </w:p>
    <w:p>
      <w:pPr>
        <w:ind w:firstLine="420"/>
        <w:spacing w:line="400" w:lineRule="exact"/>
        <w:rPr>
          <w:rFonts w:ascii="宋体" w:hAnsi="宋体"/>
          <w:bCs/>
          <w:color w:val="auto"/>
          <w:szCs w:val="21"/>
        </w:rPr>
      </w:pPr>
      <w:r>
        <w:rPr>
          <w:rFonts w:ascii="宋体" w:hAnsi="宋体"/>
          <w:bCs/>
          <w:color w:val="auto"/>
          <w:szCs w:val="21"/>
        </w:rPr>
        <w:t xml:space="preserve">日期：        年     月     日</w:t>
      </w:r>
      <w:r/>
    </w:p>
    <w:p>
      <w:pPr>
        <w:pStyle w:val="750"/>
        <w:jc w:val="center"/>
        <w:spacing w:line="400" w:lineRule="exact"/>
        <w:rPr>
          <w:rFonts w:cs="宋体"/>
          <w:color w:val="auto"/>
          <w:szCs w:val="21"/>
        </w:rPr>
      </w:pPr>
      <w:r>
        <w:rPr>
          <w:rFonts w:hint="eastAsia"/>
          <w:b/>
          <w:bCs/>
          <w:color w:val="auto"/>
          <w:szCs w:val="21"/>
          <w:lang w:val="zh-CN"/>
        </w:rPr>
        <w:br w:type="page" w:clear="all"/>
      </w:r>
      <w:r/>
    </w:p>
    <w:p>
      <w:pPr>
        <w:rPr>
          <w:rFonts w:ascii="Times New Roman" w:hAnsi="Times New Roman"/>
          <w:b/>
          <w:color w:val="auto"/>
          <w:szCs w:val="24"/>
          <w:lang w:val="zh-CN"/>
        </w:rPr>
      </w:pPr>
      <w:r>
        <w:rPr>
          <w:rFonts w:hint="eastAsia" w:ascii="Times New Roman" w:hAnsi="宋体"/>
          <w:b/>
          <w:color w:val="auto"/>
          <w:szCs w:val="21"/>
        </w:rPr>
        <w:t xml:space="preserve">格式7、</w:t>
      </w:r>
      <w:r>
        <w:rPr>
          <w:rFonts w:ascii="Times New Roman" w:hAnsi="Times New Roman"/>
          <w:b/>
          <w:color w:val="auto"/>
          <w:szCs w:val="24"/>
          <w:lang w:val="zh-CN"/>
        </w:rPr>
        <w:t xml:space="preserve">拟投入本项目人员表</w:t>
      </w:r>
      <w:r/>
    </w:p>
    <w:p>
      <w:pPr>
        <w:jc w:val="center"/>
        <w:spacing w:line="400" w:lineRule="exact"/>
        <w:widowControl/>
        <w:rPr>
          <w:rFonts w:ascii="Times New Roman" w:hAnsi="Times New Roman"/>
          <w:b/>
          <w:color w:val="auto"/>
          <w:szCs w:val="21"/>
        </w:rPr>
      </w:pPr>
      <w:r>
        <w:rPr>
          <w:rFonts w:ascii="Times New Roman" w:hAnsi="Times New Roman"/>
          <w:b/>
          <w:color w:val="auto"/>
          <w:szCs w:val="21"/>
        </w:rPr>
      </w:r>
      <w:r/>
    </w:p>
    <w:p>
      <w:pPr>
        <w:jc w:val="center"/>
        <w:spacing w:line="400" w:lineRule="exact"/>
        <w:rPr>
          <w:rFonts w:ascii="Times New Roman" w:hAnsi="Times New Roman"/>
          <w:b/>
          <w:color w:val="auto"/>
          <w:sz w:val="32"/>
          <w:szCs w:val="32"/>
        </w:rPr>
      </w:pPr>
      <w:r>
        <w:rPr>
          <w:rFonts w:ascii="Times New Roman" w:hAnsi="Times New Roman"/>
          <w:b/>
          <w:color w:val="auto"/>
          <w:sz w:val="32"/>
          <w:szCs w:val="32"/>
        </w:rPr>
        <w:t xml:space="preserve">拟投入本项目主要人员表</w:t>
      </w:r>
      <w:r/>
    </w:p>
    <w:p>
      <w:pPr>
        <w:jc w:val="left"/>
        <w:spacing w:line="400" w:lineRule="exact"/>
        <w:widowControl/>
        <w:rPr>
          <w:rFonts w:ascii="Times New Roman" w:hAnsi="Times New Roman"/>
          <w:b/>
          <w:bCs/>
          <w:color w:val="auto"/>
          <w:spacing w:val="20"/>
          <w:szCs w:val="21"/>
        </w:rPr>
      </w:pPr>
      <w:r>
        <w:rPr>
          <w:rFonts w:ascii="Times New Roman" w:hAnsi="Times New Roman"/>
          <w:color w:val="auto"/>
          <w:spacing w:val="20"/>
          <w:szCs w:val="21"/>
        </w:rPr>
        <w:t xml:space="preserve">采购编号：</w:t>
      </w:r>
      <w:r>
        <w:rPr>
          <w:rFonts w:ascii="Times New Roman" w:hAnsi="Times New Roman"/>
          <w:color w:val="auto"/>
          <w:spacing w:val="20"/>
          <w:szCs w:val="21"/>
          <w:u w:val="single"/>
        </w:rPr>
        <w:t xml:space="preserve">             </w:t>
      </w:r>
      <w:r>
        <w:rPr>
          <w:rFonts w:ascii="Times New Roman" w:hAnsi="Times New Roman"/>
          <w:color w:val="auto"/>
          <w:spacing w:val="20"/>
          <w:szCs w:val="21"/>
        </w:rPr>
        <w:t xml:space="preserve">号</w:t>
      </w:r>
      <w:r>
        <w:rPr>
          <w:rFonts w:ascii="Times New Roman" w:hAnsi="Times New Roman"/>
          <w:color w:val="auto"/>
          <w:spacing w:val="20"/>
          <w:szCs w:val="21"/>
          <w:u w:val="single"/>
        </w:rPr>
        <w:t xml:space="preserve"> </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序号</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岗位</w:t>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姓名</w:t>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性别</w:t>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年龄</w:t>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学历</w:t>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职称</w:t>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1</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2</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3</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t xml:space="preserve">4</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hint="eastAsia" w:ascii="Times New Roman" w:hAnsi="Times New Roman"/>
                <w:color w:val="auto"/>
                <w:szCs w:val="21"/>
              </w:rPr>
              <w:t xml:space="preserve">5</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hint="eastAsia" w:ascii="Times New Roman" w:hAnsi="Times New Roman"/>
                <w:color w:val="auto"/>
                <w:szCs w:val="21"/>
              </w:rPr>
              <w:t xml:space="preserve">……</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hint="eastAsia" w:ascii="Times New Roman" w:hAnsi="Times New Roman"/>
                <w:color w:val="auto"/>
                <w:szCs w:val="21"/>
              </w:rPr>
              <w:t xml:space="preserve">……</w:t>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r>
        <w:trPr>
          <w:jc w:val="center"/>
          <w:trHeight w:val="495"/>
        </w:trPr>
        <w:tc>
          <w:tcPr>
            <w:tcW w:w="72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99"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418"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5"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1276"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c>
          <w:tcPr>
            <w:tcW w:w="992" w:type="dxa"/>
            <w:vAlign w:val="center"/>
            <w:textDirection w:val="lrTb"/>
            <w:noWrap w:val="false"/>
          </w:tcPr>
          <w:p>
            <w:pPr>
              <w:jc w:val="center"/>
              <w:widowControl/>
              <w:rPr>
                <w:rFonts w:ascii="Times New Roman" w:hAnsi="Times New Roman"/>
                <w:color w:val="auto"/>
                <w:szCs w:val="21"/>
              </w:rPr>
            </w:pPr>
            <w:r>
              <w:rPr>
                <w:rFonts w:ascii="Times New Roman" w:hAnsi="Times New Roman"/>
                <w:color w:val="auto"/>
                <w:szCs w:val="21"/>
              </w:rPr>
            </w:r>
            <w:r/>
          </w:p>
        </w:tc>
      </w:tr>
    </w:tbl>
    <w:p>
      <w:pPr>
        <w:spacing w:line="400" w:lineRule="exact"/>
        <w:rPr>
          <w:rFonts w:ascii="宋体" w:hAnsi="宋体"/>
          <w:color w:val="auto"/>
        </w:rPr>
      </w:pPr>
      <w:r>
        <w:rPr>
          <w:rFonts w:ascii="宋体" w:hAnsi="宋体"/>
          <w:color w:val="auto"/>
        </w:rPr>
      </w:r>
      <w:r/>
    </w:p>
    <w:p>
      <w:pPr>
        <w:pStyle w:val="750"/>
        <w:spacing w:line="400" w:lineRule="exact"/>
        <w:rPr>
          <w:rFonts w:ascii="Times New Roman" w:hAnsi="宋体" w:eastAsia="宋体"/>
          <w:b/>
          <w:color w:val="auto"/>
          <w:sz w:val="21"/>
          <w:szCs w:val="21"/>
        </w:rPr>
      </w:pPr>
      <w:r>
        <w:rPr>
          <w:rFonts w:ascii="Times New Roman" w:hAnsi="宋体" w:eastAsia="宋体"/>
          <w:b/>
          <w:color w:val="auto"/>
          <w:sz w:val="21"/>
          <w:szCs w:val="21"/>
        </w:rPr>
      </w:r>
      <w:r/>
    </w:p>
    <w:p>
      <w:pPr>
        <w:ind w:firstLine="210"/>
        <w:spacing w:line="360" w:lineRule="auto"/>
        <w:rPr>
          <w:rFonts w:ascii="Times New Roman" w:hAnsi="Times New Roman"/>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法定代表人或授权委托人：（签字或盖章）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spacing w:line="400" w:lineRule="exact"/>
        <w:rPr>
          <w:color w:val="auto"/>
          <w:szCs w:val="21"/>
        </w:rPr>
      </w:pPr>
      <w:r>
        <w:rPr>
          <w:color w:val="auto"/>
          <w:szCs w:val="21"/>
        </w:rPr>
        <w:t xml:space="preserve"> </w:t>
      </w:r>
      <w:r/>
    </w:p>
    <w:p>
      <w:pPr>
        <w:spacing w:line="400" w:lineRule="exact"/>
        <w:rPr>
          <w:color w:val="auto"/>
          <w:szCs w:val="21"/>
        </w:rPr>
      </w:pPr>
      <w:r>
        <w:rPr>
          <w:color w:val="auto"/>
          <w:szCs w:val="21"/>
        </w:rPr>
      </w:r>
      <w:r/>
    </w:p>
    <w:p>
      <w:pPr>
        <w:pStyle w:val="750"/>
        <w:spacing w:line="400" w:lineRule="exact"/>
        <w:rPr>
          <w:color w:val="auto"/>
          <w:sz w:val="21"/>
          <w:szCs w:val="21"/>
        </w:rPr>
      </w:pPr>
      <w:r>
        <w:rPr>
          <w:rFonts w:hint="eastAsia"/>
          <w:color w:val="auto"/>
          <w:sz w:val="21"/>
          <w:szCs w:val="21"/>
        </w:rPr>
        <w:t xml:space="preserve"> </w:t>
      </w:r>
      <w:r/>
    </w:p>
    <w:p>
      <w:pPr>
        <w:spacing w:line="400" w:lineRule="exact"/>
        <w:rPr>
          <w:b/>
          <w:color w:val="auto"/>
          <w:szCs w:val="21"/>
        </w:rPr>
      </w:pPr>
      <w:r>
        <w:rPr>
          <w:rFonts w:hAnsi="宋体"/>
          <w:b/>
          <w:color w:val="auto"/>
          <w:szCs w:val="21"/>
        </w:rPr>
        <w:br w:type="page" w:clear="all"/>
      </w:r>
      <w:r>
        <w:rPr>
          <w:rFonts w:hint="eastAsia" w:ascii="宋体" w:hAnsi="Courier New"/>
          <w:b/>
          <w:color w:val="auto"/>
          <w:szCs w:val="21"/>
        </w:rPr>
        <w:t xml:space="preserve">格式8、</w:t>
      </w:r>
      <w:r>
        <w:rPr>
          <w:rFonts w:hint="eastAsia" w:hAnsi="宋体"/>
          <w:b/>
          <w:color w:val="auto"/>
          <w:szCs w:val="21"/>
        </w:rPr>
        <w:t xml:space="preserve">资格证明文件</w:t>
      </w:r>
      <w:r/>
    </w:p>
    <w:p>
      <w:pPr>
        <w:pStyle w:val="741"/>
        <w:ind w:firstLine="0"/>
        <w:rPr>
          <w:b/>
          <w:color w:val="auto"/>
          <w:sz w:val="21"/>
          <w:szCs w:val="21"/>
        </w:rPr>
      </w:pPr>
      <w:r>
        <w:rPr>
          <w:b/>
          <w:color w:val="auto"/>
          <w:sz w:val="21"/>
          <w:szCs w:val="21"/>
        </w:rPr>
      </w:r>
      <w:r/>
    </w:p>
    <w:p>
      <w:pPr>
        <w:pStyle w:val="741"/>
        <w:ind w:firstLine="0"/>
        <w:jc w:val="both"/>
        <w:rPr>
          <w:rFonts w:ascii="宋体" w:hAnsi="宋体" w:eastAsia="宋体"/>
          <w:b/>
          <w:color w:val="auto"/>
          <w:sz w:val="21"/>
          <w:szCs w:val="21"/>
        </w:rPr>
      </w:pP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1</w:t>
      </w:r>
      <w:r>
        <w:rPr>
          <w:rFonts w:hint="eastAsia" w:ascii="宋体" w:hAnsi="宋体" w:eastAsia="宋体"/>
          <w:b/>
          <w:bCs/>
          <w:color w:val="auto"/>
          <w:sz w:val="21"/>
          <w:szCs w:val="21"/>
        </w:rPr>
        <w:t xml:space="preserve">）</w:t>
      </w:r>
      <w:r>
        <w:rPr>
          <w:rFonts w:hint="eastAsia" w:ascii="宋体" w:hAnsi="宋体" w:eastAsia="宋体"/>
          <w:b/>
          <w:color w:val="auto"/>
          <w:sz w:val="21"/>
          <w:szCs w:val="21"/>
        </w:rPr>
        <w:t xml:space="preserve">关于资格文件的声明函</w:t>
      </w:r>
      <w:r/>
    </w:p>
    <w:p>
      <w:pPr>
        <w:pStyle w:val="741"/>
        <w:ind w:firstLine="0"/>
        <w:rPr>
          <w:b/>
          <w:color w:val="auto"/>
          <w:sz w:val="21"/>
          <w:szCs w:val="21"/>
        </w:rPr>
      </w:pPr>
      <w:r>
        <w:rPr>
          <w:b/>
          <w:color w:val="auto"/>
          <w:sz w:val="21"/>
          <w:szCs w:val="21"/>
        </w:rPr>
      </w:r>
      <w:r/>
    </w:p>
    <w:p>
      <w:pPr>
        <w:pStyle w:val="741"/>
        <w:ind w:firstLine="0"/>
        <w:rPr>
          <w:b/>
          <w:color w:val="auto"/>
        </w:rPr>
      </w:pPr>
      <w:r>
        <w:rPr>
          <w:b/>
          <w:color w:val="auto"/>
        </w:rPr>
      </w:r>
      <w:r/>
    </w:p>
    <w:p>
      <w:pPr>
        <w:pStyle w:val="750"/>
        <w:ind w:firstLine="643"/>
        <w:jc w:val="center"/>
        <w:spacing w:line="400" w:lineRule="exact"/>
        <w:rPr>
          <w:rFonts w:hAnsi="宋体"/>
          <w:b/>
          <w:color w:val="auto"/>
          <w:sz w:val="32"/>
          <w:szCs w:val="32"/>
        </w:rPr>
      </w:pPr>
      <w:r>
        <w:rPr>
          <w:rFonts w:hAnsi="宋体"/>
          <w:b/>
          <w:color w:val="auto"/>
          <w:sz w:val="32"/>
          <w:szCs w:val="32"/>
        </w:rPr>
      </w:r>
      <w:r/>
    </w:p>
    <w:p>
      <w:pPr>
        <w:pStyle w:val="750"/>
        <w:ind w:firstLine="643"/>
        <w:jc w:val="center"/>
        <w:spacing w:line="400" w:lineRule="exact"/>
        <w:rPr>
          <w:rFonts w:hAnsi="宋体" w:eastAsia="宋体"/>
          <w:b/>
          <w:color w:val="auto"/>
          <w:sz w:val="32"/>
          <w:szCs w:val="32"/>
        </w:rPr>
      </w:pPr>
      <w:r>
        <w:rPr>
          <w:rFonts w:hAnsi="宋体" w:eastAsia="宋体"/>
          <w:b/>
          <w:color w:val="auto"/>
          <w:sz w:val="32"/>
          <w:szCs w:val="32"/>
        </w:rPr>
        <w:t xml:space="preserve">关于资格文件的声明函</w:t>
      </w:r>
      <w:r/>
    </w:p>
    <w:p>
      <w:pPr>
        <w:pStyle w:val="741"/>
        <w:jc w:val="center"/>
        <w:rPr>
          <w:rFonts w:ascii="Times New Roman"/>
          <w:color w:val="auto"/>
        </w:rPr>
      </w:pPr>
      <w:r>
        <w:rPr>
          <w:rFonts w:ascii="Times New Roman"/>
          <w:color w:val="auto"/>
        </w:rPr>
      </w:r>
      <w:r/>
    </w:p>
    <w:p>
      <w:pPr>
        <w:pStyle w:val="741"/>
        <w:jc w:val="center"/>
        <w:rPr>
          <w:color w:val="auto"/>
        </w:rPr>
      </w:pPr>
      <w:r>
        <w:rPr>
          <w:color w:val="auto"/>
        </w:rPr>
      </w:r>
      <w:r/>
    </w:p>
    <w:p>
      <w:pPr>
        <w:pStyle w:val="750"/>
        <w:spacing w:line="400" w:lineRule="exact"/>
        <w:rPr>
          <w:rFonts w:hAnsi="宋体" w:eastAsia="宋体"/>
          <w:color w:val="auto"/>
          <w:sz w:val="21"/>
          <w:szCs w:val="21"/>
        </w:rPr>
      </w:pPr>
      <w:r>
        <w:rPr>
          <w:rFonts w:hint="eastAsia" w:hAnsi="宋体" w:eastAsia="宋体"/>
          <w:color w:val="auto"/>
          <w:sz w:val="21"/>
          <w:szCs w:val="21"/>
          <w:u w:val="single"/>
        </w:rPr>
        <w:t xml:space="preserve">苏州市卫康招投标咨询服务有限公司</w:t>
      </w:r>
      <w:r>
        <w:rPr>
          <w:rFonts w:hint="eastAsia" w:hAnsi="宋体" w:eastAsia="宋体"/>
          <w:color w:val="auto"/>
          <w:sz w:val="21"/>
          <w:szCs w:val="21"/>
        </w:rPr>
        <w:t xml:space="preserve">：</w:t>
      </w:r>
      <w:r/>
    </w:p>
    <w:p>
      <w:pPr>
        <w:pStyle w:val="741"/>
        <w:jc w:val="both"/>
        <w:spacing w:line="400" w:lineRule="exact"/>
        <w:rPr>
          <w:rFonts w:ascii="Times New Roman" w:hAnsi="Times New Roman"/>
          <w:color w:val="auto"/>
          <w:sz w:val="21"/>
          <w:szCs w:val="21"/>
        </w:rPr>
      </w:pPr>
      <w:r>
        <w:rPr>
          <w:rFonts w:ascii="Times New Roman" w:hAnsi="Times New Roman"/>
          <w:color w:val="auto"/>
          <w:sz w:val="21"/>
          <w:szCs w:val="21"/>
        </w:rPr>
      </w:r>
      <w:r/>
    </w:p>
    <w:p>
      <w:pPr>
        <w:ind w:firstLine="420"/>
        <w:spacing w:line="480" w:lineRule="auto"/>
        <w:rPr>
          <w:color w:val="auto"/>
          <w:szCs w:val="21"/>
        </w:rPr>
      </w:pPr>
      <w:r>
        <w:rPr>
          <w:rFonts w:hint="eastAsia"/>
          <w:color w:val="auto"/>
          <w:szCs w:val="21"/>
          <w:lang w:val="zh-CN"/>
        </w:rPr>
        <w:t xml:space="preserve">本公司愿就由贵公司组织实施的编号为</w:t>
      </w:r>
      <w:r>
        <w:rPr>
          <w:color w:val="auto"/>
          <w:szCs w:val="21"/>
          <w:u w:val="single"/>
          <w:lang w:val="zh-CN"/>
        </w:rPr>
        <w:t xml:space="preserve">                              </w:t>
      </w:r>
      <w:r>
        <w:rPr>
          <w:rFonts w:hint="eastAsia"/>
          <w:color w:val="auto"/>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rPr>
      </w:pPr>
      <w:r>
        <w:rPr>
          <w:color w:val="auto"/>
          <w:szCs w:val="21"/>
        </w:rPr>
      </w:r>
      <w:r/>
    </w:p>
    <w:p>
      <w:pPr>
        <w:ind w:firstLine="425"/>
        <w:spacing w:line="480" w:lineRule="auto"/>
        <w:rPr>
          <w:color w:val="auto"/>
          <w:szCs w:val="21"/>
        </w:rPr>
      </w:pPr>
      <w:r>
        <w:rPr>
          <w:color w:val="auto"/>
          <w:szCs w:val="21"/>
        </w:rPr>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投标人法定代表人签字：</w:t>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投标人：（公章）</w:t>
      </w:r>
      <w:r/>
    </w:p>
    <w:p>
      <w:pPr>
        <w:ind w:firstLine="4410"/>
        <w:jc w:val="left"/>
        <w:spacing w:line="480" w:lineRule="auto"/>
        <w:rPr>
          <w:rFonts w:ascii="宋体" w:hAnsi="宋体"/>
          <w:color w:val="auto"/>
          <w:szCs w:val="21"/>
        </w:rPr>
      </w:pPr>
      <w:r>
        <w:rPr>
          <w:rFonts w:hint="eastAsia" w:ascii="宋体" w:hAnsi="宋体"/>
          <w:color w:val="auto"/>
          <w:szCs w:val="21"/>
          <w:lang w:val="zh-CN"/>
        </w:rPr>
        <w:t xml:space="preserve">日</w:t>
      </w:r>
      <w:r>
        <w:rPr>
          <w:rFonts w:ascii="宋体" w:hAnsi="宋体"/>
          <w:color w:val="auto"/>
          <w:szCs w:val="21"/>
          <w:lang w:val="zh-CN"/>
        </w:rPr>
        <w:t xml:space="preserve">  </w:t>
      </w:r>
      <w:r>
        <w:rPr>
          <w:rFonts w:hint="eastAsia" w:ascii="宋体" w:hAnsi="宋体"/>
          <w:color w:val="auto"/>
          <w:szCs w:val="21"/>
          <w:lang w:val="zh-CN"/>
        </w:rPr>
        <w:t xml:space="preserve">期：</w:t>
      </w:r>
      <w:r>
        <w:rPr>
          <w:rFonts w:ascii="宋体" w:hAnsi="宋体"/>
          <w:color w:val="auto"/>
          <w:szCs w:val="21"/>
          <w:lang w:val="zh-CN"/>
        </w:rPr>
        <w:t xml:space="preserve">          </w:t>
      </w:r>
      <w:r>
        <w:rPr>
          <w:rFonts w:hint="eastAsia" w:ascii="宋体" w:hAnsi="宋体"/>
          <w:color w:val="auto"/>
          <w:szCs w:val="21"/>
          <w:lang w:val="zh-CN"/>
        </w:rPr>
        <w:t xml:space="preserve">年</w:t>
      </w:r>
      <w:r>
        <w:rPr>
          <w:rFonts w:ascii="宋体" w:hAnsi="宋体"/>
          <w:color w:val="auto"/>
          <w:szCs w:val="21"/>
          <w:lang w:val="zh-CN"/>
        </w:rPr>
        <w:t xml:space="preserve">     </w:t>
      </w:r>
      <w:r>
        <w:rPr>
          <w:rFonts w:hint="eastAsia" w:ascii="宋体" w:hAnsi="宋体"/>
          <w:color w:val="auto"/>
          <w:szCs w:val="21"/>
          <w:lang w:val="zh-CN"/>
        </w:rPr>
        <w:t xml:space="preserve">月</w:t>
      </w:r>
      <w:r>
        <w:rPr>
          <w:rFonts w:ascii="宋体" w:hAnsi="宋体"/>
          <w:color w:val="auto"/>
          <w:szCs w:val="21"/>
          <w:lang w:val="zh-CN"/>
        </w:rPr>
        <w:t xml:space="preserve">     </w:t>
      </w:r>
      <w:r>
        <w:rPr>
          <w:rFonts w:hint="eastAsia" w:ascii="宋体" w:hAnsi="宋体"/>
          <w:color w:val="auto"/>
          <w:szCs w:val="21"/>
          <w:lang w:val="zh-CN"/>
        </w:rPr>
        <w:t xml:space="preserve">日</w:t>
      </w:r>
      <w:r/>
    </w:p>
    <w:p>
      <w:pPr>
        <w:pStyle w:val="741"/>
        <w:ind w:firstLine="0"/>
        <w:spacing w:line="400" w:lineRule="exact"/>
        <w:rPr>
          <w:color w:val="auto"/>
          <w:sz w:val="21"/>
          <w:szCs w:val="21"/>
        </w:rPr>
      </w:pPr>
      <w:r>
        <w:rPr>
          <w:color w:val="auto"/>
          <w:sz w:val="21"/>
          <w:szCs w:val="21"/>
        </w:rPr>
      </w:r>
      <w:r/>
    </w:p>
    <w:p>
      <w:pPr>
        <w:pStyle w:val="741"/>
        <w:ind w:firstLine="0"/>
        <w:rPr>
          <w:color w:val="auto"/>
        </w:rPr>
      </w:pPr>
      <w:r>
        <w:rPr>
          <w:color w:val="auto"/>
        </w:rPr>
      </w:r>
      <w:r/>
    </w:p>
    <w:p>
      <w:pPr>
        <w:pStyle w:val="741"/>
        <w:ind w:firstLine="0"/>
        <w:jc w:val="both"/>
        <w:rPr>
          <w:b/>
          <w:color w:val="auto"/>
          <w:sz w:val="21"/>
          <w:szCs w:val="21"/>
        </w:rPr>
      </w:pPr>
      <w:r>
        <w:rPr>
          <w:b/>
          <w:bCs/>
          <w:color w:val="auto"/>
          <w:sz w:val="21"/>
          <w:szCs w:val="21"/>
        </w:rPr>
        <w:br w:type="page" w:clear="all"/>
      </w:r>
      <w:r>
        <w:rPr>
          <w:rFonts w:hint="eastAsia" w:ascii="宋体" w:hAnsi="宋体" w:eastAsia="宋体"/>
          <w:b/>
          <w:bCs/>
          <w:color w:val="auto"/>
          <w:sz w:val="21"/>
          <w:szCs w:val="21"/>
        </w:rPr>
        <w:t xml:space="preserve">（</w:t>
      </w:r>
      <w:r>
        <w:rPr>
          <w:rFonts w:ascii="宋体" w:hAnsi="宋体" w:eastAsia="宋体"/>
          <w:b/>
          <w:bCs/>
          <w:color w:val="auto"/>
          <w:sz w:val="21"/>
          <w:szCs w:val="21"/>
        </w:rPr>
        <w:t xml:space="preserve">2</w:t>
      </w:r>
      <w:r>
        <w:rPr>
          <w:rFonts w:hint="eastAsia" w:ascii="宋体" w:hAnsi="宋体" w:eastAsia="宋体"/>
          <w:b/>
          <w:bCs/>
          <w:color w:val="auto"/>
          <w:sz w:val="21"/>
          <w:szCs w:val="21"/>
        </w:rPr>
        <w:t xml:space="preserve">）投标单位情况表</w:t>
      </w:r>
      <w:r/>
    </w:p>
    <w:p>
      <w:pPr>
        <w:pStyle w:val="741"/>
        <w:ind w:firstLine="0"/>
        <w:rPr>
          <w:rFonts w:ascii="宋体" w:hAnsi="宋体"/>
          <w:color w:val="auto"/>
        </w:rPr>
      </w:pPr>
      <w:r>
        <w:rPr>
          <w:rFonts w:ascii="宋体" w:hAnsi="宋体"/>
          <w:color w:val="auto"/>
        </w:rPr>
      </w:r>
      <w:r/>
    </w:p>
    <w:p>
      <w:pPr>
        <w:pStyle w:val="750"/>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投标单位情况表</w:t>
      </w:r>
      <w:r/>
    </w:p>
    <w:p>
      <w:pPr>
        <w:spacing w:line="400" w:lineRule="exact"/>
        <w:rPr>
          <w:rFonts w:ascii="Times New Roman"/>
          <w:color w:val="auto"/>
          <w:szCs w:val="21"/>
        </w:rPr>
      </w:pPr>
      <w:r>
        <w:rPr>
          <w:rFonts w:hint="eastAsia"/>
          <w:color w:val="auto"/>
          <w:szCs w:val="21"/>
        </w:rPr>
        <w:t xml:space="preserve">采购编号：</w:t>
      </w:r>
      <w:r>
        <w:rPr>
          <w:color w:val="auto"/>
          <w:szCs w:val="21"/>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企业法人</w:t>
            </w:r>
            <w:r/>
          </w:p>
        </w:tc>
        <w:tc>
          <w:tcPr>
            <w:gridSpan w:val="3"/>
            <w:tcW w:w="2762"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44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公司成立日期</w:t>
            </w:r>
            <w:r/>
          </w:p>
        </w:tc>
        <w:tc>
          <w:tcPr>
            <w:gridSpan w:val="2"/>
            <w:tcW w:w="2252"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2</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总部地址</w:t>
            </w:r>
            <w:r/>
          </w:p>
        </w:tc>
        <w:tc>
          <w:tcPr>
            <w:gridSpan w:val="7"/>
            <w:tcW w:w="6455"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3</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当地代表处地址</w:t>
            </w:r>
            <w:r/>
          </w:p>
        </w:tc>
        <w:tc>
          <w:tcPr>
            <w:gridSpan w:val="7"/>
            <w:tcW w:w="6455"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4</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电话</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联系人</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2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5</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传真</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电子邮箱</w:t>
            </w:r>
            <w:r/>
          </w:p>
        </w:tc>
        <w:tc>
          <w:tcPr>
            <w:gridSpan w:val="3"/>
            <w:tcW w:w="2959"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6</w:t>
            </w:r>
            <w:r/>
          </w:p>
        </w:tc>
        <w:tc>
          <w:tcPr>
            <w:tcW w:w="1411"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注册地</w:t>
            </w:r>
            <w:r/>
          </w:p>
        </w:tc>
        <w:tc>
          <w:tcPr>
            <w:gridSpan w:val="2"/>
            <w:tcW w:w="2317"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c>
          <w:tcPr>
            <w:gridSpan w:val="2"/>
            <w:tcW w:w="1179"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hint="eastAsia" w:ascii="宋体" w:hAnsi="宋体" w:eastAsia="宋体"/>
                <w:color w:val="auto"/>
                <w:sz w:val="21"/>
                <w:szCs w:val="21"/>
              </w:rPr>
              <w:t xml:space="preserve">注册年份</w:t>
            </w:r>
            <w:r/>
          </w:p>
        </w:tc>
        <w:tc>
          <w:tcPr>
            <w:gridSpan w:val="3"/>
            <w:tcW w:w="2959" w:type="dxa"/>
            <w:vAlign w:val="center"/>
            <w:textDirection w:val="lrTb"/>
            <w:noWrap w:val="false"/>
          </w:tcPr>
          <w:p>
            <w:pPr>
              <w:pStyle w:val="741"/>
              <w:ind w:left="437"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7</w:t>
            </w:r>
            <w:r/>
          </w:p>
        </w:tc>
        <w:tc>
          <w:tcPr>
            <w:tcW w:w="1411"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单位职工人数</w:t>
            </w:r>
            <w:r/>
          </w:p>
        </w:tc>
        <w:tc>
          <w:tcPr>
            <w:gridSpan w:val="2"/>
            <w:tcW w:w="2317" w:type="dxa"/>
            <w:vAlign w:val="center"/>
            <w:textDirection w:val="lrTb"/>
            <w:noWrap w:val="false"/>
          </w:tcPr>
          <w:p>
            <w:pPr>
              <w:pStyle w:val="741"/>
              <w:ind w:firstLine="945"/>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人</w:t>
            </w:r>
            <w:r/>
          </w:p>
        </w:tc>
        <w:tc>
          <w:tcPr>
            <w:gridSpan w:val="4"/>
            <w:tcW w:w="2469"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单位</w:t>
            </w:r>
            <w:r>
              <w:rPr>
                <w:rFonts w:ascii="宋体" w:hAnsi="宋体" w:eastAsia="宋体"/>
                <w:color w:val="auto"/>
                <w:sz w:val="21"/>
                <w:szCs w:val="21"/>
              </w:rPr>
              <w:t xml:space="preserve">202</w:t>
            </w:r>
            <w:r>
              <w:rPr>
                <w:rFonts w:hint="eastAsia" w:ascii="宋体" w:hAnsi="宋体" w:eastAsia="宋体"/>
                <w:color w:val="auto"/>
                <w:sz w:val="21"/>
                <w:szCs w:val="21"/>
              </w:rPr>
              <w:t xml:space="preserve">5年总营业收入</w:t>
            </w:r>
            <w:r/>
          </w:p>
        </w:tc>
        <w:tc>
          <w:tcPr>
            <w:tcW w:w="1669" w:type="dxa"/>
            <w:vAlign w:val="center"/>
            <w:textDirection w:val="lrTb"/>
            <w:noWrap w:val="false"/>
          </w:tcPr>
          <w:p>
            <w:pPr>
              <w:pStyle w:val="741"/>
              <w:ind w:left="1112"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8</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9</w:t>
            </w:r>
            <w:r/>
          </w:p>
        </w:tc>
        <w:tc>
          <w:tcPr>
            <w:gridSpan w:val="8"/>
            <w:tcW w:w="7866"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主营范围</w:t>
            </w:r>
            <w:r/>
          </w:p>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_____________________________________</w:t>
            </w:r>
            <w:r/>
          </w:p>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w:t>
            </w:r>
            <w:r>
              <w:rPr>
                <w:rFonts w:ascii="宋体" w:hAnsi="宋体" w:eastAsia="宋体"/>
                <w:color w:val="auto"/>
                <w:sz w:val="21"/>
                <w:szCs w:val="21"/>
              </w:rPr>
              <w:t xml:space="preserve">____________________________________</w:t>
            </w:r>
            <w:r/>
          </w:p>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10</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618"/>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11</w:t>
            </w:r>
            <w:r/>
          </w:p>
        </w:tc>
        <w:tc>
          <w:tcPr>
            <w:gridSpan w:val="2"/>
            <w:tcW w:w="2445" w:type="dxa"/>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最近</w:t>
            </w:r>
            <w:r>
              <w:rPr>
                <w:rFonts w:ascii="宋体" w:hAnsi="宋体" w:eastAsia="宋体"/>
                <w:color w:val="auto"/>
                <w:sz w:val="21"/>
                <w:szCs w:val="21"/>
              </w:rPr>
              <w:t xml:space="preserve">3</w:t>
            </w:r>
            <w:r>
              <w:rPr>
                <w:rFonts w:hint="eastAsia" w:ascii="宋体" w:hAnsi="宋体" w:eastAsia="宋体"/>
                <w:color w:val="auto"/>
                <w:sz w:val="21"/>
                <w:szCs w:val="21"/>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r>
        <w:trPr>
          <w:trHeight w:val="1701"/>
        </w:trPr>
        <w:tc>
          <w:tcPr>
            <w:tcW w:w="597" w:type="dxa"/>
            <w:vAlign w:val="center"/>
            <w:textDirection w:val="lrTb"/>
            <w:noWrap w:val="false"/>
          </w:tcPr>
          <w:p>
            <w:pPr>
              <w:pStyle w:val="741"/>
              <w:ind w:firstLine="0"/>
              <w:jc w:val="center"/>
              <w:spacing w:line="400" w:lineRule="exact"/>
              <w:rPr>
                <w:rFonts w:ascii="宋体" w:hAnsi="宋体" w:eastAsia="宋体"/>
                <w:color w:val="auto"/>
                <w:sz w:val="21"/>
                <w:szCs w:val="21"/>
              </w:rPr>
            </w:pPr>
            <w:r>
              <w:rPr>
                <w:rFonts w:ascii="宋体" w:hAnsi="宋体" w:eastAsia="宋体"/>
                <w:color w:val="auto"/>
                <w:sz w:val="21"/>
                <w:szCs w:val="21"/>
              </w:rPr>
              <w:t xml:space="preserve">12</w:t>
            </w:r>
            <w:r/>
          </w:p>
        </w:tc>
        <w:tc>
          <w:tcPr>
            <w:gridSpan w:val="2"/>
            <w:tcW w:w="2445"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hint="eastAsia" w:ascii="宋体" w:hAnsi="宋体" w:eastAsia="宋体"/>
                <w:color w:val="auto"/>
                <w:sz w:val="21"/>
                <w:szCs w:val="21"/>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ascii="宋体" w:hAnsi="宋体" w:eastAsia="宋体"/>
                <w:color w:val="auto"/>
                <w:sz w:val="21"/>
                <w:szCs w:val="21"/>
              </w:rPr>
            </w:pPr>
            <w:r>
              <w:rPr>
                <w:rFonts w:ascii="宋体" w:hAnsi="宋体" w:eastAsia="宋体"/>
                <w:color w:val="auto"/>
                <w:sz w:val="21"/>
                <w:szCs w:val="21"/>
              </w:rPr>
            </w:r>
            <w:r/>
          </w:p>
        </w:tc>
      </w:tr>
    </w:tbl>
    <w:p>
      <w:pPr>
        <w:pStyle w:val="741"/>
        <w:ind w:firstLine="0"/>
        <w:spacing w:line="400" w:lineRule="exact"/>
        <w:rPr>
          <w:rFonts w:ascii="Times New Roman" w:hAnsi="Times New Roman"/>
          <w:b/>
          <w:color w:val="auto"/>
          <w:sz w:val="21"/>
          <w:szCs w:val="21"/>
        </w:rPr>
      </w:pPr>
      <w:r>
        <w:rPr>
          <w:rFonts w:ascii="Times New Roman" w:hAnsi="Times New Roman"/>
          <w:b/>
          <w:color w:val="auto"/>
          <w:sz w:val="21"/>
          <w:szCs w:val="21"/>
        </w:rPr>
      </w:r>
      <w:r/>
    </w:p>
    <w:p>
      <w:pPr>
        <w:rPr>
          <w:b/>
          <w:color w:val="auto"/>
          <w:szCs w:val="21"/>
        </w:rPr>
      </w:pPr>
      <w:r>
        <w:rPr>
          <w:b/>
          <w:color w:val="auto"/>
          <w:szCs w:val="21"/>
        </w:rPr>
        <w:br w:type="page" w:clear="all"/>
      </w:r>
      <w:r>
        <w:rPr>
          <w:rFonts w:hint="eastAsia"/>
          <w:b/>
          <w:color w:val="auto"/>
          <w:szCs w:val="21"/>
        </w:rPr>
        <w:t xml:space="preserve">格式9、相关业绩一览表</w:t>
      </w:r>
      <w:r/>
    </w:p>
    <w:p>
      <w:pPr>
        <w:ind w:left="-42" w:right="357"/>
        <w:spacing w:line="400" w:lineRule="exact"/>
        <w:rPr>
          <w:b/>
          <w:color w:val="auto"/>
          <w:sz w:val="24"/>
        </w:rPr>
      </w:pPr>
      <w:r>
        <w:rPr>
          <w:b/>
          <w:color w:val="auto"/>
          <w:sz w:val="24"/>
        </w:rPr>
      </w:r>
      <w:r/>
    </w:p>
    <w:p>
      <w:pPr>
        <w:pStyle w:val="750"/>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相关业绩一览表</w:t>
      </w:r>
      <w:r/>
    </w:p>
    <w:p>
      <w:pPr>
        <w:spacing w:line="360" w:lineRule="auto"/>
        <w:rPr>
          <w:rFonts w:ascii="Times New Roman"/>
          <w:color w:val="auto"/>
          <w:sz w:val="24"/>
        </w:rPr>
      </w:pPr>
      <w:r>
        <w:rPr>
          <w:rFonts w:ascii="Times New Roman"/>
          <w:color w:val="auto"/>
          <w:sz w:val="24"/>
        </w:rPr>
      </w:r>
      <w:r/>
    </w:p>
    <w:p>
      <w:pPr>
        <w:spacing w:line="400" w:lineRule="exact"/>
        <w:rPr>
          <w:color w:val="auto"/>
          <w:szCs w:val="21"/>
        </w:rPr>
      </w:pPr>
      <w:r>
        <w:rPr>
          <w:rFonts w:hint="eastAsia"/>
          <w:color w:val="auto"/>
          <w:szCs w:val="21"/>
        </w:rPr>
        <w:t xml:space="preserve">采购编号：</w:t>
      </w:r>
      <w:r>
        <w:rPr>
          <w:color w:val="auto"/>
          <w:szCs w:val="21"/>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rPr>
            </w:pPr>
            <w:r>
              <w:rPr>
                <w:rFonts w:hint="eastAsia"/>
                <w:color w:val="auto"/>
                <w:szCs w:val="21"/>
              </w:rPr>
              <w:t xml:space="preserve">序号</w:t>
            </w:r>
            <w:r/>
          </w:p>
        </w:tc>
        <w:tc>
          <w:tcPr>
            <w:tcW w:w="1969" w:type="dxa"/>
            <w:vAlign w:val="center"/>
            <w:textDirection w:val="lrTb"/>
            <w:noWrap w:val="false"/>
          </w:tcPr>
          <w:p>
            <w:pPr>
              <w:jc w:val="center"/>
              <w:spacing w:line="400" w:lineRule="exact"/>
              <w:rPr>
                <w:color w:val="auto"/>
                <w:szCs w:val="21"/>
              </w:rPr>
            </w:pPr>
            <w:r>
              <w:rPr>
                <w:rFonts w:hint="eastAsia"/>
                <w:color w:val="auto"/>
                <w:szCs w:val="21"/>
              </w:rPr>
              <w:t xml:space="preserve">项目名称</w:t>
            </w:r>
            <w:r/>
          </w:p>
        </w:tc>
        <w:tc>
          <w:tcPr>
            <w:tcW w:w="2275" w:type="dxa"/>
            <w:vAlign w:val="center"/>
            <w:textDirection w:val="lrTb"/>
            <w:noWrap w:val="false"/>
          </w:tcPr>
          <w:p>
            <w:pPr>
              <w:jc w:val="center"/>
              <w:spacing w:line="400" w:lineRule="exact"/>
              <w:rPr>
                <w:color w:val="auto"/>
                <w:szCs w:val="21"/>
              </w:rPr>
            </w:pPr>
            <w:r>
              <w:rPr>
                <w:rFonts w:hint="eastAsia"/>
                <w:color w:val="auto"/>
                <w:szCs w:val="21"/>
              </w:rPr>
              <w:t xml:space="preserve">合同期</w:t>
            </w:r>
            <w:r/>
          </w:p>
        </w:tc>
        <w:tc>
          <w:tcPr>
            <w:tcW w:w="2325" w:type="dxa"/>
            <w:vAlign w:val="center"/>
            <w:textDirection w:val="lrTb"/>
            <w:noWrap w:val="false"/>
          </w:tcPr>
          <w:p>
            <w:pPr>
              <w:jc w:val="center"/>
              <w:spacing w:line="400" w:lineRule="exact"/>
              <w:rPr>
                <w:color w:val="auto"/>
                <w:szCs w:val="21"/>
              </w:rPr>
            </w:pPr>
            <w:r>
              <w:rPr>
                <w:rFonts w:hint="eastAsia"/>
                <w:color w:val="auto"/>
                <w:szCs w:val="21"/>
              </w:rPr>
              <w:t xml:space="preserve">管理服务范围</w:t>
            </w:r>
            <w:r/>
          </w:p>
        </w:tc>
        <w:tc>
          <w:tcPr>
            <w:tcW w:w="1500" w:type="dxa"/>
            <w:vAlign w:val="center"/>
            <w:textDirection w:val="lrTb"/>
            <w:noWrap w:val="false"/>
          </w:tcPr>
          <w:p>
            <w:pPr>
              <w:jc w:val="center"/>
              <w:spacing w:line="400" w:lineRule="exact"/>
              <w:rPr>
                <w:color w:val="auto"/>
                <w:szCs w:val="21"/>
              </w:rPr>
            </w:pPr>
            <w:r>
              <w:rPr>
                <w:rFonts w:hint="eastAsia"/>
                <w:color w:val="auto"/>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1</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2</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3</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4</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t xml:space="preserve">5</w:t>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rPr>
            </w:pPr>
            <w:r>
              <w:rPr>
                <w:color w:val="auto"/>
                <w:szCs w:val="21"/>
              </w:rPr>
            </w:r>
            <w:r/>
          </w:p>
        </w:tc>
        <w:tc>
          <w:tcPr>
            <w:tcW w:w="1969" w:type="dxa"/>
            <w:vAlign w:val="center"/>
            <w:textDirection w:val="lrTb"/>
            <w:noWrap w:val="false"/>
          </w:tcPr>
          <w:p>
            <w:pPr>
              <w:ind w:left="420"/>
              <w:spacing w:line="400" w:lineRule="exact"/>
              <w:rPr>
                <w:color w:val="auto"/>
                <w:szCs w:val="21"/>
              </w:rPr>
            </w:pPr>
            <w:r>
              <w:rPr>
                <w:color w:val="auto"/>
                <w:szCs w:val="21"/>
              </w:rPr>
            </w:r>
            <w:r/>
          </w:p>
        </w:tc>
        <w:tc>
          <w:tcPr>
            <w:tcW w:w="2275" w:type="dxa"/>
            <w:vAlign w:val="center"/>
            <w:textDirection w:val="lrTb"/>
            <w:noWrap w:val="false"/>
          </w:tcPr>
          <w:p>
            <w:pPr>
              <w:ind w:left="420"/>
              <w:spacing w:line="400" w:lineRule="exact"/>
              <w:rPr>
                <w:color w:val="auto"/>
                <w:szCs w:val="21"/>
              </w:rPr>
            </w:pPr>
            <w:r>
              <w:rPr>
                <w:color w:val="auto"/>
                <w:szCs w:val="21"/>
              </w:rPr>
            </w:r>
            <w:r/>
          </w:p>
        </w:tc>
        <w:tc>
          <w:tcPr>
            <w:tcW w:w="2325" w:type="dxa"/>
            <w:vAlign w:val="center"/>
            <w:textDirection w:val="lrTb"/>
            <w:noWrap w:val="false"/>
          </w:tcPr>
          <w:p>
            <w:pPr>
              <w:ind w:left="420"/>
              <w:spacing w:line="400" w:lineRule="exact"/>
              <w:rPr>
                <w:color w:val="auto"/>
                <w:szCs w:val="21"/>
              </w:rPr>
            </w:pPr>
            <w:r>
              <w:rPr>
                <w:color w:val="auto"/>
                <w:szCs w:val="21"/>
              </w:rPr>
            </w:r>
            <w:r/>
          </w:p>
        </w:tc>
        <w:tc>
          <w:tcPr>
            <w:tcW w:w="1500" w:type="dxa"/>
            <w:vAlign w:val="center"/>
            <w:textDirection w:val="lrTb"/>
            <w:noWrap w:val="false"/>
          </w:tcPr>
          <w:p>
            <w:pPr>
              <w:ind w:left="420"/>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r>
        <w:trPr>
          <w:cantSplit/>
          <w:trHeight w:val="510" w:hRule="exact"/>
        </w:trPr>
        <w:tc>
          <w:tcPr>
            <w:tcW w:w="915" w:type="dxa"/>
            <w:vAlign w:val="center"/>
            <w:textDirection w:val="lrTb"/>
            <w:noWrap w:val="false"/>
          </w:tcPr>
          <w:p>
            <w:pPr>
              <w:jc w:val="center"/>
              <w:spacing w:line="400" w:lineRule="exact"/>
              <w:rPr>
                <w:color w:val="auto"/>
                <w:szCs w:val="21"/>
              </w:rPr>
            </w:pPr>
            <w:r>
              <w:rPr>
                <w:color w:val="auto"/>
                <w:szCs w:val="21"/>
              </w:rPr>
            </w:r>
            <w:r/>
          </w:p>
        </w:tc>
        <w:tc>
          <w:tcPr>
            <w:tcW w:w="1969" w:type="dxa"/>
            <w:vAlign w:val="center"/>
            <w:textDirection w:val="lrTb"/>
            <w:noWrap w:val="false"/>
          </w:tcPr>
          <w:p>
            <w:pPr>
              <w:jc w:val="center"/>
              <w:spacing w:line="400" w:lineRule="exact"/>
              <w:rPr>
                <w:color w:val="auto"/>
                <w:szCs w:val="21"/>
              </w:rPr>
            </w:pPr>
            <w:r>
              <w:rPr>
                <w:color w:val="auto"/>
                <w:szCs w:val="21"/>
              </w:rPr>
            </w:r>
            <w:r/>
          </w:p>
        </w:tc>
        <w:tc>
          <w:tcPr>
            <w:tcW w:w="2275" w:type="dxa"/>
            <w:vAlign w:val="center"/>
            <w:textDirection w:val="lrTb"/>
            <w:noWrap w:val="false"/>
          </w:tcPr>
          <w:p>
            <w:pPr>
              <w:jc w:val="center"/>
              <w:spacing w:line="400" w:lineRule="exact"/>
              <w:rPr>
                <w:color w:val="auto"/>
                <w:szCs w:val="21"/>
              </w:rPr>
            </w:pPr>
            <w:r>
              <w:rPr>
                <w:color w:val="auto"/>
                <w:szCs w:val="21"/>
              </w:rPr>
            </w:r>
            <w:r/>
          </w:p>
        </w:tc>
        <w:tc>
          <w:tcPr>
            <w:tcW w:w="2325" w:type="dxa"/>
            <w:vAlign w:val="center"/>
            <w:textDirection w:val="lrTb"/>
            <w:noWrap w:val="false"/>
          </w:tcPr>
          <w:p>
            <w:pPr>
              <w:jc w:val="center"/>
              <w:spacing w:line="400" w:lineRule="exact"/>
              <w:rPr>
                <w:color w:val="auto"/>
                <w:szCs w:val="21"/>
              </w:rPr>
            </w:pPr>
            <w:r>
              <w:rPr>
                <w:color w:val="auto"/>
                <w:szCs w:val="21"/>
              </w:rPr>
            </w:r>
            <w:r/>
          </w:p>
        </w:tc>
        <w:tc>
          <w:tcPr>
            <w:tcW w:w="1500" w:type="dxa"/>
            <w:vAlign w:val="center"/>
            <w:textDirection w:val="lrTb"/>
            <w:noWrap w:val="false"/>
          </w:tcPr>
          <w:p>
            <w:pPr>
              <w:jc w:val="center"/>
              <w:spacing w:line="400" w:lineRule="exact"/>
              <w:rPr>
                <w:color w:val="auto"/>
                <w:szCs w:val="21"/>
              </w:rPr>
            </w:pPr>
            <w:r>
              <w:rPr>
                <w:color w:val="auto"/>
                <w:szCs w:val="21"/>
              </w:rPr>
            </w:r>
            <w:r/>
          </w:p>
        </w:tc>
      </w:tr>
    </w:tbl>
    <w:p>
      <w:pPr>
        <w:ind w:firstLine="210"/>
        <w:spacing w:line="360" w:lineRule="auto"/>
        <w:rPr>
          <w:rFonts w:ascii="Times New Roman" w:hAnsi="Times New Roman"/>
          <w:color w:val="auto"/>
          <w:szCs w:val="21"/>
        </w:rPr>
      </w:pPr>
      <w:r>
        <w:rPr>
          <w:rFonts w:ascii="Times New Roman" w:hAnsi="Times New Roman"/>
          <w:color w:val="auto"/>
          <w:szCs w:val="21"/>
        </w:rPr>
      </w:r>
      <w:r/>
    </w:p>
    <w:p>
      <w:pPr>
        <w:ind w:firstLine="210"/>
        <w:spacing w:line="360" w:lineRule="auto"/>
        <w:rPr>
          <w:color w:val="auto"/>
          <w:szCs w:val="21"/>
        </w:rPr>
      </w:pPr>
      <w:r>
        <w:rPr>
          <w:rFonts w:hint="eastAsia" w:ascii="宋体" w:cs="宋体"/>
          <w:color w:val="auto"/>
          <w:szCs w:val="21"/>
          <w:lang w:val="zh-CN"/>
        </w:rPr>
        <w:t xml:space="preserve">投标人（公章）：</w:t>
      </w:r>
      <w:r/>
    </w:p>
    <w:p>
      <w:pPr>
        <w:ind w:firstLine="210"/>
        <w:spacing w:line="360" w:lineRule="auto"/>
        <w:rPr>
          <w:color w:val="auto"/>
          <w:szCs w:val="21"/>
        </w:rPr>
      </w:pPr>
      <w:r>
        <w:rPr>
          <w:rFonts w:hint="eastAsia" w:ascii="宋体" w:cs="宋体"/>
          <w:color w:val="auto"/>
          <w:szCs w:val="21"/>
          <w:lang w:val="zh-CN"/>
        </w:rPr>
        <w:t xml:space="preserve">法定代表人或代理人：（签字或盖章）</w:t>
      </w:r>
      <w:r/>
    </w:p>
    <w:p>
      <w:pPr>
        <w:ind w:firstLine="210"/>
        <w:spacing w:line="360" w:lineRule="auto"/>
        <w:rPr>
          <w:color w:val="auto"/>
          <w:szCs w:val="21"/>
        </w:rPr>
      </w:pPr>
      <w:r>
        <w:rPr>
          <w:rFonts w:hint="eastAsia" w:ascii="宋体" w:cs="宋体"/>
          <w:color w:val="auto"/>
          <w:szCs w:val="21"/>
          <w:lang w:val="zh-CN"/>
        </w:rPr>
        <w:t xml:space="preserve">日期：</w:t>
      </w:r>
      <w:r>
        <w:rPr>
          <w:color w:val="auto"/>
          <w:szCs w:val="21"/>
        </w:rPr>
        <w:t xml:space="preserve">      </w:t>
      </w:r>
      <w:r>
        <w:rPr>
          <w:rFonts w:hint="eastAsia" w:ascii="宋体" w:cs="宋体"/>
          <w:color w:val="auto"/>
          <w:szCs w:val="21"/>
          <w:lang w:val="zh-CN"/>
        </w:rPr>
        <w:t xml:space="preserve">年</w:t>
      </w:r>
      <w:r>
        <w:rPr>
          <w:color w:val="auto"/>
          <w:szCs w:val="21"/>
        </w:rPr>
        <w:t xml:space="preserve">     </w:t>
      </w:r>
      <w:r>
        <w:rPr>
          <w:rFonts w:hint="eastAsia" w:ascii="宋体" w:cs="宋体"/>
          <w:color w:val="auto"/>
          <w:szCs w:val="21"/>
          <w:lang w:val="zh-CN"/>
        </w:rPr>
        <w:t xml:space="preserve">月</w:t>
      </w:r>
      <w:r>
        <w:rPr>
          <w:color w:val="auto"/>
          <w:szCs w:val="21"/>
        </w:rPr>
        <w:t xml:space="preserve">     </w:t>
      </w:r>
      <w:r>
        <w:rPr>
          <w:rFonts w:hint="eastAsia" w:ascii="宋体" w:cs="宋体"/>
          <w:color w:val="auto"/>
          <w:szCs w:val="21"/>
          <w:lang w:val="zh-CN"/>
        </w:rPr>
        <w:t xml:space="preserve">日</w:t>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ind w:left="420" w:right="357" w:hanging="400"/>
        <w:spacing w:before="120" w:line="400" w:lineRule="exact"/>
        <w:rPr>
          <w:b/>
          <w:bCs/>
          <w:color w:val="auto"/>
          <w:szCs w:val="21"/>
        </w:rPr>
      </w:pPr>
      <w:r>
        <w:rPr>
          <w:b/>
          <w:bCs/>
          <w:color w:val="auto"/>
          <w:szCs w:val="21"/>
        </w:rPr>
      </w:r>
      <w:r/>
    </w:p>
    <w:p>
      <w:pPr>
        <w:rPr>
          <w:rFonts w:ascii="宋体" w:hAnsi="宋体"/>
          <w:b/>
          <w:bCs/>
          <w:color w:val="auto"/>
          <w:sz w:val="24"/>
        </w:rPr>
      </w:pPr>
      <w:r>
        <w:rPr>
          <w:rFonts w:hint="eastAsia" w:ascii="宋体" w:hAnsi="宋体"/>
          <w:b/>
          <w:bCs/>
          <w:color w:val="auto"/>
        </w:rPr>
        <w:t xml:space="preserve"> </w:t>
      </w:r>
      <w:r>
        <w:rPr>
          <w:rFonts w:hint="eastAsia" w:ascii="宋体" w:hAnsi="宋体"/>
          <w:b/>
          <w:bCs/>
          <w:color w:val="auto"/>
        </w:rPr>
        <w:br w:type="page" w:clear="all"/>
      </w:r>
      <w:r>
        <w:rPr>
          <w:rFonts w:hint="eastAsia"/>
          <w:b/>
          <w:color w:val="auto"/>
          <w:szCs w:val="21"/>
        </w:rPr>
        <w:t xml:space="preserve">格式10、服务管理实施方案</w:t>
      </w:r>
      <w:r/>
    </w:p>
    <w:p>
      <w:pPr>
        <w:pStyle w:val="750"/>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rPr>
            </w:pPr>
            <w:r>
              <w:rPr>
                <w:rFonts w:hint="eastAsia"/>
                <w:color w:val="auto"/>
                <w:szCs w:val="21"/>
              </w:rPr>
              <w:t xml:space="preserve">提示：</w:t>
            </w:r>
            <w:r/>
          </w:p>
          <w:p>
            <w:pPr>
              <w:spacing w:line="360" w:lineRule="auto"/>
              <w:rPr>
                <w:b/>
                <w:bCs/>
                <w:color w:val="auto"/>
                <w:szCs w:val="21"/>
              </w:rPr>
            </w:pPr>
            <w:r>
              <w:rPr>
                <w:color w:val="auto"/>
                <w:szCs w:val="21"/>
              </w:rPr>
              <w:t xml:space="preserve">1</w:t>
            </w:r>
            <w:r>
              <w:rPr>
                <w:rFonts w:hint="eastAsia"/>
                <w:color w:val="auto"/>
                <w:szCs w:val="21"/>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rPr>
            </w:pPr>
            <w:r>
              <w:rPr>
                <w:color w:val="auto"/>
                <w:szCs w:val="21"/>
              </w:rPr>
              <w:t xml:space="preserve">2</w:t>
            </w:r>
            <w:r>
              <w:rPr>
                <w:rFonts w:hint="eastAsia"/>
                <w:color w:val="auto"/>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color w:val="auto"/>
                <w:szCs w:val="21"/>
              </w:rPr>
              <w:t xml:space="preserve">                                      </w:t>
            </w:r>
            <w:r>
              <w:rPr>
                <w:rFonts w:hint="eastAsia"/>
                <w:color w:val="auto"/>
                <w:szCs w:val="21"/>
              </w:rPr>
              <w:t xml:space="preserve">投标人名称（公章）：</w:t>
            </w:r>
            <w:r>
              <w:rPr>
                <w:color w:val="auto"/>
                <w:szCs w:val="21"/>
                <w:u w:val="single"/>
              </w:rPr>
              <w:t xml:space="preserve">                              </w:t>
            </w:r>
            <w:r/>
          </w:p>
        </w:tc>
      </w:tr>
    </w:tbl>
    <w:p>
      <w:pPr>
        <w:spacing w:line="360" w:lineRule="auto"/>
        <w:tabs>
          <w:tab w:val="left" w:pos="1320" w:leader="none"/>
        </w:tabs>
        <w:rPr>
          <w:rFonts w:ascii="宋体" w:hAnsi="宋体"/>
          <w:b/>
          <w:bCs/>
          <w:color w:val="auto"/>
          <w:sz w:val="24"/>
        </w:rPr>
      </w:pPr>
      <w:r>
        <w:rPr>
          <w:rFonts w:ascii="宋体" w:hAnsi="宋体"/>
          <w:b/>
          <w:bCs/>
          <w:color w:val="auto"/>
          <w:sz w:val="24"/>
        </w:rPr>
      </w:r>
      <w:r/>
    </w:p>
    <w:p>
      <w:pPr>
        <w:spacing w:line="360" w:lineRule="auto"/>
        <w:tabs>
          <w:tab w:val="left" w:pos="1320" w:leader="none"/>
        </w:tabs>
        <w:rPr>
          <w:rFonts w:ascii="Times New Roman" w:hAnsi="Times New Roman"/>
          <w:b/>
          <w:bCs/>
          <w:color w:val="auto"/>
          <w:szCs w:val="21"/>
        </w:rPr>
      </w:pPr>
      <w:r>
        <w:rPr>
          <w:rFonts w:hint="eastAsia" w:ascii="宋体" w:hAnsi="宋体"/>
          <w:b/>
          <w:bCs/>
          <w:color w:val="auto"/>
        </w:rPr>
        <w:br w:type="page" w:clear="all"/>
      </w:r>
      <w:r>
        <w:rPr>
          <w:rFonts w:hint="eastAsia" w:hAnsi="宋体"/>
          <w:b/>
          <w:bCs/>
          <w:color w:val="auto"/>
          <w:szCs w:val="21"/>
        </w:rPr>
        <w:t xml:space="preserve">格式</w:t>
      </w:r>
      <w:r>
        <w:rPr>
          <w:rFonts w:hint="eastAsia"/>
          <w:b/>
          <w:bCs/>
          <w:color w:val="auto"/>
          <w:szCs w:val="21"/>
        </w:rPr>
        <w:t xml:space="preserve">11</w:t>
      </w:r>
      <w:r>
        <w:rPr>
          <w:rFonts w:hint="eastAsia" w:hAnsi="宋体"/>
          <w:b/>
          <w:bCs/>
          <w:color w:val="auto"/>
          <w:szCs w:val="21"/>
        </w:rPr>
        <w:t xml:space="preserve">、工作管理标准、考核方案</w:t>
      </w:r>
      <w:r/>
    </w:p>
    <w:p>
      <w:pPr>
        <w:pStyle w:val="750"/>
        <w:ind w:firstLine="643"/>
        <w:jc w:val="center"/>
        <w:spacing w:line="400" w:lineRule="exact"/>
        <w:rPr>
          <w:rFonts w:hAnsi="宋体" w:eastAsia="宋体"/>
          <w:b/>
          <w:color w:val="auto"/>
          <w:sz w:val="32"/>
          <w:szCs w:val="32"/>
        </w:rPr>
      </w:pPr>
      <w:r>
        <w:rPr>
          <w:rFonts w:hint="eastAsia" w:hAnsi="宋体" w:eastAsia="宋体"/>
          <w:b/>
          <w:color w:val="auto"/>
          <w:sz w:val="32"/>
          <w:szCs w:val="32"/>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rPr>
            </w:pPr>
            <w:r>
              <w:rPr>
                <w:rFonts w:hint="eastAsia"/>
                <w:color w:val="auto"/>
                <w:szCs w:val="21"/>
              </w:rPr>
              <w:t xml:space="preserve">提示：</w:t>
            </w:r>
            <w:r/>
          </w:p>
          <w:p>
            <w:pPr>
              <w:spacing w:line="360" w:lineRule="auto"/>
              <w:tabs>
                <w:tab w:val="left" w:pos="1320" w:leader="none"/>
              </w:tabs>
              <w:rPr>
                <w:color w:val="auto"/>
                <w:szCs w:val="21"/>
              </w:rPr>
            </w:pPr>
            <w:r>
              <w:rPr>
                <w:color w:val="auto"/>
                <w:szCs w:val="21"/>
              </w:rPr>
              <w:t xml:space="preserve">1</w:t>
            </w:r>
            <w:r>
              <w:rPr>
                <w:rFonts w:hint="eastAsia"/>
                <w:color w:val="auto"/>
                <w:szCs w:val="21"/>
              </w:rPr>
              <w:t xml:space="preserve">、投标人应针对本次招标项目特点编写公司中标后拟采取的管理标准、考核方案。</w:t>
            </w:r>
            <w:r/>
          </w:p>
          <w:p>
            <w:pPr>
              <w:spacing w:line="360" w:lineRule="auto"/>
              <w:rPr>
                <w:color w:val="auto"/>
                <w:szCs w:val="21"/>
              </w:rPr>
            </w:pPr>
            <w:r>
              <w:rPr>
                <w:color w:val="auto"/>
                <w:szCs w:val="21"/>
              </w:rPr>
              <w:t xml:space="preserve">2</w:t>
            </w:r>
            <w:r>
              <w:rPr>
                <w:rFonts w:hint="eastAsia"/>
                <w:color w:val="auto"/>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spacing w:line="360" w:lineRule="auto"/>
              <w:tabs>
                <w:tab w:val="left" w:pos="1320" w:leader="none"/>
              </w:tabs>
              <w:rPr>
                <w:color w:val="auto"/>
                <w:szCs w:val="21"/>
              </w:rPr>
            </w:pPr>
            <w:r>
              <w:rPr>
                <w:color w:val="auto"/>
                <w:szCs w:val="21"/>
              </w:rPr>
            </w:r>
            <w:r/>
          </w:p>
          <w:p>
            <w:pPr>
              <w:ind w:firstLine="210"/>
              <w:spacing w:line="360" w:lineRule="auto"/>
              <w:tabs>
                <w:tab w:val="left" w:pos="1320" w:leader="none"/>
              </w:tabs>
              <w:rPr>
                <w:color w:val="auto"/>
                <w:szCs w:val="21"/>
              </w:rPr>
            </w:pPr>
            <w:r>
              <w:rPr>
                <w:color w:val="auto"/>
                <w:szCs w:val="21"/>
              </w:rPr>
              <w:t xml:space="preserve">                                      </w:t>
            </w:r>
            <w:r>
              <w:rPr>
                <w:rFonts w:hint="eastAsia"/>
                <w:color w:val="auto"/>
                <w:szCs w:val="21"/>
              </w:rPr>
              <w:t xml:space="preserve">投标人名称（公章）：</w:t>
            </w:r>
            <w:r>
              <w:rPr>
                <w:color w:val="auto"/>
                <w:szCs w:val="21"/>
                <w:u w:val="single"/>
              </w:rPr>
              <w:t xml:space="preserve">                            </w:t>
            </w:r>
            <w:r/>
          </w:p>
        </w:tc>
      </w:tr>
    </w:tbl>
    <w:p>
      <w:pPr>
        <w:jc w:val="center"/>
        <w:spacing w:before="50" w:line="400" w:lineRule="exact"/>
        <w:rPr>
          <w:rFonts w:ascii="黑体" w:hAnsi="宋体" w:eastAsia="黑体"/>
          <w:b/>
          <w:color w:val="auto"/>
          <w:sz w:val="36"/>
          <w:szCs w:val="36"/>
        </w:rPr>
      </w:pPr>
      <w:r>
        <w:rPr>
          <w:rFonts w:ascii="黑体" w:hAnsi="宋体" w:eastAsia="黑体"/>
          <w:b/>
          <w:color w:val="auto"/>
          <w:sz w:val="36"/>
          <w:szCs w:val="36"/>
        </w:rPr>
      </w:r>
      <w:r/>
    </w:p>
    <w:p>
      <w:pPr>
        <w:rPr>
          <w:rFonts w:ascii="Times New Roman" w:hAnsi="Times New Roman"/>
          <w:color w:val="auto"/>
          <w:szCs w:val="21"/>
        </w:rPr>
      </w:pPr>
      <w:r>
        <w:rPr>
          <w:color w:val="auto"/>
          <w:szCs w:val="21"/>
        </w:rPr>
        <w:t xml:space="preserve"> </w:t>
      </w:r>
      <w:r/>
    </w:p>
    <w:p>
      <w:pPr>
        <w:spacing w:line="400" w:lineRule="exact"/>
        <w:rPr>
          <w:rFonts w:ascii="宋体" w:hAnsi="宋体"/>
          <w:b/>
          <w:color w:val="auto"/>
          <w:szCs w:val="21"/>
        </w:rPr>
      </w:pPr>
      <w:r>
        <w:rPr>
          <w:b/>
          <w:bCs/>
          <w:color w:val="auto"/>
          <w:szCs w:val="21"/>
          <w:lang w:val="zh-CN"/>
        </w:rPr>
        <w:br w:type="page" w:clear="all"/>
      </w:r>
      <w:r>
        <w:rPr>
          <w:rFonts w:hint="eastAsia" w:ascii="宋体" w:hAnsi="宋体"/>
          <w:b/>
          <w:color w:val="auto"/>
          <w:szCs w:val="21"/>
        </w:rPr>
        <w:t xml:space="preserve">格式12、中小企业声明函</w:t>
      </w:r>
      <w:r/>
    </w:p>
    <w:p>
      <w:pPr>
        <w:jc w:val="center"/>
        <w:spacing w:line="588" w:lineRule="exact"/>
        <w:rPr>
          <w:rFonts w:ascii="Times New Roman" w:hAnsi="Times New Roman"/>
          <w:b/>
          <w:color w:val="auto"/>
          <w:spacing w:val="6"/>
          <w:sz w:val="24"/>
          <w:shd w:val="clear" w:color="auto" w:fill="ffffff"/>
        </w:rPr>
      </w:pPr>
      <w:r>
        <w:rPr>
          <w:rFonts w:ascii="Times New Roman" w:hAnsi="Times New Roman"/>
          <w:b/>
          <w:color w:val="auto"/>
          <w:spacing w:val="6"/>
          <w:sz w:val="24"/>
          <w:shd w:val="clear" w:color="auto" w:fill="ffffff"/>
        </w:rPr>
      </w:r>
      <w:r/>
    </w:p>
    <w:p>
      <w:pPr>
        <w:pStyle w:val="750"/>
        <w:ind w:firstLine="643"/>
        <w:jc w:val="center"/>
        <w:spacing w:line="400" w:lineRule="exact"/>
        <w:rPr>
          <w:rFonts w:hAnsi="宋体" w:eastAsia="宋体"/>
          <w:b/>
          <w:color w:val="auto"/>
          <w:sz w:val="32"/>
          <w:szCs w:val="32"/>
        </w:rPr>
      </w:pPr>
      <w:r/>
      <w:bookmarkStart w:id="10" w:name="_Hlk66105462"/>
      <w:r>
        <w:rPr>
          <w:rFonts w:hint="eastAsia" w:hAnsi="宋体" w:eastAsia="宋体"/>
          <w:b/>
          <w:color w:val="auto"/>
          <w:sz w:val="32"/>
          <w:szCs w:val="32"/>
        </w:rPr>
        <w:t xml:space="preserve">中小企业声明函（服务类）</w:t>
      </w:r>
      <w:r/>
    </w:p>
    <w:p>
      <w:pPr>
        <w:spacing w:line="400" w:lineRule="exact"/>
        <w:rPr>
          <w:rFonts w:ascii="宋体" w:hAnsi="宋体"/>
          <w:color w:val="auto"/>
          <w:szCs w:val="21"/>
        </w:rPr>
      </w:pPr>
      <w:r>
        <w:rPr>
          <w:rFonts w:ascii="宋体" w:hAnsi="宋体"/>
          <w:color w:val="auto"/>
          <w:szCs w:val="21"/>
        </w:rPr>
      </w:r>
      <w:r/>
    </w:p>
    <w:p>
      <w:pPr>
        <w:spacing w:line="400" w:lineRule="exact"/>
        <w:rPr>
          <w:rFonts w:ascii="宋体" w:hAnsi="宋体"/>
          <w:color w:val="auto"/>
          <w:szCs w:val="21"/>
        </w:rPr>
      </w:pPr>
      <w:r>
        <w:rPr>
          <w:rFonts w:hint="eastAsia" w:ascii="宋体" w:hAnsi="宋体"/>
          <w:color w:val="auto"/>
          <w:szCs w:val="21"/>
        </w:rPr>
        <w:t xml:space="preserve">苏州市卫康招投标咨询服务有限公司 ：</w:t>
      </w:r>
      <w:r/>
    </w:p>
    <w:p>
      <w:pPr>
        <w:ind w:firstLine="420"/>
        <w:spacing w:line="400" w:lineRule="exact"/>
        <w:rPr>
          <w:rFonts w:ascii="Times New Roman" w:hAnsi="Times New Roman"/>
          <w:color w:val="auto"/>
          <w:szCs w:val="21"/>
        </w:rPr>
      </w:pPr>
      <w:r>
        <w:rPr>
          <w:rFonts w:hint="eastAsia"/>
          <w:color w:val="auto"/>
          <w:szCs w:val="21"/>
        </w:rPr>
        <w:t xml:space="preserve">本公司</w:t>
      </w:r>
      <w:r>
        <w:rPr>
          <w:color w:val="auto"/>
          <w:szCs w:val="21"/>
          <w:u w:val="single"/>
        </w:rPr>
        <w:t xml:space="preserve">               </w:t>
      </w:r>
      <w:r>
        <w:rPr>
          <w:rFonts w:hint="eastAsia"/>
          <w:color w:val="auto"/>
          <w:szCs w:val="21"/>
        </w:rPr>
        <w:t xml:space="preserve">郑重声明，根据《政府采购促进中小</w:t>
      </w:r>
      <w:r>
        <w:rPr>
          <w:color w:val="auto"/>
          <w:szCs w:val="21"/>
        </w:rPr>
        <w:t xml:space="preserve"> </w:t>
      </w:r>
      <w:r>
        <w:rPr>
          <w:rFonts w:hint="eastAsia"/>
          <w:color w:val="auto"/>
          <w:szCs w:val="21"/>
        </w:rPr>
        <w:t xml:space="preserve">企业发展管理办法》（财库﹝</w:t>
      </w:r>
      <w:r>
        <w:rPr>
          <w:color w:val="auto"/>
          <w:szCs w:val="21"/>
        </w:rPr>
        <w:t xml:space="preserve">2020</w:t>
      </w:r>
      <w:r>
        <w:rPr>
          <w:rFonts w:hint="eastAsia"/>
          <w:color w:val="auto"/>
          <w:szCs w:val="21"/>
        </w:rPr>
        <w:t xml:space="preserve">﹞</w:t>
      </w:r>
      <w:r>
        <w:rPr>
          <w:color w:val="auto"/>
          <w:szCs w:val="21"/>
        </w:rPr>
        <w:t xml:space="preserve">46 </w:t>
      </w:r>
      <w:r>
        <w:rPr>
          <w:rFonts w:hint="eastAsia"/>
          <w:color w:val="auto"/>
          <w:szCs w:val="21"/>
        </w:rPr>
        <w:t xml:space="preserve">号）的规定，本公司</w:t>
      </w:r>
      <w:r>
        <w:rPr>
          <w:color w:val="auto"/>
          <w:szCs w:val="21"/>
          <w:u w:val="single"/>
        </w:rPr>
        <w:t xml:space="preserve">           </w:t>
      </w:r>
      <w:r>
        <w:rPr>
          <w:rFonts w:hint="eastAsia"/>
          <w:color w:val="auto"/>
          <w:szCs w:val="21"/>
        </w:rPr>
        <w:t xml:space="preserve">参加</w:t>
      </w:r>
      <w:r>
        <w:rPr>
          <w:rFonts w:hint="eastAsia"/>
          <w:color w:val="auto"/>
          <w:szCs w:val="21"/>
          <w:u w:val="single"/>
        </w:rPr>
        <w:t xml:space="preserve">（单位名称）</w:t>
      </w:r>
      <w:r>
        <w:rPr>
          <w:rFonts w:hint="eastAsia"/>
          <w:color w:val="auto"/>
          <w:szCs w:val="21"/>
        </w:rPr>
        <w:t xml:space="preserve">的</w:t>
      </w:r>
      <w:r>
        <w:rPr>
          <w:rFonts w:hint="eastAsia"/>
          <w:color w:val="auto"/>
          <w:szCs w:val="21"/>
          <w:u w:val="single"/>
        </w:rPr>
        <w:t xml:space="preserve">（项目名称）</w:t>
      </w:r>
      <w:r>
        <w:rPr>
          <w:rFonts w:hint="eastAsia"/>
          <w:color w:val="auto"/>
          <w:szCs w:val="21"/>
        </w:rPr>
        <w:t xml:space="preserve">采购活动，服务单位全部由符合政策要求的中小企业承接。相关企业（含联合</w:t>
      </w:r>
      <w:r>
        <w:rPr>
          <w:color w:val="auto"/>
          <w:szCs w:val="21"/>
        </w:rPr>
        <w:t xml:space="preserve"> </w:t>
      </w:r>
      <w:r>
        <w:rPr>
          <w:rFonts w:hint="eastAsia"/>
          <w:color w:val="auto"/>
          <w:szCs w:val="21"/>
        </w:rPr>
        <w:t xml:space="preserve">体中的中小企业、签订分包意向协议的中小企业）的具体情况如下：</w:t>
      </w:r>
      <w:r/>
    </w:p>
    <w:p>
      <w:pPr>
        <w:ind w:firstLine="420"/>
        <w:spacing w:line="400" w:lineRule="exact"/>
        <w:rPr>
          <w:color w:val="auto"/>
          <w:szCs w:val="21"/>
          <w:u w:val="single"/>
        </w:rPr>
      </w:pPr>
      <w:r>
        <w:rPr>
          <w:color w:val="auto"/>
          <w:szCs w:val="21"/>
        </w:rPr>
        <w:t xml:space="preserve">1. </w:t>
      </w:r>
      <w:r>
        <w:rPr>
          <w:rFonts w:hint="eastAsia"/>
          <w:color w:val="auto"/>
          <w:szCs w:val="21"/>
          <w:u w:val="single"/>
        </w:rPr>
        <w:t xml:space="preserve">（标的名称）</w:t>
      </w:r>
      <w:r>
        <w:rPr>
          <w:color w:val="auto"/>
          <w:szCs w:val="21"/>
        </w:rPr>
        <w:t xml:space="preserve"> </w:t>
      </w:r>
      <w:r>
        <w:rPr>
          <w:rFonts w:hint="eastAsia"/>
          <w:color w:val="auto"/>
          <w:szCs w:val="21"/>
        </w:rPr>
        <w:t xml:space="preserve">，属于</w:t>
      </w:r>
      <w:r>
        <w:rPr>
          <w:rFonts w:hint="eastAsia"/>
          <w:color w:val="auto"/>
          <w:szCs w:val="21"/>
          <w:u w:val="single"/>
        </w:rPr>
        <w:t xml:space="preserve"> </w:t>
      </w:r>
      <w:r>
        <w:rPr>
          <w:color w:val="auto"/>
          <w:szCs w:val="21"/>
          <w:u w:val="single"/>
        </w:rPr>
        <w:t xml:space="preserve">         </w:t>
      </w:r>
      <w:r>
        <w:rPr>
          <w:rFonts w:hint="eastAsia"/>
          <w:color w:val="auto"/>
          <w:szCs w:val="21"/>
          <w:u w:val="single"/>
        </w:rPr>
        <w:t xml:space="preserve">行业</w:t>
      </w:r>
      <w:r>
        <w:rPr>
          <w:rFonts w:hint="eastAsia"/>
          <w:color w:val="auto"/>
          <w:szCs w:val="21"/>
        </w:rPr>
        <w:t xml:space="preserve">；承建（承接）企业为（企业名称）</w:t>
      </w:r>
      <w:r>
        <w:rPr>
          <w:color w:val="auto"/>
          <w:szCs w:val="21"/>
          <w:u w:val="single"/>
        </w:rPr>
        <w:t xml:space="preserve">            </w:t>
      </w:r>
      <w:r>
        <w:rPr>
          <w:rFonts w:hint="eastAsia"/>
          <w:color w:val="auto"/>
          <w:szCs w:val="21"/>
        </w:rPr>
        <w:t xml:space="preserve">，从业人员</w:t>
      </w:r>
      <w:r>
        <w:rPr>
          <w:color w:val="auto"/>
          <w:szCs w:val="21"/>
          <w:u w:val="single"/>
        </w:rPr>
        <w:t xml:space="preserve">     </w:t>
      </w:r>
      <w:r>
        <w:rPr>
          <w:rFonts w:hint="eastAsia"/>
          <w:color w:val="auto"/>
          <w:szCs w:val="21"/>
          <w:u w:val="single"/>
        </w:rPr>
        <w:t xml:space="preserve">人</w:t>
      </w:r>
      <w:r>
        <w:rPr>
          <w:rFonts w:hint="eastAsia"/>
          <w:color w:val="auto"/>
          <w:szCs w:val="21"/>
        </w:rPr>
        <w:t xml:space="preserve">，营业收入为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，资产总额为</w:t>
      </w:r>
      <w:r>
        <w:rPr>
          <w:color w:val="auto"/>
          <w:szCs w:val="21"/>
          <w:u w:val="single"/>
        </w:rPr>
        <w:t xml:space="preserve">    </w:t>
      </w:r>
      <w:r>
        <w:rPr>
          <w:rFonts w:hint="eastAsia"/>
          <w:color w:val="auto"/>
          <w:szCs w:val="21"/>
          <w:u w:val="single"/>
        </w:rPr>
        <w:t xml:space="preserve">万元</w:t>
      </w:r>
      <w:r>
        <w:rPr>
          <w:rFonts w:hint="eastAsia"/>
          <w:color w:val="auto"/>
          <w:szCs w:val="21"/>
        </w:rPr>
        <w:t xml:space="preserve">，属于（中型企业、</w:t>
      </w:r>
      <w:r>
        <w:rPr>
          <w:color w:val="auto"/>
          <w:szCs w:val="21"/>
        </w:rPr>
        <w:t xml:space="preserve"> </w:t>
      </w:r>
      <w:r>
        <w:rPr>
          <w:rFonts w:hint="eastAsia"/>
          <w:color w:val="auto"/>
          <w:szCs w:val="21"/>
        </w:rPr>
        <w:t xml:space="preserve">小型企业、微型企业）</w:t>
      </w:r>
      <w:r>
        <w:rPr>
          <w:rFonts w:hint="eastAsia"/>
          <w:b/>
          <w:color w:val="auto"/>
          <w:szCs w:val="21"/>
        </w:rPr>
        <w:t xml:space="preserve">（三选一填写）</w:t>
      </w:r>
      <w:r>
        <w:rPr>
          <w:rFonts w:hint="eastAsia"/>
          <w:color w:val="auto"/>
          <w:szCs w:val="21"/>
        </w:rPr>
        <w:t xml:space="preserve">；</w:t>
      </w:r>
      <w:r>
        <w:rPr>
          <w:color w:val="auto"/>
          <w:szCs w:val="21"/>
        </w:rPr>
        <w:t xml:space="preserve"> </w:t>
      </w:r>
      <w:r/>
    </w:p>
    <w:p>
      <w:pPr>
        <w:ind w:firstLine="420"/>
        <w:spacing w:line="400" w:lineRule="exact"/>
        <w:rPr>
          <w:color w:val="auto"/>
          <w:szCs w:val="21"/>
        </w:rPr>
      </w:pPr>
      <w:r>
        <w:rPr>
          <w:rFonts w:hint="eastAsia"/>
          <w:color w:val="auto"/>
          <w:szCs w:val="21"/>
        </w:rPr>
        <w:t xml:space="preserve">以上企业，不属于大企业的分支机构，不存在控股股东</w:t>
      </w:r>
      <w:r>
        <w:rPr>
          <w:color w:val="auto"/>
          <w:szCs w:val="21"/>
        </w:rPr>
        <w:t xml:space="preserve"> </w:t>
      </w:r>
      <w:r>
        <w:rPr>
          <w:rFonts w:hint="eastAsia"/>
          <w:color w:val="auto"/>
          <w:szCs w:val="21"/>
        </w:rPr>
        <w:t xml:space="preserve">为大企业的情形，也不存在与大企业的负责人为同一人的情形。</w:t>
      </w:r>
      <w:r/>
    </w:p>
    <w:p>
      <w:pPr>
        <w:ind w:firstLine="420"/>
        <w:spacing w:line="400" w:lineRule="exact"/>
        <w:rPr>
          <w:color w:val="auto"/>
          <w:szCs w:val="21"/>
        </w:rPr>
      </w:pPr>
      <w:r>
        <w:rPr>
          <w:rFonts w:hint="eastAsia"/>
          <w:color w:val="auto"/>
          <w:szCs w:val="21"/>
        </w:rPr>
        <w:t xml:space="preserve">本企业对上述声明内容的真实性负责。如有虚假，将依</w:t>
      </w:r>
      <w:r>
        <w:rPr>
          <w:color w:val="auto"/>
          <w:szCs w:val="21"/>
        </w:rPr>
        <w:t xml:space="preserve"> </w:t>
      </w:r>
      <w:r>
        <w:rPr>
          <w:rFonts w:hint="eastAsia"/>
          <w:color w:val="auto"/>
          <w:szCs w:val="21"/>
        </w:rPr>
        <w:t xml:space="preserve">法承担相应责任。</w:t>
      </w:r>
      <w:r>
        <w:rPr>
          <w:color w:val="auto"/>
          <w:szCs w:val="21"/>
        </w:rPr>
        <w:t xml:space="preserve"> </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企业名称（盖章）：</w:t>
      </w:r>
      <w:r/>
    </w:p>
    <w:p>
      <w:pPr>
        <w:ind w:firstLine="420"/>
        <w:spacing w:line="400" w:lineRule="exact"/>
        <w:rPr>
          <w:color w:val="auto"/>
          <w:szCs w:val="21"/>
        </w:rPr>
      </w:pPr>
      <w:r>
        <w:rPr>
          <w:color w:val="auto"/>
          <w:szCs w:val="21"/>
        </w:rPr>
        <w:t xml:space="preserve"> </w:t>
      </w:r>
      <w:r/>
    </w:p>
    <w:p>
      <w:pPr>
        <w:ind w:firstLine="420"/>
        <w:spacing w:line="400" w:lineRule="exact"/>
        <w:rPr>
          <w:color w:val="auto"/>
          <w:szCs w:val="21"/>
        </w:rPr>
      </w:pPr>
      <w:r>
        <w:rPr>
          <w:rFonts w:hint="eastAsia"/>
          <w:color w:val="auto"/>
          <w:szCs w:val="21"/>
        </w:rPr>
        <w:t xml:space="preserve">日</w:t>
      </w:r>
      <w:r>
        <w:rPr>
          <w:color w:val="auto"/>
          <w:szCs w:val="21"/>
        </w:rPr>
        <w:t xml:space="preserve"> </w:t>
      </w:r>
      <w:r>
        <w:rPr>
          <w:rFonts w:hint="eastAsia"/>
          <w:color w:val="auto"/>
          <w:szCs w:val="21"/>
        </w:rPr>
        <w:t xml:space="preserve">期：</w:t>
      </w:r>
      <w:r/>
    </w:p>
    <w:p>
      <w:pPr>
        <w:ind w:firstLine="420"/>
        <w:spacing w:line="400" w:lineRule="exact"/>
        <w:rPr>
          <w:color w:val="auto"/>
          <w:szCs w:val="21"/>
        </w:rPr>
      </w:pPr>
      <w:r>
        <w:rPr>
          <w:color w:val="auto"/>
          <w:szCs w:val="21"/>
        </w:rPr>
      </w:r>
      <w:r/>
    </w:p>
    <w:p>
      <w:pPr>
        <w:ind w:firstLine="420"/>
        <w:spacing w:line="400" w:lineRule="exact"/>
        <w:rPr>
          <w:color w:val="auto"/>
          <w:szCs w:val="21"/>
        </w:rPr>
      </w:pPr>
      <w:r>
        <w:rPr>
          <w:rFonts w:hint="eastAsia"/>
          <w:color w:val="auto"/>
          <w:szCs w:val="21"/>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u w:val="single"/>
        </w:rPr>
      </w:pPr>
      <w:r>
        <w:rPr>
          <w:rFonts w:hint="eastAsia"/>
          <w:b/>
          <w:color w:val="auto"/>
          <w:szCs w:val="21"/>
        </w:rPr>
        <w:t xml:space="preserve">2、</w:t>
      </w:r>
      <w:r>
        <w:rPr>
          <w:rFonts w:hint="eastAsia"/>
          <w:b/>
          <w:color w:val="auto"/>
          <w:szCs w:val="21"/>
          <w:u w:val="single"/>
        </w:rPr>
        <w:t xml:space="preserve">本项目专门面向中小企业采购，所属行业为：租赁和商务服务业。投标人应如实、完整填报《中小企业声明函》，否则为无效投标。</w:t>
      </w:r>
      <w:r/>
    </w:p>
    <w:p>
      <w:pPr>
        <w:ind w:firstLine="420"/>
        <w:jc w:val="left"/>
        <w:spacing w:line="400" w:lineRule="exact"/>
        <w:widowControl/>
        <w:rPr>
          <w:rFonts w:ascii="宋体" w:hAnsi="宋体"/>
          <w:color w:val="auto"/>
          <w:szCs w:val="21"/>
          <w:u w:val="single"/>
        </w:rPr>
      </w:pPr>
      <w:r>
        <w:rPr>
          <w:rFonts w:ascii="宋体" w:hAnsi="宋体"/>
          <w:color w:val="auto"/>
          <w:szCs w:val="21"/>
          <w:u w:val="single"/>
        </w:rPr>
      </w:r>
      <w:r/>
    </w:p>
    <w:p>
      <w:pPr>
        <w:spacing w:line="400" w:lineRule="exact"/>
        <w:rPr>
          <w:b/>
          <w:color w:val="auto"/>
          <w:szCs w:val="21"/>
          <w:u w:val="single"/>
        </w:rPr>
      </w:pPr>
      <w:r>
        <w:rPr>
          <w:b/>
          <w:color w:val="auto"/>
          <w:szCs w:val="21"/>
          <w:u w:val="single"/>
        </w:rPr>
      </w:r>
      <w:r/>
    </w:p>
    <w:p>
      <w:pPr>
        <w:rPr>
          <w:rFonts w:ascii="宋体" w:hAnsi="宋体"/>
          <w:b/>
          <w:color w:val="auto"/>
          <w:szCs w:val="21"/>
        </w:rPr>
      </w:pPr>
      <w:r>
        <w:rPr>
          <w:rFonts w:hint="eastAsia" w:ascii="宋体" w:hAnsi="宋体"/>
          <w:color w:val="auto"/>
          <w:szCs w:val="21"/>
          <w:u w:val="single"/>
        </w:rPr>
        <w:br w:type="page" w:clear="all"/>
      </w:r>
      <w:r>
        <w:rPr>
          <w:rFonts w:hint="eastAsia" w:ascii="宋体" w:hAnsi="宋体"/>
          <w:b/>
          <w:color w:val="auto"/>
          <w:szCs w:val="21"/>
        </w:rPr>
        <w:t xml:space="preserve">格式13、残疾人福利性单位声明函</w:t>
      </w:r>
      <w:r/>
    </w:p>
    <w:p>
      <w:pPr>
        <w:jc w:val="center"/>
        <w:spacing w:line="580" w:lineRule="exact"/>
        <w:rPr>
          <w:rFonts w:ascii="宋体" w:hAnsi="宋体"/>
          <w:b/>
          <w:bCs/>
          <w:color w:val="auto"/>
          <w:spacing w:val="6"/>
          <w:sz w:val="32"/>
          <w:szCs w:val="32"/>
        </w:rPr>
      </w:pPr>
      <w:r>
        <w:rPr>
          <w:rFonts w:hint="eastAsia" w:ascii="宋体" w:hAnsi="宋体"/>
          <w:b/>
          <w:bCs/>
          <w:color w:val="auto"/>
          <w:spacing w:val="6"/>
          <w:sz w:val="32"/>
          <w:szCs w:val="32"/>
        </w:rPr>
        <w:t xml:space="preserve"> </w:t>
      </w:r>
      <w:r/>
    </w:p>
    <w:p>
      <w:pPr>
        <w:jc w:val="center"/>
        <w:spacing w:line="580" w:lineRule="exact"/>
        <w:rPr>
          <w:rFonts w:ascii="宋体" w:hAnsi="宋体"/>
          <w:b/>
          <w:bCs/>
          <w:color w:val="auto"/>
          <w:spacing w:val="6"/>
          <w:sz w:val="32"/>
          <w:szCs w:val="32"/>
        </w:rPr>
      </w:pPr>
      <w:r>
        <w:rPr>
          <w:rFonts w:hint="eastAsia" w:ascii="宋体" w:hAnsi="宋体"/>
          <w:b/>
          <w:bCs/>
          <w:color w:val="auto"/>
          <w:spacing w:val="6"/>
          <w:sz w:val="32"/>
          <w:szCs w:val="32"/>
        </w:rPr>
        <w:t xml:space="preserve"> </w:t>
      </w:r>
      <w:r/>
    </w:p>
    <w:p>
      <w:pPr>
        <w:pStyle w:val="750"/>
        <w:ind w:firstLine="643"/>
        <w:jc w:val="center"/>
        <w:spacing w:line="400" w:lineRule="exact"/>
        <w:rPr>
          <w:rFonts w:hAnsi="宋体"/>
          <w:b/>
          <w:color w:val="auto"/>
          <w:sz w:val="32"/>
          <w:szCs w:val="32"/>
        </w:rPr>
      </w:pPr>
      <w:r>
        <w:rPr>
          <w:rFonts w:hint="eastAsia" w:hAnsi="宋体"/>
          <w:b/>
          <w:color w:val="auto"/>
          <w:sz w:val="32"/>
          <w:szCs w:val="32"/>
        </w:rPr>
        <w:t xml:space="preserve"> </w:t>
      </w:r>
      <w:r/>
    </w:p>
    <w:p>
      <w:pPr>
        <w:pStyle w:val="750"/>
        <w:jc w:val="center"/>
        <w:spacing w:line="400" w:lineRule="exact"/>
        <w:rPr>
          <w:rFonts w:hAnsi="宋体" w:eastAsia="宋体"/>
          <w:b/>
          <w:color w:val="auto"/>
          <w:sz w:val="32"/>
          <w:szCs w:val="32"/>
        </w:rPr>
      </w:pPr>
      <w:r>
        <w:rPr>
          <w:rFonts w:hint="eastAsia" w:hAnsi="宋体" w:eastAsia="宋体"/>
          <w:b/>
          <w:color w:val="auto"/>
          <w:sz w:val="32"/>
          <w:szCs w:val="32"/>
        </w:rPr>
        <w:t xml:space="preserve">残疾人福利性单位声明函</w:t>
      </w:r>
      <w:r/>
    </w:p>
    <w:p>
      <w:pPr>
        <w:pStyle w:val="750"/>
        <w:ind w:firstLine="643"/>
        <w:jc w:val="center"/>
        <w:spacing w:line="400" w:lineRule="exact"/>
        <w:rPr>
          <w:rFonts w:hAnsi="宋体"/>
          <w:b/>
          <w:color w:val="auto"/>
          <w:sz w:val="32"/>
          <w:szCs w:val="32"/>
        </w:rPr>
      </w:pPr>
      <w:r>
        <w:rPr>
          <w:rFonts w:hint="eastAsia" w:hAnsi="宋体"/>
          <w:b/>
          <w:color w:val="auto"/>
          <w:sz w:val="32"/>
          <w:szCs w:val="32"/>
        </w:rPr>
        <w:t xml:space="preserve"> </w:t>
      </w:r>
      <w:r/>
    </w:p>
    <w:p>
      <w:pPr>
        <w:ind w:firstLine="420"/>
        <w:spacing w:line="580" w:lineRule="exact"/>
        <w:rPr>
          <w:rFonts w:ascii="宋体" w:hAnsi="宋体"/>
          <w:color w:val="auto"/>
          <w:szCs w:val="21"/>
        </w:rPr>
      </w:pPr>
      <w:r>
        <w:rPr>
          <w:rFonts w:hint="eastAsia" w:ascii="宋体" w:hAnsi="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0" w:lineRule="exact"/>
        <w:rPr>
          <w:rFonts w:ascii="宋体" w:hAnsi="宋体"/>
          <w:color w:val="auto"/>
          <w:szCs w:val="21"/>
        </w:rPr>
      </w:pPr>
      <w:r>
        <w:rPr>
          <w:rFonts w:hint="eastAsia" w:ascii="宋体" w:hAnsi="宋体"/>
          <w:color w:val="auto"/>
          <w:szCs w:val="21"/>
        </w:rPr>
        <w:t xml:space="preserve"> </w:t>
      </w:r>
      <w:r/>
    </w:p>
    <w:p>
      <w:pPr>
        <w:ind w:firstLine="420"/>
        <w:spacing w:line="580" w:lineRule="exact"/>
        <w:rPr>
          <w:rFonts w:ascii="宋体" w:hAnsi="宋体"/>
          <w:color w:val="auto"/>
          <w:szCs w:val="21"/>
        </w:rPr>
      </w:pPr>
      <w:r>
        <w:rPr>
          <w:rFonts w:hint="eastAsia" w:ascii="宋体" w:hAnsi="宋体"/>
          <w:color w:val="auto"/>
          <w:szCs w:val="21"/>
        </w:rPr>
        <w:t xml:space="preserve"> </w:t>
      </w:r>
      <w:r/>
    </w:p>
    <w:p>
      <w:pPr>
        <w:ind w:right="1560" w:firstLine="420"/>
        <w:jc w:val="right"/>
        <w:spacing w:line="580" w:lineRule="exact"/>
        <w:rPr>
          <w:rFonts w:ascii="宋体" w:hAnsi="宋体"/>
          <w:color w:val="auto"/>
          <w:szCs w:val="21"/>
        </w:rPr>
      </w:pPr>
      <w:r>
        <w:rPr>
          <w:rFonts w:hint="eastAsia" w:ascii="宋体" w:hAnsi="宋体"/>
          <w:color w:val="auto"/>
          <w:szCs w:val="21"/>
        </w:rPr>
        <w:t xml:space="preserve">                      单位名称（盖章）：</w:t>
      </w:r>
      <w:r/>
    </w:p>
    <w:p>
      <w:pPr>
        <w:ind w:right="1560" w:firstLine="420"/>
        <w:jc w:val="right"/>
        <w:spacing w:line="580" w:lineRule="exact"/>
        <w:rPr>
          <w:rFonts w:ascii="宋体" w:hAnsi="宋体"/>
          <w:color w:val="auto"/>
          <w:szCs w:val="21"/>
        </w:rPr>
      </w:pPr>
      <w:r>
        <w:rPr>
          <w:rFonts w:hint="eastAsia" w:ascii="宋体" w:hAnsi="宋体"/>
          <w:color w:val="auto"/>
          <w:szCs w:val="21"/>
        </w:rPr>
        <w:t xml:space="preserve">                 日  期：</w:t>
      </w:r>
      <w:r/>
    </w:p>
    <w:p>
      <w:pPr>
        <w:jc w:val="left"/>
        <w:spacing w:line="400" w:lineRule="exact"/>
        <w:widowControl/>
        <w:rPr>
          <w:rFonts w:ascii="宋体" w:hAnsi="宋体"/>
          <w:color w:val="auto"/>
          <w:szCs w:val="21"/>
        </w:rPr>
      </w:pPr>
      <w:r>
        <w:rPr>
          <w:rFonts w:hint="eastAsia" w:ascii="宋体" w:hAnsi="宋体"/>
          <w:color w:val="auto"/>
          <w:szCs w:val="21"/>
        </w:rPr>
        <w:t xml:space="preserve">注：</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rPr>
      </w:pPr>
      <w:r>
        <w:rPr>
          <w:rFonts w:ascii="宋体" w:hAnsi="宋体"/>
          <w:color w:val="auto"/>
          <w:szCs w:val="21"/>
        </w:rPr>
      </w:r>
      <w:r/>
    </w:p>
    <w:p>
      <w:pPr>
        <w:jc w:val="center"/>
        <w:rPr>
          <w:rFonts w:ascii="宋体" w:hAnsi="宋体"/>
          <w:color w:val="auto"/>
          <w:spacing w:val="20"/>
          <w:sz w:val="24"/>
        </w:rPr>
      </w:pPr>
      <w:r>
        <w:rPr>
          <w:rFonts w:ascii="宋体" w:hAnsi="宋体"/>
          <w:b/>
          <w:bCs/>
          <w:color w:val="auto"/>
          <w:spacing w:val="20"/>
          <w:sz w:val="30"/>
        </w:rPr>
        <w:br w:type="page" w:clear="all"/>
      </w:r>
      <w:bookmarkStart w:id="11" w:name="_Hlk131152921"/>
      <w:r/>
      <w:bookmarkStart w:id="12" w:name="_Hlk99527844"/>
      <w:r>
        <w:rPr>
          <w:rFonts w:hint="eastAsia" w:ascii="宋体" w:hAnsi="宋体"/>
          <w:b/>
          <w:bCs/>
          <w:color w:val="auto"/>
          <w:spacing w:val="20"/>
          <w:sz w:val="30"/>
        </w:rPr>
        <w:t xml:space="preserve">第四章 采购书</w:t>
      </w:r>
      <w:r/>
    </w:p>
    <w:p>
      <w:pPr>
        <w:ind w:firstLine="420"/>
        <w:spacing w:line="400" w:lineRule="exact"/>
        <w:rPr>
          <w:rFonts w:ascii="Times New Roman" w:hAnsi="Times New Roman"/>
          <w:color w:val="auto"/>
          <w:szCs w:val="21"/>
        </w:rPr>
      </w:pPr>
      <w:r>
        <w:rPr>
          <w:rFonts w:ascii="Times New Roman" w:hAnsi="Times New Roman"/>
          <w:color w:val="auto"/>
          <w:szCs w:val="21"/>
          <w:lang w:val="zh-CN"/>
        </w:rPr>
        <w:t xml:space="preserve">苏州市卫康招投标咨询服务有限公司受</w:t>
      </w:r>
      <w:r>
        <w:rPr>
          <w:rFonts w:hint="eastAsia" w:ascii="Times New Roman" w:hAnsi="Times New Roman"/>
          <w:color w:val="auto"/>
          <w:szCs w:val="21"/>
          <w:lang w:val="zh-CN"/>
        </w:rPr>
        <w:t xml:space="preserve">苏州市广济医院</w:t>
      </w:r>
      <w:r>
        <w:rPr>
          <w:rFonts w:ascii="Times New Roman" w:hAnsi="Times New Roman"/>
          <w:color w:val="auto"/>
          <w:szCs w:val="21"/>
          <w:lang w:val="zh-CN"/>
        </w:rPr>
        <w:t xml:space="preserve">委托，对其</w:t>
      </w:r>
      <w:r>
        <w:rPr>
          <w:rFonts w:hint="eastAsia" w:ascii="Times New Roman" w:hAnsi="Times New Roman"/>
          <w:color w:val="auto"/>
          <w:szCs w:val="21"/>
          <w:lang w:val="zh-CN"/>
        </w:rPr>
        <w:t xml:space="preserve">后勤设备运行维保服务</w:t>
      </w:r>
      <w:r>
        <w:rPr>
          <w:rFonts w:ascii="Times New Roman" w:hAnsi="Times New Roman"/>
          <w:color w:val="auto"/>
          <w:szCs w:val="21"/>
          <w:lang w:val="zh-CN"/>
        </w:rPr>
        <w:t xml:space="preserve">进行国内公开招标采购，欢迎符合招标公告投标资格条件的各公司前来报</w:t>
      </w:r>
      <w:r>
        <w:rPr>
          <w:rFonts w:ascii="Times New Roman" w:hAnsi="Times New Roman"/>
          <w:color w:val="auto"/>
          <w:szCs w:val="21"/>
        </w:rPr>
        <w:t xml:space="preserve">名参加投标。</w:t>
      </w:r>
      <w:r/>
    </w:p>
    <w:p>
      <w:pPr>
        <w:ind w:firstLine="420"/>
        <w:spacing w:line="400" w:lineRule="exact"/>
        <w:rPr>
          <w:rFonts w:ascii="Times New Roman" w:hAnsi="Times New Roman"/>
          <w:color w:val="auto"/>
          <w:szCs w:val="21"/>
        </w:rPr>
      </w:pPr>
      <w:r>
        <w:rPr>
          <w:rFonts w:ascii="Times New Roman" w:hAnsi="Times New Roman"/>
          <w:b/>
          <w:bCs/>
          <w:color w:val="auto"/>
          <w:szCs w:val="21"/>
        </w:rPr>
        <w:t xml:space="preserve">一、采购编号：</w:t>
      </w:r>
      <w:r>
        <w:rPr>
          <w:rFonts w:hint="eastAsia" w:ascii="Times New Roman" w:hAnsi="Times New Roman"/>
          <w:color w:val="auto"/>
          <w:szCs w:val="21"/>
          <w:lang w:eastAsia="zh-CN"/>
        </w:rPr>
        <w:t xml:space="preserve">JSZC-320500-SZWK-G2026-0137</w:t>
      </w:r>
      <w:r>
        <w:rPr>
          <w:rFonts w:ascii="Times New Roman" w:hAnsi="Times New Roman"/>
          <w:color w:val="auto"/>
          <w:szCs w:val="21"/>
        </w:rPr>
        <w:t xml:space="preserve">号</w:t>
      </w:r>
      <w:r/>
    </w:p>
    <w:p>
      <w:pPr>
        <w:ind w:firstLine="420"/>
        <w:spacing w:line="400" w:lineRule="exact"/>
        <w:rPr>
          <w:rFonts w:ascii="Times New Roman" w:hAnsi="Times New Roman"/>
          <w:b/>
          <w:bCs/>
          <w:color w:val="auto"/>
          <w:szCs w:val="21"/>
        </w:rPr>
      </w:pPr>
      <w:r>
        <w:rPr>
          <w:rFonts w:ascii="Times New Roman" w:hAnsi="Times New Roman"/>
          <w:b/>
          <w:bCs/>
          <w:color w:val="auto"/>
          <w:szCs w:val="21"/>
        </w:rPr>
        <w:t xml:space="preserve">二、采购项目名称：</w:t>
      </w:r>
      <w:r>
        <w:rPr>
          <w:rFonts w:hint="eastAsia" w:ascii="Times New Roman" w:hAnsi="Times New Roman"/>
          <w:b/>
          <w:bCs/>
          <w:color w:val="auto"/>
          <w:szCs w:val="21"/>
        </w:rPr>
        <w:t xml:space="preserve">后勤设备运行维保服务</w:t>
      </w:r>
      <w:r/>
    </w:p>
    <w:p>
      <w:pPr>
        <w:ind w:firstLine="420"/>
        <w:spacing w:line="400" w:lineRule="exact"/>
        <w:rPr>
          <w:rFonts w:ascii="Times New Roman" w:hAnsi="Times New Roman"/>
          <w:b/>
          <w:bCs/>
          <w:color w:val="auto"/>
          <w:szCs w:val="21"/>
        </w:rPr>
      </w:pPr>
      <w:r>
        <w:rPr>
          <w:rFonts w:ascii="Times New Roman" w:hAnsi="Times New Roman"/>
          <w:b/>
          <w:bCs/>
          <w:color w:val="auto"/>
          <w:szCs w:val="21"/>
        </w:rPr>
        <w:t xml:space="preserve">三、服务要求：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一</w:t>
      </w:r>
      <w:r>
        <w:rPr>
          <w:rFonts w:hint="eastAsia" w:ascii="Times New Roman" w:hAnsi="Times New Roman"/>
          <w:color w:val="auto"/>
          <w:szCs w:val="21"/>
          <w:lang w:val="zh-CN"/>
        </w:rPr>
        <w:t xml:space="preserve">）项目概况</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本次服务范围包括：广济医院的设备运行、所有电气、给排水设施，基础建设和装修的维护和维修，涉及项目的台账和服务中心。包含但不限于：全院的日常照明、景观照明、低压电气线路、给水系统、排水系统、暖通系统、瓦木油工维护等维保、日常巡视、零星改造的服务管理工作。</w:t>
      </w:r>
      <w:bookmarkStart w:id="30" w:name="_GoBack"/>
      <w:r/>
      <w:bookmarkEnd w:id="30"/>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rPr>
        <w:t xml:space="preserve">2、</w:t>
      </w:r>
      <w:r>
        <w:rPr>
          <w:rFonts w:hint="eastAsia" w:ascii="Times New Roman" w:hAnsi="Times New Roman"/>
          <w:color w:val="auto"/>
          <w:szCs w:val="21"/>
          <w:lang w:val="zh-CN"/>
        </w:rPr>
        <w:t xml:space="preserve">服务周期：</w:t>
      </w:r>
      <w:r>
        <w:rPr>
          <w:rFonts w:hint="eastAsia" w:ascii="Times New Roman" w:hAnsi="Times New Roman"/>
          <w:color w:val="auto"/>
          <w:szCs w:val="21"/>
        </w:rPr>
        <w:t xml:space="preserve">二年，</w:t>
      </w:r>
      <w:r>
        <w:rPr>
          <w:rFonts w:hint="eastAsia" w:ascii="Times New Roman" w:hAnsi="Times New Roman"/>
          <w:color w:val="auto"/>
          <w:szCs w:val="21"/>
          <w:lang w:eastAsia="zh-CN"/>
        </w:rPr>
        <w:t xml:space="preserve">（自2026年6月23日-2028年6月22日）</w:t>
      </w:r>
      <w:r>
        <w:rPr>
          <w:rFonts w:hint="eastAsia" w:ascii="Times New Roman" w:hAnsi="Times New Roman"/>
          <w:color w:val="auto"/>
          <w:szCs w:val="21"/>
          <w:lang w:val="zh-CN"/>
        </w:rPr>
        <w:t xml:space="preserve">。</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二</w:t>
      </w:r>
      <w:r>
        <w:rPr>
          <w:rFonts w:hint="eastAsia" w:ascii="Times New Roman" w:hAnsi="Times New Roman"/>
          <w:color w:val="auto"/>
          <w:szCs w:val="21"/>
          <w:lang w:val="zh-CN"/>
        </w:rPr>
        <w:t xml:space="preserve">）维保服务内容（包含但不限于以下内容）</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1、设备运行系统管理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负责服务中心、锅炉房、制冷站、污水处理站的设备运行，定期巡检、日常定时维保，含盖苏州市广济医院所有后勤管理系统设备、设施、建筑等（专业医疗设备除外）的运行、维修、维护维保保养工作。 </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2、照明、插座系统管理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负责所有的平时照明系统、应急照明系统、智能照明系统、景观照明系统、电气设施（各类灯具、插座、开关箱等）的管理、定期巡检、日常定时开关及维修。</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3、给排水系统管理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负责楼内、室外所有的给水管道、排水管道、阀门、给排水设施（各类变频泵、排水泵、潜污泵、油污分离、开水炉、水盆、龙头、浴缸、淋浴装置、洗眼器、抽水马桶、地漏等）的管理、定期巡检、维修及抢修。定期（每月）对集水坑污物进行清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4、配电系统、电气系统管理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（1）负责楼内所有配电系统、EPS系统的管理、维护、定期巡检，做好各层配电间的定期巡检工作及台帐管理。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（2）负责楼内电气线路（380V及以下）的安装、电缆(</w:t>
      </w:r>
      <w:r>
        <w:rPr>
          <w:rFonts w:ascii="Times New Roman" w:hAnsi="Times New Roman"/>
          <w:color w:val="auto"/>
          <w:szCs w:val="21"/>
          <w:lang w:val="zh-CN"/>
        </w:rPr>
        <w:t xml:space="preserve">16</w:t>
      </w:r>
      <w:r>
        <w:rPr>
          <w:rFonts w:hint="eastAsia" w:ascii="Times New Roman" w:hAnsi="Times New Roman"/>
          <w:color w:val="auto"/>
          <w:szCs w:val="21"/>
          <w:lang w:val="zh-CN"/>
        </w:rPr>
        <w:t xml:space="preserve">m㎡以下)的敷设及安装、配电箱的安装及调试工作。</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（3）负责各类设备的电气管理、定期巡检、日常定时开关、抢修及定期维护工作。做好医院所有设备维保单位的配合工作（如：空调、水泵、消防、机电、电梯、冷却塔配电、风冷热泵、油污隔离设备等）；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（4）负责医院智能照明系统、电气漏电管理系统的管理，做好管理台帐；</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5、负责院内瓦木油正常维护巡视。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6、制定各类系统及设备的抢修及应急措施，做好每台设备的运行维护记录。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7、配合后勤保障部做好节能（节水、电）工作，做好节能台帐管理。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8、院后勤保障部门委派的各类零星工作。</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9、后勤部各类操作系统的运行操作（如BA系统，智能照明系统、能耗管理系统、维修本巡检系统等）。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三</w:t>
      </w:r>
      <w:r>
        <w:rPr>
          <w:rFonts w:hint="eastAsia" w:ascii="Times New Roman" w:hAnsi="Times New Roman"/>
          <w:color w:val="auto"/>
          <w:szCs w:val="21"/>
          <w:lang w:val="zh-CN"/>
        </w:rPr>
        <w:t xml:space="preserve">）项目人员岗位要求</w:t>
      </w:r>
      <w:r/>
    </w:p>
    <w:tbl>
      <w:tblPr>
        <w:tblStyle w:val="739"/>
        <w:tblW w:w="8940"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290"/>
        <w:gridCol w:w="1515"/>
        <w:gridCol w:w="1056"/>
        <w:gridCol w:w="3263"/>
        <w:gridCol w:w="1081"/>
      </w:tblGrid>
      <w:tr>
        <w:trPr>
          <w:jc w:val="center"/>
          <w:trHeight w:val="846"/>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工作时间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备注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08:00-17:00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年龄：48周岁以内，持有机电或建筑相关专业大专及以上学历，贰级建造师证书</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做六休一</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widowControl/>
              <w:rPr>
                <w:rFonts w:ascii="宋体" w:hAnsi="宋体" w:cs="宋体"/>
                <w:color w:val="auto"/>
                <w:szCs w:val="21"/>
                <w:lang w:bidi="ar"/>
              </w:rPr>
            </w:pPr>
            <w:r>
              <w:rPr>
                <w:rFonts w:ascii="宋体" w:hAnsi="宋体" w:cs="宋体"/>
                <w:color w:val="auto"/>
                <w:szCs w:val="21"/>
                <w:lang w:bidi="ar"/>
              </w:rPr>
              <w:t xml:space="preserve">  2</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lang w:bidi="ar"/>
              </w:rPr>
            </w:pPr>
            <w:r>
              <w:rPr>
                <w:rFonts w:hint="eastAsia" w:ascii="宋体" w:hAnsi="宋体" w:cs="宋体"/>
                <w:color w:val="auto"/>
                <w:szCs w:val="21"/>
                <w:lang w:bidi="ar"/>
              </w:rPr>
              <w:t xml:space="preserve">技术主管</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08:00-17:00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lang w:bidi="ar"/>
              </w:rPr>
            </w:pPr>
            <w:r>
              <w:rPr>
                <w:rFonts w:hint="eastAsia" w:ascii="宋体" w:hAnsi="宋体" w:cs="宋体"/>
                <w:color w:val="auto"/>
                <w:szCs w:val="21"/>
                <w:lang w:bidi="ar"/>
              </w:rPr>
              <w:t xml:space="preserve">年龄：50周岁，持有机电相关专业大专及以上学历，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lang w:bidi="ar"/>
              </w:rPr>
            </w:pPr>
            <w:r>
              <w:rPr>
                <w:rFonts w:hint="eastAsia" w:ascii="宋体" w:hAnsi="宋体" w:cs="宋体"/>
                <w:color w:val="auto"/>
                <w:szCs w:val="21"/>
                <w:lang w:bidi="ar"/>
              </w:rPr>
              <w:t xml:space="preserve">做六休一</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服务中心岗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08:00-17:00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年龄：48周岁以内，持有大专及以上学历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7天/周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设备运行岗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08:00-次日08:00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年龄：58周岁以内，持有空调上岗证</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7天/周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lang w:bidi="ar"/>
              </w:rPr>
            </w:pPr>
            <w:r>
              <w:rPr>
                <w:rFonts w:hint="eastAsia" w:ascii="宋体" w:hAnsi="宋体" w:cs="宋体"/>
                <w:color w:val="auto"/>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设备运行岗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08:00-次日08:00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年龄：58周岁以内，持有压力容器上岗证</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7天/周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ascii="宋体" w:hAnsi="宋体" w:cs="宋体"/>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综合维修岗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08:00-次日08:00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年龄：58周岁以内，持有电工上岗证</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7天/周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rPr>
            </w:pPr>
            <w:r>
              <w:rPr>
                <w:rFonts w:ascii="宋体" w:hAnsi="宋体" w:cs="宋体"/>
                <w:color w:val="auto"/>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设备维修岗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08:00-17:00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lang w:bidi="ar"/>
              </w:rPr>
              <w:t xml:space="preserve">年龄：58周岁以内，持有电工上岗证</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7天/周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auto"/>
                <w:szCs w:val="21"/>
                <w:lang w:bidi="ar"/>
              </w:rPr>
            </w:pPr>
            <w:r>
              <w:rPr>
                <w:rFonts w:ascii="宋体" w:hAnsi="宋体" w:cs="宋体"/>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left"/>
              <w:widowControl/>
              <w:rPr>
                <w:rFonts w:ascii="宋体" w:hAnsi="宋体" w:cs="宋体"/>
                <w:color w:val="auto"/>
                <w:szCs w:val="21"/>
                <w:lang w:bidi="ar"/>
              </w:rPr>
            </w:pPr>
            <w:r>
              <w:rPr>
                <w:rFonts w:hint="eastAsia" w:ascii="宋体" w:hAnsi="宋体" w:cs="宋体"/>
                <w:color w:val="auto"/>
                <w:szCs w:val="21"/>
                <w:lang w:bidi="ar"/>
              </w:rPr>
              <w:t xml:space="preserve">辅助维修岗</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宋体" w:hAnsi="宋体" w:cs="宋体"/>
                <w:color w:val="auto"/>
                <w:szCs w:val="21"/>
                <w:lang w:bidi="ar"/>
              </w:rPr>
            </w:pPr>
            <w:r>
              <w:rPr>
                <w:rFonts w:hint="eastAsia" w:ascii="宋体" w:hAnsi="宋体" w:cs="宋体"/>
                <w:color w:val="auto"/>
                <w:szCs w:val="21"/>
                <w:lang w:bidi="ar"/>
              </w:rPr>
              <w:t xml:space="preserve">08:00-17:00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auto"/>
                <w:szCs w:val="21"/>
                <w:lang w:bidi="ar"/>
              </w:rPr>
            </w:pPr>
            <w:r>
              <w:rPr>
                <w:rFonts w:ascii="宋体" w:hAnsi="宋体" w:cs="宋体"/>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jc w:val="left"/>
              <w:widowControl/>
              <w:rPr>
                <w:rFonts w:ascii="宋体" w:hAnsi="宋体" w:cs="宋体"/>
                <w:color w:val="auto"/>
                <w:szCs w:val="21"/>
                <w:lang w:bidi="ar"/>
              </w:rPr>
            </w:pPr>
            <w:r>
              <w:rPr>
                <w:rFonts w:hint="eastAsia" w:ascii="宋体" w:hAnsi="宋体" w:cs="宋体"/>
                <w:color w:val="auto"/>
                <w:szCs w:val="21"/>
                <w:lang w:bidi="ar"/>
              </w:rPr>
              <w:t xml:space="preserve">年龄：58周岁以内</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left"/>
              <w:widowControl/>
              <w:rPr>
                <w:rFonts w:ascii="宋体" w:hAnsi="宋体" w:cs="宋体"/>
                <w:color w:val="auto"/>
                <w:szCs w:val="21"/>
                <w:lang w:bidi="ar"/>
              </w:rPr>
            </w:pPr>
            <w:r>
              <w:rPr>
                <w:rFonts w:hint="eastAsia" w:ascii="宋体" w:hAnsi="宋体" w:cs="宋体"/>
                <w:color w:val="auto"/>
                <w:szCs w:val="21"/>
              </w:rPr>
              <w:t xml:space="preserve">7天/周</w:t>
            </w:r>
            <w:r/>
          </w:p>
        </w:tc>
      </w:tr>
    </w:tbl>
    <w:p>
      <w:pPr>
        <w:ind w:firstLine="420"/>
        <w:spacing w:line="400" w:lineRule="exact"/>
        <w:rPr>
          <w:rFonts w:hint="eastAsia" w:ascii="Times New Roman" w:hAnsi="Times New Roman"/>
          <w:color w:val="auto"/>
          <w:szCs w:val="21"/>
          <w:lang w:val="zh-CN"/>
        </w:rPr>
      </w:pPr>
      <w:r>
        <w:rPr>
          <w:rFonts w:hint="eastAsia" w:ascii="Times New Roman" w:hAnsi="Times New Roman"/>
          <w:color w:val="auto"/>
          <w:szCs w:val="21"/>
          <w:lang w:val="zh-CN"/>
        </w:rPr>
        <w:t xml:space="preserve">人员配置要求：团队需至少配备钳工、空调、电工中级等级证书各1张及焊工上岗证1张；本项目人员总数不得低于16人（中标后不得以人员不足为由拒绝完成医院指派工作），具体人员根据现场设备运维情况自行增加。</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四</w:t>
      </w:r>
      <w:r>
        <w:rPr>
          <w:rFonts w:hint="eastAsia" w:ascii="Times New Roman" w:hAnsi="Times New Roman"/>
          <w:color w:val="auto"/>
          <w:szCs w:val="21"/>
          <w:lang w:val="zh-CN"/>
        </w:rPr>
        <w:t xml:space="preserve">）维保工作及员工要求 </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1、投标单位委派本项目的项目经理：具有医院维保管理经验尤佳，精通水电安装及装饰装潢组织工作，具有电脑管理软件操作技能，</w:t>
      </w:r>
      <w:r>
        <w:rPr>
          <w:rFonts w:hint="eastAsia" w:ascii="Times New Roman" w:hAnsi="Times New Roman"/>
          <w:color w:val="auto"/>
          <w:szCs w:val="21"/>
          <w:lang w:val="en-US" w:eastAsia="zh-CN"/>
        </w:rPr>
        <w:t xml:space="preserve">具有服务</w:t>
      </w:r>
      <w:r>
        <w:rPr>
          <w:rFonts w:hint="eastAsia" w:ascii="Times New Roman" w:hAnsi="Times New Roman"/>
          <w:color w:val="auto"/>
          <w:szCs w:val="21"/>
          <w:lang w:val="zh-CN"/>
        </w:rPr>
        <w:t xml:space="preserve">一年及以上</w:t>
      </w:r>
      <w:r>
        <w:rPr>
          <w:rFonts w:hint="eastAsia" w:ascii="Times New Roman" w:hAnsi="Times New Roman"/>
          <w:color w:val="auto"/>
          <w:szCs w:val="21"/>
          <w:lang w:val="en-US" w:eastAsia="zh-CN"/>
        </w:rPr>
        <w:t xml:space="preserve">工作经验，投标文件中提供相关</w:t>
      </w:r>
      <w:r>
        <w:rPr>
          <w:rFonts w:hint="eastAsia" w:ascii="Times New Roman" w:hAnsi="Times New Roman"/>
          <w:color w:val="auto"/>
          <w:szCs w:val="21"/>
          <w:lang w:val="zh-CN"/>
        </w:rPr>
        <w:t xml:space="preserve">服务证明</w:t>
      </w:r>
      <w:r>
        <w:rPr>
          <w:rFonts w:hint="eastAsia" w:ascii="Times New Roman" w:hAnsi="Times New Roman"/>
          <w:color w:val="auto"/>
          <w:szCs w:val="21"/>
          <w:lang w:val="en-US" w:eastAsia="zh-CN"/>
        </w:rPr>
        <w:t xml:space="preserve">材料。</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2</w:t>
      </w:r>
      <w:r>
        <w:rPr>
          <w:rFonts w:hint="eastAsia" w:ascii="Times New Roman" w:hAnsi="Times New Roman"/>
          <w:color w:val="auto"/>
          <w:szCs w:val="21"/>
          <w:lang w:val="zh-CN"/>
        </w:rPr>
        <w:t xml:space="preserve">、员工统一着装，佩证上岗，合理安排工作，文明礼貌，及时，准确获得医疗服务信息。所有的操作必须符合安全操作规范。安全、准确、高效率完成工作任务，在工作中文明服务，礼貌用语，完成工作任务后，扫除各类工作中的遗留杂物，保持环境整洁。</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3</w:t>
      </w:r>
      <w:r>
        <w:rPr>
          <w:rFonts w:hint="eastAsia" w:ascii="Times New Roman" w:hAnsi="Times New Roman"/>
          <w:color w:val="auto"/>
          <w:szCs w:val="21"/>
          <w:lang w:val="zh-CN"/>
        </w:rPr>
        <w:t xml:space="preserve">、日常巡视、设备维护、保修、做好相关记录，日常保修当日解决。</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4</w:t>
      </w:r>
      <w:r>
        <w:rPr>
          <w:rFonts w:hint="eastAsia" w:ascii="Times New Roman" w:hAnsi="Times New Roman"/>
          <w:color w:val="auto"/>
          <w:szCs w:val="21"/>
          <w:lang w:val="zh-CN"/>
        </w:rPr>
        <w:t xml:space="preserve">、抢修及时、迅速，接到抢修电话，15分钟内组织人员赶到事故现场。</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5</w:t>
      </w:r>
      <w:r>
        <w:rPr>
          <w:rFonts w:hint="eastAsia" w:ascii="Times New Roman" w:hAnsi="Times New Roman"/>
          <w:color w:val="auto"/>
          <w:szCs w:val="21"/>
          <w:lang w:val="zh-CN"/>
        </w:rPr>
        <w:t xml:space="preserve">、协助做好禁烟工作，对病员家属吸烟要主动进行劝 阻，并及时做好保洁区域内的烟蒂清扫工作。</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6</w:t>
      </w:r>
      <w:r>
        <w:rPr>
          <w:rFonts w:hint="eastAsia" w:ascii="Times New Roman" w:hAnsi="Times New Roman"/>
          <w:color w:val="auto"/>
          <w:szCs w:val="21"/>
          <w:lang w:val="zh-CN"/>
        </w:rPr>
        <w:t xml:space="preserve">、院方提供办公场所、仓库、内线电话，日常水电费用由医院负责。</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7</w:t>
      </w:r>
      <w:r>
        <w:rPr>
          <w:rFonts w:hint="eastAsia" w:ascii="Times New Roman" w:hAnsi="Times New Roman"/>
          <w:color w:val="auto"/>
          <w:szCs w:val="21"/>
          <w:lang w:val="zh-CN"/>
        </w:rPr>
        <w:t xml:space="preserve">、操作员工登高作业时，应防止灰尘扩散。维保过程中高空作业有一定的危险性，中标单位应做好相应防护措施。</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8</w:t>
      </w:r>
      <w:r>
        <w:rPr>
          <w:rFonts w:hint="eastAsia" w:ascii="Times New Roman" w:hAnsi="Times New Roman"/>
          <w:color w:val="auto"/>
          <w:szCs w:val="21"/>
          <w:lang w:val="zh-CN"/>
        </w:rPr>
        <w:t xml:space="preserve">、服务方所聘人员必须符合劳动部门有关用工规定，并经中标单位相关专业考核合格后持证上岗，采购人有权对此进行审核并提出整改意见。中标单位必须严格按劳动法用工，因违反劳动法用工所引发的劳动纠纷由服务方承担完全责任。</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9</w:t>
      </w:r>
      <w:r>
        <w:rPr>
          <w:rFonts w:hint="eastAsia" w:ascii="Times New Roman" w:hAnsi="Times New Roman"/>
          <w:color w:val="auto"/>
          <w:szCs w:val="21"/>
          <w:lang w:val="zh-CN"/>
        </w:rPr>
        <w:t xml:space="preserve">、检修时产生的任何垃圾、废料由服务单位负责清理至采购方指定的区域。</w:t>
      </w:r>
      <w:r/>
    </w:p>
    <w:p>
      <w:pPr>
        <w:ind w:firstLine="420"/>
        <w:spacing w:line="400" w:lineRule="exact"/>
        <w:rPr>
          <w:rFonts w:ascii="Times New Roman" w:hAnsi="Times New Roman"/>
          <w:color w:val="auto"/>
          <w:szCs w:val="21"/>
          <w:lang w:val="zh-CN"/>
        </w:rPr>
      </w:pPr>
      <w:r>
        <w:rPr>
          <w:rFonts w:ascii="Times New Roman" w:hAnsi="Times New Roman"/>
          <w:color w:val="auto"/>
          <w:szCs w:val="21"/>
          <w:lang w:val="zh-CN"/>
        </w:rPr>
        <w:t xml:space="preserve">10</w:t>
      </w:r>
      <w:r>
        <w:rPr>
          <w:rFonts w:hint="eastAsia" w:ascii="Times New Roman" w:hAnsi="Times New Roman"/>
          <w:color w:val="auto"/>
          <w:szCs w:val="21"/>
          <w:lang w:val="zh-CN"/>
        </w:rPr>
        <w:t xml:space="preserve">、操作人员在工作过程中，某种观点若产生歧义，达不成一致意见的，应及时向项目负责人报告，不可激化矛盾。</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五</w:t>
      </w:r>
      <w:r>
        <w:rPr>
          <w:rFonts w:hint="eastAsia" w:ascii="Times New Roman" w:hAnsi="Times New Roman"/>
          <w:color w:val="auto"/>
          <w:szCs w:val="21"/>
          <w:lang w:val="zh-CN"/>
        </w:rPr>
        <w:t xml:space="preserve">）服务方要求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 1、针对服务方服务的要求：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（1）投标公司应提供服务内容中所涉及到的各类工具及各类指定性任务。</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（2）服务方应全年365天24小时不间断提供服务，包括处理各项突发事件及紧急任务；</w:t>
      </w:r>
      <w:r/>
    </w:p>
    <w:p>
      <w:pPr>
        <w:ind w:firstLine="420"/>
        <w:spacing w:line="400" w:lineRule="exact"/>
        <w:rPr>
          <w:rFonts w:ascii="Times New Roman" w:hAnsi="Times New Roman"/>
          <w:color w:val="auto"/>
          <w:szCs w:val="21"/>
          <w:lang w:val="zh-CN"/>
        </w:rPr>
      </w:pPr>
      <w:r/>
      <w:bookmarkStart w:id="13" w:name="OLE_LINK14"/>
      <w:r>
        <w:rPr>
          <w:rFonts w:hint="eastAsia" w:ascii="Times New Roman" w:hAnsi="Times New Roman"/>
          <w:color w:val="auto"/>
          <w:szCs w:val="21"/>
          <w:lang w:val="zh-CN"/>
        </w:rPr>
        <w:t xml:space="preserve">（3）因服务方管理不当或操作不规范导致医院发生意外事故，造成赔偿损失，由中标单位承担。</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（4）因中标单位管理不善，造成设备维保服务范围内的设施、设备等损坏的，采购人有权要求中标单位按实际损失金额赔偿。</w:t>
      </w:r>
      <w:bookmarkEnd w:id="13"/>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（5）服务方有责任配合医院接受上级领导部门的监督、检查，并提供必须的材料。</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2、针对服务管理方案的内容要求具体如下：</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（1）拟采取的管理及服务方式。包括：组织架构、机构设置、信息反馈渠道等；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（2）各项后勤支持管理服务具体方案设计。包括：设备巡视、维护，各类紧急情况的抢修、处理方案等；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（3）服务人员及操作配备，须明确列出工作人员数量及工作职责；</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（4）服务质量和考核计划；</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（5）医院物业档案的建立与保存；</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（6）合同期内可提供给医院后勤保障部的文件资料清单；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（7）合同终止时，保留给院方的资料清单；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（8）合同终止时，各项服务的财产分割方式；</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（9）中标单位对自身人员的安全负责，业主免责。</w:t>
      </w:r>
      <w:r/>
    </w:p>
    <w:p>
      <w:pPr>
        <w:ind w:firstLine="420"/>
        <w:spacing w:line="400" w:lineRule="exact"/>
        <w:rPr>
          <w:rFonts w:ascii="Times New Roman" w:hAnsi="Times New Roman"/>
          <w:color w:val="auto"/>
          <w:szCs w:val="21"/>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六</w:t>
      </w:r>
      <w:r>
        <w:rPr>
          <w:rFonts w:hint="eastAsia" w:ascii="Times New Roman" w:hAnsi="Times New Roman"/>
          <w:color w:val="auto"/>
          <w:szCs w:val="21"/>
          <w:lang w:val="zh-CN"/>
        </w:rPr>
        <w:t xml:space="preserve">）考核</w:t>
      </w:r>
      <w:r>
        <w:rPr>
          <w:rFonts w:hint="eastAsia" w:ascii="Times New Roman" w:hAnsi="Times New Roman"/>
          <w:color w:val="auto"/>
          <w:szCs w:val="21"/>
        </w:rPr>
        <w:t xml:space="preserve">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每月考核结果与服务费用挂钩，月考核≥90分，服务费全额给付；如月考核80-89分，每下降1分扣除服务费0.2%；如月考核70-79分；每下降1分扣除服务费0.4%，月考核低于70分；不支付服务费。如连续三个月考核低于70分，则甲方有权解除合同，乙方向甲方偿付合同总价款10%的违约金，违约金不足以补偿损失的甲方有权要求乙方补足；</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2、院方对中标方的工作处考核检查外，对存在的问题甲方相关部门下达整改通知书，中标方必须限期改正。</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3、若中标服务期内，无法满足招标要求，或无法满足投标承诺。采购人有权根据情节轻重，除月考核扣分外，额外扣除当月服务费</w:t>
      </w:r>
      <w:r>
        <w:rPr>
          <w:rFonts w:ascii="Times New Roman" w:hAnsi="Times New Roman"/>
          <w:color w:val="auto"/>
          <w:szCs w:val="21"/>
          <w:lang w:val="zh-CN"/>
        </w:rPr>
        <w:t xml:space="preserve">0.5</w:t>
      </w:r>
      <w:r>
        <w:rPr>
          <w:rFonts w:hint="eastAsia" w:ascii="Times New Roman" w:hAnsi="Times New Roman"/>
          <w:color w:val="auto"/>
          <w:szCs w:val="21"/>
          <w:lang w:val="zh-CN"/>
        </w:rPr>
        <w:t xml:space="preserve">%至5%。</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4、针对人员年龄、岗位及证书等要求，若投标方在执行过程中无法满足招标需求且未按时完成整改，除月考核扣分外，采购方有权扣除月服务费1000元/人。</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5、考核表模板制定如下</w:t>
      </w:r>
      <w:r/>
    </w:p>
    <w:tbl>
      <w:tblPr>
        <w:tblStyle w:val="739"/>
        <w:tblW w:w="8767" w:type="dxa"/>
        <w:tblInd w:w="113" w:type="dxa"/>
        <w:tblLayout w:type="fixed"/>
        <w:tblCellMar>
          <w:left w:w="108" w:type="dxa"/>
          <w:top w:w="0" w:type="dxa"/>
          <w:right w:w="108" w:type="dxa"/>
          <w:bottom w:w="0" w:type="dxa"/>
        </w:tblCellMar>
        <w:tblLook w:val="04A0" w:firstRow="1" w:lastRow="0" w:firstColumn="1" w:lastColumn="0" w:noHBand="0" w:noVBand="1"/>
      </w:tblPr>
      <w:tblGrid>
        <w:gridCol w:w="1900"/>
        <w:gridCol w:w="2705"/>
        <w:gridCol w:w="1200"/>
        <w:gridCol w:w="1287"/>
        <w:gridCol w:w="934"/>
        <w:gridCol w:w="741"/>
      </w:tblGrid>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b/>
                <w:bCs/>
                <w:color w:val="auto"/>
                <w:szCs w:val="21"/>
              </w:rPr>
              <w:t xml:space="preserve">设备运维月考核表</w:t>
            </w:r>
            <w:r/>
          </w:p>
          <w:p>
            <w:pPr>
              <w:jc w:val="center"/>
              <w:spacing w:line="360" w:lineRule="exact"/>
              <w:widowControl/>
              <w:rPr>
                <w:rFonts w:ascii="宋体" w:hAnsi="宋体" w:cs="宋体"/>
                <w:b/>
                <w:bCs/>
                <w:color w:val="auto"/>
                <w:szCs w:val="21"/>
              </w:rPr>
            </w:pPr>
            <w:r>
              <w:rPr>
                <w:rFonts w:ascii="宋体" w:hAnsi="宋体" w:cs="宋体"/>
                <w:color w:val="auto"/>
                <w:szCs w:val="21"/>
              </w:rPr>
              <w:t xml:space="preserve">                                                      </w:t>
            </w:r>
            <w:r>
              <w:rPr>
                <w:rFonts w:hint="eastAsia" w:ascii="宋体" w:hAnsi="宋体" w:cs="宋体"/>
                <w:color w:val="auto"/>
                <w:szCs w:val="21"/>
              </w:rPr>
              <w:t xml:space="preserve">考核月份：</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类别</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问题次数及备注</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扣分</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得分</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处理意见</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（一）计划、整改、文件响应等综合类10分</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（二）规范化服务类</w:t>
            </w:r>
            <w:r>
              <w:rPr>
                <w:rFonts w:ascii="宋体" w:hAnsi="宋体" w:cs="宋体"/>
                <w:b/>
                <w:bCs/>
                <w:color w:val="auto"/>
                <w:szCs w:val="21"/>
              </w:rPr>
              <w:t xml:space="preserve">15</w:t>
            </w:r>
            <w:r>
              <w:rPr>
                <w:rFonts w:hint="eastAsia" w:ascii="宋体" w:hAnsi="宋体" w:cs="宋体"/>
                <w:b/>
                <w:bCs/>
                <w:color w:val="auto"/>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（三）运行、巡检、保养、维修类得分</w:t>
            </w:r>
            <w:r>
              <w:rPr>
                <w:rFonts w:ascii="宋体" w:hAnsi="宋体" w:cs="宋体"/>
                <w:b/>
                <w:bCs/>
                <w:color w:val="auto"/>
                <w:szCs w:val="21"/>
              </w:rPr>
              <w:t xml:space="preserve">20</w:t>
            </w:r>
            <w:r>
              <w:rPr>
                <w:rFonts w:hint="eastAsia" w:ascii="宋体" w:hAnsi="宋体" w:cs="宋体"/>
                <w:b/>
                <w:bCs/>
                <w:color w:val="auto"/>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（四）智能化、后勤信息系统操作类</w:t>
            </w:r>
            <w:r>
              <w:rPr>
                <w:rFonts w:ascii="宋体" w:hAnsi="宋体" w:cs="宋体"/>
                <w:b/>
                <w:bCs/>
                <w:color w:val="auto"/>
                <w:szCs w:val="21"/>
              </w:rPr>
              <w:t xml:space="preserve">5</w:t>
            </w:r>
            <w:r>
              <w:rPr>
                <w:rFonts w:hint="eastAsia" w:ascii="宋体" w:hAnsi="宋体" w:cs="宋体"/>
                <w:b/>
                <w:bCs/>
                <w:color w:val="auto"/>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（五）病区满意度50分</w:t>
            </w:r>
            <w:r/>
          </w:p>
        </w:tc>
        <w:tc>
          <w:tcPr>
            <w:shd w:val="clear" w:color="auto" w:fill="auto"/>
            <w:tcBorders>
              <w:top w:val="none" w:color="000000"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r>
      <w:tr>
        <w:trPr>
          <w:trHeight w:val="363"/>
        </w:trPr>
        <w:tc>
          <w:tcPr>
            <w:shd w:val="clear" w:color="auto" w:fill="auto"/>
            <w:tcBorders>
              <w:top w:val="none" w:color="000000" w:sz="4" w:space="0"/>
              <w:left w:val="single" w:color="auto" w:sz="4" w:space="0"/>
              <w:bottom w:val="single" w:color="auto" w:sz="4" w:space="0"/>
              <w:right w:val="single" w:color="auto" w:sz="4" w:space="0"/>
            </w:tcBorders>
            <w:tcW w:w="1900" w:type="dxa"/>
            <w:vMerge w:val="restart"/>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（六）当月应完成整改内容（每项未完成整改扣5分）：</w:t>
            </w:r>
            <w:r>
              <w:rPr>
                <w:rFonts w:hint="eastAsia" w:ascii="宋体" w:hAnsi="宋体" w:cs="宋体"/>
                <w:b/>
                <w:bCs/>
                <w:color w:val="auto"/>
                <w:szCs w:val="21"/>
              </w:rPr>
              <w:br/>
            </w:r>
            <w:r>
              <w:rPr>
                <w:rFonts w:hint="eastAsia" w:ascii="宋体" w:hAnsi="宋体" w:cs="宋体"/>
                <w:b/>
                <w:bCs/>
                <w:color w:val="auto"/>
                <w:szCs w:val="21"/>
              </w:rPr>
              <w:br/>
            </w:r>
            <w:r>
              <w:rPr>
                <w:rFonts w:hint="eastAsia" w:ascii="宋体" w:hAnsi="宋体" w:cs="宋体"/>
                <w:b/>
                <w:bCs/>
                <w:color w:val="auto"/>
                <w:szCs w:val="21"/>
              </w:rPr>
              <w:t xml:space="preserve">整改应扣分值：</w:t>
            </w:r>
            <w:r/>
          </w:p>
        </w:tc>
        <w:tc>
          <w:tcPr>
            <w:shd w:val="clear" w:color="auto" w:fill="auto"/>
            <w:tcBorders>
              <w:top w:val="none" w:color="000000" w:sz="4" w:space="0"/>
              <w:left w:val="single" w:color="auto" w:sz="4" w:space="0"/>
              <w:bottom w:val="single" w:color="auto" w:sz="4" w:space="0"/>
              <w:right w:val="single" w:color="auto" w:sz="4" w:space="0"/>
            </w:tcBorders>
            <w:tcW w:w="2705" w:type="dxa"/>
            <w:vMerge w:val="restart"/>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200" w:type="dxa"/>
            <w:vMerge w:val="restart"/>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287" w:type="dxa"/>
            <w:vAlign w:val="center"/>
            <w:vMerge w:val="restart"/>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shd w:val="clear" w:color="auto" w:fill="auto"/>
            <w:tcBorders>
              <w:top w:val="none" w:color="000000" w:sz="4" w:space="0"/>
              <w:left w:val="single" w:color="auto" w:sz="4" w:space="0"/>
              <w:bottom w:val="single" w:color="auto" w:sz="4" w:space="0"/>
              <w:right w:val="single" w:color="auto" w:sz="4" w:space="0"/>
            </w:tcBorders>
            <w:tcW w:w="1675" w:type="dxa"/>
            <w:vMerge w:val="restart"/>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完成情况</w:t>
            </w:r>
            <w:r/>
          </w:p>
        </w:tc>
      </w:tr>
      <w:tr>
        <w:trPr>
          <w:trHeight w:val="363"/>
        </w:trPr>
        <w:tc>
          <w:tcPr>
            <w:shd w:val="clear" w:color="auto" w:fill="auto"/>
            <w:tcBorders>
              <w:top w:val="single" w:color="auto" w:sz="4" w:space="0"/>
              <w:left w:val="single" w:color="auto" w:sz="4" w:space="0"/>
              <w:bottom w:val="single" w:color="auto" w:sz="4" w:space="0"/>
              <w:right w:val="single" w:color="auto" w:sz="4" w:space="0"/>
            </w:tcBorders>
            <w:tcW w:w="1900" w:type="dxa"/>
            <w:vMerge w:val="restart"/>
            <w:textDirection w:val="lrTb"/>
            <w:noWrap w:val="false"/>
          </w:tcPr>
          <w:p>
            <w:pPr>
              <w:jc w:val="left"/>
              <w:spacing w:line="360" w:lineRule="exact"/>
              <w:widowControl/>
              <w:rPr>
                <w:rFonts w:ascii="宋体" w:hAnsi="宋体" w:cs="宋体"/>
                <w:b/>
                <w:bCs/>
                <w:color w:val="auto"/>
                <w:szCs w:val="21"/>
              </w:rPr>
            </w:pPr>
            <w:r/>
            <w:bookmarkStart w:id="14" w:name="_Hlk229407523"/>
            <w:r>
              <w:rPr>
                <w:rFonts w:hint="eastAsia" w:ascii="宋体" w:hAnsi="宋体" w:cs="宋体"/>
                <w:b/>
                <w:bCs/>
                <w:color w:val="auto"/>
                <w:szCs w:val="21"/>
              </w:rPr>
              <w:t xml:space="preserve">（七）额外加分项：</w:t>
            </w:r>
            <w:r/>
          </w:p>
        </w:tc>
        <w:tc>
          <w:tcPr>
            <w:shd w:val="clear" w:color="auto" w:fill="auto"/>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受到服务科室、上级领导部门、本院领导表扬的，有一次加2分</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vMerge w:val="restart"/>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87" w:type="dxa"/>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　</w:t>
            </w:r>
            <w:r/>
          </w:p>
        </w:tc>
        <w:tc>
          <w:tcPr>
            <w:gridSpan w:val="2"/>
            <w:shd w:val="clear" w:color="auto" w:fill="auto"/>
            <w:tcBorders>
              <w:top w:val="single" w:color="auto" w:sz="4" w:space="0"/>
              <w:left w:val="single" w:color="auto" w:sz="4" w:space="0"/>
              <w:bottom w:val="single" w:color="auto" w:sz="4" w:space="0"/>
              <w:right w:val="single" w:color="auto" w:sz="4" w:space="0"/>
            </w:tcBorders>
            <w:tcW w:w="1675" w:type="dxa"/>
            <w:vMerge w:val="restart"/>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加分备注</w:t>
            </w:r>
            <w:r/>
          </w:p>
        </w:tc>
      </w:tr>
      <w:tr>
        <w:trPr>
          <w:trHeight w:val="363"/>
        </w:trPr>
        <w:tc>
          <w:tcPr>
            <w:tcBorders>
              <w:top w:val="single" w:color="auto" w:sz="4" w:space="0"/>
              <w:left w:val="single" w:color="auto" w:sz="4" w:space="0"/>
              <w:bottom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主动提合理性建议，并被后勤采纳，每次加 1 分</w:t>
            </w:r>
            <w:r/>
          </w:p>
        </w:tc>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spacing w:line="360" w:lineRule="exac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287" w:type="dxa"/>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　</w:t>
            </w:r>
            <w:r/>
          </w:p>
        </w:tc>
        <w:tc>
          <w:tcPr>
            <w:gridSpan w:val="2"/>
            <w:tcBorders>
              <w:top w:val="single" w:color="auto" w:sz="4" w:space="0"/>
              <w:left w:val="single" w:color="auto" w:sz="4" w:space="0"/>
              <w:bottom w:val="single" w:color="auto" w:sz="4" w:space="0"/>
              <w:right w:val="single" w:color="auto" w:sz="4" w:space="0"/>
            </w:tcBorders>
            <w:tcW w:w="1675"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r>
      <w:tr>
        <w:trPr>
          <w:trHeight w:val="363"/>
        </w:trPr>
        <w:tc>
          <w:tcPr>
            <w:tcBorders>
              <w:top w:val="single" w:color="auto" w:sz="4" w:space="0"/>
              <w:left w:val="single" w:color="auto" w:sz="4" w:space="0"/>
              <w:bottom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spacing w:line="360" w:lineRule="exac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287" w:type="dxa"/>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　</w:t>
            </w:r>
            <w:r/>
          </w:p>
        </w:tc>
        <w:tc>
          <w:tcPr>
            <w:gridSpan w:val="2"/>
            <w:tcBorders>
              <w:top w:val="single" w:color="auto" w:sz="4" w:space="0"/>
              <w:left w:val="single" w:color="auto" w:sz="4" w:space="0"/>
              <w:bottom w:val="single" w:color="auto" w:sz="4" w:space="0"/>
              <w:right w:val="single" w:color="auto" w:sz="4" w:space="0"/>
            </w:tcBorders>
            <w:tcW w:w="1675"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r>
      <w:tr>
        <w:trPr>
          <w:trHeight w:val="363"/>
        </w:trPr>
        <w:tc>
          <w:tcPr>
            <w:tcBorders>
              <w:top w:val="single" w:color="auto" w:sz="4" w:space="0"/>
              <w:left w:val="single" w:color="auto" w:sz="4" w:space="0"/>
              <w:bottom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val="false"/>
          </w:tcPr>
          <w:p>
            <w:pPr>
              <w:jc w:val="left"/>
              <w:spacing w:line="360" w:lineRule="exac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　</w:t>
            </w:r>
            <w:r/>
          </w:p>
        </w:tc>
        <w:tc>
          <w:tcPr>
            <w:gridSpan w:val="2"/>
            <w:tcBorders>
              <w:top w:val="single" w:color="auto" w:sz="4" w:space="0"/>
              <w:left w:val="single" w:color="auto" w:sz="4" w:space="0"/>
              <w:bottom w:val="single" w:color="auto" w:sz="4" w:space="0"/>
              <w:right w:val="single" w:color="auto" w:sz="4" w:space="0"/>
            </w:tcBorders>
            <w:tcW w:w="1675" w:type="dxa"/>
            <w:vAlign w:val="center"/>
            <w:vMerge w:val="continue"/>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bookmarkEnd w:id="14"/>
            <w:r/>
            <w:r/>
          </w:p>
        </w:tc>
      </w:tr>
      <w:tr>
        <w:trPr>
          <w:trHeight w:val="363"/>
        </w:trPr>
        <w:tc>
          <w:tcPr>
            <w:shd w:val="clear" w:color="auto" w:fill="auto"/>
            <w:tcBorders>
              <w:top w:val="single" w:color="auto" w:sz="4" w:space="0"/>
              <w:left w:val="single" w:color="auto" w:sz="4" w:space="0"/>
              <w:bottom w:val="single" w:color="auto" w:sz="4" w:space="0"/>
              <w:right w:val="single" w:color="auto" w:sz="4" w:space="0"/>
            </w:tcBorders>
            <w:tcW w:w="1900" w:type="dxa"/>
            <w:vAlign w:val="center"/>
            <w:vMerge w:val="restart"/>
            <w:textDirection w:val="lrTb"/>
            <w:noWrap w:val="false"/>
          </w:tcPr>
          <w:p>
            <w:pPr>
              <w:jc w:val="left"/>
              <w:spacing w:line="360" w:lineRule="exact"/>
              <w:widowControl/>
              <w:rPr>
                <w:rFonts w:ascii="宋体" w:hAnsi="宋体" w:cs="宋体"/>
                <w:b/>
                <w:bCs/>
                <w:color w:val="auto"/>
                <w:szCs w:val="21"/>
              </w:rPr>
            </w:pPr>
            <w:r/>
            <w:bookmarkStart w:id="15" w:name="_Hlk229750708"/>
            <w:r>
              <w:rPr>
                <w:rFonts w:hint="eastAsia" w:ascii="宋体" w:hAnsi="宋体" w:cs="宋体"/>
                <w:b/>
                <w:bCs/>
                <w:color w:val="auto"/>
                <w:szCs w:val="21"/>
              </w:rPr>
              <w:t xml:space="preserve">（八）单项扣款项：</w:t>
            </w:r>
            <w:r/>
          </w:p>
        </w:tc>
        <w:tc>
          <w:tcPr>
            <w:shd w:val="clear" w:color="auto" w:fill="auto"/>
            <w:tcBorders>
              <w:top w:val="single" w:color="auto" w:sz="4" w:space="0"/>
              <w:left w:val="none" w:color="000000" w:sz="4" w:space="0"/>
              <w:bottom w:val="single" w:color="auto" w:sz="4" w:space="0"/>
              <w:right w:val="single" w:color="auto" w:sz="4" w:space="0"/>
            </w:tcBorders>
            <w:tcW w:w="2705"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扣款情形</w:t>
            </w:r>
            <w:r/>
          </w:p>
        </w:tc>
        <w:tc>
          <w:tcPr>
            <w:gridSpan w:val="3"/>
            <w:shd w:val="clear" w:color="auto" w:fill="auto"/>
            <w:tcBorders>
              <w:top w:val="single" w:color="auto" w:sz="4" w:space="0"/>
              <w:left w:val="none" w:color="000000" w:sz="4" w:space="0"/>
              <w:bottom w:val="single" w:color="auto" w:sz="4" w:space="0"/>
              <w:right w:val="single" w:color="auto" w:sz="4" w:space="0"/>
            </w:tcBorders>
            <w:tcW w:w="3421" w:type="dxa"/>
            <w:vAlign w:val="center"/>
            <w:textDirection w:val="lrTb"/>
            <w:noWrap w:val="false"/>
          </w:tcPr>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扣款标准</w:t>
            </w:r>
            <w:r/>
          </w:p>
        </w:tc>
        <w:tc>
          <w:tcPr>
            <w:shd w:val="clear" w:color="auto" w:fill="auto"/>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jc w:val="left"/>
              <w:spacing w:line="360" w:lineRule="exact"/>
              <w:rPr>
                <w:rFonts w:ascii="宋体" w:hAnsi="宋体" w:cs="宋体"/>
                <w:b/>
                <w:bCs/>
                <w:color w:val="auto"/>
                <w:szCs w:val="21"/>
              </w:rPr>
            </w:pPr>
            <w:r/>
            <w:bookmarkStart w:id="16" w:name="OLE_LINK11"/>
            <w:r/>
            <w:bookmarkStart w:id="17" w:name="OLE_LINK10"/>
            <w:r>
              <w:rPr>
                <w:rFonts w:hint="eastAsia" w:ascii="宋体" w:hAnsi="宋体" w:cs="宋体"/>
                <w:b/>
                <w:bCs/>
                <w:color w:val="auto"/>
                <w:szCs w:val="21"/>
              </w:rPr>
              <w:t xml:space="preserve">扣款结果</w:t>
            </w:r>
            <w:bookmarkEnd w:id="16"/>
            <w:r/>
            <w:bookmarkEnd w:id="17"/>
            <w:r/>
            <w:r/>
          </w:p>
        </w:tc>
      </w:tr>
      <w:tr>
        <w:trPr>
          <w:trHeight w:val="363"/>
        </w:trPr>
        <w:tc>
          <w:tcPr>
            <w:shd w:val="clear" w:color="auto" w:fill="auto"/>
            <w:tcBorders>
              <w:top w:val="single" w:color="auto" w:sz="4" w:space="0"/>
              <w:left w:val="single" w:color="auto" w:sz="4" w:space="0"/>
              <w:bottom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color w:val="auto"/>
                <w:szCs w:val="21"/>
              </w:rPr>
            </w:pPr>
            <w:r/>
            <w:bookmarkStart w:id="18" w:name="_Hlk229751323"/>
            <w:r/>
            <w:r/>
          </w:p>
        </w:tc>
        <w:tc>
          <w:tcPr>
            <w:shd w:val="clear" w:color="auto" w:fill="auto"/>
            <w:tcBorders>
              <w:top w:val="single" w:color="auto" w:sz="4" w:space="0"/>
              <w:left w:val="none" w:color="000000" w:sz="4" w:space="0"/>
              <w:bottom w:val="single" w:color="auto"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因服务方工作不到位导致院方被有效投诉的</w:t>
            </w:r>
            <w:r/>
          </w:p>
        </w:tc>
        <w:tc>
          <w:tcPr>
            <w:gridSpan w:val="3"/>
            <w:shd w:val="clear" w:color="auto" w:fill="auto"/>
            <w:tcBorders>
              <w:top w:val="single" w:color="auto" w:sz="4" w:space="0"/>
              <w:left w:val="none" w:color="000000" w:sz="4" w:space="0"/>
              <w:bottom w:val="single" w:color="auto" w:sz="4" w:space="0"/>
              <w:right w:val="single" w:color="auto" w:sz="4" w:space="0"/>
            </w:tcBorders>
            <w:tcW w:w="3421" w:type="dxa"/>
            <w:vAlign w:val="center"/>
            <w:textDirection w:val="lrTb"/>
            <w:noWrap w:val="false"/>
          </w:tcPr>
          <w:p>
            <w:pPr>
              <w:jc w:val="left"/>
              <w:spacing w:line="360" w:lineRule="exact"/>
              <w:rPr>
                <w:rFonts w:ascii="宋体" w:hAnsi="宋体" w:cs="宋体"/>
                <w:b/>
                <w:bCs/>
                <w:color w:val="auto"/>
                <w:szCs w:val="21"/>
              </w:rPr>
            </w:pPr>
            <w:r>
              <w:rPr>
                <w:rFonts w:hint="eastAsia" w:ascii="宋体" w:hAnsi="宋体" w:cs="宋体"/>
                <w:b/>
                <w:bCs/>
                <w:color w:val="auto"/>
                <w:szCs w:val="21"/>
              </w:rPr>
              <w:t xml:space="preserve">每次扣除人民币100-1000元，情节严重者另行处理</w:t>
            </w:r>
            <w:r/>
          </w:p>
        </w:tc>
        <w:tc>
          <w:tcPr>
            <w:shd w:val="clear" w:color="auto" w:fill="auto"/>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jc w:val="left"/>
              <w:spacing w:line="360" w:lineRule="exact"/>
              <w:rPr>
                <w:rFonts w:ascii="宋体" w:hAnsi="宋体" w:cs="宋体"/>
                <w:b/>
                <w:bCs/>
                <w:color w:val="auto"/>
                <w:szCs w:val="21"/>
              </w:rPr>
            </w:pPr>
            <w:r>
              <w:rPr>
                <w:rFonts w:ascii="宋体" w:hAnsi="宋体" w:cs="宋体"/>
                <w:b/>
                <w:bCs/>
                <w:color w:val="auto"/>
                <w:szCs w:val="21"/>
              </w:rPr>
            </w:r>
            <w:bookmarkEnd w:id="18"/>
            <w:r/>
            <w:r/>
          </w:p>
        </w:tc>
      </w:tr>
      <w:tr>
        <w:trPr>
          <w:trHeight w:val="363"/>
        </w:trPr>
        <w:tc>
          <w:tcPr>
            <w:shd w:val="clear" w:color="auto" w:fill="auto"/>
            <w:tcBorders>
              <w:top w:val="single" w:color="auto" w:sz="4" w:space="0"/>
              <w:left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color w:val="auto"/>
                <w:szCs w:val="21"/>
              </w:rPr>
            </w:pPr>
            <w:r>
              <w:rPr>
                <w:rFonts w:ascii="宋体" w:hAnsi="宋体" w:cs="宋体"/>
                <w:color w:val="auto"/>
                <w:szCs w:val="21"/>
              </w:rPr>
            </w:r>
            <w:r/>
          </w:p>
        </w:tc>
        <w:tc>
          <w:tcPr>
            <w:tcBorders>
              <w:top w:val="single" w:color="auto" w:sz="4" w:space="0"/>
              <w:left w:val="single" w:color="000000" w:sz="4" w:space="0"/>
              <w:bottom w:val="single" w:color="000000"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工作过程因管理不当，违反流程造成安全隐患的</w:t>
            </w:r>
            <w:r/>
          </w:p>
        </w:tc>
        <w:tc>
          <w:tcPr>
            <w:gridSpan w:val="3"/>
            <w:shd w:val="clear" w:color="auto" w:fill="auto"/>
            <w:tcBorders>
              <w:top w:val="single" w:color="auto" w:sz="4" w:space="0"/>
              <w:left w:val="single" w:color="auto" w:sz="4" w:space="0"/>
              <w:bottom w:val="single" w:color="auto" w:sz="4" w:space="0"/>
              <w:right w:val="single" w:color="auto" w:sz="4" w:space="0"/>
            </w:tcBorders>
            <w:tcW w:w="3421" w:type="dxa"/>
            <w:vAlign w:val="center"/>
            <w:textDirection w:val="lrTb"/>
            <w:noWrap w:val="false"/>
          </w:tcPr>
          <w:p>
            <w:pPr>
              <w:jc w:val="left"/>
              <w:spacing w:line="360" w:lineRule="exact"/>
              <w:rPr>
                <w:rFonts w:ascii="宋体" w:hAnsi="宋体" w:cs="宋体"/>
                <w:b/>
                <w:bCs/>
                <w:color w:val="auto"/>
                <w:szCs w:val="21"/>
              </w:rPr>
            </w:pPr>
            <w:r>
              <w:rPr>
                <w:rFonts w:hint="eastAsia" w:ascii="宋体" w:hAnsi="宋体" w:cs="宋体"/>
                <w:b/>
                <w:bCs/>
                <w:color w:val="auto"/>
                <w:szCs w:val="21"/>
              </w:rPr>
              <w:t xml:space="preserve">每次扣除人民币100-2000元，情节严重者另行处理</w:t>
            </w:r>
            <w:r/>
          </w:p>
        </w:tc>
        <w:tc>
          <w:tcPr>
            <w:shd w:val="clear" w:color="auto" w:fill="auto"/>
            <w:tcBorders>
              <w:top w:val="single" w:color="auto" w:sz="4" w:space="0"/>
              <w:left w:val="single" w:color="000000" w:sz="4" w:space="0"/>
              <w:bottom w:val="single" w:color="auto" w:sz="4" w:space="0"/>
              <w:right w:val="single" w:color="auto" w:sz="4" w:space="0"/>
            </w:tcBorders>
            <w:tcW w:w="741" w:type="dxa"/>
            <w:vAlign w:val="center"/>
            <w:textDirection w:val="lrTb"/>
            <w:noWrap w:val="false"/>
          </w:tcPr>
          <w:p>
            <w:pPr>
              <w:jc w:val="left"/>
              <w:spacing w:line="360" w:lineRule="exact"/>
              <w:rPr>
                <w:rFonts w:ascii="宋体" w:hAnsi="宋体" w:cs="宋体"/>
                <w:b/>
                <w:bCs/>
                <w:color w:val="auto"/>
                <w:szCs w:val="21"/>
              </w:rPr>
            </w:pPr>
            <w:r>
              <w:rPr>
                <w:rFonts w:ascii="宋体" w:hAnsi="宋体" w:cs="宋体"/>
                <w:b/>
                <w:bCs/>
                <w:color w:val="auto"/>
                <w:szCs w:val="21"/>
              </w:rPr>
            </w:r>
            <w:r/>
          </w:p>
        </w:tc>
      </w:tr>
      <w:tr>
        <w:trPr>
          <w:trHeight w:val="363"/>
        </w:trPr>
        <w:tc>
          <w:tcPr>
            <w:shd w:val="clear" w:color="auto" w:fill="auto"/>
            <w:tcBorders>
              <w:left w:val="single" w:color="auto" w:sz="4" w:space="0"/>
              <w:bottom w:val="single" w:color="auto" w:sz="4" w:space="0"/>
              <w:right w:val="single" w:color="auto" w:sz="4" w:space="0"/>
            </w:tcBorders>
            <w:tcW w:w="1900" w:type="dxa"/>
            <w:vAlign w:val="center"/>
            <w:vMerge w:val="continue"/>
            <w:textDirection w:val="lrTb"/>
            <w:noWrap w:val="false"/>
          </w:tcPr>
          <w:p>
            <w:pPr>
              <w:jc w:val="left"/>
              <w:spacing w:line="360" w:lineRule="exact"/>
              <w:widowControl/>
              <w:rPr>
                <w:rFonts w:ascii="宋体" w:hAnsi="宋体" w:cs="宋体"/>
                <w:color w:val="auto"/>
                <w:szCs w:val="21"/>
              </w:rPr>
            </w:pPr>
            <w:r/>
            <w:bookmarkStart w:id="19" w:name="_Hlk229751066"/>
            <w:r/>
            <w:r/>
          </w:p>
        </w:tc>
        <w:tc>
          <w:tcPr>
            <w:tcBorders>
              <w:top w:val="single" w:color="000000" w:sz="4" w:space="0"/>
              <w:left w:val="single" w:color="000000" w:sz="4" w:space="0"/>
              <w:bottom w:val="single" w:color="000000" w:sz="4" w:space="0"/>
              <w:right w:val="single" w:color="auto" w:sz="4" w:space="0"/>
            </w:tcBorders>
            <w:tcW w:w="2705"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同一事项在一个自然年内被要求整改超过</w:t>
            </w:r>
            <w:r>
              <w:rPr>
                <w:rFonts w:ascii="宋体" w:hAnsi="宋体" w:cs="宋体"/>
                <w:b/>
                <w:bCs/>
                <w:color w:val="auto"/>
                <w:szCs w:val="21"/>
              </w:rPr>
              <w:t xml:space="preserve">2</w:t>
            </w:r>
            <w:r>
              <w:rPr>
                <w:rFonts w:hint="eastAsia" w:ascii="宋体" w:hAnsi="宋体" w:cs="宋体"/>
                <w:b/>
                <w:bCs/>
                <w:color w:val="auto"/>
                <w:szCs w:val="21"/>
              </w:rPr>
              <w:t xml:space="preserve">次的（不含第</w:t>
            </w:r>
            <w:r>
              <w:rPr>
                <w:rFonts w:ascii="宋体" w:hAnsi="宋体" w:cs="宋体"/>
                <w:b/>
                <w:bCs/>
                <w:color w:val="auto"/>
                <w:szCs w:val="21"/>
              </w:rPr>
              <w:t xml:space="preserve">2</w:t>
            </w:r>
            <w:r>
              <w:rPr>
                <w:rFonts w:hint="eastAsia" w:ascii="宋体" w:hAnsi="宋体" w:cs="宋体"/>
                <w:b/>
                <w:bCs/>
                <w:color w:val="auto"/>
                <w:szCs w:val="21"/>
              </w:rPr>
              <w:t xml:space="preserve">次）</w:t>
            </w:r>
            <w:r/>
          </w:p>
        </w:tc>
        <w:tc>
          <w:tcPr>
            <w:gridSpan w:val="3"/>
            <w:shd w:val="clear" w:color="auto" w:fill="auto"/>
            <w:tcBorders>
              <w:top w:val="single" w:color="auto" w:sz="4" w:space="0"/>
              <w:left w:val="single" w:color="auto" w:sz="4" w:space="0"/>
              <w:bottom w:val="single" w:color="auto" w:sz="4" w:space="0"/>
              <w:right w:val="single" w:color="auto" w:sz="4" w:space="0"/>
            </w:tcBorders>
            <w:tcW w:w="3421"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从第3次起，每次扣除人民币2000元</w:t>
            </w:r>
            <w:r/>
          </w:p>
        </w:tc>
        <w:tc>
          <w:tcPr>
            <w:shd w:val="clear" w:color="auto" w:fill="auto"/>
            <w:tcBorders>
              <w:top w:val="single" w:color="auto" w:sz="4" w:space="0"/>
              <w:left w:val="single" w:color="000000" w:sz="4" w:space="0"/>
              <w:bottom w:val="single" w:color="auto" w:sz="4" w:space="0"/>
              <w:right w:val="single" w:color="auto" w:sz="4" w:space="0"/>
            </w:tcBorders>
            <w:tcW w:w="741" w:type="dxa"/>
            <w:vAlign w:val="center"/>
            <w:textDirection w:val="lrTb"/>
            <w:noWrap w:val="false"/>
          </w:tcPr>
          <w:p>
            <w:pPr>
              <w:jc w:val="left"/>
              <w:spacing w:line="360" w:lineRule="exact"/>
              <w:widowControl/>
              <w:rPr>
                <w:rFonts w:ascii="宋体" w:hAnsi="宋体" w:cs="宋体"/>
                <w:b/>
                <w:bCs/>
                <w:color w:val="auto"/>
                <w:szCs w:val="21"/>
              </w:rPr>
            </w:pPr>
            <w:r>
              <w:rPr>
                <w:rFonts w:ascii="宋体" w:hAnsi="宋体" w:cs="宋体"/>
                <w:b/>
                <w:bCs/>
                <w:color w:val="auto"/>
                <w:szCs w:val="21"/>
              </w:rPr>
            </w:r>
            <w:bookmarkEnd w:id="15"/>
            <w:r/>
            <w:bookmarkEnd w:id="19"/>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center"/>
              <w:spacing w:line="360" w:lineRule="exact"/>
              <w:widowControl/>
              <w:rPr>
                <w:rFonts w:ascii="宋体" w:hAnsi="宋体" w:cs="宋体"/>
                <w:b/>
                <w:bCs/>
                <w:color w:val="auto"/>
                <w:szCs w:val="21"/>
              </w:rPr>
            </w:pPr>
            <w:r>
              <w:rPr>
                <w:rFonts w:ascii="宋体" w:hAnsi="宋体" w:cs="宋体"/>
                <w:b/>
                <w:bCs/>
                <w:color w:val="auto"/>
                <w:szCs w:val="21"/>
              </w:rPr>
            </w:r>
            <w:r/>
          </w:p>
          <w:p>
            <w:pPr>
              <w:jc w:val="center"/>
              <w:spacing w:line="360" w:lineRule="exact"/>
              <w:widowControl/>
              <w:rPr>
                <w:rFonts w:ascii="宋体" w:hAnsi="宋体" w:cs="宋体"/>
                <w:b/>
                <w:bCs/>
                <w:color w:val="auto"/>
                <w:szCs w:val="21"/>
              </w:rPr>
            </w:pPr>
            <w:r/>
            <w:bookmarkStart w:id="20" w:name="OLE_LINK18"/>
            <w:r/>
            <w:bookmarkStart w:id="21" w:name="OLE_LINK17"/>
            <w:r>
              <w:rPr>
                <w:rFonts w:hint="eastAsia" w:ascii="宋体" w:hAnsi="宋体" w:cs="宋体"/>
                <w:b/>
                <w:bCs/>
                <w:color w:val="auto"/>
                <w:szCs w:val="21"/>
              </w:rPr>
              <w:t xml:space="preserve">当月总分100分，应扣分值</w:t>
            </w:r>
            <w:r>
              <w:rPr>
                <w:rFonts w:hint="eastAsia" w:ascii="宋体" w:hAnsi="宋体" w:cs="宋体"/>
                <w:b/>
                <w:bCs/>
                <w:color w:val="auto"/>
                <w:szCs w:val="21"/>
                <w:u w:val="single"/>
              </w:rPr>
              <w:t xml:space="preserve">     </w:t>
            </w:r>
            <w:r>
              <w:rPr>
                <w:rFonts w:hint="eastAsia" w:ascii="宋体" w:hAnsi="宋体" w:cs="宋体"/>
                <w:b/>
                <w:bCs/>
                <w:color w:val="auto"/>
                <w:szCs w:val="21"/>
              </w:rPr>
              <w:t xml:space="preserve">分，额外加分</w:t>
            </w:r>
            <w:r>
              <w:rPr>
                <w:rFonts w:hint="eastAsia" w:ascii="宋体" w:hAnsi="宋体" w:cs="宋体"/>
                <w:b/>
                <w:bCs/>
                <w:color w:val="auto"/>
                <w:szCs w:val="21"/>
                <w:u w:val="single"/>
              </w:rPr>
              <w:t xml:space="preserve">    </w:t>
            </w:r>
            <w:r>
              <w:rPr>
                <w:rFonts w:ascii="宋体" w:hAnsi="宋体" w:cs="宋体"/>
                <w:b/>
                <w:bCs/>
                <w:color w:val="auto"/>
                <w:szCs w:val="21"/>
                <w:u w:val="single"/>
              </w:rPr>
              <w:t xml:space="preserve"> </w:t>
            </w:r>
            <w:r>
              <w:rPr>
                <w:rFonts w:hint="eastAsia" w:ascii="宋体" w:hAnsi="宋体" w:cs="宋体"/>
                <w:b/>
                <w:bCs/>
                <w:color w:val="auto"/>
                <w:szCs w:val="21"/>
              </w:rPr>
              <w:t xml:space="preserve">分，合计得分</w:t>
            </w:r>
            <w:r>
              <w:rPr>
                <w:rFonts w:hint="eastAsia" w:ascii="宋体" w:hAnsi="宋体" w:cs="宋体"/>
                <w:b/>
                <w:bCs/>
                <w:color w:val="auto"/>
                <w:szCs w:val="21"/>
                <w:u w:val="single"/>
              </w:rPr>
              <w:t xml:space="preserve">     </w:t>
            </w:r>
            <w:r>
              <w:rPr>
                <w:rFonts w:hint="eastAsia" w:ascii="宋体" w:hAnsi="宋体" w:cs="宋体"/>
                <w:b/>
                <w:bCs/>
                <w:color w:val="auto"/>
                <w:szCs w:val="21"/>
              </w:rPr>
              <w:t xml:space="preserve">分；</w:t>
            </w:r>
            <w:r/>
          </w:p>
          <w:p>
            <w:pPr>
              <w:jc w:val="center"/>
              <w:spacing w:line="360" w:lineRule="exact"/>
              <w:widowControl/>
              <w:rPr>
                <w:rFonts w:ascii="宋体" w:hAnsi="宋体" w:cs="宋体"/>
                <w:b/>
                <w:bCs/>
                <w:color w:val="auto"/>
                <w:szCs w:val="21"/>
              </w:rPr>
            </w:pPr>
            <w:r>
              <w:rPr>
                <w:rFonts w:ascii="宋体" w:hAnsi="宋体" w:cs="宋体"/>
                <w:b/>
                <w:bCs/>
                <w:color w:val="auto"/>
                <w:szCs w:val="21"/>
              </w:rPr>
            </w:r>
            <w:r/>
          </w:p>
          <w:p>
            <w:pPr>
              <w:jc w:val="center"/>
              <w:spacing w:line="360" w:lineRule="exact"/>
              <w:widowControl/>
              <w:rPr>
                <w:rFonts w:ascii="宋体" w:hAnsi="宋体" w:cs="宋体"/>
                <w:b/>
                <w:bCs/>
                <w:color w:val="auto"/>
                <w:szCs w:val="21"/>
              </w:rPr>
            </w:pPr>
            <w:r>
              <w:rPr>
                <w:rFonts w:hint="eastAsia" w:ascii="宋体" w:hAnsi="宋体" w:cs="宋体"/>
                <w:b/>
                <w:bCs/>
                <w:color w:val="auto"/>
                <w:szCs w:val="21"/>
              </w:rPr>
              <w:t xml:space="preserve">单项扣款总金额</w:t>
            </w:r>
            <w:bookmarkStart w:id="22" w:name="OLE_LINK28"/>
            <w:r/>
            <w:bookmarkStart w:id="23" w:name="OLE_LINK27"/>
            <w:r>
              <w:rPr>
                <w:rFonts w:hint="eastAsia" w:ascii="宋体" w:hAnsi="宋体" w:cs="宋体"/>
                <w:b/>
                <w:bCs/>
                <w:color w:val="auto"/>
                <w:szCs w:val="21"/>
                <w:u w:val="single"/>
              </w:rPr>
              <w:t xml:space="preserve">     </w:t>
            </w:r>
            <w:r>
              <w:rPr>
                <w:rFonts w:hint="eastAsia" w:ascii="宋体" w:hAnsi="宋体" w:cs="宋体"/>
                <w:b/>
                <w:bCs/>
                <w:color w:val="auto"/>
                <w:szCs w:val="21"/>
              </w:rPr>
              <w:t xml:space="preserve">元</w:t>
            </w:r>
            <w:bookmarkEnd w:id="22"/>
            <w:r/>
            <w:bookmarkEnd w:id="23"/>
            <w:r>
              <w:rPr>
                <w:rFonts w:hint="eastAsia" w:ascii="宋体" w:hAnsi="宋体" w:cs="宋体"/>
                <w:b/>
                <w:bCs/>
                <w:color w:val="auto"/>
                <w:szCs w:val="21"/>
              </w:rPr>
              <w:t xml:space="preserve">，考核分扣款总金额</w:t>
            </w:r>
            <w:r>
              <w:rPr>
                <w:rFonts w:hint="eastAsia" w:ascii="宋体" w:hAnsi="宋体" w:cs="宋体"/>
                <w:b/>
                <w:bCs/>
                <w:color w:val="auto"/>
                <w:szCs w:val="21"/>
                <w:u w:val="single"/>
              </w:rPr>
              <w:t xml:space="preserve">     </w:t>
            </w:r>
            <w:r>
              <w:rPr>
                <w:rFonts w:hint="eastAsia" w:ascii="宋体" w:hAnsi="宋体" w:cs="宋体"/>
                <w:b/>
                <w:bCs/>
                <w:color w:val="auto"/>
                <w:szCs w:val="21"/>
              </w:rPr>
              <w:t xml:space="preserve">元，扣款金额总计</w:t>
            </w:r>
            <w:r>
              <w:rPr>
                <w:rFonts w:hint="eastAsia" w:ascii="宋体" w:hAnsi="宋体" w:cs="宋体"/>
                <w:b/>
                <w:bCs/>
                <w:color w:val="auto"/>
                <w:szCs w:val="21"/>
                <w:u w:val="single"/>
              </w:rPr>
              <w:t xml:space="preserve">     </w:t>
            </w:r>
            <w:r>
              <w:rPr>
                <w:rFonts w:hint="eastAsia" w:ascii="宋体" w:hAnsi="宋体" w:cs="宋体"/>
                <w:b/>
                <w:bCs/>
                <w:color w:val="auto"/>
                <w:szCs w:val="21"/>
              </w:rPr>
              <w:t xml:space="preserve">元。</w:t>
            </w:r>
            <w:bookmarkEnd w:id="20"/>
            <w:r/>
            <w:bookmarkEnd w:id="21"/>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textDirection w:val="lrTb"/>
            <w:noWrap w:val="false"/>
          </w:tcPr>
          <w:p>
            <w:pPr>
              <w:jc w:val="left"/>
              <w:spacing w:after="240" w:line="360" w:lineRule="exact"/>
              <w:widowControl/>
              <w:rPr>
                <w:rFonts w:ascii="宋体" w:hAnsi="宋体" w:cs="宋体"/>
                <w:b/>
                <w:bCs/>
                <w:color w:val="auto"/>
                <w:szCs w:val="21"/>
              </w:rPr>
            </w:pPr>
            <w:r>
              <w:rPr>
                <w:rFonts w:hint="eastAsia" w:ascii="宋体" w:hAnsi="宋体" w:cs="宋体"/>
                <w:b/>
                <w:bCs/>
                <w:color w:val="auto"/>
                <w:szCs w:val="21"/>
              </w:rPr>
              <w:t xml:space="preserve">单项扣款说明（无扣款项即无需填写）：</w:t>
            </w:r>
            <w:r/>
          </w:p>
          <w:p>
            <w:pPr>
              <w:jc w:val="left"/>
              <w:spacing w:after="240" w:line="360" w:lineRule="exact"/>
              <w:widowControl/>
              <w:rPr>
                <w:rFonts w:ascii="宋体" w:hAnsi="宋体" w:cs="宋体"/>
                <w:b/>
                <w:bCs/>
                <w:color w:val="auto"/>
                <w:szCs w:val="21"/>
              </w:rPr>
            </w:pPr>
            <w:r>
              <w:rPr>
                <w:rFonts w:ascii="宋体" w:hAnsi="宋体" w:cs="宋体"/>
                <w:b/>
                <w:bCs/>
                <w:color w:val="auto"/>
                <w:szCs w:val="21"/>
              </w:rPr>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考核总结：</w:t>
            </w:r>
            <w:r/>
          </w:p>
          <w:p>
            <w:pPr>
              <w:jc w:val="left"/>
              <w:spacing w:line="360" w:lineRule="exact"/>
              <w:widowControl/>
              <w:rPr>
                <w:rFonts w:ascii="宋体" w:hAnsi="宋体" w:cs="宋体"/>
                <w:b/>
                <w:bCs/>
                <w:color w:val="auto"/>
                <w:szCs w:val="21"/>
              </w:rPr>
            </w:pPr>
            <w:r>
              <w:rPr>
                <w:rFonts w:ascii="宋体" w:hAnsi="宋体" w:cs="宋体"/>
                <w:b/>
                <w:bCs/>
                <w:color w:val="auto"/>
                <w:szCs w:val="21"/>
              </w:rPr>
            </w:r>
            <w:r/>
          </w:p>
          <w:p>
            <w:pPr>
              <w:jc w:val="left"/>
              <w:spacing w:line="360" w:lineRule="exact"/>
              <w:widowControl/>
              <w:rPr>
                <w:rFonts w:ascii="宋体" w:hAnsi="宋体" w:cs="宋体"/>
                <w:b/>
                <w:bCs/>
                <w:color w:val="auto"/>
                <w:szCs w:val="21"/>
              </w:rPr>
            </w:pPr>
            <w:r>
              <w:rPr>
                <w:rFonts w:ascii="宋体" w:hAnsi="宋体" w:cs="宋体"/>
                <w:b/>
                <w:bCs/>
                <w:color w:val="auto"/>
                <w:szCs w:val="21"/>
              </w:rPr>
            </w:r>
            <w:r/>
          </w:p>
          <w:p>
            <w:pPr>
              <w:jc w:val="left"/>
              <w:spacing w:line="360" w:lineRule="exact"/>
              <w:widowControl/>
              <w:rPr>
                <w:rFonts w:ascii="宋体" w:hAnsi="宋体" w:cs="宋体"/>
                <w:b/>
                <w:bCs/>
                <w:color w:val="auto"/>
                <w:szCs w:val="21"/>
              </w:rPr>
            </w:pPr>
            <w:r>
              <w:rPr>
                <w:rFonts w:ascii="宋体" w:hAnsi="宋体" w:cs="宋体"/>
                <w:b/>
                <w:bCs/>
                <w:color w:val="auto"/>
                <w:szCs w:val="21"/>
              </w:rPr>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考核人签字：                   </w:t>
            </w:r>
            <w:r>
              <w:rPr>
                <w:rFonts w:ascii="宋体" w:hAnsi="宋体" w:cs="宋体"/>
                <w:b/>
                <w:bCs/>
                <w:color w:val="auto"/>
                <w:szCs w:val="21"/>
              </w:rPr>
              <w:t xml:space="preserve">              </w:t>
            </w:r>
            <w:r>
              <w:rPr>
                <w:rFonts w:hint="eastAsia" w:ascii="宋体" w:hAnsi="宋体" w:cs="宋体"/>
                <w:b/>
                <w:bCs/>
                <w:color w:val="auto"/>
                <w:szCs w:val="21"/>
              </w:rPr>
              <w:t xml:space="preserve"> 部门主管签字：               </w:t>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left"/>
              <w:spacing w:line="360" w:lineRule="exact"/>
              <w:widowControl/>
              <w:rPr>
                <w:rFonts w:ascii="宋体" w:hAnsi="宋体" w:cs="宋体"/>
                <w:b/>
                <w:bCs/>
                <w:color w:val="auto"/>
                <w:szCs w:val="21"/>
              </w:rPr>
            </w:pPr>
            <w:r>
              <w:rPr>
                <w:rFonts w:hint="eastAsia" w:ascii="宋体" w:hAnsi="宋体" w:cs="宋体"/>
                <w:b/>
                <w:bCs/>
                <w:color w:val="auto"/>
                <w:szCs w:val="21"/>
              </w:rPr>
              <w:t xml:space="preserve">被考核人签字：                                日期：</w:t>
            </w:r>
            <w:r/>
          </w:p>
        </w:tc>
      </w:tr>
      <w:tr>
        <w:trPr>
          <w:trHeight w:val="363"/>
        </w:trPr>
        <w:tc>
          <w:tcPr>
            <w:gridSpan w:val="6"/>
            <w:shd w:val="clear" w:color="auto" w:fill="auto"/>
            <w:tcBorders>
              <w:top w:val="single" w:color="auto" w:sz="4" w:space="0"/>
              <w:left w:val="single" w:color="auto" w:sz="4" w:space="0"/>
              <w:bottom w:val="single" w:color="auto" w:sz="4" w:space="0"/>
              <w:right w:val="single" w:color="000000" w:sz="4" w:space="0"/>
            </w:tcBorders>
            <w:tcW w:w="876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被考核人签字即代表对本次考核无异议</w:t>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满意度得分统计来自于每周督查满意度统计</w:t>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val="false"/>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病区满意度分值来自于每月病区满意度统计：（病区满意度总分/病区数量）*50%</w:t>
            </w:r>
            <w:r/>
          </w:p>
        </w:tc>
      </w:tr>
      <w:tr>
        <w:trPr>
          <w:trHeight w:val="363"/>
        </w:trPr>
        <w:tc>
          <w:tcPr>
            <w:gridSpan w:val="6"/>
            <w:shd w:val="clear" w:color="auto" w:fill="auto"/>
            <w:tcBorders>
              <w:top w:val="single" w:color="auto" w:sz="4" w:space="0"/>
              <w:left w:val="single" w:color="auto" w:sz="4" w:space="0"/>
              <w:bottom w:val="single" w:color="auto" w:sz="4" w:space="0"/>
              <w:right w:val="single" w:color="auto" w:sz="4" w:space="0"/>
            </w:tcBorders>
            <w:tcW w:w="8767" w:type="dxa"/>
            <w:vAlign w:val="center"/>
            <w:textDirection w:val="lrTb"/>
            <w:noWrap/>
          </w:tcPr>
          <w:p>
            <w:pPr>
              <w:jc w:val="left"/>
              <w:spacing w:line="360" w:lineRule="exact"/>
              <w:widowControl/>
              <w:rPr>
                <w:rFonts w:ascii="宋体" w:hAnsi="宋体" w:cs="宋体"/>
                <w:color w:val="auto"/>
                <w:szCs w:val="21"/>
              </w:rPr>
            </w:pPr>
            <w:r>
              <w:rPr>
                <w:rFonts w:hint="eastAsia" w:ascii="宋体" w:hAnsi="宋体" w:cs="宋体"/>
                <w:color w:val="auto"/>
                <w:szCs w:val="21"/>
              </w:rPr>
              <w:t xml:space="preserve">未整改项目为额外扣分项，不记得分，每项应整未整扣5分。单项扣款项为服务分总分以外的额外扣款项，总扣款金额</w:t>
            </w:r>
            <w:r>
              <w:rPr>
                <w:rFonts w:ascii="宋体" w:hAnsi="宋体" w:cs="宋体"/>
                <w:color w:val="auto"/>
                <w:szCs w:val="21"/>
              </w:rPr>
              <w:t xml:space="preserve">=</w:t>
            </w:r>
            <w:r>
              <w:rPr>
                <w:rFonts w:hint="eastAsia" w:ascii="宋体" w:hAnsi="宋体" w:cs="宋体"/>
                <w:color w:val="auto"/>
                <w:szCs w:val="21"/>
              </w:rPr>
              <w:t xml:space="preserve">单项扣款总金额+服务分扣款总金额。</w:t>
            </w:r>
            <w:r/>
          </w:p>
        </w:tc>
      </w:tr>
    </w:tbl>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七</w:t>
      </w:r>
      <w:r>
        <w:rPr>
          <w:rFonts w:hint="eastAsia" w:ascii="Times New Roman" w:hAnsi="Times New Roman"/>
          <w:color w:val="auto"/>
          <w:szCs w:val="21"/>
          <w:lang w:val="zh-CN"/>
        </w:rPr>
        <w:t xml:space="preserve">）档案管理要求</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rPr>
        <w:t xml:space="preserve">1、</w:t>
      </w:r>
      <w:r>
        <w:rPr>
          <w:rFonts w:hint="eastAsia" w:ascii="Times New Roman" w:hAnsi="Times New Roman"/>
          <w:color w:val="auto"/>
          <w:szCs w:val="21"/>
          <w:lang w:val="zh-CN"/>
        </w:rPr>
        <w:t xml:space="preserve">档案内容</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设备基础信息档案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设备基本情况：包括（锅炉房、制冷机房、热水机房及生活水泵房等）重要机房新老旧设备的型号、规格参数、制造单位、出厂日期、安装单位、安装日期、验收日期、注册登记编号、使用单位、使用地点、数量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（2）设备技术资料：包括新增设备出厂合格证、安装使用维护说明书、电气原理图、机械结构图、部件清单等。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（3）检验及计量资料：包括特种设备检验检测机构出具的年度检验报告、定期检验合格证书、计量器具定期检验报告、定期检验合格证书等。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2、维保工作档案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（1）维保计划：包括年度、季度、月度维保计划及执行情况记录。</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维保记录：根据院方的要求制定巡检、维护保养规则，详细记录需体现每次巡检和维保的时间、人员、内容、发现的问题及处理情况、结果等，线上问题需向使用单位相关负责人签字确认，纸质记录需经维保人员、使用单位相关负责人签字确认。</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（3）故障处理记录：记录系统设备故障发生时间、故障现象、故障原因分析、处理过程、处理结果、维修人员、恢复运行时间等信息。</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（4）整改记录：针对维保过程中发现的安全隐患、检验机构提出的整改要求，记录整改措施、整改责任人、整改完成时间、整改验收情况等。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3、人员管理档案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（1）维保人员个人档案：包括身份证复印件、资格证书复印件、岗前培训考核记录、在岗培训记录、绩效考核记录、奖惩记录等。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（2）培训档案：包括培训计划、培训通知、培训课件、参训人员名单、考核成绩、培训总结等。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4、其他相关档案</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（1）备件采购、领用记录：记录备件名称、规格型号、数量、使用时间、原因和设备使用编号等。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（2）安全事故报告及处理档案：记录安全事故发生经过、调查情况、责任认定、处理结果、防范措施等。</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（3）客户反馈档案：收集使用单位对维保工作的意见、建议及投诉，记录处理情况和反馈结果。</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rPr>
        <w:t xml:space="preserve">5、</w:t>
      </w:r>
      <w:r>
        <w:rPr>
          <w:rFonts w:hint="eastAsia" w:ascii="Times New Roman" w:hAnsi="Times New Roman"/>
          <w:color w:val="auto"/>
          <w:szCs w:val="21"/>
          <w:lang w:val="zh-CN"/>
        </w:rPr>
        <w:t xml:space="preserve">档案收集与整理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1</w:t>
      </w:r>
      <w:r>
        <w:rPr>
          <w:rFonts w:hint="eastAsia" w:ascii="Times New Roman" w:hAnsi="Times New Roman"/>
          <w:color w:val="auto"/>
          <w:szCs w:val="21"/>
          <w:lang w:val="zh-CN"/>
        </w:rPr>
        <w:t xml:space="preserve">）档案收集实行“谁产生、谁负责”的原则，各岗位人员在工作中及时收集相关档案资料，确保资料的完整性、真实性。</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2</w:t>
      </w:r>
      <w:r>
        <w:rPr>
          <w:rFonts w:hint="eastAsia" w:ascii="Times New Roman" w:hAnsi="Times New Roman"/>
          <w:color w:val="auto"/>
          <w:szCs w:val="21"/>
          <w:lang w:val="zh-CN"/>
        </w:rPr>
        <w:t xml:space="preserve">）维保记录、故障处理记录等即时性档案，需在工作完成后3个工作日内提交至档案管理员；检验报告、资格证书等重要资料，在取得后10个工作日内归档。</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3</w:t>
      </w:r>
      <w:r>
        <w:rPr>
          <w:rFonts w:hint="eastAsia" w:ascii="Times New Roman" w:hAnsi="Times New Roman"/>
          <w:color w:val="auto"/>
          <w:szCs w:val="21"/>
          <w:lang w:val="zh-CN"/>
        </w:rPr>
        <w:t xml:space="preserve">）档案管理员对收集的档案资料进行分类、编号、整理，按照档案管理规范制作档案目录，便于查阅和管理。</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4</w:t>
      </w:r>
      <w:r>
        <w:rPr>
          <w:rFonts w:hint="eastAsia" w:ascii="Times New Roman" w:hAnsi="Times New Roman"/>
          <w:color w:val="auto"/>
          <w:szCs w:val="21"/>
          <w:lang w:val="zh-CN"/>
        </w:rPr>
        <w:t xml:space="preserve">）档案资料需采用纸质和电子双重归档方式，纸质档案需装订成册，电子档案需备份存储，确保档案安全。</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rPr>
        <w:t xml:space="preserve">6、</w:t>
      </w:r>
      <w:r>
        <w:rPr>
          <w:rFonts w:hint="eastAsia" w:ascii="Times New Roman" w:hAnsi="Times New Roman"/>
          <w:color w:val="auto"/>
          <w:szCs w:val="21"/>
          <w:lang w:val="zh-CN"/>
        </w:rPr>
        <w:t xml:space="preserve">档案保管</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1</w:t>
      </w:r>
      <w:r>
        <w:rPr>
          <w:rFonts w:hint="eastAsia" w:ascii="Times New Roman" w:hAnsi="Times New Roman"/>
          <w:color w:val="auto"/>
          <w:szCs w:val="21"/>
          <w:lang w:val="zh-CN"/>
        </w:rPr>
        <w:t xml:space="preserve">）设立专门的档案库房或档案柜，配备防火、防潮、防虫、防盗、防暴晒等设施设备，保持档案存储环境整洁、干燥、通风。</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2</w:t>
      </w:r>
      <w:r>
        <w:rPr>
          <w:rFonts w:hint="eastAsia" w:ascii="Times New Roman" w:hAnsi="Times New Roman"/>
          <w:color w:val="auto"/>
          <w:szCs w:val="21"/>
          <w:lang w:val="zh-CN"/>
        </w:rPr>
        <w:t xml:space="preserve">）负责档案的日常保管工作，定期对档案进行检查、清点、发现档案损坏、丢失等情况，及时上报并采取补救措施。</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3</w:t>
      </w:r>
      <w:r>
        <w:rPr>
          <w:rFonts w:hint="eastAsia" w:ascii="Times New Roman" w:hAnsi="Times New Roman"/>
          <w:color w:val="auto"/>
          <w:szCs w:val="21"/>
          <w:lang w:val="zh-CN"/>
        </w:rPr>
        <w:t xml:space="preserve">）纸质档案保管期限不少于按照相关法律法规和行业规定执行；电子档案需定期更新备份，确保数据不丢失、可读取。</w:t>
      </w:r>
      <w:r/>
    </w:p>
    <w:p>
      <w:pPr>
        <w:ind w:firstLine="420"/>
        <w:spacing w:line="400" w:lineRule="exact"/>
        <w:rPr>
          <w:rFonts w:ascii="Times New Roman" w:hAnsi="Times New Roman"/>
          <w:color w:val="auto"/>
          <w:szCs w:val="21"/>
          <w:lang w:val="zh-CN"/>
        </w:rPr>
      </w:pPr>
      <w:r>
        <w:rPr>
          <w:rFonts w:hint="eastAsia" w:ascii="Times New Roman" w:hAnsi="Times New Roman"/>
          <w:color w:val="auto"/>
          <w:szCs w:val="21"/>
          <w:lang w:val="zh-CN"/>
        </w:rPr>
        <w:t xml:space="preserve">（</w:t>
      </w:r>
      <w:r>
        <w:rPr>
          <w:rFonts w:hint="eastAsia" w:ascii="Times New Roman" w:hAnsi="Times New Roman"/>
          <w:color w:val="auto"/>
          <w:szCs w:val="21"/>
        </w:rPr>
        <w:t xml:space="preserve">4</w:t>
      </w:r>
      <w:r>
        <w:rPr>
          <w:rFonts w:hint="eastAsia" w:ascii="Times New Roman" w:hAnsi="Times New Roman"/>
          <w:color w:val="auto"/>
          <w:szCs w:val="21"/>
          <w:lang w:val="zh-CN"/>
        </w:rPr>
        <w:t xml:space="preserve">）严格遵守档案保管保密规定，不得泄露档案中的商业秘密、技术秘密等敏感信息。</w:t>
      </w:r>
      <w:r/>
    </w:p>
    <w:p>
      <w:pPr>
        <w:ind w:firstLine="422"/>
        <w:jc w:val="left"/>
        <w:spacing w:line="400" w:lineRule="exact"/>
        <w:rPr>
          <w:b/>
          <w:bCs/>
          <w:color w:val="auto"/>
          <w:szCs w:val="21"/>
        </w:rPr>
      </w:pPr>
      <w:r>
        <w:rPr>
          <w:rFonts w:hint="eastAsia"/>
          <w:b/>
          <w:bCs/>
          <w:color w:val="auto"/>
          <w:szCs w:val="21"/>
        </w:rPr>
        <w:t xml:space="preserve">四、报价要求</w:t>
      </w:r>
      <w:r/>
    </w:p>
    <w:p>
      <w:pPr>
        <w:ind w:firstLine="420"/>
        <w:jc w:val="left"/>
        <w:spacing w:line="400" w:lineRule="exact"/>
        <w:rPr>
          <w:color w:val="auto"/>
          <w:szCs w:val="21"/>
        </w:rPr>
      </w:pPr>
      <w:r>
        <w:rPr>
          <w:color w:val="auto"/>
          <w:szCs w:val="21"/>
        </w:rPr>
        <w:t xml:space="preserve">1</w:t>
      </w:r>
      <w:r>
        <w:rPr>
          <w:rFonts w:hint="eastAsia"/>
          <w:color w:val="auto"/>
          <w:szCs w:val="21"/>
        </w:rPr>
        <w:t xml:space="preserve">、人民币报价；</w:t>
      </w:r>
      <w:r/>
    </w:p>
    <w:p>
      <w:pPr>
        <w:ind w:firstLine="420"/>
        <w:jc w:val="left"/>
        <w:spacing w:line="400" w:lineRule="exact"/>
        <w:rPr>
          <w:color w:val="auto"/>
          <w:szCs w:val="21"/>
        </w:rPr>
      </w:pPr>
      <w:r>
        <w:rPr>
          <w:color w:val="auto"/>
          <w:szCs w:val="21"/>
        </w:rPr>
        <w:t xml:space="preserve">2</w:t>
      </w:r>
      <w:r>
        <w:rPr>
          <w:rFonts w:hint="eastAsia"/>
          <w:color w:val="auto"/>
          <w:szCs w:val="21"/>
        </w:rPr>
        <w:t xml:space="preserve">、投标人应对所投项目的全部内容按岗位进行报价，只投其中部分内容者，其标书将被拒绝；</w:t>
      </w:r>
      <w:r/>
    </w:p>
    <w:p>
      <w:pPr>
        <w:ind w:firstLine="420"/>
        <w:jc w:val="left"/>
        <w:spacing w:line="400" w:lineRule="exact"/>
        <w:rPr>
          <w:color w:val="auto"/>
          <w:szCs w:val="21"/>
        </w:rPr>
      </w:pPr>
      <w:r>
        <w:rPr>
          <w:color w:val="auto"/>
          <w:szCs w:val="21"/>
        </w:rPr>
        <w:t xml:space="preserve">3</w:t>
      </w:r>
      <w:r>
        <w:rPr>
          <w:rFonts w:hint="eastAsia"/>
          <w:color w:val="auto"/>
          <w:szCs w:val="21"/>
        </w:rPr>
        <w:t xml:space="preserve">、报价应包括：包括但不限于所有耗品、耗材、通讯器材、服装、胸卡、办公设备、巡检器材、各种税费（包括增值税）、人工、正常节假日的人员加班费用、保险、劳保、管理、维护、利润、税金及合同包含的所有风险、责任等各项应有费用。投标报价为最终报价。</w:t>
      </w:r>
      <w:r/>
    </w:p>
    <w:p>
      <w:pPr>
        <w:ind w:firstLine="420"/>
        <w:jc w:val="left"/>
        <w:spacing w:line="400" w:lineRule="exact"/>
        <w:rPr>
          <w:color w:val="auto"/>
          <w:szCs w:val="21"/>
        </w:rPr>
      </w:pPr>
      <w:r>
        <w:rPr>
          <w:rFonts w:hint="eastAsia"/>
          <w:color w:val="auto"/>
          <w:szCs w:val="21"/>
        </w:rPr>
        <w:t xml:space="preserve">4、费用结算：详见合同条款。</w:t>
      </w:r>
      <w:r/>
    </w:p>
    <w:p>
      <w:pPr>
        <w:ind w:firstLine="420"/>
        <w:spacing w:line="380" w:lineRule="exact"/>
        <w:rPr>
          <w:b/>
          <w:bCs/>
          <w:color w:val="auto"/>
          <w:szCs w:val="21"/>
        </w:rPr>
      </w:pPr>
      <w:r>
        <w:rPr>
          <w:b/>
          <w:bCs/>
          <w:color w:val="auto"/>
          <w:szCs w:val="21"/>
        </w:rPr>
      </w:r>
      <w:r/>
    </w:p>
    <w:p>
      <w:pPr>
        <w:ind w:firstLine="420"/>
        <w:spacing w:line="380" w:lineRule="exact"/>
        <w:rPr>
          <w:b/>
          <w:bCs/>
          <w:color w:val="auto"/>
          <w:szCs w:val="21"/>
        </w:rPr>
      </w:pPr>
      <w:r>
        <w:rPr>
          <w:rFonts w:hint="eastAsia"/>
          <w:b/>
          <w:bCs/>
          <w:color w:val="auto"/>
          <w:szCs w:val="21"/>
        </w:rPr>
        <w:t xml:space="preserve">五、政府采购政策执行</w:t>
      </w:r>
      <w:r/>
    </w:p>
    <w:p>
      <w:pPr>
        <w:ind w:firstLine="420"/>
        <w:spacing w:line="380" w:lineRule="exact"/>
        <w:rPr>
          <w:color w:val="auto"/>
          <w:szCs w:val="21"/>
        </w:rPr>
      </w:pPr>
      <w:r>
        <w:rPr>
          <w:rFonts w:hint="eastAsia"/>
          <w:color w:val="auto"/>
          <w:szCs w:val="21"/>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u w:val="single"/>
        </w:rPr>
      </w:pPr>
      <w:r>
        <w:rPr>
          <w:rFonts w:hint="eastAsia" w:ascii="宋体" w:hAnsi="宋体"/>
          <w:b/>
          <w:bCs/>
          <w:color w:val="auto"/>
          <w:szCs w:val="21"/>
          <w:u w:val="single"/>
        </w:rPr>
        <w:t xml:space="preserve">（1）本项目专门面向中小企业采购。</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（3）本项目采购标的对应的中小企业划分标准所属行业为：</w:t>
      </w:r>
      <w:r>
        <w:rPr>
          <w:rFonts w:hint="eastAsia" w:ascii="宋体" w:hAnsi="宋体"/>
          <w:b/>
          <w:bCs/>
          <w:color w:val="auto"/>
          <w:szCs w:val="21"/>
          <w:u w:val="single"/>
        </w:rPr>
        <w:t xml:space="preserve">租赁和商务服务业。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rPr>
      </w:pPr>
      <w:r>
        <w:rPr>
          <w:rFonts w:hint="eastAsia"/>
          <w:color w:val="auto"/>
          <w:szCs w:val="21"/>
        </w:rPr>
        <w:t xml:space="preserve">4、监狱企业（若为专门面向中小企业采购的项目或者采购包，不再执行价格评审优惠的扶持政策）</w:t>
      </w:r>
      <w:r/>
    </w:p>
    <w:p>
      <w:pPr>
        <w:ind w:firstLine="420"/>
        <w:spacing w:line="380" w:lineRule="exact"/>
        <w:rPr>
          <w:color w:val="auto"/>
          <w:szCs w:val="21"/>
        </w:rPr>
      </w:pPr>
      <w:r>
        <w:rPr>
          <w:rFonts w:hint="eastAsia"/>
          <w:color w:val="auto"/>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rPr>
      </w:pPr>
      <w:r>
        <w:rPr>
          <w:rFonts w:hint="eastAsia"/>
          <w:color w:val="auto"/>
          <w:szCs w:val="21"/>
        </w:rPr>
        <w:t xml:space="preserve">5、绿色采购</w:t>
      </w:r>
      <w:r/>
    </w:p>
    <w:p>
      <w:pPr>
        <w:ind w:firstLine="420"/>
        <w:spacing w:line="380" w:lineRule="exact"/>
        <w:rPr>
          <w:color w:val="auto"/>
          <w:szCs w:val="21"/>
        </w:rPr>
      </w:pPr>
      <w:r>
        <w:rPr>
          <w:rFonts w:hint="eastAsia"/>
          <w:color w:val="auto"/>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rPr>
      </w:pPr>
      <w:r>
        <w:rPr>
          <w:rFonts w:hint="eastAsia"/>
          <w:color w:val="auto"/>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rPr>
      </w:pPr>
      <w:r>
        <w:rPr>
          <w:rFonts w:hint="eastAsia"/>
          <w:color w:val="auto"/>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b/>
          <w:bCs/>
          <w:color w:val="auto"/>
          <w:szCs w:val="21"/>
        </w:rPr>
      </w:pPr>
      <w:r>
        <w:rPr>
          <w:rFonts w:hint="eastAsia"/>
          <w:color w:val="auto"/>
          <w:szCs w:val="21"/>
        </w:rPr>
        <w:t xml:space="preserve">6、政府采购中实施本国产品标准及相关政策</w:t>
      </w:r>
      <w:r>
        <w:rPr>
          <w:rFonts w:hint="eastAsia"/>
          <w:b/>
          <w:bCs/>
          <w:color w:val="auto"/>
          <w:szCs w:val="21"/>
        </w:rPr>
        <w:t xml:space="preserve">（本项目不适用）</w:t>
      </w:r>
      <w:bookmarkStart w:id="24" w:name="_Toc154338097"/>
      <w:r/>
      <w:bookmarkStart w:id="25" w:name="_Toc81631037"/>
      <w:r/>
      <w:r/>
    </w:p>
    <w:p>
      <w:pPr>
        <w:ind w:firstLine="420"/>
        <w:spacing w:line="380" w:lineRule="exact"/>
        <w:rPr>
          <w:b/>
          <w:bCs/>
          <w:color w:val="auto"/>
          <w:szCs w:val="21"/>
        </w:rPr>
      </w:pPr>
      <w:r>
        <w:rPr>
          <w:b/>
          <w:bCs/>
          <w:color w:val="auto"/>
          <w:szCs w:val="21"/>
        </w:rPr>
      </w:r>
      <w:r/>
    </w:p>
    <w:p>
      <w:pPr>
        <w:ind w:firstLine="420"/>
        <w:spacing w:line="380" w:lineRule="exact"/>
        <w:rPr>
          <w:rFonts w:hAnsi="宋体"/>
          <w:b/>
          <w:color w:val="auto"/>
          <w:szCs w:val="21"/>
        </w:rPr>
      </w:pPr>
      <w:r>
        <w:rPr>
          <w:rFonts w:hint="eastAsia" w:hAnsi="宋体"/>
          <w:b/>
          <w:color w:val="auto"/>
          <w:szCs w:val="21"/>
        </w:rPr>
        <w:t xml:space="preserve">六、综合说明</w:t>
      </w:r>
      <w:bookmarkEnd w:id="24"/>
      <w:r/>
      <w:bookmarkEnd w:id="25"/>
      <w:r>
        <w:rPr>
          <w:rFonts w:hint="eastAsia"/>
          <w:b/>
          <w:bCs/>
          <w:color w:val="auto"/>
          <w:szCs w:val="21"/>
        </w:rPr>
        <w:t xml:space="preserve">：</w:t>
      </w:r>
      <w:r/>
    </w:p>
    <w:p>
      <w:pPr>
        <w:ind w:firstLine="420"/>
        <w:jc w:val="left"/>
        <w:spacing w:line="400" w:lineRule="exact"/>
        <w:rPr>
          <w:rFonts w:hint="eastAsia"/>
          <w:color w:val="auto"/>
          <w:szCs w:val="21"/>
        </w:rPr>
      </w:pPr>
      <w:r>
        <w:rPr>
          <w:color w:val="auto"/>
          <w:szCs w:val="21"/>
        </w:rPr>
        <w:t xml:space="preserve">1</w:t>
      </w:r>
      <w:r>
        <w:rPr>
          <w:rFonts w:hint="eastAsia"/>
          <w:color w:val="auto"/>
          <w:szCs w:val="21"/>
        </w:rPr>
        <w:t xml:space="preserve">、中标人对服务缺陷不予更正，招标人有权另请其他单位更正，所发生的费用在履约保证金中扣除。</w:t>
      </w:r>
      <w:r/>
    </w:p>
    <w:p>
      <w:pPr>
        <w:ind w:firstLine="420"/>
        <w:jc w:val="left"/>
        <w:spacing w:line="400" w:lineRule="exact"/>
        <w:rPr>
          <w:rFonts w:hint="eastAsia"/>
          <w:color w:val="auto"/>
          <w:szCs w:val="21"/>
        </w:rPr>
      </w:pPr>
      <w:r>
        <w:rPr>
          <w:rFonts w:hint="eastAsia"/>
          <w:color w:val="auto"/>
          <w:szCs w:val="21"/>
          <w:lang w:val="en-US" w:eastAsia="zh-CN"/>
        </w:rPr>
        <w:t xml:space="preserve">2、投标文件中提供拟配备</w:t>
      </w:r>
      <w:r>
        <w:rPr>
          <w:rFonts w:hint="eastAsia"/>
          <w:color w:val="auto"/>
          <w:szCs w:val="21"/>
        </w:rPr>
        <w:t xml:space="preserve">人员</w:t>
      </w:r>
      <w:r>
        <w:rPr>
          <w:rFonts w:hint="eastAsia"/>
          <w:color w:val="auto"/>
          <w:szCs w:val="21"/>
          <w:lang w:eastAsia="zh-CN"/>
        </w:rPr>
        <w:t xml:space="preserve">的</w:t>
      </w:r>
      <w:r>
        <w:rPr>
          <w:rFonts w:hint="eastAsia"/>
          <w:color w:val="auto"/>
          <w:szCs w:val="21"/>
          <w:lang w:val="en-US" w:eastAsia="zh-CN"/>
        </w:rPr>
        <w:t xml:space="preserve">情况表，在后期项目实施过程中如人员有需要变动，中标人应提前一个月书面告知采购人，并提供更换人员的情况，资质能力不得低于原服务人员</w:t>
      </w:r>
      <w:r>
        <w:rPr>
          <w:rFonts w:hint="eastAsia"/>
          <w:color w:val="auto"/>
          <w:szCs w:val="21"/>
          <w:lang w:eastAsia="zh-CN"/>
        </w:rPr>
        <w:t xml:space="preserve">，</w:t>
      </w:r>
      <w:r>
        <w:rPr>
          <w:rFonts w:hint="eastAsia"/>
          <w:color w:val="auto"/>
          <w:szCs w:val="21"/>
          <w:lang w:val="en-US" w:eastAsia="zh-CN"/>
        </w:rPr>
        <w:t xml:space="preserve">采购人同意后方可进行变动。</w:t>
      </w:r>
      <w:r/>
    </w:p>
    <w:p>
      <w:pPr>
        <w:ind w:firstLine="420"/>
        <w:jc w:val="left"/>
        <w:spacing w:line="400" w:lineRule="exact"/>
        <w:rPr>
          <w:color w:val="auto"/>
          <w:szCs w:val="21"/>
        </w:rPr>
      </w:pPr>
      <w:r>
        <w:rPr>
          <w:rFonts w:hint="eastAsia"/>
          <w:color w:val="auto"/>
          <w:szCs w:val="21"/>
          <w:lang w:val="en-US" w:eastAsia="zh-CN"/>
        </w:rPr>
        <w:t xml:space="preserve">3</w:t>
      </w:r>
      <w:r>
        <w:rPr>
          <w:rFonts w:hint="eastAsia"/>
          <w:color w:val="auto"/>
          <w:szCs w:val="21"/>
        </w:rPr>
        <w:t xml:space="preserve">、如遇招标单位有重大基建等特殊情况（工作量减少或增加幅度较大时），招标单位将提前三个月告知乙方，合同内容经双方协商调整。</w:t>
      </w:r>
      <w:r/>
    </w:p>
    <w:p>
      <w:pPr>
        <w:ind w:firstLine="420"/>
        <w:jc w:val="left"/>
        <w:spacing w:line="400" w:lineRule="exact"/>
        <w:rPr>
          <w:color w:val="auto"/>
          <w:szCs w:val="21"/>
        </w:rPr>
      </w:pPr>
      <w:r>
        <w:rPr>
          <w:rFonts w:hint="eastAsia"/>
          <w:color w:val="auto"/>
          <w:szCs w:val="21"/>
          <w:lang w:val="en-US" w:eastAsia="zh-CN"/>
        </w:rPr>
        <w:t xml:space="preserve">4</w:t>
      </w:r>
      <w:r>
        <w:rPr>
          <w:rFonts w:hint="eastAsia"/>
          <w:color w:val="auto"/>
          <w:szCs w:val="21"/>
        </w:rPr>
        <w:t xml:space="preserve">、需医院配合的工作：投标人应在投标文件中说明，若能中标在服务过程中需要医院配合的工作和需要提供的条件。</w:t>
      </w:r>
      <w:r/>
    </w:p>
    <w:p>
      <w:pPr>
        <w:ind w:firstLine="420"/>
        <w:jc w:val="left"/>
        <w:spacing w:line="400" w:lineRule="exact"/>
        <w:rPr>
          <w:color w:val="auto"/>
          <w:szCs w:val="21"/>
        </w:rPr>
      </w:pPr>
      <w:r>
        <w:rPr>
          <w:rFonts w:hint="eastAsia"/>
          <w:color w:val="auto"/>
          <w:szCs w:val="21"/>
          <w:lang w:val="en-US" w:eastAsia="zh-CN"/>
        </w:rPr>
        <w:t xml:space="preserve">5</w:t>
      </w:r>
      <w:r>
        <w:rPr>
          <w:rFonts w:hint="eastAsia"/>
          <w:color w:val="auto"/>
          <w:szCs w:val="21"/>
        </w:rPr>
        <w:t xml:space="preserve">、</w:t>
      </w:r>
      <w:bookmarkStart w:id="26" w:name="_Hlk132873466"/>
      <w:r>
        <w:rPr>
          <w:rFonts w:hint="eastAsia" w:hAnsi="宋体"/>
          <w:color w:val="auto"/>
          <w:szCs w:val="21"/>
        </w:rPr>
        <w:t xml:space="preserve">现场踏勘：</w:t>
      </w:r>
      <w:r>
        <w:rPr>
          <w:rFonts w:hint="eastAsia"/>
          <w:color w:val="auto"/>
          <w:szCs w:val="21"/>
          <w:lang w:val="zh-CN"/>
        </w:rPr>
        <w:t xml:space="preserve">采购人</w:t>
      </w:r>
      <w:r>
        <w:rPr>
          <w:color w:val="auto"/>
          <w:szCs w:val="21"/>
          <w:lang w:val="zh-CN"/>
        </w:rPr>
        <w:t xml:space="preserve">将</w:t>
      </w:r>
      <w:r>
        <w:rPr>
          <w:rFonts w:hint="eastAsia"/>
          <w:color w:val="auto"/>
          <w:szCs w:val="21"/>
          <w:lang w:val="zh-CN"/>
        </w:rPr>
        <w:t xml:space="preserve">于</w:t>
      </w:r>
      <w:r>
        <w:rPr>
          <w:color w:val="auto"/>
          <w:szCs w:val="21"/>
          <w:lang w:val="zh-CN"/>
        </w:rPr>
        <w:t xml:space="preserve">202</w:t>
      </w:r>
      <w:r>
        <w:rPr>
          <w:rFonts w:hint="eastAsia"/>
          <w:color w:val="auto"/>
          <w:szCs w:val="21"/>
        </w:rPr>
        <w:t xml:space="preserve">6</w:t>
      </w:r>
      <w:r>
        <w:rPr>
          <w:rFonts w:hint="eastAsia"/>
          <w:color w:val="auto"/>
          <w:szCs w:val="21"/>
          <w:lang w:val="zh-CN"/>
        </w:rPr>
        <w:t xml:space="preserve">年</w:t>
      </w:r>
      <w:r>
        <w:rPr>
          <w:color w:val="auto"/>
          <w:szCs w:val="21"/>
          <w:lang w:val="zh-CN"/>
        </w:rPr>
        <w:t xml:space="preserve">6</w:t>
      </w:r>
      <w:r>
        <w:rPr>
          <w:rFonts w:hint="eastAsia"/>
          <w:color w:val="auto"/>
          <w:szCs w:val="21"/>
          <w:lang w:val="zh-CN"/>
        </w:rPr>
        <w:t xml:space="preserve">月5</w:t>
      </w:r>
      <w:r>
        <w:rPr>
          <w:rFonts w:hint="eastAsia"/>
          <w:color w:val="auto"/>
          <w:szCs w:val="21"/>
          <w:lang w:val="zh-CN"/>
        </w:rPr>
        <w:t xml:space="preserve">日9</w:t>
      </w:r>
      <w:r>
        <w:rPr>
          <w:color w:val="auto"/>
          <w:szCs w:val="21"/>
          <w:lang w:val="zh-CN"/>
        </w:rPr>
        <w:t xml:space="preserve">：</w:t>
      </w:r>
      <w:r>
        <w:rPr>
          <w:rFonts w:hint="eastAsia"/>
          <w:color w:val="auto"/>
          <w:szCs w:val="21"/>
          <w:lang w:val="zh-CN"/>
        </w:rPr>
        <w:t xml:space="preserve">0</w:t>
      </w:r>
      <w:r>
        <w:rPr>
          <w:color w:val="auto"/>
          <w:szCs w:val="21"/>
          <w:lang w:val="zh-CN"/>
        </w:rPr>
        <w:t xml:space="preserve">0</w:t>
      </w:r>
      <w:r>
        <w:rPr>
          <w:rFonts w:hint="eastAsia"/>
          <w:color w:val="auto"/>
          <w:szCs w:val="21"/>
          <w:lang w:val="zh-CN"/>
        </w:rPr>
        <w:t xml:space="preserve">~9：30统一</w:t>
      </w:r>
      <w:r>
        <w:rPr>
          <w:color w:val="auto"/>
          <w:szCs w:val="21"/>
          <w:lang w:val="zh-CN"/>
        </w:rPr>
        <w:t xml:space="preserve">组织集中进行现场勘察，介绍具体情况，过时将不再组织</w:t>
      </w:r>
      <w:r>
        <w:rPr>
          <w:rFonts w:hint="eastAsia"/>
          <w:color w:val="auto"/>
          <w:szCs w:val="21"/>
          <w:lang w:val="zh-CN"/>
        </w:rPr>
        <w:t xml:space="preserve">。</w:t>
      </w:r>
      <w:bookmarkEnd w:id="26"/>
      <w:r/>
      <w:bookmarkStart w:id="27" w:name="_Hlk132873453"/>
      <w:r>
        <w:rPr>
          <w:rFonts w:hint="eastAsia"/>
          <w:color w:val="auto"/>
          <w:szCs w:val="21"/>
          <w:lang w:val="zh-CN"/>
        </w:rPr>
        <w:t xml:space="preserve">踏勘联系人：夏正亚，联系电话：0512-65797453</w:t>
      </w:r>
      <w:bookmarkEnd w:id="27"/>
      <w:r>
        <w:rPr>
          <w:rFonts w:hint="eastAsia"/>
          <w:color w:val="auto"/>
          <w:szCs w:val="21"/>
          <w:lang w:val="zh-CN"/>
        </w:rPr>
        <w:t xml:space="preserve">。勘察现场所发生的费用由投标人自己承担，</w:t>
      </w:r>
      <w:r>
        <w:rPr>
          <w:rFonts w:hint="eastAsia"/>
          <w:color w:val="auto"/>
          <w:szCs w:val="21"/>
        </w:rPr>
        <w:t xml:space="preserve">投标人中标后，不得以不完全了解现场情况或其它任何理由向采购单位提出任何索赔或追加的要求，对此采购单位不承担任何责任并将不作任何答复与考虑。</w:t>
      </w:r>
      <w:r/>
    </w:p>
    <w:p>
      <w:pPr>
        <w:ind w:firstLine="420"/>
        <w:jc w:val="left"/>
        <w:spacing w:line="400" w:lineRule="exact"/>
        <w:rPr>
          <w:rFonts w:ascii="宋体" w:hAnsi="宋体"/>
          <w:color w:val="auto"/>
          <w:szCs w:val="21"/>
          <w:lang w:val="zh-CN"/>
        </w:rPr>
      </w:pPr>
      <w:r>
        <w:rPr>
          <w:rFonts w:hint="eastAsia"/>
          <w:color w:val="auto"/>
          <w:szCs w:val="21"/>
          <w:lang w:val="en-US" w:eastAsia="zh-CN"/>
        </w:rPr>
        <w:t xml:space="preserve">6</w:t>
      </w:r>
      <w:r>
        <w:rPr>
          <w:rFonts w:hint="eastAsia"/>
          <w:color w:val="auto"/>
          <w:szCs w:val="21"/>
        </w:rPr>
        <w:t xml:space="preserve">、凡涉及招标文件的补充说明或修正，均以</w:t>
      </w:r>
      <w:r>
        <w:rPr>
          <w:rFonts w:hint="eastAsia" w:ascii="宋体" w:hAnsi="宋体"/>
          <w:color w:val="auto"/>
          <w:szCs w:val="21"/>
          <w:lang w:val="zh-CN"/>
        </w:rPr>
        <w:t xml:space="preserve">江苏政府采购网、</w:t>
      </w:r>
      <w:r>
        <w:rPr>
          <w:rFonts w:hint="eastAsia"/>
          <w:color w:val="auto"/>
          <w:szCs w:val="21"/>
        </w:rPr>
        <w:t xml:space="preserve">苏州政府采购网发布的补充通知为准。</w:t>
      </w:r>
      <w:r/>
    </w:p>
    <w:p>
      <w:pPr>
        <w:ind w:left="1" w:right="-176" w:firstLine="449"/>
        <w:spacing w:line="390" w:lineRule="exact"/>
        <w:rPr>
          <w:rFonts w:ascii="宋体" w:hAnsi="宋体" w:cs="宋体"/>
          <w:b/>
          <w:bCs/>
          <w:color w:val="auto"/>
          <w:szCs w:val="21"/>
        </w:rPr>
      </w:pPr>
      <w:r>
        <w:rPr>
          <w:rFonts w:ascii="宋体" w:hAnsi="宋体" w:cs="宋体"/>
          <w:b/>
          <w:bCs/>
          <w:color w:val="auto"/>
          <w:szCs w:val="21"/>
        </w:rPr>
      </w:r>
      <w:bookmarkEnd w:id="11"/>
      <w:r/>
      <w:bookmarkEnd w:id="12"/>
      <w:r/>
      <w:r/>
    </w:p>
    <w:p>
      <w:pPr>
        <w:jc w:val="center"/>
        <w:spacing w:line="400" w:lineRule="exact"/>
        <w:rPr>
          <w:rFonts w:ascii="宋体" w:hAnsi="宋体"/>
          <w:color w:val="auto"/>
          <w:sz w:val="36"/>
          <w:szCs w:val="36"/>
        </w:rPr>
      </w:pPr>
      <w:r>
        <w:rPr>
          <w:rFonts w:ascii="宋体" w:hAnsi="宋体"/>
          <w:color w:val="auto"/>
          <w:sz w:val="36"/>
          <w:szCs w:val="36"/>
        </w:rPr>
        <w:br w:type="page" w:clear="all"/>
      </w:r>
      <w:bookmarkStart w:id="28" w:name="_Hlk131153011"/>
      <w:r/>
      <w:bookmarkStart w:id="29" w:name="_Hlk99527961"/>
      <w:r>
        <w:rPr>
          <w:rFonts w:hint="eastAsia" w:ascii="宋体" w:hAnsi="宋体"/>
          <w:color w:val="auto"/>
          <w:sz w:val="36"/>
          <w:szCs w:val="36"/>
        </w:rPr>
        <w:t xml:space="preserve">第五章 合同主要条款</w:t>
      </w:r>
      <w:bookmarkEnd w:id="28"/>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合同编号：</w:t>
      </w:r>
      <w:r/>
    </w:p>
    <w:p>
      <w:pPr>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甲方：</w:t>
      </w:r>
      <w:r>
        <w:rPr>
          <w:rFonts w:ascii="宋体" w:hAnsi="宋体"/>
          <w:color w:val="auto"/>
          <w:szCs w:val="21"/>
        </w:rPr>
        <w:t xml:space="preserve">                                </w:t>
      </w:r>
      <w:r>
        <w:rPr>
          <w:rFonts w:hint="eastAsia" w:ascii="宋体" w:hAnsi="宋体"/>
          <w:color w:val="auto"/>
          <w:szCs w:val="21"/>
          <w:lang w:val="zh-CN"/>
        </w:rPr>
        <w:t xml:space="preserve">（以下简称甲方）</w:t>
      </w:r>
      <w:r/>
    </w:p>
    <w:p>
      <w:pPr>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lang w:val="zh-CN"/>
        </w:rPr>
        <w:t xml:space="preserve">乙方：</w:t>
      </w:r>
      <w:r>
        <w:rPr>
          <w:rFonts w:ascii="宋体" w:hAnsi="宋体"/>
          <w:color w:val="auto"/>
          <w:szCs w:val="21"/>
        </w:rPr>
        <w:t xml:space="preserve">                                </w:t>
      </w:r>
      <w:r>
        <w:rPr>
          <w:rFonts w:hint="eastAsia" w:ascii="宋体" w:hAnsi="宋体"/>
          <w:color w:val="auto"/>
          <w:szCs w:val="21"/>
          <w:lang w:val="zh-CN"/>
        </w:rPr>
        <w:t xml:space="preserve">（以下简称乙方）</w:t>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hint="eastAsia" w:ascii="宋体" w:hAnsi="宋体"/>
          <w:color w:val="auto"/>
          <w:szCs w:val="21"/>
        </w:rPr>
        <w:t xml:space="preserve">根据苏州市政府采购招标编号为</w:t>
      </w:r>
      <w:r>
        <w:rPr>
          <w:rFonts w:ascii="宋体" w:hAnsi="宋体"/>
          <w:color w:val="auto"/>
          <w:szCs w:val="21"/>
          <w:u w:val="single"/>
        </w:rPr>
        <w:t xml:space="preserve">            </w:t>
      </w:r>
      <w:r>
        <w:rPr>
          <w:rFonts w:hint="eastAsia" w:ascii="宋体" w:hAnsi="宋体"/>
          <w:color w:val="auto"/>
          <w:szCs w:val="21"/>
        </w:rPr>
        <w:t xml:space="preserve">的招标文件及该文件的投标文件和中标通知书，甲乙双方就甲方聘用乙方从事</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工作，签订本合同书。</w:t>
      </w:r>
      <w:r>
        <w:rPr>
          <w:rFonts w:ascii="宋体" w:hAnsi="宋体"/>
          <w:color w:val="auto"/>
          <w:szCs w:val="21"/>
        </w:rPr>
        <w:t xml:space="preserve">  </w:t>
      </w:r>
      <w:r/>
    </w:p>
    <w:p>
      <w:pPr>
        <w:spacing w:line="400" w:lineRule="exact"/>
        <w:rPr>
          <w:rFonts w:ascii="宋体" w:hAnsi="宋体"/>
          <w:color w:val="auto"/>
          <w:szCs w:val="21"/>
        </w:rPr>
      </w:pPr>
      <w:r>
        <w:rPr>
          <w:rFonts w:hint="eastAsia" w:ascii="宋体" w:hAnsi="宋体"/>
          <w:color w:val="auto"/>
          <w:szCs w:val="21"/>
          <w:lang w:val="zh-CN"/>
        </w:rPr>
        <w:t xml:space="preserve">一、合同内容：</w:t>
      </w:r>
      <w:r/>
    </w:p>
    <w:p>
      <w:pPr>
        <w:ind w:firstLine="420"/>
        <w:spacing w:line="400" w:lineRule="exact"/>
        <w:rPr>
          <w:rFonts w:ascii="宋体" w:hAnsi="宋体"/>
          <w:color w:val="auto"/>
          <w:szCs w:val="21"/>
          <w:u w:val="single"/>
        </w:rPr>
      </w:pPr>
      <w:r>
        <w:rPr>
          <w:rFonts w:hint="eastAsia" w:ascii="宋体" w:hAnsi="宋体"/>
          <w:color w:val="auto"/>
          <w:szCs w:val="21"/>
        </w:rPr>
        <w:t xml:space="preserve">乙方为甲方提供</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、维保时间</w:t>
      </w:r>
      <w:r>
        <w:rPr>
          <w:rFonts w:hint="eastAsia" w:ascii="宋体" w:hAnsi="宋体"/>
          <w:color w:val="auto"/>
          <w:szCs w:val="21"/>
          <w:u w:val="single"/>
        </w:rPr>
        <w:t xml:space="preserve">自</w:t>
      </w:r>
      <w:r>
        <w:rPr>
          <w:rFonts w:ascii="宋体" w:hAnsi="宋体"/>
          <w:color w:val="auto"/>
          <w:szCs w:val="21"/>
          <w:u w:val="single"/>
        </w:rPr>
        <w:t xml:space="preserve">    </w:t>
      </w:r>
      <w:r>
        <w:rPr>
          <w:rFonts w:hint="eastAsia" w:ascii="宋体" w:hAnsi="宋体"/>
          <w:color w:val="auto"/>
          <w:szCs w:val="21"/>
          <w:u w:val="single"/>
        </w:rPr>
        <w:t xml:space="preserve">年</w:t>
      </w:r>
      <w:r>
        <w:rPr>
          <w:rFonts w:ascii="宋体" w:hAnsi="宋体"/>
          <w:color w:val="auto"/>
          <w:szCs w:val="21"/>
          <w:u w:val="single"/>
        </w:rPr>
        <w:t xml:space="preserve">   </w:t>
      </w:r>
      <w:r>
        <w:rPr>
          <w:rFonts w:hint="eastAsia" w:ascii="宋体" w:hAnsi="宋体"/>
          <w:color w:val="auto"/>
          <w:szCs w:val="21"/>
          <w:u w:val="single"/>
        </w:rPr>
        <w:t xml:space="preserve">月</w:t>
      </w:r>
      <w:r>
        <w:rPr>
          <w:rFonts w:ascii="宋体" w:hAnsi="宋体"/>
          <w:color w:val="auto"/>
          <w:szCs w:val="21"/>
          <w:u w:val="single"/>
        </w:rPr>
        <w:t xml:space="preserve">   </w:t>
      </w:r>
      <w:r>
        <w:rPr>
          <w:rFonts w:hint="eastAsia" w:ascii="宋体" w:hAnsi="宋体"/>
          <w:color w:val="auto"/>
          <w:szCs w:val="21"/>
          <w:u w:val="single"/>
        </w:rPr>
        <w:t xml:space="preserve">日至</w:t>
      </w:r>
      <w:r>
        <w:rPr>
          <w:rFonts w:ascii="宋体" w:hAnsi="宋体"/>
          <w:color w:val="auto"/>
          <w:szCs w:val="21"/>
          <w:u w:val="single"/>
        </w:rPr>
        <w:t xml:space="preserve">      </w:t>
      </w:r>
      <w:r>
        <w:rPr>
          <w:rFonts w:hint="eastAsia" w:ascii="宋体" w:hAnsi="宋体"/>
          <w:color w:val="auto"/>
          <w:szCs w:val="21"/>
          <w:u w:val="single"/>
        </w:rPr>
        <w:t xml:space="preserve">年</w:t>
      </w:r>
      <w:r>
        <w:rPr>
          <w:rFonts w:ascii="宋体" w:hAnsi="宋体"/>
          <w:color w:val="auto"/>
          <w:szCs w:val="21"/>
          <w:u w:val="single"/>
        </w:rPr>
        <w:t xml:space="preserve">   </w:t>
      </w:r>
      <w:r>
        <w:rPr>
          <w:rFonts w:hint="eastAsia" w:ascii="宋体" w:hAnsi="宋体"/>
          <w:color w:val="auto"/>
          <w:szCs w:val="21"/>
          <w:u w:val="single"/>
        </w:rPr>
        <w:t xml:space="preserve">月</w:t>
      </w:r>
      <w:r>
        <w:rPr>
          <w:rFonts w:ascii="宋体" w:hAnsi="宋体"/>
          <w:color w:val="auto"/>
          <w:szCs w:val="21"/>
          <w:u w:val="single"/>
        </w:rPr>
        <w:t xml:space="preserve">   </w:t>
      </w:r>
      <w:r>
        <w:rPr>
          <w:rFonts w:hint="eastAsia" w:ascii="宋体" w:hAnsi="宋体"/>
          <w:color w:val="auto"/>
          <w:szCs w:val="21"/>
          <w:u w:val="single"/>
        </w:rPr>
        <w:t xml:space="preserve">日</w:t>
      </w:r>
      <w:r>
        <w:rPr>
          <w:rFonts w:hint="eastAsia" w:ascii="宋体" w:hAnsi="宋体"/>
          <w:color w:val="auto"/>
          <w:szCs w:val="21"/>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、下列文件为本合同不可分割部分：</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）中标通知书；</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）乙方的投标文件；</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w:t>
      </w:r>
      <w:r>
        <w:rPr>
          <w:rFonts w:hint="eastAsia" w:ascii="宋体" w:hAnsi="宋体"/>
          <w:color w:val="auto"/>
          <w:szCs w:val="21"/>
        </w:rPr>
        <w:t xml:space="preserve">）乙方在招投标过程中所作的其它承诺、声明、书面澄清等；</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4</w:t>
      </w:r>
      <w:r>
        <w:rPr>
          <w:rFonts w:hint="eastAsia" w:ascii="宋体" w:hAnsi="宋体"/>
          <w:color w:val="auto"/>
          <w:szCs w:val="21"/>
        </w:rPr>
        <w:t xml:space="preserve">）采购文件及其附件；</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5</w:t>
      </w:r>
      <w:r>
        <w:rPr>
          <w:rFonts w:hint="eastAsia" w:ascii="宋体" w:hAnsi="宋体"/>
          <w:color w:val="auto"/>
          <w:szCs w:val="21"/>
        </w:rPr>
        <w:t xml:space="preserve">）合同附件。</w:t>
      </w:r>
      <w:r/>
    </w:p>
    <w:p>
      <w:pPr>
        <w:ind w:firstLine="380"/>
        <w:spacing w:line="400" w:lineRule="exact"/>
        <w:rPr>
          <w:rFonts w:ascii="宋体" w:hAnsi="宋体"/>
          <w:color w:val="auto"/>
          <w:szCs w:val="21"/>
        </w:rPr>
      </w:pPr>
      <w:r>
        <w:rPr>
          <w:rFonts w:hint="eastAsia" w:ascii="宋体" w:hAnsi="宋体"/>
          <w:color w:val="auto"/>
          <w:szCs w:val="21"/>
          <w:lang w:val="zh-CN"/>
        </w:rPr>
        <w:t xml:space="preserve">以上与本合同具有同等法律效力</w:t>
      </w:r>
      <w:r/>
    </w:p>
    <w:p>
      <w:pPr>
        <w:spacing w:line="400" w:lineRule="exact"/>
        <w:rPr>
          <w:rFonts w:ascii="宋体" w:hAnsi="宋体"/>
          <w:color w:val="auto"/>
          <w:szCs w:val="21"/>
        </w:rPr>
      </w:pPr>
      <w:r>
        <w:rPr>
          <w:rFonts w:hint="eastAsia" w:ascii="宋体" w:hAnsi="宋体"/>
          <w:color w:val="auto"/>
          <w:szCs w:val="21"/>
        </w:rPr>
        <w:t xml:space="preserve">二、合同价格及费用结算：</w:t>
      </w:r>
      <w:r/>
    </w:p>
    <w:p>
      <w:pPr>
        <w:pStyle w:val="750"/>
        <w:ind w:firstLine="435"/>
        <w:spacing w:line="400" w:lineRule="exact"/>
        <w:rPr>
          <w:rFonts w:hAnsi="宋体" w:eastAsia="宋体"/>
          <w:color w:val="auto"/>
          <w:sz w:val="21"/>
          <w:szCs w:val="21"/>
          <w:u w:val="single"/>
        </w:rPr>
      </w:pPr>
      <w:r>
        <w:rPr>
          <w:rFonts w:hAnsi="宋体" w:eastAsia="宋体"/>
          <w:color w:val="auto"/>
          <w:sz w:val="21"/>
          <w:szCs w:val="21"/>
        </w:rPr>
        <w:t xml:space="preserve">1</w:t>
      </w:r>
      <w:r>
        <w:rPr>
          <w:rFonts w:hint="eastAsia" w:hAnsi="宋体" w:eastAsia="宋体"/>
          <w:color w:val="auto"/>
          <w:sz w:val="21"/>
          <w:szCs w:val="21"/>
        </w:rPr>
        <w:t xml:space="preserve">、合同总价：</w:t>
      </w:r>
      <w:r>
        <w:rPr>
          <w:rFonts w:hAnsi="宋体" w:eastAsia="宋体"/>
          <w:color w:val="auto"/>
          <w:sz w:val="21"/>
          <w:szCs w:val="21"/>
          <w:u w:val="single"/>
        </w:rPr>
        <w:t xml:space="preserve">                     </w:t>
      </w:r>
      <w:r>
        <w:rPr>
          <w:rFonts w:hint="eastAsia" w:hAnsi="宋体" w:eastAsia="宋体"/>
          <w:color w:val="auto"/>
          <w:sz w:val="21"/>
          <w:szCs w:val="21"/>
          <w:u w:val="single"/>
        </w:rPr>
        <w:t xml:space="preserve">元整（￥</w:t>
      </w:r>
      <w:r>
        <w:rPr>
          <w:rFonts w:hAnsi="宋体" w:eastAsia="宋体"/>
          <w:color w:val="auto"/>
          <w:sz w:val="21"/>
          <w:szCs w:val="21"/>
          <w:u w:val="single"/>
        </w:rPr>
        <w:t xml:space="preserve">       .00</w:t>
      </w:r>
      <w:r>
        <w:rPr>
          <w:rFonts w:hint="eastAsia" w:hAnsi="宋体" w:eastAsia="宋体"/>
          <w:color w:val="auto"/>
          <w:sz w:val="21"/>
          <w:szCs w:val="21"/>
          <w:u w:val="single"/>
        </w:rPr>
        <w:t xml:space="preserve">）</w:t>
      </w:r>
      <w:r/>
    </w:p>
    <w:p>
      <w:pPr>
        <w:pStyle w:val="750"/>
        <w:ind w:firstLine="420"/>
        <w:spacing w:line="400" w:lineRule="exact"/>
        <w:rPr>
          <w:rFonts w:hAnsi="宋体" w:eastAsia="宋体"/>
          <w:color w:val="auto"/>
          <w:sz w:val="21"/>
          <w:szCs w:val="21"/>
        </w:rPr>
      </w:pPr>
      <w:r>
        <w:rPr>
          <w:rFonts w:hint="eastAsia" w:hAnsi="宋体" w:eastAsia="宋体"/>
          <w:color w:val="auto"/>
          <w:sz w:val="21"/>
          <w:szCs w:val="21"/>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750"/>
        <w:ind w:firstLine="420"/>
        <w:spacing w:line="400" w:lineRule="exact"/>
        <w:rPr>
          <w:rFonts w:hAnsi="宋体" w:eastAsia="宋体"/>
          <w:color w:val="auto"/>
          <w:sz w:val="21"/>
          <w:szCs w:val="21"/>
        </w:rPr>
      </w:pPr>
      <w:r>
        <w:rPr>
          <w:rFonts w:hAnsi="宋体" w:eastAsia="宋体"/>
          <w:color w:val="auto"/>
          <w:sz w:val="21"/>
          <w:szCs w:val="21"/>
        </w:rPr>
        <w:t xml:space="preserve">2</w:t>
      </w:r>
      <w:r>
        <w:rPr>
          <w:rFonts w:hint="eastAsia" w:hAnsi="宋体" w:eastAsia="宋体"/>
          <w:color w:val="auto"/>
          <w:sz w:val="21"/>
          <w:szCs w:val="21"/>
        </w:rPr>
        <w:t xml:space="preserve">、付款步骤：</w:t>
      </w:r>
      <w:r>
        <w:rPr>
          <w:rFonts w:hAnsi="宋体" w:eastAsia="宋体"/>
          <w:color w:val="auto"/>
          <w:sz w:val="21"/>
          <w:szCs w:val="21"/>
        </w:rPr>
        <w:t xml:space="preserve"> </w:t>
      </w:r>
      <w:r/>
    </w:p>
    <w:p>
      <w:pPr>
        <w:pStyle w:val="750"/>
        <w:ind w:firstLine="435"/>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1</w:t>
      </w:r>
      <w:r>
        <w:rPr>
          <w:rFonts w:hint="eastAsia" w:hAnsi="宋体" w:eastAsia="宋体"/>
          <w:color w:val="auto"/>
          <w:sz w:val="21"/>
          <w:szCs w:val="21"/>
        </w:rPr>
        <w:t xml:space="preserve">）经甲方依据考核细则考核后按月支付，乙方出具合格的发票，经甲、乙双方确认的服务合同履约报告，甲方支付相应费用。</w:t>
      </w:r>
      <w:r/>
    </w:p>
    <w:p>
      <w:pPr>
        <w:pStyle w:val="750"/>
        <w:ind w:firstLine="420"/>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2</w:t>
      </w:r>
      <w:r>
        <w:rPr>
          <w:rFonts w:hint="eastAsia" w:hAnsi="宋体" w:eastAsia="宋体"/>
          <w:color w:val="auto"/>
          <w:sz w:val="21"/>
          <w:szCs w:val="21"/>
        </w:rPr>
        <w:t xml:space="preserve">）如中标人对服务缺陷不予更正，招标人有权另请其他单位更正，更正费用在月度费用中扣除。</w:t>
      </w:r>
      <w:r/>
    </w:p>
    <w:p>
      <w:pPr>
        <w:pStyle w:val="750"/>
        <w:ind w:firstLine="420"/>
        <w:spacing w:line="400" w:lineRule="exact"/>
        <w:rPr>
          <w:rFonts w:hAnsi="宋体" w:eastAsia="宋体"/>
          <w:color w:val="auto"/>
          <w:sz w:val="21"/>
          <w:szCs w:val="21"/>
        </w:rPr>
      </w:pPr>
      <w:r>
        <w:rPr>
          <w:rFonts w:hint="eastAsia" w:hAnsi="宋体" w:eastAsia="宋体"/>
          <w:color w:val="auto"/>
          <w:sz w:val="21"/>
          <w:szCs w:val="21"/>
        </w:rPr>
        <w:t xml:space="preserve">（</w:t>
      </w:r>
      <w:r>
        <w:rPr>
          <w:rFonts w:hAnsi="宋体" w:eastAsia="宋体"/>
          <w:color w:val="auto"/>
          <w:sz w:val="21"/>
          <w:szCs w:val="21"/>
        </w:rPr>
        <w:t xml:space="preserve">3</w:t>
      </w:r>
      <w:r>
        <w:rPr>
          <w:rFonts w:hint="eastAsia" w:hAnsi="宋体" w:eastAsia="宋体"/>
          <w:color w:val="auto"/>
          <w:sz w:val="21"/>
          <w:szCs w:val="21"/>
        </w:rPr>
        <w:t xml:space="preserve">）甲方支付合同项下费用外不再承担其它任何费用（包括个人）。</w:t>
      </w:r>
      <w:r/>
    </w:p>
    <w:p>
      <w:pPr>
        <w:pStyle w:val="750"/>
        <w:ind w:firstLine="420"/>
        <w:spacing w:line="400" w:lineRule="exact"/>
        <w:rPr>
          <w:rFonts w:hAnsi="宋体" w:eastAsia="宋体"/>
          <w:color w:val="auto"/>
          <w:sz w:val="21"/>
          <w:szCs w:val="21"/>
        </w:rPr>
      </w:pPr>
      <w:r>
        <w:rPr>
          <w:rFonts w:hAnsi="宋体" w:eastAsia="宋体"/>
          <w:color w:val="auto"/>
          <w:sz w:val="21"/>
          <w:szCs w:val="21"/>
        </w:rPr>
        <w:t xml:space="preserve">3</w:t>
      </w:r>
      <w:r>
        <w:rPr>
          <w:rFonts w:hint="eastAsia" w:hAnsi="宋体" w:eastAsia="宋体"/>
          <w:color w:val="auto"/>
          <w:sz w:val="21"/>
          <w:szCs w:val="21"/>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pStyle w:val="750"/>
        <w:ind w:firstLine="420"/>
        <w:spacing w:line="400" w:lineRule="exact"/>
        <w:rPr>
          <w:rFonts w:hAnsi="宋体" w:eastAsia="宋体"/>
          <w:color w:val="auto"/>
          <w:sz w:val="21"/>
          <w:szCs w:val="21"/>
        </w:rPr>
      </w:pPr>
      <w:r>
        <w:rPr>
          <w:rFonts w:hAnsi="宋体" w:eastAsia="宋体"/>
          <w:color w:val="auto"/>
          <w:sz w:val="21"/>
          <w:szCs w:val="21"/>
        </w:rPr>
      </w:r>
      <w:r/>
    </w:p>
    <w:p>
      <w:pPr>
        <w:spacing w:line="400" w:lineRule="exact"/>
        <w:rPr>
          <w:rFonts w:ascii="宋体" w:hAnsi="宋体"/>
          <w:color w:val="auto"/>
          <w:szCs w:val="21"/>
        </w:rPr>
      </w:pPr>
      <w:r>
        <w:rPr>
          <w:rFonts w:hint="eastAsia" w:ascii="宋体" w:hAnsi="宋体"/>
          <w:color w:val="auto"/>
          <w:szCs w:val="21"/>
        </w:rPr>
        <w:t xml:space="preserve">三、服务质量与检验：</w:t>
      </w:r>
      <w:r/>
    </w:p>
    <w:p>
      <w:pPr>
        <w:ind w:firstLine="380"/>
        <w:spacing w:line="400" w:lineRule="exact"/>
        <w:rPr>
          <w:rFonts w:ascii="宋体" w:hAnsi="宋体"/>
          <w:color w:val="auto"/>
          <w:szCs w:val="21"/>
        </w:rPr>
      </w:pPr>
      <w:r>
        <w:rPr>
          <w:rFonts w:hint="eastAsia" w:ascii="宋体" w:hAnsi="宋体"/>
          <w:color w:val="auto"/>
          <w:szCs w:val="21"/>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ascii="宋体" w:hAnsi="宋体"/>
          <w:color w:val="auto"/>
          <w:szCs w:val="21"/>
        </w:rPr>
      </w:pPr>
      <w:r>
        <w:rPr>
          <w:rFonts w:hint="eastAsia" w:ascii="宋体" w:hAnsi="宋体"/>
          <w:color w:val="auto"/>
          <w:szCs w:val="21"/>
        </w:rPr>
        <w:t xml:space="preserve">四、甲、乙双方的责任</w:t>
      </w:r>
      <w:r/>
    </w:p>
    <w:p>
      <w:pPr>
        <w:ind w:firstLine="380"/>
        <w:spacing w:line="400" w:lineRule="exact"/>
        <w:rPr>
          <w:rFonts w:ascii="宋体" w:hAnsi="宋体"/>
          <w:color w:val="auto"/>
          <w:szCs w:val="21"/>
        </w:rPr>
      </w:pPr>
      <w:r>
        <w:rPr>
          <w:rFonts w:hint="eastAsia" w:ascii="宋体" w:hAnsi="宋体"/>
          <w:color w:val="auto"/>
          <w:szCs w:val="21"/>
        </w:rPr>
        <w:t xml:space="preserve">（一）甲方责任：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、为乙方提供办公用房、办公家具、设备</w:t>
      </w:r>
      <w:r>
        <w:rPr>
          <w:rFonts w:ascii="宋体" w:hAnsi="宋体"/>
          <w:color w:val="auto"/>
          <w:szCs w:val="21"/>
        </w:rPr>
        <w:t xml:space="preserve"> </w:t>
      </w:r>
      <w:r>
        <w:rPr>
          <w:rFonts w:hint="eastAsia" w:ascii="宋体" w:hAnsi="宋体"/>
          <w:color w:val="auto"/>
          <w:szCs w:val="21"/>
        </w:rPr>
        <w:t xml:space="preserve">及通讯、网络设施；并指定专人作为甲方联系人予以协调工作。加强与乙方沟通，交流情况，互通信息。</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、甲方应教育所属人员尊重乙方工作人员的劳动成果，积极配合乙方工作人员履行好合同所规定的职责和义务。</w:t>
      </w:r>
      <w:r/>
    </w:p>
    <w:p>
      <w:pPr>
        <w:ind w:firstLine="380"/>
        <w:spacing w:line="400" w:lineRule="exact"/>
        <w:rPr>
          <w:rFonts w:ascii="宋体" w:hAnsi="宋体"/>
          <w:color w:val="auto"/>
          <w:szCs w:val="21"/>
        </w:rPr>
      </w:pPr>
      <w:r>
        <w:rPr>
          <w:rFonts w:hint="eastAsia" w:ascii="宋体" w:hAnsi="宋体"/>
          <w:color w:val="auto"/>
          <w:szCs w:val="21"/>
        </w:rPr>
        <w:t xml:space="preserve">（二）乙方责任：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、乙方在从事服务工作中应当做到文明工作、安全生产，采取必要的安全防范措施。</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、乙方应及时调整不适应工作需求的服务人员及其员工。如甲方认为该员工不能胜任本职工作的，必须调整。</w:t>
      </w:r>
      <w:r/>
    </w:p>
    <w:p>
      <w:pPr>
        <w:ind w:firstLine="380"/>
        <w:spacing w:line="400" w:lineRule="exact"/>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ascii="宋体" w:hAnsi="宋体"/>
          <w:color w:val="auto"/>
          <w:szCs w:val="21"/>
        </w:rPr>
      </w:pPr>
      <w:r>
        <w:rPr>
          <w:rFonts w:hint="eastAsia" w:ascii="宋体" w:hAnsi="宋体"/>
          <w:color w:val="auto"/>
          <w:szCs w:val="21"/>
        </w:rPr>
        <w:t xml:space="preserve">五、违约责任</w:t>
      </w:r>
      <w:r/>
    </w:p>
    <w:p>
      <w:pPr>
        <w:ind w:firstLine="380"/>
        <w:spacing w:line="400" w:lineRule="exact"/>
        <w:rPr>
          <w:rFonts w:ascii="宋体" w:hAnsi="宋体"/>
          <w:color w:val="auto"/>
          <w:szCs w:val="21"/>
        </w:rPr>
      </w:pPr>
      <w:r>
        <w:rPr>
          <w:rFonts w:hint="eastAsia" w:ascii="宋体" w:hAnsi="宋体"/>
          <w:color w:val="auto"/>
          <w:szCs w:val="21"/>
        </w:rPr>
        <w:t xml:space="preserve">（一）违约责任</w:t>
      </w:r>
      <w:r/>
    </w:p>
    <w:p>
      <w:pPr>
        <w:ind w:firstLine="380"/>
        <w:spacing w:line="400" w:lineRule="exact"/>
        <w:rPr>
          <w:rFonts w:ascii="宋体" w:hAnsi="宋体"/>
          <w:color w:val="auto"/>
          <w:szCs w:val="21"/>
        </w:rPr>
      </w:pPr>
      <w:r>
        <w:rPr>
          <w:rFonts w:hint="eastAsia" w:ascii="宋体" w:hAnsi="宋体"/>
          <w:color w:val="auto"/>
          <w:szCs w:val="21"/>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color w:val="auto"/>
          <w:szCs w:val="21"/>
        </w:rPr>
      </w:pPr>
      <w:r>
        <w:rPr>
          <w:rFonts w:hint="eastAsia" w:ascii="宋体" w:hAnsi="宋体"/>
          <w:color w:val="auto"/>
          <w:szCs w:val="21"/>
        </w:rPr>
        <w:t xml:space="preserve">（二）甲方违约责任</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、在合同生效后，甲方要求解除合同的，应向乙方偿付合同总价款</w:t>
      </w:r>
      <w:r>
        <w:rPr>
          <w:rFonts w:ascii="宋体" w:hAnsi="宋体"/>
          <w:color w:val="auto"/>
          <w:szCs w:val="21"/>
        </w:rPr>
        <w:t xml:space="preserve">1%</w:t>
      </w:r>
      <w:r>
        <w:rPr>
          <w:rFonts w:hint="eastAsia" w:ascii="宋体" w:hAnsi="宋体"/>
          <w:color w:val="auto"/>
          <w:szCs w:val="21"/>
        </w:rPr>
        <w:t xml:space="preserve">的违约金，违约金不足以补偿损失的，乙方有权要求甲方补足。</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、甲方逾期付款的应按照逾期付款金额的每天万分之四支付逾期付款违约金。</w:t>
      </w:r>
      <w:r/>
    </w:p>
    <w:p>
      <w:pPr>
        <w:ind w:firstLine="380"/>
        <w:spacing w:line="400" w:lineRule="exact"/>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、乙方违约责任</w:t>
      </w:r>
      <w:r/>
    </w:p>
    <w:p>
      <w:pPr>
        <w:ind w:firstLine="380"/>
        <w:spacing w:line="400" w:lineRule="exact"/>
        <w:rPr>
          <w:rFonts w:ascii="宋体" w:hAnsi="宋体"/>
          <w:color w:val="auto"/>
          <w:szCs w:val="21"/>
        </w:rPr>
      </w:pPr>
      <w:r>
        <w:rPr>
          <w:rFonts w:hint="eastAsia" w:ascii="宋体" w:hAnsi="宋体"/>
          <w:color w:val="auto"/>
          <w:szCs w:val="21"/>
        </w:rPr>
        <w:t xml:space="preserve">乙方不能履行合同从而影响甲方按期正常使用的，甲方有权解除合同，乙方向甲方偿付合同总价款</w:t>
      </w:r>
      <w:r>
        <w:rPr>
          <w:rFonts w:ascii="宋体" w:hAnsi="宋体"/>
          <w:color w:val="auto"/>
          <w:szCs w:val="21"/>
        </w:rPr>
        <w:t xml:space="preserve">1%</w:t>
      </w:r>
      <w:r>
        <w:rPr>
          <w:rFonts w:hint="eastAsia" w:ascii="宋体" w:hAnsi="宋体"/>
          <w:color w:val="auto"/>
          <w:szCs w:val="21"/>
        </w:rPr>
        <w:t xml:space="preserve">的违约金，违约金不足以补偿损失的甲方有权要求乙方补足。</w:t>
      </w:r>
      <w:r/>
    </w:p>
    <w:p>
      <w:pPr>
        <w:ind w:firstLine="380"/>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、不可抗力</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）合同一方因不可抗力不能履行合同的，应当及时通知对方，以减轻可能给对方造成的损失，并应当在合理期限内提供证明。</w:t>
      </w:r>
      <w:r/>
    </w:p>
    <w:p>
      <w:pPr>
        <w:spacing w:line="400" w:lineRule="exact"/>
        <w:rPr>
          <w:rFonts w:ascii="宋体" w:hAnsi="宋体"/>
          <w:color w:val="auto"/>
          <w:szCs w:val="21"/>
        </w:rPr>
      </w:pPr>
      <w:r>
        <w:rPr>
          <w:rFonts w:hint="eastAsia" w:ascii="宋体" w:hAnsi="宋体"/>
          <w:color w:val="auto"/>
          <w:szCs w:val="21"/>
        </w:rPr>
        <w:t xml:space="preserve">六、合同的解除和转让</w:t>
      </w:r>
      <w:r/>
    </w:p>
    <w:p>
      <w:pPr>
        <w:ind w:firstLine="380"/>
        <w:spacing w:line="400" w:lineRule="exact"/>
        <w:rPr>
          <w:rFonts w:ascii="宋体" w:hAnsi="宋体"/>
          <w:color w:val="auto"/>
          <w:szCs w:val="21"/>
        </w:rPr>
      </w:pPr>
      <w:r>
        <w:rPr>
          <w:rFonts w:hint="eastAsia" w:ascii="宋体" w:hAnsi="宋体"/>
          <w:color w:val="auto"/>
          <w:szCs w:val="21"/>
        </w:rPr>
        <w:t xml:space="preserve">（一）合同的解除</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、有下列情形之一，合同一方可以解除合同：</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）因不可抗力致使不能实现合同目的，未受不可抗力影响的一方有权解除合同；</w:t>
      </w:r>
      <w:r/>
    </w:p>
    <w:p>
      <w:pPr>
        <w:ind w:firstLine="38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）因合同一方违约导致合同不能履行，另一方有权解除合同；</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color w:val="auto"/>
          <w:szCs w:val="21"/>
        </w:rPr>
      </w:pPr>
      <w:r>
        <w:rPr>
          <w:rFonts w:hint="eastAsia" w:ascii="宋体" w:hAnsi="宋体"/>
          <w:color w:val="auto"/>
          <w:szCs w:val="21"/>
        </w:rPr>
        <w:t xml:space="preserve">（二）合同的转让</w:t>
      </w:r>
      <w:r/>
    </w:p>
    <w:p>
      <w:pPr>
        <w:ind w:firstLine="380"/>
        <w:spacing w:line="400" w:lineRule="exact"/>
        <w:rPr>
          <w:rFonts w:ascii="宋体" w:hAnsi="宋体"/>
          <w:color w:val="auto"/>
          <w:szCs w:val="21"/>
        </w:rPr>
      </w:pPr>
      <w:r>
        <w:rPr>
          <w:rFonts w:hint="eastAsia" w:ascii="宋体" w:hAnsi="宋体"/>
          <w:color w:val="auto"/>
          <w:szCs w:val="21"/>
        </w:rPr>
        <w:t xml:space="preserve">合同的全部不得转让。</w:t>
      </w:r>
      <w:r/>
    </w:p>
    <w:p>
      <w:pPr>
        <w:spacing w:line="400" w:lineRule="exact"/>
        <w:rPr>
          <w:rFonts w:ascii="宋体" w:hAnsi="宋体"/>
          <w:color w:val="auto"/>
          <w:szCs w:val="21"/>
        </w:rPr>
      </w:pPr>
      <w:r>
        <w:rPr>
          <w:rFonts w:hint="eastAsia" w:ascii="宋体" w:hAnsi="宋体"/>
          <w:color w:val="auto"/>
          <w:szCs w:val="21"/>
        </w:rPr>
        <w:t xml:space="preserve">七、合同生效及其它：</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、合同经甲乙双方代表签字并加盖公章（或合同章）后生效。</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ascii="宋体" w:hAnsi="宋体"/>
          <w:color w:val="auto"/>
          <w:szCs w:val="21"/>
        </w:rPr>
      </w:pPr>
      <w:r>
        <w:rPr>
          <w:rFonts w:hint="eastAsia" w:ascii="宋体" w:hAnsi="宋体"/>
          <w:color w:val="auto"/>
          <w:szCs w:val="21"/>
        </w:rPr>
        <w:t xml:space="preserve">八、争议解决</w:t>
      </w:r>
      <w:r/>
    </w:p>
    <w:p>
      <w:pPr>
        <w:ind w:firstLine="420"/>
        <w:spacing w:line="400" w:lineRule="exact"/>
        <w:rPr>
          <w:color w:val="auto"/>
        </w:rPr>
      </w:pPr>
      <w:r>
        <w:rPr>
          <w:rFonts w:hint="eastAsia" w:ascii="宋体" w:hAnsi="宋体"/>
          <w:color w:val="auto"/>
          <w:szCs w:val="21"/>
        </w:rPr>
        <w:t xml:space="preserve">甲乙双方因合同发生争议，应在代理机构的主持下进行调解，协商不成，任何一方可以向甲方所在地人民法院起诉。</w:t>
      </w:r>
      <w:r/>
    </w:p>
    <w:p>
      <w:pPr>
        <w:spacing w:line="400" w:lineRule="exact"/>
        <w:rPr>
          <w:rFonts w:ascii="宋体" w:hAnsi="宋体"/>
          <w:color w:val="auto"/>
          <w:szCs w:val="21"/>
        </w:rPr>
      </w:pPr>
      <w:r>
        <w:rPr>
          <w:rFonts w:hint="eastAsia" w:ascii="宋体" w:hAnsi="宋体"/>
          <w:color w:val="auto"/>
          <w:szCs w:val="21"/>
        </w:rPr>
        <w:t xml:space="preserve">九、附则</w:t>
      </w:r>
      <w:r/>
    </w:p>
    <w:p>
      <w:pPr>
        <w:ind w:firstLine="380"/>
        <w:spacing w:line="400" w:lineRule="exact"/>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本合同一式五份，甲乙双方各执两份，采购代理机构一份。</w:t>
      </w:r>
      <w:r/>
    </w:p>
    <w:p>
      <w:pPr>
        <w:ind w:firstLine="380"/>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、未尽事宜</w:t>
      </w:r>
      <w:r/>
    </w:p>
    <w:p>
      <w:pPr>
        <w:ind w:right="-159"/>
        <w:spacing w:line="360" w:lineRule="atLeast"/>
        <w:rPr>
          <w:rFonts w:ascii="宋体" w:hAnsi="宋体"/>
          <w:color w:val="auto"/>
          <w:szCs w:val="21"/>
        </w:rPr>
      </w:pPr>
      <w:r>
        <w:rPr>
          <w:rFonts w:hint="eastAsia" w:ascii="宋体" w:hAnsi="宋体"/>
          <w:color w:val="auto"/>
          <w:szCs w:val="21"/>
        </w:rPr>
        <w:t xml:space="preserve">本合同未尽事宜应按《中华人民共和国政府采购法》以及其他相关法律、法规之规定解释。</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甲</w:t>
      </w:r>
      <w:r>
        <w:rPr>
          <w:rFonts w:ascii="宋体" w:hAnsi="宋体"/>
          <w:color w:val="auto"/>
          <w:szCs w:val="21"/>
        </w:rPr>
        <w:t xml:space="preserve"> </w:t>
      </w:r>
      <w:r>
        <w:rPr>
          <w:rFonts w:hint="eastAsia" w:ascii="宋体" w:hAnsi="宋体"/>
          <w:color w:val="auto"/>
          <w:szCs w:val="21"/>
        </w:rPr>
        <w:t xml:space="preserve">方：（公章或合同章）</w:t>
      </w:r>
      <w:r>
        <w:rPr>
          <w:rFonts w:ascii="宋体" w:hAnsi="宋体"/>
          <w:color w:val="auto"/>
          <w:szCs w:val="21"/>
        </w:rPr>
        <w:t xml:space="preserve">                                           </w:t>
      </w:r>
      <w:r/>
    </w:p>
    <w:p>
      <w:pPr>
        <w:ind w:right="-159"/>
        <w:spacing w:line="360" w:lineRule="atLeast"/>
        <w:rPr>
          <w:rFonts w:ascii="宋体" w:hAnsi="宋体"/>
          <w:color w:val="auto"/>
          <w:szCs w:val="21"/>
        </w:rPr>
      </w:pPr>
      <w:r>
        <w:rPr>
          <w:rFonts w:hint="eastAsia" w:ascii="宋体" w:hAnsi="宋体"/>
          <w:color w:val="auto"/>
          <w:szCs w:val="21"/>
        </w:rPr>
        <w:t xml:space="preserve">甲方代表签字：</w:t>
      </w:r>
      <w:r>
        <w:rPr>
          <w:rFonts w:ascii="宋体" w:hAnsi="宋体"/>
          <w:color w:val="auto"/>
          <w:szCs w:val="21"/>
        </w:rPr>
        <w:t xml:space="preserve">    </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乙</w:t>
      </w:r>
      <w:r>
        <w:rPr>
          <w:rFonts w:ascii="宋体" w:hAnsi="宋体"/>
          <w:color w:val="auto"/>
          <w:szCs w:val="21"/>
        </w:rPr>
        <w:t xml:space="preserve"> </w:t>
      </w:r>
      <w:r>
        <w:rPr>
          <w:rFonts w:hint="eastAsia" w:ascii="宋体" w:hAnsi="宋体"/>
          <w:color w:val="auto"/>
          <w:szCs w:val="21"/>
        </w:rPr>
        <w:t xml:space="preserve">方：（公章或合同章）</w:t>
      </w:r>
      <w:r/>
    </w:p>
    <w:p>
      <w:pPr>
        <w:ind w:right="-159"/>
        <w:spacing w:line="360" w:lineRule="atLeast"/>
        <w:rPr>
          <w:rFonts w:ascii="宋体" w:hAnsi="宋体"/>
          <w:color w:val="auto"/>
          <w:szCs w:val="21"/>
        </w:rPr>
      </w:pPr>
      <w:r>
        <w:rPr>
          <w:rFonts w:hint="eastAsia" w:ascii="宋体" w:hAnsi="宋体"/>
          <w:color w:val="auto"/>
          <w:szCs w:val="21"/>
        </w:rPr>
        <w:t xml:space="preserve">乙方代表签字：</w:t>
      </w:r>
      <w:r/>
    </w:p>
    <w:p>
      <w:pPr>
        <w:ind w:right="-159"/>
        <w:spacing w:line="360" w:lineRule="atLeast"/>
        <w:rPr>
          <w:rFonts w:ascii="宋体" w:hAnsi="宋体"/>
          <w:color w:val="auto"/>
          <w:szCs w:val="21"/>
        </w:rPr>
      </w:pPr>
      <w:r>
        <w:rPr>
          <w:rFonts w:ascii="宋体" w:hAnsi="宋体"/>
          <w:color w:val="auto"/>
          <w:szCs w:val="21"/>
        </w:rPr>
      </w:r>
      <w:r/>
    </w:p>
    <w:p>
      <w:pPr>
        <w:ind w:right="-159"/>
        <w:spacing w:line="360" w:lineRule="atLeast"/>
        <w:rPr>
          <w:rFonts w:ascii="宋体" w:hAnsi="宋体"/>
          <w:color w:val="auto"/>
          <w:szCs w:val="21"/>
        </w:rPr>
      </w:pPr>
      <w:r>
        <w:rPr>
          <w:rFonts w:hint="eastAsia" w:ascii="宋体" w:hAnsi="宋体"/>
          <w:color w:val="auto"/>
          <w:szCs w:val="21"/>
        </w:rPr>
        <w:t xml:space="preserve">合同签订日期：</w:t>
      </w:r>
      <w:r>
        <w:rPr>
          <w:rFonts w:ascii="宋体" w:hAnsi="宋体"/>
          <w:color w:val="auto"/>
          <w:szCs w:val="21"/>
        </w:rPr>
        <w:t xml:space="preserve">     </w:t>
      </w:r>
      <w:r>
        <w:rPr>
          <w:rFonts w:hint="eastAsia" w:ascii="宋体" w:hAnsi="宋体"/>
          <w:color w:val="auto"/>
          <w:szCs w:val="21"/>
        </w:rPr>
        <w:t xml:space="preserve">年</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firstLine="420"/>
        <w:jc w:val="center"/>
        <w:spacing w:line="400" w:lineRule="exact"/>
        <w:rPr>
          <w:rFonts w:ascii="宋体" w:hAnsi="宋体"/>
          <w:b/>
          <w:bCs/>
          <w:color w:val="auto"/>
          <w:szCs w:val="21"/>
        </w:rPr>
      </w:pPr>
      <w:r>
        <w:rPr>
          <w:rFonts w:ascii="宋体" w:hAnsi="宋体"/>
          <w:color w:val="auto"/>
          <w:szCs w:val="21"/>
        </w:rPr>
        <w:br w:type="page" w:clear="all"/>
      </w:r>
      <w:bookmarkEnd w:id="29"/>
      <w:r>
        <w:rPr>
          <w:rFonts w:hint="eastAsia" w:ascii="宋体" w:hAnsi="宋体" w:cs="宋体"/>
          <w:b/>
          <w:bCs/>
          <w:color w:val="auto"/>
          <w:sz w:val="32"/>
          <w:szCs w:val="32"/>
          <w:lang w:val="zh-CN"/>
        </w:rPr>
        <w:t xml:space="preserve">第六章</w:t>
      </w:r>
      <w:r>
        <w:rPr>
          <w:rFonts w:hint="eastAsia" w:ascii="宋体" w:hAnsi="宋体"/>
          <w:b/>
          <w:bCs/>
          <w:color w:val="auto"/>
          <w:sz w:val="32"/>
          <w:szCs w:val="32"/>
        </w:rPr>
        <w:t xml:space="preserve"> 评标办法及</w:t>
      </w:r>
      <w:r>
        <w:rPr>
          <w:rFonts w:hint="eastAsia" w:ascii="宋体" w:hAnsi="宋体" w:cs="宋体"/>
          <w:b/>
          <w:bCs/>
          <w:color w:val="auto"/>
          <w:sz w:val="32"/>
          <w:szCs w:val="32"/>
          <w:lang w:val="zh-CN"/>
        </w:rPr>
        <w:t xml:space="preserve">评分标准</w:t>
      </w:r>
      <w:r/>
    </w:p>
    <w:p>
      <w:pPr>
        <w:ind w:firstLine="422"/>
        <w:spacing w:line="400" w:lineRule="exact"/>
        <w:rPr>
          <w:rFonts w:ascii="宋体" w:hAnsi="宋体"/>
          <w:b/>
          <w:color w:val="auto"/>
          <w:szCs w:val="21"/>
        </w:rPr>
      </w:pPr>
      <w:r>
        <w:rPr>
          <w:rFonts w:hint="eastAsia" w:ascii="宋体" w:hAnsi="宋体"/>
          <w:b/>
          <w:color w:val="auto"/>
          <w:szCs w:val="21"/>
        </w:rPr>
        <w:t xml:space="preserve">一、评标方法：</w:t>
      </w:r>
      <w:r/>
    </w:p>
    <w:p>
      <w:pPr>
        <w:pStyle w:val="750"/>
        <w:ind w:firstLine="420"/>
        <w:spacing w:line="400" w:lineRule="exact"/>
        <w:rPr>
          <w:rFonts w:hAnsi="宋体" w:eastAsia="宋体"/>
          <w:color w:val="auto"/>
          <w:sz w:val="21"/>
          <w:szCs w:val="21"/>
        </w:rPr>
      </w:pPr>
      <w:r>
        <w:rPr>
          <w:rFonts w:hint="eastAsia" w:hAnsi="宋体" w:eastAsia="宋体"/>
          <w:color w:val="auto"/>
          <w:sz w:val="21"/>
          <w:szCs w:val="21"/>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rPr>
      </w:pPr>
      <w:r>
        <w:rPr>
          <w:rFonts w:hint="eastAsia" w:ascii="宋体" w:hAnsi="宋体"/>
          <w:color w:val="auto"/>
        </w:rPr>
        <w:t xml:space="preserve">2、综合评分的主要因素为：</w:t>
      </w:r>
      <w:r>
        <w:rPr>
          <w:rFonts w:hint="eastAsia" w:ascii="宋体" w:hAnsi="宋体"/>
          <w:color w:val="auto"/>
          <w:szCs w:val="21"/>
        </w:rPr>
        <w:t xml:space="preserve">价格、服务技术水平、履约能力、售后服务</w:t>
      </w:r>
      <w:r>
        <w:rPr>
          <w:rFonts w:hint="eastAsia" w:ascii="宋体" w:hAnsi="宋体"/>
          <w:color w:val="auto"/>
        </w:rPr>
        <w:t xml:space="preserve">等对采购文件的响应程度，以及相应的商务标和技术标比重或者分值等。</w:t>
      </w:r>
      <w:r/>
    </w:p>
    <w:p>
      <w:pPr>
        <w:ind w:firstLine="420"/>
        <w:spacing w:line="400" w:lineRule="exact"/>
        <w:rPr>
          <w:rFonts w:ascii="宋体" w:hAnsi="宋体"/>
          <w:color w:val="auto"/>
          <w:szCs w:val="21"/>
        </w:rPr>
      </w:pPr>
      <w:r>
        <w:rPr>
          <w:rFonts w:hint="eastAsia" w:ascii="宋体" w:hAnsi="宋体"/>
          <w:color w:val="auto"/>
        </w:rPr>
        <w:t xml:space="preserve">3、</w:t>
      </w:r>
      <w:r>
        <w:rPr>
          <w:rFonts w:hint="eastAsia" w:ascii="宋体" w:hAnsi="宋体"/>
          <w:color w:val="auto"/>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rPr>
      </w:pPr>
      <w:r>
        <w:rPr>
          <w:rFonts w:hint="eastAsia" w:hAnsi="宋体" w:eastAsia="宋体"/>
          <w:b/>
          <w:color w:val="auto"/>
          <w:sz w:val="21"/>
          <w:szCs w:val="21"/>
        </w:rPr>
        <w:t xml:space="preserve">二、政策性文件加分说明：</w:t>
      </w:r>
      <w:r/>
    </w:p>
    <w:p>
      <w:pPr>
        <w:ind w:firstLine="420"/>
        <w:spacing w:line="400" w:lineRule="exact"/>
        <w:rPr>
          <w:rFonts w:ascii="宋体" w:hAnsi="宋体"/>
          <w:color w:val="auto"/>
        </w:rPr>
      </w:pPr>
      <w:r>
        <w:rPr>
          <w:rFonts w:hint="eastAsia" w:ascii="宋体" w:hAnsi="宋体"/>
          <w:color w:val="auto"/>
        </w:rPr>
        <w:t xml:space="preserve">专门面向中小企业采购的采购包：</w:t>
      </w:r>
      <w:r/>
    </w:p>
    <w:p>
      <w:pPr>
        <w:ind w:firstLine="420"/>
        <w:jc w:val="left"/>
        <w:spacing w:line="380" w:lineRule="exact"/>
        <w:widowControl/>
        <w:rPr>
          <w:rFonts w:ascii="宋体" w:hAnsi="宋体"/>
          <w:color w:val="auto"/>
        </w:rPr>
      </w:pPr>
      <w:r>
        <w:rPr>
          <w:rFonts w:hint="eastAsia" w:ascii="宋体" w:hAnsi="宋体"/>
          <w:color w:val="auto"/>
          <w:szCs w:val="21"/>
        </w:rPr>
        <w:t xml:space="preserve">本项目</w:t>
      </w:r>
      <w:r>
        <w:rPr>
          <w:rFonts w:hint="eastAsia" w:ascii="宋体" w:hAnsi="宋体"/>
          <w:color w:val="auto"/>
        </w:rPr>
        <w:t xml:space="preserve">专门面向中小企业采购。</w:t>
      </w:r>
      <w:r>
        <w:rPr>
          <w:rFonts w:hint="eastAsia" w:ascii="宋体" w:hAnsi="宋体"/>
          <w:color w:val="auto"/>
          <w:szCs w:val="21"/>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rPr>
      </w:pPr>
      <w:r>
        <w:rPr>
          <w:rFonts w:hint="eastAsia" w:ascii="宋体" w:hAnsi="宋体"/>
          <w:color w:val="auto"/>
          <w:szCs w:val="21"/>
          <w:u w:val="single"/>
        </w:rPr>
        <w:t xml:space="preserve">投标人应如实、完整填报《中小企业声明函》，否则为无效投标</w:t>
      </w:r>
      <w:r>
        <w:rPr>
          <w:rFonts w:hint="eastAsia" w:ascii="宋体" w:hAnsi="宋体"/>
          <w:color w:val="auto"/>
          <w:szCs w:val="21"/>
        </w:rPr>
        <w:t xml:space="preserve">。</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投标人如属于监狱企业、残疾人企业的视同中小企业。</w:t>
      </w:r>
      <w:r/>
    </w:p>
    <w:p>
      <w:pPr>
        <w:ind w:firstLine="420"/>
        <w:jc w:val="left"/>
        <w:spacing w:line="400" w:lineRule="exact"/>
        <w:widowControl/>
        <w:rPr>
          <w:rFonts w:ascii="宋体" w:hAnsi="宋体"/>
          <w:color w:val="auto"/>
          <w:szCs w:val="21"/>
        </w:rPr>
      </w:pPr>
      <w:r>
        <w:rPr>
          <w:rFonts w:hint="eastAsia" w:ascii="宋体" w:hAnsi="宋体"/>
          <w:color w:val="auto"/>
          <w:szCs w:val="21"/>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rPr>
      </w:pPr>
      <w:r>
        <w:rPr>
          <w:rFonts w:hint="eastAsia" w:ascii="宋体" w:hAnsi="宋体"/>
          <w:b/>
          <w:color w:val="auto"/>
          <w:szCs w:val="21"/>
        </w:rPr>
        <w:t xml:space="preserve">三、评分标准：</w:t>
      </w:r>
      <w:r/>
    </w:p>
    <w:p>
      <w:pPr>
        <w:ind w:firstLine="420"/>
        <w:spacing w:line="400" w:lineRule="exact"/>
        <w:rPr>
          <w:rFonts w:ascii="宋体" w:hAnsi="宋体"/>
          <w:color w:val="auto"/>
          <w:szCs w:val="21"/>
        </w:rPr>
      </w:pPr>
      <w:r>
        <w:rPr>
          <w:rFonts w:hint="eastAsia" w:ascii="宋体" w:hAnsi="宋体"/>
          <w:color w:val="auto"/>
          <w:szCs w:val="21"/>
        </w:rPr>
        <w:t xml:space="preserve">本次招标的评标方法采用综合评分方法，总分值100分。</w:t>
      </w:r>
      <w:r/>
    </w:p>
    <w:p>
      <w:pPr>
        <w:ind w:firstLine="420"/>
        <w:spacing w:line="400" w:lineRule="exact"/>
        <w:rPr>
          <w:rFonts w:hAnsi="宋体"/>
          <w:b/>
          <w:bCs/>
          <w:color w:val="auto"/>
          <w:szCs w:val="21"/>
        </w:rPr>
      </w:pPr>
      <w:r>
        <w:rPr>
          <w:rFonts w:hint="eastAsia" w:hAnsi="宋体"/>
          <w:b/>
          <w:bCs/>
          <w:color w:val="auto"/>
          <w:szCs w:val="21"/>
        </w:rPr>
        <w:t xml:space="preserve">（一）价格（15分）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以通过评标初审，实质性响应采购文件要求且投标报价最低的投标报价为评标基准价其价格分为满分</w:t>
      </w:r>
      <w:r>
        <w:rPr>
          <w:rFonts w:hint="eastAsia" w:ascii="宋体" w:hAnsi="宋体"/>
          <w:color w:val="auto"/>
          <w:szCs w:val="21"/>
          <w:lang w:val="en-US" w:eastAsia="zh-CN"/>
        </w:rPr>
        <w:t xml:space="preserve">15</w:t>
      </w:r>
      <w:r>
        <w:rPr>
          <w:rFonts w:hint="eastAsia" w:ascii="宋体" w:hAnsi="宋体"/>
          <w:color w:val="auto"/>
          <w:szCs w:val="21"/>
        </w:rPr>
        <w:t xml:space="preserve">分。其他投标人的价格分统一按照下列公式计算：</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投标报价得分=（评标基准价/投标报价）X价格权值X100（价格权值为15%）</w:t>
      </w:r>
      <w:r/>
    </w:p>
    <w:p>
      <w:pPr>
        <w:ind w:firstLine="420"/>
        <w:jc w:val="left"/>
        <w:spacing w:line="380" w:lineRule="exact"/>
        <w:widowControl/>
        <w:rPr>
          <w:rFonts w:ascii="宋体" w:hAnsi="宋体"/>
          <w:b/>
          <w:bCs/>
          <w:color w:val="auto"/>
          <w:szCs w:val="21"/>
        </w:rPr>
      </w:pPr>
      <w:r>
        <w:rPr>
          <w:rFonts w:hint="eastAsia" w:ascii="宋体" w:hAnsi="宋体"/>
          <w:b/>
          <w:bCs/>
          <w:color w:val="auto"/>
          <w:szCs w:val="21"/>
        </w:rPr>
        <w:t xml:space="preserve">（二）维护方案比较（</w:t>
      </w:r>
      <w:r>
        <w:rPr>
          <w:rFonts w:hint="eastAsia" w:ascii="宋体" w:hAnsi="宋体"/>
          <w:b/>
          <w:bCs/>
          <w:color w:val="auto"/>
          <w:szCs w:val="21"/>
          <w:lang w:val="en-US" w:eastAsia="zh-CN"/>
        </w:rPr>
        <w:t xml:space="preserve">54</w:t>
      </w:r>
      <w:r>
        <w:rPr>
          <w:rFonts w:hint="eastAsia" w:ascii="宋体" w:hAnsi="宋体"/>
          <w:b/>
          <w:bCs/>
          <w:color w:val="auto"/>
          <w:szCs w:val="21"/>
        </w:rPr>
        <w:t xml:space="preserve">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1、针对本项目的维修保养规章制度与操作规范、维护保养范围和维护保养计划清晰合理，并能及时响应和积极配合采购人的有关要求等比较（12分）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对项目总体认识全面深刻，对设备维护保养工作把握准确，有较强的系统性、经济性和完全响应性得12分；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对项目总体认识全面，对设备维护保养工作规范可行、完全响应采购人要求得9分；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对项目总体认识基本正确，对设备维护保养工作基本合理、基本响应采购人要求差得6分。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对项目认知不明确不正确，对设备维护保养工作阐述不清晰等其余情况均不得分。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2、针对本项目的日常维护方案比较（8分）：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方案内容完整，维护措施具有合理化建议、管理机制规范合理清晰责任明确得8分；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方案内容考虑一般，维护措施一般、管理机制较为清晰得5分；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方案内容简单，管理机制和责任分配较为模糊得2分；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方案内容不明确等其余情况均不得分。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3、维修技术人员配置方案比较（14分）：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维修技术人员配置方案完整，工作职责分配清晰得14分；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维修技术人员配置方案一般，工作职责分配一般得8分；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维修技术人员配置方案较为简单，没有详细工作职责分配得4分；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方案内容不明确等其余情况均不得分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4、针对本项目的应急预案及抢修方案比较（10分）：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应急预案服务高效、具有针对性强的措施和合理化建议，可行性高得10分；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应急预案服务基本满足采购要求、具有合理化建议，有一定的可行性得6分；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应急预案服务满足采购需求但较简单，可行性差得3分。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应急预案内容不明确等其余情况均不得分。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5、维保过程中的安全防范措施比较（5分）：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安全防范措施考虑全面，最可行的得5分；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安全防范措施考虑简单得2分。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lang w:val="en-US" w:eastAsia="zh-CN"/>
        </w:rPr>
        <w:t xml:space="preserve">6</w:t>
      </w:r>
      <w:r>
        <w:rPr>
          <w:rFonts w:hint="eastAsia" w:ascii="宋体" w:hAnsi="宋体"/>
          <w:color w:val="auto"/>
          <w:szCs w:val="21"/>
        </w:rPr>
        <w:t xml:space="preserve">、提供维修备件备品的价格及优惠措施比较（5分）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提供维修备件备品的价格最低且优惠措施最实在可行的，得5分；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提供维修备件备品的价格较低且优惠措施最实在可行的，得3分；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提供维修备件备品的价格较高且没有实质性优惠措施的，得2分；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提供维修备件备品的价格最高且没有实质性优惠措施的，得1分；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其余情况均不得分。</w:t>
      </w:r>
      <w:r/>
    </w:p>
    <w:p>
      <w:pPr>
        <w:ind w:firstLine="420"/>
        <w:jc w:val="left"/>
        <w:spacing w:line="380" w:lineRule="exact"/>
        <w:widowControl/>
        <w:rPr>
          <w:rFonts w:ascii="宋体" w:hAnsi="宋体"/>
          <w:b/>
          <w:bCs/>
          <w:color w:val="auto"/>
          <w:szCs w:val="21"/>
        </w:rPr>
      </w:pPr>
      <w:r>
        <w:rPr>
          <w:rFonts w:hint="eastAsia" w:ascii="宋体" w:hAnsi="宋体"/>
          <w:b/>
          <w:bCs/>
          <w:color w:val="auto"/>
          <w:szCs w:val="21"/>
        </w:rPr>
        <w:t xml:space="preserve">（三）组织管理机构及考核管理办法（</w:t>
      </w:r>
      <w:r>
        <w:rPr>
          <w:rFonts w:hint="eastAsia" w:ascii="宋体" w:hAnsi="宋体"/>
          <w:b/>
          <w:bCs/>
          <w:color w:val="auto"/>
          <w:szCs w:val="21"/>
          <w:lang w:val="en-US" w:eastAsia="zh-CN"/>
        </w:rPr>
        <w:t xml:space="preserve">19</w:t>
      </w:r>
      <w:r>
        <w:rPr>
          <w:rFonts w:hint="eastAsia" w:ascii="宋体" w:hAnsi="宋体"/>
          <w:b/>
          <w:bCs/>
          <w:color w:val="auto"/>
          <w:szCs w:val="21"/>
        </w:rPr>
        <w:t xml:space="preserve">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1、内部管理架构（5分）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内部管理架构清晰完整得5分；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内部管理架构比较清晰基本完整得3分；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内部管理架构一般不完整得1分。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2、管理规章制度：包含岗位责任、管理维护运作制度及标准、管理人员考核标准（</w:t>
      </w:r>
      <w:r>
        <w:rPr>
          <w:rFonts w:hint="eastAsia" w:ascii="宋体" w:hAnsi="宋体"/>
          <w:color w:val="auto"/>
          <w:szCs w:val="21"/>
          <w:lang w:val="en-US" w:eastAsia="zh-CN"/>
        </w:rPr>
        <w:t xml:space="preserve">10</w:t>
      </w:r>
      <w:r>
        <w:rPr>
          <w:rFonts w:hint="eastAsia" w:ascii="宋体" w:hAnsi="宋体"/>
          <w:color w:val="auto"/>
          <w:szCs w:val="21"/>
        </w:rPr>
        <w:t xml:space="preserve">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管理规章制度内容完整合理得</w:t>
      </w:r>
      <w:r>
        <w:rPr>
          <w:rFonts w:hint="eastAsia" w:ascii="宋体" w:hAnsi="宋体"/>
          <w:color w:val="auto"/>
          <w:szCs w:val="21"/>
          <w:lang w:val="en-US" w:eastAsia="zh-CN"/>
        </w:rPr>
        <w:t xml:space="preserve">10</w:t>
      </w:r>
      <w:r>
        <w:rPr>
          <w:rFonts w:hint="eastAsia" w:ascii="宋体" w:hAnsi="宋体"/>
          <w:color w:val="auto"/>
          <w:szCs w:val="21"/>
        </w:rPr>
        <w:t xml:space="preserve">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管理规章制度内容简单得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其余情况均不得分。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3、日常考核表单：包含管理其他项目时已使用的列表（4分）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日常考核表单内容完整得4分；日常考核表单内容简单得2分。其余情况均不得分。</w:t>
      </w:r>
      <w:r/>
    </w:p>
    <w:p>
      <w:pPr>
        <w:ind w:firstLine="420"/>
        <w:jc w:val="left"/>
        <w:spacing w:line="380" w:lineRule="exact"/>
        <w:widowControl/>
        <w:rPr>
          <w:rFonts w:ascii="宋体" w:hAnsi="宋体"/>
          <w:b/>
          <w:bCs/>
          <w:color w:val="auto"/>
          <w:szCs w:val="21"/>
        </w:rPr>
      </w:pPr>
      <w:r>
        <w:rPr>
          <w:rFonts w:hint="eastAsia" w:ascii="宋体" w:hAnsi="宋体"/>
          <w:b/>
          <w:bCs/>
          <w:color w:val="auto"/>
          <w:szCs w:val="21"/>
        </w:rPr>
        <w:t xml:space="preserve">（四）投标人履约能力比较（12分）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1、投标人自2023年1月1日以来完成的类似项目业绩情况打分，每提供一份得2分，最高为6分，投标文件中提供合同复印件及客户满意度情况证明材料复印件，并加盖投标人公章。</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2、投标单位具有有效期内的质量管理体系认证、环境管理体系认证、职业健康管理体系认证。每提供1项得2分；共6分。投标文件中提供证书扫描件，同时提供中国认监委网站查询结果截图的得，材料不全不得分（6分）</w:t>
      </w:r>
      <w:r/>
    </w:p>
    <w:p>
      <w:pPr>
        <w:ind w:firstLine="420"/>
        <w:spacing w:line="400" w:lineRule="exact"/>
        <w:rPr>
          <w:rFonts w:ascii="宋体" w:hAnsi="宋体"/>
          <w:color w:val="auto"/>
          <w:szCs w:val="21"/>
        </w:rPr>
      </w:pPr>
      <w:r>
        <w:rPr>
          <w:rFonts w:ascii="宋体" w:hAnsi="宋体"/>
          <w:color w:val="auto"/>
          <w:szCs w:val="21"/>
        </w:rPr>
      </w:r>
      <w:r/>
    </w:p>
    <w:p>
      <w:pPr>
        <w:ind w:firstLine="6976"/>
        <w:spacing w:line="400" w:lineRule="exact"/>
        <w:rPr>
          <w:rFonts w:ascii="宋体" w:hAnsi="宋体"/>
          <w:b/>
          <w:color w:val="auto"/>
          <w:szCs w:val="21"/>
        </w:rPr>
      </w:pPr>
      <w:r>
        <w:rPr>
          <w:rFonts w:hint="eastAsia" w:ascii="宋体" w:hAnsi="宋体"/>
          <w:b/>
          <w:color w:val="auto"/>
          <w:szCs w:val="21"/>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33</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u w:val="single"/>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rPr>
      <w:t xml:space="preserve">JSZC-320500-SZWK-G2026-0106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link w:val="939"/>
    <w:uiPriority w:val="0"/>
    <w:unhideWhenUsed/>
    <w:qFormat/>
    <w:pPr>
      <w:ind w:firstLine="420"/>
      <w:jc w:val="left"/>
    </w:pPr>
    <w:rPr>
      <w:rFonts w:ascii="楷体_GB2312" w:eastAsia="楷体_GB2312"/>
      <w:sz w:val="24"/>
      <w:szCs w:val="20"/>
    </w:rPr>
  </w:style>
  <w:style w:type="paragraph" w:styleId="742">
    <w:name w:val="Caption"/>
    <w:basedOn w:val="728"/>
    <w:next w:val="728"/>
    <w:uiPriority w:val="35"/>
    <w:semiHidden/>
    <w:unhideWhenUsed/>
    <w:qFormat/>
    <w:pPr>
      <w:spacing w:line="276" w:lineRule="auto"/>
    </w:pPr>
    <w:rPr>
      <w:b/>
      <w:bCs/>
      <w:color w:val="4f81bd"/>
      <w:sz w:val="18"/>
      <w:szCs w:val="18"/>
    </w:rPr>
  </w:style>
  <w:style w:type="paragraph" w:styleId="743">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4">
    <w:name w:val="annotation text"/>
    <w:basedOn w:val="728"/>
    <w:link w:val="941"/>
    <w:uiPriority w:val="0"/>
    <w:unhideWhenUsed/>
    <w:qFormat/>
    <w:pPr>
      <w:jc w:val="left"/>
      <w:widowControl/>
    </w:pPr>
    <w:rPr>
      <w:rFonts w:ascii="Times New Roman" w:hAnsi="Times New Roman"/>
      <w:sz w:val="24"/>
      <w:szCs w:val="24"/>
    </w:rPr>
  </w:style>
  <w:style w:type="paragraph" w:styleId="745">
    <w:name w:val="Body Text"/>
    <w:basedOn w:val="728"/>
    <w:link w:val="942"/>
    <w:uiPriority w:val="99"/>
    <w:qFormat/>
    <w:pPr>
      <w:jc w:val="left"/>
      <w:spacing w:line="360" w:lineRule="auto"/>
      <w:widowControl/>
    </w:pPr>
    <w:rPr>
      <w:rFonts w:ascii="Times New Roman" w:hAnsi="Times New Roman"/>
      <w:sz w:val="24"/>
      <w:szCs w:val="20"/>
    </w:rPr>
  </w:style>
  <w:style w:type="paragraph" w:styleId="746">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4"/>
    <w:next w:val="744"/>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1"/>
    <w:uiPriority w:val="0"/>
    <w:qFormat/>
    <w:rPr>
      <w:rFonts w:ascii="楷体_GB2312" w:eastAsia="楷体_GB2312"/>
      <w:sz w:val="24"/>
    </w:rPr>
  </w:style>
  <w:style w:type="character" w:styleId="940" w:customStyle="1">
    <w:name w:val="文档结构图 字符"/>
    <w:link w:val="743"/>
    <w:uiPriority w:val="0"/>
    <w:qFormat/>
    <w:rPr>
      <w:rFonts w:ascii="Times New Roman" w:hAnsi="Times New Roman"/>
      <w:sz w:val="24"/>
      <w:szCs w:val="24"/>
      <w:shd w:val="clear" w:color="auto" w:fill="000080"/>
    </w:rPr>
  </w:style>
  <w:style w:type="character" w:styleId="941" w:customStyle="1">
    <w:name w:val="批注文字 字符1"/>
    <w:link w:val="744"/>
    <w:uiPriority w:val="0"/>
    <w:qFormat/>
    <w:rPr>
      <w:rFonts w:ascii="Times New Roman" w:hAnsi="Times New Roman"/>
      <w:sz w:val="24"/>
      <w:szCs w:val="24"/>
    </w:rPr>
  </w:style>
  <w:style w:type="character" w:styleId="942" w:customStyle="1">
    <w:name w:val="正文文本 字符"/>
    <w:link w:val="745"/>
    <w:uiPriority w:val="99"/>
    <w:qFormat/>
    <w:rPr>
      <w:rFonts w:ascii="Times New Roman" w:hAnsi="Times New Roman"/>
      <w:sz w:val="24"/>
    </w:rPr>
  </w:style>
  <w:style w:type="character" w:styleId="943" w:customStyle="1">
    <w:name w:val="正文文本缩进 字符2"/>
    <w:link w:val="746"/>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6"/>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3"/>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3"/>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3"/>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3"/>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3"/>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3"/>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3"/>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3"/>
    <w:uiPriority w:val="0"/>
    <w:qFormat/>
    <w:pPr>
      <w:spacing w:line="360" w:lineRule="auto"/>
    </w:pPr>
  </w:style>
  <w:style w:type="paragraph" w:styleId="1059" w:customStyle="1">
    <w:name w:val="_Style 26"/>
    <w:basedOn w:val="743"/>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5F7687F-D3F2-4B27-B1F4-AA86BE9B03B3}"/>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59</cp:revision>
  <dcterms:created xsi:type="dcterms:W3CDTF">2023-03-31T07:02:00Z</dcterms:created>
  <dcterms:modified xsi:type="dcterms:W3CDTF">2026-05-28T01:21:55Z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A8A37EB8DD404E908790BB4390038E85_13</vt:lpwstr>
  </property>
</Properties>
</file>