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0"/>
        </w:rPr>
        <w:t xml:space="preserve">连云港市政府采购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0"/>
          <w:u w:val="none"/>
        </w:rPr>
        <w:t xml:space="preserve">竞争性磋商文件</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2214" w:right="0" w:hanging="1506"/>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项目</w:t>
      </w:r>
      <w:r>
        <w:rPr>
          <w:rFonts w:ascii="SimSun" w:hAnsi="SimSun" w:eastAsia="SimSun" w:cs="SimSun"/>
          <w:b/>
          <w:color w:val="000000"/>
          <w:sz w:val="30"/>
        </w:rPr>
        <w:t xml:space="preserve">名称：</w:t>
      </w:r>
      <w:r>
        <w:rPr>
          <w:rFonts w:ascii="SimSun" w:hAnsi="SimSun" w:eastAsia="SimSun" w:cs="SimSun"/>
          <w:b/>
          <w:color w:val="000000"/>
          <w:sz w:val="32"/>
        </w:rPr>
        <w:t xml:space="preserve">东海县石榴高级中学宿舍楼窗户更换工程</w:t>
      </w:r>
      <w:r/>
    </w:p>
    <w:p>
      <w:pPr>
        <w:ind w:left="2214" w:right="0" w:hanging="1506"/>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708"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
        <w:rPr>
          <w:rFonts w:ascii="SimSun" w:hAnsi="SimSun" w:eastAsia="SimSun" w:cs="SimSun"/>
          <w:b/>
          <w:color w:val="000000"/>
          <w:sz w:val="30"/>
        </w:rPr>
      </w:r>
      <w:r/>
      <w:r>
        <w:rPr>
          <w:rFonts w:ascii="Times New Roman" w:hAnsi="Times New Roman" w:eastAsia="Times New Roman" w:cs="Times New Roman"/>
          <w:sz w:val="24"/>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708"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人：东海县石榴高级中学</w:t>
      </w:r>
      <w:r/>
    </w:p>
    <w:p>
      <w:pPr>
        <w:ind w:left="70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采购代理机构：江苏永安工程项目管理有限公司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r>
        <w:br w:type="page" w:clear="all"/>
      </w:r>
      <w:r/>
      <w:r>
        <w:rPr>
          <w:rFonts w:ascii="Times New Roman" w:hAnsi="Times New Roman" w:eastAsia="Times New Roman" w:cs="Times New Roman"/>
          <w:sz w:val="24"/>
        </w:rP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目 录</w:t>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5052" w:history="1">
        <w:r>
          <w:rPr>
            <w:rStyle w:val="751"/>
            <w:rFonts w:ascii="SimSun" w:hAnsi="SimSun" w:eastAsia="SimSun" w:cs="SimSun"/>
            <w:b/>
            <w:color w:val="0000ee"/>
            <w:sz w:val="24"/>
            <w:u w:val="single"/>
          </w:rPr>
          <w:t xml:space="preserve">第一章 磋商邀请</w:t>
          <w:tab/>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406" w:history="1">
        <w:r>
          <w:rPr>
            <w:rStyle w:val="751"/>
            <w:rFonts w:ascii="SimSun" w:hAnsi="SimSun" w:eastAsia="SimSun" w:cs="SimSun"/>
            <w:b/>
            <w:color w:val="0000ee"/>
            <w:sz w:val="24"/>
            <w:u w:val="single"/>
          </w:rPr>
          <w:t xml:space="preserve">第二章 磋商须知</w:t>
          <w:tab/>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426" w:history="1">
        <w:r>
          <w:rPr>
            <w:rStyle w:val="751"/>
            <w:rFonts w:ascii="SimSun" w:hAnsi="SimSun" w:eastAsia="SimSun" w:cs="SimSun"/>
            <w:b/>
            <w:color w:val="0000ee"/>
            <w:sz w:val="24"/>
            <w:u w:val="single"/>
          </w:rPr>
          <w:t xml:space="preserve">第三章 政府采购合同格式</w:t>
          <w:tab/>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3270" w:history="1">
        <w:r>
          <w:rPr>
            <w:rStyle w:val="751"/>
            <w:rFonts w:ascii="SimSun" w:hAnsi="SimSun" w:eastAsia="SimSun" w:cs="SimSun"/>
            <w:b/>
            <w:color w:val="0000ee"/>
            <w:sz w:val="24"/>
            <w:u w:val="single"/>
          </w:rPr>
          <w:t xml:space="preserve">第四章 项目需求</w:t>
          <w:tab/>
          <w:t xml:space="preserve">56 </w:t>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2726" w:history="1">
        <w:r>
          <w:rPr>
            <w:rStyle w:val="751"/>
            <w:rFonts w:ascii="SimSun" w:hAnsi="SimSun" w:eastAsia="SimSun" w:cs="SimSun"/>
            <w:b/>
            <w:color w:val="0000ee"/>
            <w:sz w:val="24"/>
            <w:u w:val="single"/>
          </w:rPr>
          <w:t xml:space="preserve">第五章 工程量清单</w:t>
          <w:tab/>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9549" w:history="1">
        <w:r>
          <w:rPr>
            <w:rStyle w:val="751"/>
            <w:rFonts w:ascii="SimSun" w:hAnsi="SimSun" w:eastAsia="SimSun" w:cs="SimSun"/>
            <w:b/>
            <w:color w:val="0000ee"/>
            <w:sz w:val="24"/>
            <w:u w:val="single"/>
          </w:rPr>
          <w:t xml:space="preserve">第六章 评审方法和评审标准</w:t>
          <w:tab/>
        </w:r>
      </w:hyperlink>
      <w:r/>
      <w:r/>
    </w:p>
    <w:p>
      <w:pPr>
        <w:ind w:left="0" w:right="0" w:firstLine="0"/>
        <w:spacing w:before="240" w:after="240" w:line="113" w:lineRule="atLeast"/>
        <w:tabs>
          <w:tab w:val="left" w:pos="9153"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5461" w:history="1">
        <w:r>
          <w:rPr>
            <w:rStyle w:val="751"/>
            <w:rFonts w:ascii="SimSun" w:hAnsi="SimSun" w:eastAsia="SimSun" w:cs="SimSun"/>
            <w:b/>
            <w:color w:val="0000ee"/>
            <w:sz w:val="24"/>
            <w:u w:val="single"/>
          </w:rPr>
          <w:t xml:space="preserve">第七章 磋商响应文件格式</w:t>
          <w:tab/>
        </w:r>
      </w:hyperlink>
      <w:r/>
      <w:r/>
    </w:p>
    <w:p>
      <w:pPr>
        <w:ind w:left="0" w:right="0" w:firstLine="80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240" w:line="113" w:lineRule="atLeast"/>
        <w:tabs>
          <w:tab w:val="left" w:pos="9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numPr>
          <w:ilvl w:val="0"/>
          <w:numId w:val="7"/>
        </w:numPr>
        <w:spacing w:before="240" w:after="240"/>
        <w:tabs>
          <w:tab w:val="left" w:pos="330" w:leader="none"/>
          <w:tab w:val="left" w:pos="7020" w:leader="none"/>
        </w:tabs>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240" w:after="240"/>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第一章磋商邀请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受东海县石榴高级中学的委托，江苏永安工程项目管理有限公司就东海县石榴高级中学宿舍楼窗户更换工程(项目编号：JSZC-320722-JSYA-C2026-0011)项目进行竞争性磋商采购，欢迎符合条件的供应商参加磋商。</w:t>
      </w:r>
      <w:r/>
    </w:p>
    <w:p>
      <w:pPr>
        <w:ind w:left="0" w:right="0" w:firstLine="802"/>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none"/>
        </w:rPr>
        <w:t xml:space="preserve">项目概况</w:t>
      </w:r>
      <w:r/>
    </w:p>
    <w:p>
      <w:pPr>
        <w:ind w:left="0" w:right="0" w:firstLine="482"/>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2"/>
          <w:u w:val="single"/>
        </w:rPr>
        <w:t xml:space="preserve">东海县石榴高级中学宿舍楼窗户更换工程</w:t>
      </w:r>
      <w:r>
        <w:rPr>
          <w:rFonts w:ascii="SimSun" w:hAnsi="SimSun" w:eastAsia="SimSun" w:cs="SimSun"/>
          <w:color w:val="000000"/>
          <w:sz w:val="22"/>
        </w:rPr>
        <w:t xml:space="preserve">采购项目的潜在供应商应在</w:t>
      </w:r>
      <w:r>
        <w:rPr>
          <w:rFonts w:ascii="SimSun" w:hAnsi="SimSun" w:eastAsia="SimSun" w:cs="SimSun"/>
          <w:color w:val="000000"/>
          <w:sz w:val="22"/>
          <w:u w:val="single"/>
        </w:rPr>
        <w:t xml:space="preserve">“江苏政府采购网”自行免费下载</w:t>
      </w:r>
      <w:r>
        <w:rPr>
          <w:rFonts w:ascii="SimSun" w:hAnsi="SimSun" w:eastAsia="SimSun" w:cs="SimSun"/>
          <w:color w:val="000000"/>
          <w:sz w:val="22"/>
        </w:rPr>
        <w:t xml:space="preserve">采购文件，并于投标文件接收截止时间</w:t>
      </w:r>
      <w:r>
        <w:rPr>
          <w:rFonts w:ascii="SimSun" w:hAnsi="SimSun" w:eastAsia="SimSun" w:cs="SimSun"/>
          <w:b/>
          <w:color w:val="000000"/>
          <w:sz w:val="22"/>
          <w:u w:val="single"/>
        </w:rPr>
        <w:t xml:space="preserve">2026年7月16日 09:00</w:t>
      </w:r>
      <w:r>
        <w:rPr>
          <w:rFonts w:ascii="SimSun" w:hAnsi="SimSun" w:eastAsia="SimSun" w:cs="SimSun"/>
          <w:color w:val="000000"/>
          <w:sz w:val="22"/>
        </w:rPr>
        <w:t xml:space="preserve">（北京时间）</w:t>
      </w:r>
      <w:r>
        <w:rPr>
          <w:rFonts w:ascii="SimSun" w:hAnsi="SimSun" w:eastAsia="SimSun" w:cs="SimSun"/>
          <w:b/>
          <w:color w:val="000000"/>
          <w:sz w:val="22"/>
        </w:rPr>
        <w:t xml:space="preserve">前递交响应文件</w:t>
      </w:r>
      <w:r>
        <w:rPr>
          <w:rFonts w:ascii="SimSun" w:hAnsi="SimSun" w:eastAsia="SimSun" w:cs="SimSun"/>
          <w:color w:val="000000"/>
          <w:sz w:val="22"/>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项目编号：JSZC-320722-JSYA-C2026-0011</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项目名称：东海县石榴高级中学宿舍楼窗户更换工程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采购方式：竞争性磋商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预算金额：人民币200万元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w:t>
      </w:r>
      <w:r>
        <w:rPr>
          <w:rFonts w:ascii="SimSun" w:hAnsi="SimSun" w:eastAsia="SimSun" w:cs="SimSun"/>
          <w:b/>
          <w:color w:val="000000"/>
          <w:sz w:val="24"/>
        </w:rPr>
        <w:t xml:space="preserve">1991896.5</w:t>
      </w:r>
      <w:r>
        <w:rPr>
          <w:rFonts w:ascii="SimSun" w:hAnsi="SimSun" w:eastAsia="SimSun" w:cs="SimSun"/>
          <w:color w:val="000000"/>
          <w:sz w:val="22"/>
        </w:rPr>
        <w:t xml:space="preserve">元；投标报价不得高于最高限价，否则作废标处理；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采购需求：为东海县石榴高级中学四栋宿舍楼更换断桥铝合金窗，具体要求详见项目需求；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对项目需求、综合评分部分的询问、质疑请与采购人联系，由采购人负责答复。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建设地点：东海县石榴高级中学；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承包方式：包工包料；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质量标准：合格；</w:t>
      </w:r>
      <w:r/>
    </w:p>
    <w:p>
      <w:pPr>
        <w:ind w:left="48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合同履行期限：20日历天；</w:t>
      </w:r>
      <w:r/>
    </w:p>
    <w:p>
      <w:pPr>
        <w:ind w:left="48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w:t>
      </w:r>
      <w:r>
        <w:rPr>
          <w:rFonts w:ascii="SimSun" w:hAnsi="SimSun" w:eastAsia="SimSun" w:cs="SimSun"/>
          <w:b/>
          <w:color w:val="000000"/>
          <w:sz w:val="22"/>
          <w:u w:val="single"/>
        </w:rPr>
        <w:t xml:space="preserve">不接受</w:t>
      </w:r>
      <w:r>
        <w:rPr>
          <w:rFonts w:ascii="SimSun" w:hAnsi="SimSun" w:eastAsia="SimSun" w:cs="SimSun"/>
          <w:color w:val="000000"/>
          <w:sz w:val="22"/>
        </w:rPr>
        <w:t xml:space="preserve">联合体投标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二、申请人的资格要求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满足《中华人民共和国政府采购法》第二十二条规定，并提供下列材料：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（2）具有良好的商业信誉和健全的财务会计制度；（承诺，详见采购文件格式）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（3）有依法缴纳税收和社会保障资金的良好记录；（承诺，详见采购文件格式）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（4）具备履行合同所必需的设备和专业技术能力的书面声明；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本项目的特定资格要求</w:t>
      </w:r>
      <w:r>
        <w:rPr>
          <w:rFonts w:ascii="SimSun" w:hAnsi="SimSun" w:eastAsia="SimSun" w:cs="SimSun"/>
          <w:color w:val="000000"/>
          <w:sz w:val="22"/>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应具备下列资质条件：供应商具备建设行政主管部门核发的建筑装修装饰工程专业承包二级或建筑工程施工总承包叁级及以上资质，企业具备安全生产许可证（在有效期内），并在人员、设备、资金等方面具有相应的施工能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（2）投标人拟派项目负责人（项目经理）须具备建筑工程专业二级及以上注册建造师资格，且具备安全生产考核合格证书（B类）（有效的）；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（3）拟派项目负责人必须为供应商的正式员工，提供近三个月中任意一个月由供应商为其缴纳的社保缴纳证明（加盖社保中心章或社保中心参保缴费证明电子专用章）。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企业、法定代表人及项目负责人无不良行为承诺。（见格式“供应商承诺书”）。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本项目其他资格要求：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（3）本项目成交后不允许分包或转包（需提供承诺，格式自拟）。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法律法规规定的其他条件。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三、获取磋商文件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1.时间：自磋商文件公告发布之日起5个工作日</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2.地点：网上注册登记成功后系统内免费下载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3.获取方式：本项目采用网上注册登记方式。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3.1潜在供应商访问电子招标响应交易平台的网络地址和方法：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“苏采云”系统用户注册--获取“CA数字证书”--CA绑定与登录--网上报名--下载采购文件，具体见《江苏省政府采购管理交易系统（苏采云）供应商操作手册》。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3.2潜在供应商访问“苏采云”系统的网络地址和方法：“苏采云”系统的网址：http://jszfcg.jsczt.cn/。</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3.3“CA数字证书”的获取：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响应供应商需办理“CA 数字证书”，CA办理指南及“苏采云”操作手册可至江苏省政府采购网―办事指南-资料下载中心下载。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通过苏采云系统首页（http://www.ccgp-jiangsu.gov.cn/）的“苏采云控件驱动下载”，选择“政务CA、方正签章控件驱动安装包及安装说明”下载安装，具体安装方法详见下载文件内的《安装说明》。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3.4采购文件、供应商操作手册及政府采购客户端工具可通过“苏采云”系统--已报名项目--报名详情页面内相应链接进行下载。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3.6请潜在供应商提前安装相应的控件（详见《江苏省政府采购管理交易系统（苏采云）供应商操作手册》）并使用谷歌浏览器登录“苏采云”系统参与不见面开评标。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注：如潜在供应商未按上述要求操作，将自行承担所产生的风险。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四、提交响应文件截止时间和地点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截止时间：</w:t>
      </w:r>
      <w:r>
        <w:rPr>
          <w:rFonts w:ascii="SimSun" w:hAnsi="SimSun" w:eastAsia="SimSun" w:cs="SimSun"/>
          <w:b/>
          <w:color w:val="000000"/>
          <w:sz w:val="22"/>
          <w:u w:val="single"/>
        </w:rPr>
        <w:t xml:space="preserve">2026年7月16日 </w:t>
      </w:r>
      <w:r>
        <w:rPr>
          <w:rFonts w:ascii="SimSun" w:hAnsi="SimSun" w:eastAsia="SimSun" w:cs="SimSun"/>
          <w:b/>
          <w:color w:val="000000"/>
          <w:sz w:val="22"/>
        </w:rPr>
        <w:t xml:space="preserve"> 09:00 （北京时间）</w:t>
      </w:r>
      <w:r>
        <w:rPr>
          <w:rFonts w:ascii="SimSun" w:hAnsi="SimSun" w:eastAsia="SimSun" w:cs="SimSun"/>
          <w:color w:val="000000"/>
          <w:sz w:val="22"/>
        </w:rPr>
        <w:t xml:space="preserve">。逾时，交易系统将拒绝接受上传响应文件电子文档。</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rPr>
          <w:rFonts w:ascii="SimSun" w:hAnsi="SimSun" w:eastAsia="SimSun" w:cs="SimSun"/>
          <w:color w:val="000000"/>
          <w:sz w:val="22"/>
        </w:rPr>
        <w:t xml:space="preserve">各供应商请关注开标大厅交流区，在开标结束后，请勿离开开标大厅，待资格审查完毕，采购人或采购代理机构通知最后报价填报后，所有的响应供应商须在</w:t>
      </w:r>
      <w:r>
        <w:rPr>
          <w:rFonts w:ascii="SimSun" w:hAnsi="SimSun" w:eastAsia="SimSun" w:cs="SimSun"/>
          <w:b/>
          <w:color w:val="000000"/>
          <w:sz w:val="22"/>
        </w:rPr>
        <w:t xml:space="preserve">20分钟</w:t>
      </w:r>
      <w:r>
        <w:rPr>
          <w:rFonts w:ascii="SimSun" w:hAnsi="SimSun" w:eastAsia="SimSun" w:cs="SimSun"/>
          <w:color w:val="000000"/>
          <w:sz w:val="22"/>
        </w:rPr>
        <w:t xml:space="preserve">内填写并提交最后报价，</w:t>
      </w:r>
      <w:r>
        <w:rPr>
          <w:rFonts w:ascii="SimSun" w:hAnsi="SimSun" w:eastAsia="SimSun" w:cs="SimSun"/>
          <w:b/>
          <w:color w:val="000000"/>
          <w:sz w:val="22"/>
        </w:rPr>
        <w:t xml:space="preserve">未在磋商小组规定的时间内完成最后报价的视为放弃磋商，其磋商响应按无效响应处理</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2.线上开标地点：“苏采云”系统（网址：http://jszfcg.jsczt.cn/）“开标大厅”。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SimSun" w:hAnsi="SimSun" w:eastAsia="SimSun" w:cs="SimSun"/>
          <w:b/>
          <w:color w:val="000000"/>
          <w:sz w:val="22"/>
        </w:rPr>
        <w:t xml:space="preserve">投标供应商解密限定在开标后30分钟之内完成</w:t>
      </w:r>
      <w:r>
        <w:rPr>
          <w:rFonts w:ascii="SimSun" w:hAnsi="SimSun" w:eastAsia="SimSun" w:cs="SimSun"/>
          <w:color w:val="000000"/>
          <w:sz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五</w:t>
      </w:r>
      <w:r>
        <w:rPr>
          <w:rFonts w:ascii="SimSun" w:hAnsi="SimSun" w:eastAsia="SimSun" w:cs="SimSun"/>
          <w:b/>
          <w:color w:val="000000"/>
          <w:sz w:val="22"/>
        </w:rPr>
        <w:t xml:space="preserve">、公告期限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磋商公告及磋商文件公告期限为自本公告发布之日起5个工作日。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w:t>
      </w:r>
      <w:r>
        <w:rPr>
          <w:rFonts w:ascii="SimSun" w:hAnsi="SimSun" w:eastAsia="SimSun" w:cs="SimSun"/>
          <w:b/>
          <w:color w:val="000000"/>
          <w:sz w:val="22"/>
        </w:rPr>
        <w:t xml:space="preserve">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1.本次磋商采购不收取保证金，采购文件中涉及磋商保证金的事项，均按免收磋商保证金执行。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本磋商文件中资格审查部分、项目需求黑体字部分、响应文件格式部分为实质性要求和条件，如不满足将按无效响应处理。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4.请各供应商充分考虑项目周期，谨慎参与交易，中标后不得以任何理由放弃中标资格或不按规定履约。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w:t>
      </w:r>
      <w:r>
        <w:rPr>
          <w:rFonts w:ascii="SimSun" w:hAnsi="SimSun" w:eastAsia="SimSun" w:cs="SimSun"/>
          <w:b/>
          <w:color w:val="000000"/>
          <w:sz w:val="22"/>
        </w:rPr>
        <w:t xml:space="preserve">、本次磋商联系方式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名称：东海县石榴高级中学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地址：江苏省连云港市东海县石榴街道牛辰南路128号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项目联系人：陈老师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 0518-87877099</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名称：江苏永安工程项目管理有限公司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地址：东海县海陵东路309-12号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联系方式：王倩  13961302272</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项目联系人：陈老师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 0518-87877099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八、电子采购说明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2"/>
        </w:rPr>
        <w:t xml:space="preserve">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领取CA和办理电子签章，具体联系方式见《苏采云系统供应商操作手册》（以下简称《操作手册》））、进行注册并按《操作手册》要求制作、上传电子投标文件。</w:t>
      </w:r>
      <w:r/>
    </w:p>
    <w:p>
      <w:pPr>
        <w:numPr>
          <w:ilvl w:val="0"/>
          <w:numId w:val="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有关本次招标的事项若存在变动或修改，敬请及时关注江苏永安工程项目管理有限公司在“江苏政府采购网”发布的更正公告。</w:t>
      </w:r>
      <w:r/>
    </w:p>
    <w:p>
      <w:pPr>
        <w:ind w:left="0" w:right="0" w:firstLine="0"/>
        <w:jc w:val="center"/>
        <w:spacing w:before="240" w:after="240"/>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第二章磋商须知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本次政府采购活动采取竞争性磋商(以下简称磋商)方式，本磋商文件仅适用于磋商公告中所述项目。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2、合格的供应商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2.1满足磋商公告中供应商资格要求的规定。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满足本磋商文件实质性要求和条件的规定。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本次磋商及由此产生的合同受中华人民共和国有关的法律法规制约和保护。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4.1供应商应自行承担所有与参加本次磋商有关的费用，无论磋商过程中的做法和结果如何，江苏永安工程项目管理有限公司(以下简称代理机构)在任何情况下均无义务和责任承担这些费用。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4.2本工程的招标代理费按苏招协[2022]002号文计取，工程量清单及最高投标限价编制费按苏建价协【2022】7号文标准计取，评审费按实计取，由采购人支付。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磋商文件的约束力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供应商一旦获取了本磋商文件并决定参加磋商，即被认为接受了本磋商文件的规定和约束，并且视为已经知道或应当知道自身权益是否受到了损害。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u w:val="none"/>
        </w:rPr>
        <w:t xml:space="preserve">. 磋商文件的</w:t>
      </w:r>
      <w:r>
        <w:rPr>
          <w:rFonts w:ascii="SimSun" w:hAnsi="SimSun" w:eastAsia="SimSun" w:cs="SimSun"/>
          <w:color w:val="000000"/>
          <w:sz w:val="21"/>
        </w:rPr>
        <w:t xml:space="preserve">询问及修改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代理机构或采购人可以视采购项目的具体情况，组织供应商进行现场考察或召开磋商前答疑会，但不单独或分别组织只有一个供应商参加的现场考察和答疑会。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磋商文件的解释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本磋商文件由江苏永安工程项目管理有限公司负责解释。</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8.现场踏勘</w:t>
      </w:r>
      <w:r/>
    </w:p>
    <w:p>
      <w:pPr>
        <w:ind w:left="0" w:right="0" w:firstLine="420"/>
        <w:jc w:val="both"/>
        <w:spacing w:before="24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供应商自行踏勘现场。(踏勘若产生费用，则费用自理，如在踏勘现场中所发生的意外事故和财产损失，由踏勘人自理）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二、磋商响应文件的编制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1、响应文件编制要求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磋商供应商提交的响应文件以及磋商供应商与采购代理机构及采购人就有关磋商的所有来往函电均应使用简体中文。磋商文件中既有中文也有外文的，以中文意义为准。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除技术性能另有规定外，响应文件所使用的度量衡单位，均须采用国家法定计量单位。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2、参加磋商供应商资格的文件证明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磋商供应商除必须具有履行合同所需提供的设备以及服务的能力外，还必须具备相应的财务、技术方面的能力。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磋商供应商委托代理时还应提交法定代表人授权委托书，请按第六章“竞争性磋商响应文件格式”填写并附法定代表人与委托代理人身份证明电子件。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3、首次磋商报价表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标的物</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详见第四章“项目需求”。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有关费用处理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本次采购磋商供应商的总报价应包括为完成本项目发生的所有费用，本磋商文件中另有规定的除外。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其它费用处理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磋商文件未列明，而磋商供应商认为必须的费用也须列入报价。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报价采用的货币</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响应文件中的单价和总价，无特殊规定的采用人民币报价，以元为单位标注。磋商文件中另有规定的按规定执行。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4、项目需求响应方案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提供为完成本项目的总体实施方案。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对磋商文件中项目需求的技术与商务条款要求逐项作出应答，并提供依据或说明。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磋商供应商认为需要的其他技术文件或说明。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5、磋商保证金（本项目不收取）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6、响应文件制作工具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7、响应文件构成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磋商供应商编制的响应文件应包括商务文件、技术文件、评审因素所需材料和其他材料等内容，相关文件的提交如未特别注明可提供扫描件。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响应文件格式：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填写供应商名称、供应商地址、法定代表人、委托代理人、日期等内容。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商务文件：（政府采购政策有关材料可选提交；委托代理时必须提交法定代表人授权委托书，其他文件必须提交，否则按无效响应处理）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（2）开标一览表（首次磋商报价表）：请按给定格式及要求填写。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（3）报价明细表（首次磋商报价明细表）：请按第六章“竞争性磋商响应文件格式”提供的“磋商首次报价明细”格式及要求填写。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（4）政府采购政策：中小企业声明函、残疾人福利性单位声明函及省级以上监狱管理局、戒毒管理局（含新疆生产建设兵团）出具的属于监狱企业的证明文件，填报要求详见“七、政策功能”。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（5）资格审查材料：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（6）法定代表人授权委托书：请按给定格式及要求填写。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（7）商务部分正负偏离表：请按给定格式及要求，并根据供应商响应承诺的商务条件与“合同条款”“项目需求”等的差异填写。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技术文件：（以下文件必须提交，否则按无效响应处理）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（1）技术标：可以但不限于技术方案、磋商文件规定的其他文件等，格式自定。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（2）项目需求响应：格式自定。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评审因素所需材料：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如有，请按磋商文件要求提供。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其他材料：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如有，请按磋商文件要求提供。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8、生成响应文件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电子响应文件不得涂改、行间插字或删除，如出现上述情况应重新编制。</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三、响应文件的递交</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1、响应文件的上传、修改和撤回</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线上提交与接收地点：供应商应当通过“苏采云”系统提交数据电文形式的响应文件（即电子投标），“苏采云”系统自动接收。</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1.3供应商须通过“苏采云”系统提供的政府采购客户端工具（使用“CA数字证书”）加盖电子签章。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说明：供应商应在用CA数字证书以及自备的能够登录“苏采云”系统的笔记本电脑，在达到开标时间后，使用CA数字证书解密各自响应文件。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1.4供应商未按规定加密的响应文件，“苏采云”系统应当拒收并提示。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1.5磋商供应商在上传响应文件后可以对其修改或撤回，但这种修改或撤回，必须在规定的截止时间前。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如需对电子响应文件修改，磋商供应商可以在截止时间前登录电子交易平台撤回文件，并上传新的响应文件，响应文件以最终完成上传的为准。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磋商供应商不得在截止时间后修改响应文件，也不得在截止时间起至磋商有效期满前撤回响应文件。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2、磋商响应有效期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磋商响应有效期为采购代理机构规定的响应文件接收截止时间后六十（60）天。磋商响应有效期比规定短的将被视为非实质性响应而予以拒绝。</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退还其磋商文件。同意延长磋商响应有效期的磋商供应商既不能要求也不允许修改其响应文件。有关磋商保证金的规定在延长期内继续有效，同时受磋商响应有效期约束的所有权利与义务均延长至新的有效期。</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四、磋商报价</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磋商报价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磋商响应报价方式：本工程采用下列第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可调价格报价：供应商的磋商响应报价可根据合同实施期间的市场变化和政策性调整而变动。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磋商响应报价的计价方法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本工程项目采用</w:t>
      </w:r>
      <w:r>
        <w:rPr>
          <w:rFonts w:ascii="SimSun" w:hAnsi="SimSun" w:eastAsia="SimSun" w:cs="SimSun"/>
          <w:color w:val="000000"/>
          <w:sz w:val="21"/>
          <w:u w:val="single"/>
        </w:rPr>
        <w:t xml:space="preserve">  工程量清单</w:t>
      </w:r>
      <w:r>
        <w:rPr>
          <w:rFonts w:ascii="SimSun" w:hAnsi="SimSun" w:eastAsia="SimSun" w:cs="SimSun"/>
          <w:color w:val="000000"/>
          <w:sz w:val="21"/>
        </w:rPr>
        <w:t xml:space="preserve">计价方法。供应商应根据采购人提供的工程量清单计算单价、合价以及各种政策性费用。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施工用水电差价进报价，采购人不再另行支付。</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可选用的工程预算、费用定额和政策性文件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（1）用于响应报价可参考的依据为：《建设工程工程量清单计价规范》（2024版）、《江苏省建设工程费用定额》(2024)、《江苏省市政工程计价定额》（2024）、近期的《连云港市建设工程材料市场参考价》。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政策性文件按照现行江苏省建设厅、连云港市建设局颁发的相关文件规定执行。</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经磋商后，</w:t>
      </w:r>
      <w:r>
        <w:rPr>
          <w:rFonts w:ascii="SimSun" w:hAnsi="SimSun" w:eastAsia="SimSun" w:cs="SimSun"/>
          <w:b/>
          <w:color w:val="000000"/>
          <w:sz w:val="21"/>
        </w:rPr>
        <w:t xml:space="preserve">如果最后报价高于或低于磋商供应商在响应文件首次报价的，分项报价同比例调整</w:t>
      </w:r>
      <w:r>
        <w:rPr>
          <w:rFonts w:ascii="SimSun" w:hAnsi="SimSun" w:eastAsia="SimSun" w:cs="SimSun"/>
          <w:color w:val="000000"/>
          <w:sz w:val="21"/>
        </w:rPr>
        <w:t xml:space="preserve">。最低报价不能作为成交的保证。</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报价货币</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磋商应以人民币报价。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3、磋商响应报价的编制要求</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供应商必须按工程量清单，用综合单价法编制投标报价。工程量清单数量、暂定价、独立费不得变更、不得优惠，否则视为重大偏差。</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供应商应对工程量清单中的每一个子目均列出单价、合价，没有填写单价、合价的项目，其费用将被认为已包括在工程量清单其它项目的单价、合价中。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暂定价材料（甲控乙购材料）具体内容详见工程量清单编制说明。</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下列费用为不可竞争费用，不可竞争费用应严格执行有关费用标准，不得降低标准进行投标，否则作废标处理。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本工程由供应商自购的材料，供应商须编制自购主要材料一览表，注明品牌、规格、型号、产地、数量、单价和合价。报价中含材料价差，结算时不予调整。</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 采购人向供应商提供的有关施工现场的资料和数据是采购人现有的能使供应商利用的资料。采购人对供应商由此做出的推论、理解和结论概不负责。</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供应商应当在采购文件中详细、定量地列出优惠让利的理由及所采取的技术措施。</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五、磋商与评审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1、磋商开始仪式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采购代理机构将在本磋商文件第一章“竞争性磋商采购邀请”规定的时间和地点组织磋商开始仪式。</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b/>
          <w:color w:val="000000"/>
          <w:sz w:val="21"/>
        </w:rPr>
        <w:t xml:space="preserve">响应文件解密或开、评标工作无法进行的，可根据实际情况相应延迟解密时间或调整开、评标时间。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线下开启的，供应商必须按规定时间递交CA数字证书，</w:t>
      </w:r>
      <w:r>
        <w:rPr>
          <w:rFonts w:ascii="SimSun" w:hAnsi="SimSun" w:eastAsia="SimSun" w:cs="SimSun"/>
          <w:b/>
          <w:color w:val="000000"/>
          <w:sz w:val="21"/>
        </w:rPr>
        <w:t xml:space="preserve">超过截止时间的采购代理机构有权拒收，视为放弃响应和放弃对开启全过程提出疑义的权利，并承担由此导致的一切后果。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不见面交易的，供应商必须提前登录不见面开标大厅并在响应文件递交截止时间之前完成签到，</w:t>
      </w:r>
      <w:r>
        <w:rPr>
          <w:rFonts w:ascii="SimSun" w:hAnsi="SimSun" w:eastAsia="SimSun" w:cs="SimSun"/>
          <w:b/>
          <w:color w:val="000000"/>
          <w:sz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供应商未参加的，视同认可磋商结果。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供应商解密响应文件后，苏采云系统将自动对项目进行开标，并宣布各供应商名称和投标价格。</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磋商开始仪式结束后，采购代理机构将立即组织磋商小组进行评审、磋商。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磋商小组由评审专家和采购人代表组成，且人员构成符合政府采购相关规定。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3、磋商评审过程的保密与公正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磋商小组应当遵守评审工作纪律，不得泄露评审情况和评审中获悉的商业秘密。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在磋商评审过程中，磋商供应商不得以任何行为影响磋商评审过程，否则其响应文件将被作为无效响应文件。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4、评审过程的澄清、说明和更正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磋商小组要求磋商供应商澄清、说明或更正响应文件应当以书面形式作出（从评标系统发起）。</w:t>
      </w:r>
      <w:r>
        <w:rPr>
          <w:rFonts w:ascii="SimSun" w:hAnsi="SimSun" w:eastAsia="SimSun" w:cs="SimSun"/>
          <w:b/>
          <w:color w:val="000000"/>
          <w:sz w:val="21"/>
        </w:rPr>
        <w:t xml:space="preserve">磋商供应商的澄清、说明或者更正采用书面形式，通过“苏采云”系统系统作出，并不得超出响应文件的范围或者改变响应文件的实质性内容。</w:t>
      </w:r>
      <w:r>
        <w:rPr>
          <w:rFonts w:ascii="SimSun" w:hAnsi="SimSun" w:eastAsia="SimSun" w:cs="SimSun"/>
          <w:color w:val="000000"/>
          <w:sz w:val="21"/>
        </w:rPr>
        <w:t xml:space="preserve">磋商供应商的澄清文件是响应文件的组成部分。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接到磋商小组澄清、说明或者更正要求的磋商供应商如未按规定作出，其风险由磋商供应商自行承担。</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5、对响应文件的初审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响应文件初审分为资格性审查和符合性审查。</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资格性审查：</w:t>
      </w:r>
      <w:r>
        <w:rPr>
          <w:rFonts w:ascii="SimSun" w:hAnsi="SimSun" w:eastAsia="SimSun" w:cs="SimSun"/>
          <w:color w:val="000000"/>
          <w:sz w:val="21"/>
        </w:rPr>
        <w:t xml:space="preserve">由磋商小组依据法律法规和磋商文件的规定，对响应文件中的资格证明文件进行审查，以确定供应商是否具备参加磋商的资格。</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w:t>
      </w:r>
      <w:r>
        <w:rPr>
          <w:rFonts w:ascii="SimSun" w:hAnsi="SimSun" w:eastAsia="SimSun" w:cs="SimSun"/>
          <w:color w:val="000000"/>
          <w:sz w:val="21"/>
        </w:rPr>
        <w:t xml:space="preserve">符合性审查：依据磋商文件的规定，由磋商小组从响应文件的有效性、完整性和对磋商文件的响应程度进行审查，以确定是否对磋商文件的实质性要求作出响应。</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（一）评审过程中出现下列情形之一的，评委会应当启动异常低价投标（响应）审查程序：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报价低于全部通过符合性审查供应商投标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报价平均值</w:t>
      </w:r>
      <w:r>
        <w:rPr>
          <w:rFonts w:ascii="Times New Roman" w:hAnsi="Times New Roman" w:eastAsia="Times New Roman" w:cs="Times New Roman"/>
          <w:b/>
          <w:color w:val="000000"/>
          <w:sz w:val="22"/>
        </w:rPr>
        <w:t xml:space="preserve">50%</w:t>
      </w:r>
      <w:r>
        <w:rPr>
          <w:rFonts w:ascii="SimSun" w:hAnsi="SimSun" w:eastAsia="SimSun" w:cs="SimSun"/>
          <w:b/>
          <w:color w:val="000000"/>
          <w:sz w:val="22"/>
        </w:rPr>
        <w:t xml:space="preserve">的，即投标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w:t>
      </w:r>
      <w:r>
        <w:rPr>
          <w:rFonts w:ascii="Times New Roman" w:hAnsi="Times New Roman" w:eastAsia="Times New Roman" w:cs="Times New Roman"/>
          <w:b/>
          <w:color w:val="000000"/>
          <w:sz w:val="22"/>
        </w:rPr>
        <w:t xml:space="preserve">&lt;</w:t>
      </w:r>
      <w:r>
        <w:rPr>
          <w:rFonts w:ascii="SimSun" w:hAnsi="SimSun" w:eastAsia="SimSun" w:cs="SimSun"/>
          <w:b/>
          <w:color w:val="000000"/>
          <w:sz w:val="22"/>
        </w:rPr>
        <w:t xml:space="preserve">全部通过符合性审查供应商投标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报价平均值×</w:t>
      </w:r>
      <w:r>
        <w:rPr>
          <w:rFonts w:ascii="Times New Roman" w:hAnsi="Times New Roman" w:eastAsia="Times New Roman" w:cs="Times New Roman"/>
          <w:b/>
          <w:color w:val="000000"/>
          <w:sz w:val="22"/>
        </w:rPr>
        <w:t xml:space="preserve">50%</w:t>
      </w:r>
      <w:r>
        <w:rPr>
          <w:rFonts w:ascii="SimSun" w:hAnsi="SimSun" w:eastAsia="SimSun" w:cs="SimSun"/>
          <w:b/>
          <w:color w:val="000000"/>
          <w:sz w:val="22"/>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报价低于通过符合性审查的次低报价供应商投标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w:t>
      </w:r>
      <w:r>
        <w:rPr>
          <w:rFonts w:ascii="Times New Roman" w:hAnsi="Times New Roman" w:eastAsia="Times New Roman" w:cs="Times New Roman"/>
          <w:b/>
          <w:color w:val="000000"/>
          <w:sz w:val="22"/>
        </w:rPr>
        <w:t xml:space="preserve">50%</w:t>
      </w:r>
      <w:r>
        <w:rPr>
          <w:rFonts w:ascii="SimSun" w:hAnsi="SimSun" w:eastAsia="SimSun" w:cs="SimSun"/>
          <w:b/>
          <w:color w:val="000000"/>
          <w:sz w:val="22"/>
        </w:rPr>
        <w:t xml:space="preserve">的，即投标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w:t>
      </w:r>
      <w:r>
        <w:rPr>
          <w:rFonts w:ascii="Times New Roman" w:hAnsi="Times New Roman" w:eastAsia="Times New Roman" w:cs="Times New Roman"/>
          <w:b/>
          <w:color w:val="000000"/>
          <w:sz w:val="22"/>
        </w:rPr>
        <w:t xml:space="preserve">&lt;</w:t>
      </w:r>
      <w:r>
        <w:rPr>
          <w:rFonts w:ascii="SimSun" w:hAnsi="SimSun" w:eastAsia="SimSun" w:cs="SimSun"/>
          <w:b/>
          <w:color w:val="000000"/>
          <w:sz w:val="22"/>
        </w:rPr>
        <w:t xml:space="preserve">通过符合性审查的次低报价供应商投标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w:t>
      </w:r>
      <w:r>
        <w:rPr>
          <w:rFonts w:ascii="Times New Roman" w:hAnsi="Times New Roman" w:eastAsia="Times New Roman" w:cs="Times New Roman"/>
          <w:b/>
          <w:color w:val="000000"/>
          <w:sz w:val="22"/>
        </w:rPr>
        <w:t xml:space="preserve">50%</w:t>
      </w:r>
      <w:r>
        <w:rPr>
          <w:rFonts w:ascii="SimSun" w:hAnsi="SimSun" w:eastAsia="SimSun" w:cs="SimSun"/>
          <w:b/>
          <w:color w:val="000000"/>
          <w:sz w:val="22"/>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3.</w:t>
      </w:r>
      <w:r>
        <w:rPr>
          <w:rFonts w:ascii="SimSun" w:hAnsi="SimSun" w:eastAsia="SimSun" w:cs="SimSun"/>
          <w:b/>
          <w:color w:val="000000"/>
          <w:sz w:val="22"/>
        </w:rPr>
        <w:t xml:space="preserve">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报价低于采购项目最高限价</w:t>
      </w:r>
      <w:r>
        <w:rPr>
          <w:rFonts w:ascii="Times New Roman" w:hAnsi="Times New Roman" w:eastAsia="Times New Roman" w:cs="Times New Roman"/>
          <w:b/>
          <w:color w:val="000000"/>
          <w:sz w:val="22"/>
        </w:rPr>
        <w:t xml:space="preserve">45%</w:t>
      </w:r>
      <w:r>
        <w:rPr>
          <w:rFonts w:ascii="SimSun" w:hAnsi="SimSun" w:eastAsia="SimSun" w:cs="SimSun"/>
          <w:b/>
          <w:color w:val="000000"/>
          <w:sz w:val="22"/>
        </w:rPr>
        <w:t xml:space="preserve">的，即投标</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响应</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报价</w:t>
      </w:r>
      <w:r>
        <w:rPr>
          <w:rFonts w:ascii="Times New Roman" w:hAnsi="Times New Roman" w:eastAsia="Times New Roman" w:cs="Times New Roman"/>
          <w:b/>
          <w:color w:val="000000"/>
          <w:sz w:val="22"/>
        </w:rPr>
        <w:t xml:space="preserve">&lt;</w:t>
      </w:r>
      <w:r>
        <w:rPr>
          <w:rFonts w:ascii="SimSun" w:hAnsi="SimSun" w:eastAsia="SimSun" w:cs="SimSun"/>
          <w:b/>
          <w:color w:val="000000"/>
          <w:sz w:val="22"/>
        </w:rPr>
        <w:t xml:space="preserve">采购项目最高限价×</w:t>
      </w:r>
      <w:r>
        <w:rPr>
          <w:rFonts w:ascii="Times New Roman" w:hAnsi="Times New Roman" w:eastAsia="Times New Roman" w:cs="Times New Roman"/>
          <w:b/>
          <w:color w:val="000000"/>
          <w:sz w:val="22"/>
        </w:rPr>
        <w:t xml:space="preserve">45%</w:t>
      </w:r>
      <w:r>
        <w:rPr>
          <w:rFonts w:ascii="SimSun" w:hAnsi="SimSun" w:eastAsia="SimSun" w:cs="SimSun"/>
          <w:b/>
          <w:color w:val="000000"/>
          <w:sz w:val="22"/>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评委会基于专业判断，认为供应商报价过低，有可能影响产品质量或者不能诚信履约的其他情形。</w:t>
      </w:r>
      <w:r/>
    </w:p>
    <w:p>
      <w:pPr>
        <w:ind w:left="0" w:right="0" w:firstLine="480"/>
        <w:jc w:val="both"/>
        <w:spacing w:before="0" w:after="0" w:line="499"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所谓重大偏离或保留</w:t>
      </w:r>
      <w:r>
        <w:rPr>
          <w:rFonts w:ascii="SimSun" w:hAnsi="SimSun" w:eastAsia="SimSun" w:cs="SimSun"/>
          <w:color w:val="000000"/>
          <w:sz w:val="21"/>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 被认定为未实质性响应磋商文件的响应文件的情形：</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（1）供应商在苏采云系统规定的时间内未成功解密电子响应文件的；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（2）未按照磋商文件规定要求签署、盖章的；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（3）供应商在报价时采用选择性报价的；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（4）供应商不具备磋商文件中规定资格要求的；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（5）不符合法律、法规和磋商文件中规定的其他实质性要求和条件的；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（6）供应商未按照磋商文件要求上传电子响应文件的；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（7）磋商供应商提交的电子响应文件、响应文件备份U盘（仅响应文件现场开启适用）均因其自身原因出现问题导致无法电子评审的；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（8）同一供应商提交两个（含两个）以上不同的响应报价的。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（9）响应报价超过了采购预算或最高限价的。 </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（10）未通过符合性检查的。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（11）不符合法律、法规和磋商文件中规定的其他实质性要求的。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（13）响应文件含有采购人不能接受的附加条件的。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（16）响应文件未按照磋商文件要求加盖电子签章。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（17）投标人的商务技术部分得分相差悬殊，评标委员会认为得分畸低者没有实质性响应的。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（18）未完整上传响应文件电子文档的,或上传的文件打不开的。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（19）不同的供应商响应文件制作机器码、文件创建标识码一致的。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（20）其他法律、法规及本磋商文件规定的属于未实质性响应的情形。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w:t>
      </w:r>
      <w:r>
        <w:rPr>
          <w:rFonts w:ascii="SimSun" w:hAnsi="SimSun" w:eastAsia="SimSun" w:cs="SimSun"/>
          <w:b/>
          <w:color w:val="000000"/>
          <w:sz w:val="21"/>
        </w:rPr>
        <w:t xml:space="preserve">未实质性响应磋商文件的响应文件按无效响应处理</w:t>
      </w:r>
      <w:r>
        <w:rPr>
          <w:rFonts w:ascii="SimSun" w:hAnsi="SimSun" w:eastAsia="SimSun" w:cs="SimSun"/>
          <w:color w:val="000000"/>
          <w:sz w:val="21"/>
        </w:rPr>
        <w:t xml:space="preserve">，磋商小组应当告知提交响应文件的磋商供应商。磋商供应商不得通过修改或撤销不合要求的偏离或保留而使其响应文件成为实质性响应的文件。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6、磋商程序及评审方法和标准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磋商程序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本项目各分项最终结算价按照磋商首次报价与最后报价同比例变动。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评审方法和标准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 评审方法。</w:t>
      </w:r>
      <w:r>
        <w:rPr>
          <w:rFonts w:ascii="SimSun" w:hAnsi="SimSun" w:eastAsia="SimSun" w:cs="SimSun"/>
          <w:b/>
          <w:color w:val="000000"/>
          <w:sz w:val="21"/>
        </w:rPr>
        <w:t xml:space="preserve">经磋商确定最终采购需求和确定提交最后报价的供应商后，由磋商小组采用综合评分法对提交最后报价的供应商的响应文件和最后报价进行综合评分。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评审时，磋商小组各成员独立对每个有效响应的文件进行评价、打分，然后汇总每个供应商每项评审因素的得分。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 评审标准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见本磋商文件第六章“评审方法和评审标准”。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6.2.3 评审报告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采购活动终止的情况</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（3）在采购过程中符合要求的供应商或者报价未超过采购预算（最高限价）的供应商只有1家的。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（5）磋商小组认定磋商文件存在歧义、重大缺陷导致评审工作无法进行。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（6）因系统故障原因造成磋商不成功的。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（7）响应文件提交截止时间结束后参加磋商的供应商不足三家的：</w:t>
      </w:r>
      <w:r/>
    </w:p>
    <w:p>
      <w:pPr>
        <w:ind w:left="0" w:right="0" w:firstLine="360"/>
        <w:jc w:val="both"/>
        <w:spacing w:before="0" w:after="145"/>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（8）在采购过程中符合要求的供应商或者最后报价未超过采购预算的供应商不足3家的。</w:t>
      </w:r>
      <w:r/>
    </w:p>
    <w:p>
      <w:pPr>
        <w:ind w:left="0" w:right="0" w:firstLine="360"/>
        <w:jc w:val="both"/>
        <w:spacing w:before="0" w:after="145"/>
        <w:tabs>
          <w:tab w:val="left" w:pos="9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（9）在苏采云系统规定时间内成功解密电子响应文件的供应商不足3家的。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7、响应文件现场开启特殊情况处理（采用不见面交易方式采购的本条款不适用）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因“开评标系统”自身故障，开标活动无法正常进行时，将使用响应文件备份U盘继续进行响应文件开启。</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“开评标系统”自身故障是指非供应商原因造成所有供应商电子响应文件均无法解密的情形，部分响应文件无法解密的，不适用该条款。</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对于不同载体的响应文件，开启、评审及认定顺序为电子响应文件、备份U盘，前项不能读取的可按后项评审。</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1、确定成交单位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w:t>
      </w:r>
      <w:r>
        <w:rPr>
          <w:rFonts w:ascii="SimSun" w:hAnsi="SimSun" w:eastAsia="SimSun" w:cs="SimSun"/>
          <w:color w:val="000000"/>
          <w:sz w:val="21"/>
        </w:rPr>
        <w:t xml:space="preserve">采购人改变成交结果的，或者成交供应商放弃磋商项目的，应当依法承担法律责任。</w:t>
      </w:r>
      <w:r/>
    </w:p>
    <w:p>
      <w:pPr>
        <w:ind w:left="0" w:right="0" w:firstLine="482"/>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成交供应商在领取成交通知书时，需提供肆份与电子响应文件一致的纸质打印文件。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2、成交供应商有下列情形之一的，将取消其成交资格：</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（1）提供虚假材料谋取成交的；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（2）与评审专家、采购人、其他供应商或者采购代理机构工作人员恶意串通的；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（3）向评审专家、采购人或采购代理机构工作人员行贿或者提供其他不正当利益的；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（4）恶意竞争，最终总报价明显低于其自身合理成本且又无法提供证明的；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（5）属于本文件规定的无效条件，但在评审过程中又未被磋商小组发现的；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（6）采取不正当手段诋毁、排挤其他供应商的；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（7）成交后无正当理由拒不与采购人签订政府采购合同或者未按照磋商文件确定的事项签订政府采购合同的；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（8）将政府采购合同转包的；</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（9）法律、法规、规章规定的属于成交无效的其他情形。</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七、合同签订相关事项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磋商文件、成交供应商的响应文件及磋商采购过程中有关澄清、承诺文件均作为合同附件。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w:t>
      </w:r>
      <w:r>
        <w:rPr>
          <w:rFonts w:ascii="SimSun" w:hAnsi="SimSun" w:eastAsia="SimSun" w:cs="SimSun"/>
          <w:b/>
          <w:color w:val="000000"/>
          <w:sz w:val="21"/>
        </w:rPr>
        <w:t xml:space="preserve">签订合同后，</w:t>
      </w:r>
      <w:r>
        <w:rPr>
          <w:rFonts w:ascii="SimSun" w:hAnsi="SimSun" w:eastAsia="SimSun" w:cs="SimSun"/>
          <w:b/>
          <w:color w:val="000000"/>
          <w:sz w:val="21"/>
          <w:u w:val="single"/>
        </w:rPr>
        <w:t xml:space="preserve">成交供应商不得将成交产品或服务进行转包</w:t>
      </w:r>
      <w:r>
        <w:rPr>
          <w:rFonts w:ascii="SimSun" w:hAnsi="SimSun" w:eastAsia="SimSun" w:cs="SimSun"/>
          <w:b/>
          <w:color w:val="000000"/>
          <w:sz w:val="21"/>
        </w:rPr>
        <w:t xml:space="preserve">。</w:t>
      </w:r>
      <w:r>
        <w:rPr>
          <w:rFonts w:ascii="SimSun" w:hAnsi="SimSun" w:eastAsia="SimSun" w:cs="SimSun"/>
          <w:color w:val="000000"/>
          <w:sz w:val="21"/>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履约保证金自合同生效之日起至合同约定的成交供应商主要义务履行完毕止，采购人按合同约定退还履约保证金。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本项目履约保证金要求详见第四章“项目需求”。</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八、政策功能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1、对于小型企业、微型企业、监狱企业、残疾人福利性单位报价以扣除优惠比率后的价格参与评审，但不作为成交价和合同签约价。成交价和合同签约价仍以其最后磋商报价为准。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2、价格给予扣除标准：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w:t>
      </w:r>
      <w:r>
        <w:rPr>
          <w:rFonts w:ascii="SimSun" w:hAnsi="SimSun" w:eastAsia="SimSun" w:cs="SimSun"/>
          <w:color w:val="000000"/>
          <w:sz w:val="21"/>
        </w:rPr>
        <w:t xml:space="preserve">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最后磋商报价给予5%的扣除，用扣除后的价格参与评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本项目价格扣除计算方法如下：本项目专门面向中型企业、小型企业、微型企业、残疾人福利性单位、监狱企业采购，无需扣除。</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3、参加政府采购活动的供应商享受价格评审优惠的应当提供的材料： </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供应商为小型企业、微型企业的，提供《中小企业声明函》（第七章“竞争性磋商响应文件格式”）。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供应商为残疾人福利性单位的，符合财库〔2017〕141号文件规定条件的残疾人福利性单位视同小型企业、微型企业，提供《残疾人福利性单位声明函》（第六章“竞争性磋商响应文件格式”）。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供应商为监狱企业的，提供省级以上监狱管理局、戒毒管理局（含新疆生产建设兵团）出具的属于监狱企业的证明文件。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w:t>
      </w:r>
      <w:r>
        <w:rPr>
          <w:rFonts w:ascii="SimSun" w:hAnsi="SimSun" w:eastAsia="SimSun" w:cs="SimSun"/>
          <w:color w:val="000000"/>
          <w:sz w:val="21"/>
        </w:rPr>
        <w:t xml:space="preserve">监狱企业的证明文件。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left="0" w:right="0" w:firstLine="417"/>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政府采购项目执行《财政部生态环境部工业和信息化部关于印发&lt;绿色数据中心政府采购需求标准（试行）&gt;的通知》（财库〔2023〕7号）相关要求。</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九、质疑和投诉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1、质疑的提出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提出质疑的供应商应当是参与所质疑项目采购活动的供应商。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ascii="SimSun" w:hAnsi="SimSun" w:eastAsia="SimSun" w:cs="SimSun"/>
          <w:b/>
          <w:color w:val="000000"/>
          <w:sz w:val="21"/>
        </w:rPr>
        <w:t xml:space="preserve">未依照采购公告要求获取采购文件的供应商，视为未参与该项目的采购活动，不具备对该采购文件提出质疑的法定权利。</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w:t>
      </w:r>
      <w:r>
        <w:rPr>
          <w:rFonts w:ascii="SimSun" w:hAnsi="SimSun" w:eastAsia="SimSun" w:cs="SimSun"/>
          <w:b/>
          <w:color w:val="000000"/>
          <w:sz w:val="21"/>
        </w:rPr>
        <w:t xml:space="preserve">质疑函的接收方式为供应商书面原件提交。</w:t>
      </w:r>
      <w:r>
        <w:rPr>
          <w:rFonts w:ascii="SimSun" w:hAnsi="SimSun" w:eastAsia="SimSun" w:cs="SimSun"/>
          <w:color w:val="000000"/>
          <w:sz w:val="21"/>
        </w:rPr>
        <w:t xml:space="preserve">联系部门、联系电话和通讯地址详见本磋商文件“竞争性磋商采购邀请”。质疑实行实名制，不得进行虚假、恶意质疑。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质疑函应当使用范本（详见连云港市政府采购交易平台-监管信息-意见反馈）。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供应商提出质疑应当</w:t>
      </w:r>
      <w:r>
        <w:rPr>
          <w:rFonts w:ascii="SimSun" w:hAnsi="SimSun" w:eastAsia="SimSun" w:cs="SimSun"/>
          <w:b/>
          <w:color w:val="000000"/>
          <w:sz w:val="21"/>
        </w:rPr>
        <w:t xml:space="preserve">提交质疑函和必要的证明材料</w:t>
      </w:r>
      <w:r>
        <w:rPr>
          <w:rFonts w:ascii="SimSun" w:hAnsi="SimSun" w:eastAsia="SimSun" w:cs="SimSun"/>
          <w:color w:val="000000"/>
          <w:sz w:val="21"/>
        </w:rPr>
        <w:t xml:space="preserve">。应当包括下列内容：</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必要的证明材料；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（8）采购文件(交易文件)下载回执函；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（9）营业执照复印件及法定代表人授权委托书、法定代表人身份证复印件、委托代理人身份证复印件。</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2、质疑函的受理和答复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质疑供应商应当保证其提出的质疑事项及必要的证明材料的真实性及来源的合法性，并承担相应的法律责任。</w:t>
      </w:r>
      <w:r>
        <w:rPr>
          <w:rFonts w:ascii="SimSun" w:hAnsi="SimSun" w:eastAsia="SimSun" w:cs="SimSun"/>
          <w:b/>
          <w:color w:val="000000"/>
          <w:sz w:val="21"/>
        </w:rPr>
        <w:t xml:space="preserve">对不能提供必要的证明材料的、涉及商业秘密的、非书面原件形式的、匿名的质疑函将不予受理</w:t>
      </w:r>
      <w:r>
        <w:rPr>
          <w:rFonts w:ascii="SimSun" w:hAnsi="SimSun" w:eastAsia="SimSun" w:cs="SimSun"/>
          <w:color w:val="000000"/>
          <w:sz w:val="21"/>
        </w:rPr>
        <w:t xml:space="preserve">。必要的证明材料要具备客观性、关联性、合法性，无法查实的（如宣传册、媒体报道、猜测、推理等）不能作为证明材料。采购人、采购代理机构不负责搜集必要的证明材料等工作。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对不符合质疑要求的，采购人、采购代理机构有权要求其补充必要的证明材料，质疑供应商未在法定的时间内提供补充必要的证明材料的，视同放弃质疑。</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质疑供应商未按照法定程序进行质疑投诉的，视为一般失信行为。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质疑供应商不配合或者采用不正当手段干扰政府采购质疑、投诉处理工作的，视为一般失信行为。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质疑供应商投诉受理期间，就同一事项多头举报，干扰财政部门投诉处理的，视为一般失信行为。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质疑供应商在全国范围12个月内三次以上质疑查无实据的，视为一般失信行为。</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3.6未尽事宜，依照有关法律、法规执行。</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4、投诉</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投诉事项依照有关法律、法规执行。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第三章政府采购合同格式</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rPr>
          <w:rFonts w:ascii="SimSun" w:hAnsi="SimSun" w:eastAsia="SimSun" w:cs="SimSun"/>
          <w:b/>
          <w:color w:val="000000"/>
          <w:sz w:val="44"/>
        </w:rPr>
        <w:t xml:space="preserve">合同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第一部分合同协议书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采购人（全称，以下称发包人）：</w:t>
      </w:r>
      <w:r>
        <w:rPr>
          <w:rFonts w:ascii="SimSun" w:hAnsi="SimSun" w:eastAsia="SimSun" w:cs="SimSun"/>
          <w:color w:val="000000"/>
          <w:sz w:val="22"/>
          <w:u w:val="single"/>
        </w:rPr>
        <w:t xml:space="preserve">东海县石榴高级中学</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中标人（全称，以下称承包人）：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一、工程概况</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工程名称：</w:t>
      </w:r>
      <w:r>
        <w:rPr>
          <w:rFonts w:ascii="SimSun" w:hAnsi="SimSun" w:eastAsia="SimSun" w:cs="SimSun"/>
          <w:color w:val="000000"/>
          <w:sz w:val="22"/>
          <w:u w:val="single"/>
        </w:rPr>
        <w:t xml:space="preserve">东海县石榴高级中学宿舍楼窗户更换工程</w:t>
      </w: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工程内容及规模：</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工程所在地：</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工程承包范围：</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二、合同工期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计划开工日期：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日（具体开工日期以发包人开工通知书为准）；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计划竣工日期：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日之前完成；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合同工期总日历天数</w:t>
      </w:r>
      <w:r>
        <w:rPr>
          <w:rFonts w:ascii="SimSun" w:hAnsi="SimSun" w:eastAsia="SimSun" w:cs="SimSun"/>
          <w:color w:val="000000"/>
          <w:sz w:val="22"/>
          <w:u w:val="single"/>
        </w:rPr>
        <w:t xml:space="preserve">      </w:t>
      </w:r>
      <w:r>
        <w:rPr>
          <w:rFonts w:ascii="SimSun" w:hAnsi="SimSun" w:eastAsia="SimSun" w:cs="SimSun"/>
          <w:color w:val="000000"/>
          <w:sz w:val="22"/>
        </w:rPr>
        <w:t xml:space="preserve">天（合同确定工期以自报工期为准）。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三、质量标准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工程质量标准：</w:t>
      </w:r>
      <w:r>
        <w:rPr>
          <w:rFonts w:ascii="SimSun" w:hAnsi="SimSun" w:eastAsia="SimSun" w:cs="SimSun"/>
          <w:color w:val="000000"/>
          <w:sz w:val="22"/>
          <w:u w:val="single"/>
        </w:rPr>
        <w:t xml:space="preserve">合格</w:t>
      </w:r>
      <w:r>
        <w:rPr>
          <w:rFonts w:ascii="SimSun" w:hAnsi="SimSun" w:eastAsia="SimSun" w:cs="SimSun"/>
          <w:color w:val="000000"/>
          <w:sz w:val="22"/>
        </w:rPr>
        <w:t xml:space="preserve">。质量标准的评定以国家或行业的现行质量检验评定标准为依据。</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四、合同价款和形式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1、合同价款为：人民币（大写） ：</w:t>
      </w:r>
      <w:r>
        <w:rPr>
          <w:rFonts w:ascii="SimSun" w:hAnsi="SimSun" w:eastAsia="SimSun" w:cs="SimSun"/>
          <w:color w:val="000000"/>
          <w:sz w:val="22"/>
          <w:u w:val="single"/>
        </w:rPr>
        <w:t xml:space="preserve">              </w:t>
      </w:r>
      <w:r>
        <w:rPr>
          <w:rFonts w:ascii="SimSun" w:hAnsi="SimSun" w:eastAsia="SimSun" w:cs="SimSun"/>
          <w:color w:val="000000"/>
          <w:sz w:val="22"/>
        </w:rPr>
        <w:t xml:space="preserve">元（￥：</w:t>
      </w:r>
      <w:r>
        <w:rPr>
          <w:rFonts w:ascii="SimSun" w:hAnsi="SimSun" w:eastAsia="SimSun" w:cs="SimSun"/>
          <w:color w:val="000000"/>
          <w:sz w:val="22"/>
          <w:u w:val="single"/>
        </w:rPr>
        <w:t xml:space="preserve">              </w:t>
      </w:r>
      <w:r>
        <w:rPr>
          <w:rFonts w:ascii="SimSun" w:hAnsi="SimSun" w:eastAsia="SimSun" w:cs="SimSun"/>
          <w:color w:val="000000"/>
          <w:sz w:val="22"/>
        </w:rPr>
        <w:t xml:space="preserve">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10"/>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合同价格形式：</w:t>
      </w:r>
      <w:r>
        <w:rPr>
          <w:rFonts w:ascii="SimSun" w:hAnsi="SimSun" w:eastAsia="SimSun" w:cs="SimSun"/>
          <w:color w:val="000000"/>
          <w:sz w:val="22"/>
          <w:u w:val="single"/>
        </w:rPr>
        <w:t xml:space="preserve">固定单价</w:t>
      </w:r>
      <w:r>
        <w:rPr>
          <w:rFonts w:ascii="SimSun" w:hAnsi="SimSun" w:eastAsia="SimSun" w:cs="SimSun"/>
          <w:color w:val="000000"/>
          <w:sz w:val="22"/>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承包人拟派项目经理：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i/>
          <w:color w:val="000000"/>
          <w:sz w:val="22"/>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执业资格证书号：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六、组成合同的文件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1、组成本合同的文件包括：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（2）投标函及其附录；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（3）专用合同条款及其附件；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（4）通用合同条款；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（5）技术标准和要求；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（6）图纸；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（7）已标价工程量清单或预算书；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（8）其他合同文件；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2、双方有关工程的洽商、变更等书面协议或文件视为本合同的组成部分。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w:t>
      </w:r>
      <w:r>
        <w:rPr>
          <w:rFonts w:ascii="SimSun" w:hAnsi="SimSun" w:eastAsia="SimSun" w:cs="SimSun"/>
          <w:color w:val="000000"/>
          <w:sz w:val="22"/>
        </w:rPr>
        <w:t xml:space="preserve">本协议书中有关词语含义与本合同第二部分《通用条款》中分别赋予它们的定义相同。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w:t>
      </w:r>
      <w:r>
        <w:rPr>
          <w:rFonts w:ascii="SimSun" w:hAnsi="SimSun" w:eastAsia="SimSun" w:cs="SimSun"/>
          <w:color w:val="000000"/>
          <w:sz w:val="22"/>
        </w:rPr>
        <w:t xml:space="preserve">承包人向发包人承诺按照合同约定进行施工、竣工并在质量保修期内承担工程质量保修责任。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w:t>
      </w:r>
      <w:r>
        <w:rPr>
          <w:rFonts w:ascii="SimSun" w:hAnsi="SimSun" w:eastAsia="SimSun" w:cs="SimSun"/>
          <w:color w:val="000000"/>
          <w:sz w:val="22"/>
        </w:rPr>
        <w:t xml:space="preserve">发包人向承包人承诺按照合同约定的期限和方式支付合同价款及其他应当支付的款项。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十、合同生效及其他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合同订立时间：</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合同订立地点：东海县石榴高级中学；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本合同双方约定经法定代表人或授权委托人签字并加盖公章后生效；</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本合同未尽事宜，遵照《中华人民共和国民法典》《中华人民共和国建筑法》有关条文执行；</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本合同正本一式</w:t>
      </w:r>
      <w:r>
        <w:rPr>
          <w:rFonts w:ascii="SimSun" w:hAnsi="SimSun" w:eastAsia="SimSun" w:cs="SimSun"/>
          <w:color w:val="000000"/>
          <w:spacing w:val="-8"/>
          <w:sz w:val="22"/>
          <w:u w:val="single"/>
        </w:rPr>
        <w:t xml:space="preserve"> 六 </w:t>
      </w:r>
      <w:r>
        <w:rPr>
          <w:rFonts w:ascii="SimSun" w:hAnsi="SimSun" w:eastAsia="SimSun" w:cs="SimSun"/>
          <w:color w:val="000000"/>
          <w:spacing w:val="-8"/>
          <w:sz w:val="22"/>
        </w:rPr>
        <w:t xml:space="preserve">份，甲乙双方各执</w:t>
      </w:r>
      <w:r>
        <w:rPr>
          <w:rFonts w:ascii="SimSun" w:hAnsi="SimSun" w:eastAsia="SimSun" w:cs="SimSun"/>
          <w:color w:val="000000"/>
          <w:spacing w:val="-8"/>
          <w:sz w:val="22"/>
          <w:u w:val="single"/>
        </w:rPr>
        <w:t xml:space="preserve"> 二 </w:t>
      </w:r>
      <w:r>
        <w:rPr>
          <w:rFonts w:ascii="SimSun" w:hAnsi="SimSun" w:eastAsia="SimSun" w:cs="SimSun"/>
          <w:color w:val="000000"/>
          <w:spacing w:val="-8"/>
          <w:sz w:val="22"/>
        </w:rPr>
        <w:t xml:space="preserve">份、财政监管部门及见证方各执</w:t>
      </w:r>
      <w:r>
        <w:rPr>
          <w:rFonts w:ascii="SimSun" w:hAnsi="SimSun" w:eastAsia="SimSun" w:cs="SimSun"/>
          <w:color w:val="000000"/>
          <w:spacing w:val="-8"/>
          <w:sz w:val="22"/>
          <w:u w:val="single"/>
        </w:rPr>
        <w:t xml:space="preserve"> 一 </w:t>
      </w:r>
      <w:r>
        <w:rPr>
          <w:rFonts w:ascii="SimSun" w:hAnsi="SimSun" w:eastAsia="SimSun" w:cs="SimSun"/>
          <w:color w:val="000000"/>
          <w:spacing w:val="-8"/>
          <w:sz w:val="22"/>
        </w:rPr>
        <w:t xml:space="preserve">份，具有同等法律效力。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   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委托代表人：   委托代表人：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   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   账  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第二部分</w:t>
      </w:r>
      <w:r>
        <w:rPr>
          <w:rFonts w:ascii="SimSun" w:hAnsi="SimSun" w:eastAsia="SimSun" w:cs="SimSun"/>
          <w:b/>
          <w:color w:val="000000"/>
          <w:sz w:val="22"/>
        </w:rPr>
        <w:t xml:space="preserve">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通用合同条款执行《建设工程施工合同（示范文本）》(GF—2017—0201)。</w:t>
      </w:r>
      <w:r/>
    </w:p>
    <w:p>
      <w:pPr>
        <w:ind w:left="0" w:right="-36" w:firstLine="6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第三部分 专用合同条款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1.一般约定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1.1词语定义</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 合同：合同协议书、成交通知书（如果有）、报价函、专用合同条款及其附件、通用合同条款、技术标准和要求、图纸、已标价项目清单或预算书以及其他合同文件。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1.1.1.10其他合同文件包括：</w:t>
      </w:r>
      <w:r>
        <w:rPr>
          <w:rFonts w:ascii="SimSun" w:hAnsi="SimSun" w:eastAsia="SimSun" w:cs="SimSun"/>
          <w:color w:val="000000"/>
          <w:sz w:val="22"/>
          <w:u w:val="single"/>
        </w:rPr>
        <w:t xml:space="preserve">（1）响应文件（含澄清、答疑等补充文件）；（2）标准、规范及有关技术资料；（3）采购人、供应商有关项目的洽商、变更等书面协议或文件视为本合同的组成部分。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1.1.2合同当事人及其他相关方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1.1.2.4监理人：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1.1.2.5设计人：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资质类别和等级：</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1.1.3项目和设备</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1.1.3.7作为施工现场组成部分的其他场所包括：</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1.1.3.9永久占地包括：</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1.1.3.10临时占地包括：</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1.3法律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适用于合同的其他规范性文件：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除中华人民共和国法律、行政法规、部门规章，以及项目所在地的地方法规、自治条例、单行条例和地方政府规章外，相关行业规范也包含在内</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1.4标准和规范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1.4.1适用于项目的标准规范包括：</w:t>
      </w:r>
      <w:r>
        <w:rPr>
          <w:rFonts w:ascii="SimSun" w:hAnsi="SimSun" w:eastAsia="SimSun" w:cs="SimSun"/>
          <w:color w:val="000000"/>
          <w:sz w:val="22"/>
          <w:u w:val="single"/>
        </w:rPr>
        <w:t xml:space="preserve">详见设计文件</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1.4.2采购人提供国外标准、规范的名称：</w:t>
      </w:r>
      <w:r>
        <w:rPr>
          <w:rFonts w:ascii="SimSun" w:hAnsi="SimSun" w:eastAsia="SimSun" w:cs="SimSun"/>
          <w:color w:val="000000"/>
          <w:sz w:val="22"/>
          <w:u w:val="single"/>
        </w:rPr>
        <w:t xml:space="preserve">不提供</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采购人提供国外标准、规范的份数：</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采购人提供国外标准、规范的名称：</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1.4.3采购人对项目的技术标准和功能要求的特殊要求：</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1.5合同文件的优先顺序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合同文件组成及优先顺序为：执行通用条款。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上述各项合同文件包括合同当事人就该项合同文件所作出的补充和修改，属于同一类内容的文件，应以最新签署的为准。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在合同订立及履行过程中形成的与合同有关的文件均构成合同文件组成部分，并根据其性质确定优先解释顺序。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1.6图纸和供应商文件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1.6.1图纸的提供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采购人向供应商提供图纸的期限：</w:t>
      </w:r>
      <w:r>
        <w:rPr>
          <w:rFonts w:ascii="SimSun" w:hAnsi="SimSun" w:eastAsia="SimSun" w:cs="SimSun"/>
          <w:color w:val="000000"/>
          <w:sz w:val="22"/>
          <w:u w:val="single"/>
        </w:rPr>
        <w:t xml:space="preserve">合同签订之后7天内或开工日期前14天内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采购人向供应商提供图纸的数量：</w:t>
      </w:r>
      <w:r>
        <w:rPr>
          <w:rFonts w:ascii="SimSun" w:hAnsi="SimSun" w:eastAsia="SimSun" w:cs="SimSun"/>
          <w:color w:val="000000"/>
          <w:sz w:val="22"/>
          <w:u w:val="single"/>
        </w:rPr>
        <w:t xml:space="preserve">开工前提供全套施工图纸2套（含竣工图），若供应商需增加图纸份数，经采购人同意后由供应商复制，费用由供应商承担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1.6.4供应商文件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供应商提供的文件的期限为：</w:t>
      </w:r>
      <w:r>
        <w:rPr>
          <w:rFonts w:ascii="SimSun" w:hAnsi="SimSun" w:eastAsia="SimSun" w:cs="SimSun"/>
          <w:color w:val="000000"/>
          <w:sz w:val="22"/>
          <w:u w:val="single"/>
        </w:rPr>
        <w:t xml:space="preserve">根据采购人要求的时间前</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供应商提供的文件的数量为：</w:t>
      </w:r>
      <w:r>
        <w:rPr>
          <w:rFonts w:ascii="SimSun" w:hAnsi="SimSun" w:eastAsia="SimSun" w:cs="SimSun"/>
          <w:color w:val="000000"/>
          <w:sz w:val="22"/>
          <w:u w:val="single"/>
        </w:rPr>
        <w:t xml:space="preserve">根据采购人要求的时间前</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供应商提供的文件的形式为：</w:t>
      </w:r>
      <w:r>
        <w:rPr>
          <w:rFonts w:ascii="SimSun" w:hAnsi="SimSun" w:eastAsia="SimSun" w:cs="SimSun"/>
          <w:color w:val="000000"/>
          <w:sz w:val="22"/>
          <w:u w:val="single"/>
        </w:rPr>
        <w:t xml:space="preserve">书面形式</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1.6.5现场图纸准备</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关于现场图纸准备的约定：</w:t>
      </w:r>
      <w:r>
        <w:rPr>
          <w:rFonts w:ascii="SimSun" w:hAnsi="SimSun" w:eastAsia="SimSun" w:cs="SimSun"/>
          <w:color w:val="000000"/>
          <w:sz w:val="22"/>
          <w:u w:val="single"/>
        </w:rPr>
        <w:t xml:space="preserve">供应商应在施工现场另外保存一套完整的图纸和供应商文件，供采购人、监理人及有关人员进行项目检查时使用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1.7联络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1.7.1采购人和供应商应当在</w:t>
      </w:r>
      <w:r>
        <w:rPr>
          <w:rFonts w:ascii="SimSun" w:hAnsi="SimSun" w:eastAsia="SimSun" w:cs="SimSun"/>
          <w:color w:val="000000"/>
          <w:sz w:val="22"/>
          <w:u w:val="single"/>
        </w:rPr>
        <w:t xml:space="preserve"> 3 </w:t>
      </w:r>
      <w:r>
        <w:rPr>
          <w:rFonts w:ascii="SimSun" w:hAnsi="SimSun" w:eastAsia="SimSun" w:cs="SimSun"/>
          <w:color w:val="000000"/>
          <w:sz w:val="22"/>
        </w:rPr>
        <w:t xml:space="preserve">天内将与合同有关的通知、批准、证明、证书、指示、指令、要求、请求、同意、意见、确定和决定等书面函件送达对方当事人。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1.7.2采购人接收文件的地点：</w:t>
      </w:r>
      <w:r>
        <w:rPr>
          <w:rFonts w:ascii="SimSun" w:hAnsi="SimSun" w:eastAsia="SimSun" w:cs="SimSun"/>
          <w:color w:val="000000"/>
          <w:sz w:val="22"/>
          <w:u w:val="single"/>
        </w:rPr>
        <w:t xml:space="preserve">采购人指定地点</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1.8交通运输</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1.8.1出入现场的权利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关于出入现场的权利的约定：</w:t>
      </w:r>
      <w:r>
        <w:rPr>
          <w:rFonts w:ascii="SimSun" w:hAnsi="SimSun" w:eastAsia="SimSun" w:cs="SimSun"/>
          <w:color w:val="000000"/>
          <w:sz w:val="22"/>
          <w:u w:val="single"/>
        </w:rPr>
        <w:t xml:space="preserve">施工无关人员不得入内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1.8.2超大件和超重件的运输</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运输超大件或超重件所需的道路和桥梁临时加固改造费用和其他有关费用：</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1.9知识产权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1.9.1关于采购人提供给供应商的图纸、采购人为实施项目自行编制或委托编制的技术规范以及反映采购人关于合同要求或其他类似性质的文件的著作权的归属：</w:t>
      </w:r>
      <w:r>
        <w:rPr>
          <w:rFonts w:ascii="SimSun" w:hAnsi="SimSun" w:eastAsia="SimSun" w:cs="SimSun"/>
          <w:color w:val="000000"/>
          <w:sz w:val="22"/>
          <w:u w:val="single"/>
        </w:rPr>
        <w:t xml:space="preserve">属于采购人</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1.9.2关于供应商为实施项目所编制文件的著作权的归属：</w:t>
      </w:r>
      <w:r>
        <w:rPr>
          <w:rFonts w:ascii="SimSun" w:hAnsi="SimSun" w:eastAsia="SimSun" w:cs="SimSun"/>
          <w:color w:val="000000"/>
          <w:sz w:val="22"/>
          <w:u w:val="single"/>
        </w:rPr>
        <w:t xml:space="preserve">除署名权以外的著作权属于采购人</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1.9.4供应商在施工过程中所采用的专利、专有技术、技术秘密的使用费的承担方式：</w:t>
      </w:r>
      <w:r>
        <w:rPr>
          <w:rFonts w:ascii="SimSun" w:hAnsi="SimSun" w:eastAsia="SimSun" w:cs="SimSun"/>
          <w:color w:val="000000"/>
          <w:sz w:val="22"/>
          <w:u w:val="single"/>
        </w:rPr>
        <w:t xml:space="preserve">结算时不予调整，已含在合同价中</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1.10项目清单错误的修正</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1.10.1出现项目清单错误时，是否调整合同价格：</w:t>
      </w:r>
      <w:r>
        <w:rPr>
          <w:rFonts w:ascii="SimSun" w:hAnsi="SimSun" w:eastAsia="SimSun" w:cs="SimSun"/>
          <w:color w:val="000000"/>
          <w:sz w:val="22"/>
          <w:u w:val="single"/>
        </w:rPr>
        <w:t xml:space="preserve">调整</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允许调整合同价格的项目量偏差范围：项目量按规定调整，综合单价不调整。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价价执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2.2采购人代表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采购人代表：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采购人对采购人代表的授权范围如下：</w:t>
      </w:r>
      <w:r>
        <w:rPr>
          <w:rFonts w:ascii="SimSun" w:hAnsi="SimSun" w:eastAsia="SimSun" w:cs="SimSun"/>
          <w:color w:val="000000"/>
          <w:sz w:val="22"/>
          <w:u w:val="single"/>
        </w:rPr>
        <w:t xml:space="preserve">对项目进行全面监督、审批监理项目师提交的报告、协调外部关系以保证项目顺利进行；检查、督促施工单位、监理单位的现场工作；组织协调施工现场与项目相关部门的工作，采购人指令的下达、相关问题的处理</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2.4施工现场、施工条件和基础资料的提供。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2.4.1提供施工现场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关于采购人移交施工现场的期限要求：</w:t>
      </w:r>
      <w:r>
        <w:rPr>
          <w:rFonts w:ascii="SimSun" w:hAnsi="SimSun" w:eastAsia="SimSun" w:cs="SimSun"/>
          <w:color w:val="000000"/>
          <w:sz w:val="22"/>
          <w:u w:val="single"/>
        </w:rPr>
        <w:t xml:space="preserve">采购人应最迟于开工日期7天前向供应商移交施工现场</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2.4.2提供施工条件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关于采购人应负责提供施工所需要的条件，包括：</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(1)采购人提供水、电源到施工现场，用水、用电产生的费用由供应商自理</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(2)施工场地与公共道路的通道开通时间和要求：见现场实际条件，包含在合同价中</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2.4.3提供基础资料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采购人提供现有资料供供应商使用，供应商自行踏勘现场确定</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2.5资金来源证明及支付担保</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采购人提供资金来源证明的期限要求：</w:t>
      </w:r>
      <w:r>
        <w:rPr>
          <w:rFonts w:ascii="SimSun" w:hAnsi="SimSun" w:eastAsia="SimSun" w:cs="SimSun"/>
          <w:color w:val="000000"/>
          <w:sz w:val="22"/>
          <w:u w:val="single"/>
        </w:rPr>
        <w:t xml:space="preserve">执行通用条款</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采购人是否提供支付担保：</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采购人提供支付担保的形式：</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3.1供应商的一般义务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（1）办理法律规定应由供应商办理的许可和批准，并将办理结果书面报送采购人留存；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（2）按法律规定和合同约定完成项目，并在保修期内承担保修义务；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（3）按法律规定和合同约定采取施工安全和环境保护措施，办理工伤保险，确保项目及人员、材料、设备和设施的安全；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（4）按合同约定的工作内容和施工进度要求，编制施工组织设计和施工措施计划，并对所有施工作业和施工方法的完备性和安全可靠性负责；</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进行合同约定的各项工作时，不得侵害采购人与他人使用公用道路、水源、市政管网等公共设施的权利，避免对邻近的公共设施产生干扰。供应商占用或使用他人的施工场地，影响他人作业或生活的，应承担相应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按照通用条款第6.3款〔环境保护〕约定负责施工场地及其周边环境与生态的保护工作；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（7）按通用条款第6.1款〔安全文明施工〕约定采取施工安全措施，确保项目及其人员、材料、设备和设施的安全，防止因项目施工造成的人身伤害和财产损失；</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（8）将采购人按合同约定支付的各项价款专用于合同项目，且应及时支付其雇用人员工资，并及时向分包人支付合同价款；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（9）供应商提交的竣工资料的内容：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供应商应在项目具备竣工验收条件后40天内按国家项目竣工验收标准，向采购人提供完整竣工资料(含竣工图)及竣工验收报告 [不少于两套竣工资料原件，四套复印件及电子文档二套(含竣工图八套)]，且符合项目所在地质安站、城建档案馆等相关部门要求，并自行承担相关费用。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供应商需要提交的竣工资料套数：</w:t>
      </w:r>
      <w:r>
        <w:rPr>
          <w:rFonts w:ascii="SimSun" w:hAnsi="SimSun" w:eastAsia="SimSun" w:cs="SimSun"/>
          <w:color w:val="000000"/>
          <w:sz w:val="22"/>
          <w:u w:val="single"/>
        </w:rPr>
        <w:t xml:space="preserve">不少于两套竣工资料原件，四套复印件及电子文档(含竣工图八套)二套</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供应商提交的竣工资料的费用承担：</w:t>
      </w:r>
      <w:r>
        <w:rPr>
          <w:rFonts w:ascii="SimSun" w:hAnsi="SimSun" w:eastAsia="SimSun" w:cs="SimSun"/>
          <w:color w:val="000000"/>
          <w:sz w:val="22"/>
          <w:u w:val="single"/>
        </w:rPr>
        <w:t xml:space="preserve">供应商自行承担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供应商提交的竣工资料移交时间：</w:t>
      </w:r>
      <w:r>
        <w:rPr>
          <w:rFonts w:ascii="SimSun" w:hAnsi="SimSun" w:eastAsia="SimSun" w:cs="SimSun"/>
          <w:color w:val="000000"/>
          <w:sz w:val="22"/>
          <w:u w:val="single"/>
        </w:rPr>
        <w:t xml:space="preserve">项目具备竣工验收条件后40天内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供应商提交的竣工资料形式要求：</w:t>
      </w:r>
      <w:r>
        <w:rPr>
          <w:rFonts w:ascii="SimSun" w:hAnsi="SimSun" w:eastAsia="SimSun" w:cs="SimSun"/>
          <w:color w:val="000000"/>
          <w:sz w:val="22"/>
          <w:u w:val="single"/>
        </w:rPr>
        <w:t xml:space="preserve">书面文件和电子文件</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(10)供应商应履行的其他义务：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(1)需由设计资质等级和业务范围允许的供应商完成的设计文件提交时间：</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(2)应提供计划、报表的名称及完成时间：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进场后一周内提供材料计划，每月 25 日前分别向采购方及监理项目师提供详细的施工进度计划、每月 28 日前分别向采购方及监理项目师提供到当月 25日的已完项目量报表（含项目变更及签证预算）、乙购材料清单、材料进场计划、劳动力及用款计划等资料（总进度计划要以横道图和网络图两种形式提供）。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(3)承担施工安全保卫工作及非夜间施工照明的责任和要求：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监理项目师或有关主管部门要求时，供应商应提供照明、警卫、护栅、警告标志等安全防护措施。非施工人员不得进入现场。相关费用已包含在合同价中。所发生安全事故，由供应商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(4)向采购人提供的办公和生活房屋及设施的要求：</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需供应商办理的有关施工场地交通、环卫环保和施工噪音管理等手续：按有关规定做好施工现场交通管理、施工噪音及环境保护工作，施工现场应封闭施工，开工前供应商办理相关手续和承担应缴纳的相关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(6)已完项目成品保护的特殊要求及费用承担：</w:t>
      </w:r>
      <w:r>
        <w:rPr>
          <w:rFonts w:ascii="SimSun" w:hAnsi="SimSun" w:eastAsia="SimSun" w:cs="SimSun"/>
          <w:color w:val="000000"/>
          <w:sz w:val="22"/>
          <w:u w:val="single"/>
        </w:rPr>
        <w:t xml:space="preserve"> 由供应商负责已完成成品保护并承担费用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(7)施工场地周围地下管线和邻近建筑物、构筑物（含文物保护建筑）、古树名木的保护要求及费用承担：</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(8)施工场地清洁卫生的要求：</w:t>
      </w:r>
      <w:r>
        <w:rPr>
          <w:rFonts w:ascii="SimSun" w:hAnsi="SimSun" w:eastAsia="SimSun" w:cs="SimSun"/>
          <w:color w:val="000000"/>
          <w:sz w:val="22"/>
          <w:u w:val="single"/>
        </w:rPr>
        <w:t xml:space="preserve">文明施工，工完场清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（9）承包人应配合检测机构进行工程质量见证取样检测工作，负责取样送样工作，并承担检测费用。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3.2项目负责人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3.2.1项目负责人：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供应商对项目负责人的授权范围如下：</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关于项目负责人每月在施工现场的时间要求：</w:t>
      </w:r>
      <w:r>
        <w:rPr>
          <w:rFonts w:ascii="SimSun" w:hAnsi="SimSun" w:eastAsia="SimSun" w:cs="SimSun"/>
          <w:color w:val="000000"/>
          <w:sz w:val="22"/>
          <w:u w:val="single"/>
        </w:rPr>
        <w:t xml:space="preserve">开工之日起到竣工结束，项目经理(包含项目技术负责人)每周至少5日，每天必须保证8小时以上在现场组织施工，离开现场需征得采购人的负责人书面同意。采购人每天实行签到制度</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供应商未提交劳动合同，以及没有为项目经理缴纳社会保险证明的违约责任：</w:t>
      </w:r>
      <w:r>
        <w:rPr>
          <w:rFonts w:ascii="SimSun" w:hAnsi="SimSun" w:eastAsia="SimSun" w:cs="SimSun"/>
          <w:color w:val="000000"/>
          <w:sz w:val="22"/>
          <w:u w:val="single"/>
        </w:rPr>
        <w:t xml:space="preserve">采购人按1万元/次进行处罚，同时采购人有权要求供应商更换项目经理，且更换后的项目经理资质等级、业绩不低于原项目经理，否则采购人有权解除施工合同</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项目经理未经批准，擅自离开施工现场的违约责任：</w:t>
      </w:r>
      <w:r>
        <w:rPr>
          <w:rFonts w:ascii="SimSun" w:hAnsi="SimSun" w:eastAsia="SimSun" w:cs="SimSun"/>
          <w:color w:val="000000"/>
          <w:sz w:val="22"/>
          <w:u w:val="single"/>
        </w:rPr>
        <w:t xml:space="preserve">除应改正外，还应按2000元/次向采购人支付违约金，累计五次以上的，采购人还有权解除本合同。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 供应商擅自更换项目负责人的违约责任：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项目经理及项目总工只有在发生以下特殊情况方可更换：</w:t>
      </w:r>
      <w:r>
        <w:rPr>
          <w:rFonts w:ascii="SimSun" w:hAnsi="SimSun" w:eastAsia="SimSun" w:cs="SimSun"/>
          <w:color w:val="000000"/>
          <w:sz w:val="22"/>
          <w:u w:val="single"/>
        </w:rPr>
        <w:t xml:space="preserve">因故伤残或重大疾病丧失工作能力或死亡的、调离供应商单位的、被有关部门责令吊销执业资格的</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除上述特殊情况发生项目负责人更换的，供应商应承担相应的违约责任：</w:t>
      </w:r>
      <w:r>
        <w:rPr>
          <w:rFonts w:ascii="SimSun" w:hAnsi="SimSun" w:eastAsia="SimSun" w:cs="SimSun"/>
          <w:color w:val="000000"/>
          <w:sz w:val="22"/>
          <w:u w:val="single"/>
        </w:rPr>
        <w:t xml:space="preserve">除应改正外，还应向采购人支付违约金1万元；拒不改正的，采购人还有权解除本合同。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3.2.4供应商无正当理由拒绝更换项目负责人的违约责任：</w:t>
      </w:r>
      <w:r>
        <w:rPr>
          <w:rFonts w:ascii="SimSun" w:hAnsi="SimSun" w:eastAsia="SimSun" w:cs="SimSun"/>
          <w:color w:val="000000"/>
          <w:sz w:val="22"/>
          <w:u w:val="single"/>
        </w:rPr>
        <w:t xml:space="preserve">除应改正外，还应向采购人支付违约金1万元；拒不改正的，采购人还有权解除本合同。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3.3.1供应商提交项目</w:t>
      </w:r>
      <w:r>
        <w:rPr>
          <w:rFonts w:ascii="SimSun" w:hAnsi="SimSun" w:eastAsia="SimSun" w:cs="SimSun"/>
          <w:b/>
          <w:color w:val="000000"/>
          <w:sz w:val="22"/>
        </w:rPr>
        <w:t xml:space="preserve">项目管理团队</w:t>
      </w:r>
      <w:r>
        <w:rPr>
          <w:rFonts w:ascii="SimSun" w:hAnsi="SimSun" w:eastAsia="SimSun" w:cs="SimSun"/>
          <w:color w:val="000000"/>
          <w:sz w:val="22"/>
        </w:rPr>
        <w:t xml:space="preserve">安排报告的期限：</w:t>
      </w:r>
      <w:r>
        <w:rPr>
          <w:rFonts w:ascii="SimSun" w:hAnsi="SimSun" w:eastAsia="SimSun" w:cs="SimSun"/>
          <w:color w:val="000000"/>
          <w:sz w:val="22"/>
          <w:u w:val="single"/>
        </w:rPr>
        <w:t xml:space="preserve">接到开工通知后7天内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3.3.3供应商无正当理由拒绝撤换主要施工管理人员的违约责任：</w:t>
      </w:r>
      <w:r>
        <w:rPr>
          <w:rFonts w:ascii="SimSun" w:hAnsi="SimSun" w:eastAsia="SimSun" w:cs="SimSun"/>
          <w:color w:val="000000"/>
          <w:sz w:val="22"/>
          <w:u w:val="single"/>
        </w:rPr>
        <w:t xml:space="preserve">除应改正外，供应商还应向采购人支付违约金5000元；拒不改正的，采购人有权解除合同，追回已经支付的款项，并报竞价办备案</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3.3.4供应商主要施工管理人员离开施工现场的批准要求：</w:t>
      </w:r>
      <w:r>
        <w:rPr>
          <w:rFonts w:ascii="SimSun" w:hAnsi="SimSun" w:eastAsia="SimSun" w:cs="SimSun"/>
          <w:color w:val="000000"/>
          <w:sz w:val="22"/>
          <w:u w:val="single"/>
        </w:rPr>
        <w:t xml:space="preserve">合同签订后，项目班子主要成员（技术负责人、施工员、质量员）不到位，则监理项目师有权不签发开工令，施工中项目管理部的主要成员离开工地应向采购人代表请假，经过批准后方能离开</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3.3.5供应商擅自更换主要施工管理人员的违约责任：</w:t>
      </w:r>
      <w:r>
        <w:rPr>
          <w:rFonts w:ascii="SimSun" w:hAnsi="SimSun" w:eastAsia="SimSun" w:cs="SimSun"/>
          <w:color w:val="000000"/>
          <w:sz w:val="22"/>
          <w:u w:val="single"/>
        </w:rPr>
        <w:t xml:space="preserve">除应改正外，还应向采购人支付5000元/人/次的违约金</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供应商主要施工管理人员擅自离开施工现场的违约责任：</w:t>
      </w:r>
      <w:r>
        <w:rPr>
          <w:rFonts w:ascii="SimSun" w:hAnsi="SimSun" w:eastAsia="SimSun" w:cs="SimSun"/>
          <w:color w:val="000000"/>
          <w:sz w:val="22"/>
          <w:u w:val="single"/>
        </w:rPr>
        <w:t xml:space="preserve">项目经理部主要管理人员(技术负责人、施工员、质量员)，未能常驻现场的，供应商需向采购人按2000元/人/次支付违约金</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以上违约金从履约保证金或项目竣工结算款中扣除。更换后的项目经理、主要施工管理人员的资质等级、业绩不低于原项目经理、主要施工管理人员，否则采购人有权解除施工合同。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3.5分包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3.5.1分包的一般约定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禁止分包的项目包括：未经采购人书面同意，供应商不得进行任何形式的分包。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主体结构、关键性工作的范围：</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3.5.2分包的确定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允许分包的专业项目包括:</w:t>
      </w:r>
      <w:r>
        <w:rPr>
          <w:rFonts w:ascii="SimSun" w:hAnsi="SimSun" w:eastAsia="SimSun" w:cs="SimSun"/>
          <w:color w:val="000000"/>
          <w:sz w:val="22"/>
          <w:u w:val="single"/>
        </w:rPr>
        <w:t xml:space="preserve">/</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其他关于分包的约定：</w:t>
      </w:r>
      <w:r>
        <w:rPr>
          <w:rFonts w:ascii="SimSun" w:hAnsi="SimSun" w:eastAsia="SimSun" w:cs="SimSun"/>
          <w:color w:val="000000"/>
          <w:sz w:val="22"/>
          <w:u w:val="single"/>
        </w:rPr>
        <w:t xml:space="preserve">一经发现分包，采购方有权解除本合同，并有权要求竞价方按签约合同价的30%支付违约金</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3.6项目照管与成品、半成品保护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供应商负责照管项目及项目相关的材料、项目设备的起始时间：</w:t>
      </w:r>
      <w:r>
        <w:rPr>
          <w:rFonts w:ascii="SimSun" w:hAnsi="SimSun" w:eastAsia="SimSun" w:cs="SimSun"/>
          <w:color w:val="000000"/>
          <w:sz w:val="22"/>
          <w:u w:val="single"/>
        </w:rPr>
        <w:t xml:space="preserve">自采购人向供应商移交施工现场之日起，供应商应负责照管项目及项目相关的材料、项目设备，直到颁发项目接收证书之日止。项目交付前成品保护由供应商负责，费用由供应商承担。已竣工项目未交付采购人之前，供应商负责已完项目的保护工作，承担毁损、火灾、丢失的风险，保护期间发生损坏保护期间发生损坏、失窃，供应商自费予以修复；已竣工项目未交付使用前，供应商应负责已完项目的成品保护工作</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3.7履约担保</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供应商是否提供履约担保：</w:t>
      </w:r>
      <w:r>
        <w:rPr>
          <w:rFonts w:ascii="SimSun" w:hAnsi="SimSun" w:eastAsia="SimSun" w:cs="SimSun"/>
          <w:color w:val="000000"/>
          <w:sz w:val="22"/>
          <w:u w:val="single"/>
        </w:rPr>
        <w:t xml:space="preserve"> 是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履约保证金的形式:</w:t>
      </w:r>
      <w:r>
        <w:rPr>
          <w:rFonts w:ascii="SimSun" w:hAnsi="SimSun" w:eastAsia="SimSun" w:cs="SimSun"/>
          <w:color w:val="000000"/>
          <w:sz w:val="22"/>
          <w:u w:val="single"/>
        </w:rPr>
        <w:t xml:space="preserve">支票、汇票、本票、保函等非现金形式</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履约担保的金额：</w:t>
      </w:r>
      <w:r>
        <w:rPr>
          <w:rFonts w:ascii="SimSun" w:hAnsi="SimSun" w:eastAsia="SimSun" w:cs="SimSun"/>
          <w:b/>
          <w:color w:val="000000"/>
          <w:sz w:val="22"/>
        </w:rPr>
        <w:t xml:space="preserve">合同价的</w:t>
      </w:r>
      <w:r>
        <w:rPr>
          <w:rFonts w:ascii="SimSun" w:hAnsi="SimSun" w:eastAsia="SimSun" w:cs="SimSun"/>
          <w:b/>
          <w:color w:val="000000"/>
          <w:sz w:val="22"/>
          <w:u w:val="single"/>
        </w:rPr>
        <w:t xml:space="preserve"> 10 </w:t>
      </w:r>
      <w:r>
        <w:rPr>
          <w:rFonts w:ascii="SimSun" w:hAnsi="SimSun" w:eastAsia="SimSun" w:cs="SimSun"/>
          <w:b/>
          <w:color w:val="000000"/>
          <w:sz w:val="22"/>
        </w:rPr>
        <w:t xml:space="preserve">%（不含预留金及专业项目暂估价）</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交付时间：</w:t>
      </w:r>
      <w:r>
        <w:rPr>
          <w:rFonts w:ascii="SimSun" w:hAnsi="SimSun" w:eastAsia="SimSun" w:cs="SimSun"/>
          <w:color w:val="000000"/>
          <w:sz w:val="22"/>
          <w:u w:val="single"/>
        </w:rPr>
        <w:t xml:space="preserve">成交公告发布之日起10日内。担保有效期至本项目竣工验收合格并交付采购人之日。以现金方式交纳履约保证金的，该保证金在项目竣工验收合格并交付采购人之后30日内无息退还。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履约保证金不予退还的情形：</w:t>
      </w:r>
      <w:r>
        <w:rPr>
          <w:rFonts w:ascii="SimSun" w:hAnsi="SimSun" w:eastAsia="SimSun" w:cs="SimSun"/>
          <w:color w:val="000000"/>
          <w:sz w:val="22"/>
          <w:u w:val="single"/>
        </w:rPr>
        <w:t xml:space="preserve">供应商违约或因供应商原因给采购人带来损失的。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4.监理人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4.1监理人的一般规定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w:t>
      </w:r>
      <w:r>
        <w:rPr>
          <w:rFonts w:ascii="SimSun" w:hAnsi="SimSun" w:eastAsia="SimSun" w:cs="SimSun"/>
          <w:color w:val="000000"/>
          <w:sz w:val="22"/>
          <w:u w:val="single"/>
        </w:rPr>
        <w:t xml:space="preserve">对本项目施工及保修阶段的进度、质量、投资控制，安全、文明施工、合同、信息管理和组织协调</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w:t>
      </w:r>
      <w:r>
        <w:rPr>
          <w:rFonts w:ascii="SimSun" w:hAnsi="SimSun" w:eastAsia="SimSun" w:cs="SimSun"/>
          <w:color w:val="000000"/>
          <w:sz w:val="22"/>
          <w:u w:val="single"/>
        </w:rPr>
        <w:t xml:space="preserve">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项目款支付 。采购人有权变更监理人的职权，但应提前书面通知供应商</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关于监理人在施工现场的办公场所、生活场所的提供和费用承担的约定：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4.2监理人员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总监理项目师：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监理项目师执业资格证书号：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关于监理人的其他约定：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5.项目质量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质量要求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5.1.1 特殊质量标准和要求：</w:t>
      </w:r>
      <w:r>
        <w:rPr>
          <w:rFonts w:ascii="SimSun" w:hAnsi="SimSun" w:eastAsia="SimSun" w:cs="SimSun"/>
          <w:color w:val="000000"/>
          <w:sz w:val="22"/>
          <w:u w:val="single"/>
        </w:rPr>
        <w:t xml:space="preserve">项目质量必须达到合格标准等级</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关于项目奖项的约定：</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隐蔽项目检查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监理人不能按时进行检查时，应提前 24 小时提交书面延期要求。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 48 小时。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6.安全文明施工与环境保护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6.1安全文明施工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6.1.1项目安全生产的达标目标及相应事项的约定：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采购人及建设主管单位将对施工现场进行周期性检查，该检查应不影响正常施工，供应商应予以配合</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6.1.5文明施工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合同当事人对文明施工的要求：</w:t>
      </w:r>
      <w:r>
        <w:rPr>
          <w:rFonts w:ascii="SimSun" w:hAnsi="SimSun" w:eastAsia="SimSun" w:cs="SimSun"/>
          <w:color w:val="000000"/>
          <w:sz w:val="22"/>
          <w:u w:val="single"/>
        </w:rPr>
        <w:t xml:space="preserve">保持场地整洁卫生，因为违纪行为发生的清理处罚费用由供应商承担，保证工完料清，并保证工地周围环境整洁，同时遵守采购人的其他有关管理要求。费用包含在合同总价中</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供应商要制定生活和环境卫生管理制度，要搞好职工宿舍卫生和食堂的饮食卫生，并做好厕所保洁工作。临时搭建须经采购人批准，且应整齐美观</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6.1.6关于安全文明施工费支付比例和支付期限的约定：关于安全文明施工费支付比例和支付期限的约定：</w:t>
      </w:r>
      <w:r>
        <w:rPr>
          <w:rFonts w:ascii="SimSun" w:hAnsi="SimSun" w:eastAsia="SimSun" w:cs="SimSun"/>
          <w:color w:val="000000"/>
          <w:sz w:val="22"/>
          <w:u w:val="single"/>
        </w:rPr>
        <w:t xml:space="preserve">现场安全文明施工措施费按照连建发[2019]36号文执行，未经核定，不得计取</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7.工期和进度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7.1施工组织设计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7.1.1合同当事人约定的施工组织设计应包括的其他内容：</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7.1.2施工组织设计的提交和修改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供应商提交详细施工组织设计的期限的约定：</w:t>
      </w:r>
      <w:r>
        <w:rPr>
          <w:rFonts w:ascii="SimSun" w:hAnsi="SimSun" w:eastAsia="SimSun" w:cs="SimSun"/>
          <w:color w:val="000000"/>
          <w:sz w:val="22"/>
          <w:u w:val="single"/>
        </w:rPr>
        <w:t xml:space="preserve">供应商在合同签订后14天内，且不得迟于开工前7天</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采购人和监理人在收到详细的施工组织设计后确认或提出修改意见的期限：</w:t>
      </w:r>
      <w:r>
        <w:rPr>
          <w:rFonts w:ascii="SimSun" w:hAnsi="SimSun" w:eastAsia="SimSun" w:cs="SimSun"/>
          <w:color w:val="000000"/>
          <w:sz w:val="22"/>
          <w:u w:val="single"/>
        </w:rPr>
        <w:t xml:space="preserve">收到后7日内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7.2施工进度计划</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7.2.2施工进度计划的修订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采购人和监理人在收到修订的施工进度计划后确认或提出修改意见的期限：收到后</w:t>
      </w:r>
      <w:r>
        <w:rPr>
          <w:rFonts w:ascii="SimSun" w:hAnsi="SimSun" w:eastAsia="SimSun" w:cs="SimSun"/>
          <w:color w:val="000000"/>
          <w:sz w:val="22"/>
          <w:u w:val="single"/>
        </w:rPr>
        <w:t xml:space="preserve">7日内</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7.3开工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7.3.1开工准备</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关于供应商提交项目开工报审表的期限：</w:t>
      </w:r>
      <w:r>
        <w:rPr>
          <w:rFonts w:ascii="SimSun" w:hAnsi="SimSun" w:eastAsia="SimSun" w:cs="SimSun"/>
          <w:color w:val="000000"/>
          <w:sz w:val="22"/>
          <w:u w:val="single"/>
        </w:rPr>
        <w:t xml:space="preserve">开工前3天内</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关于采购人应完成的其他开工准备工作及期限：</w:t>
      </w:r>
      <w:r>
        <w:rPr>
          <w:rFonts w:ascii="SimSun" w:hAnsi="SimSun" w:eastAsia="SimSun" w:cs="SimSun"/>
          <w:color w:val="000000"/>
          <w:sz w:val="22"/>
          <w:u w:val="single"/>
        </w:rPr>
        <w:t xml:space="preserve">开工前3天内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关于供应商应完成的其他开工准备工作及期限：</w:t>
      </w:r>
      <w:r>
        <w:rPr>
          <w:rFonts w:ascii="SimSun" w:hAnsi="SimSun" w:eastAsia="SimSun" w:cs="SimSun"/>
          <w:color w:val="000000"/>
          <w:sz w:val="22"/>
          <w:u w:val="single"/>
        </w:rPr>
        <w:t xml:space="preserve">开工前7天内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7.3.2开工通知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因采购人原因造成监理人未能在计划开工日期之日起 180天内发出开工通知的，工期顺延，采购人不承担违约责任。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7.4因供应商原因导致工期延误</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因供应商原因造成工期延误，逾期竣工违约金的计算方法为：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因供应商原因不能按照协议书约定的竣工日期或采购人同意顺延的工期竣工的，供应商承担违约责任。但如果采购人没有明确说明，即使其同意顺延竣工日期，也不当然免除供应商工期延误的违约责任</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因供应商原因造成工期延误，逾期竣工违约金的上限：无上限</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供应商支付逾期竣工违约金后，不免除供应商继续完成项目及修补缺陷的义务</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7.5不利物质条件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不利物质条件的其他情形和有关约定：</w:t>
      </w:r>
      <w:r>
        <w:rPr>
          <w:rFonts w:ascii="SimSun" w:hAnsi="SimSun" w:eastAsia="SimSun" w:cs="SimSun"/>
          <w:color w:val="000000"/>
          <w:sz w:val="22"/>
          <w:u w:val="single"/>
        </w:rPr>
        <w:t xml:space="preserve">供应商对该项目现场条件等，在竞价和合同签订前已进行了充分的了解，对项目各方面充分考虑了施工中各种不利因素，采用克服不利物质条件的合理措施继续施工，在合同工期内完成施工任务</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7.6提前竣工的奖励</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7.6.1提前竣工的奖励：</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8.材料与设备</w:t>
      </w:r>
      <w:r/>
    </w:p>
    <w:p>
      <w:pPr>
        <w:ind w:left="0" w:right="0" w:firstLine="4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 样品</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8.6.1</w:t>
        <w:tab/>
        <w:t xml:space="preserve">样品的报送与封存</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需要承包人报送样品的材料或工程设备，样品的种类、名称、规格、数量要求：</w:t>
      </w:r>
      <w:r>
        <w:rPr>
          <w:rFonts w:ascii="SimSun" w:hAnsi="SimSun" w:eastAsia="SimSun" w:cs="SimSun"/>
          <w:color w:val="000000"/>
          <w:sz w:val="22"/>
          <w:u w:val="single"/>
        </w:rPr>
        <w:t xml:space="preserve"> </w:t>
      </w:r>
      <w:r>
        <w:rPr>
          <w:rFonts w:ascii="SimSun" w:hAnsi="SimSun" w:eastAsia="SimSun" w:cs="SimSun"/>
          <w:b/>
          <w:color w:val="000000"/>
          <w:sz w:val="22"/>
          <w:u w:val="single"/>
        </w:rPr>
        <w:t xml:space="preserve">承包人负责采购材料、工程设备的，应按照设计和有关标准要求采购，并提供产品合格证明及出厂证明，对材料、工程设备质量负责。承包人应在材料和工程设备到货前24小时通知监理人及采购人检验。承包人进行永久设备、材料的制造和生产的，应符合相关质量标准，并向监理人提交材料的样本以及有关资料，并应在使用该材料或工程设备之前获得监理人及采购人同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8.8施工设备和临时设施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8.8.1供应商提供的施工设备和临时设施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关于修建临时设施费用承担的约定：</w:t>
      </w:r>
      <w:r>
        <w:rPr>
          <w:rFonts w:ascii="SimSun" w:hAnsi="SimSun" w:eastAsia="SimSun" w:cs="SimSun"/>
          <w:color w:val="000000"/>
          <w:sz w:val="22"/>
          <w:u w:val="single"/>
        </w:rPr>
        <w:t xml:space="preserve">供应商负责施工临时设施、环保及环卫的相关手续，由供应商办理报批手续，并承担与之相关费用。本项目要求施工现场全封闭施工，费用由施工单位自理，竞价时请充分考虑</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9.试验与检验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.1试验设备与试验人员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rPr>
          <w:rFonts w:ascii="SimSun" w:hAnsi="SimSun" w:eastAsia="SimSun" w:cs="SimSun"/>
          <w:color w:val="000000"/>
          <w:sz w:val="22"/>
          <w:u w:val="none"/>
        </w:rPr>
        <w:t xml:space="preserve">.1.1 试验设备</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施工现场需要配置的试验场所：</w:t>
      </w:r>
      <w:r>
        <w:rPr>
          <w:rFonts w:ascii="SimSun" w:hAnsi="SimSun" w:eastAsia="SimSun" w:cs="SimSun"/>
          <w:color w:val="000000"/>
          <w:sz w:val="22"/>
          <w:u w:val="single"/>
        </w:rPr>
        <w:t xml:space="preserve">由承包人提供。</w:t>
      </w: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施工现场需要配备的试验设备：</w:t>
      </w:r>
      <w:r>
        <w:rPr>
          <w:rFonts w:ascii="SimSun" w:hAnsi="SimSun" w:eastAsia="SimSun" w:cs="SimSun"/>
          <w:color w:val="000000"/>
          <w:sz w:val="22"/>
          <w:u w:val="single"/>
        </w:rPr>
        <w:t xml:space="preserve">由承包人提供。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施工现场需要具备的其他试验条件：</w:t>
      </w:r>
      <w:r>
        <w:rPr>
          <w:rFonts w:ascii="SimSun" w:hAnsi="SimSun" w:eastAsia="SimSun" w:cs="SimSun"/>
          <w:color w:val="000000"/>
          <w:sz w:val="22"/>
          <w:u w:val="single"/>
        </w:rPr>
        <w:t xml:space="preserve">由承包人提供。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现场工艺试验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现场工艺试验的有关约定：/。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10.变更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10.1变更的范围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关于变更的范围的约定：</w:t>
      </w:r>
      <w:r>
        <w:rPr>
          <w:rFonts w:ascii="SimSun" w:hAnsi="SimSun" w:eastAsia="SimSun" w:cs="SimSun"/>
          <w:color w:val="000000"/>
          <w:sz w:val="22"/>
          <w:u w:val="single"/>
        </w:rPr>
        <w:t xml:space="preserve">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10.2变更估价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关于变更估价的约定: 供应商在项目变更确定后 14 天内，提出变更项目价款的报告，经采购人和监理项目师确认后调整合同价款，变更合同价款按下列方法进行：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（1）已标价项目清单或竞价书有相同项目的，按照相同项目单价认定；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（2）已标价项目清单或竞价书中无相同项目，但有类似项目的，参照类似项目的单价认定；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（3）合同中没有适用或类似的综合单价，按以下方法确定综合单价：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其它按现行有关法律法规执行，计算后按照竞得价和预算金额相比同等下浮率下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双方确定变更后14天内不向采购人和监理项目师提出项目变更单时，视为该项变更不涉及合同价款的变更。本合同约定的追加合同价款（包括采购人原因的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监理项目师应在收到项目变更单之日起14天内予以确认，采购人和监理项目师无正当理由不确认时，自项目变更单送达之日起14天后视为项目变更单已被确</w:t>
      </w:r>
      <w:r>
        <w:rPr>
          <w:rFonts w:ascii="SimSun" w:hAnsi="SimSun" w:eastAsia="SimSun" w:cs="SimSun"/>
          <w:color w:val="000000"/>
          <w:sz w:val="22"/>
        </w:rPr>
        <w:t xml:space="preserve">认。采购人和监理项目师不同意供应商提出的变更价款，由项目所在地有管辖权的人民法院裁决。因供应商自身原因导致的项目变更，供应商无权要求追加合同价款。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施工中提出的合理化建议涉及到对设计图纸或施工组织设计的更改及对材料、设备的换用，须经采购人、监理项目师同意。未经同意擅自更改或换用时，供应商承担由此发生的费用，并赔偿采购人的有关损失，延误的工期不予顺延。因供应商造成工期拖延的，在拖延期间的人工、材料、机械及其他一切项目上涨价差应由供应商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项目变更价款的调整：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设计变更或非设计变更引起相应项目项目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10.3供应商的合理化建议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监理人审查供应商合理化建议的期限：</w:t>
      </w:r>
      <w:r>
        <w:rPr>
          <w:rFonts w:ascii="SimSun" w:hAnsi="SimSun" w:eastAsia="SimSun" w:cs="SimSun"/>
          <w:color w:val="000000"/>
          <w:sz w:val="22"/>
          <w:u w:val="single"/>
        </w:rPr>
        <w:t xml:space="preserve">收到供应商书面合理化建议后7天内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采购人审批供应商合理化建议的期限：</w:t>
      </w:r>
      <w:r>
        <w:rPr>
          <w:rFonts w:ascii="SimSun" w:hAnsi="SimSun" w:eastAsia="SimSun" w:cs="SimSun"/>
          <w:color w:val="000000"/>
          <w:sz w:val="22"/>
          <w:u w:val="single"/>
        </w:rPr>
        <w:t xml:space="preserve">收到供应商书面合理化建议后7天内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供应商提出的合理化建议降低了合同价格或者提高了项目经济效益的奖励的方法和金额为：无。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 暂估价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暂估价材料和项目设备的明细详见附件11：《暂估价一览表》。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10.4.1 依法必须竞价的暂估价项目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由采购人或采购人与供应商共同公开竞价确定。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10.4.2 不属于依法必须竞价的暂估价项目：由采购人或采购人与供应商共同确定。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 暂列金额</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合同当事人关于暂列金额使用的约定：</w:t>
      </w:r>
      <w:r>
        <w:rPr>
          <w:rFonts w:ascii="SimSun" w:hAnsi="SimSun" w:eastAsia="SimSun" w:cs="SimSun"/>
          <w:color w:val="000000"/>
          <w:sz w:val="22"/>
          <w:u w:val="single"/>
        </w:rPr>
        <w:t xml:space="preserve">由采购人结合项目具体情况使用</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11.价格调整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11.1市场价格波动引起的调整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市场价格波动是否调整合同价格的约定：施工期间各类人工、机械的国家政策性调整风险及施工期间主要材料、项目设备单价变化±10%以内的风险由供应商承担。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因市场价格波动调整合同价格，采用以下第</w:t>
      </w:r>
      <w:r>
        <w:rPr>
          <w:rFonts w:ascii="SimSun" w:hAnsi="SimSun" w:eastAsia="SimSun" w:cs="SimSun"/>
          <w:color w:val="000000"/>
          <w:sz w:val="22"/>
          <w:u w:val="single"/>
        </w:rPr>
        <w:t xml:space="preserve"> 2 </w:t>
      </w:r>
      <w:r>
        <w:rPr>
          <w:rFonts w:ascii="SimSun" w:hAnsi="SimSun" w:eastAsia="SimSun" w:cs="SimSun"/>
          <w:color w:val="000000"/>
          <w:sz w:val="22"/>
        </w:rPr>
        <w:t xml:space="preserve">种方式对合同价格进行调整：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 1 种方式：采用价格指数进行价格调整。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关于各可调因子、定值和变值权重，以及基本价格指数及其来源的约定：</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 2 种方式：采用造价信息进行价格调整。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（2）关于基准价格的约定：</w:t>
      </w:r>
      <w:r>
        <w:rPr>
          <w:rFonts w:ascii="SimSun" w:hAnsi="SimSun" w:eastAsia="SimSun" w:cs="SimSun"/>
          <w:color w:val="000000"/>
          <w:sz w:val="22"/>
          <w:u w:val="single"/>
        </w:rPr>
        <w:t xml:space="preserve">以本项目竞价预算金额所采用的东海项目造价管理机构发布的材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料信息指导价为基准单价；未发布的，由建设单位、跟踪审计单位、监理单位、供应商共同通过市场调查确定其基准单价。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①供应商在已标价项目清单或预算书中载明的材料单价低于基准价格的：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合同履行期间材料单价涨幅以基准价格为基础超过</w:t>
      </w:r>
      <w:r>
        <w:rPr>
          <w:rFonts w:ascii="SimSun" w:hAnsi="SimSun" w:eastAsia="SimSun" w:cs="SimSun"/>
          <w:color w:val="000000"/>
          <w:sz w:val="22"/>
          <w:u w:val="single"/>
        </w:rPr>
        <w:t xml:space="preserve"> 10 %</w:t>
      </w:r>
      <w:r>
        <w:rPr>
          <w:rFonts w:ascii="SimSun" w:hAnsi="SimSun" w:eastAsia="SimSun" w:cs="SimSun"/>
          <w:color w:val="000000"/>
          <w:sz w:val="22"/>
        </w:rPr>
        <w:t xml:space="preserve">时，或材料单价跌幅以已标价项目清单或预算书中载明材料单价为基础超过</w:t>
      </w:r>
      <w:r>
        <w:rPr>
          <w:rFonts w:ascii="SimSun" w:hAnsi="SimSun" w:eastAsia="SimSun" w:cs="SimSun"/>
          <w:color w:val="000000"/>
          <w:sz w:val="22"/>
          <w:u w:val="single"/>
        </w:rPr>
        <w:t xml:space="preserve"> 10 %</w:t>
      </w:r>
      <w:r>
        <w:rPr>
          <w:rFonts w:ascii="SimSun" w:hAnsi="SimSun" w:eastAsia="SimSun" w:cs="SimSun"/>
          <w:color w:val="000000"/>
          <w:sz w:val="22"/>
        </w:rPr>
        <w:t xml:space="preserve">时，其超过部分据实调整。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②供应商在已标价项目清单或预算书中载明的材料单价高于基准价格的：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合同履行期间材料单价跌幅以基准价格为基础超过</w:t>
      </w:r>
      <w:r>
        <w:rPr>
          <w:rFonts w:ascii="SimSun" w:hAnsi="SimSun" w:eastAsia="SimSun" w:cs="SimSun"/>
          <w:color w:val="000000"/>
          <w:sz w:val="22"/>
          <w:u w:val="single"/>
        </w:rPr>
        <w:t xml:space="preserve"> 10 %</w:t>
      </w:r>
      <w:r>
        <w:rPr>
          <w:rFonts w:ascii="SimSun" w:hAnsi="SimSun" w:eastAsia="SimSun" w:cs="SimSun"/>
          <w:color w:val="000000"/>
          <w:sz w:val="22"/>
        </w:rPr>
        <w:t xml:space="preserve">时，材料单价涨幅以已标价项目清单或预算书中载明材料单价为基础超过</w:t>
      </w:r>
      <w:r>
        <w:rPr>
          <w:rFonts w:ascii="SimSun" w:hAnsi="SimSun" w:eastAsia="SimSun" w:cs="SimSun"/>
          <w:color w:val="000000"/>
          <w:sz w:val="22"/>
          <w:u w:val="single"/>
        </w:rPr>
        <w:t xml:space="preserve"> 10 %</w:t>
      </w:r>
      <w:r>
        <w:rPr>
          <w:rFonts w:ascii="SimSun" w:hAnsi="SimSun" w:eastAsia="SimSun" w:cs="SimSun"/>
          <w:color w:val="000000"/>
          <w:sz w:val="22"/>
        </w:rPr>
        <w:t xml:space="preserve">时，其超过部分据实调整。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③供应商在已标价项目清单或预算书中载明的材料单价等于基准单价的：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合同履行期间材料单价涨跌幅以基准单价为基础超过</w:t>
      </w:r>
      <w:r>
        <w:rPr>
          <w:rFonts w:ascii="SimSun" w:hAnsi="SimSun" w:eastAsia="SimSun" w:cs="SimSun"/>
          <w:color w:val="000000"/>
          <w:sz w:val="22"/>
          <w:u w:val="single"/>
        </w:rPr>
        <w:t xml:space="preserve">± 10 %</w:t>
      </w:r>
      <w:r>
        <w:rPr>
          <w:rFonts w:ascii="SimSun" w:hAnsi="SimSun" w:eastAsia="SimSun" w:cs="SimSun"/>
          <w:color w:val="000000"/>
          <w:sz w:val="22"/>
        </w:rPr>
        <w:t xml:space="preserve">时，其超过部分据实调整。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 3 种方式：其他价格调整方式：</w:t>
      </w:r>
      <w:r>
        <w:rPr>
          <w:rFonts w:ascii="SimSun" w:hAnsi="SimSun" w:eastAsia="SimSun" w:cs="SimSun"/>
          <w:color w:val="000000"/>
          <w:sz w:val="22"/>
          <w:u w:val="single"/>
        </w:rPr>
        <w:t xml:space="preserve"> /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12.合同价格、计量与支付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12.1合同价格形式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w:t>
      </w:r>
      <w:r>
        <w:rPr>
          <w:rFonts w:ascii="SimSun" w:hAnsi="SimSun" w:eastAsia="SimSun" w:cs="SimSun"/>
          <w:b/>
          <w:color w:val="000000"/>
          <w:sz w:val="22"/>
          <w:u w:val="single"/>
        </w:rPr>
        <w:t xml:space="preserve">固定单价</w:t>
      </w:r>
      <w:r>
        <w:rPr>
          <w:rFonts w:ascii="SimSun" w:hAnsi="SimSun" w:eastAsia="SimSun" w:cs="SimSun"/>
          <w:color w:val="000000"/>
          <w:sz w:val="22"/>
        </w:rPr>
        <w:t xml:space="preserve">报价，固定单价为综合单价（综合单价包括人工费、材料费、机械费、管理费、利润、约定范围的风险费用），供应商应根据竞价文件要求及充分踏勘施工现场条件，在竞价报价时应充分考虑施工期间各类人工、材料、机械的市场风险以及新型冠状病毒感染的肺炎疫情可能给本项目施工带来的风险，包括但不限于：材料、机械等价格波动、分次分批施工措施、务工人员隔离导致的降效等因素。 综合单价包含的风险范围：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施工期间各类人工、机械的国家政策性调整风险及施工期间主要材料、项目设备单价变化±10%以内的风险由供应商承担。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措施费：单价措施综合单价不变，项目量按实结算。总价措施中以项为单位的包干使用；以费率为单位的费率包干，计算的基数按实结算。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过程中如继续处于新型冠状病毒感染的肺炎疫情防控期间，则根据国家、省、市及地方疫情防控相关文件执行，建筑工地需采取相应的消毒防控措施：完善工地封闭措施，完善人员防护措施，日常监测监控等，因此产生费用由供应商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现场安全文明施工措施费按连建发【2019】36号文执行，未经核定，不得计取。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12.2预付款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12.2.1预付款的支付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预付款支付比例或金额</w:t>
      </w:r>
      <w:r>
        <w:rPr>
          <w:rFonts w:ascii="SimSun" w:hAnsi="SimSun" w:eastAsia="SimSun" w:cs="SimSun"/>
          <w:color w:val="000000"/>
          <w:sz w:val="22"/>
          <w:u w:val="single"/>
        </w:rPr>
        <w:t xml:space="preserve">：无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预付款扣回的方式：</w:t>
      </w:r>
      <w:r>
        <w:rPr>
          <w:rFonts w:ascii="SimSun" w:hAnsi="SimSun" w:eastAsia="SimSun" w:cs="SimSun"/>
          <w:color w:val="000000"/>
          <w:sz w:val="22"/>
          <w:u w:val="single"/>
        </w:rPr>
        <w:t xml:space="preserve">  无</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12.2.2预付款担保</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供应商提交预付款担保的期限：</w:t>
      </w:r>
      <w:r>
        <w:rPr>
          <w:rFonts w:ascii="SimSun" w:hAnsi="SimSun" w:eastAsia="SimSun" w:cs="SimSun"/>
          <w:color w:val="000000"/>
          <w:sz w:val="22"/>
          <w:u w:val="single"/>
        </w:rPr>
        <w:t xml:space="preserve">无</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预付款担保的形式为：</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12.3计量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12.3.1计量原则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项目量计算规则：</w:t>
      </w:r>
      <w:r>
        <w:rPr>
          <w:rFonts w:ascii="SimSun" w:hAnsi="SimSun" w:eastAsia="SimSun" w:cs="SimSun"/>
          <w:color w:val="000000"/>
          <w:sz w:val="22"/>
          <w:u w:val="single"/>
        </w:rPr>
        <w:t xml:space="preserve">项目量计算规则执行国家标准《建设项目工程量清单计价规范》(GB50500-2013)、现行计价定额及相关图集；供应商实际完成的项目量按约定的项目量计算规则和有合同约束力的图纸进行计量</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12.3.2计量周期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关于计量周期的约定：</w:t>
      </w:r>
      <w:r>
        <w:rPr>
          <w:rFonts w:ascii="SimSun" w:hAnsi="SimSun" w:eastAsia="SimSun" w:cs="SimSun"/>
          <w:color w:val="000000"/>
          <w:sz w:val="22"/>
          <w:u w:val="single"/>
        </w:rPr>
        <w:t xml:space="preserve">供应商应按月及时编报分部分项项目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12.3.3单价合同的计量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关于单价合同计量的约定：</w:t>
      </w:r>
      <w:r>
        <w:rPr>
          <w:rFonts w:ascii="SimSun" w:hAnsi="SimSun" w:eastAsia="SimSun" w:cs="SimSun"/>
          <w:color w:val="000000"/>
          <w:sz w:val="22"/>
          <w:u w:val="single"/>
        </w:rPr>
        <w:t xml:space="preserve">执行通用条款</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12.3.4总价合同的计量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关于总价合同计量的约定：</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12.3.5总价合同采用支付分解表计量支付的，是否适用第12.3.4项〔总价合同的计量〕约定进行计量：</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12.3.6其他价格形式合同的计量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其他价格形式的计量方式和程序：</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12.4项目进度款支付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12.4.1付款周期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关于付款周期的约定：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工程竣工并验收合格后付至已完成工程量价款的80%，审计结束后付至审定价的97%，余款3%作为工程质量保修金，待缺陷责任期结束后一次性无息退还</w:t>
      </w:r>
      <w:r>
        <w:rPr>
          <w:rFonts w:ascii="SimSun" w:hAnsi="SimSun" w:eastAsia="SimSun" w:cs="SimSun"/>
          <w:b/>
          <w:color w:val="000000"/>
          <w:sz w:val="24"/>
        </w:rPr>
        <w:t xml:space="preserve">。</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12.4.2进度付款申请单的编制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关于进度付款申请单编制的约定：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12.4.3进度付款申请单的提交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(1)单价合同进度付款申请单提交的约定：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(2)总价合同进度付款申请单提交的约定：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(3)其他价格形式合同进度付款申请单提交的约定：</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12.4.4 进度款审核和支付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（1）监理人审查并报送采购人的期限：</w:t>
      </w:r>
      <w:r>
        <w:rPr>
          <w:rFonts w:ascii="SimSun" w:hAnsi="SimSun" w:eastAsia="SimSun" w:cs="SimSun"/>
          <w:color w:val="000000"/>
          <w:sz w:val="22"/>
          <w:u w:val="single"/>
        </w:rPr>
        <w:t xml:space="preserve">在收到承包人进度付款申请单以及相关资料后7日内完成。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采购人完成审批并签发进度款支付证书的期限：</w:t>
      </w:r>
      <w:r>
        <w:rPr>
          <w:rFonts w:ascii="SimSun" w:hAnsi="SimSun" w:eastAsia="SimSun" w:cs="SimSun"/>
          <w:color w:val="000000"/>
          <w:sz w:val="22"/>
          <w:u w:val="single"/>
        </w:rPr>
        <w:t xml:space="preserve">在收到监理人报送的进度付款申请单及相关资料后7日内。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（2）采购人支付进度款的期限：</w:t>
      </w:r>
      <w:r>
        <w:rPr>
          <w:rFonts w:ascii="SimSun" w:hAnsi="SimSun" w:eastAsia="SimSun" w:cs="SimSun"/>
          <w:color w:val="000000"/>
          <w:sz w:val="22"/>
          <w:u w:val="single"/>
        </w:rPr>
        <w:t xml:space="preserve">在进度款支付证书签发后14天内完成支付。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采购人逾期支付进度款的违约金的计算方式：</w:t>
      </w:r>
      <w:r>
        <w:rPr>
          <w:rFonts w:ascii="SimSun" w:hAnsi="SimSun" w:eastAsia="SimSun" w:cs="SimSun"/>
          <w:color w:val="000000"/>
          <w:sz w:val="22"/>
          <w:u w:val="single"/>
        </w:rPr>
        <w:t xml:space="preserve">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12.4.5 支付分解表的编制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12.4.5.1、总价合同支付分解表的编制与审批：</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12.4.5.2、单价合同的总价项目支付分解表的编制与审批：</w:t>
      </w:r>
      <w:r>
        <w:rPr>
          <w:rFonts w:ascii="SimSun" w:hAnsi="SimSun" w:eastAsia="SimSun" w:cs="SimSun"/>
          <w:color w:val="000000"/>
          <w:sz w:val="22"/>
          <w:u w:val="single"/>
        </w:rPr>
        <w:t xml:space="preserve">/。</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13.验收和项目试车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13.1分部分项项目验收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13.1.2监理人不能按时进行验收时，应提前</w:t>
      </w:r>
      <w:r>
        <w:rPr>
          <w:rFonts w:ascii="SimSun" w:hAnsi="SimSun" w:eastAsia="SimSun" w:cs="SimSun"/>
          <w:color w:val="000000"/>
          <w:sz w:val="22"/>
          <w:u w:val="single"/>
        </w:rPr>
        <w:t xml:space="preserve"> 24 </w:t>
      </w:r>
      <w:r>
        <w:rPr>
          <w:rFonts w:ascii="SimSun" w:hAnsi="SimSun" w:eastAsia="SimSun" w:cs="SimSun"/>
          <w:color w:val="000000"/>
          <w:sz w:val="22"/>
        </w:rPr>
        <w:t xml:space="preserve">小时提交书面延期要求。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关于延期最长不得超过：</w:t>
      </w:r>
      <w:r>
        <w:rPr>
          <w:rFonts w:ascii="SimSun" w:hAnsi="SimSun" w:eastAsia="SimSun" w:cs="SimSun"/>
          <w:color w:val="000000"/>
          <w:sz w:val="22"/>
          <w:u w:val="single"/>
        </w:rPr>
        <w:t xml:space="preserve">48</w:t>
      </w:r>
      <w:r>
        <w:rPr>
          <w:rFonts w:ascii="SimSun" w:hAnsi="SimSun" w:eastAsia="SimSun" w:cs="SimSun"/>
          <w:color w:val="000000"/>
          <w:sz w:val="22"/>
        </w:rPr>
        <w:t xml:space="preserve">小时。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13.2竣工验收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13.2.1竣工验收程序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关于竣工验收程序的约定：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（2）监理人审查后认为已具备竣工验收条件的，应将竣工验收申请报告提交采购人，采购人应在收到经监理人审核的竣工验收申请报告后28天内审批完毕并组织监理人、供应商、设计人等相关单位完成竣工验收。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（3）竣工验收合格的，采购人应在验收合格后28天内向供应商签发项目接收证书。采购人无正当理由逾期不颁发项目接收证书的，自验收合格后第29天起视为已颁发项目接收证书。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（5）项目未经验收或验收不合格，采购人擅自使用的，应在转移占有项目后28天内向供应商颁发项目接收证书；采购人无正当理由逾期不颁发项目接收证书的，自转移占有后第29天起视为已颁发项目接收证书。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采购人未按照本项约定组织竣工验收、颁发项目接收证书的违约金的计算方法：</w:t>
      </w:r>
      <w:r>
        <w:rPr>
          <w:rFonts w:ascii="SimSun" w:hAnsi="SimSun" w:eastAsia="SimSun" w:cs="SimSun"/>
          <w:color w:val="000000"/>
          <w:sz w:val="22"/>
          <w:u w:val="single"/>
        </w:rPr>
        <w:t xml:space="preserve">不计取，违约金为零</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13.2.2移交、接收全部与部分项目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供应商向采购人移交项目的期限：</w:t>
      </w:r>
      <w:r>
        <w:rPr>
          <w:rFonts w:ascii="SimSun" w:hAnsi="SimSun" w:eastAsia="SimSun" w:cs="SimSun"/>
          <w:color w:val="000000"/>
          <w:sz w:val="22"/>
          <w:u w:val="single"/>
        </w:rPr>
        <w:t xml:space="preserve">执行通用条款</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采购人未按本合同约定接收全部或部分项目的，违约金的计算方法为：</w:t>
      </w:r>
      <w:r>
        <w:rPr>
          <w:rFonts w:ascii="SimSun" w:hAnsi="SimSun" w:eastAsia="SimSun" w:cs="SimSun"/>
          <w:color w:val="000000"/>
          <w:sz w:val="22"/>
          <w:u w:val="single"/>
        </w:rPr>
        <w:t xml:space="preserve">不计取，违约金为零</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供应商未按时移交项目的，违约金的计算方法为：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如供应商不能按规定上报竣工资料及竣工验收报告，供应商需向采购人支付3000元/天的违约金。违约金从项目竣工结算款中扣除</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工程试车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13.3.1 试车程序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工程试车内容：</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单机无负荷试车费用由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无负荷联动试车费用由</w:t>
      </w:r>
      <w:r>
        <w:rPr>
          <w:rFonts w:ascii="SimSun" w:hAnsi="SimSun" w:eastAsia="SimSun" w:cs="SimSun"/>
          <w:color w:val="000000"/>
          <w:sz w:val="22"/>
          <w:u w:val="single"/>
        </w:rPr>
        <w:t xml:space="preserve">/</w:t>
      </w:r>
      <w:r>
        <w:rPr>
          <w:rFonts w:ascii="SimSun" w:hAnsi="SimSun" w:eastAsia="SimSun" w:cs="SimSun"/>
          <w:color w:val="000000"/>
          <w:sz w:val="22"/>
        </w:rPr>
        <w:t xml:space="preserve">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13.3.2 投料试车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关于投料试车相关事项的约定：</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13.4竣工退场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13.4.1竣工退场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供应商完成竣工退场的期限：</w:t>
      </w:r>
      <w:r>
        <w:rPr>
          <w:rFonts w:ascii="SimSun" w:hAnsi="SimSun" w:eastAsia="SimSun" w:cs="SimSun"/>
          <w:color w:val="000000"/>
          <w:sz w:val="22"/>
          <w:u w:val="single"/>
        </w:rPr>
        <w:t xml:space="preserve">项目竣工验收后，施工单位的施工人员、材料、设备必须在7天内全部退出现场</w:t>
      </w:r>
      <w:r>
        <w:rPr>
          <w:rFonts w:ascii="SimSun" w:hAnsi="SimSun" w:eastAsia="SimSun" w:cs="SimSun"/>
          <w:color w:val="000000"/>
          <w:sz w:val="22"/>
        </w:rPr>
        <w:t xml:space="preserve">。</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14.竣工结算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竣工结算申请</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供应商提交竣工结算申请单的期限：</w:t>
      </w:r>
      <w:r>
        <w:rPr>
          <w:rFonts w:ascii="SimSun" w:hAnsi="SimSun" w:eastAsia="SimSun" w:cs="SimSun"/>
          <w:color w:val="000000"/>
          <w:sz w:val="22"/>
          <w:u w:val="single"/>
        </w:rPr>
        <w:t xml:space="preserve">执行通用条款</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（1）、项目结算时，施工单位应本着诚实守信的原则如实申报项目结算价</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（2）、对施工单位申报的项目结算价，审计费用由施工单位支付，支付标准按苏建价协（2022）7号文70%收取。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（3）、对施工单位申报的项目结算价，经评审核减额超出申报结算价5%的，施工单位按照核减金额的2%向建设单位支付违约金，</w:t>
      </w:r>
      <w:r>
        <w:rPr>
          <w:rFonts w:ascii="SimSun" w:hAnsi="SimSun" w:eastAsia="SimSun" w:cs="SimSun"/>
          <w:color w:val="000000"/>
          <w:sz w:val="24"/>
          <w:u w:val="single"/>
        </w:rPr>
        <w:t xml:space="preserve">由施工单位承担审计费用，</w:t>
      </w:r>
      <w:r>
        <w:rPr>
          <w:rFonts w:ascii="SimSun" w:hAnsi="SimSun" w:eastAsia="SimSun" w:cs="SimSun"/>
          <w:color w:val="000000"/>
          <w:sz w:val="22"/>
          <w:u w:val="single"/>
        </w:rPr>
        <w:t xml:space="preserve">并由建设单位从项目结算价款中直接扣除</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竣工结算审核</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采购人审批竣工付款申请单的期限：</w:t>
      </w:r>
      <w:r>
        <w:rPr>
          <w:rFonts w:ascii="SimSun" w:hAnsi="SimSun" w:eastAsia="SimSun" w:cs="SimSun"/>
          <w:color w:val="000000"/>
          <w:sz w:val="22"/>
          <w:u w:val="single"/>
        </w:rPr>
        <w:t xml:space="preserve">采购人应自收到供应商提交的竣工结算报告和完整的竣工结算资料之日起3个月内审计完毕，具体实施按照采购人的工作流程及要求执行</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采购人完成竣工付款的期限：</w:t>
      </w:r>
      <w:r>
        <w:rPr>
          <w:rFonts w:ascii="SimSun" w:hAnsi="SimSun" w:eastAsia="SimSun" w:cs="SimSun"/>
          <w:color w:val="000000"/>
          <w:sz w:val="22"/>
          <w:u w:val="single"/>
        </w:rPr>
        <w:t xml:space="preserve">具体实施按照采购人的工作流程及要求执行</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关于竣工付款证书异议部分复核的方式和程序：</w:t>
      </w:r>
      <w:r>
        <w:rPr>
          <w:rFonts w:ascii="SimSun" w:hAnsi="SimSun" w:eastAsia="SimSun" w:cs="SimSun"/>
          <w:color w:val="000000"/>
          <w:sz w:val="22"/>
          <w:u w:val="single"/>
        </w:rPr>
        <w:t xml:space="preserve">按通用条款执行</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14.3最终结清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14.3.1最终结清申请单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供应商提交最终结清申请单的份数：</w:t>
      </w:r>
      <w:r>
        <w:rPr>
          <w:rFonts w:ascii="SimSun" w:hAnsi="SimSun" w:eastAsia="SimSun" w:cs="SimSun"/>
          <w:color w:val="000000"/>
          <w:sz w:val="22"/>
          <w:u w:val="single"/>
        </w:rPr>
        <w:t xml:space="preserve">4份</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供应商提交最终结算申请单的期限：</w:t>
      </w:r>
      <w:r>
        <w:rPr>
          <w:rFonts w:ascii="SimSun" w:hAnsi="SimSun" w:eastAsia="SimSun" w:cs="SimSun"/>
          <w:color w:val="000000"/>
          <w:sz w:val="22"/>
          <w:u w:val="single"/>
        </w:rPr>
        <w:t xml:space="preserve">缺陷责任期满后</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14.3.2最终结清证书和支付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(1)采购人完成最终结清申请单的审批并颁发最终结清证书的期限：</w:t>
      </w:r>
      <w:r>
        <w:rPr>
          <w:rFonts w:ascii="SimSun" w:hAnsi="SimSun" w:eastAsia="SimSun" w:cs="SimSun"/>
          <w:color w:val="000000"/>
          <w:sz w:val="22"/>
          <w:u w:val="single"/>
        </w:rPr>
        <w:t xml:space="preserve">按采购人工作流程</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(2)采购人完成支付的期限：</w:t>
      </w:r>
      <w:r>
        <w:rPr>
          <w:rFonts w:ascii="SimSun" w:hAnsi="SimSun" w:eastAsia="SimSun" w:cs="SimSun"/>
          <w:color w:val="000000"/>
          <w:sz w:val="22"/>
          <w:u w:val="single"/>
        </w:rPr>
        <w:t xml:space="preserve">颁发最终结清证书后28天内完成支付，双方协商延期支付时间，不计取违约金</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15.缺陷责任期与保修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15.2缺陷责任期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缺陷责任期的具体期限：</w:t>
      </w:r>
      <w:r>
        <w:rPr>
          <w:rFonts w:ascii="SimSun" w:hAnsi="SimSun" w:eastAsia="SimSun" w:cs="SimSun"/>
          <w:color w:val="000000"/>
          <w:sz w:val="22"/>
          <w:u w:val="single"/>
        </w:rPr>
        <w:t xml:space="preserve">24个月</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15.3质量保证金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关于是否扣留质量保证金的约定：</w:t>
      </w:r>
      <w:r>
        <w:rPr>
          <w:rFonts w:ascii="SimSun" w:hAnsi="SimSun" w:eastAsia="SimSun" w:cs="SimSun"/>
          <w:color w:val="000000"/>
          <w:sz w:val="22"/>
          <w:u w:val="single"/>
        </w:rPr>
        <w:t xml:space="preserve">扣留</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15.3.1供应商提供质量保证金的方式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质量保证金采用以下第</w:t>
      </w:r>
      <w:r>
        <w:rPr>
          <w:rFonts w:ascii="SimSun" w:hAnsi="SimSun" w:eastAsia="SimSun" w:cs="SimSun"/>
          <w:color w:val="000000"/>
          <w:sz w:val="22"/>
          <w:u w:val="single"/>
        </w:rPr>
        <w:t xml:space="preserve">（2）</w:t>
      </w:r>
      <w:r>
        <w:rPr>
          <w:rFonts w:ascii="SimSun" w:hAnsi="SimSun" w:eastAsia="SimSun" w:cs="SimSun"/>
          <w:color w:val="000000"/>
          <w:sz w:val="22"/>
        </w:rPr>
        <w:t xml:space="preserve">种方式：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(1)质量保证金保函，保证金额为：</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 3 </w:t>
      </w:r>
      <w:r>
        <w:rPr>
          <w:rFonts w:ascii="SimSun" w:hAnsi="SimSun" w:eastAsia="SimSun" w:cs="SimSun"/>
          <w:color w:val="000000"/>
          <w:sz w:val="22"/>
        </w:rPr>
        <w:t xml:space="preserve">%的项目款；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(3)其他方式：</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15.3.2质量保证金的扣留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质量保证金的扣留采取以下第</w:t>
      </w:r>
      <w:r>
        <w:rPr>
          <w:rFonts w:ascii="SimSun" w:hAnsi="SimSun" w:eastAsia="SimSun" w:cs="SimSun"/>
          <w:color w:val="000000"/>
          <w:sz w:val="22"/>
          <w:u w:val="single"/>
        </w:rPr>
        <w:t xml:space="preserve"> 2 </w:t>
      </w:r>
      <w:r>
        <w:rPr>
          <w:rFonts w:ascii="SimSun" w:hAnsi="SimSun" w:eastAsia="SimSun" w:cs="SimSun"/>
          <w:color w:val="000000"/>
          <w:sz w:val="22"/>
        </w:rPr>
        <w:t xml:space="preserve">种方式：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(1)在支付项目进度款时逐次扣留，在此情形下，质量保证金的计算基数不包括预付款的支付、扣回以及价格调整的金额；</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(2)项目竣工结算时一次性扣留质量保证金；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(3)其他扣留方式：</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关于质量保证金的补充约定：</w:t>
      </w:r>
      <w:r>
        <w:rPr>
          <w:rFonts w:ascii="SimSun" w:hAnsi="SimSun" w:eastAsia="SimSun" w:cs="SimSun"/>
          <w:color w:val="000000"/>
          <w:sz w:val="22"/>
          <w:u w:val="single"/>
        </w:rPr>
        <w:t xml:space="preserve">/</w:t>
      </w:r>
      <w:r>
        <w:rPr>
          <w:rFonts w:ascii="SimSun" w:hAnsi="SimSun" w:eastAsia="SimSun" w:cs="SimSun"/>
          <w:color w:val="000000"/>
          <w:sz w:val="22"/>
        </w:rPr>
        <w:t xml:space="preserve">。 </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15.4保修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15.4.1保修责任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项目保修期为：</w:t>
      </w:r>
      <w:r>
        <w:rPr>
          <w:rFonts w:ascii="SimSun" w:hAnsi="SimSun" w:eastAsia="SimSun" w:cs="SimSun"/>
          <w:color w:val="000000"/>
          <w:sz w:val="22"/>
          <w:u w:val="single"/>
        </w:rPr>
        <w:t xml:space="preserve">详见附件《项目质量保修书》</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15.4.3修复通知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供应商收到保修通知并到达项目现场的合理时间：</w:t>
      </w:r>
      <w:r>
        <w:rPr>
          <w:rFonts w:ascii="SimSun" w:hAnsi="SimSun" w:eastAsia="SimSun" w:cs="SimSun"/>
          <w:color w:val="000000"/>
          <w:sz w:val="22"/>
          <w:u w:val="single"/>
        </w:rPr>
        <w:t xml:space="preserve">2小时</w:t>
      </w:r>
      <w:r>
        <w:rPr>
          <w:rFonts w:ascii="SimSun" w:hAnsi="SimSun" w:eastAsia="SimSun" w:cs="SimSun"/>
          <w:color w:val="000000"/>
          <w:sz w:val="22"/>
        </w:rPr>
        <w:t xml:space="preserve">。</w:t>
      </w:r>
      <w:r>
        <w:rPr>
          <w:rFonts w:ascii="SimSun" w:hAnsi="SimSun" w:eastAsia="SimSun" w:cs="SimSun"/>
          <w:color w:val="000000"/>
          <w:sz w:val="22"/>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16.违约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16.1采购人违约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16.1.1采购人违约的情形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采购人违约的其他情形：</w:t>
      </w:r>
      <w:r>
        <w:rPr>
          <w:rFonts w:ascii="SimSun" w:hAnsi="SimSun" w:eastAsia="SimSun" w:cs="SimSun"/>
          <w:color w:val="000000"/>
          <w:sz w:val="22"/>
          <w:u w:val="single"/>
        </w:rPr>
        <w:t xml:space="preserve"> 无</w:t>
      </w: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16.1.2采购人违约的责任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采购人违约责任的承担方式和计算方法：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（1）因采购人原因未能在计划开工日期前7天内下达开工通知的违约责任：</w:t>
      </w:r>
      <w:r>
        <w:rPr>
          <w:rFonts w:ascii="SimSun" w:hAnsi="SimSun" w:eastAsia="SimSun" w:cs="SimSun"/>
          <w:color w:val="000000"/>
          <w:sz w:val="22"/>
          <w:u w:val="single"/>
        </w:rPr>
        <w:t xml:space="preserve">由供应商书面提出，并有监理项目师和甲方派驻现场项目师核实确认后，顺延工期，不补偿任何费用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（2）因采购人原因未能按合同约定支付合同价款的违约责任：</w:t>
      </w:r>
      <w:r>
        <w:rPr>
          <w:rFonts w:ascii="SimSun" w:hAnsi="SimSun" w:eastAsia="SimSun" w:cs="SimSun"/>
          <w:color w:val="000000"/>
          <w:sz w:val="22"/>
          <w:u w:val="single"/>
        </w:rPr>
        <w:t xml:space="preserve">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（3）采购人违反第10.1款〔变更的范围〕第（2）项约定，自行实施被取消的工作或转由他人实施的违约责任：</w:t>
      </w:r>
      <w:r>
        <w:rPr>
          <w:rFonts w:ascii="SimSun" w:hAnsi="SimSun" w:eastAsia="SimSun" w:cs="SimSun"/>
          <w:color w:val="000000"/>
          <w:sz w:val="22"/>
          <w:u w:val="single"/>
        </w:rPr>
        <w:t xml:space="preserve">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（4）采购人提供的材料、项目设备的规格、数量或质量不符合合同约定，或因采购人原因导致交货日期延误或交货地点变更等情况的违约责任：</w:t>
      </w:r>
      <w:r>
        <w:rPr>
          <w:rFonts w:ascii="SimSun" w:hAnsi="SimSun" w:eastAsia="SimSun" w:cs="SimSun"/>
          <w:color w:val="000000"/>
          <w:sz w:val="22"/>
          <w:u w:val="single"/>
        </w:rPr>
        <w:t xml:space="preserve">由供应商书面提出，并有监理项目师和甲方派驻现场项目师核实确认后，顺延工期，不补偿任何费用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（5）因采购人违反合同约定造成暂停施工的违约责任：</w:t>
      </w:r>
      <w:r>
        <w:rPr>
          <w:rFonts w:ascii="SimSun" w:hAnsi="SimSun" w:eastAsia="SimSun" w:cs="SimSun"/>
          <w:color w:val="000000"/>
          <w:sz w:val="22"/>
          <w:u w:val="single"/>
        </w:rPr>
        <w:t xml:space="preserve">由供应商书面提出，并有监理项目师和甲方派驻现场项目师核实确认后，可酌情延长工期，不补偿任何费用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（6）采购人无正当理由没有在约定期限内发出复工指示，导致供应商无法复工的违约责任：</w:t>
      </w:r>
      <w:r>
        <w:rPr>
          <w:rFonts w:ascii="SimSun" w:hAnsi="SimSun" w:eastAsia="SimSun" w:cs="SimSun"/>
          <w:color w:val="000000"/>
          <w:sz w:val="22"/>
          <w:u w:val="single"/>
        </w:rPr>
        <w:t xml:space="preserve">由供应商书面提出，并有监理项目师和建设单位代表书面确认后，可酌情延长工期，不补偿任何费用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w:t>
      </w:r>
      <w:r>
        <w:rPr>
          <w:rFonts w:ascii="SimSun" w:hAnsi="SimSun" w:eastAsia="SimSun" w:cs="SimSun"/>
          <w:color w:val="000000"/>
          <w:sz w:val="22"/>
          <w:u w:val="single"/>
        </w:rPr>
        <w:t xml:space="preserve">因征地拆迁、管线入地改造等或其他不可抗拒因素致工期延误的，工期顺延，采购方不承担违约责任。造成项目无法继续实施的或因项目调整的，采购人可根据已完成实际项目量要求竣工结算，采购方不承担违约责任，不补偿任何费用</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16.1.3因采购人违约解除合同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供应商按16.1.1项〔采购人违约的情形〕约定暂停施工满</w:t>
      </w:r>
      <w:r>
        <w:rPr>
          <w:rFonts w:ascii="SimSun" w:hAnsi="SimSun" w:eastAsia="SimSun" w:cs="SimSun"/>
          <w:color w:val="000000"/>
          <w:sz w:val="22"/>
          <w:u w:val="single"/>
        </w:rPr>
        <w:t xml:space="preserve"> 90 </w:t>
      </w:r>
      <w:r>
        <w:rPr>
          <w:rFonts w:ascii="SimSun" w:hAnsi="SimSun" w:eastAsia="SimSun" w:cs="SimSun"/>
          <w:color w:val="000000"/>
          <w:sz w:val="22"/>
        </w:rPr>
        <w:t xml:space="preserve">天后采购人仍不纠正其违约行为并致使合同目的不能实现的，供应商有权解除合同。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16.2供应商违约</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16.2.1供应商违约的情形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供应商违约的其他情形：</w:t>
      </w:r>
      <w:r>
        <w:rPr>
          <w:rFonts w:ascii="SimSun" w:hAnsi="SimSun" w:eastAsia="SimSun" w:cs="SimSun"/>
          <w:color w:val="000000"/>
          <w:sz w:val="22"/>
          <w:u w:val="single"/>
        </w:rPr>
        <w:t xml:space="preserve">除上述违约责任外，供应商有违反本合同其他任一之约定的，除应改正外，还应向采购人支付违约金5万元，拒不改正的，采购人还有权解除本合同，因此造成损失的，由供应商承担</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16.2.2供应商违约的责任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供应商违约责任的承担方式和计算方法：由供应商承担全部费用并承担相关法律责任。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16.2.3因供应商违约解除合同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关于供应商违约解除合同的特别约定：</w:t>
      </w:r>
      <w:r>
        <w:rPr>
          <w:rFonts w:ascii="SimSun" w:hAnsi="SimSun" w:eastAsia="SimSun" w:cs="SimSun"/>
          <w:color w:val="000000"/>
          <w:sz w:val="22"/>
          <w:u w:val="single"/>
        </w:rPr>
        <w:t xml:space="preserve">执行通用条款</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采购人继续使用供应商在施工现场的材料、设备、临时项目、供应商文件和由供应商或以其名义编制的其他文件的费用承担方式：</w:t>
      </w:r>
      <w:r>
        <w:rPr>
          <w:rFonts w:ascii="SimSun" w:hAnsi="SimSun" w:eastAsia="SimSun" w:cs="SimSun"/>
          <w:color w:val="000000"/>
          <w:sz w:val="22"/>
          <w:u w:val="single"/>
        </w:rPr>
        <w:t xml:space="preserve">双方另行确定</w:t>
      </w:r>
      <w:r>
        <w:rPr>
          <w:rFonts w:ascii="SimSun" w:hAnsi="SimSun" w:eastAsia="SimSun" w:cs="SimSun"/>
          <w:color w:val="000000"/>
          <w:sz w:val="22"/>
        </w:rPr>
        <w:t xml:space="preserve">。</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签订合同后被发现存在出借（挂靠）资质的行为，愿意无条件接受被取消竞得（承包）资格、投标保证金不予退还、履约保证金不予退还、合同解除及清除出场，一切损失自行承担。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17.不可抗力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17.1不可抗力的确认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除通用合同条款约定的不可抗力事件之外，视为不可抗力的其他情形：</w:t>
      </w:r>
      <w:r>
        <w:rPr>
          <w:rFonts w:ascii="SimSun" w:hAnsi="SimSun" w:eastAsia="SimSun" w:cs="SimSun"/>
          <w:color w:val="000000"/>
          <w:sz w:val="22"/>
          <w:u w:val="single"/>
        </w:rPr>
        <w:t xml:space="preserve">战争、动乱、空中飞行物体坠落以及洪水、地震、重大疫情等</w:t>
      </w:r>
      <w:r>
        <w:rPr>
          <w:rFonts w:ascii="SimSun" w:hAnsi="SimSun" w:eastAsia="SimSun" w:cs="SimSun"/>
          <w:color w:val="000000"/>
          <w:sz w:val="22"/>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17.2因不可抗力解除合同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合同解除后，采购人应在商定或确定采购人应支付款项后</w:t>
      </w:r>
      <w:r>
        <w:rPr>
          <w:rFonts w:ascii="SimSun" w:hAnsi="SimSun" w:eastAsia="SimSun" w:cs="SimSun"/>
          <w:color w:val="000000"/>
          <w:sz w:val="22"/>
          <w:u w:val="single"/>
        </w:rPr>
        <w:t xml:space="preserve"> 28 </w:t>
      </w:r>
      <w:r>
        <w:rPr>
          <w:rFonts w:ascii="SimSun" w:hAnsi="SimSun" w:eastAsia="SimSun" w:cs="SimSun"/>
          <w:color w:val="000000"/>
          <w:sz w:val="22"/>
        </w:rPr>
        <w:t xml:space="preserve">天内完成款项的支付。</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18.保险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18.1工程保险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关于工程保险的特别约定：为工程购买建筑工程一切险，保险费用由承包人支付。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18.2其他保险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关于其他保险的约定：承包人为施工现场的全部人员办理意外伤害保险、工程事故保险。一切事故均与发包方无关。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承包人是否应为其施工设备等办理财产保险：承包人为其施工设备等办理财产保险。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通知义务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关于变更保险合同时的通知义务的约定：变更前应事先征得对方同意并通知监理人。</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19.争议解决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20.3争议评审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争议评审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合同当事人是否同意将工程争议提交争议评审小组决定：</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19.1.1 争议评审小组的确定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争议评审小组成员的确定：</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选定争议评审员的期限：</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争议评审小组成员的报酬承担方式：</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其他事项的约定：</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19.1.2 争议评审小组的决定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合同当事人关于本项的约定：</w:t>
      </w:r>
      <w:r>
        <w:rPr>
          <w:rFonts w:ascii="SimSun" w:hAnsi="SimSun" w:eastAsia="SimSun" w:cs="SimSun"/>
          <w:color w:val="000000"/>
          <w:sz w:val="22"/>
          <w:u w:val="single"/>
        </w:rPr>
        <w:t xml:space="preserve">/。</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19.2仲裁或诉讼</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因合同及合同有关事项发生的争议，按下列第</w:t>
      </w:r>
      <w:r>
        <w:rPr>
          <w:rFonts w:ascii="SimSun" w:hAnsi="SimSun" w:eastAsia="SimSun" w:cs="SimSun"/>
          <w:color w:val="000000"/>
          <w:sz w:val="22"/>
          <w:u w:val="single"/>
        </w:rPr>
        <w:t xml:space="preserve"> （2） </w:t>
      </w:r>
      <w:r>
        <w:rPr>
          <w:rFonts w:ascii="SimSun" w:hAnsi="SimSun" w:eastAsia="SimSun" w:cs="SimSun"/>
          <w:color w:val="000000"/>
          <w:sz w:val="22"/>
        </w:rPr>
        <w:t xml:space="preserve">种方式解决：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w:t>
      </w:r>
      <w:r>
        <w:rPr>
          <w:rFonts w:ascii="SimSun" w:hAnsi="SimSun" w:eastAsia="SimSun" w:cs="SimSun"/>
          <w:color w:val="000000"/>
          <w:sz w:val="22"/>
          <w:u w:val="single"/>
        </w:rPr>
        <w:t xml:space="preserve"> 连云港 </w:t>
      </w:r>
      <w:r>
        <w:rPr>
          <w:rFonts w:ascii="SimSun" w:hAnsi="SimSun" w:eastAsia="SimSun" w:cs="SimSun"/>
          <w:color w:val="000000"/>
          <w:sz w:val="22"/>
        </w:rPr>
        <w:t xml:space="preserve">仲裁委员会申请仲裁；</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w:t>
      </w:r>
      <w:r>
        <w:rPr>
          <w:rFonts w:ascii="SimSun" w:hAnsi="SimSun" w:eastAsia="SimSun" w:cs="SimSun"/>
          <w:color w:val="000000"/>
          <w:sz w:val="22"/>
          <w:u w:val="single"/>
        </w:rPr>
        <w:t xml:space="preserve"> 工程所在地有管辖权的 </w:t>
      </w:r>
      <w:r>
        <w:rPr>
          <w:rFonts w:ascii="SimSun" w:hAnsi="SimSun" w:eastAsia="SimSun" w:cs="SimSun"/>
          <w:color w:val="000000"/>
          <w:sz w:val="22"/>
        </w:rPr>
        <w:t xml:space="preserve">人民法院起诉。</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其他：因诉讼而产生的诉讼费、律师费、差旅费、文印费等费用由违约方承担。</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20.补充条款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由于施工所产生的震动不得影响周围建筑物的安全，不得破坏有关单位精密仪器设备的正常精度以及居民的身体健康。由于施工震动引起的任何民事纠纷由供应商负责解决。如震动超过极限值时，监理项目师可批示供应商改变其施工方法，使其符合有关规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供应商已在合同价中计入了本项目场地条件以及本项目周围地形、地貌、水文、地质、 地下管线、交通道路、工期等风险费用。在整个项目施工期间供应商不得就上述条件的变化提出任何额外费用或延长竣工日期的要求。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无论任何时期，采购人有权在本合同所属项目范围内根据整个项目的实际施工进度，将项目分阶段开工与竣工。供应商已被视为在报价中考虑此因素。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项目款中扣除，供应商不得对采购人代付的费用金额提出任何异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 本合同价中应包括防洪、防风、暴雨措施所需要的一切费用。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施工过程中与周围发生的纠纷由供应商自行协商解决，费用由供应商自理，该费用应包含在合同价中。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20.13施工临时便道由施工方按现场情况自行考虑和布置，所产生的费用包括在合同总价中，以后无论如何变化均不作调整。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20.14检测：本项目相关材料所有检测费用均由供应商支付。</w:t>
      </w:r>
      <w:r>
        <w:rPr>
          <w:rFonts w:ascii="SimSun" w:hAnsi="SimSun" w:eastAsia="SimSun" w:cs="SimSun"/>
          <w:color w:val="000000"/>
          <w:sz w:val="24"/>
        </w:rPr>
        <w:t xml:space="preserve">保证检测结果符合环保要求；相关检测证明由专业检测机构提供，费用包含在投标报价中。</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 </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承包人（全称）：</w:t>
      </w:r>
      <w:r>
        <w:rPr>
          <w:rFonts w:ascii="SimSun" w:hAnsi="SimSun" w:eastAsia="SimSun" w:cs="SimSun"/>
          <w:color w:val="000000"/>
          <w:sz w:val="22"/>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w:t>
      </w:r>
      <w:r>
        <w:rPr>
          <w:rFonts w:ascii="SimSun" w:hAnsi="SimSun" w:eastAsia="SimSun" w:cs="SimSun"/>
          <w:color w:val="000000"/>
          <w:sz w:val="22"/>
          <w:u w:val="single"/>
        </w:rPr>
        <w:t xml:space="preserve">                </w:t>
      </w:r>
      <w:r>
        <w:rPr>
          <w:rFonts w:ascii="SimSun" w:hAnsi="SimSun" w:eastAsia="SimSun" w:cs="SimSun"/>
          <w:color w:val="000000"/>
          <w:sz w:val="22"/>
        </w:rPr>
        <w:t xml:space="preserve">（工程名称）在合理使用期限内正常使用，发包人承包人协商一致签订工程质量保修书。承包人在质量保修期内按照有关管理规定及双方约定承担工程质量保修责任。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承包人在质量保修期内，按照有关法律规定和合同约定，承担工程质量保修责任。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质量保修范围：承包人施工的全部内容。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质量保修期从工程实际竣工之日算起。分单项竣工验收的工程，按单项工程分别计算质量保修期。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双方根据国家有关规定，结合具体工程约定质量保修期如下：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1、土建工程为</w:t>
      </w:r>
      <w:r>
        <w:rPr>
          <w:rFonts w:ascii="SimSun" w:hAnsi="SimSun" w:eastAsia="SimSun" w:cs="SimSun"/>
          <w:color w:val="000000"/>
          <w:sz w:val="22"/>
          <w:u w:val="single"/>
        </w:rPr>
        <w:t xml:space="preserve">   2  </w:t>
      </w:r>
      <w:r>
        <w:rPr>
          <w:rFonts w:ascii="SimSun" w:hAnsi="SimSun" w:eastAsia="SimSun" w:cs="SimSun"/>
          <w:color w:val="000000"/>
          <w:sz w:val="22"/>
        </w:rPr>
        <w:t xml:space="preserve">年，屋面防水工程为</w:t>
      </w:r>
      <w:r>
        <w:rPr>
          <w:rFonts w:ascii="SimSun" w:hAnsi="SimSun" w:eastAsia="SimSun" w:cs="SimSun"/>
          <w:color w:val="000000"/>
          <w:sz w:val="22"/>
          <w:u w:val="single"/>
        </w:rPr>
        <w:t xml:space="preserve">   5  </w:t>
      </w:r>
      <w:r>
        <w:rPr>
          <w:rFonts w:ascii="SimSun" w:hAnsi="SimSun" w:eastAsia="SimSun" w:cs="SimSun"/>
          <w:color w:val="000000"/>
          <w:sz w:val="22"/>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2、电气管线、上下水管线安装工程为</w:t>
      </w:r>
      <w:r>
        <w:rPr>
          <w:rFonts w:ascii="SimSun" w:hAnsi="SimSun" w:eastAsia="SimSun" w:cs="SimSun"/>
          <w:color w:val="000000"/>
          <w:sz w:val="22"/>
          <w:u w:val="single"/>
        </w:rPr>
        <w:t xml:space="preserve">   2  </w:t>
      </w:r>
      <w:r>
        <w:rPr>
          <w:rFonts w:ascii="SimSun" w:hAnsi="SimSun" w:eastAsia="SimSun" w:cs="SimSun"/>
          <w:color w:val="000000"/>
          <w:sz w:val="22"/>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3、供热及供冷为</w:t>
      </w:r>
      <w:r>
        <w:rPr>
          <w:rFonts w:ascii="SimSun" w:hAnsi="SimSun" w:eastAsia="SimSun" w:cs="SimSun"/>
          <w:color w:val="000000"/>
          <w:sz w:val="22"/>
          <w:u w:val="single"/>
        </w:rPr>
        <w:t xml:space="preserve">   2  </w:t>
      </w:r>
      <w:r>
        <w:rPr>
          <w:rFonts w:ascii="SimSun" w:hAnsi="SimSun" w:eastAsia="SimSun" w:cs="SimSun"/>
          <w:color w:val="000000"/>
          <w:sz w:val="22"/>
        </w:rPr>
        <w:t xml:space="preserve">个采暖期及供冷期；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4、室外的上下水和小区道路等市政公用工程为</w:t>
      </w:r>
      <w:r>
        <w:rPr>
          <w:rFonts w:ascii="SimSun" w:hAnsi="SimSun" w:eastAsia="SimSun" w:cs="SimSun"/>
          <w:color w:val="000000"/>
          <w:sz w:val="22"/>
          <w:u w:val="single"/>
        </w:rPr>
        <w:t xml:space="preserve">   2  </w:t>
      </w:r>
      <w:r>
        <w:rPr>
          <w:rFonts w:ascii="SimSun" w:hAnsi="SimSun" w:eastAsia="SimSun" w:cs="SimSun"/>
          <w:color w:val="000000"/>
          <w:sz w:val="22"/>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5、其他约定：</w:t>
      </w:r>
      <w:r>
        <w:rPr>
          <w:rFonts w:ascii="SimSun" w:hAnsi="SimSun" w:eastAsia="SimSun" w:cs="SimSun"/>
          <w:color w:val="000000"/>
          <w:sz w:val="22"/>
          <w:u w:val="single"/>
        </w:rPr>
        <w:t xml:space="preserve">   本项目质保期2年   </w:t>
      </w:r>
      <w:r>
        <w:rPr>
          <w:rFonts w:ascii="SimSun" w:hAnsi="SimSun" w:eastAsia="SimSun" w:cs="SimSun"/>
          <w:color w:val="000000"/>
          <w:sz w:val="22"/>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三、缺陷责任期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工程缺陷责任期为24个月，缺陷责任期自工程实际竣工之日起计算。单位工程先于全部工程进行验收，单位工程缺陷责任期自单位工程验收合格之日起算。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缺陷责任期终止后，发包人应退还剩余的质量保证金（无息）。</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1、属于保修范围和内容的项目，承包人应在接到修理通知之日后7天内派人修理。承包人不在约定期限内，派人修理，发包人可委托其他人员修理，保修费用从质量保证金内扣除。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2、发生须紧急抢修事故，承包人接到事故通知后，应立即到达事故现场抢修。非承包人施工质量引起的事故，抢修费用由发包人承担。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保修费用由造成质量缺陷的责任方承担。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双方约定的其他工程质量保修事项：</w:t>
      </w:r>
      <w:r>
        <w:rPr>
          <w:rFonts w:ascii="SimSun" w:hAnsi="SimSun" w:eastAsia="SimSun" w:cs="SimSun"/>
          <w:color w:val="000000"/>
          <w:sz w:val="22"/>
          <w:u w:val="single"/>
        </w:rPr>
        <w:t xml:space="preserve"> 按国家规定执行。 </w:t>
      </w: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  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法定代表人（签字）：法定代表人（签字）：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both"/>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安全生产责任承诺书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（建设单位）</w:t>
      </w:r>
      <w:r>
        <w:rPr>
          <w:rFonts w:ascii="SimSun" w:hAnsi="SimSun" w:eastAsia="SimSun" w:cs="SimSun"/>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我单位在</w:t>
      </w:r>
      <w:r>
        <w:rPr>
          <w:rFonts w:ascii="SimSun" w:hAnsi="SimSun" w:eastAsia="SimSun" w:cs="SimSun"/>
          <w:b/>
          <w:color w:val="000000"/>
          <w:sz w:val="22"/>
          <w:u w:val="single"/>
        </w:rPr>
        <w:t xml:space="preserve">      </w:t>
      </w:r>
      <w:r>
        <w:rPr>
          <w:rFonts w:ascii="SimSun" w:hAnsi="SimSun" w:eastAsia="SimSun" w:cs="SimSun"/>
          <w:color w:val="000000"/>
          <w:sz w:val="22"/>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                      承诺单位（盖章）：</w:t>
      </w:r>
      <w:r>
        <w:rPr>
          <w:rFonts w:ascii="SimSun" w:hAnsi="SimSun" w:eastAsia="SimSun" w:cs="SimSun"/>
          <w:color w:val="000000"/>
          <w:spacing w:val="5"/>
          <w:sz w:val="22"/>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                      法定代表人（签字）：</w:t>
      </w:r>
      <w:r>
        <w:rPr>
          <w:rFonts w:ascii="SimSun" w:hAnsi="SimSun" w:eastAsia="SimSun" w:cs="SimSun"/>
          <w:color w:val="000000"/>
          <w:spacing w:val="5"/>
          <w:sz w:val="22"/>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附件3：</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成交人诚信承诺书</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我单位系</w:t>
      </w:r>
      <w:r>
        <w:rPr>
          <w:rFonts w:ascii="SimSun" w:hAnsi="SimSun" w:eastAsia="SimSun" w:cs="SimSun"/>
          <w:color w:val="000000"/>
          <w:sz w:val="22"/>
          <w:u w:val="single"/>
        </w:rPr>
        <w:t xml:space="preserve">                 </w:t>
      </w:r>
      <w:r>
        <w:rPr>
          <w:rFonts w:ascii="SimSun" w:hAnsi="SimSun" w:eastAsia="SimSun" w:cs="SimSun"/>
          <w:color w:val="000000"/>
          <w:sz w:val="22"/>
        </w:rPr>
        <w:t xml:space="preserve">，作为</w:t>
      </w:r>
      <w:r>
        <w:rPr>
          <w:rFonts w:ascii="SimSun" w:hAnsi="SimSun" w:eastAsia="SimSun" w:cs="SimSun"/>
          <w:color w:val="000000"/>
          <w:sz w:val="22"/>
          <w:u w:val="single"/>
        </w:rPr>
        <w:t xml:space="preserve">        （</w:t>
      </w:r>
      <w:r>
        <w:rPr>
          <w:rFonts w:ascii="SimSun" w:hAnsi="SimSun" w:eastAsia="SimSun" w:cs="SimSun"/>
          <w:color w:val="000000"/>
          <w:sz w:val="22"/>
        </w:rPr>
        <w:t xml:space="preserve">采购人）</w:t>
      </w:r>
      <w:r>
        <w:rPr>
          <w:rFonts w:ascii="SimSun" w:hAnsi="SimSun" w:eastAsia="SimSun" w:cs="SimSun"/>
          <w:color w:val="000000"/>
          <w:sz w:val="22"/>
          <w:u w:val="single"/>
        </w:rPr>
        <w:t xml:space="preserve">    项目 </w:t>
      </w:r>
      <w:r>
        <w:rPr>
          <w:rFonts w:ascii="SimSun" w:hAnsi="SimSun" w:eastAsia="SimSun" w:cs="SimSun"/>
          <w:color w:val="000000"/>
          <w:sz w:val="22"/>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SimSun" w:hAnsi="SimSun" w:eastAsia="SimSun" w:cs="SimSun"/>
          <w:color w:val="000000"/>
          <w:sz w:val="22"/>
          <w:u w:val="single"/>
        </w:rPr>
        <w:t xml:space="preserve">      </w:t>
      </w:r>
      <w:r>
        <w:rPr>
          <w:rFonts w:ascii="SimSun" w:hAnsi="SimSun" w:eastAsia="SimSun" w:cs="SimSun"/>
          <w:color w:val="000000"/>
          <w:sz w:val="22"/>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项目负责人（签字）：</w:t>
      </w:r>
      <w:r>
        <w:rPr>
          <w:rFonts w:ascii="SimSun" w:hAnsi="SimSun" w:eastAsia="SimSun" w:cs="SimSun"/>
          <w:color w:val="000000"/>
          <w:sz w:val="22"/>
          <w:u w:val="single"/>
        </w:rPr>
        <w:t xml:space="preserve">             </w:t>
      </w:r>
      <w:r/>
    </w:p>
    <w:p>
      <w:pPr>
        <w:ind w:left="0" w:right="0" w:firstLine="2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中标人法人代表（签字）：</w:t>
      </w:r>
      <w:r>
        <w:rPr>
          <w:rFonts w:ascii="SimSun" w:hAnsi="SimSun" w:eastAsia="SimSun" w:cs="SimSun"/>
          <w:color w:val="000000"/>
          <w:sz w:val="22"/>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附件4</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不拖欠农民工工资承诺书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为保护农民工的合法权益，不拖欠农民工工资，本人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（法定代表人姓名）以</w:t>
      </w:r>
      <w:r>
        <w:rPr>
          <w:rFonts w:ascii="SimSun" w:hAnsi="SimSun" w:eastAsia="SimSun" w:cs="SimSun"/>
          <w:color w:val="000000"/>
          <w:sz w:val="22"/>
          <w:u w:val="single"/>
        </w:rPr>
        <w:t xml:space="preserve">                           </w:t>
      </w:r>
      <w:r>
        <w:rPr>
          <w:rFonts w:ascii="SimSun" w:hAnsi="SimSun" w:eastAsia="SimSun" w:cs="SimSun"/>
          <w:color w:val="000000"/>
          <w:sz w:val="22"/>
        </w:rPr>
        <w:t xml:space="preserve">（承包人全称）法定代表人的资格，郑重承诺：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本单位中标承建（项目名称）需要使用农民工时，将保证做到：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1、按照《劳动法》规定雇用和使用农民工，工资将直接发给农民工本人，严禁发放给“包工头”。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3、严格遵守国家和地方关于农民工工资的其他有关规定。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承包人（公章）：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附件5</w:t>
      </w:r>
      <w:r/>
    </w:p>
    <w:p>
      <w:pPr>
        <w:ind w:left="1506" w:right="0" w:hanging="150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工程安全环境管理协议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rPr>
          <w:rFonts w:ascii="SimSun" w:hAnsi="SimSun" w:eastAsia="SimSun" w:cs="SimSun"/>
          <w:color w:val="000000"/>
          <w:sz w:val="22"/>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w:t>
      </w:r>
      <w:r>
        <w:rPr>
          <w:rFonts w:ascii="SimSun" w:hAnsi="SimSun" w:eastAsia="SimSun" w:cs="SimSun"/>
          <w:color w:val="000000"/>
          <w:sz w:val="22"/>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1、安全文明施工管理目标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（1）杜绝重伤及以上事故；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（2）杜绝重大机械设备事故；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（3）杜绝重大火灾事故；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（4）杜绝负主要责任的重大交通事故；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（5）杜绝重复发生相同性质的事故；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（6）创建安全文明施工样板工程；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（7）杜绝重大设备损坏事故。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2、安全文明施工和环境管理执行标准：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以下标准双方均应认真执行：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（1）《建设工程安全管理条例》；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（2）国家有关部、委、各级政府部门和上级主管部门颁发的有关安全生产和环境保护工作的法令、法规、规定、制度；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（3）发包人有关安全文明施工及环境保护的规定、制度。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（1）发包人按有关规定对承包人的资质进行审查，确认承包人承包的工程与其资质相符合；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（2）发包人在施工前负责审核承包人的施工组织设计；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（4）对承包人在施工中新增的施工人员，发包人有权按以上要求进行检查；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（5）施工前发包人有权对承包人的电动工器具、仪表等进行抽样检查；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（6）施工期间，发包人设专职安监人员负责联系、检查、督促承包人执行有关安全、防火规定，并协助检查和处理工程施工中有关的安全、防火工作、预防事故发生；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（8）发包人不得要求承包人违反安全管理规定进行施工。因发包人原因导致事故由发包人承担责任；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（9）由发包人提供的机械设备、安全设施，在安装完毕提交使用前，发包人应配合承包人共同按规定验收，并做好验收及交付使用的书面手续。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（1）承包人需根据现场的实际开工情况，找出危险源，列出《风险源清单》，根据风险的大小，编制《施工现场工作风险评估》；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（4）承包人在项目施工开始前要根据《施工组织设计》或《安全施工方案（措施）》向施工人员进行安全技术交底；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 现场施工；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（7）承包人施工人员应经安规考试合格后上岗；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（8）承包人施工人员应对所在的施工区域、作业环境、操作设施设备、工器具等进行认真检查，发现隐患立即处理，落实整改措施；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（9）承包人在施工期间由于施工机械、工器具原因或使用操作不当而造成伤亡事故，由承包人负责；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（10）承包人对施工现场安全设施（如脚手架等）每天开工前必须检查，发现隐患及时整改；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（2）施工过程中产生的废弃物、噪音等排放必须符合相关规定标准；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（3）由于承包人施工破坏周围环境，造成恶劣影响引发纠纷和社会矛盾等由承包人承担全部责任；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（4）承包人按月（年）向发包人报送企业职工伤亡事故月（年）报告；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（5）对发包人组织的安全环境大检查、安全工作会议，承包人应及时派员参加，认真贯彻落实；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8、本协议执行过程中如遇有与国家、交通部和地方政府的有关规定不一致时，按国家、交通部和地方政府的有关规定执行；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9、本协议经甲乙双方签字、盖章后生效，作为工程合同的附件与合同具有同等的法律效力；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10、甲乙双方必须严格执行本协议，因违反本协议而造成设备、伤亡事故，由违约方承担一切经济损失。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发包人（盖章）：承包人（盖章）：</w:t>
      </w:r>
      <w:r/>
    </w:p>
    <w:p>
      <w:pPr>
        <w:ind w:left="0" w:right="0" w:firstLine="8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发包人安全第一责任人（签字）：         承包人安全第一责任人（签字）：</w:t>
      </w:r>
      <w:r/>
    </w:p>
    <w:p>
      <w:pPr>
        <w:ind w:left="0" w:right="0" w:firstLine="8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附件6</w:t>
      </w:r>
      <w:r/>
    </w:p>
    <w:p>
      <w:pPr>
        <w:ind w:left="1506" w:right="0" w:hanging="150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根据有关工程建设、廉政建设的规定，为做好工程建设中的党风廉政建设，保证工程建设高效优质，保证建设资金的安全和有效使用以及投资效益，建设工程的项目法人（全称）</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（以下简称“发包人”）与中标单位（全称）</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（以下简称“承包人”），特订立如下合同。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1、甲乙双方的权利和义务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（1）严格遵守党的政策规定和国家、省、市有关法律法规有关规定。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（2）严格执行工程的合同文件，自觉按合同办事。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（4）建立健全廉政制度，开展廉政教育，设计廉政告示牌，公布举报电话，监督并认真查处违法违纪行为。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（5）发现对方在业务活动中有违反廉政规定的行为，有及时提醒对方纠正的权利和义务。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2、发包人的义务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（1）发包人及其工作人员不得索要或接受承包人的礼金、有价证券和贵重物品，不得在承包人报销任何应由发包人或发包人工作人员个人支付的费用等。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（2）发包人工作人员不得参加承包人安排的超标准宴请和娱乐活动；不得接受承包人提供的通讯工具、交通工具和高档办公用品等。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（3）发包人及其工作人员不得要求或者接受承包人为其住房装修、婚丧嫁娶活动、配偶子女的工作安排以及出国出境、旅游等提供方便等。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（4）发包人工作人员及其配偶、子女不得从事与发包人工程有关的材料设备供应、工程分包、劳务等经济活动等。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（5）发包人及其工作人员不得以任何理由向承包人推荐分包单位或推销材料，不得要求承包人购买合同规定外的材料和设备。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（6）发包人工作人员要秉公办事，不准营私舞弊，不准利用职权从事各种个人有偿中介活动和安排个人施工队伍。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（1）承包人不得以任何理由向发包人及其工作人员行贿或馈赠礼金、有价证券、贵重礼品。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（2）承包人不得以任何名义为发包人及其工作人员报销应由发包人单位或个人支付的任何费用。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（3）承包人不得以任何理由安排发包人工作人员参加超标准宴请及娱乐活动。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（4）承包人不得为发包人单位和个人购置或提供通讯工具、交通工具和高档办公用品等。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4、违约责任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（1）发包人及其工作人员违反本合同第一、二条，按管理权限，依据有关规定给予党纪、政纪或组织处理；涉嫌犯罪的，移交司法机关追究刑事责任；给承包人单位造成经济损失的，应予以赔偿。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6、本合同有效期为甲乙双方签署之日起至该工程项目竣工验收后止。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7、本合同作为工程施工合同的附件，与工程施工合同具有同等的法律效力，经合同双方签署立即生效。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8、本合同一式四份，由甲乙双方各执一份，送交甲乙双方的监督单位各一份。</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发包人（盖章）                     承包人（盖章）              </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  法定代表人（签字或盖章）：　　　　 </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          日期：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   </w:t>
      </w:r>
      <w:r/>
    </w:p>
    <w:p>
      <w:pPr>
        <w:ind w:left="0" w:right="0" w:firstLine="0"/>
        <w:jc w:val="center"/>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1、本项目采购方式为</w:t>
      </w:r>
      <w:r>
        <w:rPr>
          <w:rFonts w:ascii="SimSun" w:hAnsi="SimSun" w:eastAsia="SimSun" w:cs="SimSun"/>
          <w:b/>
          <w:color w:val="000000"/>
          <w:sz w:val="24"/>
        </w:rPr>
        <w:t xml:space="preserve">竞争性磋商</w:t>
      </w:r>
      <w:r>
        <w:rPr>
          <w:rFonts w:ascii="SimSun" w:hAnsi="SimSun" w:eastAsia="SimSun" w:cs="SimSun"/>
          <w:color w:val="000000"/>
          <w:sz w:val="24"/>
        </w:rPr>
        <w:t xml:space="preserve">，项目属性为</w:t>
      </w:r>
      <w:r>
        <w:rPr>
          <w:rFonts w:ascii="SimSun" w:hAnsi="SimSun" w:eastAsia="SimSun" w:cs="SimSun"/>
          <w:b/>
          <w:color w:val="000000"/>
          <w:sz w:val="24"/>
        </w:rPr>
        <w:t xml:space="preserve">工程</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2、本项目采购标的对应的中小企业划分标准所属行业为</w:t>
      </w:r>
      <w:r>
        <w:rPr>
          <w:rFonts w:ascii="SimSun" w:hAnsi="SimSun" w:eastAsia="SimSun" w:cs="SimSun"/>
          <w:b/>
          <w:i/>
          <w:color w:val="000000"/>
          <w:sz w:val="24"/>
          <w:u w:val="single"/>
        </w:rPr>
        <w:t xml:space="preserve">　建筑业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本磋商文件中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为实质性要求和条件，由采购人根据实际情况设置，供应商须逐条明确作出满足实质性要求和条件的响应，否则将按无效响应处理。</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技术标准和要求</w:t>
      </w:r>
      <w:hyperlink r:id="rId18" w:tooltip="《园林绿化工程施工及验收规范》DB11_T_212-2009" w:history="1">
        <w:r>
          <w:rPr>
            <w:rStyle w:val="751"/>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（一）本工程采用的计价规范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2、《江苏省建设工程费用参考》(2026)；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3、《江苏省建筑与装饰工程消耗量》（2026 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4、《江苏省通用安装工程消耗量》（2026 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1、《建筑工程施工质量验收统一标准》GB50300-2013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2、《建筑装饰装修工程质量验收规范》GB 50210-2018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3、《建筑节能工程施工质量验收规范》GB50411-2019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4、《房屋修缮工程施工质量验收规程》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其他详见施工图说明以及工程量清单。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1、同类标准中若国家有新颁布实施的，按新标准执行。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2、若没有国颁标准的，按相应的行业标准执行。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四、最高限价：</w:t>
      </w:r>
      <w:r>
        <w:rPr>
          <w:rFonts w:ascii="SimSun" w:hAnsi="SimSun" w:eastAsia="SimSun" w:cs="SimSun"/>
          <w:i/>
          <w:color w:val="000000"/>
          <w:sz w:val="24"/>
          <w:u w:val="single"/>
        </w:rPr>
        <w:t xml:space="preserve">1991896.5元，磋商报价不得高于最高限价。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五、质量要求：</w:t>
      </w:r>
      <w:r>
        <w:rPr>
          <w:rFonts w:ascii="SimSun" w:hAnsi="SimSun" w:eastAsia="SimSun" w:cs="SimSun"/>
          <w:i/>
          <w:color w:val="000000"/>
          <w:sz w:val="24"/>
          <w:u w:val="single"/>
        </w:rPr>
        <w:t xml:space="preserve">合格。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六、工期：</w:t>
      </w:r>
      <w:r>
        <w:rPr>
          <w:rFonts w:ascii="SimSun" w:hAnsi="SimSun" w:eastAsia="SimSun" w:cs="SimSun"/>
          <w:i/>
          <w:color w:val="000000"/>
          <w:sz w:val="24"/>
          <w:u w:val="single"/>
        </w:rPr>
        <w:t xml:space="preserve">20日历天</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七、技术要求</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应做到安全施工，文明施工，确保施工区域内部及外部清洁和安全，并及时解决由施工造成的对周围环境的影响。</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1</w:t>
      </w:r>
      <w:r>
        <w:rPr>
          <w:rFonts w:ascii="SimSun" w:hAnsi="SimSun" w:eastAsia="SimSun" w:cs="SimSun"/>
          <w:i/>
          <w:color w:val="000000"/>
          <w:sz w:val="24"/>
          <w:u w:val="single"/>
        </w:rPr>
        <w:t xml:space="preserve">、施工要求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1</w:t>
      </w:r>
      <w:r>
        <w:rPr>
          <w:rFonts w:ascii="SimSun" w:hAnsi="SimSun" w:eastAsia="SimSun" w:cs="SimSun"/>
          <w:i/>
          <w:color w:val="000000"/>
          <w:sz w:val="24"/>
          <w:u w:val="single"/>
        </w:rPr>
        <w:t xml:space="preserve">）本工程的施工必须符合满足国家、地方颁发的最新施工（验收）规范、环保要求及行业标准，且满足采购人及设计要求。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2</w:t>
      </w:r>
      <w:r>
        <w:rPr>
          <w:rFonts w:ascii="SimSun" w:hAnsi="SimSun" w:eastAsia="SimSun" w:cs="SimSun"/>
          <w:i/>
          <w:color w:val="000000"/>
          <w:sz w:val="24"/>
          <w:u w:val="single"/>
        </w:rPr>
        <w:t xml:space="preserve">）本工程使用的涂料、胶黏剂等挥发性有机物等应符合国家和我省</w:t>
      </w:r>
      <w:r>
        <w:rPr>
          <w:rFonts w:ascii="Times New Roman" w:hAnsi="Times New Roman" w:eastAsia="Times New Roman" w:cs="Times New Roman"/>
          <w:i/>
          <w:color w:val="000000"/>
          <w:sz w:val="24"/>
          <w:u w:val="single"/>
        </w:rPr>
        <w:t xml:space="preserve">VOCs</w:t>
      </w:r>
      <w:r>
        <w:rPr>
          <w:rFonts w:ascii="SimSun" w:hAnsi="SimSun" w:eastAsia="SimSun" w:cs="SimSun"/>
          <w:i/>
          <w:color w:val="000000"/>
          <w:sz w:val="24"/>
          <w:u w:val="single"/>
        </w:rPr>
        <w:t xml:space="preserve">含量限制标准。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w:t>
      </w:r>
      <w:r>
        <w:rPr>
          <w:rFonts w:ascii="Times New Roman" w:hAnsi="Times New Roman" w:eastAsia="Times New Roman" w:cs="Times New Roman"/>
          <w:i/>
          <w:color w:val="000000"/>
          <w:sz w:val="24"/>
          <w:u w:val="single"/>
        </w:rPr>
        <w:t xml:space="preserve">3</w:t>
      </w:r>
      <w:r>
        <w:rPr>
          <w:rFonts w:ascii="SimSun" w:hAnsi="SimSun" w:eastAsia="SimSun" w:cs="SimSun"/>
          <w:i/>
          <w:color w:val="000000"/>
          <w:sz w:val="24"/>
          <w:u w:val="single"/>
        </w:rPr>
        <w:t xml:space="preserve">）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八、付款方式：</w:t>
      </w:r>
      <w:r>
        <w:rPr>
          <w:rFonts w:ascii="SimSun" w:hAnsi="SimSun" w:eastAsia="SimSun" w:cs="SimSun"/>
          <w:i/>
          <w:color w:val="000000"/>
          <w:sz w:val="24"/>
          <w:u w:val="single"/>
        </w:rPr>
        <w:t xml:space="preserve">工程竣工并验收合格后付至已完成工程量价款的80%，审计结束后付至审定价的97%，余款3%作为工程质量保修金，待缺陷责任期结束后一次性无息退还。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九、履约保证金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本项目收取履约保证金，成交供应商应当以支票、汇票、本票或者金融机构、担保机构出具的保函等非现金形式在合同签订前提交。履约保证金的数额为政府采购合同金额的10%。</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十、保修期</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本工程保修期为两年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1、材料由采购人确认后方可进场。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2、拆除工程为保护性拆除。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3、供应商自行踏勘现场。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4</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供应商成交后被确认提供虚假材料或逾期不缴纳履约保证金（弃标）的导致被取消成交资格的，造成项目延期或废标重招的，所产生的所有费用采购人有权追缴，包括但不限于招标代理费、评审费、重新确定成交价的差额、对采购人造成的其他损失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本项目为2026年秋季开学保障工程，具有严格的时间节点要求，所有工作必须确保在20日历天内完成竣工验收并交付使用，确保8月15日新高一到校军训入住。供应商须充分认识项目紧迫性，制定科学合理的施工组织方案，确保按期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pStyle w:val="717"/>
        <w:ind w:left="0" w:right="0" w:firstLine="802"/>
        <w:jc w:val="both"/>
        <w:spacing w:before="320" w:after="20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第五章工程量清单</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六章 评审方法和评审标准</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本采购项目磋商小组由采购人代表和评审专家组成。</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w:t>
      </w:r>
      <w:r/>
    </w:p>
    <w:p>
      <w:pPr>
        <w:ind w:left="0" w:right="0" w:firstLine="480"/>
        <w:spacing w:before="240" w:after="240" w:line="400"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(二)本项目评分总分为100分，按四舍五入取至小数点后两位。</w:t>
      </w:r>
      <w:r/>
    </w:p>
    <w:p>
      <w:pPr>
        <w:ind w:left="0" w:right="0" w:firstLine="480"/>
        <w:jc w:val="center"/>
        <w:spacing w:before="240" w:after="240" w:line="400"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综合评分法</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1、价格分：30分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落实政府采购政策进行价格调整的，以调整后的价格计算磋商基准价和最后磋商报价，小数点后保留两位。</w:t>
      </w:r>
      <w:r/>
    </w:p>
    <w:p>
      <w:pPr>
        <w:ind w:left="0" w:right="0" w:firstLine="482"/>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2、商务技术分：70分</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7109"/>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7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top"/>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 （10分）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top"/>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供应商自2022年1月以来，具有门窗安装、更换或合同范围包含门窗安装或更换类似项目业绩的每有一个得5分，最高得10分；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提供合同原件彩色扫描件，业绩认定以合同签订时间为准。提供的业绩证明材料必须能清晰的表明投标供应商名称、项目名称、签订日期等需要明示的内容，否则不予认可。</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项目组成员（17分）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802"/>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1.技术负责人具有中级及以上职称（工程类）的得2分；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2.供应商项目组成员(不含项目负责人、技术负责人)配备安全员、质量员、施工员、资料员、材料员的，有一个证书得3分，最高得15分；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供相关证书及2026年3月以来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企业实力（3分）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1.供应商具有质量管理体系认证证书得1分；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2.供应商具有环境管理体系认证证书得1分；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3.供应商具有职业健康安全管理体系认证证书得1分。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注：响应文件中须同时提供证书有效的原件扫描件和中国国家认证认可监督管理委员会的认证信息查询系统(http:/www.cnca.gov.cn）或中国合格评定国家认可委员会的查询路径（https://www.cnas.org.cn）官网网站公示截图并加盖公章，公示状态须为“有效”。证书中信息与网页截图不一致的不得分。</w:t>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施</w:t>
            </w:r>
            <w:r>
              <w:rPr>
                <w:rFonts w:ascii="SimSun" w:hAnsi="SimSun" w:eastAsia="SimSun" w:cs="SimSun"/>
                <w:color w:val="000000"/>
                <w:spacing w:val="7"/>
                <w:sz w:val="24"/>
              </w:rPr>
              <w:t xml:space="preserve">工组织</w:t>
            </w:r>
            <w:r>
              <w:rPr>
                <w:rFonts w:ascii="SimSun" w:hAnsi="SimSun" w:eastAsia="SimSun" w:cs="SimSun"/>
                <w:color w:val="000000"/>
                <w:spacing w:val="3"/>
                <w:sz w:val="24"/>
              </w:rPr>
              <w:t xml:space="preserve">设计（40分）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1.总体施工组织布置及规划（8分）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供应商需结合本项目采购需求提供内容至少包含施工目标、施工准备、施工区段划分等。</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布置及规划科学、合理、针对性强、符合采购需求的，得8分；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布置及规划基本合理，较可行、较符合采购需求的，得6分；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布置及规划合理性、可行性低，难以实现的，得3分；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未提供或少提供不得分。</w:t>
            </w:r>
            <w:r/>
          </w:p>
        </w:tc>
      </w:tr>
      <w:tr>
        <w:trPr>
          <w:trHeight w:val="58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2.施工进度计划措施和施工质量保证措施（8分)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供应商需结合本项目采购需求提供内容至少包含进度控制点和进度计划表，施工质量保证措施方法等。</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计划及措施科学可行，安排得当，质量控制措施明确，得8分；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计划及措施比较合理，安排基本满足，质量控制措施基本明确，得6分；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计划及措施不合理，安排不得当，质量控制措施不明确，得3分；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未提供不得分。</w:t>
            </w:r>
            <w:r/>
          </w:p>
        </w:tc>
      </w:tr>
      <w:tr>
        <w:trPr>
          <w:trHeight w:val="58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3.安全生产、文明施工及环境保护措施（8分）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供应商需结合本项目采购需求提供规范性、全面性、合理性、针对性、具体性、可靠性、操作规程科学性的措施。</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措施具体、明确、可操作性强的，得8分；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措施较具体、较明确、基本可操作的，得6分；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措施不具体、不明确、可操作性低，难以实现的，得3分；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未提供不得分。</w:t>
            </w:r>
            <w:r/>
          </w:p>
        </w:tc>
      </w:tr>
      <w:tr>
        <w:trPr>
          <w:trHeight w:val="22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4.劳动力、机械设备和材料投入计划：（8分）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供应商需结合本项目采购需求提供劳动力配备、机械设备及材料投入计划科学性合理性和针对性的措施。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计划科学可行，安排得当的，得8分；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计划比较合理，安排基本满足的，得6分；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计划不合理，安排不满足或与本项目实施内容无关的，得3分；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未提供不得分。</w:t>
            </w:r>
            <w:r/>
          </w:p>
        </w:tc>
      </w:tr>
      <w:tr>
        <w:trPr>
          <w:trHeight w:val="24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.售后服务方案（8分）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供应商需结合本项目采购需求提供包括但不限于售后服务及响应速度、售后服务内容、问题解决方案、响应时间、专业技术人员保障及售后技术装备、备品备件等内容。</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方案科学合理且可实施性强，有完善的部署规划，满足采购人要求的：8分；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方案较科学合理、可实施性较强，基本满足采购人要求的：6分；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方案设置不合理、可实施性低，难以实现的，得3分；</w:t>
            </w:r>
            <w:r/>
          </w:p>
          <w:p>
            <w:pPr>
              <w:ind w:left="0" w:right="149" w:firstLine="0"/>
              <w:spacing w:before="1"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不提供不得分。</w:t>
            </w:r>
            <w:r/>
          </w:p>
        </w:tc>
      </w:tr>
    </w:tbl>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评分办法中涉及的证明材料须按采购文件要求编入响应文件供评标委员会审核，证明材料需齐全并能清晰辨认并在有效期，且必须能清晰的表明需要明示的内容，否则该项不得分。供应商在编制施工组织设计时，内容要简单明了，具备针对性；为方便评委评审，施工组织设计单项正文篇幅不得超过30页，正文总篇幅不得超过150页。</w:t>
      </w:r>
      <w:r/>
    </w:p>
    <w:p>
      <w:pPr>
        <w:numPr>
          <w:ilvl w:val="0"/>
          <w:numId w:val="10"/>
        </w:numPr>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供应商在磋商时须提供与以上评分因素相关的材料。如果发现有弄虚作假的，将取消其磋商资格。</w:t>
      </w:r>
      <w:r/>
    </w:p>
    <w:p>
      <w:pPr>
        <w:ind w:left="480" w:right="0" w:firstLine="802"/>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3、保密要求</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从磋商时起到中标公告发布时止，有关响应文件的审查、澄清、评估和比较以及有关授予合同的意向的一切情况都不得透露给供应商或与上述评审工作无关的人员。</w:t>
      </w:r>
      <w:r/>
    </w:p>
    <w:p>
      <w:pPr>
        <w:ind w:left="0" w:right="0" w:firstLine="0"/>
        <w:spacing w:before="0" w:after="0" w:line="559"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五、成交标准：</w:t>
      </w:r>
      <w:r/>
    </w:p>
    <w:p>
      <w:pPr>
        <w:ind w:left="0" w:right="0" w:firstLine="600"/>
        <w:spacing w:before="0" w:after="0" w:line="559"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第七章磋商响应文件格式</w:t>
      </w:r>
      <w:r/>
    </w:p>
    <w:p>
      <w:pPr>
        <w:ind w:left="0" w:right="0" w:firstLine="8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(封      面)</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__________________________________</w:t>
      </w:r>
      <w:r>
        <w:rPr>
          <w:rFonts w:ascii="SimSun" w:hAnsi="SimSun" w:eastAsia="SimSun" w:cs="SimSun"/>
          <w:color w:val="000000"/>
          <w:sz w:val="44"/>
        </w:rPr>
        <w:t xml:space="preserve">工程</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(正本或副本)</w:t>
      </w:r>
      <w:r/>
    </w:p>
    <w:p>
      <w:pPr>
        <w:ind w:left="0" w:right="0" w:firstLine="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p>
    <w:p>
      <w:pPr>
        <w:ind w:left="0" w:right="0" w:firstLine="144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1440"/>
        <w:jc w:val="center"/>
        <w:spacing w:before="240" w:after="240" w:line="6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629" w:right="0" w:firstLine="600"/>
        <w:spacing w:before="240" w:after="240" w:line="14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 应 商(公章):</w:t>
      </w:r>
      <w:r/>
    </w:p>
    <w:p>
      <w:pPr>
        <w:ind w:left="629" w:right="0" w:firstLine="600"/>
        <w:spacing w:before="240" w:after="240" w:line="14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法定代表人或委托代理人:</w:t>
      </w:r>
      <w:r/>
    </w:p>
    <w:p>
      <w:pPr>
        <w:ind w:left="629" w:right="0" w:firstLine="600"/>
        <w:spacing w:before="240" w:after="240" w:line="14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日期：__________年__________月____________日</w:t>
      </w:r>
      <w:r/>
    </w:p>
    <w:p>
      <w:pPr>
        <w:ind w:left="0" w:right="0" w:firstLine="0"/>
        <w:spacing w:before="240" w:after="240" w:line="7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80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二、具有良好的商业信誉和健全的财务会计制度（提供《财务状况报告及税收、社会保障资金缴纳情况承诺函》）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三、依法缴纳税收和社会保障资金的相关证明材料（提供《财务状况报告及税收、社会保障资金缴纳情况承诺函》）；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六、特定资格要求的证明文件（其中供应商承诺书见格式）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七、授权委托书与法定代表人（单位负责人）身份证明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十一、首次磋商报价明细表（报价明细表）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十五、其他材料</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二、具有良好的商业信誉和健全的财务会计制度（提供《财务状况报告及税收、社会保障资金缴纳情况承诺函》）</w:t>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w:t>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缴纳情况承诺函</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  </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三、依法缴纳税收和社会保障资金的相关证明材料（提供《财务状况报告及税收、社会保障资金缴纳情况承诺函》）；</w:t>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w:t>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缴纳情况承诺函</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须附证明材料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年内在经营活动中没有重大违法记录的书面声明</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48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六、特定资格要求的证明文件</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供应商承诺书（格式）</w:t>
      </w:r>
      <w:r/>
    </w:p>
    <w:p>
      <w:pPr>
        <w:ind w:left="0" w:right="0" w:firstLine="80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u w:val="single"/>
        </w:rPr>
        <w:t xml:space="preserve">致：（采购人名称）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项目的投标工作，我单位郑重承诺：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1、不出借挂靠资质；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2、投标全过程（含异议、投诉环节）出示的文件资料均是真实、有效的。</w:t>
      </w:r>
      <w:r/>
    </w:p>
    <w:p>
      <w:pPr>
        <w:ind w:left="720" w:right="0" w:hanging="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3、我公司</w:t>
      </w:r>
      <w:r>
        <w:rPr>
          <w:rFonts w:ascii="SimSun" w:hAnsi="SimSun" w:eastAsia="SimSun" w:cs="SimSun"/>
          <w:color w:val="000000"/>
          <w:sz w:val="24"/>
          <w:u w:val="single"/>
        </w:rPr>
        <w:t xml:space="preserve">        </w:t>
      </w:r>
      <w:r>
        <w:rPr>
          <w:rFonts w:ascii="SimSun" w:hAnsi="SimSun" w:eastAsia="SimSun" w:cs="SimSun"/>
          <w:color w:val="000000"/>
          <w:sz w:val="24"/>
        </w:rPr>
        <w:t xml:space="preserve">（超过3年）、法定代表人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（超过5年）、项目负责人</w:t>
      </w:r>
      <w:r>
        <w:rPr>
          <w:rFonts w:ascii="SimSun" w:hAnsi="SimSun" w:eastAsia="SimSun" w:cs="SimSun"/>
          <w:color w:val="000000"/>
          <w:sz w:val="24"/>
          <w:highlight w:val="green"/>
          <w:u w:val="single"/>
        </w:rPr>
        <w:t xml:space="preserve">   </w:t>
      </w:r>
      <w:r>
        <w:rPr>
          <w:rFonts w:ascii="SimSun" w:hAnsi="SimSun" w:eastAsia="SimSun" w:cs="SimSun"/>
          <w:color w:val="000000"/>
          <w:sz w:val="24"/>
          <w:u w:val="single"/>
        </w:rPr>
        <w:t xml:space="preserve">       （项目负责人姓名）</w:t>
      </w:r>
      <w:r>
        <w:rPr>
          <w:rFonts w:ascii="SimSun" w:hAnsi="SimSun" w:eastAsia="SimSun" w:cs="SimSun"/>
          <w:color w:val="000000"/>
          <w:sz w:val="24"/>
        </w:rPr>
        <w:t xml:space="preserve">（超过5年）无行贿犯罪记录，时间从发布本招标公告之日起开始倒推。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非失信被执行人。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5、我单位没有因骗取中标或者严重违约以及发生重大工程质量、安全生产事故等违法违规问题，被有关部门暂停投标资格并在暂停期内；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6、我单位本次投标不存在以下情况：法定代表人为同一个人的两个及两个以上法人，母公司、全资子公司及其控股公司，在本项目中同时投标。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同志无在建工程且未在其他项目中担任项目经理、项目技术负责人、施工员、安全员、质量员；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8、本单位及所报项目负责人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未被建设行政主管部门限制在招标项目所在地投标；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9、我单位保证投标时（包括投标有效期内）非建筑业企业资质动态监管不合格企业，否则我单位将主动放弃中标资格；其余执行（苏建招办〔2022〕2号）等文件规定；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left="0" w:right="0" w:firstLine="8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8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80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80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p>
    <w:p>
      <w:pPr>
        <w:ind w:left="0" w:right="0" w:firstLine="802"/>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七、授权委托书与法定代表人（单位负责人）身份证明</w:t>
      </w:r>
      <w:r/>
    </w:p>
    <w:p>
      <w:pPr>
        <w:ind w:left="0" w:right="0" w:firstLine="0"/>
        <w:jc w:val="center"/>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致：（采购单位）</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为我方代理人。代理人根据授权，以我方名义签署、澄清确认、提交、撤回、修改</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）响应文件和处理有关事宜，其法律后果由我方承担。</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委托单位（盖章）：__________________________</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法定代表人(签字或盖章)：______________________</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委托代理人（签字）：______________________</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委托代理人联系电话：______________________</w:t>
      </w:r>
      <w:r/>
    </w:p>
    <w:p>
      <w:pPr>
        <w:ind w:left="405" w:right="0" w:hanging="31"/>
        <w:spacing w:before="240" w:after="24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签发日期：______年____月____日</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附：委托代理人身份证正反面扫描件。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1、若供应商为事业单位或其他组织或分支机构（仅当磋商文件注明允许分支机构参与磋商的），则法定代表人（单位负责人）处的签署人可为单位负责人。</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2、若响应文件中全部签字之处均为法定代表人（单位负责人）本人签署，则可不提供本《授权委托书》，但须提供《法定代表人（单位负责人）身份证明》。</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法定代表人（单位负责人）有效期内的身份证正反面电子件：</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附：法定代表人身份证正反面扫描件。</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4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八、磋商响应函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磋商响应函</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标段（标段编号：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）采购文件，正式授权下述签字人</w:t>
      </w:r>
      <w:r>
        <w:rPr>
          <w:rFonts w:ascii="SimSun" w:hAnsi="SimSun" w:eastAsia="SimSun" w:cs="SimSun"/>
          <w:color w:val="000000"/>
          <w:sz w:val="24"/>
          <w:u w:val="single"/>
        </w:rPr>
        <w:t xml:space="preserve">          （姓名和职务）</w:t>
      </w:r>
      <w:r>
        <w:rPr>
          <w:rFonts w:ascii="SimSun" w:hAnsi="SimSun" w:eastAsia="SimSun" w:cs="SimSun"/>
          <w:color w:val="000000"/>
          <w:sz w:val="24"/>
        </w:rPr>
        <w:t xml:space="preserve">全权代表</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参加贵方组织的采购活动，按照采购文件要求提交响应文件。</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w:t>
      </w:r>
      <w:r>
        <w:rPr>
          <w:rFonts w:ascii="SimSun" w:hAnsi="SimSun" w:eastAsia="SimSun" w:cs="SimSun"/>
          <w:color w:val="000000"/>
          <w:sz w:val="24"/>
          <w:u w:val="single"/>
        </w:rPr>
        <w:t xml:space="preserve">            </w:t>
      </w:r>
      <w:r>
        <w:rPr>
          <w:rFonts w:ascii="SimSun" w:hAnsi="SimSun" w:eastAsia="SimSun" w:cs="SimSun"/>
          <w:color w:val="000000"/>
          <w:sz w:val="24"/>
        </w:rPr>
        <w:t xml:space="preserve">签字人兹宣布同意如下：</w:t>
      </w:r>
      <w:r/>
    </w:p>
    <w:p>
      <w:pPr>
        <w:numPr>
          <w:ilvl w:val="0"/>
          <w:numId w:val="12"/>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按采购文件项目需求提交投标（响应）报价，报价、交货期（服务期）等详见开标一览表。</w:t>
      </w:r>
      <w:r/>
    </w:p>
    <w:p>
      <w:pPr>
        <w:ind w:left="802"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2.我方完全理解，最低报价不是中标（成交）的唯一条件。</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3.我方同意在本标段采购文件中规定的投标（响应）文件递交截止之日起</w:t>
      </w:r>
      <w:r>
        <w:rPr>
          <w:rFonts w:ascii="SimSun" w:hAnsi="SimSun" w:eastAsia="SimSun" w:cs="SimSun"/>
          <w:color w:val="000000"/>
          <w:sz w:val="24"/>
          <w:u w:val="single"/>
        </w:rPr>
        <w:t xml:space="preserve">60天</w:t>
      </w:r>
      <w:r>
        <w:rPr>
          <w:rFonts w:ascii="SimSun" w:hAnsi="SimSun" w:eastAsia="SimSun" w:cs="SimSun"/>
          <w:color w:val="000000"/>
          <w:sz w:val="24"/>
        </w:rPr>
        <w:t xml:space="preserve">内遵守本投标（响应）文件中的承诺且在此期限期满之前均具有约束力。</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4.我方承诺已经具备《中华人民共和国政府采购法》中规定的参加政府采购活动的供应商应当具备的条件：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(5)参加此项采购活动前三年内，在经营活动中没有重大违法记录。</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5.我方根据采购文件的规定，承担完成合同的责任和义务。</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6.我方已详细审核采购文件，我方知道必须放弃提出含糊不清或误解问题的权利。</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7.如果在投标（响应）有效期内撤回或者有其他违约行为，我方的保证金可被贵方全部或部分没收。</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8.同意应贵方要求提供与本次采购活动有关的任何数据或资料。</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9.若贵方需要，我方愿意提供我方作出的一切承诺的证明材料。</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(6)拒绝有关部门监督检查或提供虚假情况的。</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20" w:firstLine="802"/>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w:t>
      </w:r>
      <w:r/>
    </w:p>
    <w:p>
      <w:pPr>
        <w:ind w:left="0" w:right="0" w:firstLine="48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注：未按照本投标（响应）函的格式要求填写的，将造成非实质响应，从而导致该供应商响应无效。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九、中小企业声明函（工程、服务）（分包号：）</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6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6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十、残疾人福利性单位声明函（分包号：）</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十一、首次磋商报价明细表（报价明细表）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9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首次磋商报价明细表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（按工程量清单报价，上传至磋商文件要求的其他材料模块或报价符合性审查模块）</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注：各分项最终结算价按照磋商首次报价与最后报价作同比例变动。</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十二、技术要求响应及偏离表（分包号：</w:t>
      </w:r>
      <w:r>
        <w:rPr>
          <w:rFonts w:ascii="SimSun" w:hAnsi="SimSun" w:eastAsia="SimSun" w:cs="SimSun"/>
          <w:b/>
          <w:color w:val="000000"/>
          <w:sz w:val="32"/>
          <w:u w:val="single"/>
        </w:rPr>
        <w:t xml:space="preserve">   </w:t>
      </w:r>
      <w:r>
        <w:rPr>
          <w:rFonts w:ascii="SimSun" w:hAnsi="SimSun" w:eastAsia="SimSun" w:cs="SimSun"/>
          <w:b/>
          <w:color w:val="000000"/>
          <w:sz w:val="32"/>
        </w:rPr>
        <w:t xml:space="preserve">）</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1"/>
        <w:gridCol w:w="1589"/>
        <w:gridCol w:w="2749"/>
        <w:gridCol w:w="2415"/>
        <w:gridCol w:w="14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1"/>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行数不够，可自行添加。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十三、商务要求响应及偏离表（分包号：</w:t>
      </w:r>
      <w:r>
        <w:rPr>
          <w:rFonts w:ascii="SimSun" w:hAnsi="SimSun" w:eastAsia="SimSun" w:cs="SimSun"/>
          <w:b/>
          <w:color w:val="000000"/>
          <w:sz w:val="32"/>
          <w:u w:val="single"/>
        </w:rPr>
        <w:t xml:space="preserve">   </w:t>
      </w:r>
      <w:r>
        <w:rPr>
          <w:rFonts w:ascii="SimSun" w:hAnsi="SimSun" w:eastAsia="SimSun" w:cs="SimSun"/>
          <w:b/>
          <w:color w:val="000000"/>
          <w:sz w:val="32"/>
        </w:rPr>
        <w:t xml:space="preserve">）</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6"/>
        <w:gridCol w:w="1583"/>
        <w:gridCol w:w="2745"/>
        <w:gridCol w:w="2412"/>
        <w:gridCol w:w="1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2"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top"/>
            <w:textDirection w:val="lrTb"/>
            <w:noWrap w:val="false"/>
          </w:tcPr>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1"/>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行数不够，可自行添加。</w:t>
      </w:r>
      <w:r/>
    </w:p>
    <w:p>
      <w:pPr>
        <w:ind w:left="0" w:right="0" w:firstLine="0"/>
        <w:jc w:val="cente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0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十四、开标一览表</w:t>
      </w:r>
      <w:r/>
    </w:p>
    <w:p>
      <w:pPr>
        <w:ind w:left="0" w:right="0" w:firstLine="80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p>
    <w:p>
      <w:pPr>
        <w:ind w:left="0" w:right="3692" w:firstLine="0"/>
        <w:spacing w:before="1" w:after="240" w:line="9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项目名称：【项目名称】</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6"/>
        <w:gridCol w:w="4297"/>
      </w:tblGrid>
      <w:tr>
        <w:trPr>
          <w:trHeight w:val="9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6" w:type="dxa"/>
            <w:vAlign w:val="center"/>
            <w:textDirection w:val="lrTb"/>
            <w:noWrap w:val="false"/>
          </w:tcPr>
          <w:p>
            <w:pPr>
              <w:ind w:left="0" w:right="248"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248"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6"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80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p>
            <w:pPr>
              <w:ind w:left="0" w:right="0" w:firstLine="80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6"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工期（日历天）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6"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6"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7" w:type="dxa"/>
            <w:vAlign w:val="center"/>
            <w:textDirection w:val="lrTb"/>
            <w:noWrap w:val="false"/>
          </w:tcPr>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bl>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00" w:right="0" w:firstLine="802"/>
        <w:spacing w:before="67"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00" w:right="0" w:firstLine="802"/>
        <w:spacing w:before="67"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900" w:right="0" w:firstLine="802"/>
        <w:spacing w:before="67"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 </w:t>
      </w:r>
      <w:r/>
    </w:p>
    <w:p>
      <w:pPr>
        <w:ind w:left="900" w:right="0" w:firstLine="802"/>
        <w:spacing w:before="67"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tab/>
        <w:t xml:space="preserve">月</w:t>
        <w:tab/>
        <w:t xml:space="preserve">日</w:t>
      </w:r>
      <w:r/>
    </w:p>
    <w:p>
      <w:pPr>
        <w:ind w:left="0" w:right="0" w:firstLine="9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9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注：未按照本报价表的内容要求填写的，将造成非实质响应投标，从而导致该供应商投标无效。此表报价为供应商的首次报价，不得超过最高限价（预算金额）。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十五、其它材料</w:t>
      </w:r>
      <w:r/>
    </w:p>
    <w:p>
      <w:pPr>
        <w:ind w:left="0" w:right="0" w:firstLine="80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其它材料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15"/>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供应商认为有必要提供的材料或评分标准中需要提供的材料。</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80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
      <w:r/>
      <w:r>
        <w:rPr>
          <w:rFonts w:ascii="Times New Roman" w:hAnsi="Times New Roman" w:eastAsia="Times New Roman" w:cs="Times New Roman"/>
          <w:sz w:val="24"/>
        </w:rPr>
      </w:r>
    </w:p>
    <w:sectPr>
      <w:footerReference w:type="default" r:id="rId9"/>
      <w:footnotePr/>
      <w:endnotePr/>
      <w:type w:val="nextPage"/>
      <w:pgSz w:w="11907" w:h="16840" w:orient="portrait"/>
      <w:pgMar w:top="1134" w:right="969" w:bottom="1134" w:left="1026"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5"/>
  </w:num>
  <w:num w:numId="5">
    <w:abstractNumId w:val="3"/>
  </w:num>
  <w:num w:numId="6">
    <w:abstractNumId w:val="2"/>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14"/>
    <w:next w:val="714"/>
    <w:link w:val="1150"/>
    <w:uiPriority w:val="10"/>
    <w:qFormat/>
    <w:pPr>
      <w:contextualSpacing/>
      <w:spacing w:before="300" w:after="200"/>
    </w:pPr>
    <w:rPr>
      <w:sz w:val="48"/>
      <w:szCs w:val="48"/>
    </w:rPr>
  </w:style>
  <w:style w:type="paragraph" w:styleId="714" w:default="1">
    <w:name w:val="Normal"/>
    <w:link w:val="178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5">
    <w:name w:val="Heading 1"/>
    <w:basedOn w:val="714"/>
    <w:next w:val="71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5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4"/>
    <w:uiPriority w:val="99"/>
    <w:qFormat/>
    <w:pPr>
      <w:jc w:val="left"/>
    </w:pPr>
  </w:style>
  <w:style w:type="paragraph" w:styleId="729">
    <w:name w:val="Body Text"/>
    <w:basedOn w:val="714"/>
    <w:link w:val="1017"/>
    <w:uiPriority w:val="1"/>
    <w:qFormat/>
    <w:rPr>
      <w:sz w:val="24"/>
      <w:szCs w:val="24"/>
    </w:rPr>
  </w:style>
  <w:style w:type="paragraph" w:styleId="730">
    <w:name w:val="Body Text Indent"/>
    <w:basedOn w:val="714"/>
    <w:uiPriority w:val="0"/>
    <w:qFormat/>
    <w:pPr>
      <w:ind w:firstLine="552"/>
      <w:spacing w:before="240" w:line="360" w:lineRule="auto"/>
    </w:pPr>
    <w:rPr>
      <w:rFonts w:ascii="宋体" w:hAnsi="宋体"/>
      <w:sz w:val="20"/>
      <w:szCs w:val="20"/>
    </w:rPr>
  </w:style>
  <w:style w:type="paragraph" w:styleId="731">
    <w:name w:val="toc 5"/>
    <w:basedOn w:val="714"/>
    <w:next w:val="714"/>
    <w:uiPriority w:val="39"/>
    <w:unhideWhenUsed/>
    <w:qFormat/>
    <w:pPr>
      <w:ind w:left="1134" w:right="0" w:firstLine="0"/>
      <w:spacing w:after="57"/>
    </w:pPr>
  </w:style>
  <w:style w:type="paragraph" w:styleId="732">
    <w:name w:val="toc 3"/>
    <w:basedOn w:val="714"/>
    <w:next w:val="714"/>
    <w:uiPriority w:val="39"/>
    <w:unhideWhenUsed/>
    <w:qFormat/>
    <w:pPr>
      <w:ind w:left="567" w:right="0" w:firstLine="0"/>
      <w:spacing w:after="57"/>
    </w:pPr>
  </w:style>
  <w:style w:type="paragraph" w:styleId="733">
    <w:name w:val="Plain Text"/>
    <w:basedOn w:val="714"/>
    <w:uiPriority w:val="0"/>
    <w:qFormat/>
    <w:pPr>
      <w:ind w:firstLine="922"/>
      <w:spacing w:line="360" w:lineRule="auto"/>
    </w:pPr>
    <w:rPr>
      <w:rFonts w:ascii="宋体" w:hAnsi="Courier New"/>
    </w:rPr>
  </w:style>
  <w:style w:type="paragraph" w:styleId="734">
    <w:name w:val="toc 8"/>
    <w:basedOn w:val="714"/>
    <w:next w:val="714"/>
    <w:uiPriority w:val="39"/>
    <w:unhideWhenUsed/>
    <w:qFormat/>
    <w:pPr>
      <w:ind w:left="1984" w:right="0" w:firstLine="0"/>
      <w:spacing w:after="57"/>
    </w:pPr>
  </w:style>
  <w:style w:type="paragraph" w:styleId="735">
    <w:name w:val="endnote text"/>
    <w:basedOn w:val="714"/>
    <w:link w:val="890"/>
    <w:uiPriority w:val="99"/>
    <w:semiHidden/>
    <w:unhideWhenUsed/>
    <w:qFormat/>
    <w:pPr>
      <w:spacing w:after="0" w:line="240" w:lineRule="auto"/>
    </w:pPr>
    <w:rPr>
      <w:sz w:val="20"/>
    </w:rPr>
  </w:style>
  <w:style w:type="paragraph" w:styleId="736">
    <w:name w:val="Footer"/>
    <w:basedOn w:val="714"/>
    <w:link w:val="764"/>
    <w:uiPriority w:val="99"/>
    <w:unhideWhenUsed/>
    <w:qFormat/>
    <w:pPr>
      <w:spacing w:after="0" w:line="240" w:lineRule="auto"/>
      <w:tabs>
        <w:tab w:val="center" w:pos="7143" w:leader="none"/>
        <w:tab w:val="right" w:pos="14287" w:leader="none"/>
      </w:tabs>
    </w:pPr>
  </w:style>
  <w:style w:type="paragraph" w:styleId="737">
    <w:name w:val="Header"/>
    <w:basedOn w:val="714"/>
    <w:uiPriority w:val="99"/>
    <w:unhideWhenUsed/>
    <w:qFormat/>
    <w:pPr>
      <w:spacing w:after="0" w:line="240" w:lineRule="auto"/>
      <w:tabs>
        <w:tab w:val="center" w:pos="7143" w:leader="none"/>
        <w:tab w:val="right" w:pos="14287" w:leader="none"/>
      </w:tabs>
    </w:pPr>
  </w:style>
  <w:style w:type="paragraph" w:styleId="738">
    <w:name w:val="toc 1"/>
    <w:basedOn w:val="714"/>
    <w:next w:val="714"/>
    <w:uiPriority w:val="39"/>
    <w:unhideWhenUsed/>
    <w:qFormat/>
    <w:pPr>
      <w:ind w:left="0" w:right="0" w:firstLine="0"/>
      <w:spacing w:after="57"/>
    </w:pPr>
  </w:style>
  <w:style w:type="paragraph" w:styleId="739">
    <w:name w:val="toc 4"/>
    <w:basedOn w:val="714"/>
    <w:next w:val="714"/>
    <w:uiPriority w:val="39"/>
    <w:unhideWhenUsed/>
    <w:qFormat/>
    <w:pPr>
      <w:ind w:left="850" w:right="0" w:firstLine="0"/>
      <w:spacing w:after="57"/>
    </w:pPr>
  </w:style>
  <w:style w:type="paragraph" w:styleId="740">
    <w:name w:val="Subtitle"/>
    <w:basedOn w:val="714"/>
    <w:next w:val="714"/>
    <w:link w:val="761"/>
    <w:uiPriority w:val="11"/>
    <w:qFormat/>
    <w:pPr>
      <w:spacing w:before="200" w:after="200"/>
    </w:pPr>
    <w:rPr>
      <w:sz w:val="24"/>
      <w:szCs w:val="24"/>
    </w:rPr>
  </w:style>
  <w:style w:type="paragraph" w:styleId="741">
    <w:name w:val="footnote text"/>
    <w:basedOn w:val="714"/>
    <w:uiPriority w:val="99"/>
    <w:semiHidden/>
    <w:unhideWhenUsed/>
    <w:qFormat/>
    <w:pPr>
      <w:spacing w:after="40" w:line="240" w:lineRule="auto"/>
    </w:pPr>
    <w:rPr>
      <w:sz w:val="18"/>
    </w:rPr>
  </w:style>
  <w:style w:type="paragraph" w:styleId="742">
    <w:name w:val="toc 6"/>
    <w:basedOn w:val="714"/>
    <w:next w:val="714"/>
    <w:uiPriority w:val="39"/>
    <w:unhideWhenUsed/>
    <w:qFormat/>
    <w:pPr>
      <w:ind w:left="1417" w:right="0" w:firstLine="0"/>
      <w:spacing w:after="57"/>
    </w:pPr>
  </w:style>
  <w:style w:type="paragraph" w:styleId="743">
    <w:name w:val="table of figures"/>
    <w:basedOn w:val="714"/>
    <w:next w:val="714"/>
    <w:uiPriority w:val="99"/>
    <w:unhideWhenUsed/>
    <w:qFormat/>
    <w:pPr>
      <w:spacing w:after="0" w:afterAutospacing="0"/>
    </w:pPr>
  </w:style>
  <w:style w:type="paragraph" w:styleId="744">
    <w:name w:val="toc 2"/>
    <w:basedOn w:val="714"/>
    <w:next w:val="714"/>
    <w:uiPriority w:val="39"/>
    <w:unhideWhenUsed/>
    <w:qFormat/>
    <w:pPr>
      <w:ind w:left="283" w:right="0" w:firstLine="0"/>
      <w:spacing w:after="57"/>
    </w:pPr>
  </w:style>
  <w:style w:type="paragraph" w:styleId="745">
    <w:name w:val="toc 9"/>
    <w:basedOn w:val="714"/>
    <w:next w:val="714"/>
    <w:uiPriority w:val="39"/>
    <w:unhideWhenUsed/>
    <w:qFormat/>
    <w:pPr>
      <w:ind w:left="2268" w:right="0" w:firstLine="0"/>
      <w:spacing w:after="57"/>
    </w:pPr>
  </w:style>
  <w:style w:type="paragraph" w:styleId="746">
    <w:name w:val="HTML Preformatted"/>
    <w:basedOn w:val="7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7">
    <w:name w:val="Normal (Web)"/>
    <w:basedOn w:val="714"/>
    <w:uiPriority w:val="0"/>
    <w:qFormat/>
    <w:pPr>
      <w:ind w:left="0" w:right="0"/>
      <w:jc w:val="left"/>
      <w:spacing w:before="0" w:beforeAutospacing="1" w:after="0" w:afterAutospacing="1"/>
    </w:pPr>
    <w:rPr>
      <w:sz w:val="24"/>
      <w:lang w:val="en-US" w:eastAsia="zh-CN" w:bidi="ar"/>
    </w:rPr>
  </w:style>
  <w:style w:type="paragraph" w:styleId="748">
    <w:name w:val="Body Text First Indent 2"/>
    <w:basedOn w:val="730"/>
    <w:uiPriority w:val="0"/>
    <w:unhideWhenUsed/>
    <w:qFormat/>
    <w:pPr>
      <w:ind w:firstLine="420"/>
      <w:jc w:val="both"/>
      <w:spacing w:before="240" w:line="360" w:lineRule="auto"/>
      <w:widowControl w:val="off"/>
    </w:pPr>
    <w:rPr>
      <w:rFonts w:ascii="宋体" w:hAnsi="宋体" w:eastAsia="宋体" w:cs="Times New Roman"/>
      <w:sz w:val="21"/>
      <w:szCs w:val="20"/>
      <w:lang w:val="en-US" w:eastAsia="zh-CN" w:bidi="ar-SA"/>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正文1"/>
    <w:basedOn w:val="754"/>
    <w:next w:val="714"/>
    <w:uiPriority w:val="0"/>
    <w:qFormat/>
    <w:pPr>
      <w:ind w:firstLine="0"/>
      <w:spacing w:line="500" w:lineRule="exact"/>
    </w:pPr>
    <w:rPr>
      <w:rFonts w:hAnsi="新宋体"/>
    </w:rPr>
  </w:style>
  <w:style w:type="paragraph" w:styleId="754" w:customStyle="1">
    <w:name w:val="正文缩进1"/>
    <w:basedOn w:val="714"/>
    <w:link w:val="925"/>
    <w:uiPriority w:val="0"/>
    <w:qFormat/>
    <w:pPr>
      <w:ind w:firstLine="420"/>
      <w:spacing w:line="360" w:lineRule="atLeast"/>
    </w:pPr>
    <w:rPr>
      <w:szCs w:val="20"/>
    </w:rPr>
  </w:style>
  <w:style w:type="character" w:styleId="755" w:customStyle="1">
    <w:name w:val="Heading 6 Char"/>
    <w:link w:val="720"/>
    <w:uiPriority w:val="9"/>
    <w:qFormat/>
    <w:rPr>
      <w:rFonts w:ascii="Arial" w:hAnsi="Arial" w:eastAsia="Arial" w:cs="Arial"/>
      <w:b/>
      <w:bCs/>
      <w:sz w:val="22"/>
      <w:szCs w:val="22"/>
    </w:rPr>
  </w:style>
  <w:style w:type="character" w:styleId="756" w:customStyle="1">
    <w:name w:val="Heading 7 Char"/>
    <w:link w:val="721"/>
    <w:uiPriority w:val="9"/>
    <w:qFormat/>
    <w:rPr>
      <w:rFonts w:ascii="Arial" w:hAnsi="Arial" w:eastAsia="Arial" w:cs="Arial"/>
      <w:b/>
      <w:bCs/>
      <w:i/>
      <w:iCs/>
      <w:sz w:val="22"/>
      <w:szCs w:val="22"/>
    </w:rPr>
  </w:style>
  <w:style w:type="character" w:styleId="757" w:customStyle="1">
    <w:name w:val="Heading 8 Char"/>
    <w:link w:val="722"/>
    <w:uiPriority w:val="9"/>
    <w:qFormat/>
    <w:rPr>
      <w:rFonts w:ascii="Arial" w:hAnsi="Arial" w:eastAsia="Arial" w:cs="Arial"/>
      <w:i/>
      <w:iCs/>
      <w:sz w:val="22"/>
      <w:szCs w:val="22"/>
    </w:rPr>
  </w:style>
  <w:style w:type="character" w:styleId="758" w:customStyle="1">
    <w:name w:val="Heading 9 Char"/>
    <w:link w:val="723"/>
    <w:uiPriority w:val="9"/>
    <w:qFormat/>
    <w:rPr>
      <w:rFonts w:ascii="Arial" w:hAnsi="Arial" w:eastAsia="Arial" w:cs="Arial"/>
      <w:i/>
      <w:iCs/>
      <w:sz w:val="21"/>
      <w:szCs w:val="21"/>
    </w:rPr>
  </w:style>
  <w:style w:type="paragraph" w:styleId="759">
    <w:name w:val="List Paragraph"/>
    <w:basedOn w:val="714"/>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Subtitle Char"/>
    <w:link w:val="740"/>
    <w:uiPriority w:val="11"/>
    <w:qFormat/>
    <w:rPr>
      <w:sz w:val="24"/>
      <w:szCs w:val="24"/>
    </w:rPr>
  </w:style>
  <w:style w:type="paragraph" w:styleId="762">
    <w:name w:val="Quote"/>
    <w:basedOn w:val="714"/>
    <w:next w:val="714"/>
    <w:uiPriority w:val="29"/>
    <w:qFormat/>
    <w:pPr>
      <w:ind w:left="720" w:right="720"/>
    </w:pPr>
    <w:rPr>
      <w:i/>
    </w:rPr>
  </w:style>
  <w:style w:type="paragraph" w:styleId="763">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Caption Char"/>
    <w:link w:val="736"/>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Endnote Text Char"/>
    <w:link w:val="735"/>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714"/>
    <w:next w:val="714"/>
    <w:link w:val="905"/>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893" w:customStyle="1">
    <w:name w:val="标题 21"/>
    <w:basedOn w:val="714"/>
    <w:next w:val="714"/>
    <w:link w:val="906"/>
    <w:uiPriority w:val="0"/>
    <w:qFormat/>
    <w:pPr>
      <w:ind w:firstLine="0"/>
      <w:keepLines/>
      <w:keepNext/>
      <w:spacing w:line="360" w:lineRule="auto"/>
      <w:outlineLvl w:val="1"/>
    </w:pPr>
    <w:rPr>
      <w:b/>
      <w:bCs/>
      <w:szCs w:val="32"/>
    </w:rPr>
  </w:style>
  <w:style w:type="paragraph" w:styleId="894" w:customStyle="1">
    <w:name w:val="标题 31"/>
    <w:basedOn w:val="714"/>
    <w:next w:val="714"/>
    <w:link w:val="907"/>
    <w:uiPriority w:val="0"/>
    <w:qFormat/>
    <w:pPr>
      <w:keepLines/>
      <w:keepNext/>
      <w:spacing w:before="260" w:after="260" w:line="416" w:lineRule="auto"/>
      <w:outlineLvl w:val="2"/>
    </w:pPr>
    <w:rPr>
      <w:b/>
      <w:bCs/>
      <w:sz w:val="32"/>
      <w:szCs w:val="32"/>
    </w:rPr>
  </w:style>
  <w:style w:type="paragraph" w:styleId="895" w:customStyle="1">
    <w:name w:val="标题 41"/>
    <w:basedOn w:val="714"/>
    <w:next w:val="714"/>
    <w:link w:val="908"/>
    <w:uiPriority w:val="0"/>
    <w:qFormat/>
    <w:pPr>
      <w:keepLines/>
      <w:keepNext/>
      <w:spacing w:before="280" w:after="290" w:line="376" w:lineRule="auto"/>
      <w:outlineLvl w:val="3"/>
    </w:pPr>
    <w:rPr>
      <w:rFonts w:ascii="Cambria" w:hAnsi="Cambria"/>
      <w:b/>
      <w:bCs/>
      <w:sz w:val="28"/>
      <w:szCs w:val="28"/>
    </w:rPr>
  </w:style>
  <w:style w:type="paragraph" w:styleId="896" w:customStyle="1">
    <w:name w:val="标题 51"/>
    <w:basedOn w:val="714"/>
    <w:next w:val="714"/>
    <w:link w:val="909"/>
    <w:uiPriority w:val="0"/>
    <w:qFormat/>
    <w:pPr>
      <w:ind w:firstLine="0"/>
      <w:keepLines/>
      <w:keepNext/>
      <w:spacing w:before="280" w:after="290" w:line="376" w:lineRule="auto"/>
      <w:outlineLvl w:val="4"/>
    </w:pPr>
    <w:rPr>
      <w:b/>
      <w:bCs/>
      <w:sz w:val="28"/>
      <w:szCs w:val="28"/>
    </w:rPr>
  </w:style>
  <w:style w:type="paragraph" w:styleId="897" w:customStyle="1">
    <w:name w:val="标题 61"/>
    <w:basedOn w:val="714"/>
    <w:next w:val="714"/>
    <w:link w:val="910"/>
    <w:uiPriority w:val="0"/>
    <w:qFormat/>
    <w:pPr>
      <w:ind w:firstLine="0"/>
      <w:keepLines/>
      <w:keepNext/>
      <w:spacing w:before="240" w:after="64" w:line="317" w:lineRule="auto"/>
      <w:outlineLvl w:val="5"/>
    </w:pPr>
    <w:rPr>
      <w:rFonts w:ascii="Cambria" w:hAnsi="Cambria"/>
      <w:b/>
      <w:bCs/>
    </w:rPr>
  </w:style>
  <w:style w:type="paragraph" w:styleId="898" w:customStyle="1">
    <w:name w:val="标题 71"/>
    <w:basedOn w:val="714"/>
    <w:next w:val="714"/>
    <w:link w:val="911"/>
    <w:uiPriority w:val="0"/>
    <w:qFormat/>
    <w:pPr>
      <w:ind w:firstLine="0"/>
      <w:keepLines/>
      <w:keepNext/>
      <w:spacing w:before="240" w:after="64" w:line="317" w:lineRule="auto"/>
      <w:outlineLvl w:val="6"/>
    </w:pPr>
    <w:rPr>
      <w:rFonts w:ascii="Calibri" w:hAnsi="Calibri"/>
      <w:b/>
      <w:bCs/>
    </w:rPr>
  </w:style>
  <w:style w:type="paragraph" w:styleId="899" w:customStyle="1">
    <w:name w:val="标题 81"/>
    <w:basedOn w:val="714"/>
    <w:next w:val="714"/>
    <w:link w:val="912"/>
    <w:uiPriority w:val="0"/>
    <w:qFormat/>
    <w:pPr>
      <w:ind w:firstLine="0"/>
      <w:keepLines/>
      <w:keepNext/>
      <w:spacing w:before="240" w:after="64" w:line="317" w:lineRule="auto"/>
      <w:outlineLvl w:val="7"/>
    </w:pPr>
    <w:rPr>
      <w:rFonts w:ascii="Cambria" w:hAnsi="Cambria"/>
    </w:rPr>
  </w:style>
  <w:style w:type="paragraph" w:styleId="900" w:customStyle="1">
    <w:name w:val="标题 91"/>
    <w:basedOn w:val="714"/>
    <w:next w:val="714"/>
    <w:link w:val="913"/>
    <w:uiPriority w:val="0"/>
    <w:qFormat/>
    <w:pPr>
      <w:ind w:firstLine="0"/>
      <w:keepLines/>
      <w:keepNext/>
      <w:spacing w:before="240" w:after="64" w:line="317" w:lineRule="auto"/>
      <w:outlineLvl w:val="8"/>
    </w:pPr>
    <w:rPr>
      <w:rFonts w:ascii="Cambria" w:hAnsi="Cambria"/>
      <w:sz w:val="21"/>
      <w:szCs w:val="21"/>
    </w:rPr>
  </w:style>
  <w:style w:type="character" w:styleId="901" w:customStyle="1">
    <w:name w:val="默认段落字体1"/>
    <w:link w:val="714"/>
    <w:uiPriority w:val="1"/>
    <w:unhideWhenUsed/>
    <w:qFormat/>
  </w:style>
  <w:style w:type="table" w:styleId="902" w:customStyle="1">
    <w:name w:val="普通表格1"/>
    <w:uiPriority w:val="99"/>
    <w:unhideWhenUsed/>
    <w:qFormat/>
    <w:tblPr/>
  </w:style>
  <w:style w:type="paragraph" w:styleId="903" w:customStyle="1">
    <w:name w:val="宏文本1"/>
    <w:link w:val="103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04" w:customStyle="1">
    <w:name w:val="宏文本 Char2"/>
    <w:basedOn w:val="901"/>
    <w:link w:val="903"/>
    <w:uiPriority w:val="0"/>
    <w:qFormat/>
    <w:rPr>
      <w:rFonts w:ascii="Courier New" w:hAnsi="Courier New" w:cs="Courier New"/>
      <w:sz w:val="24"/>
      <w:szCs w:val="24"/>
      <w:lang w:val="en-US" w:eastAsia="zh-CN" w:bidi="ar-SA"/>
    </w:rPr>
  </w:style>
  <w:style w:type="character" w:styleId="905" w:customStyle="1">
    <w:name w:val="标题 1 Char"/>
    <w:link w:val="892"/>
    <w:uiPriority w:val="0"/>
    <w:qFormat/>
    <w:rPr>
      <w:rFonts w:ascii="Times New Roman" w:hAnsi="Times New Roman" w:eastAsia="宋体"/>
      <w:b/>
      <w:bCs/>
      <w:sz w:val="36"/>
      <w:szCs w:val="44"/>
    </w:rPr>
  </w:style>
  <w:style w:type="character" w:styleId="906" w:customStyle="1">
    <w:name w:val="标题 2 Char"/>
    <w:link w:val="893"/>
    <w:uiPriority w:val="0"/>
    <w:qFormat/>
    <w:rPr>
      <w:b/>
      <w:bCs/>
      <w:sz w:val="24"/>
      <w:szCs w:val="32"/>
    </w:rPr>
  </w:style>
  <w:style w:type="character" w:styleId="907" w:customStyle="1">
    <w:name w:val="标题 3 Char"/>
    <w:link w:val="894"/>
    <w:uiPriority w:val="0"/>
    <w:qFormat/>
    <w:rPr>
      <w:b/>
      <w:bCs/>
      <w:sz w:val="32"/>
      <w:szCs w:val="32"/>
    </w:rPr>
  </w:style>
  <w:style w:type="character" w:styleId="908" w:customStyle="1">
    <w:name w:val="标题 4 Char"/>
    <w:link w:val="895"/>
    <w:uiPriority w:val="0"/>
    <w:qFormat/>
    <w:rPr>
      <w:rFonts w:ascii="Cambria" w:hAnsi="Cambria" w:eastAsia="宋体" w:cs="Times New Roman"/>
      <w:b/>
      <w:bCs/>
      <w:sz w:val="28"/>
      <w:szCs w:val="28"/>
    </w:rPr>
  </w:style>
  <w:style w:type="character" w:styleId="909" w:customStyle="1">
    <w:name w:val="标题 5 Char"/>
    <w:basedOn w:val="901"/>
    <w:link w:val="896"/>
    <w:uiPriority w:val="0"/>
    <w:qFormat/>
    <w:rPr>
      <w:b/>
      <w:bCs/>
      <w:sz w:val="28"/>
      <w:szCs w:val="28"/>
    </w:rPr>
  </w:style>
  <w:style w:type="character" w:styleId="910" w:customStyle="1">
    <w:name w:val="标题 6 Char"/>
    <w:basedOn w:val="901"/>
    <w:link w:val="897"/>
    <w:uiPriority w:val="0"/>
    <w:qFormat/>
    <w:rPr>
      <w:rFonts w:ascii="Cambria" w:hAnsi="Cambria"/>
      <w:b/>
      <w:bCs/>
      <w:sz w:val="24"/>
      <w:szCs w:val="24"/>
    </w:rPr>
  </w:style>
  <w:style w:type="character" w:styleId="911" w:customStyle="1">
    <w:name w:val="标题 7 Char"/>
    <w:basedOn w:val="901"/>
    <w:link w:val="898"/>
    <w:uiPriority w:val="0"/>
    <w:qFormat/>
    <w:rPr>
      <w:rFonts w:ascii="Calibri" w:hAnsi="Calibri"/>
      <w:b/>
      <w:bCs/>
      <w:sz w:val="24"/>
      <w:szCs w:val="24"/>
    </w:rPr>
  </w:style>
  <w:style w:type="character" w:styleId="912" w:customStyle="1">
    <w:name w:val="标题 8 Char"/>
    <w:basedOn w:val="901"/>
    <w:link w:val="899"/>
    <w:uiPriority w:val="0"/>
    <w:qFormat/>
    <w:rPr>
      <w:rFonts w:ascii="Cambria" w:hAnsi="Cambria"/>
      <w:sz w:val="24"/>
      <w:szCs w:val="24"/>
    </w:rPr>
  </w:style>
  <w:style w:type="character" w:styleId="913" w:customStyle="1">
    <w:name w:val="标题 9 Char"/>
    <w:basedOn w:val="901"/>
    <w:link w:val="900"/>
    <w:uiPriority w:val="0"/>
    <w:qFormat/>
    <w:rPr>
      <w:rFonts w:ascii="Cambria" w:hAnsi="Cambria"/>
      <w:sz w:val="21"/>
      <w:szCs w:val="21"/>
    </w:rPr>
  </w:style>
  <w:style w:type="paragraph" w:styleId="914" w:customStyle="1">
    <w:name w:val="列表 31"/>
    <w:basedOn w:val="714"/>
    <w:uiPriority w:val="0"/>
    <w:qFormat/>
    <w:pPr>
      <w:ind w:left="100" w:hanging="200"/>
      <w:spacing w:line="240" w:lineRule="auto"/>
    </w:pPr>
    <w:rPr>
      <w:sz w:val="21"/>
    </w:rPr>
  </w:style>
  <w:style w:type="paragraph" w:styleId="915" w:customStyle="1">
    <w:name w:val="目录 71"/>
    <w:basedOn w:val="714"/>
    <w:next w:val="714"/>
    <w:uiPriority w:val="39"/>
    <w:unhideWhenUsed/>
    <w:qFormat/>
    <w:pPr>
      <w:ind w:left="1050"/>
      <w:jc w:val="left"/>
    </w:pPr>
    <w:rPr>
      <w:rFonts w:ascii="Calibri" w:hAnsi="Calibri" w:cs="Calibri"/>
      <w:sz w:val="20"/>
      <w:szCs w:val="20"/>
    </w:rPr>
  </w:style>
  <w:style w:type="paragraph" w:styleId="916" w:customStyle="1">
    <w:name w:val="列表编号 21"/>
    <w:basedOn w:val="917"/>
    <w:uiPriority w:val="0"/>
    <w:qFormat/>
    <w:pPr>
      <w:ind w:left="851" w:hanging="426"/>
      <w:keepLines/>
      <w:spacing w:before="120" w:line="280" w:lineRule="atLeast"/>
      <w:widowControl/>
      <w:tabs>
        <w:tab w:val="left" w:pos="360" w:leader="none"/>
      </w:tabs>
    </w:pPr>
    <w:rPr>
      <w:sz w:val="22"/>
      <w:lang w:val="en-GB"/>
    </w:rPr>
  </w:style>
  <w:style w:type="paragraph" w:styleId="917" w:customStyle="1">
    <w:name w:val="列表编号1"/>
    <w:basedOn w:val="714"/>
    <w:uiPriority w:val="0"/>
    <w:qFormat/>
    <w:pPr>
      <w:ind w:left="360" w:hanging="360"/>
      <w:spacing w:line="240" w:lineRule="auto"/>
      <w:tabs>
        <w:tab w:val="left" w:pos="360" w:leader="none"/>
      </w:tabs>
    </w:pPr>
    <w:rPr>
      <w:sz w:val="21"/>
      <w:szCs w:val="20"/>
    </w:rPr>
  </w:style>
  <w:style w:type="paragraph" w:styleId="918" w:customStyle="1">
    <w:name w:val="引文目录1"/>
    <w:basedOn w:val="714"/>
    <w:next w:val="714"/>
    <w:uiPriority w:val="0"/>
    <w:qFormat/>
    <w:pPr>
      <w:ind w:left="420" w:firstLine="480"/>
      <w:jc w:val="left"/>
      <w:spacing w:before="100" w:beforeAutospacing="1" w:after="100" w:afterAutospacing="1"/>
      <w:widowControl/>
    </w:pPr>
    <w:rPr>
      <w:rFonts w:ascii="宋体" w:hAnsi="宋体"/>
    </w:rPr>
  </w:style>
  <w:style w:type="paragraph" w:styleId="919" w:customStyle="1">
    <w:name w:val="注释标题1"/>
    <w:basedOn w:val="714"/>
    <w:next w:val="714"/>
    <w:link w:val="1032"/>
    <w:uiPriority w:val="0"/>
    <w:qFormat/>
    <w:pPr>
      <w:ind w:firstLine="480"/>
      <w:jc w:val="left"/>
      <w:spacing w:before="100" w:beforeAutospacing="1" w:after="100" w:afterAutospacing="1"/>
      <w:widowControl/>
    </w:pPr>
    <w:rPr>
      <w:sz w:val="21"/>
    </w:rPr>
  </w:style>
  <w:style w:type="character" w:styleId="920" w:customStyle="1">
    <w:name w:val="注释标题 Char2"/>
    <w:basedOn w:val="901"/>
    <w:link w:val="919"/>
    <w:uiPriority w:val="0"/>
    <w:qFormat/>
    <w:rPr>
      <w:sz w:val="21"/>
      <w:szCs w:val="24"/>
    </w:rPr>
  </w:style>
  <w:style w:type="paragraph" w:styleId="921" w:customStyle="1">
    <w:name w:val="列表项目符号 41"/>
    <w:basedOn w:val="714"/>
    <w:uiPriority w:val="0"/>
    <w:qFormat/>
    <w:pPr>
      <w:ind w:left="1620" w:hanging="360"/>
      <w:spacing w:line="240" w:lineRule="auto"/>
      <w:tabs>
        <w:tab w:val="left" w:pos="1620" w:leader="none"/>
      </w:tabs>
    </w:pPr>
    <w:rPr>
      <w:sz w:val="21"/>
      <w:szCs w:val="20"/>
    </w:rPr>
  </w:style>
  <w:style w:type="paragraph" w:styleId="922" w:customStyle="1">
    <w:name w:val="索引 81"/>
    <w:basedOn w:val="714"/>
    <w:next w:val="714"/>
    <w:uiPriority w:val="0"/>
    <w:qFormat/>
    <w:pPr>
      <w:ind w:left="1400" w:firstLine="0"/>
      <w:spacing w:line="240" w:lineRule="auto"/>
    </w:pPr>
    <w:rPr>
      <w:sz w:val="21"/>
      <w:szCs w:val="20"/>
    </w:rPr>
  </w:style>
  <w:style w:type="paragraph" w:styleId="923" w:customStyle="1">
    <w:name w:val="电子邮件签名1"/>
    <w:basedOn w:val="714"/>
    <w:link w:val="1033"/>
    <w:uiPriority w:val="0"/>
    <w:qFormat/>
    <w:pPr>
      <w:ind w:firstLine="480"/>
      <w:jc w:val="left"/>
      <w:spacing w:before="100" w:beforeAutospacing="1" w:after="100" w:afterAutospacing="1"/>
      <w:widowControl/>
    </w:pPr>
    <w:rPr>
      <w:sz w:val="21"/>
    </w:rPr>
  </w:style>
  <w:style w:type="character" w:styleId="924" w:customStyle="1">
    <w:name w:val="电子邮件签名 Char2"/>
    <w:basedOn w:val="901"/>
    <w:link w:val="923"/>
    <w:uiPriority w:val="0"/>
    <w:qFormat/>
    <w:rPr>
      <w:sz w:val="21"/>
      <w:szCs w:val="24"/>
    </w:rPr>
  </w:style>
  <w:style w:type="character" w:styleId="925" w:customStyle="1">
    <w:name w:val="正文缩进 Char"/>
    <w:link w:val="754"/>
    <w:uiPriority w:val="0"/>
    <w:qFormat/>
    <w:rPr>
      <w:sz w:val="24"/>
    </w:rPr>
  </w:style>
  <w:style w:type="paragraph" w:styleId="926" w:customStyle="1">
    <w:name w:val="题注1"/>
    <w:basedOn w:val="714"/>
    <w:next w:val="714"/>
    <w:uiPriority w:val="0"/>
    <w:qFormat/>
    <w:pPr>
      <w:ind w:firstLine="0"/>
      <w:spacing w:line="240" w:lineRule="auto"/>
    </w:pPr>
    <w:rPr>
      <w:rFonts w:ascii="Cambria" w:hAnsi="Cambria" w:eastAsia="黑体"/>
      <w:sz w:val="20"/>
      <w:szCs w:val="20"/>
    </w:rPr>
  </w:style>
  <w:style w:type="paragraph" w:styleId="927" w:customStyle="1">
    <w:name w:val="索引 51"/>
    <w:basedOn w:val="714"/>
    <w:next w:val="714"/>
    <w:uiPriority w:val="0"/>
    <w:qFormat/>
    <w:pPr>
      <w:ind w:left="800" w:firstLine="0"/>
      <w:spacing w:line="240" w:lineRule="auto"/>
    </w:pPr>
    <w:rPr>
      <w:sz w:val="21"/>
      <w:szCs w:val="20"/>
    </w:rPr>
  </w:style>
  <w:style w:type="paragraph" w:styleId="928" w:customStyle="1">
    <w:name w:val="列表项目符号1"/>
    <w:basedOn w:val="929"/>
    <w:uiPriority w:val="0"/>
    <w:qFormat/>
    <w:pPr>
      <w:ind w:firstLine="0"/>
      <w:jc w:val="both"/>
      <w:keepLines/>
      <w:widowControl/>
    </w:pPr>
    <w:rPr>
      <w:color w:val="000000"/>
      <w:sz w:val="21"/>
      <w:szCs w:val="20"/>
      <w:lang w:val="en-GB"/>
    </w:rPr>
  </w:style>
  <w:style w:type="paragraph" w:styleId="929" w:customStyle="1">
    <w:name w:val="正文文本1"/>
    <w:basedOn w:val="714"/>
    <w:next w:val="930"/>
    <w:link w:val="931"/>
    <w:uiPriority w:val="0"/>
    <w:qFormat/>
    <w:pPr>
      <w:jc w:val="center"/>
    </w:pPr>
  </w:style>
  <w:style w:type="paragraph" w:styleId="930" w:customStyle="1">
    <w:name w:val="Default"/>
    <w:link w:val="1045"/>
    <w:uiPriority w:val="99"/>
    <w:qFormat/>
    <w:pPr>
      <w:widowControl w:val="off"/>
    </w:pPr>
    <w:rPr>
      <w:rFonts w:hint="default" w:ascii="MS Mincho" w:hAnsi="Calibri" w:eastAsia="MS Mincho" w:cs="Times New Roman"/>
      <w:color w:val="000000"/>
      <w:sz w:val="24"/>
      <w:szCs w:val="24"/>
      <w:lang w:bidi="ar-SA"/>
    </w:rPr>
  </w:style>
  <w:style w:type="character" w:styleId="931" w:customStyle="1">
    <w:name w:val="正文文本 Char3"/>
    <w:basedOn w:val="901"/>
    <w:link w:val="929"/>
    <w:uiPriority w:val="99"/>
    <w:qFormat/>
    <w:rPr>
      <w:sz w:val="24"/>
      <w:szCs w:val="24"/>
    </w:rPr>
  </w:style>
  <w:style w:type="paragraph" w:styleId="932" w:customStyle="1">
    <w:name w:val="收信人地址1"/>
    <w:basedOn w:val="714"/>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33" w:customStyle="1">
    <w:name w:val="文档结构图1"/>
    <w:basedOn w:val="714"/>
    <w:link w:val="934"/>
    <w:uiPriority w:val="0"/>
    <w:qFormat/>
    <w:pPr>
      <w:shd w:val="clear" w:color="auto" w:fill="000080"/>
    </w:pPr>
  </w:style>
  <w:style w:type="character" w:styleId="934" w:customStyle="1">
    <w:name w:val="文档结构图 Char"/>
    <w:link w:val="933"/>
    <w:uiPriority w:val="0"/>
    <w:qFormat/>
    <w:rPr>
      <w:sz w:val="24"/>
      <w:szCs w:val="24"/>
      <w:shd w:val="clear" w:color="auto" w:fill="000080"/>
    </w:rPr>
  </w:style>
  <w:style w:type="paragraph" w:styleId="935" w:customStyle="1">
    <w:name w:val="引文目录标题1"/>
    <w:basedOn w:val="714"/>
    <w:next w:val="714"/>
    <w:uiPriority w:val="0"/>
    <w:qFormat/>
    <w:pPr>
      <w:ind w:firstLine="480"/>
      <w:jc w:val="left"/>
      <w:spacing w:before="100" w:beforeAutospacing="1" w:after="100" w:afterAutospacing="1"/>
      <w:widowControl/>
    </w:pPr>
    <w:rPr>
      <w:rFonts w:ascii="Cambria" w:hAnsi="Cambria"/>
    </w:rPr>
  </w:style>
  <w:style w:type="paragraph" w:styleId="936" w:customStyle="1">
    <w:name w:val="批注文字1"/>
    <w:basedOn w:val="714"/>
    <w:link w:val="937"/>
    <w:uiPriority w:val="0"/>
    <w:qFormat/>
    <w:pPr>
      <w:jc w:val="left"/>
    </w:pPr>
    <w:rPr>
      <w:sz w:val="21"/>
    </w:rPr>
  </w:style>
  <w:style w:type="character" w:styleId="937" w:customStyle="1">
    <w:name w:val="批注文字 Char"/>
    <w:link w:val="936"/>
    <w:uiPriority w:val="0"/>
    <w:qFormat/>
    <w:rPr>
      <w:rFonts w:eastAsia="宋体"/>
      <w:sz w:val="21"/>
      <w:szCs w:val="24"/>
      <w:lang w:val="en-US" w:eastAsia="zh-CN" w:bidi="ar-SA"/>
    </w:rPr>
  </w:style>
  <w:style w:type="paragraph" w:styleId="938" w:customStyle="1">
    <w:name w:val="索引 61"/>
    <w:basedOn w:val="714"/>
    <w:next w:val="714"/>
    <w:uiPriority w:val="0"/>
    <w:qFormat/>
    <w:pPr>
      <w:ind w:left="1000" w:firstLine="0"/>
      <w:spacing w:line="240" w:lineRule="auto"/>
    </w:pPr>
    <w:rPr>
      <w:sz w:val="21"/>
      <w:szCs w:val="20"/>
    </w:rPr>
  </w:style>
  <w:style w:type="paragraph" w:styleId="939" w:customStyle="1">
    <w:name w:val="称呼1"/>
    <w:basedOn w:val="714"/>
    <w:next w:val="714"/>
    <w:link w:val="1034"/>
    <w:uiPriority w:val="0"/>
    <w:qFormat/>
    <w:pPr>
      <w:ind w:firstLine="480"/>
      <w:jc w:val="left"/>
      <w:spacing w:before="100" w:beforeAutospacing="1" w:after="100" w:afterAutospacing="1"/>
      <w:widowControl/>
    </w:pPr>
    <w:rPr>
      <w:rFonts w:ascii="宋体" w:hAnsi="宋体"/>
    </w:rPr>
  </w:style>
  <w:style w:type="character" w:styleId="940" w:customStyle="1">
    <w:name w:val="称呼 Char"/>
    <w:link w:val="939"/>
    <w:uiPriority w:val="0"/>
    <w:qFormat/>
    <w:rPr>
      <w:rFonts w:ascii="宋体" w:hAnsi="宋体"/>
      <w:sz w:val="24"/>
      <w:szCs w:val="24"/>
    </w:rPr>
  </w:style>
  <w:style w:type="paragraph" w:styleId="941" w:customStyle="1">
    <w:name w:val="正文文本 31"/>
    <w:basedOn w:val="714"/>
    <w:link w:val="942"/>
    <w:uiPriority w:val="0"/>
    <w:qFormat/>
    <w:pPr>
      <w:spacing w:after="120"/>
    </w:pPr>
    <w:rPr>
      <w:sz w:val="16"/>
      <w:szCs w:val="16"/>
    </w:rPr>
  </w:style>
  <w:style w:type="character" w:styleId="942" w:customStyle="1">
    <w:name w:val="正文文本 3 Char"/>
    <w:link w:val="941"/>
    <w:uiPriority w:val="0"/>
    <w:qFormat/>
    <w:rPr>
      <w:sz w:val="16"/>
      <w:szCs w:val="16"/>
    </w:rPr>
  </w:style>
  <w:style w:type="paragraph" w:styleId="943" w:customStyle="1">
    <w:name w:val="结束语1"/>
    <w:basedOn w:val="714"/>
    <w:link w:val="1035"/>
    <w:uiPriority w:val="0"/>
    <w:qFormat/>
    <w:pPr>
      <w:ind w:left="100" w:firstLine="480"/>
      <w:jc w:val="left"/>
      <w:spacing w:before="100" w:beforeAutospacing="1" w:after="100" w:afterAutospacing="1"/>
      <w:widowControl/>
    </w:pPr>
    <w:rPr>
      <w:sz w:val="21"/>
    </w:rPr>
  </w:style>
  <w:style w:type="character" w:styleId="944" w:customStyle="1">
    <w:name w:val="结束语 Char2"/>
    <w:basedOn w:val="901"/>
    <w:link w:val="943"/>
    <w:uiPriority w:val="0"/>
    <w:qFormat/>
    <w:rPr>
      <w:sz w:val="21"/>
      <w:szCs w:val="24"/>
    </w:rPr>
  </w:style>
  <w:style w:type="paragraph" w:styleId="945" w:customStyle="1">
    <w:name w:val="列表项目符号 31"/>
    <w:basedOn w:val="714"/>
    <w:uiPriority w:val="0"/>
    <w:qFormat/>
    <w:pPr>
      <w:ind w:left="1200" w:hanging="360"/>
      <w:spacing w:line="240" w:lineRule="auto"/>
      <w:tabs>
        <w:tab w:val="left" w:pos="1200" w:leader="none"/>
      </w:tabs>
    </w:pPr>
    <w:rPr>
      <w:sz w:val="21"/>
      <w:szCs w:val="20"/>
    </w:rPr>
  </w:style>
  <w:style w:type="paragraph" w:styleId="946" w:customStyle="1">
    <w:name w:val="正文文本缩进11"/>
    <w:basedOn w:val="714"/>
    <w:next w:val="947"/>
    <w:link w:val="948"/>
    <w:uiPriority w:val="0"/>
    <w:qFormat/>
    <w:pPr>
      <w:ind w:firstLine="301"/>
      <w:spacing w:line="200" w:lineRule="exact"/>
    </w:pPr>
    <w:rPr>
      <w:rFonts w:ascii="宋体" w:hAnsi="Courier New"/>
      <w:spacing w:val="-4"/>
      <w:sz w:val="18"/>
      <w:szCs w:val="20"/>
    </w:rPr>
  </w:style>
  <w:style w:type="paragraph" w:styleId="947" w:customStyle="1">
    <w:name w:val="寄信人地址1"/>
    <w:basedOn w:val="714"/>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48" w:customStyle="1">
    <w:name w:val="正文文本缩进 Char"/>
    <w:link w:val="946"/>
    <w:uiPriority w:val="0"/>
    <w:qFormat/>
    <w:rPr>
      <w:rFonts w:ascii="宋体" w:hAnsi="Courier New" w:eastAsia="宋体"/>
      <w:spacing w:val="-4"/>
      <w:sz w:val="18"/>
      <w:lang w:val="en-US" w:eastAsia="zh-CN" w:bidi="ar-SA"/>
    </w:rPr>
  </w:style>
  <w:style w:type="paragraph" w:styleId="949" w:customStyle="1">
    <w:name w:val="列表编号 31"/>
    <w:basedOn w:val="714"/>
    <w:uiPriority w:val="0"/>
    <w:qFormat/>
    <w:pPr>
      <w:ind w:left="1200" w:hanging="360"/>
      <w:spacing w:line="240" w:lineRule="auto"/>
      <w:tabs>
        <w:tab w:val="left" w:pos="1200" w:leader="none"/>
      </w:tabs>
    </w:pPr>
    <w:rPr>
      <w:sz w:val="21"/>
      <w:szCs w:val="20"/>
    </w:rPr>
  </w:style>
  <w:style w:type="paragraph" w:styleId="950" w:customStyle="1">
    <w:name w:val="列表 21"/>
    <w:basedOn w:val="714"/>
    <w:uiPriority w:val="0"/>
    <w:qFormat/>
    <w:pPr>
      <w:ind w:left="840" w:hanging="420"/>
    </w:pPr>
    <w:rPr>
      <w:sz w:val="21"/>
      <w:szCs w:val="20"/>
    </w:rPr>
  </w:style>
  <w:style w:type="paragraph" w:styleId="951" w:customStyle="1">
    <w:name w:val="列表接续1"/>
    <w:basedOn w:val="714"/>
    <w:uiPriority w:val="0"/>
    <w:qFormat/>
    <w:pPr>
      <w:contextualSpacing/>
      <w:ind w:left="420" w:firstLine="480"/>
      <w:jc w:val="left"/>
      <w:spacing w:before="100" w:beforeAutospacing="1" w:after="100" w:afterAutospacing="1"/>
      <w:widowControl/>
    </w:pPr>
    <w:rPr>
      <w:rFonts w:ascii="宋体" w:hAnsi="宋体"/>
    </w:rPr>
  </w:style>
  <w:style w:type="paragraph" w:styleId="952" w:customStyle="1">
    <w:name w:val="文本块1"/>
    <w:basedOn w:val="714"/>
    <w:uiPriority w:val="0"/>
    <w:qFormat/>
    <w:pPr>
      <w:ind w:left="-4" w:right="-108" w:firstLine="0"/>
      <w:spacing w:line="240" w:lineRule="auto"/>
    </w:pPr>
    <w:rPr>
      <w:rFonts w:ascii="宋体"/>
      <w:sz w:val="28"/>
      <w:szCs w:val="20"/>
    </w:rPr>
  </w:style>
  <w:style w:type="paragraph" w:styleId="953" w:customStyle="1">
    <w:name w:val="列表项目符号 21"/>
    <w:basedOn w:val="714"/>
    <w:uiPriority w:val="0"/>
    <w:qFormat/>
    <w:pPr>
      <w:ind w:firstLine="0"/>
      <w:spacing w:line="440" w:lineRule="exact"/>
    </w:pPr>
    <w:rPr>
      <w:rFonts w:ascii="宋体" w:hAnsi="宋体"/>
      <w:sz w:val="21"/>
      <w:szCs w:val="20"/>
    </w:rPr>
  </w:style>
  <w:style w:type="paragraph" w:styleId="954" w:customStyle="1">
    <w:name w:val="HTML 地址1"/>
    <w:basedOn w:val="714"/>
    <w:link w:val="1036"/>
    <w:uiPriority w:val="0"/>
    <w:qFormat/>
    <w:pPr>
      <w:ind w:firstLine="480"/>
      <w:jc w:val="left"/>
      <w:spacing w:before="100" w:beforeAutospacing="1" w:after="100" w:afterAutospacing="1"/>
      <w:widowControl/>
    </w:pPr>
    <w:rPr>
      <w:i/>
      <w:iCs/>
      <w:sz w:val="21"/>
    </w:rPr>
  </w:style>
  <w:style w:type="character" w:styleId="955" w:customStyle="1">
    <w:name w:val="HTML 地址 Char2"/>
    <w:basedOn w:val="901"/>
    <w:link w:val="954"/>
    <w:uiPriority w:val="0"/>
    <w:qFormat/>
    <w:rPr>
      <w:i/>
      <w:iCs/>
      <w:sz w:val="21"/>
      <w:szCs w:val="24"/>
    </w:rPr>
  </w:style>
  <w:style w:type="paragraph" w:styleId="956" w:customStyle="1">
    <w:name w:val="索引 41"/>
    <w:basedOn w:val="714"/>
    <w:next w:val="714"/>
    <w:uiPriority w:val="0"/>
    <w:unhideWhenUsed/>
    <w:qFormat/>
    <w:pPr>
      <w:ind w:left="600"/>
    </w:pPr>
  </w:style>
  <w:style w:type="paragraph" w:styleId="957" w:customStyle="1">
    <w:name w:val="目录 51"/>
    <w:basedOn w:val="714"/>
    <w:next w:val="714"/>
    <w:uiPriority w:val="39"/>
    <w:unhideWhenUsed/>
    <w:qFormat/>
    <w:pPr>
      <w:ind w:left="630"/>
      <w:jc w:val="left"/>
    </w:pPr>
    <w:rPr>
      <w:rFonts w:ascii="Calibri" w:hAnsi="Calibri" w:cs="Calibri"/>
      <w:sz w:val="20"/>
      <w:szCs w:val="20"/>
    </w:rPr>
  </w:style>
  <w:style w:type="paragraph" w:styleId="958" w:customStyle="1">
    <w:name w:val="目录 31"/>
    <w:basedOn w:val="714"/>
    <w:next w:val="714"/>
    <w:uiPriority w:val="39"/>
    <w:unhideWhenUsed/>
    <w:qFormat/>
    <w:pPr>
      <w:ind w:left="210"/>
      <w:jc w:val="left"/>
    </w:pPr>
    <w:rPr>
      <w:rFonts w:ascii="Calibri" w:hAnsi="Calibri" w:cs="Calibri"/>
      <w:sz w:val="20"/>
      <w:szCs w:val="20"/>
    </w:rPr>
  </w:style>
  <w:style w:type="paragraph" w:styleId="959" w:customStyle="1">
    <w:name w:val="纯文本11"/>
    <w:basedOn w:val="714"/>
    <w:link w:val="960"/>
    <w:uiPriority w:val="0"/>
    <w:qFormat/>
    <w:rPr>
      <w:rFonts w:ascii="宋体" w:hAnsi="Courier New"/>
      <w:sz w:val="21"/>
      <w:szCs w:val="20"/>
    </w:rPr>
  </w:style>
  <w:style w:type="character" w:styleId="960" w:customStyle="1">
    <w:name w:val="纯文本 Char"/>
    <w:link w:val="959"/>
    <w:uiPriority w:val="0"/>
    <w:qFormat/>
    <w:rPr>
      <w:rFonts w:ascii="宋体" w:hAnsi="Courier New" w:eastAsia="宋体"/>
      <w:sz w:val="21"/>
      <w:lang w:val="en-US" w:eastAsia="zh-CN" w:bidi="ar-SA"/>
    </w:rPr>
  </w:style>
  <w:style w:type="paragraph" w:styleId="961" w:customStyle="1">
    <w:name w:val="列表项目符号 51"/>
    <w:basedOn w:val="714"/>
    <w:uiPriority w:val="0"/>
    <w:qFormat/>
    <w:pPr>
      <w:ind w:firstLine="0"/>
      <w:spacing w:line="440" w:lineRule="exact"/>
    </w:pPr>
    <w:rPr>
      <w:rFonts w:ascii="宋体" w:hAnsi="宋体"/>
      <w:sz w:val="21"/>
      <w:szCs w:val="20"/>
    </w:rPr>
  </w:style>
  <w:style w:type="paragraph" w:styleId="962" w:customStyle="1">
    <w:name w:val="列表编号 41"/>
    <w:basedOn w:val="714"/>
    <w:uiPriority w:val="0"/>
    <w:qFormat/>
    <w:pPr>
      <w:contextualSpacing/>
      <w:ind w:left="1384" w:hanging="420"/>
      <w:jc w:val="left"/>
      <w:spacing w:before="100" w:beforeAutospacing="1" w:after="100" w:afterAutospacing="1"/>
      <w:widowControl/>
    </w:pPr>
    <w:rPr>
      <w:rFonts w:ascii="宋体" w:hAnsi="宋体"/>
    </w:rPr>
  </w:style>
  <w:style w:type="paragraph" w:styleId="963" w:customStyle="1">
    <w:name w:val="目录 81"/>
    <w:basedOn w:val="714"/>
    <w:next w:val="714"/>
    <w:uiPriority w:val="39"/>
    <w:unhideWhenUsed/>
    <w:qFormat/>
    <w:pPr>
      <w:ind w:left="1260"/>
      <w:jc w:val="left"/>
    </w:pPr>
    <w:rPr>
      <w:rFonts w:ascii="Calibri" w:hAnsi="Calibri" w:cs="Calibri"/>
      <w:sz w:val="20"/>
      <w:szCs w:val="20"/>
    </w:rPr>
  </w:style>
  <w:style w:type="paragraph" w:styleId="964" w:customStyle="1">
    <w:name w:val="索引 31"/>
    <w:basedOn w:val="714"/>
    <w:next w:val="714"/>
    <w:uiPriority w:val="0"/>
    <w:qFormat/>
    <w:pPr>
      <w:ind w:left="400" w:firstLine="0"/>
      <w:spacing w:line="240" w:lineRule="auto"/>
    </w:pPr>
    <w:rPr>
      <w:sz w:val="21"/>
      <w:szCs w:val="20"/>
    </w:rPr>
  </w:style>
  <w:style w:type="paragraph" w:styleId="965" w:customStyle="1">
    <w:name w:val="日期1"/>
    <w:basedOn w:val="714"/>
    <w:next w:val="714"/>
    <w:link w:val="966"/>
    <w:uiPriority w:val="0"/>
    <w:qFormat/>
    <w:pPr>
      <w:ind w:left="100"/>
    </w:pPr>
  </w:style>
  <w:style w:type="character" w:styleId="966" w:customStyle="1">
    <w:name w:val="日期 Char"/>
    <w:link w:val="965"/>
    <w:uiPriority w:val="0"/>
    <w:qFormat/>
    <w:rPr>
      <w:sz w:val="24"/>
      <w:szCs w:val="24"/>
    </w:rPr>
  </w:style>
  <w:style w:type="paragraph" w:styleId="967" w:customStyle="1">
    <w:name w:val="正文文本缩进 21"/>
    <w:basedOn w:val="714"/>
    <w:link w:val="968"/>
    <w:uiPriority w:val="0"/>
    <w:qFormat/>
    <w:pPr>
      <w:ind w:firstLine="412"/>
    </w:pPr>
  </w:style>
  <w:style w:type="character" w:styleId="968" w:customStyle="1">
    <w:name w:val="正文文本缩进 2 Char"/>
    <w:link w:val="967"/>
    <w:uiPriority w:val="0"/>
    <w:qFormat/>
    <w:rPr>
      <w:sz w:val="24"/>
      <w:szCs w:val="24"/>
    </w:rPr>
  </w:style>
  <w:style w:type="paragraph" w:styleId="969" w:customStyle="1">
    <w:name w:val="尾注文本1"/>
    <w:basedOn w:val="714"/>
    <w:link w:val="1037"/>
    <w:uiPriority w:val="0"/>
    <w:qFormat/>
    <w:pPr>
      <w:ind w:firstLine="0"/>
      <w:jc w:val="left"/>
      <w:spacing w:line="240" w:lineRule="auto"/>
    </w:pPr>
    <w:rPr>
      <w:sz w:val="21"/>
    </w:rPr>
  </w:style>
  <w:style w:type="character" w:styleId="970" w:customStyle="1">
    <w:name w:val="尾注文本 Char3"/>
    <w:basedOn w:val="901"/>
    <w:link w:val="969"/>
    <w:uiPriority w:val="0"/>
    <w:qFormat/>
    <w:rPr>
      <w:sz w:val="21"/>
      <w:szCs w:val="24"/>
    </w:rPr>
  </w:style>
  <w:style w:type="paragraph" w:styleId="971" w:customStyle="1">
    <w:name w:val="列表接续 51"/>
    <w:basedOn w:val="714"/>
    <w:uiPriority w:val="0"/>
    <w:qFormat/>
    <w:pPr>
      <w:contextualSpacing/>
      <w:ind w:left="2100" w:firstLine="480"/>
      <w:jc w:val="left"/>
      <w:spacing w:before="100" w:beforeAutospacing="1" w:after="100" w:afterAutospacing="1"/>
      <w:widowControl/>
    </w:pPr>
    <w:rPr>
      <w:rFonts w:ascii="宋体" w:hAnsi="宋体"/>
    </w:rPr>
  </w:style>
  <w:style w:type="paragraph" w:styleId="972" w:customStyle="1">
    <w:name w:val="批注框文本1"/>
    <w:basedOn w:val="714"/>
    <w:link w:val="973"/>
    <w:uiPriority w:val="0"/>
    <w:qFormat/>
    <w:rPr>
      <w:sz w:val="18"/>
      <w:szCs w:val="18"/>
    </w:rPr>
  </w:style>
  <w:style w:type="character" w:styleId="973" w:customStyle="1">
    <w:name w:val="批注框文本 Char"/>
    <w:link w:val="972"/>
    <w:uiPriority w:val="0"/>
    <w:qFormat/>
    <w:rPr>
      <w:sz w:val="18"/>
      <w:szCs w:val="18"/>
    </w:rPr>
  </w:style>
  <w:style w:type="paragraph" w:styleId="974" w:customStyle="1">
    <w:name w:val="页脚1"/>
    <w:basedOn w:val="714"/>
    <w:link w:val="975"/>
    <w:uiPriority w:val="0"/>
    <w:qFormat/>
    <w:pPr>
      <w:jc w:val="left"/>
      <w:tabs>
        <w:tab w:val="center" w:pos="4153" w:leader="none"/>
        <w:tab w:val="right" w:pos="8306" w:leader="none"/>
      </w:tabs>
    </w:pPr>
    <w:rPr>
      <w:sz w:val="18"/>
      <w:szCs w:val="18"/>
    </w:rPr>
  </w:style>
  <w:style w:type="character" w:styleId="975" w:customStyle="1">
    <w:name w:val="页脚 Char"/>
    <w:link w:val="974"/>
    <w:uiPriority w:val="0"/>
    <w:qFormat/>
    <w:rPr>
      <w:sz w:val="18"/>
      <w:szCs w:val="18"/>
    </w:rPr>
  </w:style>
  <w:style w:type="paragraph" w:styleId="976" w:customStyle="1">
    <w:name w:val="页眉1"/>
    <w:basedOn w:val="714"/>
    <w:link w:val="97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77" w:customStyle="1">
    <w:name w:val="页眉 Char"/>
    <w:link w:val="976"/>
    <w:uiPriority w:val="0"/>
    <w:qFormat/>
    <w:rPr>
      <w:rFonts w:ascii="宋体" w:hAnsi="Courier New"/>
      <w:sz w:val="18"/>
    </w:rPr>
  </w:style>
  <w:style w:type="paragraph" w:styleId="978" w:customStyle="1">
    <w:name w:val="签名1"/>
    <w:basedOn w:val="714"/>
    <w:link w:val="1038"/>
    <w:uiPriority w:val="0"/>
    <w:qFormat/>
    <w:pPr>
      <w:ind w:left="100" w:firstLine="480"/>
      <w:jc w:val="left"/>
      <w:spacing w:before="100" w:beforeAutospacing="1" w:after="100" w:afterAutospacing="1"/>
      <w:widowControl/>
    </w:pPr>
    <w:rPr>
      <w:sz w:val="21"/>
    </w:rPr>
  </w:style>
  <w:style w:type="character" w:styleId="979" w:customStyle="1">
    <w:name w:val="签名 Char2"/>
    <w:basedOn w:val="901"/>
    <w:link w:val="978"/>
    <w:uiPriority w:val="0"/>
    <w:qFormat/>
    <w:rPr>
      <w:sz w:val="21"/>
      <w:szCs w:val="24"/>
    </w:rPr>
  </w:style>
  <w:style w:type="paragraph" w:styleId="980" w:customStyle="1">
    <w:name w:val="目录 11"/>
    <w:basedOn w:val="714"/>
    <w:next w:val="714"/>
    <w:uiPriority w:val="39"/>
    <w:qFormat/>
    <w:pPr>
      <w:jc w:val="left"/>
      <w:spacing w:before="360"/>
    </w:pPr>
    <w:rPr>
      <w:rFonts w:ascii="Calibri Light" w:hAnsi="Calibri Light"/>
      <w:b/>
      <w:bCs/>
      <w:caps/>
      <w:sz w:val="24"/>
    </w:rPr>
  </w:style>
  <w:style w:type="paragraph" w:styleId="981" w:customStyle="1">
    <w:name w:val="列表接续 41"/>
    <w:basedOn w:val="714"/>
    <w:uiPriority w:val="0"/>
    <w:qFormat/>
    <w:pPr>
      <w:contextualSpacing/>
      <w:ind w:left="1680" w:firstLine="480"/>
      <w:jc w:val="left"/>
      <w:spacing w:before="100" w:beforeAutospacing="1" w:after="100" w:afterAutospacing="1"/>
      <w:widowControl/>
    </w:pPr>
    <w:rPr>
      <w:rFonts w:ascii="宋体" w:hAnsi="宋体"/>
    </w:rPr>
  </w:style>
  <w:style w:type="paragraph" w:styleId="982" w:customStyle="1">
    <w:name w:val="目录 41"/>
    <w:basedOn w:val="714"/>
    <w:next w:val="714"/>
    <w:uiPriority w:val="39"/>
    <w:unhideWhenUsed/>
    <w:qFormat/>
    <w:pPr>
      <w:ind w:left="420"/>
      <w:jc w:val="left"/>
    </w:pPr>
    <w:rPr>
      <w:rFonts w:ascii="Calibri" w:hAnsi="Calibri" w:cs="Calibri"/>
      <w:sz w:val="20"/>
      <w:szCs w:val="20"/>
    </w:rPr>
  </w:style>
  <w:style w:type="paragraph" w:styleId="983" w:customStyle="1">
    <w:name w:val="索引标题1"/>
    <w:basedOn w:val="714"/>
    <w:next w:val="984"/>
    <w:uiPriority w:val="0"/>
    <w:qFormat/>
    <w:pPr>
      <w:ind w:firstLine="0"/>
      <w:spacing w:line="240" w:lineRule="auto"/>
    </w:pPr>
    <w:rPr>
      <w:sz w:val="21"/>
      <w:szCs w:val="20"/>
    </w:rPr>
  </w:style>
  <w:style w:type="paragraph" w:styleId="984" w:customStyle="1">
    <w:name w:val="索引 11"/>
    <w:basedOn w:val="714"/>
    <w:next w:val="714"/>
    <w:uiPriority w:val="0"/>
    <w:qFormat/>
    <w:pPr>
      <w:ind w:firstLine="0"/>
      <w:spacing w:line="240" w:lineRule="auto"/>
    </w:pPr>
    <w:rPr>
      <w:sz w:val="21"/>
    </w:rPr>
  </w:style>
  <w:style w:type="paragraph" w:styleId="985" w:customStyle="1">
    <w:name w:val="副标题1"/>
    <w:basedOn w:val="714"/>
    <w:next w:val="714"/>
    <w:link w:val="986"/>
    <w:uiPriority w:val="0"/>
    <w:qFormat/>
    <w:pPr>
      <w:jc w:val="center"/>
      <w:spacing w:before="240" w:after="60" w:line="312" w:lineRule="auto"/>
      <w:outlineLvl w:val="1"/>
    </w:pPr>
    <w:rPr>
      <w:rFonts w:ascii="Cambria" w:hAnsi="Cambria"/>
      <w:b/>
      <w:bCs/>
      <w:sz w:val="32"/>
      <w:szCs w:val="32"/>
    </w:rPr>
  </w:style>
  <w:style w:type="character" w:styleId="986" w:customStyle="1">
    <w:name w:val="副标题 Char"/>
    <w:link w:val="985"/>
    <w:uiPriority w:val="0"/>
    <w:qFormat/>
    <w:rPr>
      <w:rFonts w:ascii="Cambria" w:hAnsi="Cambria"/>
      <w:b/>
      <w:bCs/>
      <w:sz w:val="32"/>
      <w:szCs w:val="32"/>
    </w:rPr>
  </w:style>
  <w:style w:type="paragraph" w:styleId="987" w:customStyle="1">
    <w:name w:val="列表编号 51"/>
    <w:basedOn w:val="714"/>
    <w:uiPriority w:val="0"/>
    <w:qFormat/>
    <w:pPr>
      <w:ind w:left="2040" w:hanging="360"/>
      <w:spacing w:line="240" w:lineRule="auto"/>
      <w:tabs>
        <w:tab w:val="left" w:pos="2040" w:leader="none"/>
      </w:tabs>
    </w:pPr>
    <w:rPr>
      <w:sz w:val="21"/>
      <w:szCs w:val="20"/>
    </w:rPr>
  </w:style>
  <w:style w:type="paragraph" w:styleId="988" w:customStyle="1">
    <w:name w:val="列表1"/>
    <w:basedOn w:val="714"/>
    <w:uiPriority w:val="0"/>
    <w:qFormat/>
    <w:pPr>
      <w:ind w:left="420" w:hanging="420"/>
    </w:pPr>
    <w:rPr>
      <w:sz w:val="21"/>
      <w:szCs w:val="20"/>
    </w:rPr>
  </w:style>
  <w:style w:type="paragraph" w:styleId="989" w:customStyle="1">
    <w:name w:val="脚注文本1"/>
    <w:basedOn w:val="714"/>
    <w:link w:val="1039"/>
    <w:uiPriority w:val="0"/>
    <w:qFormat/>
    <w:pPr>
      <w:ind w:firstLine="0"/>
      <w:jc w:val="left"/>
      <w:spacing w:line="312" w:lineRule="atLeast"/>
    </w:pPr>
    <w:rPr>
      <w:sz w:val="18"/>
      <w:szCs w:val="20"/>
    </w:rPr>
  </w:style>
  <w:style w:type="character" w:styleId="990" w:customStyle="1">
    <w:name w:val="脚注文本 Char"/>
    <w:link w:val="989"/>
    <w:uiPriority w:val="0"/>
    <w:qFormat/>
    <w:rPr>
      <w:sz w:val="18"/>
    </w:rPr>
  </w:style>
  <w:style w:type="paragraph" w:styleId="991" w:customStyle="1">
    <w:name w:val="目录 61"/>
    <w:basedOn w:val="714"/>
    <w:next w:val="714"/>
    <w:uiPriority w:val="39"/>
    <w:unhideWhenUsed/>
    <w:qFormat/>
    <w:pPr>
      <w:ind w:left="840"/>
      <w:jc w:val="left"/>
    </w:pPr>
    <w:rPr>
      <w:rFonts w:ascii="Calibri" w:hAnsi="Calibri" w:cs="Calibri"/>
      <w:sz w:val="20"/>
      <w:szCs w:val="20"/>
    </w:rPr>
  </w:style>
  <w:style w:type="paragraph" w:styleId="992" w:customStyle="1">
    <w:name w:val="列表 51"/>
    <w:basedOn w:val="714"/>
    <w:uiPriority w:val="0"/>
    <w:qFormat/>
    <w:pPr>
      <w:ind w:left="2100" w:hanging="420"/>
      <w:spacing w:line="240" w:lineRule="auto"/>
    </w:pPr>
    <w:rPr>
      <w:sz w:val="21"/>
      <w:szCs w:val="20"/>
    </w:rPr>
  </w:style>
  <w:style w:type="paragraph" w:styleId="993" w:customStyle="1">
    <w:name w:val="正文文本缩进 31"/>
    <w:basedOn w:val="714"/>
    <w:link w:val="994"/>
    <w:uiPriority w:val="0"/>
    <w:qFormat/>
    <w:pPr>
      <w:ind w:left="360"/>
      <w:spacing w:line="400" w:lineRule="exact"/>
    </w:pPr>
  </w:style>
  <w:style w:type="character" w:styleId="994" w:customStyle="1">
    <w:name w:val="正文文本缩进 3 Char"/>
    <w:link w:val="993"/>
    <w:uiPriority w:val="0"/>
    <w:qFormat/>
    <w:rPr>
      <w:rFonts w:eastAsia="宋体"/>
      <w:sz w:val="24"/>
      <w:szCs w:val="24"/>
      <w:lang w:val="en-US" w:eastAsia="zh-CN" w:bidi="ar-SA"/>
    </w:rPr>
  </w:style>
  <w:style w:type="paragraph" w:styleId="995" w:customStyle="1">
    <w:name w:val="索引 71"/>
    <w:basedOn w:val="714"/>
    <w:next w:val="714"/>
    <w:uiPriority w:val="0"/>
    <w:qFormat/>
    <w:pPr>
      <w:ind w:left="1200" w:firstLine="0"/>
      <w:spacing w:line="240" w:lineRule="auto"/>
    </w:pPr>
    <w:rPr>
      <w:sz w:val="21"/>
      <w:szCs w:val="20"/>
    </w:rPr>
  </w:style>
  <w:style w:type="paragraph" w:styleId="996" w:customStyle="1">
    <w:name w:val="索引 91"/>
    <w:basedOn w:val="714"/>
    <w:next w:val="714"/>
    <w:uiPriority w:val="0"/>
    <w:qFormat/>
    <w:pPr>
      <w:ind w:left="1600" w:firstLine="0"/>
      <w:spacing w:line="240" w:lineRule="auto"/>
    </w:pPr>
    <w:rPr>
      <w:sz w:val="21"/>
      <w:szCs w:val="20"/>
    </w:rPr>
  </w:style>
  <w:style w:type="paragraph" w:styleId="997" w:customStyle="1">
    <w:name w:val="图表目录1"/>
    <w:basedOn w:val="714"/>
    <w:next w:val="714"/>
    <w:uiPriority w:val="0"/>
    <w:qFormat/>
    <w:pPr>
      <w:ind w:left="200" w:hanging="200"/>
      <w:spacing w:line="240" w:lineRule="auto"/>
    </w:pPr>
    <w:rPr>
      <w:sz w:val="21"/>
    </w:rPr>
  </w:style>
  <w:style w:type="paragraph" w:styleId="998" w:customStyle="1">
    <w:name w:val="目录 21"/>
    <w:basedOn w:val="714"/>
    <w:next w:val="714"/>
    <w:uiPriority w:val="39"/>
    <w:qFormat/>
    <w:pPr>
      <w:jc w:val="left"/>
      <w:spacing w:before="240"/>
    </w:pPr>
    <w:rPr>
      <w:rFonts w:ascii="Calibri" w:hAnsi="Calibri" w:cs="Calibri"/>
      <w:b/>
      <w:bCs/>
      <w:sz w:val="20"/>
      <w:szCs w:val="20"/>
    </w:rPr>
  </w:style>
  <w:style w:type="paragraph" w:styleId="999" w:customStyle="1">
    <w:name w:val="目录 91"/>
    <w:basedOn w:val="714"/>
    <w:next w:val="714"/>
    <w:uiPriority w:val="39"/>
    <w:unhideWhenUsed/>
    <w:qFormat/>
    <w:pPr>
      <w:ind w:left="1470"/>
      <w:jc w:val="left"/>
    </w:pPr>
    <w:rPr>
      <w:rFonts w:ascii="Calibri" w:hAnsi="Calibri" w:cs="Calibri"/>
      <w:sz w:val="20"/>
      <w:szCs w:val="20"/>
    </w:rPr>
  </w:style>
  <w:style w:type="paragraph" w:styleId="1000" w:customStyle="1">
    <w:name w:val="正文文本 211"/>
    <w:basedOn w:val="714"/>
    <w:link w:val="1040"/>
    <w:uiPriority w:val="99"/>
    <w:qFormat/>
    <w:pPr>
      <w:ind w:firstLine="0"/>
      <w:jc w:val="center"/>
      <w:spacing w:line="240" w:lineRule="auto"/>
    </w:pPr>
    <w:rPr>
      <w:sz w:val="21"/>
    </w:rPr>
  </w:style>
  <w:style w:type="character" w:styleId="1001" w:customStyle="1">
    <w:name w:val="正文文本 2 Char1"/>
    <w:basedOn w:val="901"/>
    <w:link w:val="1000"/>
    <w:uiPriority w:val="99"/>
    <w:qFormat/>
    <w:rPr>
      <w:sz w:val="21"/>
      <w:szCs w:val="24"/>
    </w:rPr>
  </w:style>
  <w:style w:type="paragraph" w:styleId="1002" w:customStyle="1">
    <w:name w:val="列表 41"/>
    <w:basedOn w:val="714"/>
    <w:uiPriority w:val="0"/>
    <w:qFormat/>
    <w:pPr>
      <w:ind w:left="100" w:hanging="200"/>
      <w:spacing w:line="240" w:lineRule="auto"/>
    </w:pPr>
    <w:rPr>
      <w:sz w:val="21"/>
      <w:szCs w:val="20"/>
    </w:rPr>
  </w:style>
  <w:style w:type="paragraph" w:styleId="1003" w:customStyle="1">
    <w:name w:val="列表接续 21"/>
    <w:basedOn w:val="714"/>
    <w:uiPriority w:val="0"/>
    <w:qFormat/>
    <w:pPr>
      <w:contextualSpacing/>
      <w:ind w:left="840" w:firstLine="480"/>
      <w:jc w:val="left"/>
      <w:spacing w:before="100" w:beforeAutospacing="1" w:after="100" w:afterAutospacing="1"/>
      <w:widowControl/>
    </w:pPr>
    <w:rPr>
      <w:rFonts w:ascii="宋体" w:hAnsi="宋体"/>
    </w:rPr>
  </w:style>
  <w:style w:type="paragraph" w:styleId="1004" w:customStyle="1">
    <w:name w:val="信息标题1"/>
    <w:basedOn w:val="714"/>
    <w:link w:val="100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05" w:customStyle="1">
    <w:name w:val="信息标题 Char"/>
    <w:link w:val="1004"/>
    <w:uiPriority w:val="0"/>
    <w:qFormat/>
    <w:rPr>
      <w:rFonts w:ascii="Arial" w:hAnsi="Arial"/>
      <w:sz w:val="24"/>
      <w:szCs w:val="24"/>
      <w:shd w:val="pct20" w:color="auto" w:fill="auto"/>
    </w:rPr>
  </w:style>
  <w:style w:type="paragraph" w:styleId="1006" w:customStyle="1">
    <w:name w:val="HTML 预设格式1"/>
    <w:basedOn w:val="714"/>
    <w:link w:val="10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7" w:customStyle="1">
    <w:name w:val="HTML 预设格式 Char"/>
    <w:link w:val="1006"/>
    <w:uiPriority w:val="0"/>
    <w:qFormat/>
    <w:rPr>
      <w:rFonts w:ascii="宋体" w:hAnsi="宋体" w:cs="宋体"/>
      <w:sz w:val="24"/>
      <w:szCs w:val="24"/>
    </w:rPr>
  </w:style>
  <w:style w:type="paragraph" w:styleId="1008" w:customStyle="1">
    <w:name w:val="普通(网站)11"/>
    <w:basedOn w:val="714"/>
    <w:uiPriority w:val="0"/>
    <w:qFormat/>
    <w:pPr>
      <w:jc w:val="left"/>
      <w:spacing w:before="100" w:beforeAutospacing="1" w:after="100" w:afterAutospacing="1"/>
      <w:widowControl/>
    </w:pPr>
    <w:rPr>
      <w:rFonts w:ascii="宋体" w:hAnsi="宋体" w:cs="宋体"/>
      <w:sz w:val="24"/>
    </w:rPr>
  </w:style>
  <w:style w:type="paragraph" w:styleId="1009" w:customStyle="1">
    <w:name w:val="列表接续 31"/>
    <w:basedOn w:val="714"/>
    <w:uiPriority w:val="0"/>
    <w:qFormat/>
    <w:pPr>
      <w:contextualSpacing/>
      <w:ind w:left="1260" w:firstLine="480"/>
      <w:jc w:val="left"/>
      <w:spacing w:before="100" w:beforeAutospacing="1" w:after="100" w:afterAutospacing="1"/>
      <w:widowControl/>
    </w:pPr>
    <w:rPr>
      <w:rFonts w:ascii="宋体" w:hAnsi="宋体"/>
    </w:rPr>
  </w:style>
  <w:style w:type="paragraph" w:styleId="1010" w:customStyle="1">
    <w:name w:val="索引 21"/>
    <w:basedOn w:val="714"/>
    <w:next w:val="714"/>
    <w:uiPriority w:val="0"/>
    <w:qFormat/>
    <w:pPr>
      <w:ind w:left="200" w:firstLine="0"/>
      <w:spacing w:line="240" w:lineRule="auto"/>
    </w:pPr>
    <w:rPr>
      <w:sz w:val="21"/>
      <w:szCs w:val="20"/>
    </w:rPr>
  </w:style>
  <w:style w:type="paragraph" w:styleId="1011" w:customStyle="1">
    <w:name w:val="标题1"/>
    <w:basedOn w:val="714"/>
    <w:next w:val="714"/>
    <w:link w:val="1041"/>
    <w:uiPriority w:val="0"/>
    <w:qFormat/>
    <w:pPr>
      <w:ind w:firstLine="0"/>
      <w:jc w:val="center"/>
      <w:spacing w:before="240" w:after="60" w:line="240" w:lineRule="auto"/>
      <w:outlineLvl w:val="0"/>
    </w:pPr>
    <w:rPr>
      <w:rFonts w:ascii="Cambria" w:hAnsi="Cambria"/>
      <w:b/>
      <w:bCs/>
      <w:sz w:val="32"/>
      <w:szCs w:val="32"/>
    </w:rPr>
  </w:style>
  <w:style w:type="character" w:styleId="1012" w:customStyle="1">
    <w:name w:val="标题 Char"/>
    <w:link w:val="1011"/>
    <w:uiPriority w:val="0"/>
    <w:qFormat/>
    <w:rPr>
      <w:rFonts w:ascii="Cambria" w:hAnsi="Cambria"/>
      <w:b/>
      <w:bCs/>
      <w:sz w:val="32"/>
      <w:szCs w:val="32"/>
    </w:rPr>
  </w:style>
  <w:style w:type="paragraph" w:styleId="1013" w:customStyle="1">
    <w:name w:val="批注主题1"/>
    <w:basedOn w:val="936"/>
    <w:next w:val="936"/>
    <w:link w:val="1014"/>
    <w:uiPriority w:val="0"/>
    <w:qFormat/>
    <w:rPr>
      <w:b/>
      <w:bCs/>
    </w:rPr>
  </w:style>
  <w:style w:type="character" w:styleId="1014" w:customStyle="1">
    <w:name w:val="批注主题 Char"/>
    <w:link w:val="1013"/>
    <w:uiPriority w:val="0"/>
    <w:qFormat/>
    <w:rPr>
      <w:b/>
      <w:bCs/>
      <w:sz w:val="21"/>
      <w:szCs w:val="24"/>
    </w:rPr>
  </w:style>
  <w:style w:type="paragraph" w:styleId="1015" w:customStyle="1">
    <w:name w:val="正文首行缩进1"/>
    <w:basedOn w:val="929"/>
    <w:next w:val="714"/>
    <w:link w:val="1042"/>
    <w:uiPriority w:val="99"/>
    <w:qFormat/>
    <w:pPr>
      <w:ind w:firstLine="420"/>
      <w:jc w:val="both"/>
      <w:spacing w:after="120" w:line="240" w:lineRule="auto"/>
    </w:pPr>
    <w:rPr>
      <w:sz w:val="21"/>
    </w:rPr>
  </w:style>
  <w:style w:type="character" w:styleId="1016" w:customStyle="1">
    <w:name w:val="正文首行缩进 Char2"/>
    <w:basedOn w:val="1017"/>
    <w:link w:val="1015"/>
    <w:uiPriority w:val="99"/>
    <w:qFormat/>
    <w:rPr>
      <w:szCs w:val="24"/>
    </w:rPr>
  </w:style>
  <w:style w:type="character" w:styleId="1017" w:customStyle="1">
    <w:name w:val="正文文本 Char"/>
    <w:link w:val="729"/>
    <w:uiPriority w:val="0"/>
    <w:qFormat/>
    <w:rPr>
      <w:sz w:val="24"/>
      <w:szCs w:val="24"/>
    </w:rPr>
  </w:style>
  <w:style w:type="paragraph" w:styleId="1018" w:customStyle="1">
    <w:name w:val="正文首行缩进 21"/>
    <w:basedOn w:val="946"/>
    <w:link w:val="1043"/>
    <w:uiPriority w:val="99"/>
    <w:qFormat/>
    <w:pPr>
      <w:ind w:left="420" w:firstLine="210"/>
      <w:spacing w:after="120" w:line="360" w:lineRule="auto"/>
    </w:pPr>
    <w:rPr>
      <w:rFonts w:hAnsi="宋体"/>
      <w:spacing w:val="0"/>
      <w:sz w:val="21"/>
      <w:szCs w:val="24"/>
    </w:rPr>
  </w:style>
  <w:style w:type="character" w:styleId="1019" w:customStyle="1">
    <w:name w:val="正文首行缩进 2 Char2"/>
    <w:basedOn w:val="948"/>
    <w:link w:val="1018"/>
    <w:uiPriority w:val="99"/>
    <w:qFormat/>
    <w:rPr>
      <w:rFonts w:hAnsi="宋体"/>
      <w:sz w:val="21"/>
      <w:szCs w:val="24"/>
    </w:rPr>
  </w:style>
  <w:style w:type="table" w:styleId="1020" w:customStyle="1">
    <w:name w:val="网格型1"/>
    <w:basedOn w:val="902"/>
    <w:uiPriority w:val="0"/>
    <w:qFormat/>
    <w:pPr>
      <w:jc w:val="both"/>
      <w:widowControl w:val="off"/>
    </w:pPr>
    <w:tblPr/>
  </w:style>
  <w:style w:type="table" w:styleId="1021" w:customStyle="1">
    <w:name w:val="表格主题1"/>
    <w:basedOn w:val="902"/>
    <w:uiPriority w:val="0"/>
    <w:qFormat/>
    <w:pPr>
      <w:jc w:val="both"/>
      <w:widowControl w:val="off"/>
    </w:pPr>
    <w:tblPr/>
  </w:style>
  <w:style w:type="character" w:styleId="1022" w:customStyle="1">
    <w:name w:val="要点1"/>
    <w:link w:val="714"/>
    <w:uiPriority w:val="0"/>
    <w:qFormat/>
    <w:rPr>
      <w:b/>
      <w:bCs/>
    </w:rPr>
  </w:style>
  <w:style w:type="character" w:styleId="1023" w:customStyle="1">
    <w:name w:val="尾注引用1"/>
    <w:link w:val="714"/>
    <w:uiPriority w:val="0"/>
    <w:qFormat/>
    <w:rPr>
      <w:vertAlign w:val="superscript"/>
    </w:rPr>
  </w:style>
  <w:style w:type="character" w:styleId="1024" w:customStyle="1">
    <w:name w:val="页码1"/>
    <w:link w:val="714"/>
    <w:uiPriority w:val="0"/>
    <w:qFormat/>
  </w:style>
  <w:style w:type="character" w:styleId="1025" w:customStyle="1">
    <w:name w:val="已访问的超链接1"/>
    <w:link w:val="714"/>
    <w:uiPriority w:val="0"/>
    <w:qFormat/>
    <w:rPr>
      <w:color w:val="800080"/>
      <w:u w:val="single"/>
    </w:rPr>
  </w:style>
  <w:style w:type="character" w:styleId="1026" w:customStyle="1">
    <w:name w:val="强调1"/>
    <w:link w:val="714"/>
    <w:uiPriority w:val="0"/>
    <w:qFormat/>
    <w:rPr>
      <w:i/>
      <w:iCs/>
    </w:rPr>
  </w:style>
  <w:style w:type="character" w:styleId="1027" w:customStyle="1">
    <w:name w:val="HTML 定义1"/>
    <w:link w:val="714"/>
    <w:uiPriority w:val="0"/>
    <w:qFormat/>
    <w:rPr>
      <w:i/>
      <w:iCs/>
    </w:rPr>
  </w:style>
  <w:style w:type="character" w:styleId="1028" w:customStyle="1">
    <w:name w:val="超链接1"/>
    <w:link w:val="714"/>
    <w:uiPriority w:val="99"/>
    <w:qFormat/>
    <w:rPr>
      <w:color w:val="0000ff"/>
      <w:u w:val="single"/>
    </w:rPr>
  </w:style>
  <w:style w:type="character" w:styleId="1029" w:customStyle="1">
    <w:name w:val="批注引用1"/>
    <w:link w:val="714"/>
    <w:uiPriority w:val="0"/>
    <w:qFormat/>
    <w:rPr>
      <w:sz w:val="21"/>
      <w:szCs w:val="21"/>
    </w:rPr>
  </w:style>
  <w:style w:type="character" w:styleId="1030" w:customStyle="1">
    <w:name w:val="脚注引用1"/>
    <w:link w:val="714"/>
    <w:uiPriority w:val="0"/>
    <w:qFormat/>
    <w:rPr>
      <w:rFonts w:cs="Times New Roman"/>
      <w:vertAlign w:val="superscript"/>
    </w:rPr>
  </w:style>
  <w:style w:type="character" w:styleId="1031" w:customStyle="1">
    <w:name w:val="宏文本 Char3"/>
    <w:basedOn w:val="901"/>
    <w:link w:val="903"/>
    <w:uiPriority w:val="0"/>
    <w:semiHidden/>
    <w:qFormat/>
    <w:rPr>
      <w:rFonts w:ascii="Courier New" w:hAnsi="Courier New" w:cs="Courier New"/>
      <w:sz w:val="24"/>
      <w:szCs w:val="24"/>
    </w:rPr>
  </w:style>
  <w:style w:type="character" w:styleId="1032" w:customStyle="1">
    <w:name w:val="注释标题 Char3"/>
    <w:basedOn w:val="901"/>
    <w:link w:val="919"/>
    <w:uiPriority w:val="0"/>
    <w:semiHidden/>
    <w:qFormat/>
    <w:rPr>
      <w:sz w:val="24"/>
      <w:szCs w:val="24"/>
    </w:rPr>
  </w:style>
  <w:style w:type="character" w:styleId="1033" w:customStyle="1">
    <w:name w:val="电子邮件签名 Char3"/>
    <w:basedOn w:val="901"/>
    <w:link w:val="923"/>
    <w:uiPriority w:val="0"/>
    <w:semiHidden/>
    <w:qFormat/>
    <w:rPr>
      <w:sz w:val="24"/>
      <w:szCs w:val="24"/>
    </w:rPr>
  </w:style>
  <w:style w:type="character" w:styleId="1034" w:customStyle="1">
    <w:name w:val="称呼 Char3"/>
    <w:basedOn w:val="901"/>
    <w:link w:val="939"/>
    <w:uiPriority w:val="0"/>
    <w:qFormat/>
    <w:rPr>
      <w:sz w:val="24"/>
      <w:szCs w:val="24"/>
    </w:rPr>
  </w:style>
  <w:style w:type="character" w:styleId="1035" w:customStyle="1">
    <w:name w:val="结束语 Char3"/>
    <w:basedOn w:val="901"/>
    <w:link w:val="943"/>
    <w:uiPriority w:val="0"/>
    <w:semiHidden/>
    <w:qFormat/>
    <w:rPr>
      <w:sz w:val="24"/>
      <w:szCs w:val="24"/>
    </w:rPr>
  </w:style>
  <w:style w:type="character" w:styleId="1036" w:customStyle="1">
    <w:name w:val="HTML 地址 Char3"/>
    <w:basedOn w:val="901"/>
    <w:link w:val="954"/>
    <w:uiPriority w:val="0"/>
    <w:semiHidden/>
    <w:qFormat/>
    <w:rPr>
      <w:i/>
      <w:iCs/>
      <w:sz w:val="24"/>
      <w:szCs w:val="24"/>
    </w:rPr>
  </w:style>
  <w:style w:type="character" w:styleId="1037" w:customStyle="1">
    <w:name w:val="尾注文本 Char4"/>
    <w:basedOn w:val="901"/>
    <w:link w:val="969"/>
    <w:uiPriority w:val="0"/>
    <w:semiHidden/>
    <w:qFormat/>
    <w:rPr>
      <w:sz w:val="24"/>
      <w:szCs w:val="24"/>
    </w:rPr>
  </w:style>
  <w:style w:type="character" w:styleId="1038" w:customStyle="1">
    <w:name w:val="签名 Char3"/>
    <w:basedOn w:val="901"/>
    <w:link w:val="978"/>
    <w:uiPriority w:val="0"/>
    <w:semiHidden/>
    <w:qFormat/>
    <w:rPr>
      <w:sz w:val="24"/>
      <w:szCs w:val="24"/>
    </w:rPr>
  </w:style>
  <w:style w:type="character" w:styleId="1039" w:customStyle="1">
    <w:name w:val="脚注文本 Char2"/>
    <w:basedOn w:val="901"/>
    <w:link w:val="989"/>
    <w:uiPriority w:val="99"/>
    <w:semiHidden/>
    <w:qFormat/>
    <w:rPr>
      <w:sz w:val="18"/>
      <w:szCs w:val="18"/>
    </w:rPr>
  </w:style>
  <w:style w:type="character" w:styleId="1040" w:customStyle="1">
    <w:name w:val="正文文本 2 Char2"/>
    <w:basedOn w:val="901"/>
    <w:link w:val="1000"/>
    <w:uiPriority w:val="0"/>
    <w:semiHidden/>
    <w:qFormat/>
    <w:rPr>
      <w:sz w:val="24"/>
      <w:szCs w:val="24"/>
    </w:rPr>
  </w:style>
  <w:style w:type="character" w:styleId="1041" w:customStyle="1">
    <w:name w:val="标题 Char4"/>
    <w:basedOn w:val="901"/>
    <w:link w:val="1011"/>
    <w:uiPriority w:val="10"/>
    <w:qFormat/>
    <w:rPr>
      <w:rFonts w:ascii="Cambria" w:hAnsi="Cambria" w:cs="Times New Roman"/>
      <w:b/>
      <w:bCs/>
      <w:sz w:val="32"/>
      <w:szCs w:val="32"/>
    </w:rPr>
  </w:style>
  <w:style w:type="character" w:styleId="1042" w:customStyle="1">
    <w:name w:val="正文首行缩进 Char3"/>
    <w:basedOn w:val="931"/>
    <w:link w:val="1015"/>
    <w:uiPriority w:val="0"/>
    <w:qFormat/>
  </w:style>
  <w:style w:type="character" w:styleId="1043" w:customStyle="1">
    <w:name w:val="正文首行缩进 2 Char3"/>
    <w:basedOn w:val="948"/>
    <w:link w:val="1018"/>
    <w:uiPriority w:val="0"/>
    <w:semiHidden/>
    <w:qFormat/>
    <w:rPr>
      <w:sz w:val="24"/>
      <w:szCs w:val="24"/>
    </w:rPr>
  </w:style>
  <w:style w:type="paragraph" w:styleId="1044" w:customStyle="1">
    <w:name w:val="正文文字 6"/>
    <w:next w:val="714"/>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45" w:customStyle="1">
    <w:name w:val="Default Char"/>
    <w:link w:val="930"/>
    <w:uiPriority w:val="99"/>
    <w:qFormat/>
    <w:rPr>
      <w:rFonts w:ascii="MS Mincho" w:hAnsi="Calibri" w:eastAsia="MS Mincho"/>
      <w:color w:val="000000"/>
      <w:sz w:val="24"/>
      <w:szCs w:val="24"/>
      <w:lang w:bidi="ar-SA"/>
    </w:rPr>
  </w:style>
  <w:style w:type="character" w:styleId="1046" w:customStyle="1">
    <w:name w:val="纯文本 Char1"/>
    <w:link w:val="714"/>
    <w:uiPriority w:val="0"/>
    <w:qFormat/>
    <w:rPr>
      <w:rFonts w:ascii="宋体" w:hAnsi="Courier New"/>
      <w:sz w:val="21"/>
    </w:rPr>
  </w:style>
  <w:style w:type="character" w:styleId="1047" w:customStyle="1">
    <w:name w:val="Char Char7"/>
    <w:link w:val="714"/>
    <w:uiPriority w:val="0"/>
    <w:qFormat/>
    <w:rPr>
      <w:rFonts w:ascii="宋体" w:hAnsi="Courier New"/>
      <w:sz w:val="21"/>
      <w:szCs w:val="21"/>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714"/>
    <w:link w:val="1048"/>
    <w:uiPriority w:val="0"/>
    <w:qFormat/>
    <w:pPr>
      <w:contextualSpacing/>
      <w:ind w:left="720"/>
      <w:jc w:val="left"/>
      <w:widowControl/>
    </w:pPr>
    <w:rPr>
      <w:rFonts w:ascii="Calibri" w:hAnsi="Calibri"/>
      <w:lang w:eastAsia="en-US" w:bidi="en-US"/>
    </w:rPr>
  </w:style>
  <w:style w:type="character" w:styleId="1050" w:customStyle="1">
    <w:name w:val="纯文本 Char2"/>
    <w:link w:val="714"/>
    <w:uiPriority w:val="99"/>
    <w:qFormat/>
    <w:rPr>
      <w:rFonts w:ascii="宋体" w:hAnsi="Courier New" w:eastAsia="宋体"/>
      <w:sz w:val="21"/>
      <w:lang w:val="en-US" w:eastAsia="zh-CN" w:bidi="ar-SA"/>
    </w:rPr>
  </w:style>
  <w:style w:type="character" w:styleId="1051" w:customStyle="1">
    <w:name w:val="纯文本 字符"/>
    <w:link w:val="714"/>
    <w:uiPriority w:val="0"/>
    <w:qFormat/>
    <w:rPr>
      <w:rFonts w:ascii="宋体" w:hAnsi="Courier New" w:eastAsia="宋体"/>
      <w:sz w:val="21"/>
      <w:lang w:val="en-US" w:eastAsia="zh-CN" w:bidi="ar-SA"/>
    </w:rPr>
  </w:style>
  <w:style w:type="character" w:styleId="1052" w:customStyle="1">
    <w:name w:val="普通文字1 Char2"/>
    <w:link w:val="714"/>
    <w:uiPriority w:val="0"/>
    <w:qFormat/>
    <w:rPr>
      <w:rFonts w:ascii="宋体" w:hAnsi="Courier New" w:eastAsia="宋体"/>
    </w:rPr>
  </w:style>
  <w:style w:type="paragraph" w:styleId="1053" w:customStyle="1">
    <w:name w:val="xl6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xl85"/>
    <w:basedOn w:val="714"/>
    <w:uiPriority w:val="0"/>
    <w:qFormat/>
    <w:pPr>
      <w:jc w:val="left"/>
      <w:spacing w:before="100" w:beforeAutospacing="1" w:after="100" w:afterAutospacing="1"/>
      <w:widowControl/>
    </w:pPr>
    <w:rPr>
      <w:rFonts w:ascii="宋体" w:hAnsi="宋体" w:cs="宋体"/>
      <w:sz w:val="24"/>
    </w:rPr>
  </w:style>
  <w:style w:type="paragraph" w:styleId="1056" w:customStyle="1">
    <w:name w:val="xl8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7" w:customStyle="1">
    <w:name w:val="xl66"/>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58" w:customStyle="1">
    <w:name w:val="xl6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9" w:customStyle="1">
    <w:name w:val="xl65"/>
    <w:basedOn w:val="714"/>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60" w:customStyle="1">
    <w:name w:val="xl87"/>
    <w:basedOn w:val="71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xl77"/>
    <w:basedOn w:val="714"/>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62" w:customStyle="1">
    <w:name w:val="样式1"/>
    <w:basedOn w:val="714"/>
    <w:next w:val="895"/>
    <w:uiPriority w:val="0"/>
    <w:qFormat/>
    <w:pPr>
      <w:ind w:firstLine="420"/>
      <w:spacing w:line="360" w:lineRule="auto"/>
    </w:pPr>
    <w:rPr>
      <w:rFonts w:ascii="宋体" w:hAnsi="宋体"/>
      <w:szCs w:val="21"/>
    </w:rPr>
  </w:style>
  <w:style w:type="paragraph" w:styleId="1063" w:customStyle="1">
    <w:name w:val="节"/>
    <w:basedOn w:val="714"/>
    <w:uiPriority w:val="0"/>
    <w:qFormat/>
    <w:pPr>
      <w:jc w:val="center"/>
      <w:spacing w:before="240" w:after="120" w:line="360" w:lineRule="auto"/>
      <w:outlineLvl w:val="0"/>
    </w:pPr>
    <w:rPr>
      <w:rFonts w:ascii="宋体" w:hAnsi="宋体"/>
      <w:bCs/>
      <w:sz w:val="28"/>
      <w:szCs w:val="28"/>
    </w:rPr>
  </w:style>
  <w:style w:type="paragraph" w:styleId="1064" w:customStyle="1">
    <w:name w:val="xl68"/>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65" w:customStyle="1">
    <w:name w:val="xl7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66" w:customStyle="1">
    <w:name w:val="xl86"/>
    <w:basedOn w:val="71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67" w:customStyle="1">
    <w:name w:val="xl7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8" w:customStyle="1">
    <w:name w:val="xl78"/>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9" w:customStyle="1">
    <w:name w:val="xl73"/>
    <w:basedOn w:val="71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70" w:customStyle="1">
    <w:name w:val="xl83"/>
    <w:basedOn w:val="714"/>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71" w:customStyle="1">
    <w:name w:val="xl84"/>
    <w:basedOn w:val="714"/>
    <w:uiPriority w:val="0"/>
    <w:qFormat/>
    <w:pPr>
      <w:jc w:val="center"/>
      <w:spacing w:before="100" w:beforeAutospacing="1" w:after="100" w:afterAutospacing="1"/>
      <w:widowControl/>
    </w:pPr>
    <w:rPr>
      <w:rFonts w:ascii="宋体" w:hAnsi="宋体" w:cs="宋体"/>
      <w:b/>
      <w:bCs/>
      <w:sz w:val="32"/>
      <w:szCs w:val="32"/>
    </w:rPr>
  </w:style>
  <w:style w:type="paragraph" w:styleId="1072" w:customStyle="1">
    <w:name w:val="Char Char Char Char"/>
    <w:basedOn w:val="714"/>
    <w:uiPriority w:val="0"/>
    <w:qFormat/>
    <w:pPr>
      <w:jc w:val="left"/>
      <w:spacing w:after="160" w:line="240" w:lineRule="exact"/>
      <w:widowControl/>
    </w:pPr>
    <w:rPr>
      <w:rFonts w:ascii="Verdana" w:hAnsi="Verdana"/>
      <w:sz w:val="20"/>
      <w:szCs w:val="20"/>
      <w:lang w:eastAsia="en-US"/>
    </w:rPr>
  </w:style>
  <w:style w:type="paragraph" w:styleId="1073" w:customStyle="1">
    <w:name w:val="xl76"/>
    <w:basedOn w:val="714"/>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4" w:customStyle="1">
    <w:name w:val="xl80"/>
    <w:basedOn w:val="71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5" w:customStyle="1">
    <w:name w:val="Char Char1 Char Char Char"/>
    <w:basedOn w:val="714"/>
    <w:uiPriority w:val="0"/>
    <w:qFormat/>
    <w:rPr>
      <w:szCs w:val="20"/>
    </w:rPr>
  </w:style>
  <w:style w:type="paragraph" w:styleId="1076" w:customStyle="1">
    <w:name w:val="小条"/>
    <w:basedOn w:val="714"/>
    <w:uiPriority w:val="0"/>
    <w:qFormat/>
    <w:rPr>
      <w:rFonts w:hAnsi="宋体"/>
      <w:bCs/>
      <w:szCs w:val="20"/>
    </w:rPr>
  </w:style>
  <w:style w:type="paragraph" w:styleId="1077" w:customStyle="1">
    <w:name w:val="Char"/>
    <w:basedOn w:val="714"/>
    <w:link w:val="1078"/>
    <w:uiPriority w:val="0"/>
    <w:qFormat/>
    <w:pPr>
      <w:jc w:val="left"/>
      <w:spacing w:after="160" w:line="240" w:lineRule="exact"/>
      <w:widowControl/>
    </w:pPr>
    <w:rPr>
      <w:rFonts w:ascii="Arial" w:hAnsi="Arial" w:eastAsia="Times New Roman"/>
      <w:b/>
      <w:szCs w:val="20"/>
      <w:lang w:eastAsia="en-US"/>
    </w:rPr>
  </w:style>
  <w:style w:type="character" w:styleId="1078" w:customStyle="1">
    <w:name w:val="Char Char Char"/>
    <w:link w:val="1077"/>
    <w:uiPriority w:val="0"/>
    <w:qFormat/>
    <w:rPr>
      <w:rFonts w:ascii="Arial" w:hAnsi="Arial" w:eastAsia="Times New Roman" w:cs="Verdana"/>
      <w:b/>
      <w:sz w:val="24"/>
      <w:lang w:eastAsia="en-US"/>
    </w:rPr>
  </w:style>
  <w:style w:type="paragraph" w:styleId="1079" w:customStyle="1">
    <w:name w:val="段落"/>
    <w:basedOn w:val="714"/>
    <w:uiPriority w:val="0"/>
    <w:qFormat/>
    <w:rPr>
      <w:rFonts w:ascii="宋体" w:hAnsi="宋体"/>
      <w:bCs/>
      <w:szCs w:val="20"/>
    </w:rPr>
  </w:style>
  <w:style w:type="paragraph" w:styleId="1080" w:customStyle="1">
    <w:name w:val="TOC 标题"/>
    <w:basedOn w:val="892"/>
    <w:next w:val="714"/>
    <w:uiPriority w:val="0"/>
    <w:qFormat/>
    <w:pPr>
      <w:ind w:firstLine="0"/>
      <w:jc w:val="left"/>
      <w:spacing w:before="240" w:after="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81" w:customStyle="1">
    <w:name w:val="无间隔"/>
    <w:link w:val="1082"/>
    <w:uiPriority w:val="0"/>
    <w:qFormat/>
    <w:pPr>
      <w:jc w:val="both"/>
      <w:widowControl w:val="off"/>
    </w:pPr>
    <w:rPr>
      <w:rFonts w:hint="default" w:ascii="Calibri" w:hAnsi="Calibri" w:eastAsia="宋体" w:cs="Times New Roman"/>
      <w:sz w:val="21"/>
      <w:szCs w:val="22"/>
      <w:lang w:bidi="ar-SA"/>
    </w:rPr>
  </w:style>
  <w:style w:type="character" w:styleId="1082" w:customStyle="1">
    <w:name w:val="无间隔 Char"/>
    <w:link w:val="1081"/>
    <w:uiPriority w:val="0"/>
    <w:qFormat/>
    <w:rPr>
      <w:rFonts w:ascii="Calibri" w:hAnsi="Calibri"/>
      <w:sz w:val="21"/>
      <w:szCs w:val="22"/>
      <w:lang w:bidi="ar-SA"/>
    </w:rPr>
  </w:style>
  <w:style w:type="paragraph" w:styleId="1083" w:customStyle="1">
    <w:name w:val="xl72"/>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4" w:customStyle="1">
    <w:name w:val="列出段落"/>
    <w:basedOn w:val="714"/>
    <w:uiPriority w:val="0"/>
    <w:qFormat/>
    <w:pPr>
      <w:ind w:firstLine="420"/>
    </w:pPr>
  </w:style>
  <w:style w:type="paragraph" w:styleId="1085" w:customStyle="1">
    <w:name w:val="Char Char Char Char1 Char Char Char"/>
    <w:basedOn w:val="714"/>
    <w:uiPriority w:val="0"/>
    <w:qFormat/>
    <w:rPr>
      <w:rFonts w:ascii="Tahoma" w:hAnsi="Tahoma"/>
      <w:sz w:val="24"/>
      <w:szCs w:val="20"/>
    </w:rPr>
  </w:style>
  <w:style w:type="paragraph" w:styleId="1086" w:customStyle="1">
    <w:name w:val="xl7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7" w:customStyle="1">
    <w:name w:val="xl67"/>
    <w:basedOn w:val="71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88" w:customStyle="1">
    <w:name w:val="普通正文"/>
    <w:basedOn w:val="714"/>
    <w:uiPriority w:val="0"/>
    <w:qFormat/>
    <w:pPr>
      <w:ind w:firstLine="480"/>
      <w:jc w:val="left"/>
      <w:spacing w:before="120" w:after="120" w:line="360" w:lineRule="auto"/>
    </w:pPr>
    <w:rPr>
      <w:rFonts w:ascii="Arial" w:hAnsi="Arial"/>
      <w:sz w:val="24"/>
    </w:rPr>
  </w:style>
  <w:style w:type="paragraph" w:styleId="1089" w:customStyle="1">
    <w:name w:val="xl71"/>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0" w:customStyle="1">
    <w:name w:val="xl79"/>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1" w:customStyle="1">
    <w:name w:val="样式 标题 2节标题 1.11.1标题2b2标题 2 Char标题 2 Char Char Char Charb2 ..."/>
    <w:basedOn w:val="893"/>
    <w:uiPriority w:val="0"/>
    <w:qFormat/>
    <w:pPr>
      <w:ind w:left="1260" w:hanging="420"/>
      <w:spacing w:after="0" w:line="360" w:lineRule="auto"/>
      <w:tabs>
        <w:tab w:val="left" w:pos="720" w:leader="none"/>
        <w:tab w:val="left" w:pos="1260" w:leader="none"/>
      </w:tabs>
    </w:pPr>
    <w:rPr>
      <w:rFonts w:ascii="宋体" w:hAnsi="宋体" w:eastAsia="宋体"/>
      <w:sz w:val="21"/>
      <w:szCs w:val="21"/>
    </w:rPr>
  </w:style>
  <w:style w:type="paragraph" w:styleId="1092" w:customStyle="1">
    <w:name w:val="xl81"/>
    <w:basedOn w:val="71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3" w:customStyle="1">
    <w:name w:val="列出段落2"/>
    <w:basedOn w:val="714"/>
    <w:uiPriority w:val="0"/>
    <w:qFormat/>
    <w:pPr>
      <w:ind w:firstLine="420"/>
      <w:spacing w:line="240" w:lineRule="auto"/>
    </w:pPr>
    <w:rPr>
      <w:rFonts w:ascii="Calibri" w:hAnsi="Calibri"/>
      <w:sz w:val="21"/>
      <w:szCs w:val="22"/>
    </w:rPr>
  </w:style>
  <w:style w:type="paragraph" w:styleId="1094" w:customStyle="1">
    <w:name w:val="列出段落3"/>
    <w:basedOn w:val="714"/>
    <w:uiPriority w:val="0"/>
    <w:qFormat/>
    <w:pPr>
      <w:ind w:firstLine="420"/>
      <w:spacing w:line="240" w:lineRule="auto"/>
    </w:pPr>
    <w:rPr>
      <w:sz w:val="21"/>
      <w:szCs w:val="21"/>
    </w:rPr>
  </w:style>
  <w:style w:type="character" w:styleId="1095" w:customStyle="1">
    <w:name w:val="emailstyle20"/>
    <w:link w:val="714"/>
    <w:uiPriority w:val="0"/>
    <w:qFormat/>
    <w:rPr>
      <w:rFonts w:ascii="Arial" w:hAnsi="Arial" w:eastAsia="宋体"/>
      <w:color w:val="000000"/>
      <w:sz w:val="20"/>
    </w:rPr>
  </w:style>
  <w:style w:type="character" w:styleId="1096" w:customStyle="1">
    <w:name w:val="Char Char24"/>
    <w:link w:val="714"/>
    <w:uiPriority w:val="0"/>
    <w:qFormat/>
    <w:rPr>
      <w:rFonts w:eastAsia="宋体"/>
      <w:sz w:val="32"/>
      <w:szCs w:val="24"/>
      <w:lang w:val="en-US" w:eastAsia="zh-CN" w:bidi="ar-SA"/>
    </w:rPr>
  </w:style>
  <w:style w:type="character" w:styleId="1097" w:customStyle="1">
    <w:name w:val="Quote Char Char"/>
    <w:link w:val="714"/>
    <w:uiPriority w:val="0"/>
    <w:qFormat/>
    <w:rPr>
      <w:i/>
      <w:iCs/>
      <w:color w:val="000000"/>
      <w:sz w:val="21"/>
      <w:szCs w:val="24"/>
    </w:rPr>
  </w:style>
  <w:style w:type="character" w:styleId="1098" w:customStyle="1">
    <w:name w:val="apple-style-span"/>
    <w:link w:val="714"/>
    <w:uiPriority w:val="0"/>
    <w:qFormat/>
  </w:style>
  <w:style w:type="character" w:styleId="1099" w:customStyle="1">
    <w:name w:val="称呼 Char2"/>
    <w:basedOn w:val="901"/>
    <w:link w:val="714"/>
    <w:uiPriority w:val="0"/>
    <w:qFormat/>
    <w:rPr>
      <w:sz w:val="21"/>
      <w:szCs w:val="24"/>
    </w:rPr>
  </w:style>
  <w:style w:type="character" w:styleId="1100" w:customStyle="1">
    <w:name w:val="正文文本缩进 3 Char2"/>
    <w:basedOn w:val="901"/>
    <w:link w:val="714"/>
    <w:uiPriority w:val="99"/>
    <w:qFormat/>
    <w:rPr>
      <w:sz w:val="16"/>
      <w:szCs w:val="16"/>
    </w:rPr>
  </w:style>
  <w:style w:type="character" w:styleId="1101" w:customStyle="1">
    <w:name w:val="文档结构图 Char2"/>
    <w:link w:val="714"/>
    <w:uiPriority w:val="99"/>
    <w:qFormat/>
    <w:rPr>
      <w:rFonts w:ascii="宋体" w:hAnsi="Calibri" w:eastAsia="宋体" w:cs="Times New Roman"/>
      <w:sz w:val="18"/>
      <w:szCs w:val="18"/>
    </w:rPr>
  </w:style>
  <w:style w:type="character" w:styleId="1102" w:customStyle="1">
    <w:name w:val="Char Char31"/>
    <w:link w:val="714"/>
    <w:uiPriority w:val="0"/>
    <w:qFormat/>
    <w:rPr>
      <w:rFonts w:eastAsia="宋体"/>
      <w:sz w:val="32"/>
      <w:szCs w:val="24"/>
      <w:lang w:val="en-US" w:eastAsia="zh-CN" w:bidi="ar-SA"/>
    </w:rPr>
  </w:style>
  <w:style w:type="character" w:styleId="1103" w:customStyle="1">
    <w:name w:val="zj-122 Char Char"/>
    <w:link w:val="1104"/>
    <w:uiPriority w:val="0"/>
    <w:qFormat/>
    <w:rPr>
      <w:rFonts w:ascii="Cambria" w:hAnsi="Cambria"/>
      <w:iCs/>
      <w:sz w:val="21"/>
      <w:szCs w:val="21"/>
      <w:lang w:bidi="en-US"/>
    </w:rPr>
  </w:style>
  <w:style w:type="paragraph" w:styleId="1104" w:customStyle="1">
    <w:name w:val="zj-122"/>
    <w:basedOn w:val="1081"/>
    <w:link w:val="1103"/>
    <w:uiPriority w:val="0"/>
    <w:qFormat/>
    <w:pPr>
      <w:jc w:val="left"/>
      <w:widowControl/>
    </w:pPr>
    <w:rPr>
      <w:rFonts w:ascii="Cambria" w:hAnsi="Cambria"/>
      <w:iCs/>
      <w:szCs w:val="21"/>
      <w:lang w:bidi="en-US"/>
    </w:rPr>
  </w:style>
  <w:style w:type="character" w:styleId="1105" w:customStyle="1">
    <w:name w:val="样式 宋体 小四"/>
    <w:link w:val="714"/>
    <w:uiPriority w:val="0"/>
    <w:qFormat/>
    <w:rPr>
      <w:rFonts w:ascii="宋体" w:hAnsi="宋体" w:eastAsia="宋体"/>
      <w:sz w:val="24"/>
      <w:szCs w:val="24"/>
      <w:lang w:val="en-US" w:eastAsia="zh-CN" w:bidi="ar-SA"/>
    </w:rPr>
  </w:style>
  <w:style w:type="character" w:styleId="1106" w:customStyle="1">
    <w:name w:val="标书正文格式 Char1"/>
    <w:link w:val="1107"/>
    <w:uiPriority w:val="0"/>
    <w:qFormat/>
    <w:rPr>
      <w:rFonts w:ascii="Arial" w:hAnsi="Arial" w:eastAsia="Times New Roman"/>
      <w:lang w:val="en-US" w:eastAsia="zh-CN" w:bidi="ar-SA"/>
    </w:rPr>
  </w:style>
  <w:style w:type="paragraph" w:styleId="1107" w:customStyle="1">
    <w:name w:val="标书正文格式"/>
    <w:link w:val="1106"/>
    <w:uiPriority w:val="0"/>
    <w:qFormat/>
    <w:pPr>
      <w:ind w:firstLine="200"/>
    </w:pPr>
    <w:rPr>
      <w:rFonts w:hint="default" w:ascii="Arial" w:hAnsi="Arial" w:eastAsia="Times New Roman" w:cs="Times New Roman"/>
      <w:lang w:val="en-US" w:eastAsia="zh-CN" w:bidi="ar-SA"/>
    </w:rPr>
  </w:style>
  <w:style w:type="character" w:styleId="1108" w:customStyle="1">
    <w:name w:val="unnamed31"/>
    <w:link w:val="714"/>
    <w:uiPriority w:val="0"/>
    <w:qFormat/>
    <w:rPr>
      <w:spacing w:val="460"/>
      <w:sz w:val="18"/>
      <w:szCs w:val="18"/>
    </w:rPr>
  </w:style>
  <w:style w:type="character" w:styleId="1109" w:customStyle="1">
    <w:name w:val="尾注文本 Char"/>
    <w:link w:val="714"/>
    <w:uiPriority w:val="0"/>
    <w:qFormat/>
    <w:rPr>
      <w:sz w:val="21"/>
      <w:szCs w:val="24"/>
    </w:rPr>
  </w:style>
  <w:style w:type="character" w:styleId="1110" w:customStyle="1">
    <w:name w:val="电子邮件签名 Char"/>
    <w:link w:val="714"/>
    <w:uiPriority w:val="0"/>
    <w:qFormat/>
    <w:rPr>
      <w:rFonts w:ascii="宋体" w:hAnsi="宋体"/>
      <w:sz w:val="24"/>
      <w:szCs w:val="24"/>
    </w:rPr>
  </w:style>
  <w:style w:type="character" w:styleId="1111" w:customStyle="1">
    <w:name w:val="结束语 Char1"/>
    <w:link w:val="714"/>
    <w:uiPriority w:val="99"/>
    <w:qFormat/>
    <w:rPr>
      <w:sz w:val="21"/>
      <w:szCs w:val="24"/>
    </w:rPr>
  </w:style>
  <w:style w:type="character" w:styleId="1112" w:customStyle="1">
    <w:name w:val="副标题 Char2"/>
    <w:link w:val="714"/>
    <w:uiPriority w:val="11"/>
    <w:qFormat/>
    <w:rPr>
      <w:rFonts w:ascii="Cambria" w:hAnsi="Cambria" w:cs="Times New Roman"/>
      <w:b/>
      <w:bCs/>
      <w:sz w:val="32"/>
      <w:szCs w:val="32"/>
    </w:rPr>
  </w:style>
  <w:style w:type="character" w:styleId="1113" w:customStyle="1">
    <w:name w:val="明显引用 Char2"/>
    <w:link w:val="714"/>
    <w:uiPriority w:val="30"/>
    <w:qFormat/>
    <w:rPr>
      <w:b/>
      <w:bCs/>
      <w:i/>
      <w:iCs/>
      <w:color w:val="4f81bd"/>
      <w:sz w:val="21"/>
      <w:szCs w:val="24"/>
    </w:rPr>
  </w:style>
  <w:style w:type="character" w:styleId="1114" w:customStyle="1">
    <w:name w:val="z-窗体顶端 Char"/>
    <w:link w:val="714"/>
    <w:uiPriority w:val="0"/>
    <w:qFormat/>
    <w:rPr>
      <w:rFonts w:ascii="Arial" w:hAnsi="Arial" w:cs="Arial"/>
      <w:vanish/>
      <w:sz w:val="16"/>
      <w:szCs w:val="16"/>
    </w:rPr>
  </w:style>
  <w:style w:type="character" w:styleId="1115" w:customStyle="1">
    <w:name w:val="注意框体 Char"/>
    <w:link w:val="714"/>
    <w:uiPriority w:val="0"/>
    <w:qFormat/>
    <w:rPr>
      <w:rFonts w:ascii="Cambria" w:hAnsi="Cambria" w:eastAsia="宋体" w:cs="Times New Roman"/>
    </w:rPr>
  </w:style>
  <w:style w:type="character" w:styleId="1116" w:customStyle="1">
    <w:name w:val="fontstyle01"/>
    <w:link w:val="714"/>
    <w:uiPriority w:val="0"/>
    <w:qFormat/>
    <w:rPr>
      <w:rFonts w:hint="eastAsia" w:ascii="仿宋" w:hAnsi="仿宋" w:eastAsia="仿宋"/>
      <w:color w:val="000000"/>
      <w:sz w:val="28"/>
      <w:szCs w:val="28"/>
    </w:rPr>
  </w:style>
  <w:style w:type="character" w:styleId="1117" w:customStyle="1">
    <w:name w:val="批注主题 Char Char"/>
    <w:link w:val="714"/>
    <w:uiPriority w:val="0"/>
    <w:qFormat/>
    <w:rPr>
      <w:rFonts w:eastAsia="宋体"/>
      <w:b/>
      <w:bCs/>
      <w:sz w:val="21"/>
      <w:szCs w:val="24"/>
      <w:lang w:bidi="ar-SA"/>
    </w:rPr>
  </w:style>
  <w:style w:type="character" w:styleId="1118" w:customStyle="1">
    <w:name w:val="标题11 Char"/>
    <w:link w:val="714"/>
    <w:uiPriority w:val="0"/>
    <w:qFormat/>
    <w:rPr>
      <w:rFonts w:ascii="Arial" w:hAnsi="Arial" w:eastAsia="黑体" w:cs="Arial"/>
      <w:b/>
      <w:bCs/>
      <w:color w:val="0033cc"/>
      <w:sz w:val="24"/>
      <w:szCs w:val="21"/>
      <w:lang w:val="en-US" w:eastAsia="zh-CN" w:bidi="ar-SA"/>
    </w:rPr>
  </w:style>
  <w:style w:type="character" w:styleId="1119" w:customStyle="1">
    <w:name w:val="正文文本缩进 2 Char1"/>
    <w:link w:val="714"/>
    <w:uiPriority w:val="0"/>
    <w:qFormat/>
    <w:rPr>
      <w:sz w:val="21"/>
    </w:rPr>
  </w:style>
  <w:style w:type="character" w:styleId="1120" w:customStyle="1">
    <w:name w:val="Normal - Small Char"/>
    <w:link w:val="1121"/>
    <w:uiPriority w:val="0"/>
    <w:qFormat/>
    <w:rPr>
      <w:bCs/>
      <w:szCs w:val="22"/>
      <w:lang w:val="en-GB" w:eastAsia="zh-TW"/>
    </w:rPr>
  </w:style>
  <w:style w:type="paragraph" w:styleId="1121" w:customStyle="1">
    <w:name w:val="Normal - Small"/>
    <w:basedOn w:val="714"/>
    <w:link w:val="1120"/>
    <w:uiPriority w:val="0"/>
    <w:qFormat/>
    <w:pPr>
      <w:ind w:firstLine="0"/>
      <w:jc w:val="left"/>
      <w:spacing w:line="240" w:lineRule="auto"/>
    </w:pPr>
    <w:rPr>
      <w:bCs/>
      <w:sz w:val="20"/>
      <w:szCs w:val="22"/>
      <w:lang w:val="en-GB" w:eastAsia="zh-TW"/>
    </w:rPr>
  </w:style>
  <w:style w:type="character" w:styleId="1122" w:customStyle="1">
    <w:name w:val="普通文字 Char"/>
    <w:link w:val="714"/>
    <w:uiPriority w:val="0"/>
    <w:qFormat/>
    <w:rPr>
      <w:rFonts w:ascii="宋体" w:hAnsi="Courier New" w:eastAsia="宋体"/>
      <w:sz w:val="21"/>
      <w:lang w:val="en-US" w:eastAsia="zh-CN"/>
    </w:rPr>
  </w:style>
  <w:style w:type="character" w:styleId="112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714"/>
    <w:uiPriority w:val="0"/>
    <w:qFormat/>
    <w:rPr>
      <w:rFonts w:eastAsia="宋体"/>
      <w:sz w:val="28"/>
      <w:lang w:val="en-US" w:eastAsia="zh-CN"/>
    </w:rPr>
  </w:style>
  <w:style w:type="character" w:styleId="1124" w:customStyle="1">
    <w:name w:val="Footer-Even Char"/>
    <w:link w:val="714"/>
    <w:uiPriority w:val="0"/>
    <w:qFormat/>
    <w:rPr>
      <w:rFonts w:ascii="Tahoma" w:hAnsi="Tahoma" w:eastAsia="黑体" w:cs="Times New Roman"/>
      <w:b/>
      <w:sz w:val="21"/>
      <w:szCs w:val="21"/>
      <w:lang w:val="en-US" w:eastAsia="zh-CN" w:bidi="ar-SA"/>
    </w:rPr>
  </w:style>
  <w:style w:type="character" w:styleId="1125" w:customStyle="1">
    <w:name w:val="书籍标题1"/>
    <w:link w:val="714"/>
    <w:uiPriority w:val="0"/>
    <w:qFormat/>
    <w:rPr>
      <w:b/>
      <w:bCs/>
      <w:smallCaps/>
      <w:spacing w:val="5"/>
    </w:rPr>
  </w:style>
  <w:style w:type="character" w:styleId="1126" w:customStyle="1">
    <w:name w:val="引用 Char2"/>
    <w:link w:val="714"/>
    <w:uiPriority w:val="29"/>
    <w:qFormat/>
    <w:rPr>
      <w:i/>
      <w:iCs/>
      <w:color w:val="000000"/>
      <w:sz w:val="21"/>
      <w:szCs w:val="24"/>
    </w:rPr>
  </w:style>
  <w:style w:type="character" w:styleId="1127" w:customStyle="1">
    <w:name w:val="正文文本缩进 3 Char Char"/>
    <w:link w:val="714"/>
    <w:uiPriority w:val="0"/>
    <w:qFormat/>
    <w:rPr>
      <w:rFonts w:ascii="仿宋_GB2312" w:eastAsia="仿宋_GB2312"/>
      <w:sz w:val="28"/>
      <w:szCs w:val="24"/>
      <w:lang w:val="en-US" w:eastAsia="zh-CN" w:bidi="ar-SA"/>
    </w:rPr>
  </w:style>
  <w:style w:type="character" w:styleId="1128" w:customStyle="1">
    <w:name w:val="Char Char91"/>
    <w:link w:val="714"/>
    <w:uiPriority w:val="0"/>
    <w:qFormat/>
    <w:rPr>
      <w:rFonts w:eastAsia="宋体"/>
      <w:b/>
      <w:bCs/>
      <w:sz w:val="32"/>
      <w:szCs w:val="44"/>
      <w:lang w:val="en-US" w:eastAsia="zh-CN" w:bidi="ar-SA"/>
    </w:rPr>
  </w:style>
  <w:style w:type="character" w:styleId="1129" w:customStyle="1">
    <w:name w:val="批注框文本 Char1"/>
    <w:link w:val="714"/>
    <w:uiPriority w:val="0"/>
    <w:qFormat/>
    <w:rPr>
      <w:rFonts w:ascii="Times New Roman" w:hAnsi="Times New Roman" w:eastAsia="宋体" w:cs="Times New Roman"/>
      <w:sz w:val="18"/>
      <w:szCs w:val="18"/>
    </w:rPr>
  </w:style>
  <w:style w:type="character" w:styleId="1130" w:customStyle="1">
    <w:name w:val="Plain Text Char"/>
    <w:link w:val="714"/>
    <w:uiPriority w:val="0"/>
    <w:qFormat/>
    <w:rPr>
      <w:rFonts w:ascii="宋体" w:hAnsi="Courier New" w:eastAsia="宋体"/>
      <w:sz w:val="24"/>
      <w:lang w:bidi="ar-SA"/>
    </w:rPr>
  </w:style>
  <w:style w:type="character" w:styleId="1131" w:customStyle="1">
    <w:name w:val="Body Text Indent Char"/>
    <w:link w:val="714"/>
    <w:uiPriority w:val="0"/>
    <w:qFormat/>
    <w:rPr>
      <w:rFonts w:ascii="宋体" w:hAnsi="宋体" w:eastAsia="宋体"/>
      <w:sz w:val="21"/>
      <w:lang w:val="en-US" w:eastAsia="zh-CN" w:bidi="ar-SA"/>
    </w:rPr>
  </w:style>
  <w:style w:type="character" w:styleId="1132" w:customStyle="1">
    <w:name w:val="批注文字 Char1"/>
    <w:link w:val="714"/>
    <w:uiPriority w:val="0"/>
    <w:qFormat/>
    <w:rPr>
      <w:rFonts w:ascii="Times New Roman" w:hAnsi="Times New Roman" w:eastAsia="宋体" w:cs="Times New Roman"/>
      <w:szCs w:val="24"/>
    </w:rPr>
  </w:style>
  <w:style w:type="character" w:styleId="1133" w:customStyle="1">
    <w:name w:val="Body Text Indent 2 Char"/>
    <w:link w:val="714"/>
    <w:uiPriority w:val="0"/>
    <w:qFormat/>
    <w:rPr>
      <w:rFonts w:eastAsia="宋体"/>
      <w:sz w:val="21"/>
      <w:szCs w:val="24"/>
      <w:lang w:val="en-US" w:eastAsia="zh-CN" w:bidi="ar-SA"/>
    </w:rPr>
  </w:style>
  <w:style w:type="character" w:styleId="1134" w:customStyle="1">
    <w:name w:val="批注文字 Char2"/>
    <w:link w:val="714"/>
    <w:uiPriority w:val="0"/>
    <w:qFormat/>
    <w:rPr>
      <w:rFonts w:eastAsia="宋体"/>
      <w:sz w:val="21"/>
      <w:szCs w:val="24"/>
      <w:lang w:val="en-US" w:eastAsia="zh-CN" w:bidi="ar-SA"/>
    </w:rPr>
  </w:style>
  <w:style w:type="character" w:styleId="1135" w:customStyle="1">
    <w:name w:val="Char Char23"/>
    <w:link w:val="714"/>
    <w:uiPriority w:val="0"/>
    <w:qFormat/>
    <w:rPr>
      <w:rFonts w:eastAsia="宋体"/>
      <w:b/>
      <w:bCs/>
      <w:sz w:val="32"/>
      <w:szCs w:val="44"/>
      <w:lang w:val="en-US" w:eastAsia="zh-CN" w:bidi="ar-SA"/>
    </w:rPr>
  </w:style>
  <w:style w:type="character" w:styleId="1136" w:customStyle="1">
    <w:name w:val="Heading 4 Char"/>
    <w:link w:val="714"/>
    <w:uiPriority w:val="0"/>
    <w:qFormat/>
    <w:rPr>
      <w:rFonts w:ascii="Arial" w:hAnsi="Arial" w:eastAsia="宋体"/>
      <w:b/>
      <w:bCs/>
      <w:sz w:val="21"/>
      <w:szCs w:val="28"/>
      <w:lang w:val="en-US" w:eastAsia="zh-CN" w:bidi="ar-SA"/>
    </w:rPr>
  </w:style>
  <w:style w:type="character" w:styleId="1137" w:customStyle="1">
    <w:name w:val="书籍标题"/>
    <w:link w:val="714"/>
    <w:uiPriority w:val="0"/>
    <w:qFormat/>
    <w:rPr>
      <w:b/>
      <w:bCs/>
      <w:smallCaps/>
      <w:spacing w:val="5"/>
    </w:rPr>
  </w:style>
  <w:style w:type="character" w:styleId="1138" w:customStyle="1">
    <w:name w:val="Heading 3 Char"/>
    <w:link w:val="714"/>
    <w:uiPriority w:val="0"/>
    <w:qFormat/>
    <w:rPr>
      <w:rFonts w:cs="Times New Roman"/>
      <w:b/>
      <w:bCs/>
      <w:sz w:val="32"/>
      <w:szCs w:val="32"/>
    </w:rPr>
  </w:style>
  <w:style w:type="character" w:styleId="1139" w:customStyle="1">
    <w:name w:val="明显强调"/>
    <w:link w:val="714"/>
    <w:uiPriority w:val="0"/>
    <w:qFormat/>
    <w:rPr>
      <w:b/>
      <w:bCs/>
      <w:i/>
      <w:iCs/>
      <w:color w:val="4f81bd"/>
    </w:rPr>
  </w:style>
  <w:style w:type="character" w:styleId="1140" w:customStyle="1">
    <w:name w:val="标题4 Char Char"/>
    <w:link w:val="1141"/>
    <w:uiPriority w:val="0"/>
    <w:qFormat/>
    <w:rPr>
      <w:rFonts w:ascii="Arial" w:hAnsi="Arial"/>
      <w:b/>
      <w:bCs/>
      <w:sz w:val="24"/>
      <w:szCs w:val="32"/>
    </w:rPr>
  </w:style>
  <w:style w:type="paragraph" w:styleId="1141" w:customStyle="1">
    <w:name w:val="标题4"/>
    <w:basedOn w:val="893"/>
    <w:next w:val="956"/>
    <w:link w:val="1140"/>
    <w:uiPriority w:val="0"/>
    <w:qFormat/>
    <w:pPr>
      <w:spacing w:before="60" w:after="60" w:line="413" w:lineRule="auto"/>
    </w:pPr>
    <w:rPr>
      <w:rFonts w:ascii="Arial" w:hAnsi="Arial"/>
    </w:rPr>
  </w:style>
  <w:style w:type="character" w:styleId="1142" w:customStyle="1">
    <w:name w:val="正文文本 Char1"/>
    <w:link w:val="714"/>
    <w:uiPriority w:val="0"/>
    <w:qFormat/>
    <w:rPr>
      <w:sz w:val="21"/>
      <w:szCs w:val="22"/>
    </w:rPr>
  </w:style>
  <w:style w:type="character" w:styleId="1143" w:customStyle="1">
    <w:name w:val="Footnote Text Char"/>
    <w:link w:val="714"/>
    <w:uiPriority w:val="0"/>
    <w:qFormat/>
    <w:rPr>
      <w:rFonts w:eastAsia="宋体"/>
      <w:sz w:val="18"/>
      <w:lang w:val="en-US" w:eastAsia="zh-CN" w:bidi="ar-SA"/>
    </w:rPr>
  </w:style>
  <w:style w:type="character" w:styleId="1144" w:customStyle="1">
    <w:name w:val="Comment Subject Char"/>
    <w:link w:val="714"/>
    <w:uiPriority w:val="0"/>
    <w:qFormat/>
    <w:rPr>
      <w:b/>
      <w:sz w:val="24"/>
      <w:lang w:bidi="ar-SA"/>
    </w:rPr>
  </w:style>
  <w:style w:type="character" w:styleId="1145" w:customStyle="1">
    <w:name w:val="明显引用 Char1"/>
    <w:link w:val="1146"/>
    <w:uiPriority w:val="30"/>
    <w:qFormat/>
    <w:rPr>
      <w:b/>
      <w:bCs/>
      <w:i/>
      <w:iCs/>
      <w:color w:val="4f81bd"/>
      <w:szCs w:val="24"/>
    </w:rPr>
  </w:style>
  <w:style w:type="paragraph" w:styleId="1146" w:customStyle="1">
    <w:name w:val="明显引用1"/>
    <w:basedOn w:val="714"/>
    <w:next w:val="714"/>
    <w:link w:val="1145"/>
    <w:uiPriority w:val="30"/>
    <w:qFormat/>
    <w:pPr>
      <w:ind w:left="936" w:right="936" w:firstLine="0"/>
      <w:spacing w:before="200" w:after="280" w:line="240" w:lineRule="auto"/>
      <w:pBdr>
        <w:bottom w:val="single" w:color="4F81BD" w:sz="4" w:space="4"/>
      </w:pBdr>
    </w:pPr>
    <w:rPr>
      <w:b/>
      <w:bCs/>
      <w:i/>
      <w:iCs/>
      <w:color w:val="4f81bd"/>
      <w:sz w:val="20"/>
    </w:rPr>
  </w:style>
  <w:style w:type="character" w:styleId="1147" w:customStyle="1">
    <w:name w:val="Char Char18"/>
    <w:link w:val="714"/>
    <w:uiPriority w:val="0"/>
    <w:qFormat/>
    <w:rPr>
      <w:rFonts w:ascii="Times New Roman" w:hAnsi="Times New Roman" w:eastAsia="宋体" w:cs="Times New Roman"/>
      <w:b/>
      <w:bCs/>
      <w:sz w:val="28"/>
      <w:szCs w:val="28"/>
    </w:rPr>
  </w:style>
  <w:style w:type="character" w:styleId="1148" w:customStyle="1">
    <w:name w:val="明显参考"/>
    <w:link w:val="714"/>
    <w:uiPriority w:val="0"/>
    <w:qFormat/>
    <w:rPr>
      <w:b/>
      <w:bCs/>
      <w:smallCaps/>
      <w:color w:val="c0504d"/>
      <w:spacing w:val="5"/>
      <w:u w:val="single"/>
    </w:rPr>
  </w:style>
  <w:style w:type="character" w:styleId="1149" w:customStyle="1">
    <w:name w:val="超链接_0"/>
    <w:link w:val="714"/>
    <w:uiPriority w:val="99"/>
    <w:qFormat/>
    <w:rPr>
      <w:rFonts w:ascii="Calibri" w:hAnsi="Calibri" w:cs="Times New Roman"/>
      <w:color w:val="0000ff"/>
      <w:u w:val="single"/>
    </w:rPr>
  </w:style>
  <w:style w:type="character" w:styleId="1150" w:customStyle="1">
    <w:name w:val="Title Char"/>
    <w:link w:val="714"/>
    <w:uiPriority w:val="0"/>
    <w:qFormat/>
    <w:rPr>
      <w:rFonts w:ascii="Cambria" w:hAnsi="Cambria"/>
      <w:b/>
      <w:sz w:val="32"/>
      <w:lang w:bidi="ar-SA"/>
    </w:rPr>
  </w:style>
  <w:style w:type="character" w:styleId="1151" w:customStyle="1">
    <w:name w:val="Balloon Text Char"/>
    <w:link w:val="714"/>
    <w:uiPriority w:val="0"/>
    <w:qFormat/>
    <w:rPr>
      <w:sz w:val="18"/>
      <w:lang w:bidi="ar-SA"/>
    </w:rPr>
  </w:style>
  <w:style w:type="character" w:styleId="1152" w:customStyle="1">
    <w:name w:val="Char Char20"/>
    <w:link w:val="714"/>
    <w:uiPriority w:val="0"/>
    <w:qFormat/>
    <w:rPr>
      <w:rFonts w:ascii="Times New Roman" w:hAnsi="Times New Roman" w:eastAsia="宋体" w:cs="Times New Roman"/>
      <w:b/>
      <w:bCs/>
      <w:sz w:val="24"/>
      <w:szCs w:val="32"/>
    </w:rPr>
  </w:style>
  <w:style w:type="character" w:styleId="1153" w:customStyle="1">
    <w:name w:val="Header Char"/>
    <w:link w:val="714"/>
    <w:uiPriority w:val="0"/>
    <w:qFormat/>
    <w:rPr>
      <w:rFonts w:eastAsia="宋体"/>
      <w:sz w:val="18"/>
      <w:szCs w:val="18"/>
      <w:lang w:val="en-US" w:eastAsia="zh-CN" w:bidi="ar-SA"/>
    </w:rPr>
  </w:style>
  <w:style w:type="character" w:styleId="1154" w:customStyle="1">
    <w:name w:val="文档结构图 Char1"/>
    <w:link w:val="714"/>
    <w:uiPriority w:val="0"/>
    <w:qFormat/>
    <w:rPr>
      <w:rFonts w:ascii="宋体" w:hAnsi="Times New Roman" w:eastAsia="宋体" w:cs="Times New Roman"/>
      <w:sz w:val="18"/>
      <w:szCs w:val="18"/>
    </w:rPr>
  </w:style>
  <w:style w:type="character" w:styleId="1155" w:customStyle="1">
    <w:name w:val="Heading 5 Char"/>
    <w:link w:val="714"/>
    <w:uiPriority w:val="0"/>
    <w:qFormat/>
    <w:rPr>
      <w:rFonts w:eastAsia="宋体"/>
      <w:b/>
      <w:bCs/>
      <w:sz w:val="28"/>
      <w:szCs w:val="28"/>
      <w:lang w:val="en-US" w:eastAsia="zh-CN" w:bidi="ar-SA"/>
    </w:rPr>
  </w:style>
  <w:style w:type="character" w:styleId="1156" w:customStyle="1">
    <w:name w:val="Heading 1 Char"/>
    <w:link w:val="714"/>
    <w:uiPriority w:val="0"/>
    <w:qFormat/>
    <w:rPr>
      <w:rFonts w:eastAsia="宋体"/>
      <w:b/>
      <w:bCs/>
      <w:sz w:val="32"/>
      <w:szCs w:val="44"/>
      <w:lang w:val="en-US" w:eastAsia="zh-CN" w:bidi="ar-SA"/>
    </w:rPr>
  </w:style>
  <w:style w:type="character" w:styleId="1157" w:customStyle="1">
    <w:name w:val="引用 Char"/>
    <w:link w:val="714"/>
    <w:uiPriority w:val="0"/>
    <w:qFormat/>
    <w:rPr>
      <w:i/>
      <w:iCs/>
      <w:color w:val="000000"/>
    </w:rPr>
  </w:style>
  <w:style w:type="paragraph" w:styleId="1158" w:customStyle="1">
    <w:name w:val="引用"/>
    <w:basedOn w:val="714"/>
    <w:next w:val="714"/>
    <w:link w:val="1159"/>
    <w:uiPriority w:val="0"/>
    <w:qFormat/>
    <w:pPr>
      <w:ind w:firstLine="0"/>
      <w:spacing w:line="240" w:lineRule="auto"/>
    </w:pPr>
    <w:rPr>
      <w:i/>
      <w:iCs/>
      <w:color w:val="000000"/>
      <w:sz w:val="20"/>
      <w:szCs w:val="20"/>
    </w:rPr>
  </w:style>
  <w:style w:type="character" w:styleId="1159" w:customStyle="1">
    <w:name w:val="引用 Char3"/>
    <w:basedOn w:val="901"/>
    <w:link w:val="1158"/>
    <w:uiPriority w:val="29"/>
    <w:qFormat/>
    <w:rPr>
      <w:i/>
      <w:iCs/>
      <w:color w:val="000000"/>
      <w:sz w:val="24"/>
      <w:szCs w:val="24"/>
    </w:rPr>
  </w:style>
  <w:style w:type="character" w:styleId="1160" w:customStyle="1">
    <w:name w:val="Char Char22"/>
    <w:link w:val="714"/>
    <w:uiPriority w:val="0"/>
    <w:qFormat/>
    <w:rPr>
      <w:rFonts w:ascii="Times New Roman" w:hAnsi="Times New Roman" w:eastAsia="宋体" w:cs="Times New Roman"/>
      <w:b/>
      <w:bCs/>
      <w:sz w:val="32"/>
      <w:szCs w:val="44"/>
    </w:rPr>
  </w:style>
  <w:style w:type="character" w:styleId="1161" w:customStyle="1">
    <w:name w:val="Heading 3 Char1"/>
    <w:link w:val="714"/>
    <w:uiPriority w:val="0"/>
    <w:qFormat/>
    <w:rPr>
      <w:rFonts w:eastAsia="宋体"/>
      <w:b/>
      <w:bCs/>
      <w:sz w:val="24"/>
      <w:szCs w:val="32"/>
      <w:lang w:val="en-US" w:eastAsia="zh-CN" w:bidi="ar-SA"/>
    </w:rPr>
  </w:style>
  <w:style w:type="character" w:styleId="1162" w:customStyle="1">
    <w:name w:val="明显引用 Char"/>
    <w:link w:val="714"/>
    <w:uiPriority w:val="0"/>
    <w:qFormat/>
    <w:rPr>
      <w:b/>
      <w:bCs/>
      <w:i/>
      <w:iCs/>
      <w:color w:val="4f81bd"/>
    </w:rPr>
  </w:style>
  <w:style w:type="paragraph" w:styleId="1163" w:customStyle="1">
    <w:name w:val="明显引用"/>
    <w:basedOn w:val="714"/>
    <w:next w:val="714"/>
    <w:link w:val="1164"/>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64" w:customStyle="1">
    <w:name w:val="明显引用 Char3"/>
    <w:basedOn w:val="901"/>
    <w:link w:val="1163"/>
    <w:uiPriority w:val="30"/>
    <w:qFormat/>
    <w:rPr>
      <w:b/>
      <w:bCs/>
      <w:i/>
      <w:iCs/>
      <w:color w:val="4f81bd"/>
      <w:sz w:val="24"/>
      <w:szCs w:val="24"/>
    </w:rPr>
  </w:style>
  <w:style w:type="character" w:styleId="1165" w:customStyle="1">
    <w:name w:val="标题5 Char Char"/>
    <w:link w:val="1166"/>
    <w:uiPriority w:val="0"/>
    <w:qFormat/>
    <w:rPr>
      <w:rFonts w:ascii="Arial" w:hAnsi="Arial"/>
      <w:b/>
      <w:bCs/>
      <w:sz w:val="24"/>
      <w:szCs w:val="32"/>
    </w:rPr>
  </w:style>
  <w:style w:type="paragraph" w:styleId="1166" w:customStyle="1">
    <w:name w:val="标题5"/>
    <w:basedOn w:val="894"/>
    <w:link w:val="1165"/>
    <w:uiPriority w:val="0"/>
    <w:qFormat/>
    <w:pPr>
      <w:ind w:firstLine="0"/>
      <w:spacing w:line="413" w:lineRule="auto"/>
    </w:pPr>
    <w:rPr>
      <w:rFonts w:ascii="Arial" w:hAnsi="Arial"/>
      <w:sz w:val="24"/>
    </w:rPr>
  </w:style>
  <w:style w:type="character" w:styleId="1167" w:customStyle="1">
    <w:name w:val="Char Char181"/>
    <w:link w:val="714"/>
    <w:uiPriority w:val="0"/>
    <w:qFormat/>
    <w:rPr>
      <w:b/>
      <w:bCs/>
      <w:sz w:val="44"/>
      <w:szCs w:val="44"/>
    </w:rPr>
  </w:style>
  <w:style w:type="character" w:styleId="1168" w:customStyle="1">
    <w:name w:val="Char Char9"/>
    <w:link w:val="714"/>
    <w:uiPriority w:val="0"/>
    <w:qFormat/>
    <w:rPr>
      <w:rFonts w:eastAsia="宋体"/>
      <w:b/>
      <w:bCs/>
      <w:sz w:val="32"/>
      <w:szCs w:val="44"/>
      <w:lang w:val="en-US" w:eastAsia="zh-CN" w:bidi="ar-SA"/>
    </w:rPr>
  </w:style>
  <w:style w:type="character" w:styleId="1169" w:customStyle="1">
    <w:name w:val="Char Char19"/>
    <w:link w:val="714"/>
    <w:uiPriority w:val="0"/>
    <w:qFormat/>
    <w:rPr>
      <w:rFonts w:ascii="Arial" w:hAnsi="Arial" w:eastAsia="宋体" w:cs="Times New Roman"/>
      <w:b/>
      <w:bCs/>
      <w:szCs w:val="28"/>
    </w:rPr>
  </w:style>
  <w:style w:type="character" w:styleId="1170" w:customStyle="1">
    <w:name w:val="标题 Char1"/>
    <w:link w:val="714"/>
    <w:uiPriority w:val="10"/>
    <w:qFormat/>
    <w:rPr>
      <w:rFonts w:ascii="Cambria" w:hAnsi="Cambria" w:eastAsia="宋体" w:cs="Times New Roman"/>
      <w:b/>
      <w:bCs/>
      <w:sz w:val="32"/>
      <w:szCs w:val="32"/>
    </w:rPr>
  </w:style>
  <w:style w:type="character" w:styleId="1171" w:customStyle="1">
    <w:name w:val="Document Map Char"/>
    <w:link w:val="714"/>
    <w:uiPriority w:val="0"/>
    <w:qFormat/>
    <w:rPr>
      <w:rFonts w:eastAsia="宋体"/>
      <w:sz w:val="21"/>
      <w:szCs w:val="24"/>
      <w:lang w:val="en-US" w:eastAsia="zh-CN" w:bidi="ar-SA"/>
    </w:rPr>
  </w:style>
  <w:style w:type="character" w:styleId="1172" w:customStyle="1">
    <w:name w:val="标题 Char2"/>
    <w:link w:val="714"/>
    <w:uiPriority w:val="10"/>
    <w:qFormat/>
    <w:rPr>
      <w:rFonts w:ascii="Cambria" w:hAnsi="Cambria" w:eastAsia="宋体" w:cs="Times New Roman"/>
      <w:b/>
      <w:bCs/>
      <w:sz w:val="32"/>
      <w:szCs w:val="32"/>
    </w:rPr>
  </w:style>
  <w:style w:type="character" w:styleId="1173" w:customStyle="1">
    <w:name w:val="Comment Text Char1"/>
    <w:link w:val="714"/>
    <w:uiPriority w:val="0"/>
    <w:qFormat/>
    <w:rPr>
      <w:sz w:val="24"/>
      <w:lang w:bidi="ar-SA"/>
    </w:rPr>
  </w:style>
  <w:style w:type="character" w:styleId="1174" w:customStyle="1">
    <w:name w:val="批注主题 Char1"/>
    <w:link w:val="714"/>
    <w:uiPriority w:val="0"/>
    <w:qFormat/>
    <w:rPr>
      <w:rFonts w:ascii="Times New Roman" w:hAnsi="Times New Roman" w:eastAsia="宋体" w:cs="Times New Roman"/>
      <w:b/>
      <w:bCs/>
      <w:szCs w:val="24"/>
    </w:rPr>
  </w:style>
  <w:style w:type="character" w:styleId="1175" w:customStyle="1">
    <w:name w:val="批注文字 Char Char"/>
    <w:link w:val="714"/>
    <w:uiPriority w:val="0"/>
    <w:qFormat/>
    <w:rPr>
      <w:rFonts w:ascii="宋体" w:hAnsi="Times New Roman" w:eastAsia="宋体" w:cs="Times New Roman"/>
      <w:sz w:val="28"/>
      <w:szCs w:val="20"/>
    </w:rPr>
  </w:style>
  <w:style w:type="character" w:styleId="1176" w:customStyle="1">
    <w:name w:val="Footer Char"/>
    <w:link w:val="714"/>
    <w:uiPriority w:val="0"/>
    <w:qFormat/>
    <w:rPr>
      <w:rFonts w:eastAsia="宋体"/>
      <w:sz w:val="18"/>
      <w:szCs w:val="18"/>
      <w:lang w:val="en-US" w:eastAsia="zh-CN" w:bidi="ar-SA"/>
    </w:rPr>
  </w:style>
  <w:style w:type="character" w:styleId="1177" w:customStyle="1">
    <w:name w:val="Char Char6"/>
    <w:link w:val="714"/>
    <w:uiPriority w:val="0"/>
    <w:qFormat/>
    <w:rPr>
      <w:rFonts w:eastAsia="宋体"/>
      <w:b/>
      <w:bCs/>
      <w:sz w:val="32"/>
      <w:szCs w:val="44"/>
      <w:lang w:val="en-US" w:eastAsia="zh-CN" w:bidi="ar-SA"/>
    </w:rPr>
  </w:style>
  <w:style w:type="character" w:styleId="1178" w:customStyle="1">
    <w:name w:val="日期 Char1"/>
    <w:link w:val="714"/>
    <w:uiPriority w:val="0"/>
    <w:qFormat/>
    <w:rPr>
      <w:rFonts w:ascii="Times New Roman" w:hAnsi="Times New Roman" w:eastAsia="宋体" w:cs="Times New Roman"/>
      <w:szCs w:val="24"/>
    </w:rPr>
  </w:style>
  <w:style w:type="character" w:styleId="1179" w:customStyle="1">
    <w:name w:val="不明显强调"/>
    <w:link w:val="714"/>
    <w:uiPriority w:val="0"/>
    <w:qFormat/>
    <w:rPr>
      <w:i/>
      <w:iCs/>
      <w:color w:val="808080"/>
    </w:rPr>
  </w:style>
  <w:style w:type="character" w:styleId="1180" w:customStyle="1">
    <w:name w:val="不明显参考"/>
    <w:link w:val="714"/>
    <w:uiPriority w:val="0"/>
    <w:qFormat/>
    <w:rPr>
      <w:smallCaps/>
      <w:color w:val="c0504d"/>
      <w:u w:val="single"/>
    </w:rPr>
  </w:style>
  <w:style w:type="character" w:styleId="1181" w:customStyle="1">
    <w:name w:val="Char Char21"/>
    <w:link w:val="714"/>
    <w:uiPriority w:val="0"/>
    <w:qFormat/>
    <w:rPr>
      <w:rFonts w:ascii="Arial" w:hAnsi="Arial" w:eastAsia="黑体" w:cs="Times New Roman"/>
      <w:b/>
      <w:bCs/>
      <w:sz w:val="32"/>
      <w:szCs w:val="32"/>
    </w:rPr>
  </w:style>
  <w:style w:type="character" w:styleId="1182" w:customStyle="1">
    <w:name w:val="Heading 2 Char"/>
    <w:link w:val="714"/>
    <w:uiPriority w:val="0"/>
    <w:qFormat/>
    <w:rPr>
      <w:rFonts w:ascii="Arial" w:hAnsi="Arial" w:eastAsia="黑体"/>
      <w:b/>
      <w:bCs/>
      <w:sz w:val="32"/>
      <w:szCs w:val="32"/>
      <w:lang w:val="en-US" w:eastAsia="zh-CN" w:bidi="ar-SA"/>
    </w:rPr>
  </w:style>
  <w:style w:type="character" w:styleId="1183" w:customStyle="1">
    <w:name w:val="Comment Text Char"/>
    <w:link w:val="714"/>
    <w:uiPriority w:val="0"/>
    <w:qFormat/>
    <w:rPr>
      <w:rFonts w:cs="Times New Roman"/>
      <w:sz w:val="24"/>
      <w:szCs w:val="24"/>
    </w:rPr>
  </w:style>
  <w:style w:type="character" w:styleId="1184" w:customStyle="1">
    <w:name w:val="引用 Char1"/>
    <w:link w:val="714"/>
    <w:uiPriority w:val="29"/>
    <w:qFormat/>
    <w:rPr>
      <w:rFonts w:ascii="Times New Roman" w:hAnsi="Times New Roman" w:eastAsia="宋体" w:cs="Times New Roman"/>
      <w:i/>
      <w:iCs/>
      <w:color w:val="000000"/>
      <w:szCs w:val="24"/>
    </w:rPr>
  </w:style>
  <w:style w:type="character" w:styleId="1185" w:customStyle="1">
    <w:name w:val="Date Char"/>
    <w:link w:val="714"/>
    <w:uiPriority w:val="0"/>
    <w:qFormat/>
    <w:rPr>
      <w:rFonts w:eastAsia="宋体"/>
      <w:sz w:val="21"/>
      <w:szCs w:val="24"/>
      <w:lang w:val="en-US" w:eastAsia="zh-CN" w:bidi="ar-SA"/>
    </w:rPr>
  </w:style>
  <w:style w:type="character" w:styleId="1186" w:customStyle="1">
    <w:name w:val="textcontents"/>
    <w:link w:val="714"/>
    <w:uiPriority w:val="0"/>
    <w:qFormat/>
    <w:rPr>
      <w:rFonts w:cs="Times New Roman"/>
    </w:rPr>
  </w:style>
  <w:style w:type="character" w:styleId="1187" w:customStyle="1">
    <w:name w:val="标题 2 Char1"/>
    <w:link w:val="714"/>
    <w:uiPriority w:val="0"/>
    <w:qFormat/>
    <w:rPr>
      <w:rFonts w:ascii="Arial" w:hAnsi="Arial" w:eastAsia="黑体" w:cs="Calibri"/>
      <w:b/>
      <w:sz w:val="32"/>
      <w:szCs w:val="20"/>
    </w:rPr>
  </w:style>
  <w:style w:type="character" w:styleId="1188" w:customStyle="1">
    <w:name w:val="标题 1 Char1"/>
    <w:link w:val="714"/>
    <w:uiPriority w:val="0"/>
    <w:qFormat/>
    <w:rPr>
      <w:rFonts w:ascii="Calibri" w:hAnsi="Calibri" w:eastAsia="宋体" w:cs="Arial"/>
      <w:b/>
      <w:sz w:val="44"/>
      <w:szCs w:val="20"/>
    </w:rPr>
  </w:style>
  <w:style w:type="character" w:styleId="1189" w:customStyle="1">
    <w:name w:val="标题 3 Char1"/>
    <w:link w:val="714"/>
    <w:uiPriority w:val="0"/>
    <w:qFormat/>
    <w:rPr>
      <w:rFonts w:ascii="Calibri" w:hAnsi="Calibri" w:eastAsia="宋体" w:cs="Arial"/>
      <w:b/>
      <w:sz w:val="32"/>
      <w:szCs w:val="20"/>
    </w:rPr>
  </w:style>
  <w:style w:type="character" w:styleId="1190" w:customStyle="1">
    <w:name w:val="样式 Char"/>
    <w:link w:val="1191"/>
    <w:uiPriority w:val="0"/>
    <w:qFormat/>
    <w:rPr>
      <w:rFonts w:ascii="宋体" w:hAnsi="宋体" w:cs="宋体"/>
      <w:sz w:val="24"/>
      <w:szCs w:val="24"/>
      <w:lang w:val="en-US" w:eastAsia="zh-CN" w:bidi="ar-SA"/>
    </w:rPr>
  </w:style>
  <w:style w:type="paragraph" w:styleId="1191" w:customStyle="1">
    <w:name w:val="样式"/>
    <w:link w:val="1190"/>
    <w:uiPriority w:val="0"/>
    <w:qFormat/>
    <w:pPr>
      <w:widowControl w:val="off"/>
    </w:pPr>
    <w:rPr>
      <w:rFonts w:hint="default" w:ascii="宋体" w:hAnsi="宋体" w:eastAsia="宋体" w:cs="宋体"/>
      <w:sz w:val="24"/>
      <w:szCs w:val="24"/>
      <w:lang w:val="en-US" w:eastAsia="zh-CN" w:bidi="ar-SA"/>
    </w:rPr>
  </w:style>
  <w:style w:type="character" w:styleId="1192" w:customStyle="1">
    <w:name w:val="副标题 Char1"/>
    <w:link w:val="714"/>
    <w:uiPriority w:val="11"/>
    <w:qFormat/>
    <w:rPr>
      <w:rFonts w:ascii="Cambria" w:hAnsi="Cambria" w:cs="Times New Roman"/>
      <w:b/>
      <w:bCs/>
      <w:sz w:val="32"/>
      <w:szCs w:val="32"/>
    </w:rPr>
  </w:style>
  <w:style w:type="character" w:styleId="1193" w:customStyle="1">
    <w:name w:val="H6 Char"/>
    <w:link w:val="714"/>
    <w:uiPriority w:val="0"/>
    <w:qFormat/>
    <w:rPr>
      <w:bCs/>
      <w:sz w:val="24"/>
      <w:szCs w:val="24"/>
    </w:rPr>
  </w:style>
  <w:style w:type="character" w:styleId="1194" w:customStyle="1">
    <w:name w:val="question-title2"/>
    <w:basedOn w:val="901"/>
    <w:link w:val="714"/>
    <w:uiPriority w:val="0"/>
    <w:qFormat/>
  </w:style>
  <w:style w:type="character" w:styleId="1195" w:customStyle="1">
    <w:name w:val="标题 Char Char"/>
    <w:link w:val="714"/>
    <w:uiPriority w:val="0"/>
    <w:qFormat/>
    <w:rPr>
      <w:rFonts w:ascii="Cambria" w:hAnsi="Cambria" w:eastAsia="宋体"/>
      <w:b/>
      <w:bCs/>
      <w:sz w:val="32"/>
      <w:szCs w:val="32"/>
      <w:lang w:bidi="ar-SA"/>
    </w:rPr>
  </w:style>
  <w:style w:type="character" w:styleId="1196" w:customStyle="1">
    <w:name w:val="无间隔 Char Char"/>
    <w:link w:val="714"/>
    <w:uiPriority w:val="0"/>
    <w:qFormat/>
    <w:rPr>
      <w:rFonts w:eastAsia="宋体"/>
      <w:sz w:val="21"/>
      <w:szCs w:val="24"/>
      <w:lang w:val="en-US" w:eastAsia="zh-CN" w:bidi="ar-SA"/>
    </w:rPr>
  </w:style>
  <w:style w:type="character" w:styleId="1197" w:customStyle="1">
    <w:name w:val="方案正文 Char Char"/>
    <w:link w:val="1198"/>
    <w:uiPriority w:val="0"/>
    <w:qFormat/>
    <w:rPr>
      <w:sz w:val="24"/>
      <w:szCs w:val="24"/>
    </w:rPr>
  </w:style>
  <w:style w:type="paragraph" w:styleId="1198" w:customStyle="1">
    <w:name w:val="方案正文"/>
    <w:basedOn w:val="714"/>
    <w:link w:val="1197"/>
    <w:uiPriority w:val="0"/>
    <w:qFormat/>
    <w:pPr>
      <w:ind w:left="114" w:hanging="425"/>
      <w:spacing w:before="100" w:beforeAutospacing="1" w:after="100" w:afterAutospacing="1"/>
      <w:tabs>
        <w:tab w:val="left" w:pos="114" w:leader="none"/>
        <w:tab w:val="left" w:pos="425" w:leader="none"/>
      </w:tabs>
    </w:pPr>
  </w:style>
  <w:style w:type="character" w:styleId="1199" w:customStyle="1">
    <w:name w:val="IRMS (F) Char"/>
    <w:link w:val="714"/>
    <w:uiPriority w:val="0"/>
    <w:qFormat/>
    <w:rPr>
      <w:rFonts w:eastAsia="宋体"/>
      <w:szCs w:val="22"/>
      <w:lang w:val="en-GB" w:eastAsia="zh-TW" w:bidi="ar-SA"/>
    </w:rPr>
  </w:style>
  <w:style w:type="character" w:styleId="1200" w:customStyle="1">
    <w:name w:val="bigfont"/>
    <w:link w:val="714"/>
    <w:uiPriority w:val="0"/>
    <w:qFormat/>
    <w:rPr>
      <w:rFonts w:cs="Times New Roman"/>
    </w:rPr>
  </w:style>
  <w:style w:type="character" w:styleId="1201" w:customStyle="1">
    <w:name w:val="z-窗体底端 Char1"/>
    <w:link w:val="714"/>
    <w:uiPriority w:val="0"/>
    <w:qFormat/>
    <w:rPr>
      <w:rFonts w:cs="Arial"/>
      <w:vanish/>
      <w:sz w:val="16"/>
      <w:szCs w:val="16"/>
    </w:rPr>
  </w:style>
  <w:style w:type="character" w:styleId="1202" w:customStyle="1">
    <w:name w:val="Char Char27"/>
    <w:link w:val="714"/>
    <w:uiPriority w:val="0"/>
    <w:qFormat/>
    <w:rPr>
      <w:b/>
      <w:sz w:val="44"/>
    </w:rPr>
  </w:style>
  <w:style w:type="character" w:styleId="1203" w:customStyle="1">
    <w:name w:val="ꌢ 3 Char"/>
    <w:link w:val="1204"/>
    <w:uiPriority w:val="0"/>
    <w:qFormat/>
    <w:rPr>
      <w:rFonts w:ascii="Ђˎ̥" w:hAnsi="Ђˎ̥"/>
      <w:b/>
      <w:bCs/>
    </w:rPr>
  </w:style>
  <w:style w:type="paragraph" w:styleId="1204" w:customStyle="1">
    <w:name w:val="ꌢ 3"/>
    <w:basedOn w:val="714"/>
    <w:link w:val="1203"/>
    <w:uiPriority w:val="0"/>
    <w:qFormat/>
    <w:pPr>
      <w:ind w:firstLine="0"/>
      <w:spacing w:line="240" w:lineRule="auto"/>
      <w:widowControl/>
    </w:pPr>
    <w:rPr>
      <w:rFonts w:ascii="Ђˎ̥" w:hAnsi="Ђˎ̥"/>
      <w:b/>
      <w:bCs/>
      <w:sz w:val="20"/>
      <w:szCs w:val="20"/>
    </w:rPr>
  </w:style>
  <w:style w:type="character" w:styleId="1205" w:customStyle="1">
    <w:name w:val="标题 5 Char2"/>
    <w:link w:val="714"/>
    <w:uiPriority w:val="0"/>
    <w:qFormat/>
    <w:rPr>
      <w:rFonts w:ascii="Calibri" w:hAnsi="Calibri"/>
      <w:b/>
      <w:bCs/>
      <w:sz w:val="28"/>
      <w:szCs w:val="28"/>
    </w:rPr>
  </w:style>
  <w:style w:type="character" w:styleId="1206" w:customStyle="1">
    <w:name w:val="正文文本 + 间距 0 pt"/>
    <w:link w:val="714"/>
    <w:uiPriority w:val="0"/>
    <w:qFormat/>
    <w:rPr>
      <w:rFonts w:hint="eastAsia" w:ascii="宋体" w:hAnsi="宋体" w:eastAsia="宋体"/>
      <w:spacing w:val="10"/>
      <w:sz w:val="21"/>
      <w:szCs w:val="24"/>
      <w:lang w:val="en-US" w:eastAsia="en-US" w:bidi="ar-SA"/>
    </w:rPr>
  </w:style>
  <w:style w:type="character" w:styleId="1207" w:customStyle="1">
    <w:name w:val="1page sec3 Char"/>
    <w:link w:val="714"/>
    <w:uiPriority w:val="0"/>
    <w:qFormat/>
    <w:rPr>
      <w:rFonts w:eastAsia="宋体"/>
      <w:sz w:val="18"/>
      <w:szCs w:val="18"/>
      <w:lang w:val="en-US" w:eastAsia="zh-CN" w:bidi="ar-SA"/>
    </w:rPr>
  </w:style>
  <w:style w:type="character" w:styleId="1208" w:customStyle="1">
    <w:name w:val="Char Char8"/>
    <w:link w:val="714"/>
    <w:uiPriority w:val="0"/>
    <w:qFormat/>
    <w:rPr>
      <w:rFonts w:ascii="Arial" w:hAnsi="Arial" w:eastAsia="黑体" w:cs="Times New Roman"/>
      <w:b/>
      <w:bCs/>
      <w:sz w:val="32"/>
      <w:szCs w:val="32"/>
      <w:lang w:val="en-US" w:eastAsia="zh-CN" w:bidi="ar-SA"/>
    </w:rPr>
  </w:style>
  <w:style w:type="character" w:styleId="1209" w:customStyle="1">
    <w:name w:val="Char Char2"/>
    <w:link w:val="1210"/>
    <w:uiPriority w:val="0"/>
    <w:qFormat/>
    <w:rPr>
      <w:sz w:val="24"/>
      <w:szCs w:val="24"/>
    </w:rPr>
  </w:style>
  <w:style w:type="paragraph" w:styleId="1210" w:customStyle="1">
    <w:name w:val="Char3"/>
    <w:basedOn w:val="714"/>
    <w:link w:val="1209"/>
    <w:uiPriority w:val="0"/>
    <w:qFormat/>
    <w:pPr>
      <w:ind w:firstLine="0"/>
      <w:spacing w:line="240" w:lineRule="auto"/>
    </w:pPr>
  </w:style>
  <w:style w:type="character" w:styleId="1211" w:customStyle="1">
    <w:name w:val="章 Char"/>
    <w:link w:val="714"/>
    <w:uiPriority w:val="0"/>
    <w:qFormat/>
    <w:rPr>
      <w:rFonts w:eastAsia="宋体"/>
      <w:b/>
      <w:sz w:val="44"/>
      <w:lang w:val="en-US" w:eastAsia="zh-CN"/>
    </w:rPr>
  </w:style>
  <w:style w:type="character" w:styleId="1212" w:customStyle="1">
    <w:name w:val="标书样式 Char Char"/>
    <w:link w:val="1213"/>
    <w:uiPriority w:val="0"/>
    <w:qFormat/>
    <w:rPr>
      <w:rFonts w:ascii="Tahoma" w:hAnsi="Tahoma" w:eastAsia="仿宋_GB2312"/>
      <w:sz w:val="24"/>
      <w:szCs w:val="24"/>
    </w:rPr>
  </w:style>
  <w:style w:type="paragraph" w:styleId="1213" w:customStyle="1">
    <w:name w:val="标书样式"/>
    <w:basedOn w:val="714"/>
    <w:link w:val="1212"/>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14" w:customStyle="1">
    <w:name w:val="Char Char16"/>
    <w:link w:val="1215"/>
    <w:uiPriority w:val="0"/>
    <w:qFormat/>
    <w:rPr>
      <w:b/>
      <w:sz w:val="28"/>
      <w:szCs w:val="28"/>
    </w:rPr>
  </w:style>
  <w:style w:type="paragraph" w:styleId="1215" w:customStyle="1">
    <w:name w:val="Char2"/>
    <w:basedOn w:val="714"/>
    <w:link w:val="1214"/>
    <w:uiPriority w:val="0"/>
    <w:qFormat/>
    <w:pPr>
      <w:ind w:firstLine="551"/>
    </w:pPr>
    <w:rPr>
      <w:b/>
      <w:sz w:val="28"/>
      <w:szCs w:val="28"/>
    </w:rPr>
  </w:style>
  <w:style w:type="character" w:styleId="1216" w:customStyle="1">
    <w:name w:val="正文 + 宋体 Char"/>
    <w:link w:val="1217"/>
    <w:uiPriority w:val="0"/>
    <w:qFormat/>
    <w:rPr>
      <w:b/>
      <w:spacing w:val="32"/>
      <w:sz w:val="24"/>
      <w:szCs w:val="24"/>
    </w:rPr>
  </w:style>
  <w:style w:type="paragraph" w:styleId="1217" w:customStyle="1">
    <w:name w:val="正文 + 宋体"/>
    <w:basedOn w:val="714"/>
    <w:link w:val="1216"/>
    <w:uiPriority w:val="0"/>
    <w:qFormat/>
    <w:pPr>
      <w:ind w:firstLine="0"/>
      <w:spacing w:line="240" w:lineRule="auto"/>
    </w:pPr>
    <w:rPr>
      <w:b/>
      <w:spacing w:val="32"/>
    </w:rPr>
  </w:style>
  <w:style w:type="character" w:styleId="1218" w:customStyle="1">
    <w:name w:val="正文文本 2 Char"/>
    <w:link w:val="714"/>
    <w:uiPriority w:val="0"/>
    <w:qFormat/>
    <w:rPr>
      <w:sz w:val="24"/>
    </w:rPr>
  </w:style>
  <w:style w:type="character" w:styleId="1219" w:customStyle="1">
    <w:name w:val="大标题２ Char"/>
    <w:link w:val="1220"/>
    <w:uiPriority w:val="0"/>
    <w:qFormat/>
    <w:rPr>
      <w:sz w:val="24"/>
    </w:rPr>
  </w:style>
  <w:style w:type="paragraph" w:styleId="1220" w:customStyle="1">
    <w:name w:val="大标题２"/>
    <w:basedOn w:val="714"/>
    <w:link w:val="1219"/>
    <w:uiPriority w:val="0"/>
    <w:qFormat/>
    <w:pPr>
      <w:ind w:left="420" w:firstLine="480"/>
      <w:spacing w:before="100" w:beforeAutospacing="1" w:after="100" w:afterAutospacing="1"/>
    </w:pPr>
    <w:rPr>
      <w:szCs w:val="20"/>
    </w:rPr>
  </w:style>
  <w:style w:type="character" w:styleId="1221" w:customStyle="1">
    <w:name w:val="print"/>
    <w:basedOn w:val="901"/>
    <w:link w:val="714"/>
    <w:uiPriority w:val="0"/>
    <w:qFormat/>
  </w:style>
  <w:style w:type="character" w:styleId="1222" w:customStyle="1">
    <w:name w:val="注释标题 Char"/>
    <w:link w:val="714"/>
    <w:uiPriority w:val="0"/>
    <w:qFormat/>
    <w:rPr>
      <w:rFonts w:ascii="宋体" w:hAnsi="宋体"/>
      <w:sz w:val="24"/>
      <w:szCs w:val="24"/>
    </w:rPr>
  </w:style>
  <w:style w:type="character" w:styleId="1223" w:customStyle="1">
    <w:name w:val="z-窗体底端 Char"/>
    <w:link w:val="714"/>
    <w:uiPriority w:val="0"/>
    <w:qFormat/>
    <w:rPr>
      <w:rFonts w:ascii="Arial" w:hAnsi="Arial" w:cs="Arial"/>
      <w:vanish/>
      <w:sz w:val="16"/>
      <w:szCs w:val="16"/>
    </w:rPr>
  </w:style>
  <w:style w:type="character" w:styleId="1224" w:customStyle="1">
    <w:name w:val="ҳŻ"/>
    <w:link w:val="1225"/>
    <w:uiPriority w:val="0"/>
    <w:qFormat/>
    <w:rPr>
      <w:rFonts w:ascii="宋体" w:hAnsi="宋体"/>
      <w:sz w:val="32"/>
      <w:szCs w:val="32"/>
    </w:rPr>
  </w:style>
  <w:style w:type="paragraph" w:styleId="1225" w:customStyle="1">
    <w:name w:val="ҳŠChar1"/>
    <w:basedOn w:val="714"/>
    <w:link w:val="1224"/>
    <w:uiPriority w:val="0"/>
    <w:qFormat/>
    <w:pPr>
      <w:ind w:firstLine="0"/>
      <w:jc w:val="center"/>
      <w:keepNext/>
      <w:spacing w:before="100" w:beforeAutospacing="1" w:after="120" w:line="400" w:lineRule="atLeast"/>
      <w:widowControl/>
    </w:pPr>
    <w:rPr>
      <w:rFonts w:ascii="宋体" w:hAnsi="宋体"/>
      <w:sz w:val="32"/>
      <w:szCs w:val="32"/>
    </w:rPr>
  </w:style>
  <w:style w:type="character" w:styleId="1226" w:customStyle="1">
    <w:name w:val="脚注文本 Char1"/>
    <w:link w:val="714"/>
    <w:uiPriority w:val="0"/>
    <w:qFormat/>
    <w:rPr>
      <w:sz w:val="18"/>
      <w:szCs w:val="18"/>
    </w:rPr>
  </w:style>
  <w:style w:type="character" w:styleId="1227" w:customStyle="1">
    <w:name w:val="A0"/>
    <w:link w:val="714"/>
    <w:uiPriority w:val="0"/>
    <w:qFormat/>
    <w:rPr>
      <w:rFonts w:hint="eastAsia"/>
      <w:color w:val="221e1f"/>
      <w:sz w:val="20"/>
    </w:rPr>
  </w:style>
  <w:style w:type="character" w:styleId="1228" w:customStyle="1">
    <w:name w:val="称呼 Char1"/>
    <w:link w:val="714"/>
    <w:uiPriority w:val="99"/>
    <w:qFormat/>
    <w:rPr>
      <w:sz w:val="21"/>
      <w:szCs w:val="24"/>
    </w:rPr>
  </w:style>
  <w:style w:type="character" w:styleId="1229" w:customStyle="1">
    <w:name w:val="Char Char25"/>
    <w:link w:val="714"/>
    <w:uiPriority w:val="0"/>
    <w:qFormat/>
    <w:rPr>
      <w:rFonts w:ascii="Arial" w:hAnsi="Arial" w:eastAsia="黑体"/>
      <w:b/>
      <w:sz w:val="32"/>
      <w:lang w:val="en-US" w:eastAsia="zh-CN" w:bidi="ar-SA"/>
    </w:rPr>
  </w:style>
  <w:style w:type="character" w:styleId="1230" w:customStyle="1">
    <w:name w:val="Ò³Ã¼ Char"/>
    <w:link w:val="714"/>
    <w:uiPriority w:val="0"/>
    <w:qFormat/>
    <w:rPr>
      <w:rFonts w:eastAsia="微软雅黑"/>
      <w:sz w:val="21"/>
      <w:szCs w:val="21"/>
      <w:lang w:val="en-US" w:eastAsia="zh-CN" w:bidi="ar-SA"/>
    </w:rPr>
  </w:style>
  <w:style w:type="character" w:styleId="1231" w:customStyle="1">
    <w:name w:val="Plain Text Char1"/>
    <w:link w:val="714"/>
    <w:uiPriority w:val="0"/>
    <w:qFormat/>
    <w:rPr>
      <w:rFonts w:ascii="宋体" w:hAnsi="Courier New" w:cs="Courier New"/>
      <w:szCs w:val="21"/>
    </w:rPr>
  </w:style>
  <w:style w:type="character" w:styleId="1232" w:customStyle="1">
    <w:name w:val="签名 Char1"/>
    <w:link w:val="714"/>
    <w:uiPriority w:val="99"/>
    <w:qFormat/>
    <w:rPr>
      <w:sz w:val="21"/>
      <w:szCs w:val="24"/>
    </w:rPr>
  </w:style>
  <w:style w:type="character" w:styleId="1233" w:customStyle="1">
    <w:name w:val="信息标题 Char1"/>
    <w:link w:val="714"/>
    <w:uiPriority w:val="99"/>
    <w:qFormat/>
    <w:rPr>
      <w:rFonts w:ascii="Cambria" w:hAnsi="Cambria" w:eastAsia="宋体" w:cs="Times New Roman"/>
      <w:sz w:val="24"/>
      <w:szCs w:val="24"/>
      <w:shd w:val="pct20" w:color="auto" w:fill="auto"/>
    </w:rPr>
  </w:style>
  <w:style w:type="character" w:styleId="1234" w:customStyle="1">
    <w:name w:val="普通文字 Char Char"/>
    <w:link w:val="714"/>
    <w:uiPriority w:val="0"/>
    <w:qFormat/>
    <w:rPr>
      <w:rFonts w:ascii="宋体" w:hAnsi="Courier New" w:eastAsia="宋体"/>
      <w:sz w:val="21"/>
      <w:lang w:val="en-US" w:eastAsia="zh-CN"/>
    </w:rPr>
  </w:style>
  <w:style w:type="character" w:styleId="1235" w:customStyle="1">
    <w:name w:val="宏文本 Char1"/>
    <w:link w:val="714"/>
    <w:uiPriority w:val="99"/>
    <w:qFormat/>
    <w:rPr>
      <w:rFonts w:ascii="Courier New" w:hAnsi="Courier New" w:cs="Courier New"/>
      <w:sz w:val="24"/>
      <w:szCs w:val="24"/>
    </w:rPr>
  </w:style>
  <w:style w:type="character" w:styleId="1236" w:customStyle="1">
    <w:name w:val="（1） Char"/>
    <w:link w:val="714"/>
    <w:uiPriority w:val="0"/>
    <w:qFormat/>
    <w:rPr>
      <w:bCs/>
      <w:sz w:val="24"/>
      <w:szCs w:val="24"/>
    </w:rPr>
  </w:style>
  <w:style w:type="character" w:styleId="1237" w:customStyle="1">
    <w:name w:val="日期 Char Char"/>
    <w:link w:val="714"/>
    <w:uiPriority w:val="0"/>
    <w:qFormat/>
    <w:rPr>
      <w:rFonts w:ascii="仿宋_GB2312" w:eastAsia="仿宋_GB2312"/>
      <w:sz w:val="28"/>
      <w:szCs w:val="24"/>
      <w:lang w:val="en-US" w:eastAsia="zh-CN" w:bidi="ar-SA"/>
    </w:rPr>
  </w:style>
  <w:style w:type="character" w:styleId="1238" w:customStyle="1">
    <w:name w:val="正文首行缩进 Char1"/>
    <w:link w:val="714"/>
    <w:uiPriority w:val="0"/>
    <w:qFormat/>
    <w:rPr>
      <w:rFonts w:cs="Times New Roman"/>
      <w:sz w:val="21"/>
      <w:szCs w:val="24"/>
    </w:rPr>
  </w:style>
  <w:style w:type="character" w:styleId="1239" w:customStyle="1">
    <w:name w:val="fontstyle11"/>
    <w:link w:val="714"/>
    <w:uiPriority w:val="0"/>
    <w:qFormat/>
    <w:rPr>
      <w:rFonts w:ascii="FZFSK--GBK1-0" w:hAnsi="FZFSK--GBK1-0"/>
      <w:color w:val="000000"/>
      <w:sz w:val="32"/>
      <w:szCs w:val="32"/>
    </w:rPr>
  </w:style>
  <w:style w:type="character" w:styleId="1240" w:customStyle="1">
    <w:name w:val="明显强调1"/>
    <w:link w:val="714"/>
    <w:uiPriority w:val="0"/>
    <w:qFormat/>
    <w:rPr>
      <w:b/>
      <w:bCs/>
      <w:i/>
      <w:iCs/>
      <w:color w:val="4f81bd"/>
    </w:rPr>
  </w:style>
  <w:style w:type="character" w:styleId="1241" w:customStyle="1">
    <w:name w:val="Heading 0 Char"/>
    <w:link w:val="714"/>
    <w:uiPriority w:val="0"/>
    <w:qFormat/>
    <w:rPr>
      <w:rFonts w:ascii="Tahoma" w:hAnsi="Tahoma" w:eastAsia="微软雅黑"/>
      <w:b/>
      <w:bCs/>
      <w:sz w:val="44"/>
      <w:szCs w:val="44"/>
    </w:rPr>
  </w:style>
  <w:style w:type="character" w:styleId="1242" w:customStyle="1">
    <w:name w:val="正文首缩两字 Char Char"/>
    <w:link w:val="1243"/>
    <w:uiPriority w:val="0"/>
    <w:qFormat/>
    <w:rPr>
      <w:rFonts w:ascii="Verdana" w:hAnsi="Verdana"/>
      <w:sz w:val="24"/>
      <w:szCs w:val="24"/>
    </w:rPr>
  </w:style>
  <w:style w:type="paragraph" w:styleId="1243" w:customStyle="1">
    <w:name w:val="正文首缩两字"/>
    <w:basedOn w:val="714"/>
    <w:link w:val="1242"/>
    <w:uiPriority w:val="0"/>
    <w:qFormat/>
    <w:pPr>
      <w:ind w:firstLine="200"/>
    </w:pPr>
    <w:rPr>
      <w:rFonts w:ascii="Verdana" w:hAnsi="Verdana"/>
    </w:rPr>
  </w:style>
  <w:style w:type="character" w:styleId="1244" w:customStyle="1">
    <w:name w:val="不明显强调1"/>
    <w:link w:val="714"/>
    <w:uiPriority w:val="0"/>
    <w:qFormat/>
    <w:rPr>
      <w:i/>
      <w:iCs/>
      <w:color w:val="808080"/>
    </w:rPr>
  </w:style>
  <w:style w:type="character" w:styleId="1245" w:customStyle="1">
    <w:name w:val="zj-4 Char Char"/>
    <w:link w:val="1246"/>
    <w:uiPriority w:val="0"/>
    <w:qFormat/>
    <w:rPr>
      <w:rFonts w:ascii="Cambria" w:hAnsi="Cambria"/>
      <w:sz w:val="24"/>
      <w:szCs w:val="24"/>
      <w:lang w:bidi="en-US"/>
    </w:rPr>
  </w:style>
  <w:style w:type="paragraph" w:styleId="1246" w:customStyle="1">
    <w:name w:val="zj-4"/>
    <w:basedOn w:val="1247"/>
    <w:link w:val="1245"/>
    <w:uiPriority w:val="0"/>
    <w:qFormat/>
    <w:pPr>
      <w:ind w:left="900" w:hanging="420"/>
      <w:tabs>
        <w:tab w:val="left" w:pos="900" w:leader="none"/>
      </w:tabs>
    </w:pPr>
  </w:style>
  <w:style w:type="paragraph" w:styleId="1247" w:customStyle="1">
    <w:name w:val="zj-3"/>
    <w:basedOn w:val="714"/>
    <w:link w:val="1248"/>
    <w:uiPriority w:val="0"/>
    <w:qFormat/>
    <w:pPr>
      <w:ind w:firstLine="420"/>
      <w:jc w:val="left"/>
      <w:spacing w:beforeAutospacing="1" w:afterAutospacing="1" w:line="252" w:lineRule="auto"/>
      <w:widowControl/>
    </w:pPr>
    <w:rPr>
      <w:rFonts w:ascii="Cambria" w:hAnsi="Cambria"/>
      <w:lang w:bidi="en-US"/>
    </w:rPr>
  </w:style>
  <w:style w:type="character" w:styleId="1248" w:customStyle="1">
    <w:name w:val="zj-3 Char Char"/>
    <w:link w:val="1247"/>
    <w:uiPriority w:val="0"/>
    <w:qFormat/>
    <w:rPr>
      <w:rFonts w:ascii="Cambria" w:hAnsi="Cambria"/>
      <w:sz w:val="24"/>
      <w:szCs w:val="24"/>
      <w:lang w:bidi="en-US"/>
    </w:rPr>
  </w:style>
  <w:style w:type="character" w:styleId="1249" w:customStyle="1">
    <w:name w:val="huei12b1"/>
    <w:link w:val="714"/>
    <w:uiPriority w:val="0"/>
    <w:qFormat/>
    <w:rPr>
      <w:rFonts w:ascii="Tahoma" w:hAnsi="Tahoma" w:eastAsia="宋体"/>
      <w:b/>
      <w:bCs/>
      <w:color w:val="333333"/>
      <w:sz w:val="18"/>
      <w:szCs w:val="18"/>
      <w:lang w:val="en-US" w:eastAsia="zh-CN" w:bidi="ar-SA"/>
    </w:rPr>
  </w:style>
  <w:style w:type="character" w:styleId="1250" w:customStyle="1">
    <w:name w:val="标题 2 Char Char"/>
    <w:link w:val="714"/>
    <w:uiPriority w:val="0"/>
    <w:qFormat/>
    <w:rPr>
      <w:rFonts w:ascii="Arial" w:hAnsi="Arial" w:eastAsia="黑体"/>
      <w:b/>
      <w:bCs/>
      <w:sz w:val="32"/>
      <w:szCs w:val="32"/>
      <w:lang w:val="en-US" w:eastAsia="zh-CN" w:bidi="ar-SA"/>
    </w:rPr>
  </w:style>
  <w:style w:type="character" w:styleId="1251" w:customStyle="1">
    <w:name w:val="大标题２ Char Char"/>
    <w:link w:val="714"/>
    <w:uiPriority w:val="0"/>
    <w:qFormat/>
    <w:rPr>
      <w:sz w:val="24"/>
    </w:rPr>
  </w:style>
  <w:style w:type="character" w:styleId="1252" w:customStyle="1">
    <w:name w:val="页脚 Char Char"/>
    <w:link w:val="714"/>
    <w:uiPriority w:val="0"/>
    <w:qFormat/>
    <w:rPr>
      <w:rFonts w:eastAsia="宋体"/>
      <w:sz w:val="18"/>
      <w:szCs w:val="18"/>
      <w:lang w:val="en-US" w:eastAsia="zh-CN" w:bidi="ar-SA"/>
    </w:rPr>
  </w:style>
  <w:style w:type="character" w:styleId="1253" w:customStyle="1">
    <w:name w:val="正文文本缩进 2 Char Char"/>
    <w:link w:val="714"/>
    <w:uiPriority w:val="0"/>
    <w:qFormat/>
    <w:rPr>
      <w:rFonts w:eastAsia="宋体"/>
      <w:sz w:val="28"/>
      <w:lang w:val="en-US" w:eastAsia="zh-CN" w:bidi="ar-SA"/>
    </w:rPr>
  </w:style>
  <w:style w:type="character" w:styleId="1254" w:customStyle="1">
    <w:name w:val="标题 Char3"/>
    <w:link w:val="714"/>
    <w:uiPriority w:val="10"/>
    <w:qFormat/>
    <w:rPr>
      <w:rFonts w:ascii="Cambria" w:hAnsi="Cambria" w:cs="Times New Roman"/>
      <w:b/>
      <w:bCs/>
      <w:sz w:val="32"/>
      <w:szCs w:val="32"/>
    </w:rPr>
  </w:style>
  <w:style w:type="character" w:styleId="1255" w:customStyle="1">
    <w:name w:val="页眉 Char Char"/>
    <w:link w:val="714"/>
    <w:uiPriority w:val="0"/>
    <w:qFormat/>
    <w:rPr>
      <w:rFonts w:eastAsia="宋体"/>
      <w:sz w:val="18"/>
      <w:szCs w:val="18"/>
      <w:lang w:val="en-US" w:eastAsia="zh-CN" w:bidi="ar-SA"/>
    </w:rPr>
  </w:style>
  <w:style w:type="character" w:styleId="1256" w:customStyle="1">
    <w:name w:val="正文文本 Char Char"/>
    <w:link w:val="714"/>
    <w:uiPriority w:val="0"/>
    <w:qFormat/>
    <w:rPr>
      <w:rFonts w:eastAsia="宋体"/>
      <w:sz w:val="21"/>
      <w:szCs w:val="21"/>
      <w:lang w:val="en-US" w:eastAsia="zh-CN" w:bidi="ar-SA"/>
    </w:rPr>
  </w:style>
  <w:style w:type="character" w:styleId="1257" w:customStyle="1">
    <w:name w:val="标题 6 Char Char"/>
    <w:link w:val="714"/>
    <w:uiPriority w:val="0"/>
    <w:qFormat/>
    <w:rPr>
      <w:rFonts w:ascii="Cambria" w:hAnsi="Cambria" w:eastAsia="宋体"/>
      <w:b/>
      <w:bCs/>
      <w:sz w:val="24"/>
      <w:szCs w:val="24"/>
      <w:lang w:bidi="ar-SA"/>
    </w:rPr>
  </w:style>
  <w:style w:type="character" w:styleId="1258" w:customStyle="1">
    <w:name w:val="bookmark"/>
    <w:basedOn w:val="901"/>
    <w:link w:val="714"/>
    <w:uiPriority w:val="0"/>
    <w:qFormat/>
  </w:style>
  <w:style w:type="character" w:styleId="1259" w:customStyle="1">
    <w:name w:val="z-窗体顶端 Char1"/>
    <w:link w:val="714"/>
    <w:uiPriority w:val="0"/>
    <w:qFormat/>
    <w:rPr>
      <w:rFonts w:cs="Arial"/>
      <w:vanish/>
      <w:sz w:val="16"/>
      <w:szCs w:val="16"/>
    </w:rPr>
  </w:style>
  <w:style w:type="character" w:styleId="1260" w:customStyle="1">
    <w:name w:val="图名 Char"/>
    <w:link w:val="1261"/>
    <w:uiPriority w:val="0"/>
    <w:qFormat/>
    <w:rPr>
      <w:rFonts w:ascii="楷体_GB2312" w:hAnsi="宋体" w:eastAsia="楷体_GB2312"/>
      <w:sz w:val="21"/>
      <w:szCs w:val="24"/>
    </w:rPr>
  </w:style>
  <w:style w:type="paragraph" w:styleId="1261" w:customStyle="1">
    <w:name w:val="图名"/>
    <w:basedOn w:val="714"/>
    <w:next w:val="714"/>
    <w:link w:val="1260"/>
    <w:uiPriority w:val="0"/>
    <w:qFormat/>
    <w:pPr>
      <w:ind w:firstLine="0"/>
      <w:tabs>
        <w:tab w:val="left" w:pos="4500" w:leader="none"/>
      </w:tabs>
    </w:pPr>
    <w:rPr>
      <w:rFonts w:ascii="楷体_GB2312" w:hAnsi="宋体" w:eastAsia="楷体_GB2312"/>
      <w:sz w:val="21"/>
    </w:rPr>
  </w:style>
  <w:style w:type="character" w:styleId="1262" w:customStyle="1">
    <w:name w:val="Footer-Even Char1"/>
    <w:link w:val="714"/>
    <w:uiPriority w:val="0"/>
    <w:qFormat/>
    <w:rPr>
      <w:rFonts w:eastAsia="宋体"/>
      <w:sz w:val="18"/>
      <w:szCs w:val="18"/>
      <w:lang w:val="en-US" w:eastAsia="zh-CN" w:bidi="ar-SA"/>
    </w:rPr>
  </w:style>
  <w:style w:type="character" w:styleId="1263" w:customStyle="1">
    <w:name w:val="纯文本 Char Char Char"/>
    <w:link w:val="714"/>
    <w:uiPriority w:val="0"/>
    <w:qFormat/>
    <w:rPr>
      <w:rFonts w:ascii="宋体" w:hAnsi="Courier New" w:eastAsia="宋体"/>
      <w:sz w:val="21"/>
      <w:szCs w:val="21"/>
      <w:lang w:val="en-US" w:eastAsia="zh-CN" w:bidi="ar-SA"/>
    </w:rPr>
  </w:style>
  <w:style w:type="character" w:styleId="1264" w:customStyle="1">
    <w:name w:val="标题 4 Char Char"/>
    <w:link w:val="714"/>
    <w:uiPriority w:val="0"/>
    <w:qFormat/>
    <w:rPr>
      <w:rFonts w:ascii="Cambria" w:hAnsi="Cambria" w:eastAsia="宋体"/>
      <w:b/>
      <w:bCs/>
      <w:sz w:val="28"/>
      <w:szCs w:val="28"/>
      <w:lang w:bidi="ar-SA"/>
    </w:rPr>
  </w:style>
  <w:style w:type="character" w:styleId="1265" w:customStyle="1">
    <w:name w:val="大标题１ Char Char"/>
    <w:link w:val="1266"/>
    <w:uiPriority w:val="0"/>
    <w:qFormat/>
    <w:rPr>
      <w:rFonts w:eastAsia="黑体"/>
      <w:sz w:val="28"/>
    </w:rPr>
  </w:style>
  <w:style w:type="paragraph" w:styleId="1266" w:customStyle="1">
    <w:name w:val="大标题１"/>
    <w:basedOn w:val="714"/>
    <w:link w:val="1265"/>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67" w:customStyle="1">
    <w:name w:val="font161"/>
    <w:link w:val="714"/>
    <w:uiPriority w:val="0"/>
    <w:qFormat/>
    <w:rPr>
      <w:rFonts w:cs="Times New Roman"/>
      <w:b/>
      <w:bCs/>
      <w:sz w:val="32"/>
      <w:szCs w:val="32"/>
    </w:rPr>
  </w:style>
  <w:style w:type="character" w:styleId="1268" w:customStyle="1">
    <w:name w:val="结束语 Char"/>
    <w:link w:val="714"/>
    <w:uiPriority w:val="0"/>
    <w:qFormat/>
    <w:rPr>
      <w:rFonts w:ascii="宋体" w:hAnsi="宋体"/>
      <w:sz w:val="24"/>
      <w:szCs w:val="24"/>
    </w:rPr>
  </w:style>
  <w:style w:type="character" w:styleId="1269" w:customStyle="1">
    <w:name w:val="Font Style60"/>
    <w:link w:val="714"/>
    <w:uiPriority w:val="0"/>
    <w:qFormat/>
    <w:rPr>
      <w:rFonts w:ascii="宋体" w:hAnsi="宋体" w:cs="宋体"/>
      <w:b/>
      <w:bCs/>
      <w:sz w:val="26"/>
      <w:szCs w:val="26"/>
    </w:rPr>
  </w:style>
  <w:style w:type="character" w:styleId="1270" w:customStyle="1">
    <w:name w:val="GW-标题3 Char"/>
    <w:link w:val="1271"/>
    <w:uiPriority w:val="0"/>
    <w:qFormat/>
    <w:rPr>
      <w:rFonts w:ascii="仿宋_GB2312" w:hAnsi="Calibri" w:eastAsia="仿宋_GB2312"/>
      <w:b/>
      <w:bCs/>
      <w:sz w:val="32"/>
    </w:rPr>
  </w:style>
  <w:style w:type="paragraph" w:styleId="1271" w:customStyle="1">
    <w:name w:val="GW-标题3"/>
    <w:basedOn w:val="1272"/>
    <w:next w:val="714"/>
    <w:link w:val="1270"/>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72" w:customStyle="1">
    <w:name w:val="GW-标题2"/>
    <w:basedOn w:val="1273"/>
    <w:next w:val="714"/>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73" w:customStyle="1">
    <w:name w:val="GW-标题1"/>
    <w:basedOn w:val="892"/>
    <w:next w:val="714"/>
    <w:uiPriority w:val="0"/>
    <w:qFormat/>
    <w:pPr>
      <w:ind w:left="420"/>
      <w:jc w:val="both"/>
      <w:pageBreakBefore/>
      <w:tabs>
        <w:tab w:val="left" w:pos="1680" w:leader="none"/>
      </w:tabs>
    </w:pPr>
    <w:rPr>
      <w:rFonts w:ascii="Calibri" w:hAnsi="Calibri" w:eastAsia="仿宋_GB2312"/>
      <w:sz w:val="44"/>
      <w:lang w:val="en-US" w:eastAsia="zh-CN"/>
    </w:rPr>
  </w:style>
  <w:style w:type="character" w:styleId="1274" w:customStyle="1">
    <w:name w:val="h3 Char"/>
    <w:link w:val="714"/>
    <w:uiPriority w:val="0"/>
    <w:qFormat/>
    <w:rPr>
      <w:rFonts w:ascii="微软雅黑" w:eastAsia="微软雅黑"/>
      <w:b/>
      <w:bCs/>
      <w:sz w:val="30"/>
      <w:szCs w:val="30"/>
    </w:rPr>
  </w:style>
  <w:style w:type="character" w:styleId="1275" w:customStyle="1">
    <w:name w:val="Intense Quote Char Char"/>
    <w:link w:val="714"/>
    <w:uiPriority w:val="0"/>
    <w:qFormat/>
    <w:rPr>
      <w:rFonts w:eastAsia="宋体"/>
      <w:b/>
      <w:bCs/>
      <w:i/>
      <w:iCs/>
      <w:color w:val="4f81bd"/>
      <w:sz w:val="21"/>
      <w:szCs w:val="24"/>
      <w:lang w:val="en-US" w:eastAsia="zh-CN" w:bidi="ar-SA"/>
    </w:rPr>
  </w:style>
  <w:style w:type="character" w:styleId="1276" w:customStyle="1">
    <w:name w:val="Quote Char"/>
    <w:link w:val="1277"/>
    <w:uiPriority w:val="0"/>
    <w:qFormat/>
    <w:rPr>
      <w:i/>
      <w:iCs/>
      <w:color w:val="000000"/>
      <w:sz w:val="21"/>
      <w:szCs w:val="24"/>
    </w:rPr>
  </w:style>
  <w:style w:type="paragraph" w:styleId="1277" w:customStyle="1">
    <w:name w:val="引用1"/>
    <w:basedOn w:val="714"/>
    <w:next w:val="714"/>
    <w:link w:val="1276"/>
    <w:uiPriority w:val="0"/>
    <w:qFormat/>
    <w:pPr>
      <w:ind w:firstLine="0"/>
      <w:spacing w:line="240" w:lineRule="auto"/>
    </w:pPr>
    <w:rPr>
      <w:i/>
      <w:iCs/>
      <w:color w:val="000000"/>
      <w:sz w:val="21"/>
    </w:rPr>
  </w:style>
  <w:style w:type="character" w:styleId="1278" w:customStyle="1">
    <w:name w:val="明显参考1"/>
    <w:link w:val="714"/>
    <w:uiPriority w:val="0"/>
    <w:qFormat/>
    <w:rPr>
      <w:b/>
      <w:bCs/>
      <w:smallCaps/>
      <w:color w:val="c0504d"/>
      <w:spacing w:val="5"/>
      <w:u w:val="single"/>
    </w:rPr>
  </w:style>
  <w:style w:type="character" w:styleId="1279" w:customStyle="1">
    <w:name w:val="明显引用 Char Char"/>
    <w:link w:val="714"/>
    <w:uiPriority w:val="0"/>
    <w:qFormat/>
    <w:rPr>
      <w:rFonts w:eastAsia="宋体"/>
      <w:b/>
      <w:bCs/>
      <w:i/>
      <w:iCs/>
      <w:color w:val="4f81bd"/>
      <w:sz w:val="21"/>
      <w:szCs w:val="24"/>
      <w:lang w:bidi="ar-SA"/>
    </w:rPr>
  </w:style>
  <w:style w:type="character" w:styleId="1280" w:customStyle="1">
    <w:name w:val="不明显参考1"/>
    <w:link w:val="714"/>
    <w:uiPriority w:val="0"/>
    <w:qFormat/>
    <w:rPr>
      <w:smallCaps/>
      <w:color w:val="c0504d"/>
      <w:u w:val="single"/>
    </w:rPr>
  </w:style>
  <w:style w:type="character" w:styleId="1281" w:customStyle="1">
    <w:name w:val="标题 1.1 Char"/>
    <w:link w:val="714"/>
    <w:uiPriority w:val="0"/>
    <w:qFormat/>
    <w:rPr>
      <w:rFonts w:ascii="Cambria" w:hAnsi="Cambria" w:eastAsia="宋体"/>
      <w:b/>
      <w:sz w:val="32"/>
    </w:rPr>
  </w:style>
  <w:style w:type="character" w:styleId="1282" w:customStyle="1">
    <w:name w:val="表格 Char"/>
    <w:link w:val="1283"/>
    <w:uiPriority w:val="0"/>
    <w:qFormat/>
    <w:rPr>
      <w:rFonts w:ascii="华文细黑" w:hAnsi="华文细黑"/>
      <w:sz w:val="21"/>
    </w:rPr>
  </w:style>
  <w:style w:type="paragraph" w:styleId="1283" w:customStyle="1">
    <w:name w:val="表格"/>
    <w:basedOn w:val="714"/>
    <w:link w:val="1282"/>
    <w:uiPriority w:val="0"/>
    <w:qFormat/>
    <w:pPr>
      <w:ind w:firstLine="0"/>
      <w:jc w:val="center"/>
      <w:spacing w:line="240" w:lineRule="auto"/>
    </w:pPr>
    <w:rPr>
      <w:rFonts w:ascii="华文细黑" w:hAnsi="华文细黑"/>
      <w:sz w:val="21"/>
      <w:szCs w:val="20"/>
    </w:rPr>
  </w:style>
  <w:style w:type="character" w:styleId="1284" w:customStyle="1">
    <w:name w:val="表格标题_"/>
    <w:link w:val="1285"/>
    <w:uiPriority w:val="0"/>
    <w:qFormat/>
    <w:rPr>
      <w:rFonts w:ascii="宋体" w:hAnsi="宋体"/>
      <w:spacing w:val="30"/>
      <w:sz w:val="21"/>
      <w:szCs w:val="21"/>
      <w:shd w:val="clear" w:color="auto" w:fill="ffffff"/>
    </w:rPr>
  </w:style>
  <w:style w:type="paragraph" w:styleId="1285" w:customStyle="1">
    <w:name w:val="表格标题"/>
    <w:basedOn w:val="714"/>
    <w:link w:val="1284"/>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286" w:customStyle="1">
    <w:name w:val="Ò³Ã¼ Char1"/>
    <w:link w:val="714"/>
    <w:uiPriority w:val="0"/>
    <w:qFormat/>
    <w:rPr>
      <w:rFonts w:eastAsia="宋体"/>
      <w:sz w:val="18"/>
      <w:szCs w:val="18"/>
      <w:lang w:val="en-US" w:eastAsia="zh-CN" w:bidi="ar-SA"/>
    </w:rPr>
  </w:style>
  <w:style w:type="character" w:styleId="1287" w:customStyle="1">
    <w:name w:val="标题 1 1 Char"/>
    <w:link w:val="714"/>
    <w:uiPriority w:val="0"/>
    <w:qFormat/>
    <w:rPr>
      <w:b/>
      <w:sz w:val="44"/>
    </w:rPr>
  </w:style>
  <w:style w:type="character" w:styleId="1288" w:customStyle="1">
    <w:name w:val="标题 7 Char Char"/>
    <w:link w:val="714"/>
    <w:uiPriority w:val="0"/>
    <w:qFormat/>
    <w:rPr>
      <w:rFonts w:eastAsia="宋体"/>
      <w:b/>
      <w:bCs/>
      <w:sz w:val="24"/>
      <w:szCs w:val="24"/>
      <w:lang w:bidi="ar-SA"/>
    </w:rPr>
  </w:style>
  <w:style w:type="character" w:styleId="1289" w:customStyle="1">
    <w:name w:val="副标题 Char Char"/>
    <w:link w:val="714"/>
    <w:uiPriority w:val="0"/>
    <w:qFormat/>
    <w:rPr>
      <w:rFonts w:ascii="Cambria" w:hAnsi="Cambria" w:eastAsia="宋体"/>
      <w:b/>
      <w:bCs/>
      <w:sz w:val="32"/>
      <w:szCs w:val="32"/>
      <w:lang w:bidi="ar-SA"/>
    </w:rPr>
  </w:style>
  <w:style w:type="character" w:styleId="1290" w:customStyle="1">
    <w:name w:val="Intense Quote Char"/>
    <w:link w:val="1291"/>
    <w:uiPriority w:val="0"/>
    <w:qFormat/>
    <w:rPr>
      <w:b/>
      <w:bCs/>
      <w:i/>
      <w:iCs/>
      <w:color w:val="4f81bd"/>
      <w:sz w:val="21"/>
      <w:szCs w:val="24"/>
    </w:rPr>
  </w:style>
  <w:style w:type="paragraph" w:styleId="1291" w:customStyle="1">
    <w:name w:val="明显引用2"/>
    <w:basedOn w:val="714"/>
    <w:next w:val="714"/>
    <w:link w:val="1290"/>
    <w:uiPriority w:val="0"/>
    <w:qFormat/>
    <w:pPr>
      <w:ind w:left="936" w:right="936" w:firstLine="0"/>
      <w:spacing w:before="200" w:after="280" w:line="240" w:lineRule="auto"/>
      <w:pBdr>
        <w:bottom w:val="single" w:color="4F81BD" w:sz="4" w:space="4"/>
      </w:pBdr>
    </w:pPr>
    <w:rPr>
      <w:b/>
      <w:bCs/>
      <w:i/>
      <w:iCs/>
      <w:color w:val="4f81bd"/>
      <w:sz w:val="21"/>
    </w:rPr>
  </w:style>
  <w:style w:type="character" w:styleId="1292" w:customStyle="1">
    <w:name w:val="Char Char"/>
    <w:link w:val="714"/>
    <w:uiPriority w:val="0"/>
    <w:qFormat/>
    <w:rPr>
      <w:rFonts w:ascii="Arial" w:hAnsi="Arial" w:eastAsia="黑体" w:cs="Times New Roman"/>
      <w:b/>
      <w:bCs/>
      <w:sz w:val="32"/>
      <w:szCs w:val="32"/>
      <w:lang w:val="en-US" w:eastAsia="zh-CN" w:bidi="ar-SA"/>
    </w:rPr>
  </w:style>
  <w:style w:type="character" w:styleId="1293" w:customStyle="1">
    <w:name w:val="标题 8 Char Char"/>
    <w:link w:val="714"/>
    <w:uiPriority w:val="0"/>
    <w:qFormat/>
    <w:rPr>
      <w:rFonts w:ascii="Cambria" w:hAnsi="Cambria" w:eastAsia="宋体"/>
      <w:sz w:val="24"/>
      <w:szCs w:val="24"/>
      <w:lang w:bidi="ar-SA"/>
    </w:rPr>
  </w:style>
  <w:style w:type="character" w:styleId="1294" w:customStyle="1">
    <w:name w:val="正文文本 + 间距 0 pt3"/>
    <w:link w:val="714"/>
    <w:uiPriority w:val="0"/>
    <w:qFormat/>
    <w:rPr>
      <w:rFonts w:hint="eastAsia" w:ascii="宋体" w:hAnsi="宋体" w:eastAsia="宋体"/>
      <w:spacing w:val="10"/>
      <w:sz w:val="21"/>
      <w:szCs w:val="24"/>
      <w:lang w:val="en-US" w:eastAsia="en-US" w:bidi="ar-SA"/>
    </w:rPr>
  </w:style>
  <w:style w:type="character" w:styleId="1295" w:customStyle="1">
    <w:name w:val="标题 9 Char Char"/>
    <w:link w:val="714"/>
    <w:uiPriority w:val="0"/>
    <w:qFormat/>
    <w:rPr>
      <w:rFonts w:ascii="Cambria" w:hAnsi="Cambria" w:eastAsia="宋体"/>
      <w:sz w:val="21"/>
      <w:szCs w:val="21"/>
      <w:lang w:bidi="ar-SA"/>
    </w:rPr>
  </w:style>
  <w:style w:type="character" w:styleId="1296" w:customStyle="1">
    <w:name w:val="列表编号3 Char"/>
    <w:link w:val="714"/>
    <w:uiPriority w:val="0"/>
    <w:qFormat/>
    <w:rPr>
      <w:rFonts w:ascii="宋体" w:hAnsi="宋体" w:eastAsia="宋体"/>
      <w:b/>
      <w:bCs/>
      <w:sz w:val="28"/>
      <w:szCs w:val="32"/>
      <w:lang w:val="en-US" w:eastAsia="zh-CN" w:bidi="ar-SA"/>
    </w:rPr>
  </w:style>
  <w:style w:type="character" w:styleId="1297" w:customStyle="1">
    <w:name w:val="正文文本缩进 Char Char"/>
    <w:link w:val="714"/>
    <w:uiPriority w:val="0"/>
    <w:qFormat/>
    <w:rPr>
      <w:rFonts w:eastAsia="宋体"/>
      <w:sz w:val="32"/>
      <w:szCs w:val="24"/>
      <w:lang w:val="en-US" w:eastAsia="zh-CN" w:bidi="ar-SA"/>
    </w:rPr>
  </w:style>
  <w:style w:type="character" w:styleId="1298" w:customStyle="1">
    <w:name w:val="引用 Char Char"/>
    <w:link w:val="714"/>
    <w:uiPriority w:val="0"/>
    <w:qFormat/>
    <w:rPr>
      <w:rFonts w:eastAsia="宋体"/>
      <w:i/>
      <w:iCs/>
      <w:color w:val="000000"/>
      <w:sz w:val="21"/>
      <w:szCs w:val="24"/>
      <w:lang w:bidi="ar-SA"/>
    </w:rPr>
  </w:style>
  <w:style w:type="character" w:styleId="1299" w:customStyle="1">
    <w:name w:val="Variable"/>
    <w:link w:val="714"/>
    <w:uiPriority w:val="0"/>
    <w:qFormat/>
    <w:rPr>
      <w:i/>
    </w:rPr>
  </w:style>
  <w:style w:type="character" w:styleId="1300" w:customStyle="1">
    <w:name w:val="正文首行缩进 2 Char"/>
    <w:link w:val="714"/>
    <w:uiPriority w:val="0"/>
    <w:qFormat/>
    <w:rPr>
      <w:sz w:val="24"/>
      <w:szCs w:val="24"/>
    </w:rPr>
  </w:style>
  <w:style w:type="character" w:styleId="1301" w:customStyle="1">
    <w:name w:val="正文首行缩进 Char"/>
    <w:link w:val="714"/>
    <w:uiPriority w:val="0"/>
    <w:qFormat/>
    <w:rPr>
      <w:sz w:val="28"/>
      <w:szCs w:val="24"/>
    </w:rPr>
  </w:style>
  <w:style w:type="character" w:styleId="1302" w:customStyle="1">
    <w:name w:val="标题 5 Char1"/>
    <w:link w:val="714"/>
    <w:uiPriority w:val="0"/>
    <w:qFormat/>
    <w:rPr>
      <w:b/>
      <w:sz w:val="28"/>
    </w:rPr>
  </w:style>
  <w:style w:type="character" w:styleId="1303" w:customStyle="1">
    <w:name w:val="link"/>
    <w:basedOn w:val="901"/>
    <w:link w:val="714"/>
    <w:uiPriority w:val="0"/>
    <w:qFormat/>
  </w:style>
  <w:style w:type="character" w:styleId="1304" w:customStyle="1">
    <w:name w:val="批注框文本 Char2"/>
    <w:link w:val="714"/>
    <w:uiPriority w:val="99"/>
    <w:qFormat/>
    <w:rPr>
      <w:rFonts w:ascii="Calibri" w:hAnsi="Calibri" w:eastAsia="宋体" w:cs="Times New Roman"/>
      <w:sz w:val="18"/>
      <w:szCs w:val="18"/>
    </w:rPr>
  </w:style>
  <w:style w:type="character" w:styleId="1305" w:customStyle="1">
    <w:name w:val="正文文本缩进 Char1"/>
    <w:link w:val="714"/>
    <w:uiPriority w:val="0"/>
    <w:qFormat/>
    <w:rPr>
      <w:szCs w:val="24"/>
    </w:rPr>
  </w:style>
  <w:style w:type="character" w:styleId="1306" w:customStyle="1">
    <w:name w:val="apple-converted-space"/>
    <w:basedOn w:val="901"/>
    <w:link w:val="714"/>
    <w:uiPriority w:val="0"/>
    <w:qFormat/>
  </w:style>
  <w:style w:type="character" w:styleId="1307" w:customStyle="1">
    <w:name w:val="页眉 Char1"/>
    <w:link w:val="714"/>
    <w:uiPriority w:val="99"/>
    <w:qFormat/>
    <w:rPr>
      <w:rFonts w:ascii="Calibri" w:hAnsi="Calibri" w:eastAsia="宋体" w:cs="Times New Roman"/>
      <w:sz w:val="18"/>
      <w:szCs w:val="18"/>
    </w:rPr>
  </w:style>
  <w:style w:type="character" w:styleId="1308" w:customStyle="1">
    <w:name w:val="标题 1 Char Char"/>
    <w:link w:val="714"/>
    <w:uiPriority w:val="0"/>
    <w:qFormat/>
    <w:rPr>
      <w:rFonts w:ascii="黑体" w:eastAsia="黑体"/>
      <w:sz w:val="52"/>
      <w:lang w:val="en-US" w:eastAsia="zh-CN" w:bidi="ar-SA"/>
    </w:rPr>
  </w:style>
  <w:style w:type="character" w:styleId="1309" w:customStyle="1">
    <w:name w:val="正文文本 Char2"/>
    <w:link w:val="714"/>
    <w:uiPriority w:val="99"/>
    <w:qFormat/>
    <w:rPr>
      <w:rFonts w:ascii="Calibri" w:hAnsi="Calibri" w:eastAsia="宋体" w:cs="Times New Roman"/>
    </w:rPr>
  </w:style>
  <w:style w:type="character" w:styleId="1310" w:customStyle="1">
    <w:name w:val="页脚 Char1"/>
    <w:link w:val="714"/>
    <w:uiPriority w:val="99"/>
    <w:qFormat/>
    <w:rPr>
      <w:rFonts w:ascii="Calibri" w:hAnsi="Calibri" w:eastAsia="宋体" w:cs="Times New Roman"/>
      <w:sz w:val="18"/>
      <w:szCs w:val="18"/>
    </w:rPr>
  </w:style>
  <w:style w:type="character" w:styleId="1311" w:customStyle="1">
    <w:name w:val="日期 Char2"/>
    <w:link w:val="714"/>
    <w:uiPriority w:val="99"/>
    <w:qFormat/>
    <w:rPr>
      <w:rFonts w:ascii="Calibri" w:hAnsi="Calibri" w:eastAsia="宋体" w:cs="Times New Roman"/>
    </w:rPr>
  </w:style>
  <w:style w:type="character" w:styleId="1312" w:customStyle="1">
    <w:name w:val="批注主题 Char2"/>
    <w:link w:val="714"/>
    <w:uiPriority w:val="99"/>
    <w:qFormat/>
    <w:rPr>
      <w:rFonts w:eastAsia="宋体" w:cs="Times New Roman"/>
      <w:b/>
      <w:bCs/>
      <w:sz w:val="21"/>
      <w:szCs w:val="24"/>
      <w:lang w:val="en-US" w:eastAsia="zh-CN" w:bidi="ar-SA"/>
    </w:rPr>
  </w:style>
  <w:style w:type="character" w:styleId="1313" w:customStyle="1">
    <w:name w:val="IRMS (F) Char1"/>
    <w:link w:val="714"/>
    <w:uiPriority w:val="0"/>
    <w:qFormat/>
    <w:rPr>
      <w:rFonts w:eastAsia="宋体"/>
      <w:sz w:val="18"/>
      <w:szCs w:val="18"/>
      <w:lang w:val="en-US" w:eastAsia="zh-CN" w:bidi="ar-SA"/>
    </w:rPr>
  </w:style>
  <w:style w:type="character" w:styleId="1314" w:customStyle="1">
    <w:name w:val="正文文本缩进 Char2"/>
    <w:link w:val="714"/>
    <w:uiPriority w:val="0"/>
    <w:qFormat/>
    <w:rPr>
      <w:sz w:val="21"/>
    </w:rPr>
  </w:style>
  <w:style w:type="character" w:styleId="1315" w:customStyle="1">
    <w:name w:val="cucd-1 Char"/>
    <w:link w:val="1316"/>
    <w:uiPriority w:val="0"/>
    <w:qFormat/>
    <w:rPr>
      <w:rFonts w:eastAsia="黑体"/>
      <w:b/>
      <w:sz w:val="36"/>
      <w:lang w:val="en-US" w:eastAsia="zh-CN" w:bidi="ar-SA"/>
    </w:rPr>
  </w:style>
  <w:style w:type="paragraph" w:styleId="1316" w:customStyle="1">
    <w:name w:val="cucd-1"/>
    <w:next w:val="1317"/>
    <w:link w:val="1315"/>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17" w:customStyle="1">
    <w:name w:val="cucd-2"/>
    <w:next w:val="1318"/>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18" w:customStyle="1">
    <w:name w:val="cucd-3"/>
    <w:next w:val="1319"/>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19" w:customStyle="1">
    <w:name w:val="cucd-4"/>
    <w:next w:val="1320"/>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20"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2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link w:val="714"/>
    <w:uiPriority w:val="0"/>
    <w:qFormat/>
    <w:rPr>
      <w:rFonts w:eastAsia="宋体"/>
      <w:sz w:val="28"/>
      <w:lang w:val="en-US" w:eastAsia="zh-CN"/>
    </w:rPr>
  </w:style>
  <w:style w:type="character" w:styleId="1322" w:customStyle="1">
    <w:name w:val="a-size-large"/>
    <w:basedOn w:val="901"/>
    <w:link w:val="714"/>
    <w:uiPriority w:val="0"/>
    <w:qFormat/>
  </w:style>
  <w:style w:type="character" w:styleId="1323" w:customStyle="1">
    <w:name w:val="notprint"/>
    <w:basedOn w:val="901"/>
    <w:link w:val="714"/>
    <w:uiPriority w:val="0"/>
    <w:qFormat/>
  </w:style>
  <w:style w:type="character" w:styleId="1324" w:customStyle="1">
    <w:name w:val="Char Char33"/>
    <w:link w:val="714"/>
    <w:uiPriority w:val="0"/>
    <w:qFormat/>
    <w:rPr>
      <w:szCs w:val="24"/>
    </w:rPr>
  </w:style>
  <w:style w:type="character" w:styleId="1325" w:customStyle="1">
    <w:name w:val="fontblank12"/>
    <w:link w:val="714"/>
    <w:uiPriority w:val="0"/>
    <w:qFormat/>
    <w:rPr>
      <w:rFonts w:ascii="Tahoma" w:hAnsi="Tahoma" w:eastAsia="宋体"/>
      <w:sz w:val="24"/>
      <w:szCs w:val="24"/>
      <w:lang w:val="en-US" w:eastAsia="zh-CN" w:bidi="ar-SA"/>
    </w:rPr>
  </w:style>
  <w:style w:type="character" w:styleId="1326" w:customStyle="1">
    <w:name w:val="huh Char"/>
    <w:link w:val="714"/>
    <w:uiPriority w:val="0"/>
    <w:qFormat/>
    <w:rPr>
      <w:rFonts w:ascii="Cambria" w:hAnsi="Cambria" w:eastAsia="宋体" w:cs="Times New Roman"/>
      <w:sz w:val="21"/>
      <w:szCs w:val="21"/>
    </w:rPr>
  </w:style>
  <w:style w:type="character" w:styleId="1327" w:customStyle="1">
    <w:name w:val="日期 Char3"/>
    <w:link w:val="714"/>
    <w:uiPriority w:val="99"/>
    <w:semiHidden/>
    <w:qFormat/>
    <w:rPr>
      <w:sz w:val="21"/>
    </w:rPr>
  </w:style>
  <w:style w:type="character" w:styleId="1328" w:customStyle="1">
    <w:name w:val="h3 Char1"/>
    <w:link w:val="714"/>
    <w:uiPriority w:val="0"/>
    <w:qFormat/>
    <w:rPr>
      <w:rFonts w:ascii="宋体" w:hAnsi="宋体" w:eastAsia="宋体"/>
      <w:b/>
      <w:bCs/>
      <w:sz w:val="28"/>
      <w:szCs w:val="32"/>
      <w:lang w:val="en-US" w:eastAsia="zh-CN" w:bidi="ar-SA"/>
    </w:rPr>
  </w:style>
  <w:style w:type="character" w:styleId="1329" w:customStyle="1">
    <w:name w:val="正文文本缩进 3 Char1"/>
    <w:link w:val="714"/>
    <w:uiPriority w:val="99"/>
    <w:qFormat/>
    <w:rPr>
      <w:rFonts w:ascii="宋体" w:hAnsi="宋体"/>
      <w:bCs/>
      <w:sz w:val="16"/>
      <w:szCs w:val="16"/>
    </w:rPr>
  </w:style>
  <w:style w:type="character" w:styleId="1330" w:customStyle="1">
    <w:name w:val="正文文本 3 Char1"/>
    <w:link w:val="714"/>
    <w:uiPriority w:val="99"/>
    <w:qFormat/>
    <w:rPr>
      <w:rFonts w:ascii="宋体" w:hAnsi="宋体"/>
      <w:bCs/>
      <w:sz w:val="16"/>
      <w:szCs w:val="16"/>
    </w:rPr>
  </w:style>
  <w:style w:type="character" w:styleId="1331" w:customStyle="1">
    <w:name w:val="Char Char34"/>
    <w:link w:val="714"/>
    <w:uiPriority w:val="0"/>
    <w:qFormat/>
    <w:rPr>
      <w:szCs w:val="24"/>
    </w:rPr>
  </w:style>
  <w:style w:type="character" w:styleId="1332" w:customStyle="1">
    <w:name w:val="小四 段落 宋体 Char1"/>
    <w:link w:val="1333"/>
    <w:uiPriority w:val="0"/>
    <w:qFormat/>
    <w:rPr>
      <w:rFonts w:ascii="宋体" w:hAnsi="宋体"/>
      <w:bCs/>
      <w:sz w:val="24"/>
      <w:szCs w:val="24"/>
    </w:rPr>
  </w:style>
  <w:style w:type="paragraph" w:styleId="1333" w:customStyle="1">
    <w:name w:val="小四 段落 宋体"/>
    <w:basedOn w:val="917"/>
    <w:link w:val="1332"/>
    <w:uiPriority w:val="0"/>
    <w:qFormat/>
    <w:pPr>
      <w:ind w:left="113" w:right="113" w:firstLine="425"/>
      <w:jc w:val="left"/>
      <w:spacing w:line="360" w:lineRule="auto"/>
      <w:tabs>
        <w:tab w:val="left" w:pos="750" w:leader="none"/>
      </w:tabs>
    </w:pPr>
    <w:rPr>
      <w:rFonts w:ascii="宋体" w:hAnsi="宋体"/>
      <w:bCs/>
      <w:sz w:val="24"/>
      <w:szCs w:val="24"/>
    </w:rPr>
  </w:style>
  <w:style w:type="character" w:styleId="1334" w:customStyle="1">
    <w:name w:val="正文首行缩进 2 Char1"/>
    <w:link w:val="714"/>
    <w:uiPriority w:val="0"/>
    <w:qFormat/>
    <w:rPr>
      <w:rFonts w:ascii="宋体" w:hAnsi="宋体"/>
      <w:bCs/>
      <w:color w:val="ffff99"/>
      <w:sz w:val="24"/>
      <w:szCs w:val="24"/>
    </w:rPr>
  </w:style>
  <w:style w:type="character" w:styleId="1335" w:customStyle="1">
    <w:name w:val="font-121"/>
    <w:link w:val="714"/>
    <w:uiPriority w:val="0"/>
    <w:qFormat/>
    <w:rPr>
      <w:rFonts w:ascii="Tahoma" w:hAnsi="Tahoma" w:eastAsia="宋体"/>
      <w:color w:val="666666"/>
      <w:sz w:val="18"/>
      <w:szCs w:val="18"/>
      <w:u w:val="none"/>
      <w:lang w:val="en-US" w:eastAsia="zh-CN" w:bidi="ar-SA"/>
    </w:rPr>
  </w:style>
  <w:style w:type="character" w:styleId="1336" w:customStyle="1">
    <w:name w:val="Heading 0 Char1"/>
    <w:link w:val="714"/>
    <w:uiPriority w:val="0"/>
    <w:qFormat/>
    <w:rPr>
      <w:b/>
      <w:sz w:val="44"/>
    </w:rPr>
  </w:style>
  <w:style w:type="character" w:styleId="1337" w:customStyle="1">
    <w:name w:val="hei16b1"/>
    <w:link w:val="714"/>
    <w:uiPriority w:val="0"/>
    <w:qFormat/>
    <w:rPr>
      <w:rFonts w:ascii="Tahoma" w:hAnsi="Tahoma" w:eastAsia="宋体"/>
      <w:b/>
      <w:bCs/>
      <w:color w:val="000000"/>
      <w:sz w:val="24"/>
      <w:szCs w:val="24"/>
      <w:lang w:val="en-US" w:eastAsia="zh-CN" w:bidi="ar-SA"/>
    </w:rPr>
  </w:style>
  <w:style w:type="character" w:styleId="1338" w:customStyle="1">
    <w:name w:val="Char Char26"/>
    <w:link w:val="714"/>
    <w:uiPriority w:val="0"/>
    <w:qFormat/>
    <w:rPr>
      <w:b/>
      <w:sz w:val="44"/>
    </w:rPr>
  </w:style>
  <w:style w:type="character" w:styleId="1339" w:customStyle="1">
    <w:name w:val="ꌢ 2 Char"/>
    <w:link w:val="1340"/>
    <w:uiPriority w:val="0"/>
    <w:qFormat/>
    <w:rPr>
      <w:rFonts w:ascii="Arial" w:hAnsi="Arial"/>
      <w:b/>
      <w:bCs/>
    </w:rPr>
  </w:style>
  <w:style w:type="paragraph" w:styleId="1340" w:customStyle="1">
    <w:name w:val="ꌢ 2"/>
    <w:basedOn w:val="714"/>
    <w:link w:val="1339"/>
    <w:uiPriority w:val="0"/>
    <w:qFormat/>
    <w:pPr>
      <w:ind w:firstLine="0"/>
      <w:spacing w:line="240" w:lineRule="auto"/>
      <w:widowControl/>
    </w:pPr>
    <w:rPr>
      <w:rFonts w:ascii="Arial" w:hAnsi="Arial"/>
      <w:b/>
      <w:bCs/>
      <w:sz w:val="20"/>
      <w:szCs w:val="20"/>
    </w:rPr>
  </w:style>
  <w:style w:type="character" w:styleId="1341" w:customStyle="1">
    <w:name w:val="标题 5 Char Char Char Char Char Char"/>
    <w:link w:val="714"/>
    <w:uiPriority w:val="0"/>
    <w:qFormat/>
    <w:rPr>
      <w:bCs/>
      <w:sz w:val="24"/>
      <w:szCs w:val="24"/>
    </w:rPr>
  </w:style>
  <w:style w:type="character" w:styleId="1342" w:customStyle="1">
    <w:name w:val="宏文本 Char"/>
    <w:link w:val="714"/>
    <w:uiPriority w:val="0"/>
    <w:qFormat/>
    <w:rPr>
      <w:rFonts w:ascii="Courier New" w:hAnsi="Courier New"/>
      <w:sz w:val="24"/>
      <w:szCs w:val="24"/>
      <w:lang w:val="en-US" w:eastAsia="zh-CN" w:bidi="ar-SA"/>
    </w:rPr>
  </w:style>
  <w:style w:type="character" w:styleId="1343" w:customStyle="1">
    <w:name w:val="尾注文本 Char1"/>
    <w:link w:val="714"/>
    <w:uiPriority w:val="0"/>
    <w:qFormat/>
    <w:rPr>
      <w:sz w:val="21"/>
    </w:rPr>
  </w:style>
  <w:style w:type="character" w:styleId="1344" w:customStyle="1">
    <w:name w:val="HTML 地址 Char"/>
    <w:link w:val="714"/>
    <w:uiPriority w:val="0"/>
    <w:qFormat/>
    <w:rPr>
      <w:rFonts w:ascii="宋体" w:hAnsi="宋体"/>
      <w:i/>
      <w:iCs/>
      <w:sz w:val="24"/>
      <w:szCs w:val="24"/>
    </w:rPr>
  </w:style>
  <w:style w:type="character" w:styleId="1345" w:customStyle="1">
    <w:name w:val="签名 Char"/>
    <w:link w:val="714"/>
    <w:uiPriority w:val="0"/>
    <w:qFormat/>
    <w:rPr>
      <w:rFonts w:ascii="宋体" w:hAnsi="宋体"/>
      <w:sz w:val="24"/>
      <w:szCs w:val="24"/>
    </w:rPr>
  </w:style>
  <w:style w:type="character" w:styleId="1346" w:customStyle="1">
    <w:name w:val="尾注文本 Char2"/>
    <w:link w:val="714"/>
    <w:uiPriority w:val="99"/>
    <w:qFormat/>
    <w:rPr>
      <w:sz w:val="21"/>
      <w:szCs w:val="24"/>
    </w:rPr>
  </w:style>
  <w:style w:type="character" w:styleId="1347" w:customStyle="1">
    <w:name w:val="HTML 地址 Char1"/>
    <w:link w:val="714"/>
    <w:uiPriority w:val="99"/>
    <w:qFormat/>
    <w:rPr>
      <w:i/>
      <w:iCs/>
      <w:sz w:val="21"/>
      <w:szCs w:val="24"/>
    </w:rPr>
  </w:style>
  <w:style w:type="character" w:styleId="1348" w:customStyle="1">
    <w:name w:val="注释标题 Char1"/>
    <w:link w:val="714"/>
    <w:uiPriority w:val="99"/>
    <w:qFormat/>
    <w:rPr>
      <w:sz w:val="21"/>
      <w:szCs w:val="24"/>
    </w:rPr>
  </w:style>
  <w:style w:type="character" w:styleId="1349" w:customStyle="1">
    <w:name w:val="电子邮件签名 Char1"/>
    <w:link w:val="714"/>
    <w:uiPriority w:val="99"/>
    <w:qFormat/>
    <w:rPr>
      <w:sz w:val="21"/>
      <w:szCs w:val="24"/>
    </w:rPr>
  </w:style>
  <w:style w:type="character" w:styleId="1350" w:customStyle="1">
    <w:name w:val="font21"/>
    <w:link w:val="714"/>
    <w:uiPriority w:val="0"/>
    <w:qFormat/>
    <w:rPr>
      <w:rFonts w:ascii="font-weight : 400" w:hAnsi="font-weight : 400" w:eastAsia="font-weight : 400" w:cs="font-weight : 400"/>
      <w:color w:val="000000"/>
      <w:sz w:val="24"/>
      <w:szCs w:val="24"/>
      <w:u w:val="none"/>
    </w:rPr>
  </w:style>
  <w:style w:type="character" w:styleId="1351" w:customStyle="1">
    <w:name w:val="HTML 预设格式 Char1"/>
    <w:basedOn w:val="901"/>
    <w:link w:val="714"/>
    <w:uiPriority w:val="99"/>
    <w:qFormat/>
    <w:rPr>
      <w:rFonts w:ascii="Courier New" w:hAnsi="Courier New" w:cs="Courier New"/>
    </w:rPr>
  </w:style>
  <w:style w:type="character" w:styleId="1352" w:customStyle="1">
    <w:name w:val="正文文本 3 Char2"/>
    <w:basedOn w:val="901"/>
    <w:link w:val="714"/>
    <w:uiPriority w:val="99"/>
    <w:qFormat/>
    <w:rPr>
      <w:sz w:val="16"/>
      <w:szCs w:val="16"/>
    </w:rPr>
  </w:style>
  <w:style w:type="character" w:styleId="1353" w:customStyle="1">
    <w:name w:val="信息标题 Char2"/>
    <w:basedOn w:val="901"/>
    <w:link w:val="714"/>
    <w:uiPriority w:val="0"/>
    <w:qFormat/>
    <w:rPr>
      <w:rFonts w:ascii="Cambria" w:hAnsi="Cambria" w:eastAsia="宋体" w:cs="Times New Roman"/>
      <w:sz w:val="24"/>
      <w:szCs w:val="24"/>
      <w:shd w:val="pct20" w:color="auto" w:fill="auto"/>
    </w:rPr>
  </w:style>
  <w:style w:type="character" w:styleId="1354" w:customStyle="1">
    <w:name w:val="z-窗体底端 Char2"/>
    <w:basedOn w:val="901"/>
    <w:link w:val="714"/>
    <w:uiPriority w:val="99"/>
    <w:qFormat/>
    <w:rPr>
      <w:rFonts w:ascii="Arial" w:hAnsi="Arial" w:cs="Arial"/>
      <w:vanish/>
      <w:sz w:val="16"/>
      <w:szCs w:val="16"/>
    </w:rPr>
  </w:style>
  <w:style w:type="paragraph" w:styleId="1355" w:customStyle="1">
    <w:name w:val="z-窗体底端"/>
    <w:basedOn w:val="714"/>
    <w:next w:val="714"/>
    <w:link w:val="1356"/>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56" w:customStyle="1">
    <w:name w:val="z-窗体底端 Char3"/>
    <w:basedOn w:val="901"/>
    <w:link w:val="1355"/>
    <w:uiPriority w:val="99"/>
    <w:semiHidden/>
    <w:qFormat/>
    <w:rPr>
      <w:rFonts w:ascii="Arial" w:hAnsi="Arial" w:cs="Arial"/>
      <w:vanish/>
      <w:sz w:val="16"/>
      <w:szCs w:val="16"/>
    </w:rPr>
  </w:style>
  <w:style w:type="character" w:styleId="1357" w:customStyle="1">
    <w:name w:val="z-窗体顶端 Char2"/>
    <w:basedOn w:val="901"/>
    <w:link w:val="714"/>
    <w:uiPriority w:val="99"/>
    <w:qFormat/>
    <w:rPr>
      <w:rFonts w:ascii="Arial" w:hAnsi="Arial" w:cs="Arial"/>
      <w:vanish/>
      <w:sz w:val="16"/>
      <w:szCs w:val="16"/>
    </w:rPr>
  </w:style>
  <w:style w:type="paragraph" w:styleId="1358" w:customStyle="1">
    <w:name w:val="z-窗体顶端"/>
    <w:basedOn w:val="714"/>
    <w:next w:val="714"/>
    <w:link w:val="1359"/>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59" w:customStyle="1">
    <w:name w:val="z-窗体顶端 Char3"/>
    <w:basedOn w:val="901"/>
    <w:link w:val="1358"/>
    <w:uiPriority w:val="99"/>
    <w:semiHidden/>
    <w:qFormat/>
    <w:rPr>
      <w:rFonts w:ascii="Arial" w:hAnsi="Arial" w:cs="Arial"/>
      <w:vanish/>
      <w:sz w:val="16"/>
      <w:szCs w:val="16"/>
    </w:rPr>
  </w:style>
  <w:style w:type="character" w:styleId="1360" w:customStyle="1">
    <w:name w:val="Char Char4"/>
    <w:link w:val="714"/>
    <w:uiPriority w:val="0"/>
    <w:qFormat/>
    <w:rPr>
      <w:sz w:val="18"/>
    </w:rPr>
  </w:style>
  <w:style w:type="character" w:styleId="1361" w:customStyle="1">
    <w:name w:val="Char Char14"/>
    <w:link w:val="714"/>
    <w:uiPriority w:val="0"/>
    <w:qFormat/>
    <w:rPr>
      <w:rFonts w:ascii="Arial" w:hAnsi="Arial" w:eastAsia="黑体"/>
      <w:sz w:val="24"/>
    </w:rPr>
  </w:style>
  <w:style w:type="character" w:styleId="1362" w:customStyle="1">
    <w:name w:val="Char Char15"/>
    <w:link w:val="714"/>
    <w:uiPriority w:val="0"/>
    <w:qFormat/>
    <w:rPr>
      <w:b/>
      <w:sz w:val="24"/>
    </w:rPr>
  </w:style>
  <w:style w:type="character" w:styleId="1363" w:customStyle="1">
    <w:name w:val="Char Char5"/>
    <w:link w:val="714"/>
    <w:uiPriority w:val="0"/>
    <w:qFormat/>
    <w:rPr>
      <w:sz w:val="21"/>
      <w:shd w:val="clear" w:color="auto" w:fill="000080"/>
    </w:rPr>
  </w:style>
  <w:style w:type="character" w:styleId="1364" w:customStyle="1">
    <w:name w:val="Char Char12"/>
    <w:link w:val="714"/>
    <w:uiPriority w:val="0"/>
    <w:qFormat/>
    <w:rPr>
      <w:sz w:val="21"/>
    </w:rPr>
  </w:style>
  <w:style w:type="character" w:styleId="1365" w:customStyle="1">
    <w:name w:val="Char Char13"/>
    <w:link w:val="714"/>
    <w:uiPriority w:val="0"/>
    <w:qFormat/>
    <w:rPr>
      <w:rFonts w:ascii="Arial" w:hAnsi="Arial" w:eastAsia="黑体"/>
      <w:sz w:val="21"/>
    </w:rPr>
  </w:style>
  <w:style w:type="character" w:styleId="1366" w:customStyle="1">
    <w:name w:val="Char Char10"/>
    <w:link w:val="714"/>
    <w:uiPriority w:val="0"/>
    <w:qFormat/>
    <w:rPr>
      <w:rFonts w:ascii="宋体" w:eastAsia="宋体"/>
      <w:sz w:val="24"/>
      <w:lang w:val="en-US" w:eastAsia="zh-CN" w:bidi="ar-SA"/>
    </w:rPr>
  </w:style>
  <w:style w:type="character" w:styleId="1367" w:customStyle="1">
    <w:name w:val="IRMS (F) Char2"/>
    <w:link w:val="714"/>
    <w:uiPriority w:val="0"/>
    <w:qFormat/>
    <w:rPr>
      <w:sz w:val="18"/>
    </w:rPr>
  </w:style>
  <w:style w:type="character" w:styleId="1368" w:customStyle="1">
    <w:name w:val="Char Char11"/>
    <w:link w:val="714"/>
    <w:uiPriority w:val="0"/>
    <w:qFormat/>
    <w:rPr>
      <w:sz w:val="18"/>
    </w:rPr>
  </w:style>
  <w:style w:type="character" w:styleId="1369" w:customStyle="1">
    <w:name w:val="Char Char3"/>
    <w:link w:val="714"/>
    <w:uiPriority w:val="0"/>
    <w:qFormat/>
    <w:rPr>
      <w:sz w:val="24"/>
    </w:rPr>
  </w:style>
  <w:style w:type="character" w:styleId="1370" w:customStyle="1">
    <w:name w:val="Body Text 3 Char"/>
    <w:link w:val="714"/>
    <w:uiPriority w:val="0"/>
    <w:semiHidden/>
    <w:qFormat/>
    <w:rPr>
      <w:rFonts w:cs="Times New Roman"/>
      <w:sz w:val="16"/>
      <w:szCs w:val="16"/>
    </w:rPr>
  </w:style>
  <w:style w:type="character" w:styleId="1371" w:customStyle="1">
    <w:name w:val="2nd level Char"/>
    <w:link w:val="714"/>
    <w:uiPriority w:val="0"/>
    <w:qFormat/>
    <w:rPr>
      <w:rFonts w:ascii="微软雅黑" w:eastAsia="微软雅黑"/>
      <w:b/>
      <w:bCs/>
      <w:sz w:val="32"/>
      <w:szCs w:val="32"/>
    </w:rPr>
  </w:style>
  <w:style w:type="character" w:styleId="1372" w:customStyle="1">
    <w:name w:val="Char Char37"/>
    <w:link w:val="714"/>
    <w:uiPriority w:val="0"/>
    <w:qFormat/>
    <w:rPr>
      <w:b/>
      <w:sz w:val="44"/>
    </w:rPr>
  </w:style>
  <w:style w:type="paragraph" w:styleId="1373" w:customStyle="1">
    <w:name w:val="1.1"/>
    <w:basedOn w:val="893"/>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374" w:customStyle="1">
    <w:name w:val="样式 宋体 行距: 固定值 18 磅"/>
    <w:basedOn w:val="714"/>
    <w:uiPriority w:val="0"/>
    <w:qFormat/>
    <w:pPr>
      <w:ind w:firstLine="0"/>
      <w:spacing w:before="30" w:line="360" w:lineRule="exact"/>
    </w:pPr>
    <w:rPr>
      <w:rFonts w:ascii="宋体" w:hAnsi="宋体"/>
      <w:sz w:val="21"/>
      <w:szCs w:val="20"/>
    </w:rPr>
  </w:style>
  <w:style w:type="paragraph" w:styleId="1375" w:customStyle="1">
    <w:name w:val="index01"/>
    <w:basedOn w:val="714"/>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76" w:customStyle="1">
    <w:name w:val="xl117"/>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7" w:customStyle="1">
    <w:name w:val="outbox"/>
    <w:basedOn w:val="714"/>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78" w:customStyle="1">
    <w:name w:val="正文缩进 New New"/>
    <w:basedOn w:val="714"/>
    <w:uiPriority w:val="0"/>
    <w:qFormat/>
    <w:pPr>
      <w:ind w:firstLine="420"/>
      <w:spacing w:before="100" w:beforeAutospacing="1" w:after="100" w:afterAutospacing="1"/>
    </w:pPr>
    <w:rPr>
      <w:rFonts w:ascii="Calibri" w:hAnsi="Calibri"/>
      <w:sz w:val="21"/>
      <w:szCs w:val="22"/>
    </w:rPr>
  </w:style>
  <w:style w:type="paragraph" w:styleId="1379" w:customStyle="1">
    <w:name w:val="kbox"/>
    <w:basedOn w:val="714"/>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380" w:customStyle="1">
    <w:name w:val="项目符号"/>
    <w:basedOn w:val="714"/>
    <w:uiPriority w:val="0"/>
    <w:qFormat/>
    <w:pPr>
      <w:ind w:left="1320" w:hanging="420"/>
      <w:spacing w:before="100" w:beforeAutospacing="1" w:after="100" w:afterAutospacing="1"/>
      <w:tabs>
        <w:tab w:val="left" w:pos="840" w:leader="none"/>
        <w:tab w:val="left" w:pos="1320" w:leader="none"/>
      </w:tabs>
    </w:pPr>
    <w:rPr>
      <w:sz w:val="21"/>
    </w:rPr>
  </w:style>
  <w:style w:type="paragraph" w:styleId="1381" w:customStyle="1">
    <w:name w:val="l_text2"/>
    <w:basedOn w:val="714"/>
    <w:uiPriority w:val="0"/>
    <w:qFormat/>
    <w:pPr>
      <w:ind w:firstLine="0"/>
      <w:jc w:val="center"/>
      <w:spacing w:line="240" w:lineRule="auto"/>
      <w:widowControl/>
    </w:pPr>
    <w:rPr>
      <w:rFonts w:ascii="楷体" w:eastAsia="楷体"/>
      <w:position w:val="-30"/>
      <w:sz w:val="22"/>
      <w:szCs w:val="20"/>
    </w:rPr>
  </w:style>
  <w:style w:type="paragraph" w:styleId="1382" w:customStyle="1">
    <w:name w:val="封面主2"/>
    <w:basedOn w:val="1383"/>
    <w:uiPriority w:val="0"/>
    <w:qFormat/>
    <w:rPr>
      <w:spacing w:val="20"/>
      <w:sz w:val="36"/>
    </w:rPr>
  </w:style>
  <w:style w:type="paragraph" w:styleId="1383"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84" w:customStyle="1">
    <w:name w:val="xl91"/>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divlist"/>
    <w:basedOn w:val="714"/>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387" w:customStyle="1">
    <w:name w:val="xl46"/>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388" w:customStyle="1">
    <w:name w:val="项目符号_圆点"/>
    <w:basedOn w:val="714"/>
    <w:uiPriority w:val="0"/>
    <w:qFormat/>
    <w:pPr>
      <w:ind w:left="900" w:hanging="420"/>
      <w:spacing w:before="78" w:line="240" w:lineRule="auto"/>
      <w:tabs>
        <w:tab w:val="left" w:pos="780" w:leader="none"/>
        <w:tab w:val="left" w:pos="900" w:leader="none"/>
      </w:tabs>
    </w:pPr>
    <w:rPr>
      <w:szCs w:val="20"/>
    </w:rPr>
  </w:style>
  <w:style w:type="paragraph" w:styleId="1389" w:customStyle="1">
    <w:name w:val="Char Char 字元 字元 字元 Char Char Char Char1"/>
    <w:basedOn w:val="714"/>
    <w:uiPriority w:val="0"/>
    <w:qFormat/>
    <w:pPr>
      <w:ind w:firstLine="480"/>
      <w:spacing w:before="100" w:beforeAutospacing="1" w:after="100" w:afterAutospacing="1"/>
    </w:pPr>
    <w:rPr>
      <w:szCs w:val="20"/>
    </w:rPr>
  </w:style>
  <w:style w:type="paragraph" w:styleId="1390" w:customStyle="1">
    <w:name w:val="Report Text"/>
    <w:basedOn w:val="714"/>
    <w:uiPriority w:val="0"/>
    <w:qFormat/>
    <w:pPr>
      <w:ind w:left="1080" w:firstLine="0"/>
      <w:spacing w:line="240" w:lineRule="auto"/>
      <w:widowControl/>
    </w:pPr>
    <w:rPr>
      <w:sz w:val="22"/>
      <w:szCs w:val="20"/>
      <w:lang w:val="en-GB" w:eastAsia="zh-TW"/>
    </w:rPr>
  </w:style>
  <w:style w:type="paragraph" w:styleId="1391" w:customStyle="1">
    <w:name w:val="Char1 Char Char Char Char Char Char Char"/>
    <w:basedOn w:val="714"/>
    <w:uiPriority w:val="0"/>
    <w:qFormat/>
    <w:pPr>
      <w:ind w:firstLine="0"/>
      <w:spacing w:line="240" w:lineRule="auto"/>
    </w:pPr>
    <w:rPr>
      <w:rFonts w:ascii="Tahoma" w:hAnsi="Tahoma"/>
      <w:szCs w:val="20"/>
    </w:rPr>
  </w:style>
  <w:style w:type="paragraph" w:styleId="1392" w:customStyle="1">
    <w:name w:val="默认段落字体 Para Char Char Char Char Char Char Char Char Char Char Char Char Char Char"/>
    <w:basedOn w:val="933"/>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93" w:customStyle="1">
    <w:name w:val="图"/>
    <w:basedOn w:val="714"/>
    <w:uiPriority w:val="0"/>
    <w:qFormat/>
    <w:pPr>
      <w:ind w:firstLine="0"/>
      <w:jc w:val="center"/>
      <w:spacing w:line="240" w:lineRule="auto"/>
    </w:pPr>
    <w:rPr>
      <w:rFonts w:ascii="楷体_GB2312" w:hAnsi="宋体"/>
      <w:sz w:val="21"/>
    </w:rPr>
  </w:style>
  <w:style w:type="paragraph" w:styleId="1394" w:customStyle="1">
    <w:name w:val="样式 (西文) 宋体 小四 行距: 1.5 倍行距 首行缩进:  2 字符"/>
    <w:basedOn w:val="714"/>
    <w:uiPriority w:val="0"/>
    <w:qFormat/>
    <w:pPr>
      <w:ind w:firstLine="480"/>
      <w:spacing w:before="100" w:beforeAutospacing="1" w:after="100" w:afterAutospacing="1"/>
    </w:pPr>
    <w:rPr>
      <w:rFonts w:ascii="宋体" w:hAnsi="宋体" w:eastAsia="仿宋_GB2312" w:cs="宋体"/>
      <w:szCs w:val="20"/>
    </w:rPr>
  </w:style>
  <w:style w:type="paragraph" w:styleId="1395" w:customStyle="1">
    <w:name w:val="font11"/>
    <w:basedOn w:val="714"/>
    <w:uiPriority w:val="0"/>
    <w:qFormat/>
    <w:pPr>
      <w:ind w:firstLine="0"/>
      <w:jc w:val="left"/>
      <w:spacing w:before="100" w:beforeAutospacing="1" w:after="100" w:afterAutospacing="1" w:line="240" w:lineRule="auto"/>
      <w:widowControl/>
    </w:pPr>
    <w:rPr>
      <w:b/>
      <w:bCs/>
      <w:sz w:val="20"/>
      <w:szCs w:val="20"/>
    </w:rPr>
  </w:style>
  <w:style w:type="paragraph" w:styleId="1396" w:customStyle="1">
    <w:name w:val="TOC 标题_0"/>
    <w:basedOn w:val="1397"/>
    <w:next w:val="1385"/>
    <w:uiPriority w:val="0"/>
    <w:qFormat/>
    <w:pPr>
      <w:outlineLvl w:val="9"/>
    </w:pPr>
    <w:rPr>
      <w:rFonts w:ascii="Calibri" w:hAnsi="Calibri"/>
    </w:rPr>
  </w:style>
  <w:style w:type="paragraph" w:styleId="1397" w:customStyle="1">
    <w:name w:val="标题 1_0"/>
    <w:basedOn w:val="1385"/>
    <w:next w:val="1385"/>
    <w:uiPriority w:val="0"/>
    <w:qFormat/>
    <w:pPr>
      <w:keepLines/>
      <w:keepNext/>
      <w:spacing w:before="340" w:after="330" w:line="576" w:lineRule="auto"/>
      <w:outlineLvl w:val="0"/>
    </w:pPr>
    <w:rPr>
      <w:rFonts w:ascii="Times New Roman" w:hAnsi="Times New Roman"/>
      <w:b/>
      <w:bCs/>
      <w:sz w:val="44"/>
      <w:szCs w:val="44"/>
    </w:rPr>
  </w:style>
  <w:style w:type="paragraph" w:styleId="1398" w:customStyle="1">
    <w:name w:val="btn_bg5"/>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399" w:customStyle="1">
    <w:name w:val="样式 标题 3头 + 小三"/>
    <w:basedOn w:val="894"/>
    <w:uiPriority w:val="0"/>
    <w:qFormat/>
    <w:pPr>
      <w:numPr>
        <w:ilvl w:val="2"/>
        <w:numId w:val="0"/>
      </w:numPr>
      <w:ind w:left="578" w:hanging="578"/>
      <w:spacing w:before="60" w:after="60" w:line="240" w:lineRule="auto"/>
      <w:tabs>
        <w:tab w:val="left" w:pos="578" w:leader="none"/>
      </w:tabs>
    </w:pPr>
    <w:rPr>
      <w:bCs w:val="0"/>
      <w:sz w:val="30"/>
      <w:szCs w:val="20"/>
      <w:lang w:val="en-US" w:eastAsia="zh-CN"/>
    </w:rPr>
  </w:style>
  <w:style w:type="paragraph" w:styleId="1400" w:customStyle="1">
    <w:name w:val="tabhead"/>
    <w:basedOn w:val="714"/>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01" w:customStyle="1">
    <w:name w:val="Char Char5 Char"/>
    <w:basedOn w:val="714"/>
    <w:uiPriority w:val="0"/>
    <w:qFormat/>
    <w:pPr>
      <w:ind w:firstLine="0"/>
      <w:spacing w:line="240" w:lineRule="auto"/>
    </w:pPr>
    <w:rPr>
      <w:sz w:val="21"/>
      <w:szCs w:val="20"/>
    </w:rPr>
  </w:style>
  <w:style w:type="paragraph" w:styleId="1402"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03" w:customStyle="1">
    <w:name w:val="edboxdisable"/>
    <w:basedOn w:val="714"/>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04" w:customStyle="1">
    <w:name w:val="xl30"/>
    <w:basedOn w:val="714"/>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05" w:customStyle="1">
    <w:name w:val="Big Heading"/>
    <w:basedOn w:val="714"/>
    <w:uiPriority w:val="0"/>
    <w:qFormat/>
    <w:pPr>
      <w:ind w:firstLine="0"/>
      <w:jc w:val="center"/>
      <w:spacing w:line="240" w:lineRule="auto"/>
    </w:pPr>
    <w:rPr>
      <w:b/>
      <w:bCs/>
      <w:sz w:val="40"/>
      <w:szCs w:val="22"/>
      <w:lang w:val="en-GB" w:eastAsia="zh-TW"/>
    </w:rPr>
  </w:style>
  <w:style w:type="paragraph" w:styleId="1406" w:customStyle="1">
    <w:name w:val="修订1"/>
    <w:uiPriority w:val="0"/>
    <w:qFormat/>
    <w:rPr>
      <w:rFonts w:hint="default" w:ascii="Times New Roman" w:hAnsi="Times New Roman" w:eastAsia="宋体" w:cs="Times New Roman"/>
      <w:sz w:val="21"/>
      <w:szCs w:val="24"/>
      <w:lang w:val="en-US" w:eastAsia="zh-CN" w:bidi="ar-SA"/>
    </w:rPr>
  </w:style>
  <w:style w:type="paragraph" w:styleId="1407" w:customStyle="1">
    <w:name w:val="boxform"/>
    <w:basedOn w:val="714"/>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08" w:customStyle="1">
    <w:name w:val="textstyle1"/>
    <w:basedOn w:val="714"/>
    <w:uiPriority w:val="0"/>
    <w:qFormat/>
    <w:pPr>
      <w:ind w:left="288" w:firstLine="432"/>
      <w:spacing w:before="120" w:line="240" w:lineRule="auto"/>
      <w:widowControl/>
    </w:pPr>
    <w:rPr>
      <w:rFonts w:ascii="楷体" w:eastAsia="楷体"/>
      <w:szCs w:val="20"/>
    </w:rPr>
  </w:style>
  <w:style w:type="paragraph" w:styleId="1409" w:customStyle="1">
    <w:name w:val="Appendix Heading 3"/>
    <w:basedOn w:val="714"/>
    <w:uiPriority w:val="0"/>
    <w:qFormat/>
    <w:pPr>
      <w:ind w:firstLine="0"/>
      <w:jc w:val="left"/>
      <w:spacing w:line="240" w:lineRule="auto"/>
    </w:pPr>
    <w:rPr>
      <w:b/>
      <w:sz w:val="20"/>
      <w:szCs w:val="22"/>
      <w:u w:val="single"/>
      <w:lang w:val="en-GB" w:eastAsia="zh-TW"/>
    </w:rPr>
  </w:style>
  <w:style w:type="paragraph" w:styleId="1410" w:customStyle="1">
    <w:name w:val="标题_0"/>
    <w:basedOn w:val="1411"/>
    <w:uiPriority w:val="0"/>
    <w:qFormat/>
    <w:pPr>
      <w:jc w:val="center"/>
      <w:spacing w:before="120" w:after="120" w:line="360" w:lineRule="auto"/>
      <w:outlineLvl w:val="0"/>
    </w:pPr>
    <w:rPr>
      <w:rFonts w:ascii="黑体" w:hAnsi="Arial" w:eastAsia="黑体"/>
      <w:b/>
      <w:bCs/>
      <w:sz w:val="32"/>
      <w:szCs w:val="32"/>
    </w:rPr>
  </w:style>
  <w:style w:type="paragraph" w:styleId="1411" w:customStyle="1">
    <w:name w:val="正文_1"/>
    <w:uiPriority w:val="0"/>
    <w:qFormat/>
    <w:rPr>
      <w:rFonts w:hint="default" w:ascii="Times New Roman" w:hAnsi="Times New Roman" w:eastAsia="宋体" w:cs="Times New Roman"/>
      <w:sz w:val="21"/>
      <w:szCs w:val="22"/>
      <w:lang w:val="en-US" w:eastAsia="zh-CN" w:bidi="ar-SA"/>
    </w:rPr>
  </w:style>
  <w:style w:type="paragraph" w:styleId="1412" w:customStyle="1">
    <w:name w:val="Char14 Char Char Char"/>
    <w:basedOn w:val="714"/>
    <w:uiPriority w:val="0"/>
    <w:qFormat/>
    <w:pPr>
      <w:ind w:firstLine="0"/>
      <w:spacing w:line="240" w:lineRule="auto"/>
    </w:pPr>
    <w:rPr>
      <w:sz w:val="21"/>
      <w:szCs w:val="20"/>
    </w:rPr>
  </w:style>
  <w:style w:type="paragraph" w:styleId="1413" w:customStyle="1">
    <w:name w:val="WW-普通文字"/>
    <w:basedOn w:val="714"/>
    <w:uiPriority w:val="0"/>
    <w:qFormat/>
    <w:pPr>
      <w:ind w:firstLine="0"/>
      <w:spacing w:line="240" w:lineRule="auto"/>
    </w:pPr>
    <w:rPr>
      <w:rFonts w:ascii="宋体" w:hAnsi="宋体"/>
      <w:sz w:val="21"/>
      <w:szCs w:val="20"/>
    </w:rPr>
  </w:style>
  <w:style w:type="paragraph" w:styleId="1414" w:customStyle="1">
    <w:name w:val="xl102"/>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Char11"/>
    <w:basedOn w:val="714"/>
    <w:uiPriority w:val="0"/>
    <w:qFormat/>
    <w:pPr>
      <w:ind w:left="230" w:right="230" w:firstLine="480"/>
      <w:spacing w:before="100" w:beforeAutospacing="1" w:after="100" w:afterAutospacing="1"/>
    </w:pPr>
    <w:rPr>
      <w:rFonts w:ascii="仿宋_GB2312" w:eastAsia="仿宋_GB2312"/>
      <w:b/>
      <w:sz w:val="32"/>
      <w:szCs w:val="32"/>
    </w:rPr>
  </w:style>
  <w:style w:type="paragraph" w:styleId="1416" w:customStyle="1">
    <w:name w:val="院标"/>
    <w:basedOn w:val="714"/>
    <w:uiPriority w:val="0"/>
    <w:qFormat/>
    <w:pPr>
      <w:ind w:firstLine="0"/>
      <w:jc w:val="center"/>
    </w:pPr>
    <w:rPr>
      <w:sz w:val="36"/>
      <w:szCs w:val="28"/>
    </w:rPr>
  </w:style>
  <w:style w:type="paragraph" w:styleId="1417" w:customStyle="1">
    <w:name w:val="GW-标题6"/>
    <w:basedOn w:val="1418"/>
    <w:next w:val="714"/>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18" w:customStyle="1">
    <w:name w:val="GW-标题5"/>
    <w:basedOn w:val="1419"/>
    <w:next w:val="714"/>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19" w:customStyle="1">
    <w:name w:val="GW-标题4"/>
    <w:basedOn w:val="1271"/>
    <w:next w:val="714"/>
    <w:uiPriority w:val="0"/>
    <w:qFormat/>
    <w:pPr>
      <w:ind w:left="225" w:hanging="225"/>
      <w:spacing w:before="156" w:after="156"/>
      <w:tabs>
        <w:tab w:val="left" w:pos="360" w:leader="none"/>
        <w:tab w:val="left" w:pos="3780" w:leader="none"/>
      </w:tabs>
      <w:outlineLvl w:val="3"/>
    </w:pPr>
    <w:rPr>
      <w:sz w:val="30"/>
    </w:rPr>
  </w:style>
  <w:style w:type="paragraph" w:styleId="1420" w:customStyle="1">
    <w:name w:val="TOC 标题1"/>
    <w:basedOn w:val="892"/>
    <w:next w:val="714"/>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421" w:customStyle="1">
    <w:name w:val="jjj"/>
    <w:basedOn w:val="714"/>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22" w:customStyle="1">
    <w:name w:val="样式3"/>
    <w:basedOn w:val="894"/>
    <w:uiPriority w:val="0"/>
    <w:qFormat/>
    <w:pPr>
      <w:ind w:firstLine="0"/>
      <w:spacing w:line="415" w:lineRule="auto"/>
    </w:pPr>
    <w:rPr>
      <w:lang w:val="en-US" w:eastAsia="zh-CN"/>
    </w:rPr>
  </w:style>
  <w:style w:type="paragraph" w:styleId="1423" w:customStyle="1">
    <w:name w:val="6'"/>
    <w:basedOn w:val="714"/>
    <w:uiPriority w:val="0"/>
    <w:qFormat/>
    <w:pPr>
      <w:ind w:firstLine="0"/>
      <w:jc w:val="center"/>
      <w:spacing w:line="320" w:lineRule="exact"/>
    </w:pPr>
    <w:rPr>
      <w:spacing w:val="20"/>
      <w:sz w:val="21"/>
      <w:szCs w:val="20"/>
    </w:rPr>
  </w:style>
  <w:style w:type="paragraph" w:styleId="1424" w:customStyle="1">
    <w:name w:val="Char Char 字元 字元 字元 Char Char Char Char"/>
    <w:basedOn w:val="714"/>
    <w:uiPriority w:val="0"/>
    <w:qFormat/>
    <w:pPr>
      <w:ind w:firstLine="480"/>
      <w:spacing w:before="100" w:beforeAutospacing="1" w:after="100" w:afterAutospacing="1"/>
    </w:pPr>
    <w:rPr>
      <w:szCs w:val="20"/>
    </w:rPr>
  </w:style>
  <w:style w:type="paragraph" w:styleId="1425" w:customStyle="1">
    <w:name w:val="CM95"/>
    <w:basedOn w:val="930"/>
    <w:next w:val="930"/>
    <w:uiPriority w:val="0"/>
    <w:qFormat/>
    <w:pPr>
      <w:spacing w:after="115"/>
    </w:pPr>
    <w:rPr>
      <w:rFonts w:ascii="宋体" w:hAnsi="Times New Roman" w:eastAsia="宋体"/>
      <w:color w:val="000000"/>
      <w:szCs w:val="20"/>
    </w:rPr>
  </w:style>
  <w:style w:type="paragraph" w:styleId="1426" w:customStyle="1">
    <w:name w:val="正文段"/>
    <w:basedOn w:val="714"/>
    <w:uiPriority w:val="0"/>
    <w:qFormat/>
    <w:pPr>
      <w:ind w:firstLine="454"/>
      <w:spacing w:before="100" w:beforeAutospacing="1" w:after="100" w:afterAutospacing="1" w:line="240" w:lineRule="atLeast"/>
      <w:widowControl/>
    </w:pPr>
    <w:rPr>
      <w:rFonts w:ascii="宋体"/>
      <w:szCs w:val="20"/>
    </w:rPr>
  </w:style>
  <w:style w:type="paragraph" w:styleId="1427" w:customStyle="1">
    <w:name w:val="1"/>
    <w:basedOn w:val="714"/>
    <w:next w:val="714"/>
    <w:uiPriority w:val="0"/>
    <w:qFormat/>
    <w:pPr>
      <w:ind w:firstLine="0"/>
      <w:spacing w:line="240" w:lineRule="auto"/>
    </w:pPr>
    <w:rPr>
      <w:sz w:val="21"/>
    </w:rPr>
  </w:style>
  <w:style w:type="paragraph" w:styleId="1428" w:customStyle="1">
    <w:name w:val="zxbtn"/>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29" w:customStyle="1">
    <w:name w:val="selectitem"/>
    <w:basedOn w:val="714"/>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30" w:customStyle="1">
    <w:name w:val="btn_sub_02"/>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1" w:customStyle="1">
    <w:name w:val="popwin"/>
    <w:basedOn w:val="714"/>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32" w:customStyle="1">
    <w:name w:val="btn_bg4"/>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3" w:customStyle="1">
    <w:name w:val="p0"/>
    <w:basedOn w:val="714"/>
    <w:uiPriority w:val="0"/>
    <w:qFormat/>
    <w:pPr>
      <w:ind w:firstLine="0"/>
      <w:spacing w:line="240" w:lineRule="auto"/>
      <w:widowControl/>
    </w:pPr>
    <w:rPr>
      <w:rFonts w:ascii="Calibri" w:hAnsi="Calibri" w:cs="宋体"/>
      <w:sz w:val="21"/>
      <w:szCs w:val="21"/>
    </w:rPr>
  </w:style>
  <w:style w:type="paragraph" w:styleId="1434" w:customStyle="1">
    <w:name w:val="xl54"/>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35" w:customStyle="1">
    <w:name w:val="Appendix Heading 1"/>
    <w:basedOn w:val="714"/>
    <w:uiPriority w:val="0"/>
    <w:qFormat/>
    <w:pPr>
      <w:ind w:firstLine="0"/>
      <w:jc w:val="left"/>
      <w:spacing w:line="240" w:lineRule="auto"/>
    </w:pPr>
    <w:rPr>
      <w:b/>
      <w:sz w:val="28"/>
      <w:szCs w:val="22"/>
      <w:lang w:val="en-GB" w:eastAsia="zh-TW"/>
    </w:rPr>
  </w:style>
  <w:style w:type="paragraph" w:styleId="1436" w:customStyle="1">
    <w:name w:val="样式 标题 3 + (中文) 黑体 小四 非加粗 段前: 7.8 磅 段后: 0 磅 行距: 固定值 20 磅"/>
    <w:basedOn w:val="894"/>
    <w:uiPriority w:val="0"/>
    <w:qFormat/>
    <w:pPr>
      <w:ind w:firstLine="0"/>
      <w:spacing w:before="0" w:after="0" w:line="400" w:lineRule="exact"/>
    </w:pPr>
    <w:rPr>
      <w:rFonts w:eastAsia="黑体" w:cs="宋体"/>
      <w:b w:val="0"/>
      <w:bCs w:val="0"/>
      <w:sz w:val="21"/>
      <w:szCs w:val="20"/>
      <w:lang w:val="en-US" w:eastAsia="zh-CN"/>
    </w:rPr>
  </w:style>
  <w:style w:type="paragraph" w:styleId="1437" w:customStyle="1">
    <w:name w:val="Char Char Char1 Char Char Char Char Char Char Char Char Char Char Char Char Char Char Char Char Char Char Char"/>
    <w:basedOn w:val="714"/>
    <w:uiPriority w:val="0"/>
    <w:qFormat/>
    <w:pPr>
      <w:ind w:left="420" w:firstLine="480"/>
      <w:spacing w:before="100" w:beforeAutospacing="1" w:after="100" w:afterAutospacing="1"/>
    </w:pPr>
    <w:rPr>
      <w:bCs/>
      <w:sz w:val="21"/>
    </w:rPr>
  </w:style>
  <w:style w:type="paragraph" w:styleId="1438" w:customStyle="1">
    <w:name w:val="NN"/>
    <w:basedOn w:val="714"/>
    <w:uiPriority w:val="0"/>
    <w:qFormat/>
    <w:pPr>
      <w:ind w:left="1134" w:firstLine="0"/>
      <w:spacing w:line="360" w:lineRule="atLeast"/>
    </w:pPr>
    <w:rPr>
      <w:rFonts w:ascii="宋体"/>
      <w:spacing w:val="5"/>
      <w:szCs w:val="20"/>
    </w:rPr>
  </w:style>
  <w:style w:type="paragraph" w:styleId="1439" w:customStyle="1">
    <w:name w:val="样式 正文缩进正文（首行缩进两字）正文（首行缩进两字） Char Char Char Char Char Char Char..."/>
    <w:basedOn w:val="754"/>
    <w:uiPriority w:val="0"/>
    <w:qFormat/>
    <w:pPr>
      <w:ind w:firstLine="539"/>
      <w:spacing w:line="312" w:lineRule="auto"/>
    </w:pPr>
    <w:rPr>
      <w:sz w:val="28"/>
    </w:rPr>
  </w:style>
  <w:style w:type="paragraph" w:styleId="1440" w:customStyle="1">
    <w:name w:val="_Style 31"/>
    <w:basedOn w:val="714"/>
    <w:uiPriority w:val="0"/>
    <w:qFormat/>
    <w:pPr>
      <w:ind w:firstLine="480"/>
      <w:jc w:val="left"/>
      <w:spacing w:before="100" w:beforeAutospacing="1" w:after="100" w:afterAutospacing="1" w:line="240" w:lineRule="exact"/>
      <w:widowControl/>
    </w:pPr>
    <w:rPr>
      <w:sz w:val="21"/>
    </w:rPr>
  </w:style>
  <w:style w:type="paragraph" w:styleId="1441" w:customStyle="1">
    <w:name w:val="l_text"/>
    <w:basedOn w:val="714"/>
    <w:uiPriority w:val="0"/>
    <w:qFormat/>
    <w:pPr>
      <w:ind w:left="170" w:firstLine="680"/>
      <w:widowControl/>
    </w:pPr>
    <w:rPr>
      <w:rFonts w:ascii="宋体"/>
      <w:sz w:val="28"/>
      <w:szCs w:val="20"/>
      <w:lang w:val="en-GB"/>
    </w:rPr>
  </w:style>
  <w:style w:type="paragraph" w:styleId="1442" w:customStyle="1">
    <w:name w:val="6"/>
    <w:basedOn w:val="714"/>
    <w:uiPriority w:val="0"/>
    <w:qFormat/>
    <w:pPr>
      <w:ind w:firstLine="0"/>
      <w:spacing w:line="300" w:lineRule="auto"/>
    </w:pPr>
    <w:rPr>
      <w:szCs w:val="20"/>
    </w:rPr>
  </w:style>
  <w:style w:type="paragraph" w:styleId="1443" w:customStyle="1">
    <w:name w:val="标题 3_0"/>
    <w:basedOn w:val="1385"/>
    <w:next w:val="1385"/>
    <w:uiPriority w:val="0"/>
    <w:qFormat/>
    <w:pPr>
      <w:keepLines/>
      <w:keepNext/>
      <w:spacing w:before="260" w:after="260" w:line="413" w:lineRule="auto"/>
      <w:outlineLvl w:val="2"/>
    </w:pPr>
    <w:rPr>
      <w:rFonts w:ascii="Times New Roman" w:hAnsi="Times New Roman"/>
      <w:b/>
      <w:bCs/>
      <w:sz w:val="32"/>
      <w:szCs w:val="32"/>
    </w:rPr>
  </w:style>
  <w:style w:type="paragraph" w:styleId="1444" w:customStyle="1">
    <w:name w:val="b-b2"/>
    <w:basedOn w:val="893"/>
    <w:next w:val="714"/>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45" w:customStyle="1">
    <w:name w:val="font5"/>
    <w:basedOn w:val="714"/>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46" w:customStyle="1">
    <w:name w:val="Char Char2 Char"/>
    <w:basedOn w:val="714"/>
    <w:uiPriority w:val="0"/>
    <w:qFormat/>
    <w:pPr>
      <w:ind w:firstLine="0"/>
      <w:spacing w:line="240" w:lineRule="auto"/>
    </w:pPr>
    <w:rPr>
      <w:rFonts w:ascii="Tahoma" w:hAnsi="Tahoma"/>
      <w:szCs w:val="20"/>
    </w:rPr>
  </w:style>
  <w:style w:type="paragraph" w:styleId="1447" w:customStyle="1">
    <w:name w:val="1."/>
    <w:basedOn w:val="714"/>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48" w:customStyle="1">
    <w:name w:val="主题词"/>
    <w:basedOn w:val="714"/>
    <w:uiPriority w:val="0"/>
    <w:qFormat/>
    <w:pPr>
      <w:ind w:firstLine="0"/>
      <w:jc w:val="left"/>
      <w:spacing w:line="240" w:lineRule="atLeast"/>
      <w:widowControl/>
    </w:pPr>
    <w:rPr>
      <w:rFonts w:ascii="冼极" w:eastAsia="冼极"/>
      <w:b/>
      <w:sz w:val="32"/>
      <w:szCs w:val="20"/>
    </w:rPr>
  </w:style>
  <w:style w:type="paragraph" w:styleId="1449" w:customStyle="1">
    <w:name w:val="标准中文版式_正文"/>
    <w:basedOn w:val="714"/>
    <w:uiPriority w:val="0"/>
    <w:qFormat/>
    <w:pPr>
      <w:ind w:firstLine="0"/>
      <w:spacing w:before="30" w:line="240" w:lineRule="auto"/>
    </w:pPr>
    <w:rPr>
      <w:sz w:val="21"/>
      <w:szCs w:val="20"/>
    </w:rPr>
  </w:style>
  <w:style w:type="paragraph" w:styleId="1450" w:customStyle="1">
    <w:name w:val="text"/>
    <w:basedOn w:val="714"/>
    <w:uiPriority w:val="0"/>
    <w:qFormat/>
    <w:pPr>
      <w:ind w:left="851" w:firstLine="709"/>
      <w:spacing w:before="120" w:after="120"/>
      <w:widowControl/>
    </w:pPr>
    <w:rPr>
      <w:rFonts w:ascii="楷体" w:eastAsia="楷体"/>
      <w:sz w:val="28"/>
      <w:szCs w:val="20"/>
    </w:rPr>
  </w:style>
  <w:style w:type="paragraph" w:styleId="1451" w:customStyle="1">
    <w:name w:val="Char Char1 Char Char Char Char Char Char Char Char Char Char Char Char Char Char Char"/>
    <w:basedOn w:val="714"/>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52" w:customStyle="1">
    <w:name w:val="xl56"/>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53" w:customStyle="1">
    <w:name w:val="q"/>
    <w:basedOn w:val="714"/>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54" w:customStyle="1">
    <w:name w:val="Head"/>
    <w:basedOn w:val="89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lang w:val="en-US" w:eastAsia="zh-CN"/>
    </w:rPr>
  </w:style>
  <w:style w:type="paragraph" w:styleId="1455" w:customStyle="1">
    <w:name w:val="xl94"/>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6" w:customStyle="1">
    <w:name w:val="inputtxt"/>
    <w:basedOn w:val="714"/>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57" w:customStyle="1">
    <w:name w:val="xl41"/>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58" w:customStyle="1">
    <w:name w:val="菲页1"/>
    <w:basedOn w:val="893"/>
    <w:uiPriority w:val="0"/>
    <w:qFormat/>
    <w:pPr>
      <w:jc w:val="center"/>
      <w:spacing w:before="260" w:after="260" w:line="413" w:lineRule="auto"/>
      <w:widowControl/>
    </w:pPr>
    <w:rPr>
      <w:rFonts w:ascii="黑体" w:hAnsi="宋体"/>
      <w:b w:val="0"/>
      <w:bCs w:val="0"/>
      <w:sz w:val="52"/>
      <w:szCs w:val="20"/>
    </w:rPr>
  </w:style>
  <w:style w:type="paragraph" w:styleId="1459" w:customStyle="1">
    <w:name w:val="样式 标题 1 + 黑体 三号 非加粗 居中 段前: 6 磅 段后: 6 磅 行距: 固定值 20 磅"/>
    <w:basedOn w:val="892"/>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lang w:val="en-US" w:eastAsia="zh-CN"/>
    </w:rPr>
  </w:style>
  <w:style w:type="paragraph" w:styleId="1460" w:customStyle="1">
    <w:name w:val="xl63"/>
    <w:basedOn w:val="714"/>
    <w:uiPriority w:val="0"/>
    <w:qFormat/>
    <w:pPr>
      <w:ind w:firstLine="480"/>
      <w:jc w:val="left"/>
      <w:spacing w:before="100" w:beforeAutospacing="1" w:after="100" w:afterAutospacing="1"/>
      <w:widowControl/>
    </w:pPr>
    <w:rPr>
      <w:rFonts w:ascii="宋体" w:hAnsi="宋体" w:cs="宋体"/>
    </w:rPr>
  </w:style>
  <w:style w:type="paragraph" w:styleId="1461" w:customStyle="1">
    <w:name w:val="正文缩进_0"/>
    <w:basedOn w:val="1411"/>
    <w:uiPriority w:val="0"/>
    <w:qFormat/>
    <w:pPr>
      <w:ind w:firstLine="420"/>
      <w:jc w:val="both"/>
      <w:widowControl w:val="off"/>
    </w:pPr>
    <w:rPr>
      <w:u w:val="single"/>
    </w:rPr>
  </w:style>
  <w:style w:type="paragraph" w:styleId="1462" w:customStyle="1">
    <w:name w:val="_Style 27"/>
    <w:basedOn w:val="714"/>
    <w:uiPriority w:val="0"/>
    <w:qFormat/>
    <w:pPr>
      <w:ind w:firstLine="0"/>
      <w:spacing w:line="240" w:lineRule="auto"/>
    </w:pPr>
    <w:rPr>
      <w:sz w:val="21"/>
      <w:szCs w:val="21"/>
    </w:rPr>
  </w:style>
  <w:style w:type="paragraph" w:styleId="1463" w:customStyle="1">
    <w:name w:val="err"/>
    <w:basedOn w:val="714"/>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64" w:customStyle="1">
    <w:name w:val="asp1"/>
    <w:basedOn w:val="714"/>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65" w:customStyle="1">
    <w:name w:val="标题 4_0"/>
    <w:basedOn w:val="1385"/>
    <w:next w:val="1385"/>
    <w:uiPriority w:val="0"/>
    <w:qFormat/>
    <w:pPr>
      <w:keepLines/>
      <w:keepNext/>
      <w:spacing w:before="280" w:after="290" w:line="372" w:lineRule="auto"/>
      <w:outlineLvl w:val="3"/>
    </w:pPr>
    <w:rPr>
      <w:rFonts w:ascii="Cambria" w:hAnsi="Cambria"/>
      <w:b/>
      <w:bCs/>
      <w:sz w:val="28"/>
      <w:szCs w:val="28"/>
    </w:rPr>
  </w:style>
  <w:style w:type="paragraph" w:styleId="1466" w:customStyle="1">
    <w:name w:val="catname"/>
    <w:basedOn w:val="714"/>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67" w:customStyle="1">
    <w:name w:val="(i)正文"/>
    <w:basedOn w:val="714"/>
    <w:uiPriority w:val="0"/>
    <w:qFormat/>
    <w:pPr>
      <w:ind w:left="2381" w:hanging="510"/>
      <w:spacing w:line="360" w:lineRule="exact"/>
      <w:widowControl/>
      <w:tabs>
        <w:tab w:val="left" w:pos="2381" w:leader="none"/>
        <w:tab w:val="left" w:pos="2951" w:leader="none"/>
      </w:tabs>
    </w:pPr>
    <w:rPr>
      <w:szCs w:val="20"/>
    </w:rPr>
  </w:style>
  <w:style w:type="paragraph" w:styleId="1468" w:customStyle="1">
    <w:name w:val="A.正文"/>
    <w:basedOn w:val="714"/>
    <w:uiPriority w:val="0"/>
    <w:qFormat/>
    <w:pPr>
      <w:ind w:left="964" w:hanging="397"/>
      <w:spacing w:line="360" w:lineRule="exact"/>
      <w:widowControl/>
      <w:tabs>
        <w:tab w:val="left" w:pos="964" w:leader="none"/>
      </w:tabs>
    </w:pPr>
    <w:rPr>
      <w:szCs w:val="20"/>
    </w:rPr>
  </w:style>
  <w:style w:type="paragraph" w:styleId="1469" w:customStyle="1">
    <w:name w:val="table"/>
    <w:basedOn w:val="714"/>
    <w:uiPriority w:val="0"/>
    <w:qFormat/>
    <w:pPr>
      <w:ind w:left="-115" w:firstLine="115"/>
      <w:jc w:val="center"/>
      <w:spacing w:before="60" w:after="60" w:line="240" w:lineRule="auto"/>
      <w:widowControl/>
    </w:pPr>
    <w:rPr>
      <w:rFonts w:ascii="仿宋体" w:eastAsia="仿宋体"/>
      <w:szCs w:val="20"/>
    </w:rPr>
  </w:style>
  <w:style w:type="paragraph" w:styleId="1470" w:customStyle="1">
    <w:name w:val="font12"/>
    <w:basedOn w:val="714"/>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71"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72" w:customStyle="1">
    <w:name w:val="flNote"/>
    <w:basedOn w:val="714"/>
    <w:uiPriority w:val="0"/>
    <w:qFormat/>
    <w:pPr>
      <w:ind w:firstLine="0"/>
      <w:jc w:val="center"/>
      <w:spacing w:before="320" w:after="160" w:line="360" w:lineRule="atLeast"/>
    </w:pPr>
    <w:rPr>
      <w:rFonts w:ascii="Arial" w:eastAsia="黑体"/>
      <w:sz w:val="30"/>
      <w:szCs w:val="20"/>
    </w:rPr>
  </w:style>
  <w:style w:type="paragraph" w:styleId="1473" w:customStyle="1">
    <w:name w:val="xl103"/>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4" w:customStyle="1">
    <w:name w:val="boxtitle"/>
    <w:basedOn w:val="714"/>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75"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76" w:customStyle="1">
    <w:name w:val="Char1"/>
    <w:basedOn w:val="714"/>
    <w:uiPriority w:val="0"/>
    <w:qFormat/>
    <w:pPr>
      <w:ind w:firstLine="0"/>
      <w:spacing w:line="240" w:lineRule="auto"/>
    </w:pPr>
    <w:rPr>
      <w:rFonts w:ascii="Tahoma" w:hAnsi="Tahoma"/>
      <w:szCs w:val="20"/>
    </w:rPr>
  </w:style>
  <w:style w:type="paragraph" w:styleId="1477" w:customStyle="1">
    <w:name w:val="xl35"/>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8" w:customStyle="1">
    <w:name w:val="Title_u"/>
    <w:basedOn w:val="714"/>
    <w:uiPriority w:val="0"/>
    <w:qFormat/>
    <w:pPr>
      <w:ind w:firstLine="0"/>
      <w:jc w:val="center"/>
      <w:spacing w:before="120" w:after="120"/>
      <w:widowControl/>
    </w:pPr>
    <w:rPr>
      <w:rFonts w:ascii="黑体" w:eastAsia="黑体"/>
      <w:b/>
      <w:sz w:val="28"/>
      <w:szCs w:val="20"/>
    </w:rPr>
  </w:style>
  <w:style w:type="paragraph" w:styleId="1479" w:customStyle="1">
    <w:name w:val="条文2"/>
    <w:basedOn w:val="714"/>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80" w:customStyle="1">
    <w:name w:val="修订"/>
    <w:uiPriority w:val="0"/>
    <w:qFormat/>
    <w:rPr>
      <w:rFonts w:hint="default" w:ascii="Times New Roman" w:hAnsi="Times New Roman" w:eastAsia="宋体" w:cs="Times New Roman"/>
      <w:sz w:val="21"/>
      <w:szCs w:val="24"/>
      <w:lang w:val="en-US" w:eastAsia="zh-CN" w:bidi="ar-SA"/>
    </w:rPr>
  </w:style>
  <w:style w:type="paragraph" w:styleId="1481" w:customStyle="1">
    <w:name w:val="yy"/>
    <w:basedOn w:val="714"/>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8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3" w:customStyle="1">
    <w:name w:val="tttable1"/>
    <w:basedOn w:val="714"/>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484" w:customStyle="1">
    <w:name w:val="标题 4 New New New New New New New New New New New New"/>
    <w:basedOn w:val="714"/>
    <w:next w:val="714"/>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485" w:customStyle="1">
    <w:name w:val="xl57"/>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86" w:customStyle="1">
    <w:name w:val="xl23"/>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7" w:customStyle="1">
    <w:name w:val="reader-word-layer"/>
    <w:basedOn w:val="714"/>
    <w:uiPriority w:val="0"/>
    <w:qFormat/>
    <w:pPr>
      <w:ind w:firstLine="0"/>
      <w:jc w:val="left"/>
      <w:spacing w:before="100" w:beforeAutospacing="1" w:after="100" w:afterAutospacing="1" w:line="240" w:lineRule="auto"/>
      <w:widowControl/>
    </w:pPr>
    <w:rPr>
      <w:rFonts w:ascii="宋体" w:hAnsi="宋体" w:cs="宋体"/>
    </w:rPr>
  </w:style>
  <w:style w:type="paragraph" w:styleId="1488" w:customStyle="1">
    <w:name w:val="Char2 Char Char Char"/>
    <w:basedOn w:val="714"/>
    <w:uiPriority w:val="0"/>
    <w:qFormat/>
    <w:pPr>
      <w:ind w:firstLine="0"/>
      <w:spacing w:line="240" w:lineRule="auto"/>
    </w:pPr>
    <w:rPr>
      <w:sz w:val="21"/>
      <w:szCs w:val="21"/>
    </w:rPr>
  </w:style>
  <w:style w:type="paragraph" w:styleId="1489" w:customStyle="1">
    <w:name w:val="Char Char1 Char"/>
    <w:basedOn w:val="714"/>
    <w:uiPriority w:val="0"/>
    <w:qFormat/>
    <w:pPr>
      <w:ind w:firstLine="0"/>
      <w:spacing w:line="240" w:lineRule="auto"/>
    </w:pPr>
    <w:rPr>
      <w:rFonts w:ascii="Tahoma" w:hAnsi="Tahoma"/>
      <w:szCs w:val="20"/>
    </w:rPr>
  </w:style>
  <w:style w:type="paragraph" w:styleId="1490" w:customStyle="1">
    <w:name w:val="3"/>
    <w:basedOn w:val="894"/>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lang w:val="en-US" w:eastAsia="zh-CN"/>
    </w:rPr>
  </w:style>
  <w:style w:type="paragraph" w:styleId="1491" w:customStyle="1">
    <w:name w:val="soustitre"/>
    <w:basedOn w:val="714"/>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492" w:customStyle="1">
    <w:name w:val="我的正文"/>
    <w:basedOn w:val="714"/>
    <w:uiPriority w:val="0"/>
    <w:qFormat/>
    <w:pPr>
      <w:ind w:firstLine="480"/>
      <w:jc w:val="left"/>
      <w:spacing w:before="100" w:beforeAutospacing="1" w:after="100" w:afterAutospacing="1"/>
    </w:pPr>
    <w:rPr>
      <w:sz w:val="21"/>
      <w:szCs w:val="20"/>
    </w:rPr>
  </w:style>
  <w:style w:type="paragraph" w:styleId="1493" w:customStyle="1">
    <w:name w:val="specialtext"/>
    <w:basedOn w:val="714"/>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494" w:customStyle="1">
    <w:name w:val="itemstyleofdatagriditemstyle"/>
    <w:basedOn w:val="714"/>
    <w:uiPriority w:val="0"/>
    <w:qFormat/>
    <w:pPr>
      <w:ind w:firstLine="0"/>
      <w:jc w:val="left"/>
      <w:spacing w:before="100" w:beforeAutospacing="1" w:after="100" w:afterAutospacing="1" w:line="240" w:lineRule="auto"/>
      <w:widowControl/>
    </w:pPr>
    <w:rPr>
      <w:rFonts w:ascii="宋体" w:hAnsi="宋体" w:cs="宋体"/>
    </w:rPr>
  </w:style>
  <w:style w:type="paragraph" w:styleId="1495"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496" w:customStyle="1">
    <w:name w:val="小四 段落 宋体 Char"/>
    <w:basedOn w:val="91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497" w:customStyle="1">
    <w:name w:val="curstep"/>
    <w:basedOn w:val="714"/>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498" w:customStyle="1">
    <w:name w:val="xl34"/>
    <w:basedOn w:val="714"/>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9" w:customStyle="1">
    <w:name w:val="xl36"/>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0" w:customStyle="1">
    <w:name w:val="xl25"/>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1" w:customStyle="1">
    <w:name w:val="项目编号A"/>
    <w:basedOn w:val="714"/>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02" w:customStyle="1">
    <w:name w:val="xl55"/>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03" w:customStyle="1">
    <w:name w:val="正文文本_0"/>
    <w:basedOn w:val="1385"/>
    <w:uiPriority w:val="0"/>
    <w:qFormat/>
    <w:pPr>
      <w:ind w:left="72" w:right="30"/>
      <w:jc w:val="center"/>
      <w:spacing w:after="60" w:line="360" w:lineRule="atLeast"/>
    </w:pPr>
    <w:rPr>
      <w:rFonts w:ascii="Times New Roman" w:hAnsi="Times New Roman"/>
      <w:sz w:val="20"/>
      <w:szCs w:val="20"/>
    </w:rPr>
  </w:style>
  <w:style w:type="paragraph" w:styleId="1504" w:customStyle="1">
    <w:name w:val="xl116"/>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5" w:customStyle="1">
    <w:name w:val="Char Char Char Char Char Char Char Char Char Char"/>
    <w:basedOn w:val="714"/>
    <w:uiPriority w:val="0"/>
    <w:qFormat/>
    <w:pPr>
      <w:ind w:firstLine="0"/>
    </w:pPr>
    <w:rPr>
      <w:szCs w:val="20"/>
    </w:rPr>
  </w:style>
  <w:style w:type="paragraph" w:styleId="1506" w:customStyle="1">
    <w:name w:val="inputbg1"/>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7" w:customStyle="1">
    <w:name w:val="表格文字"/>
    <w:basedOn w:val="714"/>
    <w:uiPriority w:val="0"/>
    <w:qFormat/>
    <w:pPr>
      <w:ind w:firstLine="0"/>
      <w:jc w:val="left"/>
      <w:spacing w:line="420" w:lineRule="atLeast"/>
    </w:pPr>
    <w:rPr>
      <w:sz w:val="21"/>
      <w:szCs w:val="20"/>
    </w:rPr>
  </w:style>
  <w:style w:type="paragraph" w:styleId="1508" w:customStyle="1">
    <w:name w:val="Char Char4 Char"/>
    <w:basedOn w:val="714"/>
    <w:uiPriority w:val="0"/>
    <w:qFormat/>
    <w:pPr>
      <w:ind w:firstLine="200"/>
    </w:pPr>
    <w:rPr>
      <w:rFonts w:ascii="宋体" w:hAnsi="宋体" w:cs="宋体"/>
    </w:rPr>
  </w:style>
  <w:style w:type="paragraph" w:styleId="1509" w:customStyle="1">
    <w:name w:val="目录"/>
    <w:basedOn w:val="714"/>
    <w:uiPriority w:val="0"/>
    <w:qFormat/>
    <w:pPr>
      <w:ind w:firstLine="0"/>
      <w:jc w:val="center"/>
      <w:spacing w:line="240" w:lineRule="auto"/>
      <w:widowControl/>
    </w:pPr>
    <w:rPr>
      <w:rFonts w:ascii="宋体"/>
      <w:b/>
      <w:sz w:val="36"/>
      <w:szCs w:val="20"/>
    </w:rPr>
  </w:style>
  <w:style w:type="paragraph" w:styleId="1510" w:customStyle="1">
    <w:name w:val="Char Char Char Char Char Char Char"/>
    <w:basedOn w:val="714"/>
    <w:uiPriority w:val="0"/>
    <w:qFormat/>
    <w:pPr>
      <w:ind w:firstLine="0"/>
      <w:jc w:val="left"/>
      <w:spacing w:after="160" w:line="240" w:lineRule="exact"/>
      <w:widowControl/>
    </w:pPr>
    <w:rPr>
      <w:sz w:val="21"/>
    </w:rPr>
  </w:style>
  <w:style w:type="paragraph" w:styleId="1511" w:customStyle="1">
    <w:name w:val="glbtn"/>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正文 + 行距: 固定值 20 磅"/>
    <w:basedOn w:val="714"/>
    <w:uiPriority w:val="0"/>
    <w:qFormat/>
    <w:pPr>
      <w:ind w:firstLine="716"/>
      <w:spacing w:line="400" w:lineRule="exact"/>
    </w:pPr>
    <w:rPr>
      <w:sz w:val="21"/>
      <w:szCs w:val="20"/>
    </w:rPr>
  </w:style>
  <w:style w:type="paragraph" w:styleId="1513" w:customStyle="1">
    <w:name w:val="btn"/>
    <w:basedOn w:val="714"/>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14" w:customStyle="1">
    <w:name w:val="b-b3"/>
    <w:basedOn w:val="894"/>
    <w:next w:val="714"/>
    <w:uiPriority w:val="0"/>
    <w:qFormat/>
    <w:pPr>
      <w:ind w:firstLine="0"/>
      <w:keepLines w:val="0"/>
      <w:keepNext w:val="0"/>
      <w:spacing w:before="80" w:after="80" w:line="440" w:lineRule="atLeast"/>
    </w:pPr>
    <w:rPr>
      <w:rFonts w:eastAsia="黑体"/>
      <w:b w:val="0"/>
      <w:bCs w:val="0"/>
      <w:sz w:val="28"/>
      <w:szCs w:val="20"/>
      <w:lang w:val="en-US" w:eastAsia="zh-CN"/>
    </w:rPr>
  </w:style>
  <w:style w:type="paragraph" w:styleId="1515" w:customStyle="1">
    <w:name w:val="xl93"/>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6" w:customStyle="1">
    <w:name w:val="1.1.1.1A"/>
    <w:basedOn w:val="1517"/>
    <w:uiPriority w:val="0"/>
    <w:qFormat/>
    <w:pPr>
      <w:ind w:left="1560" w:right="200" w:hanging="426"/>
      <w:jc w:val="both"/>
      <w:spacing w:line="400" w:lineRule="atLeast"/>
      <w:tabs>
        <w:tab w:val="left" w:pos="1134" w:leader="none"/>
        <w:tab w:val="left" w:pos="1843" w:leader="none"/>
      </w:tabs>
    </w:pPr>
  </w:style>
  <w:style w:type="paragraph" w:styleId="1517" w:customStyle="1">
    <w:name w:val="1.1.1.1"/>
    <w:basedOn w:val="714"/>
    <w:uiPriority w:val="0"/>
    <w:qFormat/>
    <w:pPr>
      <w:ind w:left="1134" w:hanging="1134"/>
      <w:jc w:val="left"/>
      <w:spacing w:before="60" w:after="60" w:line="360" w:lineRule="atLeast"/>
      <w:tabs>
        <w:tab w:val="left" w:pos="1134" w:leader="none"/>
      </w:tabs>
    </w:pPr>
    <w:rPr>
      <w:rFonts w:ascii="Arial" w:hAnsi="Arial"/>
      <w:szCs w:val="20"/>
    </w:rPr>
  </w:style>
  <w:style w:type="paragraph" w:styleId="1518" w:customStyle="1">
    <w:name w:val="样式 标题 1 + 行距: 1.5 倍行距"/>
    <w:basedOn w:val="892"/>
    <w:uiPriority w:val="0"/>
    <w:qFormat/>
    <w:pPr>
      <w:ind w:left="432" w:hanging="432"/>
      <w:pageBreakBefore/>
      <w:spacing w:after="240"/>
      <w:tabs>
        <w:tab w:val="left" w:pos="432" w:leader="none"/>
      </w:tabs>
    </w:pPr>
    <w:rPr>
      <w:rFonts w:ascii="宋体"/>
      <w:bCs w:val="0"/>
      <w:sz w:val="40"/>
      <w:szCs w:val="20"/>
      <w:lang w:val="en-US" w:eastAsia="zh-CN"/>
    </w:rPr>
  </w:style>
  <w:style w:type="paragraph" w:styleId="1519" w:customStyle="1">
    <w:name w:val="arialtxt"/>
    <w:basedOn w:val="714"/>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20" w:customStyle="1">
    <w:name w:val="b-b5"/>
    <w:basedOn w:val="896"/>
    <w:next w:val="714"/>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21" w:customStyle="1">
    <w:name w:val="线型"/>
    <w:basedOn w:val="714"/>
    <w:uiPriority w:val="0"/>
    <w:qFormat/>
    <w:pPr>
      <w:ind w:firstLine="0"/>
      <w:jc w:val="center"/>
      <w:spacing w:line="240" w:lineRule="auto"/>
      <w:widowControl/>
    </w:pPr>
    <w:rPr>
      <w:rFonts w:ascii="溘冼_GB2312" w:eastAsia="溘冼_GB2312"/>
      <w:sz w:val="21"/>
    </w:rPr>
  </w:style>
  <w:style w:type="paragraph" w:styleId="1522" w:customStyle="1">
    <w:name w:val="xl24"/>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23" w:customStyle="1">
    <w:name w:val="xl111"/>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4" w:customStyle="1">
    <w:name w:val="_Style 37"/>
    <w:basedOn w:val="714"/>
    <w:next w:val="714"/>
    <w:uiPriority w:val="0"/>
    <w:qFormat/>
    <w:pPr>
      <w:ind w:firstLine="0"/>
      <w:spacing w:line="240" w:lineRule="auto"/>
    </w:pPr>
    <w:rPr>
      <w:sz w:val="21"/>
    </w:rPr>
  </w:style>
  <w:style w:type="paragraph" w:styleId="1525" w:customStyle="1">
    <w:name w:val="head1"/>
    <w:basedOn w:val="714"/>
    <w:uiPriority w:val="0"/>
    <w:qFormat/>
    <w:pPr>
      <w:ind w:left="288" w:firstLine="0"/>
      <w:jc w:val="left"/>
      <w:spacing w:before="120" w:line="240" w:lineRule="auto"/>
      <w:widowControl/>
    </w:pPr>
    <w:rPr>
      <w:rFonts w:ascii="黑体" w:eastAsia="黑体"/>
      <w:sz w:val="32"/>
      <w:szCs w:val="20"/>
    </w:rPr>
  </w:style>
  <w:style w:type="paragraph" w:styleId="1526" w:customStyle="1">
    <w:name w:val="xl112"/>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7" w:customStyle="1">
    <w:name w:val="yh"/>
    <w:basedOn w:val="714"/>
    <w:uiPriority w:val="0"/>
    <w:qFormat/>
    <w:pPr>
      <w:ind w:left="420" w:right="240" w:firstLine="600"/>
      <w:spacing w:before="100" w:beforeAutospacing="1" w:after="100" w:afterAutospacing="1" w:line="560" w:lineRule="exact"/>
    </w:pPr>
    <w:rPr>
      <w:rFonts w:ascii="宋体"/>
      <w:bCs/>
      <w:szCs w:val="20"/>
    </w:rPr>
  </w:style>
  <w:style w:type="paragraph" w:styleId="1528" w:customStyle="1">
    <w:name w:val="样式 标题 3 + 宋体 小四 段前: 0 磅 段后: 0 磅 行距: 1.5 倍行距"/>
    <w:basedOn w:val="894"/>
    <w:uiPriority w:val="0"/>
    <w:qFormat/>
    <w:pPr>
      <w:ind w:firstLine="0"/>
      <w:spacing w:before="0" w:after="0" w:line="240" w:lineRule="auto"/>
      <w:tabs>
        <w:tab w:val="left" w:pos="720" w:leader="none"/>
      </w:tabs>
    </w:pPr>
    <w:rPr>
      <w:rFonts w:ascii="宋体" w:hAnsi="宋体" w:cs="宋体"/>
      <w:bCs w:val="0"/>
      <w:sz w:val="28"/>
      <w:lang w:val="en-US" w:eastAsia="zh-CN"/>
    </w:rPr>
  </w:style>
  <w:style w:type="paragraph" w:styleId="1529" w:customStyle="1">
    <w:name w:val="样式 Title_u + 悬挂缩进: 0.91 字符"/>
    <w:basedOn w:val="1478"/>
    <w:uiPriority w:val="0"/>
    <w:qFormat/>
    <w:pPr>
      <w:ind w:left="281" w:hanging="301"/>
      <w:spacing w:line="240" w:lineRule="auto"/>
    </w:pPr>
    <w:rPr>
      <w:rFonts w:eastAsia="宋体"/>
    </w:rPr>
  </w:style>
  <w:style w:type="paragraph" w:styleId="1530" w:customStyle="1">
    <w:name w:val="selecton"/>
    <w:basedOn w:val="714"/>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31" w:customStyle="1">
    <w:name w:val="xl32"/>
    <w:basedOn w:val="714"/>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32" w:customStyle="1">
    <w:name w:val="样式 标题 2 + Times New Roman 四号 非加粗 段前: 5 磅 段后: 0 磅 行距: 固定值 20..."/>
    <w:basedOn w:val="893"/>
    <w:uiPriority w:val="0"/>
    <w:qFormat/>
    <w:pPr>
      <w:spacing w:before="100" w:line="400" w:lineRule="exact"/>
    </w:pPr>
    <w:rPr>
      <w:rFonts w:eastAsia="黑体" w:cs="宋体"/>
      <w:b w:val="0"/>
      <w:bCs w:val="0"/>
      <w:sz w:val="28"/>
      <w:szCs w:val="20"/>
    </w:rPr>
  </w:style>
  <w:style w:type="paragraph" w:styleId="1533" w:customStyle="1">
    <w:name w:val="样式 标题 2节 + 行距: 多倍行距 1.25 字行"/>
    <w:basedOn w:val="893"/>
    <w:uiPriority w:val="0"/>
    <w:qFormat/>
    <w:pPr>
      <w:ind w:left="840" w:hanging="420"/>
      <w:spacing w:before="120" w:line="300" w:lineRule="auto"/>
      <w:tabs>
        <w:tab w:val="left" w:pos="840" w:leader="none"/>
      </w:tabs>
    </w:pPr>
    <w:rPr>
      <w:rFonts w:ascii="宋体" w:hAnsi="Arial"/>
      <w:bCs w:val="0"/>
      <w:sz w:val="28"/>
      <w:szCs w:val="20"/>
    </w:rPr>
  </w:style>
  <w:style w:type="paragraph" w:styleId="1534" w:customStyle="1">
    <w:name w:val="CM21"/>
    <w:basedOn w:val="930"/>
    <w:next w:val="930"/>
    <w:uiPriority w:val="0"/>
    <w:qFormat/>
    <w:pPr>
      <w:spacing w:line="160" w:lineRule="atLeast"/>
    </w:pPr>
    <w:rPr>
      <w:rFonts w:ascii="DEFPF D+ Optima" w:eastAsia="DEFPF D+ Optima"/>
      <w:color w:val="000000"/>
    </w:rPr>
  </w:style>
  <w:style w:type="paragraph" w:styleId="1535"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6" w:customStyle="1">
    <w:name w:val="xl104"/>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37" w:customStyle="1">
    <w:name w:val="xl92"/>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8" w:customStyle="1">
    <w:name w:val="xl38"/>
    <w:basedOn w:val="714"/>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39" w:customStyle="1">
    <w:name w:val="2-2ji"/>
    <w:basedOn w:val="893"/>
    <w:uiPriority w:val="0"/>
    <w:qFormat/>
    <w:pPr>
      <w:jc w:val="center"/>
    </w:pPr>
    <w:rPr>
      <w:rFonts w:ascii="宋体" w:hAnsi="宋体"/>
      <w:sz w:val="36"/>
      <w:szCs w:val="24"/>
    </w:rPr>
  </w:style>
  <w:style w:type="paragraph" w:styleId="1540" w:customStyle="1">
    <w:name w:val="xl49"/>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41" w:customStyle="1">
    <w:name w:val="xl100"/>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2" w:customStyle="1">
    <w:name w:val="v"/>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43" w:customStyle="1">
    <w:name w:val="xl39"/>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44" w:customStyle="1">
    <w:name w:val="font8"/>
    <w:basedOn w:val="714"/>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45" w:customStyle="1">
    <w:name w:val="xl106"/>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customStyle="1">
    <w:name w:val="outtd"/>
    <w:basedOn w:val="714"/>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47" w:customStyle="1">
    <w:name w:val="xl45"/>
    <w:basedOn w:val="714"/>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8" w:customStyle="1">
    <w:name w:val="xl50"/>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49" w:customStyle="1">
    <w:name w:val="box"/>
    <w:basedOn w:val="714"/>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50" w:customStyle="1">
    <w:name w:val="空半行"/>
    <w:basedOn w:val="714"/>
    <w:uiPriority w:val="0"/>
    <w:qFormat/>
    <w:pPr>
      <w:ind w:firstLine="0"/>
      <w:spacing w:line="120" w:lineRule="exact"/>
    </w:pPr>
    <w:rPr>
      <w:rFonts w:eastAsia="仿宋_GB2312"/>
      <w:color w:val="ffffff"/>
      <w:sz w:val="30"/>
      <w:szCs w:val="20"/>
    </w:rPr>
  </w:style>
  <w:style w:type="paragraph" w:styleId="1551" w:customStyle="1">
    <w:name w:val="xl22"/>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2" w:customStyle="1">
    <w:name w:val="Char4"/>
    <w:basedOn w:val="714"/>
    <w:uiPriority w:val="0"/>
    <w:qFormat/>
    <w:pPr>
      <w:ind w:firstLine="0"/>
      <w:spacing w:line="240" w:lineRule="auto"/>
    </w:pPr>
    <w:rPr>
      <w:rFonts w:ascii="Tahoma" w:hAnsi="Tahoma"/>
      <w:szCs w:val="20"/>
    </w:rPr>
  </w:style>
  <w:style w:type="paragraph" w:styleId="1553" w:customStyle="1">
    <w:name w:val="backendbtn"/>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4" w:customStyle="1">
    <w:name w:val="附录段落"/>
    <w:basedOn w:val="967"/>
    <w:uiPriority w:val="0"/>
    <w:qFormat/>
    <w:pPr>
      <w:ind w:firstLine="425"/>
      <w:spacing w:line="400" w:lineRule="exact"/>
    </w:pPr>
    <w:rPr>
      <w:sz w:val="21"/>
      <w:szCs w:val="20"/>
    </w:rPr>
  </w:style>
  <w:style w:type="paragraph" w:styleId="1555" w:customStyle="1">
    <w:name w:val="pricesave"/>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56" w:customStyle="1">
    <w:name w:val="xl118"/>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7" w:customStyle="1">
    <w:name w:val="xl98"/>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8" w:customStyle="1">
    <w:name w:val="GW-标题9"/>
    <w:basedOn w:val="1559"/>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59" w:customStyle="1">
    <w:name w:val="GW-标题8"/>
    <w:basedOn w:val="1560"/>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60" w:customStyle="1">
    <w:name w:val="GW-标题7"/>
    <w:basedOn w:val="1417"/>
    <w:next w:val="714"/>
    <w:uiPriority w:val="0"/>
    <w:qFormat/>
    <w:pPr>
      <w:ind w:left="3420"/>
      <w:tabs>
        <w:tab w:val="left" w:pos="3420" w:leader="none"/>
      </w:tabs>
      <w:outlineLvl w:val="6"/>
    </w:pPr>
    <w:rPr>
      <w:sz w:val="21"/>
    </w:rPr>
  </w:style>
  <w:style w:type="paragraph" w:styleId="1561" w:customStyle="1">
    <w:name w:val="face"/>
    <w:basedOn w:val="714"/>
    <w:uiPriority w:val="0"/>
    <w:qFormat/>
    <w:pPr>
      <w:ind w:firstLine="567"/>
      <w:spacing w:before="60" w:after="60" w:line="240" w:lineRule="atLeast"/>
      <w:widowControl/>
    </w:pPr>
    <w:rPr>
      <w:rFonts w:ascii="仿宋体" w:eastAsia="仿宋体"/>
      <w:szCs w:val="20"/>
    </w:rPr>
  </w:style>
  <w:style w:type="paragraph" w:styleId="1562" w:customStyle="1">
    <w:name w:val="btn_sub_01"/>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3"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64" w:customStyle="1">
    <w:name w:val="Char1 Char Char"/>
    <w:basedOn w:val="714"/>
    <w:uiPriority w:val="0"/>
    <w:qFormat/>
    <w:pPr>
      <w:ind w:firstLine="0"/>
      <w:spacing w:line="240" w:lineRule="auto"/>
    </w:pPr>
    <w:rPr>
      <w:sz w:val="21"/>
      <w:szCs w:val="21"/>
    </w:rPr>
  </w:style>
  <w:style w:type="paragraph" w:styleId="1565" w:customStyle="1">
    <w:name w:val="button"/>
    <w:basedOn w:val="714"/>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66" w:customStyle="1">
    <w:name w:val="ednonedisable"/>
    <w:basedOn w:val="714"/>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67" w:customStyle="1">
    <w:name w:val="正文 + 加粗"/>
    <w:basedOn w:val="714"/>
    <w:uiPriority w:val="0"/>
    <w:qFormat/>
    <w:pPr>
      <w:ind w:firstLine="0"/>
      <w:spacing w:line="312" w:lineRule="auto"/>
    </w:pPr>
    <w:rPr>
      <w:rFonts w:ascii="Arial" w:hAnsi="Arial"/>
      <w:b/>
      <w:sz w:val="21"/>
      <w:szCs w:val="20"/>
    </w:rPr>
  </w:style>
  <w:style w:type="paragraph" w:styleId="1568" w:customStyle="1">
    <w:name w:val="4"/>
    <w:basedOn w:val="895"/>
    <w:uiPriority w:val="0"/>
    <w:qFormat/>
    <w:pPr>
      <w:ind w:firstLine="0"/>
      <w:spacing w:before="60" w:after="60" w:line="300" w:lineRule="auto"/>
      <w:tabs>
        <w:tab w:val="left" w:pos="1575" w:leader="none"/>
      </w:tabs>
    </w:pPr>
    <w:rPr>
      <w:rFonts w:ascii="Arial" w:hAnsi="Arial" w:eastAsia="黑体"/>
      <w:b w:val="0"/>
      <w:bCs w:val="0"/>
      <w:sz w:val="24"/>
      <w:szCs w:val="20"/>
      <w:lang w:val="en-US" w:eastAsia="zh-CN"/>
    </w:rPr>
  </w:style>
  <w:style w:type="paragraph" w:styleId="1569" w:customStyle="1">
    <w:name w:val="zheng"/>
    <w:basedOn w:val="714"/>
    <w:uiPriority w:val="0"/>
    <w:qFormat/>
    <w:pPr>
      <w:ind w:firstLine="480"/>
      <w:jc w:val="left"/>
      <w:spacing w:before="100" w:beforeAutospacing="1" w:after="100" w:afterAutospacing="1"/>
      <w:widowControl/>
    </w:pPr>
    <w:rPr>
      <w:rFonts w:ascii="宋体" w:hAnsi="宋体" w:cs="宋体"/>
    </w:rPr>
  </w:style>
  <w:style w:type="paragraph" w:styleId="1570" w:customStyle="1">
    <w:name w:val="xl28"/>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1" w:customStyle="1">
    <w:name w:val="querybox"/>
    <w:basedOn w:val="714"/>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72" w:customStyle="1">
    <w:name w:val="Char2 Char Char Char Char Char"/>
    <w:basedOn w:val="714"/>
    <w:uiPriority w:val="0"/>
    <w:qFormat/>
    <w:pPr>
      <w:ind w:firstLine="0"/>
      <w:spacing w:line="240" w:lineRule="auto"/>
    </w:pPr>
    <w:rPr>
      <w:sz w:val="21"/>
      <w:szCs w:val="21"/>
    </w:rPr>
  </w:style>
  <w:style w:type="paragraph" w:styleId="1573" w:customStyle="1">
    <w:name w:val="xl89"/>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customStyle="1">
    <w:name w:val="Abs"/>
    <w:basedOn w:val="929"/>
    <w:uiPriority w:val="0"/>
    <w:qFormat/>
    <w:pPr>
      <w:ind w:firstLine="0"/>
      <w:jc w:val="left"/>
      <w:keepNext/>
      <w:spacing w:after="160" w:line="240" w:lineRule="auto"/>
      <w:widowControl/>
    </w:pPr>
    <w:rPr>
      <w:rFonts w:ascii="Arial" w:hAnsi="Arial"/>
      <w:szCs w:val="20"/>
      <w:lang w:val="en-GB"/>
    </w:rPr>
  </w:style>
  <w:style w:type="paragraph" w:styleId="1575" w:customStyle="1">
    <w:name w:val="Small Normal"/>
    <w:basedOn w:val="714"/>
    <w:uiPriority w:val="0"/>
    <w:qFormat/>
    <w:pPr>
      <w:ind w:firstLine="0"/>
      <w:jc w:val="left"/>
      <w:spacing w:line="240" w:lineRule="auto"/>
    </w:pPr>
    <w:rPr>
      <w:rFonts w:eastAsia="MingLiU"/>
      <w:bCs/>
      <w:sz w:val="20"/>
      <w:szCs w:val="20"/>
      <w:lang w:val="en-GB" w:eastAsia="zh-TW"/>
    </w:rPr>
  </w:style>
  <w:style w:type="paragraph" w:styleId="1576" w:customStyle="1">
    <w:name w:val="inputbg"/>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7" w:customStyle="1">
    <w:name w:val="È±Ê¡ÎÄ±¾"/>
    <w:basedOn w:val="714"/>
    <w:uiPriority w:val="0"/>
    <w:qFormat/>
    <w:pPr>
      <w:ind w:firstLine="480"/>
      <w:spacing w:before="100" w:beforeAutospacing="1" w:after="100" w:afterAutospacing="1"/>
      <w:widowControl/>
    </w:pPr>
    <w:rPr>
      <w:sz w:val="21"/>
      <w:szCs w:val="20"/>
    </w:rPr>
  </w:style>
  <w:style w:type="paragraph" w:styleId="1578" w:customStyle="1">
    <w:name w:val="tt2line"/>
    <w:basedOn w:val="714"/>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79"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80" w:customStyle="1">
    <w:name w:val="样式 标题 2节 + 行距: 多倍行距 0.5 字行"/>
    <w:basedOn w:val="893"/>
    <w:uiPriority w:val="0"/>
    <w:qFormat/>
    <w:pPr>
      <w:numPr>
        <w:ilvl w:val="1"/>
        <w:numId w:val="0"/>
      </w:numPr>
      <w:ind w:left="576" w:hanging="576"/>
      <w:spacing w:before="80" w:after="80" w:line="300" w:lineRule="auto"/>
      <w:tabs>
        <w:tab w:val="left" w:pos="576" w:leader="none"/>
      </w:tabs>
    </w:pPr>
    <w:rPr>
      <w:rFonts w:ascii="Arial" w:hAnsi="Arial"/>
      <w:bCs w:val="0"/>
      <w:sz w:val="28"/>
      <w:szCs w:val="20"/>
    </w:rPr>
  </w:style>
  <w:style w:type="paragraph" w:styleId="1581" w:customStyle="1">
    <w:name w:val="1.1编号"/>
    <w:basedOn w:val="714"/>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82" w:customStyle="1">
    <w:name w:val="xl40"/>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3" w:customStyle="1">
    <w:name w:val="font7"/>
    <w:basedOn w:val="714"/>
    <w:uiPriority w:val="0"/>
    <w:qFormat/>
    <w:pPr>
      <w:ind w:firstLine="0"/>
      <w:jc w:val="left"/>
      <w:spacing w:before="100" w:beforeAutospacing="1" w:after="100" w:afterAutospacing="1" w:line="240" w:lineRule="auto"/>
      <w:widowControl/>
    </w:pPr>
    <w:rPr>
      <w:sz w:val="20"/>
      <w:szCs w:val="20"/>
    </w:rPr>
  </w:style>
  <w:style w:type="paragraph" w:styleId="1584" w:customStyle="1">
    <w:name w:val="默认段落字体 Para Char Char Char Char Char Char Char"/>
    <w:basedOn w:val="714"/>
    <w:uiPriority w:val="0"/>
    <w:qFormat/>
    <w:pPr>
      <w:ind w:left="420" w:firstLine="480"/>
      <w:spacing w:before="100" w:beforeAutospacing="1" w:after="100" w:afterAutospacing="1"/>
    </w:pPr>
    <w:rPr>
      <w:rFonts w:ascii="Tahoma" w:hAnsi="Tahoma"/>
      <w:bCs/>
      <w:szCs w:val="20"/>
    </w:rPr>
  </w:style>
  <w:style w:type="paragraph" w:styleId="1585" w:customStyle="1">
    <w:name w:val="p13"/>
    <w:basedOn w:val="714"/>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586" w:customStyle="1">
    <w:name w:val="2"/>
    <w:basedOn w:val="893"/>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587" w:customStyle="1">
    <w:name w:val="btn_bg2"/>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8" w:customStyle="1">
    <w:name w:val="bf"/>
    <w:basedOn w:val="714"/>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589" w:customStyle="1">
    <w:name w:val="样式4"/>
    <w:basedOn w:val="894"/>
    <w:uiPriority w:val="0"/>
    <w:qFormat/>
    <w:pPr>
      <w:ind w:firstLine="0"/>
      <w:spacing w:line="415" w:lineRule="auto"/>
    </w:pPr>
    <w:rPr>
      <w:lang w:val="en-US" w:eastAsia="zh-CN"/>
    </w:rPr>
  </w:style>
  <w:style w:type="paragraph" w:styleId="1590" w:customStyle="1">
    <w:name w:val="1.1.1"/>
    <w:basedOn w:val="894"/>
    <w:uiPriority w:val="0"/>
    <w:qFormat/>
    <w:pPr>
      <w:ind w:left="1140" w:hanging="1140"/>
      <w:jc w:val="left"/>
      <w:spacing w:before="120" w:after="50" w:line="440" w:lineRule="exact"/>
      <w:tabs>
        <w:tab w:val="left" w:pos="1080" w:leader="none"/>
        <w:tab w:val="left" w:pos="1260" w:leader="none"/>
      </w:tabs>
    </w:pPr>
    <w:rPr>
      <w:bCs w:val="0"/>
      <w:sz w:val="24"/>
      <w:szCs w:val="20"/>
      <w:lang w:val="en-US" w:eastAsia="zh-CN"/>
    </w:rPr>
  </w:style>
  <w:style w:type="paragraph" w:styleId="1591"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592" w:customStyle="1">
    <w:name w:val="xl110"/>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3" w:customStyle="1">
    <w:name w:val="简单回函地址"/>
    <w:basedOn w:val="714"/>
    <w:uiPriority w:val="0"/>
    <w:qFormat/>
    <w:pPr>
      <w:ind w:firstLine="480"/>
      <w:spacing w:before="100" w:beforeAutospacing="1" w:after="100" w:afterAutospacing="1"/>
    </w:pPr>
    <w:rPr>
      <w:rFonts w:ascii="Tahoma" w:hAnsi="Tahoma"/>
    </w:rPr>
  </w:style>
  <w:style w:type="paragraph" w:styleId="1594" w:customStyle="1">
    <w:name w:val="Preformatted"/>
    <w:basedOn w:val="714"/>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95" w:customStyle="1">
    <w:name w:val="普通(网站)1"/>
    <w:basedOn w:val="714"/>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596" w:customStyle="1">
    <w:name w:val="Definition List"/>
    <w:basedOn w:val="714"/>
    <w:next w:val="714"/>
    <w:uiPriority w:val="0"/>
    <w:qFormat/>
    <w:pPr>
      <w:ind w:left="360" w:firstLine="0"/>
      <w:jc w:val="left"/>
      <w:spacing w:line="240" w:lineRule="auto"/>
    </w:pPr>
    <w:rPr>
      <w:szCs w:val="20"/>
    </w:rPr>
  </w:style>
  <w:style w:type="paragraph" w:styleId="1597" w:customStyle="1">
    <w:name w:val="childmenuname"/>
    <w:basedOn w:val="714"/>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598" w:customStyle="1">
    <w:name w:val="(a)正文"/>
    <w:basedOn w:val="714"/>
    <w:uiPriority w:val="0"/>
    <w:qFormat/>
    <w:pPr>
      <w:ind w:left="1871" w:hanging="510"/>
      <w:spacing w:line="360" w:lineRule="exact"/>
      <w:widowControl/>
      <w:tabs>
        <w:tab w:val="left" w:pos="1871" w:leader="none"/>
        <w:tab w:val="left" w:pos="2081" w:leader="none"/>
      </w:tabs>
    </w:pPr>
    <w:rPr>
      <w:szCs w:val="20"/>
    </w:rPr>
  </w:style>
  <w:style w:type="paragraph" w:styleId="1599" w:customStyle="1">
    <w:name w:val="none"/>
    <w:basedOn w:val="714"/>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600" w:customStyle="1">
    <w:name w:val="xl26"/>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1" w:customStyle="1">
    <w:name w:val="xl44"/>
    <w:basedOn w:val="714"/>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2" w:customStyle="1">
    <w:name w:val="btn_bg"/>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3" w:customStyle="1">
    <w:name w:val="百姓X"/>
    <w:basedOn w:val="714"/>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04" w:customStyle="1">
    <w:name w:val="Char Char3 Char Char"/>
    <w:basedOn w:val="714"/>
    <w:uiPriority w:val="0"/>
    <w:qFormat/>
    <w:pPr>
      <w:ind w:firstLine="0"/>
      <w:spacing w:line="240" w:lineRule="auto"/>
    </w:pPr>
    <w:rPr>
      <w:sz w:val="21"/>
    </w:rPr>
  </w:style>
  <w:style w:type="paragraph" w:styleId="1605" w:customStyle="1">
    <w:name w:val="Char Char4 Char1"/>
    <w:basedOn w:val="714"/>
    <w:uiPriority w:val="0"/>
    <w:qFormat/>
    <w:pPr>
      <w:ind w:firstLine="200"/>
    </w:pPr>
    <w:rPr>
      <w:rFonts w:ascii="宋体" w:hAnsi="宋体" w:cs="宋体"/>
    </w:rPr>
  </w:style>
  <w:style w:type="paragraph" w:styleId="1606" w:customStyle="1">
    <w:name w:val="td"/>
    <w:basedOn w:val="714"/>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07" w:customStyle="1">
    <w:name w:val="asp2"/>
    <w:basedOn w:val="714"/>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08" w:customStyle="1">
    <w:name w:val="默认段落字体 Para Char Char Char Char"/>
    <w:basedOn w:val="714"/>
    <w:uiPriority w:val="0"/>
    <w:qFormat/>
    <w:pPr>
      <w:ind w:firstLine="0"/>
      <w:spacing w:line="240" w:lineRule="auto"/>
    </w:pPr>
    <w:rPr>
      <w:sz w:val="30"/>
      <w:szCs w:val="21"/>
    </w:rPr>
  </w:style>
  <w:style w:type="paragraph" w:styleId="1609" w:customStyle="1">
    <w:name w:val="xl105"/>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0" w:customStyle="1">
    <w:name w:val="Char Char1 Char Char Char Char"/>
    <w:basedOn w:val="714"/>
    <w:uiPriority w:val="0"/>
    <w:qFormat/>
    <w:pPr>
      <w:ind w:firstLine="0"/>
      <w:spacing w:line="240" w:lineRule="auto"/>
    </w:pPr>
    <w:rPr>
      <w:rFonts w:ascii="Tahoma" w:hAnsi="Tahoma"/>
      <w:szCs w:val="20"/>
    </w:rPr>
  </w:style>
  <w:style w:type="paragraph" w:styleId="1611" w:customStyle="1">
    <w:name w:val="xl97"/>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2" w:customStyle="1">
    <w:name w:val="headstyleofdatagridalternatingitemstyle"/>
    <w:basedOn w:val="714"/>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13" w:customStyle="1">
    <w:name w:val="dian"/>
    <w:basedOn w:val="714"/>
    <w:uiPriority w:val="0"/>
    <w:qFormat/>
    <w:pPr>
      <w:ind w:left="900" w:hanging="1080"/>
      <w:widowControl/>
      <w:tabs>
        <w:tab w:val="left" w:pos="0" w:leader="none"/>
        <w:tab w:val="left" w:pos="900" w:leader="none"/>
      </w:tabs>
    </w:pPr>
    <w:rPr>
      <w:rFonts w:ascii="宋体"/>
      <w:sz w:val="28"/>
      <w:szCs w:val="20"/>
    </w:rPr>
  </w:style>
  <w:style w:type="paragraph" w:styleId="1614" w:customStyle="1">
    <w:name w:val="xl101"/>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5" w:customStyle="1">
    <w:name w:val="Blockquote"/>
    <w:basedOn w:val="714"/>
    <w:uiPriority w:val="99"/>
    <w:qFormat/>
    <w:pPr>
      <w:ind w:left="360" w:right="360" w:firstLine="0"/>
      <w:spacing w:before="100" w:after="100" w:line="240" w:lineRule="auto"/>
    </w:pPr>
    <w:rPr>
      <w:szCs w:val="20"/>
    </w:rPr>
  </w:style>
  <w:style w:type="paragraph" w:styleId="1616" w:customStyle="1">
    <w:name w:val="xl43"/>
    <w:basedOn w:val="714"/>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7" w:customStyle="1">
    <w:name w:val="普通(网站)2"/>
    <w:basedOn w:val="714"/>
    <w:uiPriority w:val="0"/>
    <w:qFormat/>
    <w:pPr>
      <w:ind w:firstLine="480"/>
      <w:jc w:val="left"/>
      <w:spacing w:before="100" w:beforeAutospacing="1" w:after="100" w:afterAutospacing="1"/>
      <w:widowControl/>
    </w:pPr>
    <w:rPr>
      <w:rFonts w:ascii="宋体" w:hAnsi="宋体" w:cs="宋体"/>
    </w:rPr>
  </w:style>
  <w:style w:type="paragraph" w:styleId="1618"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19" w:customStyle="1">
    <w:name w:val="fontnr"/>
    <w:basedOn w:val="714"/>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20" w:customStyle="1">
    <w:name w:val="xl119"/>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正文文本缩进1"/>
    <w:basedOn w:val="714"/>
    <w:next w:val="947"/>
    <w:uiPriority w:val="0"/>
    <w:qFormat/>
    <w:pPr>
      <w:ind w:left="420" w:firstLine="200"/>
      <w:spacing w:before="100" w:beforeAutospacing="1" w:after="100" w:afterAutospacing="1"/>
    </w:pPr>
    <w:rPr>
      <w:rFonts w:ascii="Calibri" w:hAnsi="Calibri"/>
      <w:sz w:val="21"/>
      <w:szCs w:val="22"/>
    </w:rPr>
  </w:style>
  <w:style w:type="paragraph" w:styleId="1622" w:customStyle="1">
    <w:name w:val="lbox"/>
    <w:basedOn w:val="714"/>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23" w:customStyle="1">
    <w:name w:val="标题2"/>
    <w:basedOn w:val="89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24" w:customStyle="1">
    <w:name w:val="edlinedisable"/>
    <w:basedOn w:val="714"/>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25" w:customStyle="1">
    <w:name w:val="xl109"/>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26" w:customStyle="1">
    <w:name w:val="nbox"/>
    <w:basedOn w:val="714"/>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7" w:customStyle="1">
    <w:name w:val="cucd-TB-Head"/>
    <w:basedOn w:val="714"/>
    <w:next w:val="1320"/>
    <w:uiPriority w:val="0"/>
    <w:qFormat/>
    <w:pPr>
      <w:ind w:firstLine="0"/>
      <w:jc w:val="center"/>
    </w:pPr>
    <w:rPr>
      <w:rFonts w:ascii="宋体" w:eastAsia="黑体"/>
      <w:szCs w:val="20"/>
    </w:rPr>
  </w:style>
  <w:style w:type="paragraph" w:styleId="1628" w:customStyle="1">
    <w:name w:val="Appendix Heading 2"/>
    <w:basedOn w:val="714"/>
    <w:uiPriority w:val="0"/>
    <w:qFormat/>
    <w:pPr>
      <w:ind w:firstLine="0"/>
      <w:jc w:val="left"/>
      <w:spacing w:line="240" w:lineRule="auto"/>
    </w:pPr>
    <w:rPr>
      <w:b/>
      <w:sz w:val="20"/>
      <w:szCs w:val="22"/>
      <w:lang w:val="en-GB" w:eastAsia="zh-TW"/>
    </w:rPr>
  </w:style>
  <w:style w:type="paragraph" w:styleId="1629" w:customStyle="1">
    <w:name w:val="xl95"/>
    <w:basedOn w:val="714"/>
    <w:uiPriority w:val="0"/>
    <w:qFormat/>
    <w:pPr>
      <w:ind w:firstLine="480"/>
      <w:jc w:val="left"/>
      <w:spacing w:before="100" w:beforeAutospacing="1" w:after="100" w:afterAutospacing="1"/>
      <w:widowControl/>
    </w:pPr>
    <w:rPr>
      <w:rFonts w:ascii="宋体" w:hAnsi="宋体" w:cs="宋体"/>
      <w:sz w:val="20"/>
      <w:szCs w:val="20"/>
    </w:rPr>
  </w:style>
  <w:style w:type="paragraph" w:styleId="1630" w:customStyle="1">
    <w:name w:val="btn_login"/>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1" w:customStyle="1">
    <w:name w:val="部分编号"/>
    <w:basedOn w:val="714"/>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32" w:customStyle="1">
    <w:name w:val="Address"/>
    <w:basedOn w:val="714"/>
    <w:next w:val="714"/>
    <w:uiPriority w:val="0"/>
    <w:qFormat/>
    <w:pPr>
      <w:ind w:firstLine="0"/>
      <w:jc w:val="left"/>
      <w:spacing w:line="240" w:lineRule="auto"/>
    </w:pPr>
    <w:rPr>
      <w:i/>
      <w:szCs w:val="20"/>
    </w:rPr>
  </w:style>
  <w:style w:type="paragraph" w:styleId="1633" w:customStyle="1">
    <w:name w:val="xl120"/>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4" w:customStyle="1">
    <w:name w:val="xl53"/>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35" w:customStyle="1">
    <w:name w:val="样式7"/>
    <w:basedOn w:val="959"/>
    <w:uiPriority w:val="0"/>
    <w:qFormat/>
    <w:pPr>
      <w:ind w:firstLine="0"/>
    </w:pPr>
    <w:rPr>
      <w:rFonts w:hAnsi="宋体"/>
      <w:szCs w:val="21"/>
    </w:rPr>
  </w:style>
  <w:style w:type="paragraph" w:styleId="1636" w:customStyle="1">
    <w:name w:val="font6"/>
    <w:basedOn w:val="714"/>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37" w:customStyle="1">
    <w:name w:val="5"/>
    <w:basedOn w:val="714"/>
    <w:uiPriority w:val="0"/>
    <w:qFormat/>
    <w:pPr>
      <w:ind w:left="1313" w:hanging="420"/>
      <w:spacing w:line="300" w:lineRule="auto"/>
      <w:tabs>
        <w:tab w:val="left" w:pos="1313" w:leader="none"/>
      </w:tabs>
    </w:pPr>
    <w:rPr>
      <w:szCs w:val="20"/>
    </w:rPr>
  </w:style>
  <w:style w:type="paragraph" w:styleId="1638" w:customStyle="1">
    <w:name w:val="Char Char Char Char1"/>
    <w:basedOn w:val="714"/>
    <w:uiPriority w:val="0"/>
    <w:qFormat/>
    <w:pPr>
      <w:ind w:firstLine="0"/>
      <w:spacing w:line="240" w:lineRule="auto"/>
    </w:pPr>
    <w:rPr>
      <w:rFonts w:ascii="Tahoma" w:hAnsi="Tahoma"/>
      <w:szCs w:val="20"/>
    </w:rPr>
  </w:style>
  <w:style w:type="paragraph" w:styleId="1639" w:customStyle="1">
    <w:name w:val="p15"/>
    <w:basedOn w:val="714"/>
    <w:uiPriority w:val="0"/>
    <w:qFormat/>
    <w:pPr>
      <w:ind w:firstLine="0"/>
      <w:spacing w:line="240" w:lineRule="auto"/>
      <w:widowControl/>
    </w:pPr>
    <w:rPr>
      <w:rFonts w:ascii="Calibri" w:hAnsi="Calibri" w:cs="宋体"/>
      <w:sz w:val="21"/>
      <w:szCs w:val="21"/>
    </w:rPr>
  </w:style>
  <w:style w:type="paragraph" w:styleId="1640" w:customStyle="1">
    <w:name w:val="xl88"/>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1" w:customStyle="1">
    <w:name w:val="white"/>
    <w:basedOn w:val="714"/>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42" w:customStyle="1">
    <w:name w:val="样式 标题 3头 + 小四 段前: 0 磅 行距: 1.5 倍行距"/>
    <w:basedOn w:val="894"/>
    <w:uiPriority w:val="0"/>
    <w:qFormat/>
    <w:pPr>
      <w:ind w:firstLine="0"/>
      <w:jc w:val="left"/>
      <w:spacing w:before="0" w:after="0" w:line="360" w:lineRule="auto"/>
    </w:pPr>
    <w:rPr>
      <w:rFonts w:ascii="宋体" w:hAnsi="宋体"/>
      <w:bCs w:val="0"/>
      <w:sz w:val="24"/>
      <w:szCs w:val="20"/>
      <w:lang w:val="en-GB" w:eastAsia="zh-CN"/>
    </w:rPr>
  </w:style>
  <w:style w:type="paragraph" w:styleId="1643" w:customStyle="1">
    <w:name w:val="tt1line"/>
    <w:basedOn w:val="714"/>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44" w:customStyle="1">
    <w:name w:val="SuepChapter"/>
    <w:basedOn w:val="714"/>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45" w:customStyle="1">
    <w:name w:val="xl90"/>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6" w:customStyle="1">
    <w:name w:val="SuepHeading"/>
    <w:basedOn w:val="714"/>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47" w:customStyle="1">
    <w:name w:val="Char Char1 Char Char Char Char Char Char Char Char Char Char"/>
    <w:basedOn w:val="714"/>
    <w:uiPriority w:val="0"/>
    <w:qFormat/>
    <w:pPr>
      <w:ind w:firstLine="0"/>
      <w:spacing w:line="240" w:lineRule="auto"/>
    </w:pPr>
    <w:rPr>
      <w:rFonts w:ascii="Tahoma" w:hAnsi="Tahoma"/>
      <w:szCs w:val="20"/>
    </w:rPr>
  </w:style>
  <w:style w:type="paragraph" w:styleId="1648" w:customStyle="1">
    <w:name w:val="xl29"/>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49" w:customStyle="1">
    <w:name w:val="Definition Term"/>
    <w:basedOn w:val="714"/>
    <w:next w:val="714"/>
    <w:uiPriority w:val="0"/>
    <w:qFormat/>
    <w:pPr>
      <w:ind w:firstLine="0"/>
      <w:jc w:val="left"/>
      <w:spacing w:line="240" w:lineRule="auto"/>
    </w:pPr>
    <w:rPr>
      <w:szCs w:val="20"/>
    </w:rPr>
  </w:style>
  <w:style w:type="paragraph" w:styleId="1650" w:customStyle="1">
    <w:name w:val="目录文字"/>
    <w:basedOn w:val="714"/>
    <w:uiPriority w:val="0"/>
    <w:qFormat/>
    <w:pPr>
      <w:ind w:firstLine="0"/>
      <w:jc w:val="left"/>
      <w:spacing w:line="480" w:lineRule="auto"/>
      <w:widowControl/>
    </w:pPr>
    <w:rPr>
      <w:rFonts w:ascii="宋体" w:hAnsi="宋体"/>
      <w:szCs w:val="20"/>
    </w:rPr>
  </w:style>
  <w:style w:type="paragraph" w:styleId="1651" w:customStyle="1">
    <w:name w:val="xl99"/>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2" w:customStyle="1">
    <w:name w:val="xl33"/>
    <w:basedOn w:val="714"/>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3" w:customStyle="1">
    <w:name w:val="btn_bg3"/>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4" w:customStyle="1">
    <w:name w:val="xl31"/>
    <w:basedOn w:val="714"/>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55" w:customStyle="1">
    <w:name w:val="tableline"/>
    <w:basedOn w:val="714"/>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56" w:customStyle="1">
    <w:name w:val="titlebar"/>
    <w:basedOn w:val="714"/>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57"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58" w:customStyle="1">
    <w:name w:val="xl51"/>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59" w:customStyle="1">
    <w:name w:val="Headings Font"/>
    <w:basedOn w:val="714"/>
    <w:next w:val="929"/>
    <w:uiPriority w:val="0"/>
    <w:qFormat/>
    <w:pPr>
      <w:ind w:firstLine="0"/>
      <w:jc w:val="left"/>
      <w:keepNext/>
      <w:spacing w:line="280" w:lineRule="atLeast"/>
    </w:pPr>
    <w:rPr>
      <w:rFonts w:ascii="Arial" w:hAnsi="Arial"/>
      <w:sz w:val="22"/>
      <w:szCs w:val="20"/>
      <w:lang w:val="en-GB"/>
    </w:rPr>
  </w:style>
  <w:style w:type="paragraph" w:styleId="1660" w:customStyle="1">
    <w:name w:val="CM25"/>
    <w:basedOn w:val="930"/>
    <w:next w:val="930"/>
    <w:uiPriority w:val="0"/>
    <w:qFormat/>
    <w:pPr>
      <w:spacing w:after="145"/>
    </w:pPr>
    <w:rPr>
      <w:rFonts w:ascii="DEFPF D+ Optima" w:eastAsia="DEFPF D+ Optima"/>
      <w:color w:val="000000"/>
    </w:rPr>
  </w:style>
  <w:style w:type="paragraph" w:styleId="1661" w:customStyle="1">
    <w:name w:val="b-b1"/>
    <w:basedOn w:val="892"/>
    <w:next w:val="714"/>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lang w:val="en-US" w:eastAsia="zh-CN"/>
    </w:rPr>
  </w:style>
  <w:style w:type="paragraph" w:styleId="1662" w:customStyle="1">
    <w:name w:val="ednone"/>
    <w:basedOn w:val="714"/>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63" w:customStyle="1">
    <w:name w:val="fontkai"/>
    <w:basedOn w:val="714"/>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64" w:customStyle="1">
    <w:name w:val="CM2"/>
    <w:basedOn w:val="714"/>
    <w:next w:val="714"/>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65" w:customStyle="1">
    <w:name w:val="1.正文"/>
    <w:basedOn w:val="714"/>
    <w:uiPriority w:val="0"/>
    <w:qFormat/>
    <w:pPr>
      <w:ind w:left="1361" w:hanging="397"/>
      <w:spacing w:line="360" w:lineRule="exact"/>
      <w:widowControl/>
      <w:tabs>
        <w:tab w:val="left" w:pos="1361" w:leader="none"/>
      </w:tabs>
    </w:pPr>
    <w:rPr>
      <w:szCs w:val="20"/>
    </w:rPr>
  </w:style>
  <w:style w:type="paragraph" w:styleId="1666" w:customStyle="1">
    <w:name w:val="正文文本 21"/>
    <w:basedOn w:val="714"/>
    <w:uiPriority w:val="0"/>
    <w:qFormat/>
    <w:pPr>
      <w:ind w:firstLine="0"/>
      <w:spacing w:line="380" w:lineRule="atLeast"/>
    </w:pPr>
    <w:rPr>
      <w:spacing w:val="10"/>
      <w:szCs w:val="20"/>
    </w:rPr>
  </w:style>
  <w:style w:type="paragraph" w:styleId="1667" w:customStyle="1">
    <w:name w:val="bf.1"/>
    <w:basedOn w:val="754"/>
    <w:uiPriority w:val="0"/>
    <w:qFormat/>
    <w:pPr>
      <w:ind w:left="1050" w:hanging="1050"/>
      <w:spacing w:line="360" w:lineRule="auto"/>
    </w:pPr>
    <w:rPr>
      <w:rFonts w:ascii="Arial" w:hAnsi="Arial"/>
    </w:rPr>
  </w:style>
  <w:style w:type="paragraph" w:styleId="1668" w:customStyle="1">
    <w:name w:val="tttable"/>
    <w:basedOn w:val="714"/>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69" w:customStyle="1">
    <w:name w:val="xl42"/>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70" w:customStyle="1">
    <w:name w:val="POINT"/>
    <w:basedOn w:val="1441"/>
    <w:uiPriority w:val="0"/>
    <w:qFormat/>
    <w:pPr>
      <w:tabs>
        <w:tab w:val="left" w:pos="0" w:leader="none"/>
        <w:tab w:val="left" w:pos="840" w:leader="none"/>
      </w:tabs>
    </w:pPr>
  </w:style>
  <w:style w:type="paragraph" w:styleId="1671" w:customStyle="1">
    <w:name w:val="南通方案正文"/>
    <w:basedOn w:val="714"/>
    <w:uiPriority w:val="0"/>
    <w:qFormat/>
    <w:pPr>
      <w:ind w:firstLine="480"/>
      <w:spacing w:before="100" w:beforeAutospacing="1" w:after="100" w:afterAutospacing="1"/>
    </w:pPr>
    <w:rPr>
      <w:szCs w:val="20"/>
    </w:rPr>
  </w:style>
  <w:style w:type="paragraph" w:styleId="1672" w:customStyle="1">
    <w:name w:val="xl114"/>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3" w:customStyle="1">
    <w:name w:val="xl113"/>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customStyle="1">
    <w:name w:val="xl37"/>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75" w:customStyle="1">
    <w:name w:val="infodetail"/>
    <w:basedOn w:val="714"/>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676" w:customStyle="1">
    <w:name w:val="p"/>
    <w:basedOn w:val="1441"/>
    <w:uiPriority w:val="0"/>
    <w:qFormat/>
    <w:pPr>
      <w:ind w:left="709" w:hanging="425"/>
      <w:tabs>
        <w:tab w:val="left" w:pos="780" w:leader="none"/>
        <w:tab w:val="left" w:pos="845" w:leader="none"/>
      </w:tabs>
    </w:pPr>
    <w:rPr>
      <w:rFonts w:ascii="楷体" w:eastAsia="楷体"/>
      <w:lang w:val="en-US"/>
    </w:rPr>
  </w:style>
  <w:style w:type="paragraph" w:styleId="1677" w:customStyle="1">
    <w:name w:val="项目符号_“-”"/>
    <w:basedOn w:val="714"/>
    <w:uiPriority w:val="0"/>
    <w:qFormat/>
    <w:pPr>
      <w:ind w:left="820" w:hanging="420"/>
      <w:spacing w:before="78" w:line="240" w:lineRule="auto"/>
      <w:tabs>
        <w:tab w:val="left" w:pos="420" w:leader="none"/>
        <w:tab w:val="left" w:pos="1200" w:leader="none"/>
      </w:tabs>
    </w:pPr>
    <w:rPr>
      <w:sz w:val="21"/>
      <w:szCs w:val="20"/>
    </w:rPr>
  </w:style>
  <w:style w:type="paragraph" w:styleId="1678" w:customStyle="1">
    <w:name w:val="font0"/>
    <w:basedOn w:val="714"/>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79" w:customStyle="1">
    <w:name w:val="xl27"/>
    <w:basedOn w:val="714"/>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0" w:customStyle="1">
    <w:name w:val="CM22"/>
    <w:basedOn w:val="930"/>
    <w:next w:val="930"/>
    <w:uiPriority w:val="0"/>
    <w:qFormat/>
    <w:pPr>
      <w:spacing w:line="160" w:lineRule="atLeast"/>
    </w:pPr>
    <w:rPr>
      <w:rFonts w:ascii="DEFPF D+ Optima" w:eastAsia="DEFPF D+ Optima"/>
      <w:color w:val="000000"/>
    </w:rPr>
  </w:style>
  <w:style w:type="paragraph" w:styleId="1681" w:customStyle="1">
    <w:name w:val="xl47"/>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82" w:customStyle="1">
    <w:name w:val="btn_bg1"/>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3" w:customStyle="1">
    <w:name w:val="Header1"/>
    <w:basedOn w:val="930"/>
    <w:next w:val="930"/>
    <w:uiPriority w:val="0"/>
    <w:qFormat/>
    <w:pPr>
      <w:spacing w:after="120"/>
    </w:pPr>
    <w:rPr>
      <w:rFonts w:ascii="Arial Unicode MS" w:hAnsi="Arial Unicode MS" w:eastAsia="宋体"/>
      <w:color w:val="000000"/>
      <w:szCs w:val="20"/>
    </w:rPr>
  </w:style>
  <w:style w:type="paragraph" w:styleId="1684" w:customStyle="1">
    <w:name w:val="inputbg3"/>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5" w:customStyle="1">
    <w:name w:val="headstyleofdatagrid"/>
    <w:basedOn w:val="714"/>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686" w:customStyle="1">
    <w:name w:val="point"/>
    <w:basedOn w:val="714"/>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87" w:customStyle="1">
    <w:name w:val="font10"/>
    <w:basedOn w:val="714"/>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688" w:customStyle="1">
    <w:name w:val="xl108"/>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9" w:customStyle="1">
    <w:name w:val="SuepSubHead"/>
    <w:basedOn w:val="714"/>
    <w:uiPriority w:val="0"/>
    <w:qFormat/>
    <w:pPr>
      <w:ind w:left="1260" w:hanging="420"/>
      <w:jc w:val="left"/>
      <w:spacing w:line="240" w:lineRule="auto"/>
      <w:widowControl/>
      <w:tabs>
        <w:tab w:val="left" w:pos="1260" w:leader="none"/>
      </w:tabs>
    </w:pPr>
    <w:rPr>
      <w:b/>
      <w:sz w:val="22"/>
      <w:szCs w:val="20"/>
    </w:rPr>
  </w:style>
  <w:style w:type="paragraph" w:styleId="1690" w:customStyle="1">
    <w:name w:val="p17"/>
    <w:basedOn w:val="714"/>
    <w:uiPriority w:val="0"/>
    <w:qFormat/>
    <w:pPr>
      <w:ind w:firstLine="0"/>
      <w:spacing w:line="240" w:lineRule="auto"/>
      <w:widowControl/>
    </w:pPr>
    <w:rPr>
      <w:rFonts w:ascii="宋体" w:hAnsi="宋体" w:cs="宋体"/>
      <w:sz w:val="21"/>
      <w:szCs w:val="21"/>
    </w:rPr>
  </w:style>
  <w:style w:type="paragraph" w:styleId="1691" w:customStyle="1">
    <w:name w:val="引用2"/>
    <w:basedOn w:val="714"/>
    <w:next w:val="714"/>
    <w:uiPriority w:val="0"/>
    <w:qFormat/>
    <w:pPr>
      <w:ind w:firstLine="0"/>
      <w:spacing w:line="240" w:lineRule="auto"/>
    </w:pPr>
    <w:rPr>
      <w:i/>
      <w:iCs/>
      <w:color w:val="000000"/>
      <w:sz w:val="20"/>
      <w:szCs w:val="20"/>
    </w:rPr>
  </w:style>
  <w:style w:type="paragraph" w:styleId="1692" w:customStyle="1">
    <w:name w:val="样式 标题 1 + 行距: 多倍行距 1.25 字行"/>
    <w:basedOn w:val="892"/>
    <w:uiPriority w:val="0"/>
    <w:qFormat/>
    <w:pPr>
      <w:pageBreakBefore/>
      <w:spacing w:after="300" w:line="480" w:lineRule="auto"/>
      <w:tabs>
        <w:tab w:val="left" w:pos="420" w:leader="none"/>
        <w:tab w:val="left" w:pos="737" w:leader="none"/>
      </w:tabs>
    </w:pPr>
    <w:rPr>
      <w:bCs w:val="0"/>
      <w:sz w:val="40"/>
      <w:szCs w:val="20"/>
      <w:lang w:val="en-US" w:eastAsia="zh-CN"/>
    </w:rPr>
  </w:style>
  <w:style w:type="paragraph" w:styleId="1693" w:customStyle="1">
    <w:name w:val="bsbttn"/>
    <w:basedOn w:val="714"/>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94" w:customStyle="1">
    <w:name w:val="xl96"/>
    <w:basedOn w:val="714"/>
    <w:uiPriority w:val="0"/>
    <w:qFormat/>
    <w:pPr>
      <w:ind w:firstLine="480"/>
      <w:jc w:val="left"/>
      <w:spacing w:before="100" w:beforeAutospacing="1" w:after="100" w:afterAutospacing="1"/>
      <w:widowControl/>
    </w:pPr>
    <w:rPr>
      <w:rFonts w:ascii="宋体" w:hAnsi="宋体" w:cs="宋体"/>
    </w:rPr>
  </w:style>
  <w:style w:type="paragraph" w:styleId="1695" w:customStyle="1">
    <w:name w:val="edline"/>
    <w:basedOn w:val="714"/>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696" w:customStyle="1">
    <w:name w:val="char"/>
    <w:basedOn w:val="714"/>
    <w:uiPriority w:val="0"/>
    <w:qFormat/>
    <w:pPr>
      <w:ind w:firstLine="0"/>
      <w:jc w:val="left"/>
      <w:spacing w:before="100" w:beforeAutospacing="1" w:after="100" w:afterAutospacing="1" w:line="240" w:lineRule="auto"/>
      <w:widowControl/>
    </w:pPr>
    <w:rPr>
      <w:rFonts w:ascii="宋体" w:hAnsi="宋体" w:cs="宋体"/>
    </w:rPr>
  </w:style>
  <w:style w:type="paragraph" w:styleId="1697" w:customStyle="1">
    <w:name w:val="rellink"/>
    <w:basedOn w:val="714"/>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698" w:customStyle="1">
    <w:name w:val="Char1 Char Char Char Char Char"/>
    <w:basedOn w:val="714"/>
    <w:uiPriority w:val="0"/>
    <w:qFormat/>
    <w:pPr>
      <w:ind w:firstLine="0"/>
      <w:spacing w:line="240" w:lineRule="auto"/>
    </w:pPr>
    <w:rPr>
      <w:sz w:val="21"/>
      <w:szCs w:val="20"/>
    </w:rPr>
  </w:style>
  <w:style w:type="paragraph" w:styleId="1699" w:customStyle="1">
    <w:name w:val="样式 标题 3头 + 行距: 多倍行距 0.25 字行"/>
    <w:basedOn w:val="894"/>
    <w:uiPriority w:val="0"/>
    <w:qFormat/>
    <w:pPr>
      <w:numPr>
        <w:ilvl w:val="2"/>
        <w:numId w:val="0"/>
      </w:numPr>
      <w:ind w:left="578" w:hanging="578"/>
      <w:spacing w:before="60" w:after="60" w:line="60" w:lineRule="auto"/>
      <w:tabs>
        <w:tab w:val="left" w:pos="578" w:leader="none"/>
      </w:tabs>
    </w:pPr>
    <w:rPr>
      <w:bCs w:val="0"/>
      <w:sz w:val="28"/>
      <w:szCs w:val="20"/>
      <w:lang w:val="en-US" w:eastAsia="zh-CN"/>
    </w:rPr>
  </w:style>
  <w:style w:type="paragraph" w:styleId="1700" w:customStyle="1">
    <w:name w:val="标题 6 New New New New"/>
    <w:basedOn w:val="1657"/>
    <w:next w:val="1657"/>
    <w:uiPriority w:val="0"/>
    <w:qFormat/>
  </w:style>
  <w:style w:type="paragraph" w:styleId="1701" w:customStyle="1">
    <w:name w:val="样式 l_text + 段后: 3.6 磅"/>
    <w:basedOn w:val="1441"/>
    <w:uiPriority w:val="0"/>
    <w:qFormat/>
    <w:pPr>
      <w:spacing w:after="72"/>
    </w:pPr>
  </w:style>
  <w:style w:type="paragraph" w:styleId="1702" w:customStyle="1">
    <w:name w:val="xl107"/>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font9"/>
    <w:basedOn w:val="714"/>
    <w:uiPriority w:val="0"/>
    <w:qFormat/>
    <w:pPr>
      <w:ind w:firstLine="0"/>
      <w:jc w:val="left"/>
      <w:spacing w:before="100" w:beforeAutospacing="1" w:after="100" w:afterAutospacing="1" w:line="240" w:lineRule="auto"/>
      <w:widowControl/>
    </w:pPr>
    <w:rPr>
      <w:b/>
      <w:bCs/>
      <w:sz w:val="28"/>
      <w:szCs w:val="28"/>
    </w:rPr>
  </w:style>
  <w:style w:type="paragraph" w:styleId="1704" w:customStyle="1">
    <w:name w:val="test"/>
    <w:basedOn w:val="714"/>
    <w:uiPriority w:val="0"/>
    <w:qFormat/>
    <w:pPr>
      <w:ind w:firstLine="0"/>
      <w:spacing w:before="60" w:after="60" w:line="240" w:lineRule="auto"/>
      <w:widowControl/>
    </w:pPr>
    <w:rPr>
      <w:rFonts w:ascii="楷体_GB2312" w:eastAsia="楷体_GB2312"/>
      <w:spacing w:val="-30"/>
      <w:sz w:val="22"/>
      <w:szCs w:val="20"/>
    </w:rPr>
  </w:style>
  <w:style w:type="paragraph" w:styleId="1705" w:customStyle="1">
    <w:name w:val="b-b4"/>
    <w:basedOn w:val="895"/>
    <w:next w:val="714"/>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lang w:val="en-US" w:eastAsia="zh-CN"/>
    </w:rPr>
  </w:style>
  <w:style w:type="paragraph" w:styleId="1706" w:customStyle="1">
    <w:name w:val="xl48"/>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7" w:customStyle="1">
    <w:name w:val="edbox"/>
    <w:basedOn w:val="714"/>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08" w:customStyle="1">
    <w:name w:val="xl115"/>
    <w:basedOn w:val="714"/>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9" w:customStyle="1">
    <w:name w:val="样式2"/>
    <w:basedOn w:val="894"/>
    <w:uiPriority w:val="0"/>
    <w:qFormat/>
    <w:pPr>
      <w:ind w:firstLine="0"/>
      <w:spacing w:line="415" w:lineRule="auto"/>
    </w:pPr>
    <w:rPr>
      <w:lang w:val="en-US" w:eastAsia="zh-CN"/>
    </w:rPr>
  </w:style>
  <w:style w:type="paragraph" w:styleId="1710" w:customStyle="1">
    <w:name w:val="a"/>
    <w:basedOn w:val="714"/>
    <w:uiPriority w:val="0"/>
    <w:qFormat/>
    <w:pPr>
      <w:ind w:left="1134" w:hanging="454"/>
      <w:spacing w:line="400" w:lineRule="atLeast"/>
    </w:pPr>
    <w:rPr>
      <w:rFonts w:ascii="Arial" w:hAnsi="Arial"/>
      <w:szCs w:val="20"/>
    </w:rPr>
  </w:style>
  <w:style w:type="paragraph" w:styleId="1711" w:customStyle="1">
    <w:name w:val="CM91"/>
    <w:basedOn w:val="930"/>
    <w:next w:val="930"/>
    <w:uiPriority w:val="0"/>
    <w:qFormat/>
    <w:pPr>
      <w:spacing w:after="160"/>
    </w:pPr>
    <w:rPr>
      <w:rFonts w:ascii="宋体" w:hAnsi="Times New Roman" w:eastAsia="宋体"/>
      <w:color w:val="000000"/>
      <w:szCs w:val="20"/>
    </w:rPr>
  </w:style>
  <w:style w:type="paragraph" w:styleId="1712" w:customStyle="1">
    <w:name w:val="CM23"/>
    <w:basedOn w:val="930"/>
    <w:next w:val="930"/>
    <w:uiPriority w:val="0"/>
    <w:qFormat/>
    <w:pPr>
      <w:spacing w:line="160" w:lineRule="atLeast"/>
    </w:pPr>
    <w:rPr>
      <w:rFonts w:ascii="DEFPF D+ Optima" w:eastAsia="DEFPF D+ Optima"/>
      <w:color w:val="000000"/>
    </w:rPr>
  </w:style>
  <w:style w:type="paragraph" w:styleId="1713" w:customStyle="1">
    <w:name w:val="Char Char 字元 字元 字元 Char Char Char Char2"/>
    <w:basedOn w:val="714"/>
    <w:uiPriority w:val="0"/>
    <w:qFormat/>
    <w:pPr>
      <w:ind w:firstLine="480"/>
      <w:spacing w:before="100" w:beforeAutospacing="1" w:after="100" w:afterAutospacing="1"/>
    </w:pPr>
    <w:rPr>
      <w:szCs w:val="20"/>
    </w:rPr>
  </w:style>
  <w:style w:type="paragraph" w:styleId="1714" w:customStyle="1">
    <w:name w:val="tdsmall"/>
    <w:basedOn w:val="714"/>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15"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16" w:customStyle="1">
    <w:name w:val="uname"/>
    <w:basedOn w:val="714"/>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17" w:customStyle="1">
    <w:name w:val="btntime"/>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8" w:customStyle="1">
    <w:name w:val="headstyleofdatagriditemstyle"/>
    <w:basedOn w:val="714"/>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19" w:customStyle="1">
    <w:name w:val="xl121"/>
    <w:basedOn w:val="714"/>
    <w:uiPriority w:val="0"/>
    <w:qFormat/>
    <w:pPr>
      <w:ind w:firstLine="480"/>
      <w:jc w:val="left"/>
      <w:spacing w:before="100" w:beforeAutospacing="1" w:after="100" w:afterAutospacing="1"/>
      <w:widowControl/>
    </w:pPr>
    <w:rPr>
      <w:rFonts w:ascii="宋体" w:hAnsi="宋体" w:cs="宋体"/>
    </w:rPr>
  </w:style>
  <w:style w:type="paragraph" w:styleId="1720" w:customStyle="1">
    <w:name w:val="t"/>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21" w:customStyle="1">
    <w:name w:val="selectoff"/>
    <w:basedOn w:val="714"/>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22" w:customStyle="1">
    <w:name w:val="msonormalcxspmiddle"/>
    <w:basedOn w:val="714"/>
    <w:uiPriority w:val="0"/>
    <w:qFormat/>
    <w:pPr>
      <w:ind w:firstLine="480"/>
      <w:jc w:val="left"/>
      <w:spacing w:before="100" w:beforeAutospacing="1" w:after="100" w:afterAutospacing="1"/>
      <w:widowControl/>
    </w:pPr>
    <w:rPr>
      <w:rFonts w:ascii="宋体" w:hAnsi="宋体" w:cs="宋体"/>
    </w:rPr>
  </w:style>
  <w:style w:type="paragraph" w:styleId="1723" w:customStyle="1">
    <w:name w:val="xl52"/>
    <w:basedOn w:val="714"/>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4" w:customStyle="1">
    <w:name w:val="inputbg2"/>
    <w:basedOn w:val="714"/>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5" w:customStyle="1">
    <w:name w:val="默认段落字体 Para Char Char Char Char Char Char Char Char Char Char"/>
    <w:basedOn w:val="714"/>
    <w:uiPriority w:val="0"/>
    <w:qFormat/>
    <w:pPr>
      <w:ind w:firstLine="0"/>
      <w:spacing w:line="240" w:lineRule="auto"/>
    </w:pPr>
    <w:rPr>
      <w:rFonts w:ascii="Tahoma" w:hAnsi="Tahoma"/>
      <w:szCs w:val="20"/>
    </w:rPr>
  </w:style>
  <w:style w:type="paragraph" w:styleId="1726" w:customStyle="1">
    <w:name w:val="样式 标题 3头 + 行距: 多倍行距 0.5 字行"/>
    <w:basedOn w:val="894"/>
    <w:uiPriority w:val="0"/>
    <w:qFormat/>
    <w:pPr>
      <w:numPr>
        <w:ilvl w:val="2"/>
        <w:numId w:val="0"/>
      </w:numPr>
      <w:ind w:left="578" w:hanging="578"/>
      <w:spacing w:before="60" w:after="60" w:line="120" w:lineRule="auto"/>
      <w:tabs>
        <w:tab w:val="left" w:pos="578" w:leader="none"/>
      </w:tabs>
    </w:pPr>
    <w:rPr>
      <w:bCs w:val="0"/>
      <w:sz w:val="28"/>
      <w:szCs w:val="20"/>
      <w:lang w:val="en-US" w:eastAsia="zh-CN"/>
    </w:rPr>
  </w:style>
  <w:style w:type="paragraph" w:styleId="1727" w:customStyle="1">
    <w:name w:val="纯文本1"/>
    <w:basedOn w:val="714"/>
    <w:uiPriority w:val="0"/>
    <w:qFormat/>
    <w:pPr>
      <w:ind w:firstLine="0"/>
      <w:jc w:val="center"/>
      <w:spacing w:line="400" w:lineRule="exact"/>
      <w:tabs>
        <w:tab w:val="right" w:pos="8312" w:leader="dot"/>
      </w:tabs>
    </w:pPr>
    <w:rPr>
      <w:rFonts w:eastAsia="楷体_GB2312"/>
      <w:spacing w:val="-8"/>
      <w:sz w:val="20"/>
      <w:szCs w:val="20"/>
    </w:rPr>
  </w:style>
  <w:style w:type="paragraph" w:styleId="1728" w:customStyle="1">
    <w:name w:val="Char Char Char Char Char Char1 Char Char Char Char Char Char Char Char Char Char"/>
    <w:basedOn w:val="714"/>
    <w:uiPriority w:val="0"/>
    <w:qFormat/>
    <w:pPr>
      <w:ind w:firstLine="480"/>
      <w:spacing w:line="240" w:lineRule="auto"/>
    </w:pPr>
    <w:rPr>
      <w:sz w:val="21"/>
      <w:szCs w:val="20"/>
    </w:rPr>
  </w:style>
  <w:style w:type="paragraph" w:styleId="1729"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30" w:customStyle="1">
    <w:name w:val="Char Char Char1"/>
    <w:basedOn w:val="714"/>
    <w:uiPriority w:val="0"/>
    <w:qFormat/>
    <w:pPr>
      <w:ind w:firstLine="200"/>
    </w:pPr>
    <w:rPr>
      <w:sz w:val="21"/>
    </w:rPr>
  </w:style>
  <w:style w:type="paragraph" w:styleId="1731" w:customStyle="1">
    <w:name w:val="Char Char5 Char1"/>
    <w:basedOn w:val="714"/>
    <w:uiPriority w:val="0"/>
    <w:qFormat/>
    <w:pPr>
      <w:ind w:firstLine="0"/>
      <w:spacing w:line="240" w:lineRule="auto"/>
    </w:pPr>
    <w:rPr>
      <w:sz w:val="21"/>
    </w:rPr>
  </w:style>
  <w:style w:type="character" w:styleId="1732" w:customStyle="1">
    <w:name w:val="表正文 Char1"/>
    <w:link w:val="714"/>
    <w:uiPriority w:val="0"/>
    <w:qFormat/>
    <w:rPr>
      <w:rFonts w:eastAsia="宋体"/>
      <w:sz w:val="24"/>
      <w:szCs w:val="24"/>
      <w:lang w:val="en-US" w:eastAsia="zh-CN" w:bidi="ar-SA"/>
    </w:rPr>
  </w:style>
  <w:style w:type="character" w:styleId="1733" w:customStyle="1">
    <w:name w:val="页脚 Char2"/>
    <w:link w:val="714"/>
    <w:uiPriority w:val="99"/>
    <w:semiHidden/>
    <w:qFormat/>
    <w:rPr>
      <w:rFonts w:ascii="Times New Roman" w:hAnsi="Times New Roman" w:eastAsia="宋体" w:cs="Times New Roman"/>
      <w:sz w:val="18"/>
      <w:szCs w:val="18"/>
    </w:rPr>
  </w:style>
  <w:style w:type="character" w:styleId="1734" w:customStyle="1">
    <w:name w:val="页眉 Char2"/>
    <w:link w:val="714"/>
    <w:uiPriority w:val="99"/>
    <w:semiHidden/>
    <w:qFormat/>
    <w:rPr>
      <w:rFonts w:ascii="Times New Roman" w:hAnsi="Times New Roman" w:eastAsia="宋体" w:cs="Times New Roman"/>
      <w:sz w:val="18"/>
      <w:szCs w:val="18"/>
    </w:rPr>
  </w:style>
  <w:style w:type="character" w:styleId="1735" w:customStyle="1">
    <w:name w:val="正文文本缩进 Char3"/>
    <w:basedOn w:val="901"/>
    <w:link w:val="714"/>
    <w:uiPriority w:val="99"/>
    <w:semiHidden/>
    <w:qFormat/>
    <w:rPr>
      <w:rFonts w:ascii="Times New Roman" w:hAnsi="Times New Roman" w:eastAsia="宋体" w:cs="Times New Roman"/>
      <w:szCs w:val="20"/>
    </w:rPr>
  </w:style>
  <w:style w:type="character" w:styleId="1736" w:customStyle="1">
    <w:name w:val="文档结构图 Char3"/>
    <w:basedOn w:val="901"/>
    <w:link w:val="714"/>
    <w:uiPriority w:val="99"/>
    <w:semiHidden/>
    <w:qFormat/>
    <w:rPr>
      <w:rFonts w:ascii="宋体" w:hAnsi="Times New Roman" w:eastAsia="宋体" w:cs="Times New Roman"/>
      <w:sz w:val="18"/>
      <w:szCs w:val="18"/>
    </w:rPr>
  </w:style>
  <w:style w:type="character" w:styleId="1737" w:customStyle="1">
    <w:name w:val="批注框文本 Char3"/>
    <w:basedOn w:val="901"/>
    <w:link w:val="714"/>
    <w:uiPriority w:val="99"/>
    <w:semiHidden/>
    <w:qFormat/>
    <w:rPr>
      <w:rFonts w:ascii="Times New Roman" w:hAnsi="Times New Roman" w:eastAsia="宋体" w:cs="Times New Roman"/>
      <w:sz w:val="18"/>
      <w:szCs w:val="18"/>
    </w:rPr>
  </w:style>
  <w:style w:type="character" w:styleId="1738" w:customStyle="1">
    <w:name w:val="日期 Char4"/>
    <w:basedOn w:val="901"/>
    <w:link w:val="714"/>
    <w:uiPriority w:val="99"/>
    <w:semiHidden/>
    <w:qFormat/>
    <w:rPr>
      <w:rFonts w:ascii="Times New Roman" w:hAnsi="Times New Roman" w:eastAsia="宋体" w:cs="Times New Roman"/>
      <w:szCs w:val="20"/>
    </w:rPr>
  </w:style>
  <w:style w:type="character" w:styleId="1739" w:customStyle="1">
    <w:name w:val="正文文本缩进 2 Char2"/>
    <w:basedOn w:val="901"/>
    <w:link w:val="714"/>
    <w:uiPriority w:val="99"/>
    <w:semiHidden/>
    <w:qFormat/>
    <w:rPr>
      <w:rFonts w:ascii="Times New Roman" w:hAnsi="Times New Roman" w:eastAsia="宋体" w:cs="Times New Roman"/>
      <w:szCs w:val="20"/>
    </w:rPr>
  </w:style>
  <w:style w:type="character" w:styleId="1740" w:customStyle="1">
    <w:name w:val="批注文字 Char3"/>
    <w:basedOn w:val="901"/>
    <w:link w:val="714"/>
    <w:uiPriority w:val="99"/>
    <w:semiHidden/>
    <w:qFormat/>
    <w:rPr>
      <w:rFonts w:ascii="Times New Roman" w:hAnsi="Times New Roman" w:eastAsia="宋体" w:cs="Times New Roman"/>
      <w:szCs w:val="20"/>
    </w:rPr>
  </w:style>
  <w:style w:type="character" w:styleId="1741" w:customStyle="1">
    <w:name w:val="批注主题 Char3"/>
    <w:basedOn w:val="1740"/>
    <w:link w:val="714"/>
    <w:uiPriority w:val="99"/>
    <w:semiHidden/>
    <w:qFormat/>
    <w:rPr>
      <w:b/>
      <w:bCs/>
    </w:rPr>
  </w:style>
  <w:style w:type="character" w:styleId="1742" w:customStyle="1">
    <w:name w:val="副标题 Char3"/>
    <w:basedOn w:val="901"/>
    <w:link w:val="714"/>
    <w:uiPriority w:val="11"/>
    <w:qFormat/>
    <w:rPr>
      <w:rFonts w:ascii="Cambria" w:hAnsi="Cambria" w:eastAsia="宋体" w:cs="Times New Roman"/>
      <w:b/>
      <w:bCs/>
      <w:sz w:val="32"/>
      <w:szCs w:val="32"/>
    </w:rPr>
  </w:style>
  <w:style w:type="character" w:styleId="1743" w:customStyle="1">
    <w:name w:val="标题 2 字符"/>
    <w:link w:val="714"/>
    <w:uiPriority w:val="0"/>
    <w:qFormat/>
    <w:rPr>
      <w:rFonts w:ascii="Arial" w:hAnsi="Arial" w:eastAsia="仿宋"/>
      <w:b/>
      <w:sz w:val="28"/>
    </w:rPr>
  </w:style>
  <w:style w:type="character" w:styleId="1744" w:customStyle="1">
    <w:name w:val="标题 1 字符"/>
    <w:link w:val="714"/>
    <w:uiPriority w:val="0"/>
    <w:qFormat/>
    <w:rPr>
      <w:rFonts w:eastAsia="微软雅黑"/>
      <w:sz w:val="32"/>
    </w:rPr>
  </w:style>
  <w:style w:type="paragraph" w:styleId="1745" w:customStyle="1">
    <w:name w:val="TOC 标题2"/>
    <w:basedOn w:val="892"/>
    <w:next w:val="714"/>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46" w:customStyle="1">
    <w:name w:val="明显引用3"/>
    <w:basedOn w:val="714"/>
    <w:next w:val="714"/>
    <w:uiPriority w:val="0"/>
    <w:qFormat/>
    <w:pPr>
      <w:ind w:left="936" w:right="936" w:firstLine="0"/>
      <w:spacing w:before="200" w:after="280" w:line="240" w:lineRule="auto"/>
      <w:pBdr>
        <w:bottom w:val="single" w:color="4F81BD" w:sz="4" w:space="4"/>
      </w:pBdr>
    </w:pPr>
    <w:rPr>
      <w:b/>
      <w:bCs/>
      <w:i/>
      <w:iCs/>
      <w:color w:val="4f81bd"/>
      <w:sz w:val="21"/>
    </w:rPr>
  </w:style>
  <w:style w:type="paragraph" w:styleId="1747" w:customStyle="1">
    <w:name w:val="正文文本缩进2"/>
    <w:basedOn w:val="714"/>
    <w:uiPriority w:val="0"/>
    <w:qFormat/>
    <w:pPr>
      <w:ind w:left="420" w:firstLine="200"/>
      <w:spacing w:before="100" w:beforeAutospacing="1" w:after="100" w:afterAutospacing="1"/>
    </w:pPr>
    <w:rPr>
      <w:rFonts w:ascii="Calibri" w:hAnsi="Calibri"/>
      <w:sz w:val="21"/>
      <w:szCs w:val="22"/>
    </w:rPr>
  </w:style>
  <w:style w:type="paragraph" w:styleId="1748" w:customStyle="1">
    <w:name w:val="引用3"/>
    <w:basedOn w:val="714"/>
    <w:next w:val="714"/>
    <w:uiPriority w:val="0"/>
    <w:qFormat/>
    <w:pPr>
      <w:ind w:firstLine="0"/>
      <w:spacing w:line="240" w:lineRule="auto"/>
    </w:pPr>
    <w:rPr>
      <w:i/>
      <w:iCs/>
      <w:color w:val="000000"/>
      <w:sz w:val="21"/>
    </w:rPr>
  </w:style>
  <w:style w:type="paragraph" w:styleId="1749" w:customStyle="1">
    <w:name w:val="普通(网站)3"/>
    <w:basedOn w:val="714"/>
    <w:uiPriority w:val="0"/>
    <w:qFormat/>
    <w:pPr>
      <w:ind w:firstLine="480"/>
      <w:jc w:val="left"/>
      <w:spacing w:before="100" w:beforeAutospacing="1" w:after="100" w:afterAutospacing="1"/>
      <w:widowControl/>
    </w:pPr>
    <w:rPr>
      <w:rFonts w:ascii="宋体" w:hAnsi="宋体" w:cs="宋体"/>
    </w:rPr>
  </w:style>
  <w:style w:type="paragraph" w:styleId="1750"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51" w:customStyle="1">
    <w:name w:val="正文文本 22"/>
    <w:basedOn w:val="714"/>
    <w:uiPriority w:val="0"/>
    <w:qFormat/>
    <w:pPr>
      <w:ind w:firstLine="0"/>
      <w:spacing w:line="380" w:lineRule="atLeast"/>
    </w:pPr>
    <w:rPr>
      <w:spacing w:val="10"/>
      <w:szCs w:val="20"/>
    </w:rPr>
  </w:style>
  <w:style w:type="paragraph" w:styleId="1752" w:customStyle="1">
    <w:name w:val="纯文本2"/>
    <w:basedOn w:val="714"/>
    <w:uiPriority w:val="0"/>
    <w:qFormat/>
    <w:pPr>
      <w:ind w:firstLine="0"/>
      <w:jc w:val="center"/>
      <w:spacing w:line="400" w:lineRule="exact"/>
      <w:tabs>
        <w:tab w:val="right" w:pos="8312" w:leader="dot"/>
      </w:tabs>
    </w:pPr>
    <w:rPr>
      <w:rFonts w:eastAsia="楷体_GB2312"/>
      <w:spacing w:val="-8"/>
      <w:sz w:val="20"/>
      <w:szCs w:val="20"/>
    </w:rPr>
  </w:style>
  <w:style w:type="paragraph" w:styleId="1753" w:customStyle="1">
    <w:name w:val="正文文本 23"/>
    <w:basedOn w:val="714"/>
    <w:uiPriority w:val="0"/>
    <w:qFormat/>
    <w:pPr>
      <w:ind w:firstLine="0"/>
      <w:spacing w:line="380" w:lineRule="atLeast"/>
    </w:pPr>
    <w:rPr>
      <w:spacing w:val="10"/>
      <w:szCs w:val="20"/>
    </w:rPr>
  </w:style>
  <w:style w:type="paragraph" w:styleId="1754"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55" w:customStyle="1">
    <w:name w:val="引用4"/>
    <w:basedOn w:val="714"/>
    <w:next w:val="714"/>
    <w:uiPriority w:val="0"/>
    <w:qFormat/>
    <w:pPr>
      <w:ind w:firstLine="0"/>
      <w:spacing w:line="240" w:lineRule="auto"/>
    </w:pPr>
    <w:rPr>
      <w:i/>
      <w:iCs/>
      <w:color w:val="000000"/>
      <w:sz w:val="21"/>
    </w:rPr>
  </w:style>
  <w:style w:type="paragraph" w:styleId="1756" w:customStyle="1">
    <w:name w:val="列出段落4"/>
    <w:basedOn w:val="714"/>
    <w:uiPriority w:val="0"/>
    <w:qFormat/>
    <w:pPr>
      <w:ind w:firstLine="420"/>
      <w:spacing w:line="240" w:lineRule="auto"/>
    </w:pPr>
    <w:rPr>
      <w:sz w:val="21"/>
    </w:rPr>
  </w:style>
  <w:style w:type="paragraph" w:styleId="1757" w:customStyle="1">
    <w:name w:val="明显引用4"/>
    <w:basedOn w:val="714"/>
    <w:next w:val="714"/>
    <w:uiPriority w:val="0"/>
    <w:qFormat/>
    <w:pPr>
      <w:ind w:left="936" w:right="936" w:firstLine="0"/>
      <w:spacing w:before="200" w:after="280" w:line="240" w:lineRule="auto"/>
      <w:pBdr>
        <w:bottom w:val="single" w:color="4F81BD" w:sz="4" w:space="4"/>
      </w:pBdr>
    </w:pPr>
    <w:rPr>
      <w:b/>
      <w:bCs/>
      <w:i/>
      <w:iCs/>
      <w:color w:val="4f81bd"/>
      <w:sz w:val="21"/>
    </w:rPr>
  </w:style>
  <w:style w:type="paragraph" w:styleId="1758" w:customStyle="1">
    <w:name w:val="普通(网站)4"/>
    <w:basedOn w:val="714"/>
    <w:uiPriority w:val="0"/>
    <w:qFormat/>
    <w:pPr>
      <w:ind w:firstLine="480"/>
      <w:jc w:val="left"/>
      <w:spacing w:before="100" w:beforeAutospacing="1" w:after="100" w:afterAutospacing="1"/>
      <w:widowControl/>
    </w:pPr>
    <w:rPr>
      <w:rFonts w:ascii="宋体" w:hAnsi="宋体" w:cs="宋体"/>
    </w:rPr>
  </w:style>
  <w:style w:type="paragraph" w:styleId="1759" w:customStyle="1">
    <w:name w:val="TOC 标题3"/>
    <w:basedOn w:val="892"/>
    <w:next w:val="714"/>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60" w:customStyle="1">
    <w:name w:val="正文文本缩进3"/>
    <w:basedOn w:val="714"/>
    <w:uiPriority w:val="0"/>
    <w:qFormat/>
    <w:pPr>
      <w:ind w:left="420" w:firstLine="200"/>
      <w:spacing w:before="100" w:beforeAutospacing="1" w:after="100" w:afterAutospacing="1"/>
    </w:pPr>
    <w:rPr>
      <w:rFonts w:ascii="Calibri" w:hAnsi="Calibri"/>
      <w:sz w:val="21"/>
      <w:szCs w:val="22"/>
    </w:rPr>
  </w:style>
  <w:style w:type="paragraph" w:styleId="1761" w:customStyle="1">
    <w:name w:val="纯文本3"/>
    <w:basedOn w:val="714"/>
    <w:uiPriority w:val="0"/>
    <w:qFormat/>
    <w:pPr>
      <w:ind w:firstLine="0"/>
      <w:jc w:val="center"/>
      <w:spacing w:line="400" w:lineRule="exact"/>
      <w:tabs>
        <w:tab w:val="right" w:pos="8312" w:leader="dot"/>
      </w:tabs>
    </w:pPr>
    <w:rPr>
      <w:rFonts w:eastAsia="楷体_GB2312"/>
      <w:spacing w:val="-8"/>
      <w:sz w:val="20"/>
      <w:szCs w:val="20"/>
    </w:rPr>
  </w:style>
  <w:style w:type="paragraph" w:styleId="1762" w:customStyle="1">
    <w:name w:val="样式8"/>
    <w:basedOn w:val="1763"/>
    <w:next w:val="1764"/>
    <w:link w:val="1767"/>
    <w:uiPriority w:val="0"/>
    <w:qFormat/>
    <w:pPr>
      <w:tabs>
        <w:tab w:val="center" w:pos="4153" w:leader="none"/>
        <w:tab w:val="right" w:pos="8306" w:leader="none"/>
      </w:tabs>
      <w:pBdr>
        <w:bottom w:val="none" w:color="000000" w:sz="0" w:space="0"/>
      </w:pBdr>
    </w:pPr>
  </w:style>
  <w:style w:type="paragraph" w:styleId="1763" w:customStyle="1">
    <w:name w:val="样式6"/>
    <w:basedOn w:val="976"/>
    <w:next w:val="1764"/>
    <w:link w:val="1765"/>
    <w:uiPriority w:val="0"/>
    <w:qFormat/>
    <w:pPr>
      <w:ind w:firstLine="0"/>
      <w:spacing w:line="240" w:lineRule="auto"/>
    </w:pPr>
    <w:rPr>
      <w:rFonts w:ascii="Calibri" w:hAnsi="Calibri"/>
      <w:szCs w:val="18"/>
    </w:rPr>
  </w:style>
  <w:style w:type="paragraph" w:styleId="1764" w:customStyle="1">
    <w:name w:val="样式5"/>
    <w:basedOn w:val="976"/>
    <w:link w:val="1766"/>
    <w:uiPriority w:val="0"/>
    <w:qFormat/>
    <w:pPr>
      <w:ind w:firstLine="0"/>
      <w:spacing w:line="240" w:lineRule="auto"/>
      <w:pBdr>
        <w:bottom w:val="none" w:color="000000" w:sz="0" w:space="0"/>
      </w:pBdr>
    </w:pPr>
    <w:rPr>
      <w:rFonts w:ascii="Calibri" w:hAnsi="Calibri"/>
      <w:szCs w:val="18"/>
    </w:rPr>
  </w:style>
  <w:style w:type="character" w:styleId="1765" w:customStyle="1">
    <w:name w:val="样式6 Char"/>
    <w:basedOn w:val="977"/>
    <w:link w:val="1763"/>
    <w:uiPriority w:val="0"/>
    <w:qFormat/>
    <w:rPr>
      <w:rFonts w:ascii="Calibri" w:hAnsi="Calibri"/>
      <w:szCs w:val="18"/>
    </w:rPr>
  </w:style>
  <w:style w:type="character" w:styleId="1766" w:customStyle="1">
    <w:name w:val="样式5 Char"/>
    <w:basedOn w:val="977"/>
    <w:link w:val="1764"/>
    <w:uiPriority w:val="0"/>
    <w:qFormat/>
    <w:rPr>
      <w:rFonts w:ascii="Calibri" w:hAnsi="Calibri"/>
      <w:szCs w:val="18"/>
    </w:rPr>
  </w:style>
  <w:style w:type="character" w:styleId="1767" w:customStyle="1">
    <w:name w:val="样式8 Char"/>
    <w:basedOn w:val="1765"/>
    <w:link w:val="1762"/>
    <w:uiPriority w:val="0"/>
    <w:qFormat/>
    <w:rPr>
      <w:szCs w:val="18"/>
    </w:rPr>
  </w:style>
  <w:style w:type="paragraph" w:styleId="1768" w:customStyle="1">
    <w:name w:val="引用21"/>
    <w:basedOn w:val="714"/>
    <w:next w:val="714"/>
    <w:uiPriority w:val="0"/>
    <w:qFormat/>
    <w:pPr>
      <w:ind w:firstLine="0"/>
      <w:spacing w:line="240" w:lineRule="auto"/>
    </w:pPr>
    <w:rPr>
      <w:rFonts w:ascii="Calibri" w:hAnsi="Calibri"/>
      <w:i/>
      <w:iCs/>
      <w:color w:val="000000"/>
      <w:sz w:val="20"/>
      <w:szCs w:val="20"/>
    </w:rPr>
  </w:style>
  <w:style w:type="paragraph" w:styleId="1769" w:customStyle="1">
    <w:name w:val="样式9"/>
    <w:basedOn w:val="976"/>
    <w:next w:val="1764"/>
    <w:link w:val="1770"/>
    <w:uiPriority w:val="0"/>
    <w:qFormat/>
    <w:pPr>
      <w:ind w:firstLine="0"/>
      <w:spacing w:line="240" w:lineRule="auto"/>
      <w:pBdr>
        <w:bottom w:val="none" w:color="000000" w:sz="0" w:space="0"/>
      </w:pBdr>
    </w:pPr>
    <w:rPr>
      <w:rFonts w:ascii="Calibri" w:hAnsi="Calibri"/>
      <w:szCs w:val="18"/>
    </w:rPr>
  </w:style>
  <w:style w:type="character" w:styleId="1770" w:customStyle="1">
    <w:name w:val="样式9 Char"/>
    <w:basedOn w:val="977"/>
    <w:link w:val="1769"/>
    <w:uiPriority w:val="0"/>
    <w:qFormat/>
    <w:rPr>
      <w:rFonts w:ascii="Calibri" w:hAnsi="Calibri"/>
      <w:szCs w:val="18"/>
    </w:rPr>
  </w:style>
  <w:style w:type="paragraph" w:styleId="1771" w:customStyle="1">
    <w:name w:val="_Style 40"/>
    <w:basedOn w:val="892"/>
    <w:next w:val="714"/>
    <w:uiPriority w:val="0"/>
    <w:qFormat/>
    <w:pPr>
      <w:jc w:val="both"/>
      <w:spacing w:before="340" w:after="330" w:line="576" w:lineRule="auto"/>
      <w:tabs>
        <w:tab w:val="clear" w:pos="330" w:leader="none"/>
        <w:tab w:val="clear" w:pos="7020" w:leader="none"/>
      </w:tabs>
      <w:outlineLvl w:val="9"/>
    </w:pPr>
    <w:rPr>
      <w:sz w:val="44"/>
      <w:lang w:val="en-US" w:eastAsia="zh-CN"/>
    </w:rPr>
  </w:style>
  <w:style w:type="paragraph" w:styleId="1772" w:customStyle="1">
    <w:name w:val="普通(网站) Char"/>
    <w:basedOn w:val="714"/>
    <w:uiPriority w:val="0"/>
    <w:qFormat/>
    <w:pPr>
      <w:ind w:firstLine="0"/>
      <w:jc w:val="left"/>
      <w:spacing w:before="100" w:beforeAutospacing="1" w:after="100" w:afterAutospacing="1"/>
    </w:pPr>
    <w:rPr>
      <w:rFonts w:hint="eastAsia" w:ascii="宋体" w:hAnsi="宋体"/>
    </w:rPr>
  </w:style>
  <w:style w:type="paragraph" w:styleId="1773" w:customStyle="1">
    <w:name w:val="_Style 49"/>
    <w:uiPriority w:val="0"/>
    <w:qFormat/>
    <w:rPr>
      <w:rFonts w:hint="default" w:ascii="Times New Roman" w:hAnsi="Times New Roman" w:eastAsia="宋体" w:cs="Times New Roman"/>
      <w:sz w:val="21"/>
      <w:szCs w:val="24"/>
      <w:lang w:val="en-US" w:eastAsia="zh-CN" w:bidi="ar-SA"/>
    </w:rPr>
  </w:style>
  <w:style w:type="character" w:styleId="1774" w:customStyle="1">
    <w:name w:val="_Style 53"/>
    <w:link w:val="714"/>
    <w:uiPriority w:val="0"/>
    <w:qFormat/>
    <w:rPr>
      <w:b/>
      <w:bCs/>
      <w:smallCaps/>
      <w:color w:val="c0504d"/>
      <w:spacing w:val="5"/>
      <w:u w:val="single"/>
    </w:rPr>
  </w:style>
  <w:style w:type="character" w:styleId="1775" w:customStyle="1">
    <w:name w:val="_Style 56"/>
    <w:link w:val="714"/>
    <w:uiPriority w:val="0"/>
    <w:qFormat/>
    <w:rPr>
      <w:i/>
      <w:iCs/>
      <w:color w:val="808080"/>
    </w:rPr>
  </w:style>
  <w:style w:type="character" w:styleId="1776" w:customStyle="1">
    <w:name w:val="_Style 58"/>
    <w:link w:val="714"/>
    <w:uiPriority w:val="0"/>
    <w:qFormat/>
    <w:rPr>
      <w:b/>
      <w:bCs/>
      <w:smallCaps/>
      <w:spacing w:val="5"/>
    </w:rPr>
  </w:style>
  <w:style w:type="character" w:styleId="1777" w:customStyle="1">
    <w:name w:val="_Style 62"/>
    <w:link w:val="714"/>
    <w:uiPriority w:val="0"/>
    <w:qFormat/>
    <w:rPr>
      <w:b/>
      <w:bCs/>
      <w:i/>
      <w:iCs/>
      <w:color w:val="4f81bd"/>
    </w:rPr>
  </w:style>
  <w:style w:type="character" w:styleId="1778" w:customStyle="1">
    <w:name w:val="_Style 84"/>
    <w:link w:val="714"/>
    <w:uiPriority w:val="0"/>
    <w:qFormat/>
    <w:rPr>
      <w:smallCaps/>
      <w:color w:val="c0504d"/>
      <w:u w:val="single"/>
    </w:rPr>
  </w:style>
  <w:style w:type="paragraph" w:styleId="1779" w:customStyle="1">
    <w:name w:val="WPSOffice手动目录 1"/>
    <w:uiPriority w:val="0"/>
    <w:qFormat/>
    <w:rPr>
      <w:rFonts w:hint="default" w:ascii="Times New Roman" w:hAnsi="Times New Roman" w:eastAsia="宋体" w:cs="Times New Roman"/>
      <w:lang w:val="en-US" w:eastAsia="zh-CN" w:bidi="ar-SA"/>
    </w:rPr>
  </w:style>
  <w:style w:type="character" w:styleId="1780" w:customStyle="1">
    <w:name w:val="无间隔 字符"/>
    <w:link w:val="714"/>
    <w:uiPriority w:val="0"/>
    <w:qFormat/>
    <w:rPr>
      <w:sz w:val="21"/>
      <w:szCs w:val="24"/>
      <w:lang w:val="en-US" w:eastAsia="zh-CN" w:bidi="ar-SA"/>
    </w:rPr>
  </w:style>
  <w:style w:type="paragraph" w:styleId="1781" w:customStyle="1">
    <w:name w:val="首行缩进"/>
    <w:basedOn w:val="714"/>
    <w:uiPriority w:val="0"/>
    <w:qFormat/>
    <w:pPr>
      <w:ind w:firstLine="480"/>
      <w:spacing w:line="240" w:lineRule="auto"/>
    </w:pPr>
    <w:rPr>
      <w:sz w:val="21"/>
      <w:lang w:val="zh-CN"/>
    </w:rPr>
  </w:style>
  <w:style w:type="paragraph" w:styleId="1782" w:customStyle="1">
    <w:name w:val="Table Text"/>
    <w:basedOn w:val="714"/>
    <w:uiPriority w:val="0"/>
    <w:semiHidden/>
    <w:qFormat/>
    <w:rPr>
      <w:rFonts w:ascii="宋体" w:hAnsi="宋体" w:eastAsia="宋体" w:cs="宋体"/>
      <w:sz w:val="20"/>
      <w:szCs w:val="20"/>
      <w:lang w:val="en-US" w:eastAsia="en-US" w:bidi="ar-SA"/>
    </w:rPr>
  </w:style>
  <w:style w:type="table" w:styleId="1783" w:customStyle="1">
    <w:name w:val="Table Normal"/>
    <w:uiPriority w:val="0"/>
    <w:unhideWhenUsed/>
    <w:qFormat/>
    <w:tblPr/>
  </w:style>
  <w:style w:type="character" w:styleId="1784" w:customStyle="1">
    <w:name w:val="15"/>
    <w:uiPriority w:val="0"/>
    <w:qFormat/>
    <w:rPr>
      <w:rFonts w:hint="default" w:ascii="Times New Roman" w:hAnsi="Times New Roman" w:eastAsia="宋体" w:cs="Times New Roman"/>
      <w:sz w:val="21"/>
      <w:szCs w:val="21"/>
      <w:lang w:val="en-US" w:eastAsia="zh-CN" w:bidi="ar-SA"/>
    </w:rPr>
  </w:style>
  <w:style w:type="character" w:styleId="1785" w:customStyle="1">
    <w:name w:val="无"/>
    <w:uiPriority w:val="0"/>
    <w:qFormat/>
  </w:style>
  <w:style w:type="paragraph" w:styleId="1786" w:customStyle="1">
    <w:name w:val="Table Paragraph"/>
    <w:basedOn w:val="714"/>
    <w:uiPriority w:val="1"/>
    <w:qFormat/>
  </w:style>
  <w:style w:type="numbering" w:styleId="12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05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0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27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2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4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61" TargetMode="External"/><Relationship Id="rId18"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王倩</cp:lastModifiedBy>
  <cp:revision>6</cp:revision>
  <dcterms:created xsi:type="dcterms:W3CDTF">2023-07-29T00:34:00Z</dcterms:created>
  <dcterms:modified xsi:type="dcterms:W3CDTF">2026-07-03T07:34:32Z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5BC8D16A215D46A1A0E29B5C1A3CD572_13</vt:lpwstr>
  </property>
  <property fmtid="{D5CDD505-2E9C-101B-9397-08002B2CF9AE}" pid="4" name="KSOTemplateDocerSaveRecord">
    <vt:lpwstr>eyJoZGlkIjoiYjJlZGM1ZTYxOTgzNTA1N2YyZWE1ZGFmYWNjZGJlZDgiLCJ1c2VySWQiOiIyNjYzMjYwNTIifQ==</vt:lpwstr>
  </property>
</Properties>
</file>