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pBdr>
          <w:top w:val="none" w:color="000000" w:sz="4" w:space="0"/>
          <w:left w:val="none" w:color="000000" w:sz="4" w:space="0"/>
          <w:bottom w:val="none" w:color="000000" w:sz="4" w:space="0"/>
          <w:right w:val="none" w:color="000000" w:sz="4" w:space="0"/>
        </w:pBdr>
      </w:pPr>
      <w:r>
        <w:t xml:space="preserve"> </w:t>
      </w:r>
      <w:r/>
      <w:r>
        <w:rPr>
          <w:rFonts w:ascii="Times New Roman" w:hAnsi="Times New Roman" w:eastAsia="Times New Roman" w:cs="Times New Roman"/>
          <w:b/>
          <w:color w:val="000000"/>
          <w:sz w:val="72"/>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洪泽湖大堤</w:t>
      </w:r>
      <w:r>
        <w:rPr>
          <w:rFonts w:ascii="Times New Roman" w:hAnsi="Times New Roman" w:eastAsia="Times New Roman" w:cs="Times New Roman"/>
          <w:b/>
          <w:color w:val="000000"/>
          <w:sz w:val="52"/>
        </w:rPr>
        <w:t xml:space="preserve">48K+500-50K+450</w:t>
      </w:r>
      <w:r>
        <w:rPr>
          <w:rFonts w:ascii="SimSun" w:hAnsi="SimSun" w:eastAsia="SimSun" w:cs="SimSun"/>
          <w:b/>
          <w:color w:val="000000"/>
          <w:sz w:val="52"/>
        </w:rPr>
        <w:t xml:space="preserve">堤后巡查道路整治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96"/>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JSZC-320000-HYGS-C2026-0011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highlight w:val="yellow"/>
        </w:rPr>
      </w:r>
      <w:r/>
    </w:p>
    <w:p>
      <w:pPr>
        <w:ind w:left="0" w:right="0" w:firstLine="0"/>
        <w:spacing w:before="6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6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6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6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6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32"/>
        </w:rPr>
        <w:t xml:space="preserve"> </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采购人：</w:t>
      </w:r>
      <w:r>
        <w:rPr>
          <w:rFonts w:ascii="SimSun" w:hAnsi="SimSun" w:eastAsia="SimSun" w:cs="SimSun"/>
          <w:color w:val="000000"/>
          <w:spacing w:val="-23"/>
          <w:sz w:val="32"/>
        </w:rPr>
        <w:t xml:space="preserve">江苏省洪泽湖水利工程管理处（江苏省洪泽湖堤防管理所）</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采购代理机构：江苏省鸿源招标代理股份有限公司</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二〇二六年七月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4470" w:leader="none"/>
          <w:tab w:val="left" w:pos="746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ab/>
      </w:r>
      <w:r>
        <w:rPr>
          <w:rFonts w:ascii="SimSun" w:hAnsi="SimSun" w:eastAsia="SimSun" w:cs="SimSun"/>
          <w:b/>
          <w:color w:val="000000"/>
          <w:sz w:val="36"/>
        </w:rPr>
        <w:t xml:space="preserve">目录</w:t>
      </w:r>
      <w:r>
        <w:rPr>
          <w:rFonts w:ascii="Times New Roman" w:hAnsi="Times New Roman" w:eastAsia="Times New Roman" w:cs="Times New Roman"/>
          <w:b/>
          <w:color w:val="000000"/>
          <w:sz w:val="36"/>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tabs>
          <w:tab w:val="left" w:pos="202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ab/>
      </w:r>
      <w:r/>
    </w:p>
    <w:p>
      <w:pPr>
        <w:ind w:left="0" w:right="0" w:firstLine="0"/>
        <w:spacing w:before="0" w:after="0"/>
        <w:tabs>
          <w:tab w:val="left" w:pos="8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第一章采购邀请</w:t>
        <w:tab/>
      </w:r>
      <w:r/>
    </w:p>
    <w:p>
      <w:pPr>
        <w:ind w:left="0" w:right="0" w:firstLine="0"/>
        <w:spacing w:before="0" w:after="0"/>
        <w:tabs>
          <w:tab w:val="left" w:pos="8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第二章供应商须知</w:t>
        <w:tab/>
      </w:r>
      <w:r/>
    </w:p>
    <w:p>
      <w:pPr>
        <w:ind w:left="0" w:right="0" w:firstLine="0"/>
        <w:spacing w:before="0" w:after="0"/>
        <w:tabs>
          <w:tab w:val="left" w:pos="8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第三章评审标准</w:t>
        <w:tab/>
      </w:r>
      <w:r/>
    </w:p>
    <w:p>
      <w:pPr>
        <w:ind w:left="0" w:right="0" w:firstLine="0"/>
        <w:jc w:val="both"/>
        <w:spacing w:before="0" w:after="0"/>
        <w:tabs>
          <w:tab w:val="left" w:pos="8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第四章采购需求（技术要求）</w:t>
        <w:tab/>
      </w:r>
      <w:r/>
    </w:p>
    <w:p>
      <w:pPr>
        <w:ind w:left="0" w:right="0" w:firstLine="0"/>
        <w:spacing w:before="0" w:after="0"/>
        <w:tabs>
          <w:tab w:val="left" w:pos="8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第五章合同主要条款及格式</w:t>
        <w:tab/>
      </w:r>
      <w:r/>
    </w:p>
    <w:p>
      <w:pPr>
        <w:ind w:left="0" w:right="0" w:firstLine="0"/>
        <w:spacing w:before="0" w:after="0"/>
        <w:tabs>
          <w:tab w:val="left" w:pos="8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第六章响应文件格式</w:t>
        <w:tab/>
      </w:r>
      <w:r/>
    </w:p>
    <w:p>
      <w:pPr>
        <w:ind w:left="0" w:right="0" w:firstLine="0"/>
        <w:spacing w:before="0" w:after="0"/>
        <w:tabs>
          <w:tab w:val="left" w:pos="88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u w:val="none"/>
        </w:rPr>
        <w:t xml:space="preserve">第一章</w:t>
      </w:r>
      <w:r>
        <w:rPr>
          <w:rFonts w:ascii="KaiTi" w:hAnsi="KaiTi" w:eastAsia="KaiTi" w:cs="KaiTi"/>
          <w:b/>
          <w:color w:val="000000"/>
          <w:sz w:val="44"/>
        </w:rPr>
        <w:t xml:space="preserve">采购邀请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洪泽湖大堤</w:t>
      </w:r>
      <w:r>
        <w:rPr>
          <w:rFonts w:ascii="Times New Roman" w:hAnsi="Times New Roman" w:eastAsia="Times New Roman" w:cs="Times New Roman"/>
          <w:b/>
          <w:color w:val="000000"/>
          <w:sz w:val="28"/>
        </w:rPr>
        <w:t xml:space="preserve">48K+500-50K+450</w:t>
      </w:r>
      <w:r>
        <w:rPr>
          <w:rFonts w:ascii="SimSun" w:hAnsi="SimSun" w:eastAsia="SimSun" w:cs="SimSun"/>
          <w:b/>
          <w:color w:val="000000"/>
          <w:sz w:val="28"/>
          <w:u w:val="none"/>
        </w:rPr>
        <w:t xml:space="preserve">堤后巡查道路整治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竞争性磋商公告</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洪泽湖大堤</w:t>
      </w:r>
      <w:r>
        <w:rPr>
          <w:rFonts w:ascii="Times New Roman" w:hAnsi="Times New Roman" w:eastAsia="Times New Roman" w:cs="Times New Roman"/>
          <w:b/>
          <w:color w:val="000000"/>
          <w:sz w:val="24"/>
        </w:rPr>
        <w:t xml:space="preserve">48K+500-50K+450</w:t>
      </w:r>
      <w:r>
        <w:rPr>
          <w:rFonts w:ascii="SimSun" w:hAnsi="SimSun" w:eastAsia="SimSun" w:cs="SimSun"/>
          <w:b/>
          <w:color w:val="000000"/>
          <w:sz w:val="24"/>
        </w:rPr>
        <w:t xml:space="preserve">堤后巡查道路整治</w:t>
      </w:r>
      <w:r>
        <w:rPr>
          <w:rFonts w:ascii="Times New Roman" w:hAnsi="Times New Roman" w:eastAsia="Times New Roman" w:cs="Times New Roman"/>
          <w:color w:val="000000"/>
          <w:sz w:val="24"/>
        </w:rPr>
        <w:t xml:space="preserve"> JSZC-320000-HYGS-C2026-0011</w:t>
      </w:r>
      <w:r>
        <w:rPr>
          <w:rFonts w:ascii="Times New Roman" w:hAnsi="Times New Roman" w:eastAsia="Times New Roman" w:cs="Times New Roman"/>
          <w:b/>
          <w:color w:val="000000"/>
          <w:sz w:val="24"/>
        </w:rPr>
        <w:t xml:space="preserve"> </w:t>
      </w:r>
      <w:r>
        <w:rPr>
          <w:rFonts w:ascii="SimSun" w:hAnsi="SimSun" w:eastAsia="SimSun" w:cs="SimSun"/>
          <w:color w:val="000000"/>
          <w:sz w:val="24"/>
        </w:rPr>
        <w:t xml:space="preserve">采购项目的潜在供应商应在江苏省政府采购管理交易系统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网址</w:t>
      </w:r>
      <w:r>
        <w:rPr>
          <w:rFonts w:ascii="Times New Roman" w:hAnsi="Times New Roman" w:eastAsia="Times New Roman" w:cs="Times New Roman"/>
          <w:color w:val="000000"/>
          <w:sz w:val="24"/>
        </w:rPr>
        <w:t xml:space="preserve">:http://jszfcg.jsczt.cn/)  </w:t>
      </w:r>
      <w:r>
        <w:rPr>
          <w:rFonts w:ascii="SimSun" w:hAnsi="SimSun" w:eastAsia="SimSun" w:cs="SimSun"/>
          <w:color w:val="000000"/>
          <w:sz w:val="24"/>
        </w:rPr>
        <w:t xml:space="preserve">获取采购文件，并于</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分（北京时间）前提交响应文件。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w:t>
      </w:r>
      <w:r>
        <w:rPr>
          <w:rFonts w:ascii="Times New Roman" w:hAnsi="Times New Roman" w:eastAsia="Times New Roman" w:cs="Times New Roman"/>
          <w:color w:val="000000"/>
          <w:sz w:val="24"/>
        </w:rPr>
        <w:t xml:space="preserve">JSZC-320000-HYGS-C2026-0011</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color w:val="000000"/>
          <w:sz w:val="24"/>
        </w:rPr>
        <w:t xml:space="preserve">洪泽湖大堤</w:t>
      </w:r>
      <w:r>
        <w:rPr>
          <w:rFonts w:ascii="Times New Roman" w:hAnsi="Times New Roman" w:eastAsia="Times New Roman" w:cs="Times New Roman"/>
          <w:color w:val="000000"/>
          <w:sz w:val="24"/>
        </w:rPr>
        <w:t xml:space="preserve">48K+500-50K+450</w:t>
      </w:r>
      <w:r>
        <w:rPr>
          <w:rFonts w:ascii="SimSun" w:hAnsi="SimSun" w:eastAsia="SimSun" w:cs="SimSun"/>
          <w:color w:val="000000"/>
          <w:sz w:val="24"/>
        </w:rPr>
        <w:t xml:space="preserve">堤后巡查道路整治</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采购方式：</w:t>
      </w:r>
      <w:r>
        <w:rPr>
          <w:rFonts w:ascii="SimSun" w:hAnsi="SimSun" w:eastAsia="SimSun" w:cs="SimSun"/>
          <w:color w:val="000000"/>
          <w:sz w:val="24"/>
        </w:rPr>
        <w:t xml:space="preserve">竞争性磋商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预算金额：</w:t>
      </w:r>
      <w:r>
        <w:rPr>
          <w:rFonts w:ascii="Times New Roman" w:hAnsi="Times New Roman" w:eastAsia="Times New Roman" w:cs="Times New Roman"/>
          <w:color w:val="000000"/>
          <w:sz w:val="24"/>
        </w:rPr>
        <w:t xml:space="preserve">196 </w:t>
      </w:r>
      <w:r>
        <w:rPr>
          <w:rFonts w:ascii="SimSun" w:hAnsi="SimSun" w:eastAsia="SimSun" w:cs="SimSun"/>
          <w:color w:val="000000"/>
          <w:sz w:val="24"/>
        </w:rPr>
        <w:t xml:space="preserve">万元</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w:t>
      </w:r>
      <w:r>
        <w:rPr>
          <w:rFonts w:ascii="Times New Roman" w:hAnsi="Times New Roman" w:eastAsia="Times New Roman" w:cs="Times New Roman"/>
          <w:color w:val="000000"/>
          <w:sz w:val="24"/>
        </w:rPr>
        <w:t xml:space="preserve">196 </w:t>
      </w:r>
      <w:r>
        <w:rPr>
          <w:rFonts w:ascii="SimSun" w:hAnsi="SimSun" w:eastAsia="SimSun" w:cs="SimSun"/>
          <w:color w:val="000000"/>
          <w:sz w:val="24"/>
        </w:rPr>
        <w:t xml:space="preserve">万元</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采购需求：</w:t>
      </w:r>
      <w:r>
        <w:rPr>
          <w:rFonts w:ascii="SimSun" w:hAnsi="SimSun" w:eastAsia="SimSun" w:cs="SimSun"/>
          <w:color w:val="000000"/>
          <w:sz w:val="24"/>
        </w:rPr>
        <w:t xml:space="preserve">拆除</w:t>
      </w:r>
      <w:r>
        <w:rPr>
          <w:rFonts w:ascii="Times New Roman" w:hAnsi="Times New Roman" w:eastAsia="Times New Roman" w:cs="Times New Roman"/>
          <w:color w:val="000000"/>
          <w:sz w:val="24"/>
        </w:rPr>
        <w:t xml:space="preserve">48K+500-50K+450</w:t>
      </w:r>
      <w:r>
        <w:rPr>
          <w:rFonts w:ascii="SimSun" w:hAnsi="SimSun" w:eastAsia="SimSun" w:cs="SimSun"/>
          <w:color w:val="000000"/>
          <w:sz w:val="24"/>
        </w:rPr>
        <w:t xml:space="preserve">路段原有破损道路并清运废渣，新建</w:t>
      </w: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米宽双层沥青混凝土道路。施工涵盖路基开挖整形、土方填筑夯实、</w:t>
      </w: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石灰土基层、</w:t>
      </w:r>
      <w:r>
        <w:rPr>
          <w:rFonts w:ascii="Times New Roman" w:hAnsi="Times New Roman" w:eastAsia="Times New Roman" w:cs="Times New Roman"/>
          <w:color w:val="000000"/>
          <w:sz w:val="24"/>
        </w:rPr>
        <w:t xml:space="preserve">20cm </w:t>
      </w:r>
      <w:r>
        <w:rPr>
          <w:rFonts w:ascii="SimSun" w:hAnsi="SimSun" w:eastAsia="SimSun" w:cs="SimSun"/>
          <w:color w:val="000000"/>
          <w:sz w:val="24"/>
        </w:rPr>
        <w:t xml:space="preserve">水泥稳定碎石基层施工，以及封层、粘层铺设，分层摊铺 </w:t>
      </w:r>
      <w:r>
        <w:rPr>
          <w:rFonts w:ascii="Times New Roman" w:hAnsi="Times New Roman" w:eastAsia="Times New Roman" w:cs="Times New Roman"/>
          <w:color w:val="000000"/>
          <w:sz w:val="24"/>
        </w:rPr>
        <w:t xml:space="preserve">5cm AC-20C</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4cm AC-13c </w:t>
      </w:r>
      <w:r>
        <w:rPr>
          <w:rFonts w:ascii="SimSun" w:hAnsi="SimSun" w:eastAsia="SimSun" w:cs="SimSun"/>
          <w:color w:val="000000"/>
          <w:sz w:val="24"/>
        </w:rPr>
        <w:t xml:space="preserve">沥青面层；同步配套完成路肩培土、多规格雨水井砌筑、过路管材安装、沿路排水明沟修筑等排水及附属工程。同步完成桩号</w:t>
      </w:r>
      <w:r>
        <w:rPr>
          <w:rFonts w:ascii="Times New Roman" w:hAnsi="Times New Roman" w:eastAsia="Times New Roman" w:cs="Times New Roman"/>
          <w:color w:val="000000"/>
          <w:sz w:val="24"/>
        </w:rPr>
        <w:t xml:space="preserve">49K+340</w:t>
      </w:r>
      <w:r>
        <w:rPr>
          <w:rFonts w:ascii="SimSun" w:hAnsi="SimSun" w:eastAsia="SimSun" w:cs="SimSun"/>
          <w:color w:val="000000"/>
          <w:sz w:val="24"/>
        </w:rPr>
        <w:t xml:space="preserve">断面开展南北侧边坡修整施工，边坡双向外延布设长度各</w:t>
      </w:r>
      <w:r>
        <w:rPr>
          <w:rFonts w:ascii="Times New Roman" w:hAnsi="Times New Roman" w:eastAsia="Times New Roman" w:cs="Times New Roman"/>
          <w:color w:val="000000"/>
          <w:sz w:val="24"/>
        </w:rPr>
        <w:t xml:space="preserve">50m</w:t>
      </w:r>
      <w:r>
        <w:rPr>
          <w:rFonts w:ascii="SimSun" w:hAnsi="SimSun" w:eastAsia="SimSun" w:cs="SimSun"/>
          <w:color w:val="000000"/>
          <w:sz w:val="24"/>
        </w:rPr>
        <w:t xml:space="preserve">，设计边坡坡率</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，断面竖向高差</w:t>
      </w:r>
      <w:r>
        <w:rPr>
          <w:rFonts w:ascii="Times New Roman" w:hAnsi="Times New Roman" w:eastAsia="Times New Roman" w:cs="Times New Roman"/>
          <w:color w:val="000000"/>
          <w:sz w:val="24"/>
        </w:rPr>
        <w:t xml:space="preserve">3.2m</w:t>
      </w:r>
      <w:r>
        <w:rPr>
          <w:rFonts w:ascii="SimSun" w:hAnsi="SimSun" w:eastAsia="SimSun" w:cs="SimSun"/>
          <w:color w:val="000000"/>
          <w:sz w:val="24"/>
        </w:rPr>
        <w:t xml:space="preserve">。填筑体竖向分层分区控制填筑工艺：填筑深度</w:t>
      </w:r>
      <w:r>
        <w:rPr>
          <w:rFonts w:ascii="Times New Roman" w:hAnsi="Times New Roman" w:eastAsia="Times New Roman" w:cs="Times New Roman"/>
          <w:color w:val="000000"/>
          <w:sz w:val="24"/>
        </w:rPr>
        <w:t xml:space="preserve">1.6m</w:t>
      </w:r>
      <w:r>
        <w:rPr>
          <w:rFonts w:ascii="SimSun" w:hAnsi="SimSun" w:eastAsia="SimSun" w:cs="SimSun"/>
          <w:color w:val="000000"/>
          <w:sz w:val="24"/>
        </w:rPr>
        <w:t xml:space="preserve">以下区域采用素土分层回填碾压施工，填筑深度</w:t>
      </w:r>
      <w:r>
        <w:rPr>
          <w:rFonts w:ascii="Times New Roman" w:hAnsi="Times New Roman" w:eastAsia="Times New Roman" w:cs="Times New Roman"/>
          <w:color w:val="000000"/>
          <w:sz w:val="24"/>
        </w:rPr>
        <w:t xml:space="preserve">1.6m</w:t>
      </w:r>
      <w:r>
        <w:rPr>
          <w:rFonts w:ascii="SimSun" w:hAnsi="SimSun" w:eastAsia="SimSun" w:cs="SimSun"/>
          <w:color w:val="000000"/>
          <w:sz w:val="24"/>
        </w:rPr>
        <w:t xml:space="preserve">以上区域采用</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石灰改良土填筑，每层压实成型厚度控制为</w:t>
      </w:r>
      <w:r>
        <w:rPr>
          <w:rFonts w:ascii="Times New Roman" w:hAnsi="Times New Roman" w:eastAsia="Times New Roman" w:cs="Times New Roman"/>
          <w:color w:val="000000"/>
          <w:sz w:val="24"/>
        </w:rPr>
        <w:t xml:space="preserve">20cm</w:t>
      </w:r>
      <w:r>
        <w:rPr>
          <w:rFonts w:ascii="SimSun" w:hAnsi="SimSun" w:eastAsia="SimSun" w:cs="SimSun"/>
          <w:color w:val="000000"/>
          <w:sz w:val="24"/>
        </w:rPr>
        <w:t xml:space="preserve">分层碾压施工，两类填筑体压实度控制指标均不低于</w:t>
      </w: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，以及上下坡道路双波安全护栏安装施工。具体详见工程量清单。施工过程中，如有未明事宜，请与洪泽湖堤防管理所及时沟通解决。本项目为</w:t>
      </w:r>
      <w:r>
        <w:rPr>
          <w:rFonts w:ascii="SimSun" w:hAnsi="SimSun" w:eastAsia="SimSun" w:cs="SimSun"/>
          <w:b/>
          <w:color w:val="000000"/>
          <w:sz w:val="24"/>
        </w:rPr>
        <w:t xml:space="preserve">政府采购工程</w:t>
      </w:r>
      <w:r>
        <w:rPr>
          <w:rFonts w:ascii="SimSun" w:hAnsi="SimSun" w:eastAsia="SimSun" w:cs="SimSun"/>
          <w:color w:val="000000"/>
          <w:sz w:val="24"/>
        </w:rPr>
        <w:t xml:space="preserve">。</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合同履行期限：</w:t>
      </w:r>
      <w:r>
        <w:rPr>
          <w:rFonts w:ascii="SimSun" w:hAnsi="SimSun" w:eastAsia="SimSun" w:cs="SimSun"/>
          <w:b/>
          <w:color w:val="000000"/>
          <w:sz w:val="24"/>
          <w:u w:val="none"/>
        </w:rPr>
        <w:t xml:space="preserve">6</w:t>
      </w:r>
      <w:r>
        <w:rPr>
          <w:rFonts w:ascii="SimSun" w:hAnsi="SimSun" w:eastAsia="SimSun" w:cs="SimSun"/>
          <w:b/>
          <w:color w:val="000000"/>
          <w:sz w:val="24"/>
        </w:rPr>
        <w:t xml:space="preserve">0日历天。</w:t>
      </w:r>
      <w:r/>
    </w:p>
    <w:p>
      <w:pPr>
        <w:ind w:left="5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本项目不接受联合体。</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（一）满足《中华人民共和国政府采购法》第二十二条规定，并提供以下材料：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具有独立承担民事责任的能力（提供法人或者其他组织的营业执照等；供应商为自然人的，提供其身份证）；</w:t>
      </w:r>
      <w:r>
        <w:rPr>
          <w:rFonts w:ascii="Times New Roman" w:hAnsi="Times New Roman" w:eastAsia="Times New Roman" w:cs="Times New Roma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具有良好的商业信誉和健全的财务会计制度（提供距采购活动截止时间六个月内任意一月份的财务状况报告且至少包括资产负债表和利润表（法人或者其他组织成立未满三个月的可以不提供），或银行出具的采购活动截止前六个月内的资信证书复印件，或</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年或</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年度经审计的财务报告复印件并加盖公章）；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具有履行合同所必需的设备和专业技术能力（提供书面声明）；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参加政府采购活动前三年内，在经营活动中没有重大违法记录（提供书面声明）；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法律、行政法规规定的其他条件（提供书面声明）；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拒绝下述供应商参加本次采购活动：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）中列入失信被执行人或重大税收违法案件当事人名单的供应商；被中国政府采购网（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）列入政府采购严重违法失信行为记录名单中被财政部门禁止参加政府采购活动的供应商且正在处罚期内的，无资格参加本项目的采购活动（</w:t>
      </w:r>
      <w:r>
        <w:rPr>
          <w:rFonts w:ascii="SimSun" w:hAnsi="SimSun" w:eastAsia="SimSun" w:cs="SimSun"/>
          <w:color w:val="2f3a52"/>
          <w:sz w:val="24"/>
        </w:rPr>
        <w:t xml:space="preserve">以查询结果网页打印的形式提供证明</w:t>
      </w:r>
      <w:r>
        <w:rPr>
          <w:rFonts w:ascii="SimSun" w:hAnsi="SimSun" w:eastAsia="SimSun" w:cs="SimSun"/>
          <w:color w:val="000000"/>
          <w:sz w:val="24"/>
        </w:rPr>
        <w:t xml:space="preserve">）。</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（二）落实政府采购政策需满足的资格要求：</w:t>
      </w:r>
      <w:r>
        <w:rPr>
          <w:rFonts w:ascii="SimSun" w:hAnsi="SimSun" w:eastAsia="SimSun" w:cs="SimSun"/>
          <w:b/>
          <w:color w:val="000000"/>
          <w:sz w:val="24"/>
          <w:u w:val="single"/>
        </w:rPr>
        <w:t xml:space="preserve">本项目专门面向中小微企业（提供《中小微企业声明函》）。</w:t>
      </w:r>
      <w:r>
        <w:rPr>
          <w:rFonts w:ascii="SimSun" w:hAnsi="SimSun" w:eastAsia="SimSun" w:cs="SimSun"/>
          <w:color w:val="000000"/>
          <w:sz w:val="24"/>
        </w:rPr>
        <w:t xml:space="preserve">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ascii="Times New Roman" w:hAnsi="Times New Roman" w:eastAsia="Times New Roman" w:cs="Times New Roman"/>
          <w:color w:val="000000"/>
          <w:sz w:val="24"/>
        </w:rPr>
        <w:t xml:space="preserve"> [2019] 9</w:t>
      </w:r>
      <w:r>
        <w:rPr>
          <w:rFonts w:ascii="SimSun" w:hAnsi="SimSun" w:eastAsia="SimSun" w:cs="SimSun"/>
          <w:color w:val="000000"/>
          <w:sz w:val="24"/>
        </w:rPr>
        <w:t xml:space="preserve">号）和《财政部、发展改革委关于印发节能产品政府采购品目清单的通知》（财库 </w:t>
      </w:r>
      <w:r>
        <w:rPr>
          <w:rFonts w:ascii="Times New Roman" w:hAnsi="Times New Roman" w:eastAsia="Times New Roman" w:cs="Times New Roman"/>
          <w:color w:val="000000"/>
          <w:sz w:val="24"/>
        </w:rPr>
        <w:t xml:space="preserve">[2019] 19</w:t>
      </w:r>
      <w:r>
        <w:rPr>
          <w:rFonts w:ascii="SimSun" w:hAnsi="SimSun" w:eastAsia="SimSun" w:cs="SimSun"/>
          <w:color w:val="000000"/>
          <w:sz w:val="24"/>
        </w:rPr>
        <w:t xml:space="preserve">号）等政府采购文件。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（三）本项目的特定资格要求：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具有水利水电工程施工总承包三级及以上资质或市政公用工程施工总承包三级及以上资质；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具有建设行政主管部门颁发的安全生产许可证；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企业主要负责人、项目经理和专职安全管理人员均应具有与其行业施工资质相应的行业主管部门颁发的安全生产考核证书（分别为</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三类）；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项目经理具有水利水电工程专业或市政公用工程专业二级及以上建造师资格证书，在本单位注册，无在建工程（供应商须出具承诺书并加盖公章，时间为采购公告发布后）根据苏水基〔</w:t>
      </w:r>
      <w:r>
        <w:rPr>
          <w:rFonts w:ascii="Times New Roman" w:hAnsi="Times New Roman" w:eastAsia="Times New Roman" w:cs="Times New Roman"/>
          <w:color w:val="000000"/>
          <w:sz w:val="24"/>
        </w:rPr>
        <w:t xml:space="preserve">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号文规定，项目经理有在建工程时，符合相关情况的，经该在建工程建设单位同意，并完善有关手续后，可以参加本工程项目采购。项目经理和专职安全管理人员必须是供应商在职员工，并提交供应商近半年内任一个月为其缴纳的社保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供应商委托代理人须为本单位的在职员工，并提交供应商近半年内任一个月为其缴纳的社保证明材料（法定代表人无需提供）。</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时间：自磋商文件公告发布之日起</w:t>
      </w:r>
      <w:r>
        <w:rPr>
          <w:rFonts w:ascii="Times New Roman" w:hAnsi="Times New Roman" w:eastAsia="Times New Roman" w:cs="Times New Roman"/>
          <w:color w:val="000000"/>
          <w:sz w:val="24"/>
          <w:u w:val="none"/>
        </w:rPr>
        <w:t xml:space="preserve">5</w:t>
      </w:r>
      <w:r>
        <w:rPr>
          <w:rFonts w:ascii="SimSun" w:hAnsi="SimSun" w:eastAsia="SimSun" w:cs="SimSun"/>
          <w:color w:val="000000"/>
          <w:sz w:val="24"/>
          <w:u w:val="none"/>
        </w:rPr>
        <w:t xml:space="preserve">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江苏省政府采购管理交易系统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网址</w:t>
      </w:r>
      <w:r>
        <w:rPr>
          <w:rFonts w:ascii="Times New Roman" w:hAnsi="Times New Roman" w:eastAsia="Times New Roman" w:cs="Times New Roman"/>
          <w:color w:val="000000"/>
          <w:sz w:val="24"/>
        </w:rPr>
        <w:t xml:space="preserve">:http://jszfcg.jsczt.cn/)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网站下载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Times New Roman" w:hAnsi="Times New Roman" w:eastAsia="Times New Roman" w:cs="Times New Roman"/>
          <w:color w:val="000000"/>
          <w:sz w:val="24"/>
        </w:rPr>
        <w:t xml:space="preserve">:0.00</w:t>
      </w:r>
      <w:r>
        <w:rPr>
          <w:rFonts w:ascii="SimSun" w:hAnsi="SimSun" w:eastAsia="SimSun" w:cs="SimSun"/>
          <w:color w:val="000000"/>
          <w:sz w:val="24"/>
        </w:rPr>
        <w:t xml:space="preserve">元</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四、响应文件提交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地点：江苏省政府采购管理交易系统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网址</w:t>
      </w:r>
      <w:r>
        <w:rPr>
          <w:rFonts w:ascii="Times New Roman" w:hAnsi="Times New Roman" w:eastAsia="Times New Roman" w:cs="Times New Roman"/>
          <w:color w:val="000000"/>
          <w:sz w:val="24"/>
        </w:rPr>
        <w:t xml:space="preserve">:http://jszfcg.jsczt.cn/)</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rPr>
          <w:rFonts w:ascii="Times New Roman" w:hAnsi="Times New Roman" w:eastAsia="Times New Roman" w:cs="Times New Roman"/>
          <w:b/>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自本公告发布之日起</w:t>
      </w:r>
      <w:r>
        <w:rPr>
          <w:rFonts w:ascii="Times New Roman" w:hAnsi="Times New Roman" w:eastAsia="Times New Roman" w:cs="Times New Roman"/>
          <w:color w:val="000000"/>
          <w:sz w:val="24"/>
        </w:rPr>
        <w:t xml:space="preserve">3</w:t>
      </w:r>
      <w:r>
        <w:rPr>
          <w:rFonts w:ascii="SimSun" w:hAnsi="SimSun" w:eastAsia="SimSun" w:cs="SimSun"/>
          <w:color w:val="000000"/>
          <w:sz w:val="24"/>
          <w:u w:val="none"/>
        </w:rPr>
        <w:t xml:space="preserve">个工作日。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本项目不组织集体踏勘，供应商可自行踏勘现场。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本公告在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 公示发布，敬请各供应商关注。若有关本次采购存在变动或修改，敬请各供应商及时关注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 ，发布的关于本项目的信息更正公告。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潜在供应商访问政府采购管理交易系统（苏采云）的网络地址和方法：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）潜在供应商访问政府采购管理交易系统（苏采云）的方法：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系统用户注册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获取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绑定与登录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网上报名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下载采购文件（后缀名为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将后缀名为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的采购文件导入政府采购客户端工具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制作投标文件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导出加密的投标文件（后缀名为</w:t>
      </w:r>
      <w:r>
        <w:rPr>
          <w:rFonts w:ascii="Times New Roman" w:hAnsi="Times New Roman" w:eastAsia="Times New Roman" w:cs="Times New Roman"/>
          <w:color w:val="000000"/>
          <w:sz w:val="24"/>
        </w:rPr>
        <w:t xml:space="preserve">zip</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系统上传投标文件。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的获取：供应商需办理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系统目前仅支持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系统下的政务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，省内各地区办理的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系统下的政务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全省通用。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的办理材料以及供应商操作手册详见：</w:t>
      </w:r>
      <w:r>
        <w:rPr>
          <w:rFonts w:ascii="Times New Roman" w:hAnsi="Times New Roman" w:eastAsia="Times New Roman" w:cs="Times New Roman"/>
          <w:color w:val="000000"/>
          <w:sz w:val="24"/>
        </w:rPr>
        <w:t xml:space="preserve">http://jsxcmm.com/help/gys.html</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）潜在供应商访问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系统的网络地址和方法：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系统的网址：</w:t>
      </w:r>
      <w:r>
        <w:rPr>
          <w:rFonts w:ascii="Times New Roman" w:hAnsi="Times New Roman" w:eastAsia="Times New Roman" w:cs="Times New Roman"/>
          <w:color w:val="000000"/>
          <w:sz w:val="24"/>
        </w:rPr>
        <w:t xml:space="preserve">http://jszfcg.jsczt.cn/jszc/login</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）、供应商操作手册及政府采购客户端工具也可通过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已报名项目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报名详情页面内相应链接进行下载。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）招标代理机构（采购代理机构）将数据电文形式的采购文件加载至</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系统，供潜在供应商下载或者查阅。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）苏采云系统使用谷歌浏览器参与不见面开标。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 本次磋商不收取磋商保证金。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收款人：江苏省鸿源招标代理股份有限公司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收款账号：</w:t>
      </w:r>
      <w:r>
        <w:rPr>
          <w:rFonts w:ascii="Times New Roman" w:hAnsi="Times New Roman" w:eastAsia="Times New Roman" w:cs="Times New Roman"/>
          <w:color w:val="000000"/>
          <w:sz w:val="24"/>
        </w:rPr>
        <w:t xml:space="preserve">32001595036052517328</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开户行：中国建设银行南京城南支行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八、凡对本次采购提出询问，请按以下方式联系。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采购人：江苏省洪泽湖水利工程管理处（江苏省洪泽湖堤防管理所）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址：淮安市洪泽区洪泽湖大道</w:t>
      </w: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联系人：许工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17798983365</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招标代理机构：江苏省鸿源招标代理股份有限公司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地址：江苏省南京市建邺区嘉陵江东街</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幢</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楼</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联系人：张蓓蓓、顾翀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025-86338794</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Times New Roman" w:hAnsi="Times New Roman" w:eastAsia="Times New Roman" w:cs="Times New Roman"/>
          <w:color w:val="000000"/>
          <w:sz w:val="24"/>
        </w:rPr>
        <w:t xml:space="preserve">210019</w:t>
      </w:r>
      <w:r/>
    </w:p>
    <w:p>
      <w:pPr>
        <w:pStyle w:val="12"/>
        <w:ind w:left="0" w:right="0" w:firstLine="0"/>
        <w:jc w:val="center"/>
        <w:spacing w:before="340" w:after="330" w:line="137"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137"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第二章供应商须知</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．适用范围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本磋商文件仅适用于江苏省鸿源招标代理股份有限公司组织的竞争性磋商采购活动。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．合格的供应商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供应商参加本次采购活动应当符合《中华人民共和国政府采购法》第二十二条的规定并具备磋商文件规定的条件。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供应商应遵守《中华人民共和国民法典》《中华人民共和国政府采购法》《中华人民共和国政府采购法实施条例》等有关法律法规，如有违反，将视为不合格供应商，其响应文件无效。</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．磋商费用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无论竞争性磋商过程中的做法和结果如何，参加磋商的供应商自行承担所有与参加竞争性磋商有关的全部费用。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 采购代理服务费：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Ⅰ</w:t>
      </w:r>
      <w:r>
        <w:rPr>
          <w:rFonts w:ascii="SimSun" w:hAnsi="SimSun" w:eastAsia="SimSun" w:cs="SimSun"/>
          <w:color w:val="000000"/>
          <w:sz w:val="24"/>
        </w:rPr>
        <w:t xml:space="preserve">、费用金额，</w:t>
      </w:r>
      <w:r>
        <w:rPr>
          <w:rFonts w:ascii="SimSun" w:hAnsi="SimSun" w:eastAsia="SimSun" w:cs="SimSun"/>
          <w:b/>
          <w:color w:val="000000"/>
          <w:sz w:val="24"/>
        </w:rPr>
        <w:t xml:space="preserve">收费标准参照江苏省政府采购协会（苏政采协</w:t>
      </w:r>
      <w:r>
        <w:rPr>
          <w:rFonts w:ascii="Times New Roman" w:hAnsi="Times New Roman" w:eastAsia="Times New Roman" w:cs="Times New Roman"/>
          <w:b/>
          <w:color w:val="000000"/>
          <w:sz w:val="24"/>
        </w:rPr>
        <w:t xml:space="preserve">[2024]20</w:t>
      </w:r>
      <w:r>
        <w:rPr>
          <w:rFonts w:ascii="SimSun" w:hAnsi="SimSun" w:eastAsia="SimSun" w:cs="SimSun"/>
          <w:b/>
          <w:color w:val="000000"/>
          <w:sz w:val="24"/>
        </w:rPr>
        <w:t xml:space="preserve">号文）计费标准收取</w:t>
      </w:r>
      <w:r>
        <w:rPr>
          <w:rFonts w:ascii="SimSun" w:hAnsi="SimSun" w:eastAsia="SimSun" w:cs="SimSun"/>
          <w:color w:val="000000"/>
          <w:sz w:val="24"/>
        </w:rPr>
        <w:t xml:space="preserve">。按如下表格以差额定率分档累进法计算。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84"/>
        <w:gridCol w:w="2624"/>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费率</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元</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0.80%</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举例：中标价（成交价）</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万元，则采购代理服务费为：</w:t>
      </w:r>
      <w:r>
        <w:rPr>
          <w:rFonts w:ascii="Times New Roman" w:hAnsi="Times New Roman" w:eastAsia="Times New Roman" w:cs="Times New Roman"/>
          <w:color w:val="000000"/>
          <w:sz w:val="24"/>
        </w:rPr>
        <w:t xml:space="preserve">50*1.6%+350*1.5%=6.05</w:t>
      </w:r>
      <w:r>
        <w:rPr>
          <w:rFonts w:ascii="SimSun" w:hAnsi="SimSun" w:eastAsia="SimSun" w:cs="SimSun"/>
          <w:color w:val="000000"/>
          <w:sz w:val="24"/>
        </w:rPr>
        <w:t xml:space="preserve">万元。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以此类推。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Ⅱ、为优化采购资金使用效率，且项目预算充分考虑了招标代理服务费用，依据《政府采购代理机构管理暂行办法》（财库〔</w:t>
      </w:r>
      <w:r>
        <w:rPr>
          <w:rFonts w:ascii="Times New Roman" w:hAnsi="Times New Roman" w:eastAsia="Times New Roman" w:cs="Times New Roman"/>
          <w:color w:val="000000"/>
          <w:sz w:val="24"/>
        </w:rPr>
        <w:t xml:space="preserve">2018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号）第十五条规定，本项目代理服务费由成交供应商支付，供应商在报价时应将代理服务费全额包含在响应总价中，采购人不再另行支付。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Ⅲ、收取方式，成交供应商在领取成交通知书前，一次性向采购代理机构足额支付；支付方式为银行转账。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Ⅳ</w:t>
      </w:r>
      <w:r>
        <w:rPr>
          <w:rFonts w:ascii="SimSun" w:hAnsi="SimSun" w:eastAsia="SimSun" w:cs="SimSun"/>
          <w:color w:val="000000"/>
          <w:sz w:val="24"/>
        </w:rPr>
        <w:t xml:space="preserve">、项目评审专家费用由招标人另行承担支付。</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．法律适用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《中华人民共和国政府采购法》、《中华人民共和国政府采购法实施条例》、《政府采购竞争性磋商采购方式管理暂行办法》等有关法律、规章和规定等。</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．磋商文件的约束力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供应商一旦参加竞争性磋商，即被认为接受了本磋商文件中的所有条款和规定。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本磋商采购文件由江苏省鸿源招标代理股份有限公司负责解释。</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．磋商采购文件的组成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磋商采购文件包括：</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第一章采购邀请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第二章供应商须知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  评审标准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第四章采购需求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第五章合同主要条款及格式</w:t>
      </w:r>
      <w:r>
        <w:rPr>
          <w:rFonts w:ascii="Times New Roman" w:hAnsi="Times New Roman" w:eastAsia="Times New Roman" w:cs="Times New Roma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第六章响应文件格式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请仔细检查磋商采购文件是否齐全，如有缺漏，请立即与江苏省鸿源招标代理股份有限公司联系解决。</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．磋商采购文件的澄清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供应商如须澄清采购文件的疑点，应书面现场递交采购代理机构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但通知不迟于磋商采购截止日前</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日以使采购代理机构收到（距磋商采购截止日不足</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日的，采购代理机构将顺延本项目的磋商采购时间）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采购代理机构将用书面形式答复。采购代理机构认为有必要时可将答复内容（包括原提出的问题</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但不包括问题的来源）分发给所有取得同一采购文件的供应商。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供应商在法定质疑期内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必须一次性提出针对同一采购程序环节的质疑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否则采购代理机构有权不予接受。</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rPr>
        <w:t xml:space="preserve">．磋商采购文件的更正或补充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在响应文件提交截止时间前，采购代理机构可以对采购文件进行澄清和修改</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澄清或者修改的内容作为采购文件的组成部分。澄清或者修改的内容可能影响响应文件编制的，采购代理机构将在提交首次响应文件截止时间至少</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日前，在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上发布更正公告形式通知所有获取采购文件的供应商</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更正公告内容将作为采购文件的组成部分，并对供应商具有约束力。不足</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日的，采购代理机构将顺延提交首次响应文件截止时间。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为使供应商在准备响应采购时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有合理的时间考虑采购文件的修改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采购代理机构有权决定推迟采购的截止日期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并将此变更通知所有的供应商。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rPr>
        <w:t xml:space="preserve">．响应文件的语言及度量衡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 </w:t>
      </w:r>
      <w:r>
        <w:rPr>
          <w:rFonts w:ascii="SimSun" w:hAnsi="SimSun" w:eastAsia="SimSun" w:cs="SimSun"/>
          <w:color w:val="000000"/>
          <w:sz w:val="24"/>
        </w:rPr>
        <w:t xml:space="preserve">响应文件以及潜在供应商与江苏省鸿源招标代理股份有限公司之间的所有书面往来都应用简体中文书写。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 </w:t>
      </w:r>
      <w:r>
        <w:rPr>
          <w:rFonts w:ascii="SimSun" w:hAnsi="SimSun" w:eastAsia="SimSun" w:cs="SimSun"/>
          <w:color w:val="000000"/>
          <w:sz w:val="24"/>
        </w:rPr>
        <w:t xml:space="preserve">供应商已印刷好的宣传样本等可以用其他语言，但其中要点应附有中文译文。在解释响应文件时，以译文为准。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 </w:t>
      </w:r>
      <w:r>
        <w:rPr>
          <w:rFonts w:ascii="SimSun" w:hAnsi="SimSun" w:eastAsia="SimSun" w:cs="SimSun"/>
          <w:color w:val="000000"/>
          <w:sz w:val="24"/>
        </w:rPr>
        <w:t xml:space="preserve">除磋商文件另有规定外，度量衡单位应使用国际单位制。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9.4 </w:t>
      </w:r>
      <w:r>
        <w:rPr>
          <w:rFonts w:ascii="SimSun" w:hAnsi="SimSun" w:eastAsia="SimSun" w:cs="SimSun"/>
          <w:color w:val="000000"/>
          <w:sz w:val="24"/>
        </w:rPr>
        <w:t xml:space="preserve">本磋商采购文件所表达的时间均为北京时间。</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．响应文件的组成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 </w:t>
      </w:r>
      <w:r>
        <w:rPr>
          <w:rFonts w:ascii="SimSun" w:hAnsi="SimSun" w:eastAsia="SimSun" w:cs="SimSun"/>
          <w:color w:val="000000"/>
          <w:sz w:val="24"/>
        </w:rPr>
        <w:t xml:space="preserve">供应商编写的响应文件应按磋商文件第六章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中的要求进行编写。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联合体（接受联合体采购项目）：两个以上的自然人、法人或者其他组织可以组成一个联合体，以一个供应商的身份共同参加政府采购。联合体中有同类资质的供应商按照联合体分工承担相同工作的，按照资质等级较低的供应商确定资质等级。联合体各方之间应当签订联合体协议，明确约定联合体各方承担的工作和相应的责任，并将联合体协议连同响应文件一同提交。以联合体形式参加政府采购活动的，联合体各方不得再单独参加或者与其他供应商另外组成联合体参加同一合同项下的政府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若参加磋商的供应商未按磋商文件的要求提供资料，或未对磋商文件作出实质性响应，将导致响应文件被视为无效。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供应商应当根据磋商文件要求编制响应文件，并根据自己的商务能力、技术水平对磋商文件提出的要求和条件逐条标明是否响应。响应文件由商务部分、技术部分、价格部分，以及其他部分组成。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b/>
          <w:color w:val="000000"/>
          <w:sz w:val="24"/>
        </w:rPr>
        <w:t xml:space="preserve">如标书制作工具中格式和内容与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江苏政府采购网</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发布的采购文件不一致，请以</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江苏政府采购网</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发布的采购文件为准。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．磋商报价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本项目报价非一次性报价，在磋商后根据磋商小组的要求再次报价。报价含完成本项目所需工作人员各项费用（含住宿费、交通费和伙食补助费）、车辆使用费、资料费、管理费、利润、税金等一切费用。成交后不允许擅自改变服务内容、质量标准、期限与追加项目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响应文件报价不得超过</w:t>
      </w:r>
      <w:r>
        <w:rPr>
          <w:rFonts w:ascii="SimSun" w:hAnsi="SimSun" w:eastAsia="SimSun" w:cs="SimSun"/>
          <w:b/>
          <w:color w:val="000000"/>
          <w:sz w:val="24"/>
        </w:rPr>
        <w:t xml:space="preserve">采购预算和最高限价。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w:t>
      </w:r>
      <w:r>
        <w:rPr>
          <w:rFonts w:ascii="SimSun" w:hAnsi="SimSun" w:eastAsia="SimSun" w:cs="SimSun"/>
          <w:color w:val="000000"/>
          <w:sz w:val="24"/>
        </w:rPr>
        <w:t xml:space="preserve">最终合同单价按最终总报价同比例下（上）浮。（磋商过程中特殊说明除外）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w:t>
      </w:r>
      <w:r>
        <w:rPr>
          <w:rFonts w:ascii="SimSun" w:hAnsi="SimSun" w:eastAsia="SimSun" w:cs="SimSun"/>
          <w:color w:val="000000"/>
          <w:sz w:val="24"/>
        </w:rPr>
        <w:t xml:space="preserve">如果某供应商的响应报价中有漏项，则该供应商的响应价格评审时需加上漏项部分，漏项部分的价格按所有供应商中相应部分所报的最高价格计算，如果该供应商成交，则其成交价不能调整，即漏项部分的价格需该供应商自行消化（如构成未实质性响应竞争性磋商文件要求的，将不得成交）。</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．磋商报价的货币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本次磋商采购的报价均须以人民币为计算单位。磋商文件另有规定的，从其规定。</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rPr>
        <w:t xml:space="preserve">．磋商保证金（本项目不适用）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．响应文件有效期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响应文件有效期为从响应文件递交截止之日起计算的</w:t>
      </w:r>
      <w:r>
        <w:rPr>
          <w:rFonts w:ascii="SimSun" w:hAnsi="SimSun" w:eastAsia="SimSun" w:cs="SimSun"/>
          <w:b/>
          <w:color w:val="000000"/>
          <w:sz w:val="24"/>
          <w:u w:val="single"/>
        </w:rPr>
        <w:t xml:space="preserve">九十天</w:t>
      </w:r>
      <w:r>
        <w:rPr>
          <w:rFonts w:ascii="SimSun" w:hAnsi="SimSun" w:eastAsia="SimSun" w:cs="SimSun"/>
          <w:color w:val="000000"/>
          <w:sz w:val="24"/>
        </w:rPr>
        <w:t xml:space="preserve">，有效期短于此规定的响应文件将被视为无效。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在特殊情况下，江苏省鸿源招标代理股份有限公司可于响应文件有效期满之前，征得参加磋商的供应商同意延长该有效期，要求与答复均应以书面形式进行。同意这一要求的供应商，无需也不允许修改其响应文件。受原有效期制约的所有权利和义务均应延长至新的有效期。</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．响应文件的签署</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响应文件仅需要在供应商进行签章的位置应进行电子签章。电子响应文件不得涂改、行间插字或删除，如果出现上述情况应重新编制。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四响应文件的递交</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rPr>
        <w:t xml:space="preserve">．响应文件的递交及接收截止时间</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投标人应当按照《操作手册》规定，在投标截止时间前制作并上传电子投标文件。投标人应充分考虑到网络环境、网络带宽等风险因素，如因投标人自身原因造成的电子投标文件上传不成功的按照无效投标处理。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w:t>
      </w:r>
      <w:r>
        <w:rPr>
          <w:rFonts w:ascii="SimSun" w:hAnsi="SimSun" w:eastAsia="SimSun" w:cs="SimSun"/>
          <w:color w:val="000000"/>
          <w:sz w:val="24"/>
        </w:rPr>
        <w:t xml:space="preserve">供应商上传的电子响应文件内容不清楚或不清晰的（含扫描件），造成无法评审或部分影响评审的，责任由供应商自负。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16.3 </w:t>
      </w:r>
      <w:r>
        <w:rPr>
          <w:rFonts w:ascii="SimSun" w:hAnsi="SimSun" w:eastAsia="SimSun" w:cs="SimSun"/>
          <w:color w:val="000000"/>
          <w:sz w:val="24"/>
        </w:rPr>
        <w:t xml:space="preserve">供应商上传电子响应文件的时间不得迟于磋商邀请中规定的截止时间。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16.4 </w:t>
      </w:r>
      <w:r>
        <w:rPr>
          <w:rFonts w:ascii="SimSun" w:hAnsi="SimSun" w:eastAsia="SimSun" w:cs="SimSun"/>
          <w:color w:val="000000"/>
          <w:sz w:val="24"/>
        </w:rPr>
        <w:t xml:space="preserve">若江苏省鸿源招标代理股份有限公司按</w:t>
      </w: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条规定推迟了响应文件递交截止时间，江苏省鸿源招标代理股份有限公司和供应商受响应文件递交截止时间制约的所有权利和义务均应以新的截止时间为准。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rPr>
        <w:t xml:space="preserve">．迟交的响应文件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在响应文件递交截止时间后收到的响应文件，江苏省鸿源招标代理股份有限公司将拒绝接受。</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w:t>
      </w:r>
      <w:r>
        <w:rPr>
          <w:rFonts w:ascii="SimSun" w:hAnsi="SimSun" w:eastAsia="SimSun" w:cs="SimSun"/>
          <w:b/>
          <w:color w:val="000000"/>
          <w:sz w:val="24"/>
        </w:rPr>
        <w:t xml:space="preserve">．响应文件的修改和撤回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供应商在提交响应文件后，可以修改或撤回其响应文件，但这种修改和撤回，必须在规定的磋商开始时间前。具体操作方法见《操作手册》。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 </w:t>
      </w:r>
      <w:r>
        <w:rPr>
          <w:rFonts w:ascii="SimSun" w:hAnsi="SimSun" w:eastAsia="SimSun" w:cs="SimSun"/>
          <w:color w:val="000000"/>
          <w:sz w:val="24"/>
        </w:rPr>
        <w:t xml:space="preserve">供应商可在响应文件递交截止时间前，对其电子响应文件进行修改，具体操作方法见《操作手册》。供应商不得在响应文件递交截止时间起至响应文件有效期满前撤回响应文件。</w:t>
      </w:r>
      <w:r/>
    </w:p>
    <w:p>
      <w:pPr>
        <w:ind w:left="0" w:right="0" w:firstLine="480"/>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18.3 </w:t>
      </w:r>
      <w:r>
        <w:rPr>
          <w:rFonts w:ascii="SimSun" w:hAnsi="SimSun" w:eastAsia="SimSun" w:cs="SimSun"/>
          <w:color w:val="000000"/>
          <w:sz w:val="24"/>
        </w:rPr>
        <w:t xml:space="preserve">供应商不得在响应文件递交截止时间以后修改响应文件。</w:t>
      </w:r>
      <w:r/>
    </w:p>
    <w:p>
      <w:pPr>
        <w:ind w:left="0" w:right="0" w:firstLine="482"/>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w:t>
      </w:r>
      <w:r>
        <w:rPr>
          <w:rFonts w:ascii="SimSun" w:hAnsi="SimSun" w:eastAsia="SimSun" w:cs="SimSun"/>
          <w:b/>
          <w:color w:val="000000"/>
          <w:sz w:val="24"/>
        </w:rPr>
        <w:t xml:space="preserve">响应文件的签章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电子响应文件仅需要在供应商进行签章的位置应进行电子签章。（本磋商文件所表述的签章是指刻有供应商法定名称的印章，不包括合同、财务、税务、发票等形式的业务专用章）</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五竞争性磋商</w:t>
      </w:r>
      <w:r/>
    </w:p>
    <w:p>
      <w:pPr>
        <w:numPr>
          <w:ilvl w:val="0"/>
          <w:numId w:val="1"/>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磋商组织</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 </w:t>
      </w:r>
      <w:r>
        <w:rPr>
          <w:rFonts w:ascii="SimSun" w:hAnsi="SimSun" w:eastAsia="SimSun" w:cs="SimSun"/>
          <w:color w:val="000000"/>
          <w:sz w:val="24"/>
        </w:rPr>
        <w:t xml:space="preserve">江苏省鸿源招标代理股份有限公司将在磋商公告中规定的时间和地点组织开标。供应商应当按照《操作手册》规定，参加开标活动和在苏采云系统规定的时间内对响应文件进行解密。</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 </w:t>
      </w:r>
      <w:r>
        <w:rPr>
          <w:rFonts w:ascii="SimSun" w:hAnsi="SimSun" w:eastAsia="SimSun" w:cs="SimSun"/>
          <w:color w:val="000000"/>
          <w:sz w:val="24"/>
        </w:rPr>
        <w:t xml:space="preserve">开标仪式由江苏省鸿源招标代理股份有限公司组织。苏采云系统将自动对项目进行开标，并宣布各供应商名称和投标价格。</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20.3 </w:t>
      </w:r>
      <w:r>
        <w:rPr>
          <w:rFonts w:ascii="SimSun" w:hAnsi="SimSun" w:eastAsia="SimSun" w:cs="SimSun"/>
          <w:color w:val="000000"/>
          <w:sz w:val="24"/>
        </w:rPr>
        <w:t xml:space="preserve">供应商在开标过程中涉及到的响应文件解密、开标结果确认等工作，应按照《操作手册》规定执行。</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20.4 </w:t>
      </w:r>
      <w:r>
        <w:rPr>
          <w:rFonts w:ascii="SimSun" w:hAnsi="SimSun" w:eastAsia="SimSun" w:cs="SimSun"/>
          <w:color w:val="000000"/>
          <w:sz w:val="24"/>
        </w:rPr>
        <w:t xml:space="preserve">供应商如果对开标过程和开标记录有疑义，应当根据《操作手册》规定提出。</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 </w:t>
      </w:r>
      <w:r>
        <w:rPr>
          <w:rFonts w:ascii="SimSun" w:hAnsi="SimSun" w:eastAsia="SimSun" w:cs="SimSun"/>
          <w:color w:val="000000"/>
          <w:sz w:val="24"/>
        </w:rPr>
        <w:t xml:space="preserve">磋商工作由江苏省鸿源招标代理股份有限公司负责组织，具体磋商事务由依法组建的磋商小组负责。</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20.5.1 </w:t>
      </w:r>
      <w:r>
        <w:rPr>
          <w:rFonts w:ascii="SimSun" w:hAnsi="SimSun" w:eastAsia="SimSun" w:cs="SimSun"/>
          <w:color w:val="000000"/>
          <w:sz w:val="24"/>
        </w:rPr>
        <w:t xml:space="preserve">磋商小组由采购人的代表和有关专家三人及以上的单数组成，其中专家的人数不得少于成员总数的三分之二。磋商小组负责评审所有响应文件并确定成交候选供应商。</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20.5.2 </w:t>
      </w:r>
      <w:r>
        <w:rPr>
          <w:rFonts w:ascii="SimSun" w:hAnsi="SimSun" w:eastAsia="SimSun" w:cs="SimSun"/>
          <w:color w:val="000000"/>
          <w:sz w:val="24"/>
        </w:rPr>
        <w:t xml:space="preserve">磋商小组应以科学、公正的态度参加评审工作并推荐成交候选人。磋商小组在评审过程中不受任何干扰，独立、负责地提出评审意见，并对自己的评审意见承担责任。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20.5.3 </w:t>
      </w:r>
      <w:r>
        <w:rPr>
          <w:rFonts w:ascii="SimSun" w:hAnsi="SimSun" w:eastAsia="SimSun" w:cs="SimSun"/>
          <w:color w:val="000000"/>
          <w:sz w:val="24"/>
        </w:rPr>
        <w:t xml:space="preserve">磋商小组应对供应商的商业、技术秘密予以保密。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w:t>
      </w:r>
      <w:r>
        <w:rPr>
          <w:rFonts w:ascii="SimSun" w:hAnsi="SimSun" w:eastAsia="SimSun" w:cs="SimSun"/>
          <w:b/>
          <w:color w:val="000000"/>
          <w:sz w:val="24"/>
        </w:rPr>
        <w:t xml:space="preserve">磋商程序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响应文件的资格审查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w:t>
      </w:r>
      <w:r>
        <w:rPr>
          <w:rFonts w:ascii="SimSun" w:hAnsi="SimSun" w:eastAsia="SimSun" w:cs="SimSun"/>
          <w:color w:val="000000"/>
          <w:sz w:val="24"/>
        </w:rPr>
        <w:t xml:space="preserve">磋商小组依法对供应商的资格进行审查。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21.1.1.1</w:t>
      </w:r>
      <w:r>
        <w:rPr>
          <w:rFonts w:ascii="SimSun" w:hAnsi="SimSun" w:eastAsia="SimSun" w:cs="SimSun"/>
          <w:color w:val="000000"/>
          <w:sz w:val="24"/>
        </w:rPr>
        <w:t xml:space="preserve">资格性审查：依据法律法规和磋商文件的规定，对响应文件中的资格证明文件等进行审查，以确定供应商是否具备磋商资格。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21.1.1.2 </w:t>
      </w:r>
      <w:r>
        <w:rPr>
          <w:rFonts w:ascii="SimSun" w:hAnsi="SimSun" w:eastAsia="SimSun" w:cs="SimSun"/>
          <w:color w:val="000000"/>
          <w:sz w:val="24"/>
        </w:rPr>
        <w:t xml:space="preserve">在进行资格性审查的同时，将在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hyperlink r:id="rId9" w:tooltip="http://www.creditchina.gov.cn/" w:history="1">
        <w:r>
          <w:rPr>
            <w:rStyle w:val="173"/>
            <w:rFonts w:ascii="Times New Roman" w:hAnsi="Times New Roman" w:eastAsia="Times New Roman" w:cs="Times New Roman"/>
            <w:color w:val="0000ee"/>
            <w:sz w:val="24"/>
            <w:u w:val="single"/>
          </w:rPr>
          <w:t xml:space="preserve">www.creditchina.gov.cn</w:t>
        </w:r>
      </w:hyperlink>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hyperlink r:id="rId10" w:tooltip="http://www.ccgp.gov.cn/" w:history="1">
        <w:r>
          <w:rPr>
            <w:rStyle w:val="173"/>
            <w:rFonts w:ascii="Times New Roman" w:hAnsi="Times New Roman" w:eastAsia="Times New Roman" w:cs="Times New Roman"/>
            <w:color w:val="0000ee"/>
            <w:sz w:val="24"/>
            <w:u w:val="single"/>
          </w:rPr>
          <w:t xml:space="preserve">www.ccgp.gov.cn</w:t>
        </w:r>
      </w:hyperlink>
      <w:r>
        <w:rPr>
          <w:rFonts w:ascii="SimSun" w:hAnsi="SimSun" w:eastAsia="SimSun" w:cs="SimSun"/>
          <w:color w:val="000000"/>
          <w:sz w:val="24"/>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21.1.1.3 </w:t>
      </w:r>
      <w:r>
        <w:rPr>
          <w:rFonts w:ascii="SimSun" w:hAnsi="SimSun" w:eastAsia="SimSun" w:cs="SimSun"/>
          <w:color w:val="000000"/>
          <w:sz w:val="24"/>
        </w:rPr>
        <w:t xml:space="preserve">响应文件有下列情况之一的，在资格性审查时按照无效响应文件处理：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）不具备磋商文件中规定的资格要求的；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）供应商被</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）等渠道列入失信被执行人或重大税收违法案件当事人名单或政府采购严重失信行为记录名单。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响应文件的符合性审查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21.2.1</w:t>
      </w:r>
      <w:r>
        <w:rPr>
          <w:rFonts w:ascii="SimSun" w:hAnsi="SimSun" w:eastAsia="SimSun" w:cs="SimSun"/>
          <w:color w:val="000000"/>
          <w:sz w:val="24"/>
        </w:rPr>
        <w:t xml:space="preserve">磋商小组对响应文件的有效性、完整性和对磋商文件的响应程度进行审查，以确定是否对磋商文件的实质性要求作出响应。</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63"/>
        <w:gridCol w:w="4491"/>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审查标准</w:t>
            </w:r>
            <w:r/>
          </w:p>
        </w:tc>
      </w:tr>
      <w:tr>
        <w:trPr>
          <w:trHeight w:val="4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按磋商文件要求填写，格式见附件</w:t>
            </w:r>
            <w:r/>
          </w:p>
        </w:tc>
      </w:tr>
      <w:tr>
        <w:trPr>
          <w:trHeight w:val="10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本表无需上传，评审时以苏采云系统自带的开标一览表为准</w:t>
            </w:r>
            <w:r/>
          </w:p>
        </w:tc>
      </w:tr>
      <w:tr>
        <w:trPr>
          <w:trHeight w:val="4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报价明细表</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按磋商文件要求填写</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响应文件签署、盖章齐全完整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3"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项目需求中的实质性要求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1" w:type="dxa"/>
            <w:vAlign w:val="center"/>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21.2.2</w:t>
      </w:r>
      <w:r>
        <w:rPr>
          <w:rFonts w:ascii="SimSun" w:hAnsi="SimSun" w:eastAsia="SimSun" w:cs="SimSun"/>
          <w:color w:val="000000"/>
          <w:sz w:val="24"/>
        </w:rPr>
        <w:t xml:space="preserve">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21.2.3</w:t>
      </w:r>
      <w:r>
        <w:rPr>
          <w:rFonts w:ascii="SimSun" w:hAnsi="SimSun" w:eastAsia="SimSun" w:cs="SimSun"/>
          <w:color w:val="000000"/>
          <w:sz w:val="24"/>
        </w:rPr>
        <w:t xml:space="preserve">如果响应文件没有实质上响应磋商文件的要求，磋商小组将予以拒绝。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21.2.4</w:t>
      </w:r>
      <w:r>
        <w:rPr>
          <w:rFonts w:ascii="SimSun" w:hAnsi="SimSun" w:eastAsia="SimSun" w:cs="SimSun"/>
          <w:color w:val="000000"/>
          <w:sz w:val="24"/>
        </w:rPr>
        <w:t xml:space="preserve">磋商小组将对确定为实质性响应的响应文件进行进一步初审，看其是否有计算上或累加上的算术错误，修正原则如下：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磋商小组将按上述修正错误的方法调整响应文件中的磋商报价，调整后的价格应对供应商具有约束力。如果供应商不同意修正的，其响应文件无效。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21.5</w:t>
      </w:r>
      <w:r>
        <w:rPr>
          <w:rFonts w:ascii="SimSun" w:hAnsi="SimSun" w:eastAsia="SimSun" w:cs="SimSun"/>
          <w:color w:val="000000"/>
          <w:sz w:val="24"/>
        </w:rPr>
        <w:t xml:space="preserve">磋商中，磋商的任何一方不得透露与磋商有关的其他参加供应商的技术资料、价格和其他信息。如果参加磋商供应商试图向江苏省鸿源招标代理股份有限公司和磋商小组人员施加任何影响，都将会导致其磋商被拒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21.6</w:t>
      </w:r>
      <w:r>
        <w:rPr>
          <w:rFonts w:ascii="SimSun" w:hAnsi="SimSun" w:eastAsia="SimSun" w:cs="SimSun"/>
          <w:color w:val="000000"/>
          <w:sz w:val="24"/>
        </w:rPr>
        <w:t xml:space="preserve">对于通过资格审查和符合性审查的供应商，磋商小组将集中与单一供应商分别进行磋商。磋商小组通过苏采云系统向供应商发布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，供应商应当按照要求在苏采云系统提交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21.7</w:t>
      </w:r>
      <w:r>
        <w:rPr>
          <w:rFonts w:ascii="SimSun" w:hAnsi="SimSun" w:eastAsia="SimSun" w:cs="SimSun"/>
          <w:color w:val="000000"/>
          <w:sz w:val="24"/>
        </w:rPr>
        <w:t xml:space="preserve">磋商结束后，磋商小组将在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系统向所有实质性响应的供应商发出《最后报价要求函》及最后报价格式表，要求所有实质性响应的供应商在规定时间内提交最后报价并加盖电子公章，提交最后报价的供应商不得少于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w:t>
      </w:r>
      <w:r>
        <w:rPr>
          <w:rFonts w:ascii="Times New Roman" w:hAnsi="Times New Roman" w:eastAsia="Times New Roman" w:cs="Times New Roman"/>
          <w:color w:val="000000"/>
          <w:sz w:val="24"/>
        </w:rPr>
        <w:t xml:space="preserve">2015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124</w:t>
      </w:r>
      <w:r>
        <w:rPr>
          <w:rFonts w:ascii="SimSun" w:hAnsi="SimSun" w:eastAsia="SimSun" w:cs="SimSun"/>
          <w:color w:val="000000"/>
          <w:sz w:val="24"/>
        </w:rPr>
        <w:t xml:space="preserve">号）规定情形的，提交最后报价的供应商可以为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21.8</w:t>
      </w:r>
      <w:r>
        <w:rPr>
          <w:rFonts w:ascii="SimSun" w:hAnsi="SimSun" w:eastAsia="SimSun" w:cs="SimSun"/>
          <w:color w:val="000000"/>
          <w:sz w:val="24"/>
        </w:rPr>
        <w:t xml:space="preserve">供应商未在磋商小组规定的时间内在苏采云系统中提交最后报价的视为放弃磋商，其响应文件按无效响应处理，最后报价格式表须加盖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电子公章，否则视为未提交最后报价。已提交响应文件的供应商，在提交最后报价之前，可以根据磋商情况退出磋商，并在苏采云系统中提交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退出磋商函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w:t>
      </w:r>
      <w:r>
        <w:rPr>
          <w:rFonts w:ascii="SimSun" w:hAnsi="SimSun" w:eastAsia="SimSun" w:cs="SimSun"/>
          <w:color w:val="000000"/>
          <w:sz w:val="24"/>
        </w:rPr>
        <w:t xml:space="preserve">响应文件的澄清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21.9.1</w:t>
      </w:r>
      <w:r>
        <w:rPr>
          <w:rFonts w:ascii="SimSun" w:hAnsi="SimSun" w:eastAsia="SimSun" w:cs="SimSun"/>
          <w:color w:val="000000"/>
          <w:sz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21.9.2</w:t>
      </w:r>
      <w:r>
        <w:rPr>
          <w:rFonts w:ascii="SimSun" w:hAnsi="SimSun" w:eastAsia="SimSun" w:cs="SimSun"/>
          <w:color w:val="000000"/>
          <w:sz w:val="24"/>
        </w:rPr>
        <w:t xml:space="preserve">需要供应商进行澄清、说明和更正的，磋商小组将通过苏采云系统向供应商发布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澄清要求函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，接到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澄清要求函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的供应商应当按照要求在苏采云系统中提交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澄清响应函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电子公章。澄清、说明和更正的内容作为响应文件的补充部分，具体操作方式见《操作手册》。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21.9.3 </w:t>
      </w:r>
      <w:r>
        <w:rPr>
          <w:rFonts w:ascii="SimSun" w:hAnsi="SimSun" w:eastAsia="SimSun" w:cs="SimSun"/>
          <w:color w:val="000000"/>
          <w:sz w:val="24"/>
        </w:rPr>
        <w:t xml:space="preserve">接到磋商小组澄清、说明和更正要求的供应商如未按规定作出澄清、说明和更正，其风险由供应商自行承担。</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w:t>
      </w:r>
      <w:r>
        <w:rPr>
          <w:rFonts w:ascii="SimSun" w:hAnsi="SimSun" w:eastAsia="SimSun" w:cs="SimSun"/>
          <w:b/>
          <w:color w:val="000000"/>
          <w:sz w:val="24"/>
        </w:rPr>
        <w:t xml:space="preserve">出现下列情形之一的，响应文件按照无效处理：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）供应商在苏采云系统规定的时间内未成功解密电子响应文件的；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）供应商未按照磋商文件要求上传电子响应文件的；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）同一供应商提交两个（含两个）以上不同的响应文件或者最后报价的；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）供应商不具备磋商文件中规定资格要求的；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）供应商的报价超过了采购预算或最高限价的；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）响应文件含有采购人不能接受的附加条件的；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）不符合磋商文件中规定的实质性要求和条件的（实质性要求是指本磋商文件中用带星号（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须（必须）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应（应当）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等其他文字说明的商务和技术要求。）；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）经查实提供虚假材料谋取成交的；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）响应文件未按照磋商文件要求加盖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）不符合法律、法规和采购文件中规定的其他实质性要求的；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）磋商小组认为供应商的报价属于《财政部关于推动解决政府采购异常低价问题的通知》（财库〔</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号）异常低价情形的，将通过苏采云系统，按照（财库〔</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号）文件要求启动异常低价响应审查程序，要求其在合理的时间内提供说明，必要时提交相关证明材料；供应商不能证明其报价合理性的，磋商小组应当将其作为无效响应文件处理。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23.</w:t>
      </w:r>
      <w:r>
        <w:rPr>
          <w:rFonts w:ascii="SimSun" w:hAnsi="SimSun" w:eastAsia="SimSun" w:cs="SimSun"/>
          <w:b/>
          <w:color w:val="000000"/>
          <w:sz w:val="24"/>
        </w:rPr>
        <w:t xml:space="preserve">出现下列情形之一的，磋商终止：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因情况变化，不再符合规定的竞争性磋商采购方式适用情形的；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出现影响采购公正的违法、违规行为的；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除《政府采购竞争性磋商采购方式管理暂行办法》财库〔</w:t>
      </w:r>
      <w:r>
        <w:rPr>
          <w:rFonts w:ascii="Times New Roman" w:hAnsi="Times New Roman" w:eastAsia="Times New Roman" w:cs="Times New Roman"/>
          <w:color w:val="000000"/>
          <w:sz w:val="24"/>
        </w:rPr>
        <w:t xml:space="preserve">2015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号文件规定的情形除外，在采购过程中符合竞争要求的供应商或者报价未超过最高限价的供应商不足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家的。（符合</w:t>
      </w:r>
      <w:r>
        <w:rPr>
          <w:rFonts w:ascii="Times New Roman" w:hAnsi="Times New Roman" w:eastAsia="Times New Roman" w:cs="Times New Roman"/>
          <w:color w:val="000000"/>
          <w:sz w:val="24"/>
        </w:rPr>
        <w:t xml:space="preserve">21.7</w:t>
      </w:r>
      <w:r>
        <w:rPr>
          <w:rFonts w:ascii="SimSun" w:hAnsi="SimSun" w:eastAsia="SimSun" w:cs="SimSun"/>
          <w:color w:val="000000"/>
          <w:sz w:val="24"/>
        </w:rPr>
        <w:t xml:space="preserve">条中规定情形的除外。）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23.4</w:t>
      </w:r>
      <w:r>
        <w:rPr>
          <w:rFonts w:ascii="SimSun" w:hAnsi="SimSun" w:eastAsia="SimSun" w:cs="SimSun"/>
          <w:color w:val="000000"/>
          <w:sz w:val="24"/>
        </w:rPr>
        <w:t xml:space="preserve">评标委员会认定磋商文件存在歧义、重大缺陷导致评审工作无法进行。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23.5</w:t>
      </w:r>
      <w:r>
        <w:rPr>
          <w:rFonts w:ascii="SimSun" w:hAnsi="SimSun" w:eastAsia="SimSun" w:cs="SimSun"/>
          <w:color w:val="000000"/>
          <w:sz w:val="24"/>
        </w:rPr>
        <w:t xml:space="preserve">供应商的报价均超过了最高限价，采购人不能支付的。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23.6</w:t>
      </w:r>
      <w:r>
        <w:rPr>
          <w:rFonts w:ascii="SimSun" w:hAnsi="SimSun" w:eastAsia="SimSun" w:cs="SimSun"/>
          <w:color w:val="000000"/>
          <w:sz w:val="24"/>
        </w:rPr>
        <w:t xml:space="preserve">因重大变故，采购任务取消的。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23.7</w:t>
      </w:r>
      <w:r>
        <w:rPr>
          <w:rFonts w:ascii="SimSun" w:hAnsi="SimSun" w:eastAsia="SimSun" w:cs="SimSun"/>
          <w:color w:val="000000"/>
          <w:sz w:val="24"/>
        </w:rPr>
        <w:t xml:space="preserve">在苏采云系统规定时间内成功解密电子响应文件的供应商不足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24</w:t>
      </w:r>
      <w:r>
        <w:rPr>
          <w:rFonts w:ascii="SimSun" w:hAnsi="SimSun" w:eastAsia="SimSun" w:cs="SimSun"/>
          <w:b/>
          <w:color w:val="000000"/>
          <w:sz w:val="24"/>
        </w:rPr>
        <w:t xml:space="preserve">．确定成交供应商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 </w:t>
      </w:r>
      <w:r>
        <w:rPr>
          <w:rFonts w:ascii="SimSun" w:hAnsi="SimSun" w:eastAsia="SimSun" w:cs="SimSun"/>
          <w:color w:val="000000"/>
          <w:sz w:val="24"/>
        </w:rPr>
        <w:t xml:space="preserve">磋商小组将对通过资格性审查和符合性审查的响应文件进行比较和磋商，综合评分，按照得分由高到低的顺序推荐成交候选供应商。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 </w:t>
      </w:r>
      <w:r>
        <w:rPr>
          <w:rFonts w:ascii="SimSun" w:hAnsi="SimSun" w:eastAsia="SimSun" w:cs="SimSun"/>
          <w:color w:val="000000"/>
          <w:sz w:val="24"/>
        </w:rPr>
        <w:t xml:space="preserve">采购人从磋商小组提出的成交候选供应商中，确定排序第一的为成交供应商。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25</w:t>
      </w:r>
      <w:r>
        <w:rPr>
          <w:rFonts w:ascii="SimSun" w:hAnsi="SimSun" w:eastAsia="SimSun" w:cs="SimSun"/>
          <w:b/>
          <w:color w:val="000000"/>
          <w:sz w:val="24"/>
        </w:rPr>
        <w:t xml:space="preserve">．磋商过程保密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 </w:t>
      </w:r>
      <w:r>
        <w:rPr>
          <w:rFonts w:ascii="SimSun" w:hAnsi="SimSun" w:eastAsia="SimSun" w:cs="SimSun"/>
          <w:color w:val="000000"/>
          <w:sz w:val="24"/>
        </w:rPr>
        <w:t xml:space="preserve">在宣布成交结果之前，凡属于审查、澄清、磋商、比较响应文件等有关信息，相关当事人均不得泄露给任何供应商或与磋商工作无关的人员。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 </w:t>
      </w:r>
      <w:r>
        <w:rPr>
          <w:rFonts w:ascii="SimSun" w:hAnsi="SimSun" w:eastAsia="SimSun" w:cs="SimSun"/>
          <w:color w:val="000000"/>
          <w:sz w:val="24"/>
        </w:rPr>
        <w:t xml:space="preserve">供应商不得探听上述信息，不得以任何行为影响磋商过程，否则其响应文件将被作为无效响应文件。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在磋商期间，江苏省鸿源招标代理股份有限公司将有专门人员与参加磋商的供应商进行联络。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 </w:t>
      </w:r>
      <w:r>
        <w:rPr>
          <w:rFonts w:ascii="SimSun" w:hAnsi="SimSun" w:eastAsia="SimSun" w:cs="SimSun"/>
          <w:color w:val="000000"/>
          <w:sz w:val="24"/>
        </w:rPr>
        <w:t xml:space="preserve">未实质性响应磋商文件的响应文件按无效响应处理，磋商小组应当告知提交响应文件的供应商。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26. </w:t>
      </w:r>
      <w:r>
        <w:rPr>
          <w:rFonts w:ascii="SimSun" w:hAnsi="SimSun" w:eastAsia="SimSun" w:cs="SimSun"/>
          <w:b/>
          <w:color w:val="000000"/>
          <w:sz w:val="24"/>
        </w:rPr>
        <w:t xml:space="preserve">评审过程中出现下列情形之一的，磋商小组应当启动异常低价响应审查程序：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）响应报价低于全部通过符合性审查供应商响应报价平均值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）响应报价低于通过符合性审查的次低报价供应商响应报价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）响应报价低于本项目最高限价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本项目最高限价×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磋商小组启动异常低价响应审查后，属于前述第（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）项情形的，供应商已随响应文件一并提交相关书面说明及必要的证明材料的，在评审现场可不再重复提交。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六确定成交供应商及签约</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27</w:t>
      </w:r>
      <w:r>
        <w:rPr>
          <w:rFonts w:ascii="SimSun" w:hAnsi="SimSun" w:eastAsia="SimSun" w:cs="SimSun"/>
          <w:b/>
          <w:color w:val="000000"/>
          <w:sz w:val="24"/>
        </w:rPr>
        <w:t xml:space="preserve">．确定成交供应商的原则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 </w:t>
      </w:r>
      <w:r>
        <w:rPr>
          <w:rFonts w:ascii="SimSun" w:hAnsi="SimSun" w:eastAsia="SimSun" w:cs="SimSun"/>
          <w:color w:val="000000"/>
          <w:sz w:val="24"/>
        </w:rPr>
        <w:t xml:space="preserve">磋商小组将严格按照磋商文件的要求和条件进行比较、磋商，根据磋商文件中公布的审查办法、磋商程序推荐成交候选供应商。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 </w:t>
      </w:r>
      <w:r>
        <w:rPr>
          <w:rFonts w:ascii="SimSun" w:hAnsi="SimSun" w:eastAsia="SimSun" w:cs="SimSun"/>
          <w:color w:val="000000"/>
          <w:sz w:val="24"/>
        </w:rPr>
        <w:t xml:space="preserve">必要时，采购人对磋商小组推荐的成交候选供应商在履行合同能力方面进行考察，若无其他情况原则上确定磋商小组推荐排序第一的成交候选供应商为成交供应商。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27.3  </w:t>
      </w:r>
      <w:r>
        <w:rPr>
          <w:rFonts w:ascii="SimSun" w:hAnsi="SimSun" w:eastAsia="SimSun" w:cs="SimSun"/>
          <w:color w:val="000000"/>
          <w:sz w:val="24"/>
        </w:rPr>
        <w:t xml:space="preserve">采购单位确定成交供应商后，采购代理机构将在“江苏政府采购网”发布成交结果公告，公告期限为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 </w:t>
      </w:r>
      <w:r>
        <w:rPr>
          <w:rFonts w:ascii="SimSun" w:hAnsi="SimSun" w:eastAsia="SimSun" w:cs="SimSun"/>
          <w:color w:val="000000"/>
          <w:sz w:val="24"/>
        </w:rPr>
        <w:t xml:space="preserve">参加磋商的供应商出现下列情况之一的，将被取消成交候选供应商资格：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）提供虚假材料谋取成交的；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）采取不正当手段诋毁、排挤其他供应商的；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）与采购人、其他供应商或者代理机构恶意串通的；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）向采购人、代理机构行贿或者提供其他不正当利益的；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）不符合法律法规的规定。</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28</w:t>
      </w:r>
      <w:r>
        <w:rPr>
          <w:rFonts w:ascii="SimSun" w:hAnsi="SimSun" w:eastAsia="SimSun" w:cs="SimSun"/>
          <w:b/>
          <w:color w:val="000000"/>
          <w:sz w:val="24"/>
        </w:rPr>
        <w:t xml:space="preserve">．成交通知书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28.l </w:t>
      </w:r>
      <w:r>
        <w:rPr>
          <w:rFonts w:ascii="SimSun" w:hAnsi="SimSun" w:eastAsia="SimSun" w:cs="SimSun"/>
          <w:color w:val="000000"/>
          <w:sz w:val="24"/>
        </w:rPr>
        <w:t xml:space="preserve">成交结果公示结束且在无疑义情况下，采购人（代理机构）将向成交供应商发出《成交通知书》。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 </w:t>
      </w:r>
      <w:r>
        <w:rPr>
          <w:rFonts w:ascii="SimSun" w:hAnsi="SimSun" w:eastAsia="SimSun" w:cs="SimSun"/>
          <w:color w:val="000000"/>
          <w:sz w:val="24"/>
        </w:rPr>
        <w:t xml:space="preserve">成交供应商可在成交结果公告届满之日起三十日内，登录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系统下载。因系统存储空间有限，成交结果公告届满之日起三十日后，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系统不再保证提供下载《成交通知书》服务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因未及时下载而造成的不利后果由成交供应商自行承担。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 </w:t>
      </w:r>
      <w:r>
        <w:rPr>
          <w:rFonts w:ascii="SimSun" w:hAnsi="SimSun" w:eastAsia="SimSun" w:cs="SimSun"/>
          <w:color w:val="000000"/>
          <w:sz w:val="24"/>
        </w:rPr>
        <w:t xml:space="preserve">成交通知书将是合同的一个组成部分。对采购人和成交供应商均具有法律效力。</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29</w:t>
      </w:r>
      <w:r>
        <w:rPr>
          <w:rFonts w:ascii="SimSun" w:hAnsi="SimSun" w:eastAsia="SimSun" w:cs="SimSun"/>
          <w:b/>
          <w:color w:val="000000"/>
          <w:sz w:val="24"/>
        </w:rPr>
        <w:t xml:space="preserve">．签订合同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29.1 </w:t>
      </w:r>
      <w:r>
        <w:rPr>
          <w:rFonts w:ascii="SimSun" w:hAnsi="SimSun" w:eastAsia="SimSun" w:cs="SimSun"/>
          <w:color w:val="000000"/>
          <w:sz w:val="24"/>
        </w:rPr>
        <w:t xml:space="preserve">成交供应商应当在成交通知书发出之日起三十日内，按照采购文件确定的事项与采购人签订政府采购合同。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 </w:t>
      </w:r>
      <w:r>
        <w:rPr>
          <w:rFonts w:ascii="SimSun" w:hAnsi="SimSun" w:eastAsia="SimSun" w:cs="SimSun"/>
          <w:color w:val="000000"/>
          <w:sz w:val="24"/>
        </w:rPr>
        <w:t xml:space="preserve">磋商采购文件、成交供应商的响应文件及磋商过程中有关澄清、补充文件、成交通知书均应作为合同附件。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29.3</w:t>
      </w:r>
      <w:r>
        <w:rPr>
          <w:rFonts w:ascii="SimSun" w:hAnsi="SimSun" w:eastAsia="SimSun" w:cs="SimSun"/>
          <w:color w:val="000000"/>
          <w:sz w:val="24"/>
        </w:rPr>
        <w:t xml:space="preserve">成交供应商拒绝签订采购合同的，采购人可以确定其他供应商作为成交供应商并签订采购合同，也可以重新开展采购活动。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30. </w:t>
      </w:r>
      <w:r>
        <w:rPr>
          <w:rFonts w:ascii="SimSun" w:hAnsi="SimSun" w:eastAsia="SimSun" w:cs="SimSun"/>
          <w:b/>
          <w:color w:val="000000"/>
          <w:sz w:val="24"/>
        </w:rPr>
        <w:t xml:space="preserve">代理服务费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成交供应商应按照磋商文件中的规定交纳代理服务费。</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31.</w:t>
      </w:r>
      <w:r>
        <w:rPr>
          <w:rFonts w:ascii="SimSun" w:hAnsi="SimSun" w:eastAsia="SimSun" w:cs="SimSun"/>
          <w:b/>
          <w:color w:val="000000"/>
          <w:sz w:val="24"/>
        </w:rPr>
        <w:t xml:space="preserve">政策功能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w:t>
      </w:r>
      <w:r>
        <w:rPr>
          <w:rFonts w:ascii="SimSun" w:hAnsi="SimSun" w:eastAsia="SimSun" w:cs="SimSun"/>
          <w:color w:val="000000"/>
          <w:sz w:val="24"/>
        </w:rPr>
        <w:t xml:space="preserve">中小企业政策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）中小企业应当符合《转发财政部工业和信息化部关于印发〈政府采购促进中小企业发展管理办法〉的通知》（苏财购〔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号）、《政府采购促进中小企业发展管理办法》（财库</w:t>
      </w:r>
      <w:r>
        <w:rPr>
          <w:rFonts w:ascii="Times New Roman" w:hAnsi="Times New Roman" w:eastAsia="Times New Roman" w:cs="Times New Roman"/>
          <w:color w:val="000000"/>
          <w:sz w:val="24"/>
        </w:rPr>
        <w:t xml:space="preserve">[2020]46</w:t>
      </w:r>
      <w:r>
        <w:rPr>
          <w:rFonts w:ascii="SimSun" w:hAnsi="SimSun" w:eastAsia="SimSun" w:cs="SimSun"/>
          <w:color w:val="000000"/>
          <w:sz w:val="24"/>
        </w:rPr>
        <w:t xml:space="preserve">号）、《关于政府采购支持监狱企业发展有关问题的通知》（财库〔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号）第一条或《关于促进残疾人就业政府采购政策的通知》（财库〔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号）第一条的规定。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）对于专门面向中小企业或小型、微型企业的项目，只面向中小企业或小型、微型企业采购。对于非专门面向中小企业的项目，对小型和微型企业产品的价格给予</w:t>
      </w:r>
      <w:r>
        <w:rPr>
          <w:rFonts w:ascii="Times New Roman" w:hAnsi="Times New Roman" w:eastAsia="Times New Roman" w:cs="Times New Roman"/>
          <w:b/>
          <w:color w:val="000000"/>
          <w:sz w:val="24"/>
          <w:u w:val="single"/>
        </w:rPr>
        <w:t xml:space="preserve">5%</w:t>
      </w:r>
      <w:r>
        <w:rPr>
          <w:rFonts w:ascii="SimSun" w:hAnsi="SimSun" w:eastAsia="SimSun" w:cs="SimSun"/>
          <w:b/>
          <w:color w:val="000000"/>
          <w:sz w:val="24"/>
          <w:u w:val="single"/>
        </w:rPr>
        <w:t xml:space="preserve">（工程）</w:t>
      </w:r>
      <w:r>
        <w:rPr>
          <w:rFonts w:ascii="SimSun" w:hAnsi="SimSun" w:eastAsia="SimSun" w:cs="SimSun"/>
          <w:color w:val="000000"/>
          <w:sz w:val="24"/>
        </w:rPr>
        <w:t xml:space="preserve">的扣除，用扣除后的价格参与评审。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）参加政府采购活动的中小企业应当提供《中小企业声明函》、由省级以上监狱管理局戒毒管理局（含新疆生产建设兵团）出具的属于监狱企业的证明文件或《残疾人福利性单位声明函》。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于接受供应商以联合体形式参加采购活动的项目，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以上的，给予联合体或者大中型企业</w:t>
      </w:r>
      <w:r>
        <w:rPr>
          <w:rFonts w:ascii="Times New Roman" w:hAnsi="Times New Roman" w:eastAsia="Times New Roman" w:cs="Times New Roman"/>
          <w:b/>
          <w:color w:val="000000"/>
          <w:sz w:val="24"/>
          <w:u w:val="single"/>
        </w:rPr>
        <w:t xml:space="preserve">2%</w:t>
      </w:r>
      <w:r>
        <w:rPr>
          <w:rFonts w:ascii="SimSun" w:hAnsi="SimSun" w:eastAsia="SimSun" w:cs="SimSun"/>
          <w:color w:val="000000"/>
          <w:sz w:val="24"/>
        </w:rPr>
        <w:t xml:space="preserve">的价格扣除，用扣除后的价格参与评审。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）联合体各方均为小型、微型企业（残疾人福利单位、监狱企业）的，联合体享受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价格扣除，用扣除后的价格参与评审。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w:t>
      </w:r>
      <w:r>
        <w:rPr>
          <w:rFonts w:ascii="SimSun" w:hAnsi="SimSun" w:eastAsia="SimSun" w:cs="SimSun"/>
          <w:color w:val="000000"/>
          <w:sz w:val="24"/>
        </w:rPr>
        <w:t xml:space="preserve">节能产品、环境标志产品政策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31.3</w:t>
      </w:r>
      <w:r>
        <w:rPr>
          <w:rFonts w:ascii="SimSun" w:hAnsi="SimSun" w:eastAsia="SimSun" w:cs="SimSun"/>
          <w:color w:val="000000"/>
          <w:sz w:val="24"/>
        </w:rPr>
        <w:t xml:space="preserve">进口产品政策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未按要求提供相关材料的，不享受相关政策。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31.5</w:t>
      </w:r>
      <w:r>
        <w:rPr>
          <w:rFonts w:ascii="SimSun" w:hAnsi="SimSun" w:eastAsia="SimSun" w:cs="SimSun"/>
          <w:color w:val="000000"/>
          <w:sz w:val="24"/>
        </w:rPr>
        <w:t xml:space="preserve">磋商文件中要求的产品品牌或型号，是采购人根据项目所要实现的功能推荐的品牌或型号，仅供供应商参考，并不是限制条件。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七、质疑和投诉</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32.</w:t>
      </w:r>
      <w:r>
        <w:rPr>
          <w:rFonts w:ascii="SimSun" w:hAnsi="SimSun" w:eastAsia="SimSun" w:cs="SimSun"/>
          <w:b/>
          <w:color w:val="000000"/>
          <w:sz w:val="24"/>
        </w:rPr>
        <w:t xml:space="preserve">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 </w:t>
      </w:r>
      <w:r>
        <w:rPr>
          <w:rFonts w:ascii="SimSun" w:hAnsi="SimSun" w:eastAsia="SimSun" w:cs="SimSun"/>
          <w:color w:val="000000"/>
          <w:sz w:val="24"/>
        </w:rPr>
        <w:t xml:space="preserve">供应商认为采购文件、采购过程和成交结果使自己的权益受到损害的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可以在知道或者应知其权益受到损害之日起七个工作日内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以书面形式向采购代理机构提出质疑。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 </w:t>
      </w:r>
      <w:r>
        <w:rPr>
          <w:rFonts w:ascii="SimSun" w:hAnsi="SimSun" w:eastAsia="SimSun" w:cs="SimSun"/>
          <w:color w:val="000000"/>
          <w:sz w:val="24"/>
        </w:rPr>
        <w:t xml:space="preserve">供应商应知其权益受到损害之日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是指：对可以质疑的采购文件提出质疑的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为收到采购文件之日或者采购文件公告期限届满之日；对采购过程提出质疑的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为各采购程序环节结束之日；对成交结果提出质疑的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为成交结果公告期限届满之日。</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 </w:t>
      </w:r>
      <w:r>
        <w:rPr>
          <w:rFonts w:ascii="SimSun" w:hAnsi="SimSun" w:eastAsia="SimSun" w:cs="SimSun"/>
          <w:color w:val="000000"/>
          <w:sz w:val="24"/>
        </w:rPr>
        <w:t xml:space="preserve">提出质疑的供应商应当是参与所质疑项目采购活动的供应商。潜在供应商已依法获取其可质疑的采购文件的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可以对该文件提出质疑。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32.4 </w:t>
      </w:r>
      <w:r>
        <w:rPr>
          <w:rFonts w:ascii="SimSun" w:hAnsi="SimSun" w:eastAsia="SimSun" w:cs="SimSun"/>
          <w:color w:val="000000"/>
          <w:sz w:val="24"/>
        </w:rPr>
        <w:t xml:space="preserve">供应商可以委托代理人进行质疑。其授权委托书应当载明代理人的姓名或者名称、代理事项、具体权限、期限和相关事项。供应商为自然人的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应当由本人签字；供应商为法人或者其他组织的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应当由法定代表人、主要负责人签字或者盖章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并加盖公章。代理人提出质疑和投诉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应当提交供应商签署的授权委托书。</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32.5 </w:t>
      </w:r>
      <w:r>
        <w:rPr>
          <w:rFonts w:ascii="SimSun" w:hAnsi="SimSun" w:eastAsia="SimSun" w:cs="SimSun"/>
          <w:color w:val="000000"/>
          <w:sz w:val="24"/>
        </w:rPr>
        <w:t xml:space="preserve">以联合体形式参加政府采购活动的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其投诉应当由组成联合体的所有供应商共同提出。</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32.6 </w:t>
      </w:r>
      <w:r>
        <w:rPr>
          <w:rFonts w:ascii="SimSun" w:hAnsi="SimSun" w:eastAsia="SimSun" w:cs="SimSun"/>
          <w:color w:val="000000"/>
          <w:sz w:val="24"/>
        </w:rPr>
        <w:t xml:space="preserve">供应商质疑应当有明确的请求和必要的证明材料。供应商必须在法定质疑期内一次性提出针对同一采购程序环节的质疑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否则采购代理机构有权不予接受。</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32.7 </w:t>
      </w:r>
      <w:r>
        <w:rPr>
          <w:rFonts w:ascii="SimSun" w:hAnsi="SimSun" w:eastAsia="SimSun" w:cs="SimSun"/>
          <w:color w:val="000000"/>
          <w:sz w:val="24"/>
        </w:rPr>
        <w:t xml:space="preserve">质疑函的主要内容须按照财政部制定的质疑函范本（财政部指定中国政府采购网发布）填写；供应商为自然人的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应当由本人签字；供应商为法人或者其他组织的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应当由法定代表人、主要负责人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或者其授权代表签字或者盖章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并加盖公章。</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32.8 </w:t>
      </w:r>
      <w:r>
        <w:rPr>
          <w:rFonts w:ascii="SimSun" w:hAnsi="SimSun" w:eastAsia="SimSun" w:cs="SimSun"/>
          <w:color w:val="000000"/>
          <w:sz w:val="24"/>
        </w:rPr>
        <w:t xml:space="preserve">质疑函应当使用中文。相关当事人提供外文书证或者外国语视听资料的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应当附有中文译本</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由翻译机构盖章或者翻译人员签名。</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32.9 </w:t>
      </w:r>
      <w:r>
        <w:rPr>
          <w:rFonts w:ascii="SimSun" w:hAnsi="SimSun" w:eastAsia="SimSun" w:cs="SimSun"/>
          <w:color w:val="000000"/>
          <w:sz w:val="24"/>
        </w:rPr>
        <w:t xml:space="preserve">质疑函应当现场书面提交至采购代理机构联系人（详见采购公告）处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提交时应出示有效身份证明。</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32.10 </w:t>
      </w:r>
      <w:r>
        <w:rPr>
          <w:rFonts w:ascii="SimSun" w:hAnsi="SimSun" w:eastAsia="SimSun" w:cs="SimSun"/>
          <w:color w:val="000000"/>
          <w:sz w:val="24"/>
        </w:rPr>
        <w:t xml:space="preserve">以下情形的质疑不予受理</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32.10.1 </w:t>
      </w:r>
      <w:r>
        <w:rPr>
          <w:rFonts w:ascii="SimSun" w:hAnsi="SimSun" w:eastAsia="SimSun" w:cs="SimSun"/>
          <w:color w:val="000000"/>
          <w:sz w:val="24"/>
        </w:rPr>
        <w:t xml:space="preserve">内容不符合《政府采购质疑和投诉办法》第十二条规定的质疑。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32.10.2 </w:t>
      </w:r>
      <w:r>
        <w:rPr>
          <w:rFonts w:ascii="SimSun" w:hAnsi="SimSun" w:eastAsia="SimSun" w:cs="SimSun"/>
          <w:color w:val="000000"/>
          <w:sz w:val="24"/>
        </w:rPr>
        <w:t xml:space="preserve">超出政府采购法定期限的质疑。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32.10.3 </w:t>
      </w:r>
      <w:r>
        <w:rPr>
          <w:rFonts w:ascii="SimSun" w:hAnsi="SimSun" w:eastAsia="SimSun" w:cs="SimSun"/>
          <w:color w:val="000000"/>
          <w:sz w:val="24"/>
        </w:rPr>
        <w:t xml:space="preserve">以传真、电子邮件等方式递交的非原件形式的质疑。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32.10.4 </w:t>
      </w:r>
      <w:r>
        <w:rPr>
          <w:rFonts w:ascii="SimSun" w:hAnsi="SimSun" w:eastAsia="SimSun" w:cs="SimSun"/>
          <w:color w:val="000000"/>
          <w:sz w:val="24"/>
        </w:rPr>
        <w:t xml:space="preserve">未参加磋商活动的供应商或在磋商活动中自身权益未受到损害的供应商所提出的质疑。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32.10.5 </w:t>
      </w:r>
      <w:r>
        <w:rPr>
          <w:rFonts w:ascii="SimSun" w:hAnsi="SimSun" w:eastAsia="SimSun" w:cs="SimSun"/>
          <w:color w:val="000000"/>
          <w:sz w:val="24"/>
        </w:rPr>
        <w:t xml:space="preserve">供应商组成联合体参加磋商，联合体中任何一方或多方未按要求签字、盖章、加盖公章的质疑。</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32.10.6 </w:t>
      </w:r>
      <w:r>
        <w:rPr>
          <w:rFonts w:ascii="SimSun" w:hAnsi="SimSun" w:eastAsia="SimSun" w:cs="SimSun"/>
          <w:color w:val="000000"/>
          <w:sz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33</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投诉</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供应商对采购代理机构的答复不满意或者采购代理机构未在规定的时间内作出答复的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可以在答复期满后十五个工作日内向同级政府采购监督管理部门投诉。</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33.2 </w:t>
      </w:r>
      <w:r>
        <w:rPr>
          <w:rFonts w:ascii="SimSun" w:hAnsi="SimSun" w:eastAsia="SimSun" w:cs="SimSun"/>
          <w:color w:val="000000"/>
          <w:sz w:val="24"/>
        </w:rPr>
        <w:t xml:space="preserve">供应商投诉应当有明确的请求和必要的证明材料。供应商投诉的事项不得超出已质疑事项的范围。</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33.3 </w:t>
      </w:r>
      <w:r>
        <w:rPr>
          <w:rFonts w:ascii="SimSun" w:hAnsi="SimSun" w:eastAsia="SimSun" w:cs="SimSun"/>
          <w:color w:val="000000"/>
          <w:sz w:val="24"/>
        </w:rPr>
        <w:t xml:space="preserve">投诉人对政府采购监督管理部门的投诉处理决定不服或者政府采购监督管理部门逾期未作处理的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可以依法申请行政复议或者向人民法院提起行政诉讼。</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33.4 </w:t>
      </w:r>
      <w:r>
        <w:rPr>
          <w:rFonts w:ascii="SimSun" w:hAnsi="SimSun" w:eastAsia="SimSun" w:cs="SimSun"/>
          <w:color w:val="000000"/>
          <w:sz w:val="24"/>
        </w:rPr>
        <w:t xml:space="preserve">投诉人在全国范围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个月内三次以上投诉查无实据的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由财政部门列入不良行为记录名单。</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33.5 </w:t>
      </w:r>
      <w:r>
        <w:rPr>
          <w:rFonts w:ascii="SimSun" w:hAnsi="SimSun" w:eastAsia="SimSun" w:cs="SimSun"/>
          <w:color w:val="000000"/>
          <w:sz w:val="24"/>
        </w:rPr>
        <w:t xml:space="preserve">投诉人有下列行为之一的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属于虚假、恶意投诉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由财政部门列入不良行为记录名单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禁止其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年内参加政府采购活动：</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）捏造事实；</w:t>
      </w:r>
      <w:r/>
    </w:p>
    <w:p>
      <w:pPr>
        <w:ind w:left="0" w:right="0" w:firstLine="480"/>
        <w:spacing w:before="0" w:after="0" w:line="400" w:lineRule="atLeast"/>
        <w:tabs>
          <w:tab w:val="left" w:pos="1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）提供虚假材料；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）以非法手段取得证明材料。证据来源的合法性存在明显疑问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投诉人无法证明其取得方式合法的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视为以非法手段取得证明材料。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center"/>
        <w:spacing w:before="0" w:after="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注：本磋商文件中提及的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等同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br w:type="page" w:clear="all"/>
      </w:r>
      <w:r/>
    </w:p>
    <w:p>
      <w:pPr>
        <w:ind w:left="0" w:right="0" w:firstLine="480"/>
        <w:jc w:val="center"/>
        <w:spacing w:before="0" w:after="0" w:line="137"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第三章评审标准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进行评审，总分值为100分。即在最大限度地满足竞争性磋商文件实质性要求前提下，按照竞争性磋商文件中规定的各项因素进行综合评审。评审时，磋商小组分别对每个有效供应商的响应文件进行评价、打分并汇总；所有评审专家打分的算术平均值为供应商的最终评审得分，评审得分最高者为第一成交候选人。（四舍五入，保留小数点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位）</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评审得分最高的供应商有两个或两个以上的，以磋商最后报价低者优先作为成交候选人。得分且磋商最后报价相同的，按技术指标优劣顺序排列。如果磋商最后报价、技术指标得分仍相同，则由磋商小组投票表决方式（少数服从多数）确定成交候选人。</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1409"/>
        <w:gridCol w:w="5690"/>
        <w:gridCol w:w="911"/>
      </w:tblGrid>
      <w:tr>
        <w:trPr>
          <w:trHeight w:val="607"/>
        </w:trPr>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7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14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569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3302"/>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4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69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采用低价优先法计算，即满足采购文件要求且最终报价最低的有效供应商报价为评审基准价，其价格分为满分30分。其余有效供应商的价格分按照下列公式计算（小数点保留两位）。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报价得分=（评审基准价/该供应商的最终报价）×30分，</w:t>
            </w:r>
            <w:r>
              <w:rPr>
                <w:rFonts w:ascii="SimSun" w:hAnsi="SimSun" w:eastAsia="SimSun" w:cs="SimSun"/>
                <w:b/>
                <w:color w:val="000000"/>
                <w:sz w:val="24"/>
              </w:rPr>
              <w:t xml:space="preserve">最高30分</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有效供应商是指响应采购文件要求并通过实质性审核未被废标的所有供应商。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r>
      <w:tr>
        <w:trPr>
          <w:trHeight w:val="1016"/>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4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企业业绩</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690" w:type="dxa"/>
            <w:vAlign w:val="bottom"/>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近3年内（2023年7月1日以来、时间以合同签订时间为准）具有类似道路工程施工业绩，证明材料须提供：中标通知书&lt;如有&gt;、合同协议书、竣工验收文件或合同完工验收资料或发包人验收证明等证明材料）。供应商有上述业绩每1个得3分，</w:t>
            </w:r>
            <w:r>
              <w:rPr>
                <w:rFonts w:ascii="SimSun" w:hAnsi="SimSun" w:eastAsia="SimSun" w:cs="SimSun"/>
                <w:b/>
                <w:color w:val="000000"/>
                <w:sz w:val="24"/>
              </w:rPr>
              <w:t xml:space="preserve">满分6分</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符合得分条件的同一项业绩，企业、项目经理不得重复评分，项目经理得分优先。</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4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项目经理</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69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1.具有工程类高级及以上职称的得2分，具有工程类中级职称的得1分，本项最高得2分；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近3年内（2023年7月1日以来、时间以合同签订时间为准）有类似道路工程施工业绩，证明材料须提供：中标通知书&lt;如有&gt;、合同协议书、竣工验收文件或合同完工验收资料或发包人验收证明等证明材料）。合同中不能体现项目经理姓名时，应提供发包人证明并加盖公章予以明确，不提供或提供不全的不得分。项目负责人有上述业绩每1个得3分，满分6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符合得分条件的同一项业绩，企业、项目经理不得重复评分，项目经理得分优先。</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4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施工方案和技术措施</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69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施工方案、施工工艺、技术措施及危险性较大的分部工程专项方案。</w:t>
            </w:r>
            <w:r>
              <w:rPr>
                <w:rFonts w:ascii="SimSun" w:hAnsi="SimSun" w:eastAsia="SimSun" w:cs="SimSun"/>
                <w:b/>
                <w:color w:val="000000"/>
                <w:sz w:val="24"/>
              </w:rPr>
              <w:t xml:space="preserve">（满分29分）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1、合理性、可行性、针对性、全面性方面：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方案非常符合项目实际情况，合理性、可行性、针对性非常强且非常全面，得21分；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方案较符合实际情况，合理性、可行性、针对性较强且较全面，得17分；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方案较符合实际情况，合理性、可行性、针对性一般，得13分；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方案概述合理性、可行性、针对性较少或有明显不合理，得9分。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2、施工技术先进性方面：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使用先进的施工工艺、施工设备等，可行性、针对性强，得8分。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使用先进的施工工艺、施工设备等，可行性、针对性较强，得6分。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使用先进的施工工艺、施工设备等，可行性、针对性不强，得4分。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29分</w:t>
            </w:r>
            <w:r/>
          </w:p>
        </w:tc>
      </w:tr>
      <w:tr>
        <w:trPr>
          <w:trHeight w:val="1263"/>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4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质量保证措施</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69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质量管理体系、组织体系、岗位职责、施工工序和过程质量控制方案。（满分9分）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方案非常符合项目实际情况，合理性、可行性、针对性强且非常全面，得9分；上述方案较贴合项目实际，合理性、可行性、针对性较强且较全面，得6分；上述方案贴合项目实际，合理性、可行性针对性不强，得3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r>
      <w:tr>
        <w:trPr>
          <w:trHeight w:val="398"/>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4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进度保证措施</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69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施工人员投入、制定进度计划和资金保证措施方案。（满分9分）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方案非常符合项目实际情况，合理性、可行性、针对性强且非常全面，得9分；上述方案较贴合项目实际，合理性、可行性、针对性较强且较全面，得6分；上述方案贴合项目实际，合理性、可行性针对性不强，得3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r>
      <w:tr>
        <w:trPr>
          <w:trHeight w:val="459"/>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4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安全生产及环境保护、文明施工措施</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69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安全生产资金、人员、设备等的投入，安全管理体系、安全防护、环境保护技术及管理措施和文明施工措施方案。（满分9分）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方案非常符合项目实际情况，合理性、可行性、针对性强且非常全面，得9分；上述方案较贴合项目实际，合理性、可行性、针对性较强且较全面，得6分；上述方案贴合项目实际，合理性、可行性针对性不强，得3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9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r>
    </w:tbl>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、以上评分标准中的各评分要点，各投标单位均应提供相关的证明材料并作出相应的对比（列表）供评委评判。（提供得分索引表）</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、以上所有要求提供的证明材料在投标截止时间之前扫描件加盖单位公章上传，用投标文件制作工具制作并生成上传至苏采云平台。</w:t>
      </w:r>
      <w:r/>
    </w:p>
    <w:p>
      <w:pPr>
        <w:ind w:left="0" w:right="0" w:firstLine="72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、按中小企业划分标准本项目采购标的物属于</w:t>
      </w:r>
      <w:r>
        <w:rPr>
          <w:rFonts w:ascii="SimSun" w:hAnsi="SimSun" w:eastAsia="SimSun" w:cs="SimSun"/>
          <w:b/>
          <w:color w:val="000000"/>
          <w:sz w:val="24"/>
          <w:u w:val="single"/>
        </w:rPr>
        <w:t xml:space="preserve">建筑业</w:t>
      </w:r>
      <w:r>
        <w:rPr>
          <w:rFonts w:ascii="SimSun" w:hAnsi="SimSun" w:eastAsia="SimSun" w:cs="SimSun"/>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第四章采购需求（技术要求）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仔细阅读本竞争性磋商文件及资料所描述的全部条款。供应商所提供的设备和软件必须满足本竞争性磋商文件技术规范的各项技术要求，确保其技术先进成熟、性能稳定、质量可靠。业主拒绝低于本竞争性磋商文件技术规范所列任一条款、技术参数、或性能指标要求的响应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一、工程概况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洪泽湖大堤为</w:t>
      </w:r>
      <w:r>
        <w:rPr>
          <w:rFonts w:ascii="Times New Roman" w:hAnsi="Times New Roman" w:eastAsia="Times New Roman" w:cs="Times New Roman"/>
          <w:color w:val="000000"/>
          <w:sz w:val="24"/>
          <w:u w:val="none"/>
        </w:rPr>
        <w:t xml:space="preserve">1</w:t>
      </w:r>
      <w:r>
        <w:rPr>
          <w:rFonts w:ascii="SimSun" w:hAnsi="SimSun" w:eastAsia="SimSun" w:cs="SimSun"/>
          <w:color w:val="000000"/>
          <w:sz w:val="24"/>
          <w:u w:val="none"/>
        </w:rPr>
        <w:t xml:space="preserve">级堤防，是淮河下游重要流域性防洪工程，位于洪泽湖东岸。洪泽湖大堤和沿堤建筑物三河闸、二河闸等工程构成了洪泽湖控制枢纽工程，拦蓄淮河上中游</w:t>
      </w:r>
      <w:r>
        <w:rPr>
          <w:rFonts w:ascii="Times New Roman" w:hAnsi="Times New Roman" w:eastAsia="Times New Roman" w:cs="Times New Roman"/>
          <w:color w:val="000000"/>
          <w:sz w:val="24"/>
          <w:u w:val="none"/>
        </w:rPr>
        <w:t xml:space="preserve">15.8</w:t>
      </w:r>
      <w:r>
        <w:rPr>
          <w:rFonts w:ascii="SimSun" w:hAnsi="SimSun" w:eastAsia="SimSun" w:cs="SimSun"/>
          <w:color w:val="000000"/>
          <w:sz w:val="24"/>
          <w:u w:val="none"/>
        </w:rPr>
        <w:t xml:space="preserve">万平方千米的洪水，是苏北里下河地区</w:t>
      </w:r>
      <w:r>
        <w:rPr>
          <w:rFonts w:ascii="Times New Roman" w:hAnsi="Times New Roman" w:eastAsia="Times New Roman" w:cs="Times New Roman"/>
          <w:color w:val="000000"/>
          <w:sz w:val="24"/>
          <w:u w:val="none"/>
        </w:rPr>
        <w:t xml:space="preserve">3000</w:t>
      </w:r>
      <w:r>
        <w:rPr>
          <w:rFonts w:ascii="SimSun" w:hAnsi="SimSun" w:eastAsia="SimSun" w:cs="SimSun"/>
          <w:color w:val="000000"/>
          <w:sz w:val="24"/>
          <w:u w:val="none"/>
        </w:rPr>
        <w:t xml:space="preserve">万亩农田和</w:t>
      </w:r>
      <w:r>
        <w:rPr>
          <w:rFonts w:ascii="Times New Roman" w:hAnsi="Times New Roman" w:eastAsia="Times New Roman" w:cs="Times New Roman"/>
          <w:color w:val="000000"/>
          <w:sz w:val="24"/>
          <w:u w:val="none"/>
        </w:rPr>
        <w:t xml:space="preserve">2600</w:t>
      </w:r>
      <w:r>
        <w:rPr>
          <w:rFonts w:ascii="SimSun" w:hAnsi="SimSun" w:eastAsia="SimSun" w:cs="SimSun"/>
          <w:color w:val="000000"/>
          <w:sz w:val="24"/>
          <w:u w:val="none"/>
        </w:rPr>
        <w:t xml:space="preserve">多万人民生命财产安全的屏障，是国务院规定任何时候必须确保安全的全国重点堤防，发挥着防洪、灌溉、城市供水、水产、航运等综合效益。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洪泽湖大堤堤后防汛巡查道路建于上世纪九十年代，为</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米宽混凝土道路，用于护堤员日常巡堤查险及防汛抢险。因年久失修，该段道路存在裂缝、破碎、风化等情况，</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米宽的道路抢险车辆无法通行，影响巡堤查险及防汛抢险工作。本次计划对洪泽湖大堤</w:t>
      </w:r>
      <w:r>
        <w:rPr>
          <w:rFonts w:ascii="Times New Roman" w:hAnsi="Times New Roman" w:eastAsia="Times New Roman" w:cs="Times New Roman"/>
          <w:color w:val="000000"/>
          <w:sz w:val="24"/>
        </w:rPr>
        <w:t xml:space="preserve">48K+500-50K+450</w:t>
      </w:r>
      <w:r>
        <w:rPr>
          <w:rFonts w:ascii="SimSun" w:hAnsi="SimSun" w:eastAsia="SimSun" w:cs="SimSun"/>
          <w:color w:val="000000"/>
          <w:sz w:val="24"/>
        </w:rPr>
        <w:t xml:space="preserve">段堤后</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平台巡查道路进行维修。</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二、工程内容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拆除</w:t>
      </w:r>
      <w:r>
        <w:rPr>
          <w:rFonts w:ascii="Times New Roman" w:hAnsi="Times New Roman" w:eastAsia="Times New Roman" w:cs="Times New Roman"/>
          <w:color w:val="000000"/>
          <w:sz w:val="24"/>
          <w:u w:val="none"/>
        </w:rPr>
        <w:t xml:space="preserve">48K+500-50K+450</w:t>
      </w:r>
      <w:r>
        <w:rPr>
          <w:rFonts w:ascii="SimSun" w:hAnsi="SimSun" w:eastAsia="SimSun" w:cs="SimSun"/>
          <w:color w:val="000000"/>
          <w:sz w:val="24"/>
          <w:u w:val="none"/>
        </w:rPr>
        <w:t xml:space="preserve">路段原有破损道路并清运废渣，新建</w:t>
      </w:r>
      <w:r>
        <w:rPr>
          <w:rFonts w:ascii="Times New Roman" w:hAnsi="Times New Roman" w:eastAsia="Times New Roman" w:cs="Times New Roman"/>
          <w:color w:val="000000"/>
          <w:sz w:val="24"/>
          <w:u w:val="none"/>
        </w:rPr>
        <w:t xml:space="preserve">3 </w:t>
      </w:r>
      <w:r>
        <w:rPr>
          <w:rFonts w:ascii="SimSun" w:hAnsi="SimSun" w:eastAsia="SimSun" w:cs="SimSun"/>
          <w:color w:val="000000"/>
          <w:sz w:val="24"/>
          <w:u w:val="none"/>
        </w:rPr>
        <w:t xml:space="preserve">米宽双层沥青混凝土道路。施工涵盖路基开挖整形、土方填筑夯实、</w:t>
      </w:r>
      <w:r>
        <w:rPr>
          <w:rFonts w:ascii="Times New Roman" w:hAnsi="Times New Roman" w:eastAsia="Times New Roman" w:cs="Times New Roman"/>
          <w:color w:val="000000"/>
          <w:sz w:val="24"/>
          <w:u w:val="none"/>
        </w:rPr>
        <w:t xml:space="preserve">6% </w:t>
      </w:r>
      <w:r>
        <w:rPr>
          <w:rFonts w:ascii="SimSun" w:hAnsi="SimSun" w:eastAsia="SimSun" w:cs="SimSun"/>
          <w:color w:val="000000"/>
          <w:sz w:val="24"/>
          <w:u w:val="none"/>
        </w:rPr>
        <w:t xml:space="preserve">石灰土基层、</w:t>
      </w:r>
      <w:r>
        <w:rPr>
          <w:rFonts w:ascii="Times New Roman" w:hAnsi="Times New Roman" w:eastAsia="Times New Roman" w:cs="Times New Roman"/>
          <w:color w:val="000000"/>
          <w:sz w:val="24"/>
          <w:u w:val="none"/>
        </w:rPr>
        <w:t xml:space="preserve">20cm </w:t>
      </w:r>
      <w:r>
        <w:rPr>
          <w:rFonts w:ascii="SimSun" w:hAnsi="SimSun" w:eastAsia="SimSun" w:cs="SimSun"/>
          <w:color w:val="000000"/>
          <w:sz w:val="24"/>
          <w:u w:val="none"/>
        </w:rPr>
        <w:t xml:space="preserve">水泥稳定碎石基层施工，以及封层、粘层铺设，分层摊铺 </w:t>
      </w:r>
      <w:r>
        <w:rPr>
          <w:rFonts w:ascii="Times New Roman" w:hAnsi="Times New Roman" w:eastAsia="Times New Roman" w:cs="Times New Roman"/>
          <w:color w:val="000000"/>
          <w:sz w:val="24"/>
          <w:u w:val="none"/>
        </w:rPr>
        <w:t xml:space="preserve">5cm AC-20C</w:t>
      </w:r>
      <w:r>
        <w:rPr>
          <w:rFonts w:ascii="SimSun" w:hAnsi="SimSun" w:eastAsia="SimSun" w:cs="SimSun"/>
          <w:color w:val="000000"/>
          <w:sz w:val="24"/>
          <w:u w:val="none"/>
        </w:rPr>
        <w:t xml:space="preserve">、</w:t>
      </w:r>
      <w:r>
        <w:rPr>
          <w:rFonts w:ascii="Times New Roman" w:hAnsi="Times New Roman" w:eastAsia="Times New Roman" w:cs="Times New Roman"/>
          <w:color w:val="000000"/>
          <w:sz w:val="24"/>
          <w:u w:val="none"/>
        </w:rPr>
        <w:t xml:space="preserve">4cm AC-13c </w:t>
      </w:r>
      <w:r>
        <w:rPr>
          <w:rFonts w:ascii="SimSun" w:hAnsi="SimSun" w:eastAsia="SimSun" w:cs="SimSun"/>
          <w:color w:val="000000"/>
          <w:sz w:val="24"/>
          <w:u w:val="none"/>
        </w:rPr>
        <w:t xml:space="preserve">沥青面层；同步配套完成路肩培土、多规格雨水井砌筑、过路管材安装、沿路排水明沟修筑等排水及附属工程。同步完成桩号</w:t>
      </w:r>
      <w:r>
        <w:rPr>
          <w:rFonts w:ascii="Times New Roman" w:hAnsi="Times New Roman" w:eastAsia="Times New Roman" w:cs="Times New Roman"/>
          <w:color w:val="000000"/>
          <w:sz w:val="24"/>
          <w:u w:val="none"/>
        </w:rPr>
        <w:t xml:space="preserve">49K+340</w:t>
      </w:r>
      <w:r>
        <w:rPr>
          <w:rFonts w:ascii="SimSun" w:hAnsi="SimSun" w:eastAsia="SimSun" w:cs="SimSun"/>
          <w:color w:val="000000"/>
          <w:sz w:val="24"/>
          <w:u w:val="none"/>
        </w:rPr>
        <w:t xml:space="preserve">断面开展南北侧边坡修整施工，边坡双向外延布设长度各</w:t>
      </w:r>
      <w:r>
        <w:rPr>
          <w:rFonts w:ascii="Times New Roman" w:hAnsi="Times New Roman" w:eastAsia="Times New Roman" w:cs="Times New Roman"/>
          <w:color w:val="000000"/>
          <w:sz w:val="24"/>
          <w:u w:val="none"/>
        </w:rPr>
        <w:t xml:space="preserve">50m</w:t>
      </w:r>
      <w:r>
        <w:rPr>
          <w:rFonts w:ascii="SimSun" w:hAnsi="SimSun" w:eastAsia="SimSun" w:cs="SimSun"/>
          <w:color w:val="000000"/>
          <w:sz w:val="24"/>
          <w:u w:val="none"/>
        </w:rPr>
        <w:t xml:space="preserve">，设计边坡坡率</w:t>
      </w:r>
      <w:r>
        <w:rPr>
          <w:rFonts w:ascii="Times New Roman" w:hAnsi="Times New Roman" w:eastAsia="Times New Roman" w:cs="Times New Roman"/>
          <w:color w:val="000000"/>
          <w:sz w:val="24"/>
          <w:u w:val="none"/>
        </w:rPr>
        <w:t xml:space="preserve">1:2</w:t>
      </w:r>
      <w:r>
        <w:rPr>
          <w:rFonts w:ascii="SimSun" w:hAnsi="SimSun" w:eastAsia="SimSun" w:cs="SimSun"/>
          <w:color w:val="000000"/>
          <w:sz w:val="24"/>
          <w:u w:val="none"/>
        </w:rPr>
        <w:t xml:space="preserve">，断面竖向高差</w:t>
      </w:r>
      <w:r>
        <w:rPr>
          <w:rFonts w:ascii="Times New Roman" w:hAnsi="Times New Roman" w:eastAsia="Times New Roman" w:cs="Times New Roman"/>
          <w:color w:val="000000"/>
          <w:sz w:val="24"/>
          <w:u w:val="none"/>
        </w:rPr>
        <w:t xml:space="preserve">3.2m</w:t>
      </w:r>
      <w:r>
        <w:rPr>
          <w:rFonts w:ascii="SimSun" w:hAnsi="SimSun" w:eastAsia="SimSun" w:cs="SimSun"/>
          <w:color w:val="000000"/>
          <w:sz w:val="24"/>
          <w:u w:val="none"/>
        </w:rPr>
        <w:t xml:space="preserve">。填筑体竖向分层分区控制填筑工艺：填筑深度</w:t>
      </w:r>
      <w:r>
        <w:rPr>
          <w:rFonts w:ascii="Times New Roman" w:hAnsi="Times New Roman" w:eastAsia="Times New Roman" w:cs="Times New Roman"/>
          <w:color w:val="000000"/>
          <w:sz w:val="24"/>
          <w:u w:val="none"/>
        </w:rPr>
        <w:t xml:space="preserve">1.6m</w:t>
      </w:r>
      <w:r>
        <w:rPr>
          <w:rFonts w:ascii="SimSun" w:hAnsi="SimSun" w:eastAsia="SimSun" w:cs="SimSun"/>
          <w:color w:val="000000"/>
          <w:sz w:val="24"/>
          <w:u w:val="none"/>
        </w:rPr>
        <w:t xml:space="preserve">以下区域采用素土分层回填碾压施工，填筑深度</w:t>
      </w:r>
      <w:r>
        <w:rPr>
          <w:rFonts w:ascii="Times New Roman" w:hAnsi="Times New Roman" w:eastAsia="Times New Roman" w:cs="Times New Roman"/>
          <w:color w:val="000000"/>
          <w:sz w:val="24"/>
          <w:u w:val="none"/>
        </w:rPr>
        <w:t xml:space="preserve">1.6m</w:t>
      </w:r>
      <w:r>
        <w:rPr>
          <w:rFonts w:ascii="SimSun" w:hAnsi="SimSun" w:eastAsia="SimSun" w:cs="SimSun"/>
          <w:color w:val="000000"/>
          <w:sz w:val="24"/>
          <w:u w:val="none"/>
        </w:rPr>
        <w:t xml:space="preserve">以上区域采用</w:t>
      </w:r>
      <w:r>
        <w:rPr>
          <w:rFonts w:ascii="Times New Roman" w:hAnsi="Times New Roman" w:eastAsia="Times New Roman" w:cs="Times New Roman"/>
          <w:color w:val="000000"/>
          <w:sz w:val="24"/>
          <w:u w:val="none"/>
        </w:rPr>
        <w:t xml:space="preserve">6%</w:t>
      </w:r>
      <w:r>
        <w:rPr>
          <w:rFonts w:ascii="SimSun" w:hAnsi="SimSun" w:eastAsia="SimSun" w:cs="SimSun"/>
          <w:color w:val="000000"/>
          <w:sz w:val="24"/>
          <w:u w:val="none"/>
        </w:rPr>
        <w:t xml:space="preserve">石灰改良土填筑，每层压实成型厚度控制为</w:t>
      </w:r>
      <w:r>
        <w:rPr>
          <w:rFonts w:ascii="Times New Roman" w:hAnsi="Times New Roman" w:eastAsia="Times New Roman" w:cs="Times New Roman"/>
          <w:color w:val="000000"/>
          <w:sz w:val="24"/>
          <w:u w:val="none"/>
        </w:rPr>
        <w:t xml:space="preserve">20cm</w:t>
      </w:r>
      <w:r>
        <w:rPr>
          <w:rFonts w:ascii="SimSun" w:hAnsi="SimSun" w:eastAsia="SimSun" w:cs="SimSun"/>
          <w:color w:val="000000"/>
          <w:sz w:val="24"/>
          <w:u w:val="none"/>
        </w:rPr>
        <w:t xml:space="preserve">分层碾压施工，两类填筑体压实度控制指标均不低于</w:t>
      </w:r>
      <w:r>
        <w:rPr>
          <w:rFonts w:ascii="Times New Roman" w:hAnsi="Times New Roman" w:eastAsia="Times New Roman" w:cs="Times New Roman"/>
          <w:color w:val="000000"/>
          <w:sz w:val="24"/>
          <w:u w:val="none"/>
        </w:rPr>
        <w:t xml:space="preserve">92%</w:t>
      </w:r>
      <w:r>
        <w:rPr>
          <w:rFonts w:ascii="SimSun" w:hAnsi="SimSun" w:eastAsia="SimSun" w:cs="SimSun"/>
          <w:color w:val="000000"/>
          <w:sz w:val="24"/>
          <w:u w:val="none"/>
        </w:rPr>
        <w:t xml:space="preserve">，以及上下坡道路双波安全护栏安装施工。具体详见工程量清单。施工过程中，如有未明事宜，请与洪泽湖堤防管理所及时沟通解决。</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三、技术标准和规范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w:t>
      </w:r>
      <w:r>
        <w:rPr>
          <w:rFonts w:ascii="SimSun" w:hAnsi="SimSun" w:eastAsia="SimSun" w:cs="SimSun"/>
          <w:color w:val="000000"/>
          <w:sz w:val="24"/>
          <w:u w:val="none"/>
        </w:rPr>
        <w:t xml:space="preserve">、《堤防工程设计规范》（</w:t>
      </w:r>
      <w:r>
        <w:rPr>
          <w:rFonts w:ascii="Times New Roman" w:hAnsi="Times New Roman" w:eastAsia="Times New Roman" w:cs="Times New Roman"/>
          <w:color w:val="000000"/>
          <w:sz w:val="24"/>
          <w:u w:val="none"/>
        </w:rPr>
        <w:t xml:space="preserve">GB 50286-2013</w:t>
      </w:r>
      <w:r>
        <w:rPr>
          <w:rFonts w:ascii="SimSun" w:hAnsi="SimSun" w:eastAsia="SimSun" w:cs="SimSun"/>
          <w:color w:val="000000"/>
          <w:sz w:val="24"/>
          <w:u w:val="non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、《水工混凝土结构设计规范》（</w:t>
      </w:r>
      <w:r>
        <w:rPr>
          <w:rFonts w:ascii="Times New Roman" w:hAnsi="Times New Roman" w:eastAsia="Times New Roman" w:cs="Times New Roman"/>
          <w:color w:val="000000"/>
          <w:sz w:val="24"/>
        </w:rPr>
        <w:t xml:space="preserve">SL 191-2008</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、《公路工程技术标准》（</w:t>
      </w:r>
      <w:r>
        <w:rPr>
          <w:rFonts w:ascii="Times New Roman" w:hAnsi="Times New Roman" w:eastAsia="Times New Roman" w:cs="Times New Roman"/>
          <w:color w:val="000000"/>
          <w:sz w:val="24"/>
        </w:rPr>
        <w:t xml:space="preserve">JTG B01-2014</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、《堤防工程管理设计规范》（</w:t>
      </w:r>
      <w:r>
        <w:rPr>
          <w:rFonts w:ascii="Times New Roman" w:hAnsi="Times New Roman" w:eastAsia="Times New Roman" w:cs="Times New Roman"/>
          <w:color w:val="000000"/>
          <w:sz w:val="24"/>
        </w:rPr>
        <w:t xml:space="preserve">SL T171-2020</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、水利部《堤防运行管理办法》（</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月印发）；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、《施工现场临时用电安全技术规范》</w:t>
      </w:r>
      <w:r>
        <w:rPr>
          <w:rFonts w:ascii="Times New Roman" w:hAnsi="Times New Roman" w:eastAsia="Times New Roman" w:cs="Times New Roman"/>
          <w:color w:val="000000"/>
          <w:sz w:val="24"/>
        </w:rPr>
        <w:t xml:space="preserve">JGJ 46-2005</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、《堤防工程技术管理规程》（</w:t>
      </w:r>
      <w:r>
        <w:rPr>
          <w:rFonts w:ascii="Times New Roman" w:hAnsi="Times New Roman" w:eastAsia="Times New Roman" w:cs="Times New Roman"/>
          <w:color w:val="000000"/>
          <w:sz w:val="24"/>
        </w:rPr>
        <w:t xml:space="preserve">DB32/T3935-2020</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、与本次设计有关的其它技术规范、规程和标准。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四、本项目技术要求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）质量控制要点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彻底破除原混凝土道路面层及基层，不得残留松动、破损混凝土块及废渣，拆除垃圾必须全部清运出工程管理范围。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外购土方需选用合格素土，无淤泥、腐殖土、杂质土，素土夯实密实度达标，填筑后路基整体均匀、无沉降、无起皮松散问题。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严格把控石灰、土方配比，严格控制</w:t>
      </w:r>
      <w:r>
        <w:rPr>
          <w:rFonts w:ascii="Times New Roman" w:hAnsi="Times New Roman" w:eastAsia="Times New Roman" w:cs="Times New Roman"/>
          <w:color w:val="000000"/>
          <w:sz w:val="24"/>
        </w:rPr>
        <w:t xml:space="preserve">20cm</w:t>
      </w:r>
      <w:r>
        <w:rPr>
          <w:rFonts w:ascii="SimSun" w:hAnsi="SimSun" w:eastAsia="SimSun" w:cs="SimSun"/>
          <w:color w:val="000000"/>
          <w:sz w:val="24"/>
        </w:rPr>
        <w:t xml:space="preserve">铺设厚度，摊铺平整、碾压及时，施工后及时保湿养护，养护期内禁止车辆通行，防止基层开裂、变形、松散。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沥青混凝土原材料质量应满足要求，</w:t>
      </w:r>
      <w:r>
        <w:rPr>
          <w:rFonts w:ascii="Times New Roman" w:hAnsi="Times New Roman" w:eastAsia="Times New Roman" w:cs="Times New Roman"/>
          <w:color w:val="000000"/>
          <w:sz w:val="24"/>
        </w:rPr>
        <w:t xml:space="preserve">5cm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4cm</w:t>
      </w:r>
      <w:r>
        <w:rPr>
          <w:rFonts w:ascii="SimSun" w:hAnsi="SimSun" w:eastAsia="SimSun" w:cs="SimSun"/>
          <w:color w:val="000000"/>
          <w:sz w:val="24"/>
        </w:rPr>
        <w:t xml:space="preserve">分层铺设厚度达标，摊铺速度均匀、连续，碾压密实，路面平整度、横坡、高程符合设计要求。沥青面层成型后表面平整、色泽均匀，无裂缝、坑槽、松散、油包、积水等质量缺陷，接缝平顺密实，满足堤防巡查车辆通行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排水附属工程应保证排水井井底夯实、基础牢固，井口与路面衔接平顺，无高低差，过路管精准对接雨水井，接口密封严密，无渗漏堵塞；涵管基础夯实稳固，管身顺直，整体排水系统能确保道路及周边区域无积水，沟体夯实稳固，无坍塌、冲刷隐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双波护栏原材料必须采用</w:t>
      </w:r>
      <w:r>
        <w:rPr>
          <w:rFonts w:ascii="Times New Roman" w:hAnsi="Times New Roman" w:eastAsia="Times New Roman" w:cs="Times New Roman"/>
          <w:color w:val="000000"/>
          <w:sz w:val="24"/>
        </w:rPr>
        <w:t xml:space="preserve">425</w:t>
      </w:r>
      <w:r>
        <w:rPr>
          <w:rFonts w:ascii="SimSun" w:hAnsi="SimSun" w:eastAsia="SimSun" w:cs="SimSun"/>
          <w:color w:val="000000"/>
          <w:sz w:val="24"/>
        </w:rPr>
        <w:t xml:space="preserve">带钢及国标热镀锌材料，无锈蚀、变形、破损，连接件紧固到位，整体稳定性、防撞性达标，符合道路安全防护规范要求。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施工过程中不得损坏现有堤防管理设施，如：测压管、百米桩、里程碑、巡查道路、巡更桩、标志标识牌、地下管线等。如有损坏需按管理所要求恢复原状。</w:t>
      </w:r>
      <w:r/>
    </w:p>
    <w:p>
      <w:pPr>
        <w:ind w:left="0" w:right="0" w:firstLine="482"/>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五、本项目按工程清单报价</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通过网盘分享的文件：工程量清单</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链接: https://pan.baidu.com/s/18w7a-29Jr3SZxy6tKLd6EA?pwd=1234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提取码: 1234</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工程项目总价表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工程名称：洪泽湖大堤48K+500-50K+450堤后巡查道路整治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7"/>
        <w:gridCol w:w="2555"/>
        <w:gridCol w:w="2811"/>
        <w:gridCol w:w="1894"/>
      </w:tblGrid>
      <w:tr>
        <w:trPr>
          <w:trHeight w:val="7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8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分类分项工程（</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1" w:type="dxa"/>
            <w:vAlign w:val="top"/>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73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措施项目（</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1" w:type="dxa"/>
            <w:vAlign w:val="top"/>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5"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1" w:type="dxa"/>
            <w:vAlign w:val="top"/>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7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32" w:type="dxa"/>
            <w:vAlign w:val="center"/>
            <w:textDirection w:val="lrTb"/>
            <w:noWrap w:val="false"/>
          </w:tcPr>
          <w:p>
            <w:pPr>
              <w:ind w:left="0" w:right="0" w:firstLine="1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1" w:type="dxa"/>
            <w:vAlign w:val="top"/>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C=A+B</w:t>
            </w:r>
            <w:r/>
          </w:p>
        </w:tc>
      </w:tr>
    </w:tbl>
    <w:p>
      <w:pPr>
        <w:ind w:left="0" w:right="148"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供应商（盖单位章）：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法定代表人（或委托代理人）：（签章）</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br w:type="page" w:clear="all"/>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gridCol w:w="480"/>
        <w:gridCol w:w="1456"/>
        <w:gridCol w:w="2059"/>
        <w:gridCol w:w="668"/>
        <w:gridCol w:w="686"/>
        <w:gridCol w:w="686"/>
        <w:gridCol w:w="3318"/>
      </w:tblGrid>
      <w:tr>
        <w:trPr>
          <w:trHeight w:val="262"/>
        </w:trPr>
        <w:tc>
          <w:tcPr>
            <w:gridSpan w:val="8"/>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分类分项工程量清单</w:t>
            </w:r>
            <w:r/>
          </w:p>
        </w:tc>
      </w:tr>
      <w:tr>
        <w:trPr>
          <w:trHeight w:val="504"/>
        </w:trPr>
        <w:tc>
          <w:tcPr>
            <w:gridSpan w:val="8"/>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工程名称：洪泽湖大堤48K+500-50K+450堤后巡查道路整治</w:t>
            </w:r>
            <w:r/>
          </w:p>
        </w:tc>
      </w:tr>
      <w:tr>
        <w:trPr>
          <w:trHeight w:val="699"/>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复价（元）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656"/>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洪泽湖大堤48K+500-50K+450堤后巡查道路整治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3aff"/>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8" w:type="dxa"/>
            <w:vAlign w:val="center"/>
            <w:textDirection w:val="lrTb"/>
            <w:noWrap/>
          </w:tcPr>
          <w:p>
            <w:pPr>
              <w:spacing w:before="0" w:after="0" w:line="57" w:lineRule="atLeast"/>
            </w:pPr>
            <w:r/>
          </w:p>
        </w:tc>
      </w:tr>
      <w:tr>
        <w:trPr>
          <w:trHeight w:val="656"/>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原有道路拆除及场地清理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rPr>
                <w:rFonts w:ascii="SimSun" w:hAnsi="SimSun" w:eastAsia="SimSun" w:cs="SimSun"/>
                <w:color w:val="000000"/>
                <w:sz w:val="21"/>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原破损混凝土道路面层及基层拆除，垃圾清出管理范围内</w:t>
            </w:r>
            <w:r/>
          </w:p>
        </w:tc>
      </w:tr>
      <w:tr>
        <w:trPr>
          <w:trHeight w:val="656"/>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土方开挖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rPr>
                <w:rFonts w:ascii="SimSun" w:hAnsi="SimSun" w:eastAsia="SimSun" w:cs="SimSun"/>
                <w:color w:val="000000"/>
                <w:sz w:val="21"/>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2515.50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土方开挖，运距自行考虑</w:t>
            </w:r>
            <w:r/>
          </w:p>
        </w:tc>
      </w:tr>
      <w:tr>
        <w:trPr>
          <w:trHeight w:val="656"/>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路床（槽）整形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rPr>
                <w:rFonts w:ascii="SimSun" w:hAnsi="SimSun" w:eastAsia="SimSun" w:cs="SimSun"/>
                <w:color w:val="000000"/>
                <w:sz w:val="21"/>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路床（槽）整形</w:t>
            </w:r>
            <w:r/>
          </w:p>
        </w:tc>
      </w:tr>
      <w:tr>
        <w:trPr>
          <w:trHeight w:val="656"/>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石灰土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rPr>
                <w:rFonts w:ascii="SimSun" w:hAnsi="SimSun" w:eastAsia="SimSun" w:cs="SimSun"/>
                <w:color w:val="000000"/>
                <w:sz w:val="21"/>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11878.00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20cm6%石灰土，压实度不小于 92％，土方自行考虑</w:t>
            </w:r>
            <w:r/>
          </w:p>
        </w:tc>
      </w:tr>
      <w:tr>
        <w:trPr>
          <w:trHeight w:val="656"/>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素土夯实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rPr>
                <w:rFonts w:ascii="SimSun" w:hAnsi="SimSun" w:eastAsia="SimSun" w:cs="SimSun"/>
                <w:color w:val="000000"/>
                <w:sz w:val="21"/>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1868.80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8" w:type="dxa"/>
            <w:vAlign w:val="center"/>
            <w:textDirection w:val="lrTb"/>
            <w:noWrap/>
          </w:tcPr>
          <w:p>
            <w:pPr>
              <w:spacing w:before="0" w:after="0" w:line="57" w:lineRule="atLeast"/>
            </w:pPr>
            <w:r/>
          </w:p>
        </w:tc>
      </w:tr>
      <w:tr>
        <w:trPr>
          <w:trHeight w:val="656"/>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外购土方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rPr>
                <w:rFonts w:ascii="SimSun" w:hAnsi="SimSun" w:eastAsia="SimSun" w:cs="SimSun"/>
                <w:color w:val="000000"/>
                <w:sz w:val="21"/>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2918.40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运距15km</w:t>
            </w:r>
            <w:r/>
          </w:p>
        </w:tc>
      </w:tr>
      <w:tr>
        <w:trPr>
          <w:trHeight w:val="656"/>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水泥稳定碎石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rPr>
                <w:rFonts w:ascii="SimSun" w:hAnsi="SimSun" w:eastAsia="SimSun" w:cs="SimSun"/>
                <w:color w:val="000000"/>
                <w:sz w:val="21"/>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6432.00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20cm 水稳碎石</w:t>
            </w:r>
            <w:r/>
          </w:p>
        </w:tc>
      </w:tr>
      <w:tr>
        <w:trPr>
          <w:trHeight w:val="656"/>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封层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rPr>
                <w:rFonts w:ascii="SimSun" w:hAnsi="SimSun" w:eastAsia="SimSun" w:cs="SimSun"/>
                <w:color w:val="000000"/>
                <w:sz w:val="21"/>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6432.00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沥青封层</w:t>
            </w:r>
            <w:r/>
          </w:p>
        </w:tc>
      </w:tr>
      <w:tr>
        <w:trPr>
          <w:trHeight w:val="656"/>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5cm AC-20C 中粒式沥青混凝土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rPr>
                <w:rFonts w:ascii="SimSun" w:hAnsi="SimSun" w:eastAsia="SimSun" w:cs="SimSun"/>
                <w:color w:val="000000"/>
                <w:sz w:val="21"/>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5cm AC-20C中粒式沥青混凝土</w:t>
            </w:r>
            <w:r/>
          </w:p>
        </w:tc>
      </w:tr>
      <w:tr>
        <w:trPr>
          <w:trHeight w:val="656"/>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粘层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rPr>
                <w:rFonts w:ascii="SimSun" w:hAnsi="SimSun" w:eastAsia="SimSun" w:cs="SimSun"/>
                <w:color w:val="000000"/>
                <w:sz w:val="21"/>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沥青粘层油</w:t>
            </w:r>
            <w:r/>
          </w:p>
        </w:tc>
      </w:tr>
      <w:tr>
        <w:trPr>
          <w:trHeight w:val="656"/>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4cm AC-13c 细粒式沥青混凝土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rPr>
                <w:rFonts w:ascii="SimSun" w:hAnsi="SimSun" w:eastAsia="SimSun" w:cs="SimSun"/>
                <w:color w:val="000000"/>
                <w:sz w:val="21"/>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4cm AC-13c细粒式沥青混凝土</w:t>
            </w:r>
            <w:r/>
          </w:p>
        </w:tc>
      </w:tr>
      <w:tr>
        <w:trPr>
          <w:trHeight w:val="656"/>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路肩培土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培土整平</w:t>
            </w:r>
            <w:r/>
          </w:p>
        </w:tc>
      </w:tr>
      <w:tr>
        <w:trPr>
          <w:trHeight w:val="93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小型雨水井施工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内径400*600深度1米，含井盖（球墨铸铁侧立式雨水篦）</w:t>
            </w:r>
            <w:r/>
          </w:p>
        </w:tc>
      </w:tr>
      <w:tr>
        <w:trPr>
          <w:trHeight w:val="93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大型雨水井施工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内径800*600深度1米，含井盖（球墨铸铁侧立式雨水篦）</w:t>
            </w:r>
            <w:r/>
          </w:p>
        </w:tc>
      </w:tr>
      <w:tr>
        <w:trPr>
          <w:trHeight w:val="93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过路管铺设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每隔50m设置6m长DN200镀锌钢管一端通往雨水井</w:t>
            </w:r>
            <w:r/>
          </w:p>
        </w:tc>
      </w:tr>
      <w:tr>
        <w:trPr>
          <w:trHeight w:val="93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过路水泥涵管铺设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DN500有筋水泥涵管</w:t>
            </w:r>
            <w:r/>
          </w:p>
        </w:tc>
      </w:tr>
      <w:tr>
        <w:trPr>
          <w:trHeight w:val="93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排水明沟修筑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沿路60CM外修明沟连接两座井确保周边无积水</w:t>
            </w:r>
            <w:r/>
          </w:p>
        </w:tc>
      </w:tr>
      <w:tr>
        <w:trPr>
          <w:trHeight w:val="93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双波护栏安装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护栏板采用425带钢，护栏板、立柱、连接配件等均为热镀锌国标材料</w:t>
            </w:r>
            <w:r/>
          </w:p>
        </w:tc>
      </w:tr>
      <w:tr>
        <w:trPr>
          <w:trHeight w:val="908"/>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rPr>
                <w:rFonts w:ascii="Times New Roman" w:hAnsi="Times New Roman" w:eastAsia="Times New Roman" w:cs="Times New Roman"/>
                <w:b/>
                <w:color w:val="000000"/>
                <w:sz w:val="24"/>
              </w:rPr>
              <w:t xml:space="preserve">A</w:t>
            </w:r>
            <w:r>
              <w:rPr>
                <w:rFonts w:ascii="SimSun" w:hAnsi="SimSun" w:eastAsia="SimSun" w:cs="SimSun"/>
                <w:b/>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148" w:firstLine="0"/>
        <w:jc w:val="right"/>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供应商（盖单位章）：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措施项目清单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工程名称：洪泽湖大堤48K+500-50K+450堤后巡查道路整治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3"/>
        <w:gridCol w:w="3525"/>
        <w:gridCol w:w="1796"/>
        <w:gridCol w:w="2629"/>
      </w:tblGrid>
      <w:tr>
        <w:trPr>
          <w:trHeight w:val="6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金额</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元</w:t>
            </w:r>
            <w:r>
              <w:rPr>
                <w:rFonts w:ascii="Times New Roman" w:hAnsi="Times New Roman" w:eastAsia="Times New Roman" w:cs="Times New Roman"/>
                <w:b/>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环境保护措施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总价承包</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总价承包，费用为分类分项总价的</w:t>
            </w:r>
            <w:r>
              <w:rPr>
                <w:rFonts w:ascii="Times New Roman" w:hAnsi="Times New Roman" w:eastAsia="Times New Roman" w:cs="Times New Roman"/>
                <w:b/>
                <w:color w:val="000000"/>
                <w:sz w:val="24"/>
              </w:rPr>
              <w:t xml:space="preserve">2.5%</w:t>
            </w:r>
            <w:r>
              <w:rPr>
                <w:rFonts w:ascii="SimSun" w:hAnsi="SimSun" w:eastAsia="SimSun" w:cs="SimSun"/>
                <w:b/>
                <w:color w:val="000000"/>
                <w:sz w:val="24"/>
              </w:rPr>
              <w:t xml:space="preserve">。</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临时工程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总价承包</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总价承包</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总价承包</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rPr>
                <w:rFonts w:ascii="Times New Roman" w:hAnsi="Times New Roman" w:eastAsia="Times New Roman" w:cs="Times New Roman"/>
                <w:b/>
                <w:color w:val="000000"/>
                <w:sz w:val="24"/>
              </w:rPr>
              <w:t xml:space="preserve">B</w:t>
            </w:r>
            <w:r>
              <w:rPr>
                <w:rFonts w:ascii="SimSun" w:hAnsi="SimSun" w:eastAsia="SimSun" w:cs="SimSun"/>
                <w:b/>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148"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供应商（盖单位章）：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法定代表人（或委托代理人）：（签章）</w:t>
      </w:r>
      <w:r/>
    </w:p>
    <w:p>
      <w:pPr>
        <w:ind w:left="0" w:right="0" w:firstLine="0"/>
        <w:jc w:val="center"/>
        <w:spacing w:before="0" w:after="0" w:line="85" w:lineRule="atLeast"/>
        <w:tabs>
          <w:tab w:val="left" w:pos="268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622"/>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622"/>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ab/>
      </w:r>
      <w:r>
        <w:rPr>
          <w:rFonts w:ascii="SimSun" w:hAnsi="SimSun" w:eastAsia="SimSun" w:cs="SimSun"/>
          <w:b/>
          <w:color w:val="000000"/>
          <w:sz w:val="32"/>
        </w:rPr>
        <w:t xml:space="preserve">江苏省水利建设工程安全文明措施费分解表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101"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5"/>
        <w:gridCol w:w="2079"/>
        <w:gridCol w:w="589"/>
        <w:gridCol w:w="593"/>
        <w:gridCol w:w="675"/>
        <w:gridCol w:w="675"/>
        <w:gridCol w:w="2261"/>
      </w:tblGrid>
      <w:tr>
        <w:trPr>
          <w:trHeight w:val="6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计量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合价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完善、改造和维护安全防护设施设备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现场临时用电防护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用电保护；高压区和用电危险区防护和围挡</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洞口、临时防护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洞口、临时等危险部位防坠、防滑设施；临时防护盖板或围栏和隔离防护层</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机械设备防护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钢防护网罩、防护挡板、防护栏杆等安全防护</w:t>
            </w:r>
            <w:r/>
          </w:p>
        </w:tc>
      </w:tr>
      <w:tr>
        <w:trPr>
          <w:trHeight w:val="8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高处作业防护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防止物体、人员坠落而设置的安全网、防护棚、防护栏杆、警戒线</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交叉作业防护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平面、立面交叉作业时的防护</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防火、防爆、防尘、防毒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防雷、防台风、防地质灾害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地下工程有害气体监测、通风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临时安全防护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围堰安全监测、防护，高脚手、高立模安全防护</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安全警示标志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警告、提醒、指令、指示等标志、标牌；示警灯、报警闪光灯、夜间警示灯、照明灯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配备、维护、保养应急求援器材、设备和应急演练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配备、维护、保养应急求援器材、设备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应急救援器材、设备的配备、维护、保养和更新</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应急演练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重大危险源和事故隐患评估、监控和整改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重大危险源评估、监控与管理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事故隐患排查、评估和整改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0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安全文明生产检查、评价、咨询和标准化建设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安全文明生产检查、评价、咨询和标准化建设持续改进等。不含企业安全生产标准化等级创建过程中给予咨询评价机构的评价咨询费用</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配备和更新现场作业人员安全防护用品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必须配备的安全防护用品及对安全防护用品的正常损耗进行必要的补充</w:t>
            </w:r>
            <w:r/>
          </w:p>
        </w:tc>
      </w:tr>
      <w:tr>
        <w:trPr>
          <w:trHeight w:val="16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安全文明生产宣传、教育、培训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安全文明宣传活动、标语、展板、音像、图片资料等；安全技术交底、安全操作规程培训、安全知识教育；知识竞赛、技能竞赛、专题会议；经验交流、现场观摩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安全文明生产适用的新技术、新标准、新工艺、新装备的推广应用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安全设施及特种设备检测检验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文明施工、生活设施和环境的改善、运行和维护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现场布置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现场围挡、五板一图、企业标志</w:t>
            </w:r>
            <w:r/>
          </w:p>
        </w:tc>
      </w:tr>
      <w:tr>
        <w:trPr>
          <w:trHeight w:val="10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办公和生活设施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施工现场办公、生活区与作业区分开设置、保持安全距离；设施符合卫生和安全要求；文体卫生设施配备</w:t>
            </w:r>
            <w:r/>
          </w:p>
        </w:tc>
      </w:tr>
      <w:tr>
        <w:trPr>
          <w:trHeight w:val="8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现场管理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场容场貌；工地地面硬化处理等；材料堆放；扬尘控制；垃圾清运；环境美化、绿化；现场保洁</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其他与安全文明施工直接相关的内容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含廉政建设费用</w:t>
            </w:r>
            <w:r/>
          </w:p>
        </w:tc>
      </w:tr>
      <w:tr>
        <w:trPr>
          <w:trHeight w:val="46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总  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361"/>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0" w:firstLine="361"/>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注：1、本表为施工单位编制投标文件工程量清单（或详细使用计划）“安全文明措施费分解表”参考格式，分为十大项和若干子项，实际采用时项目清单大项不得调整，子项可根据工程实际适当增减或调整。</w:t>
      </w:r>
      <w:r/>
    </w:p>
    <w:p>
      <w:pPr>
        <w:ind w:left="0" w:right="0" w:firstLine="361"/>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2、施工单位进场后应按本表编制详细使用计划报发包人审核同意后实施，按照清单项目和计量周期申请支付。详细使用计划确定后，如无特殊情况，大项金额不得调整，大项内各子项间可根据实际情况作适当调整。</w:t>
      </w:r>
      <w:r/>
    </w:p>
    <w:p>
      <w:pPr>
        <w:ind w:left="0" w:right="0" w:firstLine="42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法定代表人（或委托代理人）：（签章）</w:t>
      </w:r>
      <w:r/>
    </w:p>
    <w:p>
      <w:pPr>
        <w:ind w:left="0" w:right="0" w:firstLine="643"/>
        <w:jc w:val="center"/>
        <w:spacing w:before="0" w:after="0" w:line="85" w:lineRule="atLeast"/>
        <w:tabs>
          <w:tab w:val="left" w:pos="154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单价分析表（样式）</w:t>
      </w:r>
      <w:r/>
    </w:p>
    <w:p>
      <w:pPr>
        <w:ind w:left="0" w:right="148"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0"/>
        <w:gridCol w:w="2249"/>
        <w:gridCol w:w="1104"/>
        <w:gridCol w:w="1104"/>
        <w:gridCol w:w="1135"/>
        <w:gridCol w:w="1135"/>
      </w:tblGrid>
      <w:tr>
        <w:trPr>
          <w:trHeight w:val="4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费用名称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p>
        </w:tc>
      </w:tr>
      <w:tr>
        <w:trPr>
          <w:trHeight w:val="31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直接工程费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w:t>
            </w: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直接费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基本直接费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人工费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机械使用费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二</w:t>
            </w: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其他直接费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冬雨季施工增加费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夜间施工增加费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三</w:t>
            </w: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现场经费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临时设施费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现场管理费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间接费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未计价材料费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设备原价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运杂费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采购及保管费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148"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1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第五章合同主要条款及格式</w:t>
      </w:r>
      <w:r/>
    </w:p>
    <w:p>
      <w:pPr>
        <w:ind w:left="0" w:right="0" w:firstLine="509"/>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6"/>
          <w:u w:val="single"/>
        </w:rPr>
        <w:t xml:space="preserve">以下为中标后签定本项目合同的通用条款，成交人不得提出实质性的修改，关于专用条款将由采购人与供应商结合本项目具体情况协商后签订。</w:t>
      </w:r>
      <w:r/>
    </w:p>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合同编号：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第一部分合同协议书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发包人（全称）：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承包人（全称）：</w:t>
      </w:r>
      <w:r>
        <w:rPr>
          <w:rFonts w:ascii="Times New Roman" w:hAnsi="Times New Roman" w:eastAsia="Times New Roman" w:cs="Times New Roman"/>
          <w:b/>
          <w:color w:val="000000"/>
          <w:sz w:val="24"/>
          <w:u w:val="single"/>
        </w:rPr>
        <w:t xml:space="preserve">                      </w:t>
      </w:r>
      <w:r>
        <w:rPr>
          <w:rFonts w:ascii="Times New Roman" w:hAnsi="Times New Roman" w:eastAsia="Times New Roman" w:cs="Times New Roman"/>
          <w:b/>
          <w:color w:val="000000"/>
          <w:sz w:val="24"/>
        </w:rPr>
        <w:t xml:space="preserve">  </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根据《中华人民共和国民法典》（合同编）、《中华人民共和国建筑法》及有关法律规定，遵循平等、自愿、公平和诚实信用的原则，双方就</w:t>
      </w:r>
      <w:r>
        <w:rPr>
          <w:rFonts w:ascii="SimSun" w:hAnsi="SimSun" w:eastAsia="SimSun" w:cs="SimSun"/>
          <w:b/>
          <w:color w:val="000000"/>
          <w:sz w:val="24"/>
          <w:u w:val="single"/>
        </w:rPr>
        <w:t xml:space="preserve">洪泽湖大堤</w:t>
      </w:r>
      <w:r>
        <w:rPr>
          <w:rFonts w:ascii="Times New Roman" w:hAnsi="Times New Roman" w:eastAsia="Times New Roman" w:cs="Times New Roman"/>
          <w:b/>
          <w:color w:val="000000"/>
          <w:sz w:val="24"/>
          <w:u w:val="single"/>
        </w:rPr>
        <w:t xml:space="preserve">48K+500-50K+450</w:t>
      </w:r>
      <w:r>
        <w:rPr>
          <w:rFonts w:ascii="SimSun" w:hAnsi="SimSun" w:eastAsia="SimSun" w:cs="SimSun"/>
          <w:b/>
          <w:color w:val="000000"/>
          <w:sz w:val="24"/>
          <w:u w:val="single"/>
        </w:rPr>
        <w:t xml:space="preserve">堤后巡查道路整治</w:t>
      </w:r>
      <w:r>
        <w:rPr>
          <w:rFonts w:ascii="SimSun" w:hAnsi="SimSun" w:eastAsia="SimSun" w:cs="SimSun"/>
          <w:color w:val="000000"/>
          <w:sz w:val="24"/>
        </w:rPr>
        <w:t xml:space="preserve">施工及有关事项协商一致，共同达成如下协议：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一、工程概况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工程名称</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洪泽湖大堤</w:t>
      </w:r>
      <w:r>
        <w:rPr>
          <w:rFonts w:ascii="Times New Roman" w:hAnsi="Times New Roman" w:eastAsia="Times New Roman" w:cs="Times New Roman"/>
          <w:color w:val="000000"/>
          <w:sz w:val="24"/>
          <w:u w:val="single"/>
        </w:rPr>
        <w:t xml:space="preserve">48K+500-50K+450</w:t>
      </w:r>
      <w:r>
        <w:rPr>
          <w:rFonts w:ascii="SimSun" w:hAnsi="SimSun" w:eastAsia="SimSun" w:cs="SimSun"/>
          <w:color w:val="000000"/>
          <w:sz w:val="24"/>
          <w:u w:val="single"/>
        </w:rPr>
        <w:t xml:space="preserve">堤后巡查道路整治</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工程地点：</w:t>
      </w:r>
      <w:r>
        <w:rPr>
          <w:rFonts w:ascii="SimSun" w:hAnsi="SimSun" w:eastAsia="SimSun" w:cs="SimSun"/>
          <w:color w:val="000000"/>
          <w:sz w:val="24"/>
          <w:u w:val="single"/>
        </w:rPr>
        <w:t xml:space="preserve">江苏省淮安市洪泽区</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工程立项批准文号：</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资金来源：</w:t>
      </w:r>
      <w:r>
        <w:rPr>
          <w:rFonts w:ascii="SimSun" w:hAnsi="SimSun" w:eastAsia="SimSun" w:cs="SimSun"/>
          <w:color w:val="000000"/>
          <w:sz w:val="24"/>
          <w:u w:val="single"/>
        </w:rPr>
        <w:t xml:space="preserve">财政资金</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工程内容：</w:t>
      </w:r>
      <w:r>
        <w:rPr>
          <w:rFonts w:ascii="SimSun" w:hAnsi="SimSun" w:eastAsia="SimSun" w:cs="SimSun"/>
          <w:color w:val="000000"/>
          <w:sz w:val="24"/>
          <w:u w:val="single"/>
        </w:rPr>
        <w:t xml:space="preserve">拆除</w:t>
      </w:r>
      <w:r>
        <w:rPr>
          <w:rFonts w:ascii="Times New Roman" w:hAnsi="Times New Roman" w:eastAsia="Times New Roman" w:cs="Times New Roman"/>
          <w:color w:val="000000"/>
          <w:sz w:val="24"/>
          <w:u w:val="single"/>
        </w:rPr>
        <w:t xml:space="preserve">48K+500-50K+450</w:t>
      </w:r>
      <w:r>
        <w:rPr>
          <w:rFonts w:ascii="SimSun" w:hAnsi="SimSun" w:eastAsia="SimSun" w:cs="SimSun"/>
          <w:color w:val="000000"/>
          <w:sz w:val="24"/>
          <w:u w:val="single"/>
        </w:rPr>
        <w:t xml:space="preserve">路段原有破损道路并清运废渣，新建</w:t>
      </w:r>
      <w:r>
        <w:rPr>
          <w:rFonts w:ascii="Times New Roman" w:hAnsi="Times New Roman" w:eastAsia="Times New Roman" w:cs="Times New Roman"/>
          <w:color w:val="000000"/>
          <w:sz w:val="24"/>
          <w:u w:val="single"/>
        </w:rPr>
        <w:t xml:space="preserve">3 </w:t>
      </w:r>
      <w:r>
        <w:rPr>
          <w:rFonts w:ascii="SimSun" w:hAnsi="SimSun" w:eastAsia="SimSun" w:cs="SimSun"/>
          <w:color w:val="000000"/>
          <w:sz w:val="24"/>
          <w:u w:val="single"/>
        </w:rPr>
        <w:t xml:space="preserve">米宽双层沥青混凝土道路。施工涵盖路基开挖整形、土方填筑夯实、</w:t>
      </w:r>
      <w:r>
        <w:rPr>
          <w:rFonts w:ascii="Times New Roman" w:hAnsi="Times New Roman" w:eastAsia="Times New Roman" w:cs="Times New Roman"/>
          <w:color w:val="000000"/>
          <w:sz w:val="24"/>
          <w:u w:val="single"/>
        </w:rPr>
        <w:t xml:space="preserve">6% </w:t>
      </w:r>
      <w:r>
        <w:rPr>
          <w:rFonts w:ascii="SimSun" w:hAnsi="SimSun" w:eastAsia="SimSun" w:cs="SimSun"/>
          <w:color w:val="000000"/>
          <w:sz w:val="24"/>
          <w:u w:val="single"/>
        </w:rPr>
        <w:t xml:space="preserve">石灰土基层、</w:t>
      </w:r>
      <w:r>
        <w:rPr>
          <w:rFonts w:ascii="Times New Roman" w:hAnsi="Times New Roman" w:eastAsia="Times New Roman" w:cs="Times New Roman"/>
          <w:color w:val="000000"/>
          <w:sz w:val="24"/>
          <w:u w:val="single"/>
        </w:rPr>
        <w:t xml:space="preserve">20cm </w:t>
      </w:r>
      <w:r>
        <w:rPr>
          <w:rFonts w:ascii="SimSun" w:hAnsi="SimSun" w:eastAsia="SimSun" w:cs="SimSun"/>
          <w:color w:val="000000"/>
          <w:sz w:val="24"/>
          <w:u w:val="single"/>
        </w:rPr>
        <w:t xml:space="preserve">水泥稳定碎石基层施工，以及封层、粘层铺设，分层摊铺 </w:t>
      </w:r>
      <w:r>
        <w:rPr>
          <w:rFonts w:ascii="Times New Roman" w:hAnsi="Times New Roman" w:eastAsia="Times New Roman" w:cs="Times New Roman"/>
          <w:color w:val="000000"/>
          <w:sz w:val="24"/>
          <w:u w:val="single"/>
        </w:rPr>
        <w:t xml:space="preserve">5cm AC-20C</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4cm AC-13c </w:t>
      </w:r>
      <w:r>
        <w:rPr>
          <w:rFonts w:ascii="SimSun" w:hAnsi="SimSun" w:eastAsia="SimSun" w:cs="SimSun"/>
          <w:color w:val="000000"/>
          <w:sz w:val="24"/>
          <w:u w:val="single"/>
        </w:rPr>
        <w:t xml:space="preserve">沥青面层；同步配套完成路肩培土、多规格雨水井砌筑、过路管材安装、沿路排水明沟修筑等排水及附属工程。同步完成桩号</w:t>
      </w:r>
      <w:r>
        <w:rPr>
          <w:rFonts w:ascii="Times New Roman" w:hAnsi="Times New Roman" w:eastAsia="Times New Roman" w:cs="Times New Roman"/>
          <w:color w:val="000000"/>
          <w:sz w:val="24"/>
          <w:u w:val="single"/>
        </w:rPr>
        <w:t xml:space="preserve">49K+340</w:t>
      </w:r>
      <w:r>
        <w:rPr>
          <w:rFonts w:ascii="SimSun" w:hAnsi="SimSun" w:eastAsia="SimSun" w:cs="SimSun"/>
          <w:color w:val="000000"/>
          <w:sz w:val="24"/>
          <w:u w:val="single"/>
        </w:rPr>
        <w:t xml:space="preserve">断面开展南北侧边坡修整施工，边坡双向外延布设长度各</w:t>
      </w:r>
      <w:r>
        <w:rPr>
          <w:rFonts w:ascii="Times New Roman" w:hAnsi="Times New Roman" w:eastAsia="Times New Roman" w:cs="Times New Roman"/>
          <w:color w:val="000000"/>
          <w:sz w:val="24"/>
          <w:u w:val="single"/>
        </w:rPr>
        <w:t xml:space="preserve">50m</w:t>
      </w:r>
      <w:r>
        <w:rPr>
          <w:rFonts w:ascii="SimSun" w:hAnsi="SimSun" w:eastAsia="SimSun" w:cs="SimSun"/>
          <w:color w:val="000000"/>
          <w:sz w:val="24"/>
          <w:u w:val="single"/>
        </w:rPr>
        <w:t xml:space="preserve">，设计边坡坡率</w:t>
      </w:r>
      <w:r>
        <w:rPr>
          <w:rFonts w:ascii="Times New Roman" w:hAnsi="Times New Roman" w:eastAsia="Times New Roman" w:cs="Times New Roman"/>
          <w:color w:val="000000"/>
          <w:sz w:val="24"/>
          <w:u w:val="single"/>
        </w:rPr>
        <w:t xml:space="preserve">1:2</w:t>
      </w:r>
      <w:r>
        <w:rPr>
          <w:rFonts w:ascii="SimSun" w:hAnsi="SimSun" w:eastAsia="SimSun" w:cs="SimSun"/>
          <w:color w:val="000000"/>
          <w:sz w:val="24"/>
          <w:u w:val="single"/>
        </w:rPr>
        <w:t xml:space="preserve">，断面竖向高差</w:t>
      </w:r>
      <w:r>
        <w:rPr>
          <w:rFonts w:ascii="Times New Roman" w:hAnsi="Times New Roman" w:eastAsia="Times New Roman" w:cs="Times New Roman"/>
          <w:color w:val="000000"/>
          <w:sz w:val="24"/>
          <w:u w:val="single"/>
        </w:rPr>
        <w:t xml:space="preserve">3.2m</w:t>
      </w:r>
      <w:r>
        <w:rPr>
          <w:rFonts w:ascii="SimSun" w:hAnsi="SimSun" w:eastAsia="SimSun" w:cs="SimSun"/>
          <w:color w:val="000000"/>
          <w:sz w:val="24"/>
          <w:u w:val="single"/>
        </w:rPr>
        <w:t xml:space="preserve">。填筑体竖向分层分区控制填筑工艺：填筑深度</w:t>
      </w:r>
      <w:r>
        <w:rPr>
          <w:rFonts w:ascii="Times New Roman" w:hAnsi="Times New Roman" w:eastAsia="Times New Roman" w:cs="Times New Roman"/>
          <w:color w:val="000000"/>
          <w:sz w:val="24"/>
          <w:u w:val="single"/>
        </w:rPr>
        <w:t xml:space="preserve">1.6m</w:t>
      </w:r>
      <w:r>
        <w:rPr>
          <w:rFonts w:ascii="SimSun" w:hAnsi="SimSun" w:eastAsia="SimSun" w:cs="SimSun"/>
          <w:color w:val="000000"/>
          <w:sz w:val="24"/>
          <w:u w:val="single"/>
        </w:rPr>
        <w:t xml:space="preserve">以下区域采用素土分层回填碾压施工，填筑深度</w:t>
      </w:r>
      <w:r>
        <w:rPr>
          <w:rFonts w:ascii="Times New Roman" w:hAnsi="Times New Roman" w:eastAsia="Times New Roman" w:cs="Times New Roman"/>
          <w:color w:val="000000"/>
          <w:sz w:val="24"/>
          <w:u w:val="single"/>
        </w:rPr>
        <w:t xml:space="preserve">1.6m</w:t>
      </w:r>
      <w:r>
        <w:rPr>
          <w:rFonts w:ascii="SimSun" w:hAnsi="SimSun" w:eastAsia="SimSun" w:cs="SimSun"/>
          <w:color w:val="000000"/>
          <w:sz w:val="24"/>
          <w:u w:val="single"/>
        </w:rPr>
        <w:t xml:space="preserve">以上区域采用</w:t>
      </w:r>
      <w:r>
        <w:rPr>
          <w:rFonts w:ascii="Times New Roman" w:hAnsi="Times New Roman" w:eastAsia="Times New Roman" w:cs="Times New Roman"/>
          <w:color w:val="000000"/>
          <w:sz w:val="24"/>
          <w:u w:val="single"/>
        </w:rPr>
        <w:t xml:space="preserve">6%</w:t>
      </w:r>
      <w:r>
        <w:rPr>
          <w:rFonts w:ascii="SimSun" w:hAnsi="SimSun" w:eastAsia="SimSun" w:cs="SimSun"/>
          <w:color w:val="000000"/>
          <w:sz w:val="24"/>
          <w:u w:val="single"/>
        </w:rPr>
        <w:t xml:space="preserve">石灰改良土填筑，每层压实成型厚度控制为</w:t>
      </w:r>
      <w:r>
        <w:rPr>
          <w:rFonts w:ascii="Times New Roman" w:hAnsi="Times New Roman" w:eastAsia="Times New Roman" w:cs="Times New Roman"/>
          <w:color w:val="000000"/>
          <w:sz w:val="24"/>
          <w:u w:val="single"/>
        </w:rPr>
        <w:t xml:space="preserve">20cm</w:t>
      </w:r>
      <w:r>
        <w:rPr>
          <w:rFonts w:ascii="SimSun" w:hAnsi="SimSun" w:eastAsia="SimSun" w:cs="SimSun"/>
          <w:color w:val="000000"/>
          <w:sz w:val="24"/>
          <w:u w:val="single"/>
        </w:rPr>
        <w:t xml:space="preserve">分层碾压施工，两类填筑体压实度控制指标均不低于</w:t>
      </w:r>
      <w:r>
        <w:rPr>
          <w:rFonts w:ascii="Times New Roman" w:hAnsi="Times New Roman" w:eastAsia="Times New Roman" w:cs="Times New Roman"/>
          <w:color w:val="000000"/>
          <w:sz w:val="24"/>
          <w:u w:val="single"/>
        </w:rPr>
        <w:t xml:space="preserve">92%</w:t>
      </w:r>
      <w:r>
        <w:rPr>
          <w:rFonts w:ascii="SimSun" w:hAnsi="SimSun" w:eastAsia="SimSun" w:cs="SimSun"/>
          <w:color w:val="000000"/>
          <w:sz w:val="24"/>
          <w:u w:val="single"/>
        </w:rPr>
        <w:t xml:space="preserve">，以及上下坡道路双波安全护栏安装施工。具体详见工程量清单。施工过程中，如有未明事宜，请与洪泽湖堤防管理所及时沟通解决。</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工程承包范围：</w:t>
      </w:r>
      <w:r>
        <w:rPr>
          <w:rFonts w:ascii="SimSun" w:hAnsi="SimSun" w:eastAsia="SimSun" w:cs="SimSun"/>
          <w:color w:val="000000"/>
          <w:sz w:val="24"/>
          <w:u w:val="single"/>
        </w:rPr>
        <w:t xml:space="preserve">具体详见工程量清单</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二、合同工期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color w:val="000000"/>
          <w:sz w:val="24"/>
          <w:u w:val="single"/>
        </w:rPr>
        <w:t xml:space="preserve">       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日</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single"/>
        </w:rPr>
        <w:t xml:space="preserve">       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日</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天。工期总日历天数与根据前述计划开竣工日期计算的工期天数不一致的，以工期总日历天数为准。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三、质量标准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合格</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四、签约合同价与合同价格形式</w:t>
      </w:r>
      <w:r>
        <w:rPr>
          <w:rFonts w:ascii="Times New Roman" w:hAnsi="Times New Roman" w:eastAsia="Times New Roman" w:cs="Times New Roman"/>
          <w:b/>
          <w:color w:val="000000"/>
          <w:sz w:val="24"/>
        </w:rPr>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签约合同价为：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）安全文明施工费：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）材料和工程设备暂估价金额：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Times New Roman" w:hAnsi="Times New Roman" w:eastAsia="Times New Roman" w:cs="Times New Roman"/>
          <w:color w:val="000000"/>
          <w:sz w:val="24"/>
          <w:u w:val="single"/>
        </w:rPr>
        <w:t xml:space="preserve">  /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）专业工程暂估价金额：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）暂列金额：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元）。</w:t>
      </w:r>
      <w:r/>
    </w:p>
    <w:p>
      <w:pPr>
        <w:numPr>
          <w:ilvl w:val="0"/>
          <w:numId w:val="2"/>
        </w:numPr>
        <w:jc w:val="both"/>
        <w:spacing w:before="0" w:after="0" w:line="9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合同价格形式：</w:t>
      </w:r>
      <w:r>
        <w:rPr>
          <w:rFonts w:ascii="SimSun" w:hAnsi="SimSun" w:eastAsia="SimSun" w:cs="SimSun"/>
          <w:b/>
          <w:color w:val="000000"/>
          <w:sz w:val="24"/>
          <w:u w:val="single"/>
        </w:rPr>
        <w:t xml:space="preserve">固定单价合同</w:t>
      </w:r>
      <w:r>
        <w:rPr>
          <w:rFonts w:ascii="SimSun" w:hAnsi="SimSun" w:eastAsia="SimSun" w:cs="SimSun"/>
          <w:b/>
          <w:color w:val="000000"/>
          <w:sz w:val="24"/>
        </w:rPr>
        <w:t xml:space="preserve">。</w:t>
      </w:r>
      <w:r/>
    </w:p>
    <w:p>
      <w:pPr>
        <w:ind w:left="0" w:right="0" w:firstLine="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p>
    <w:p>
      <w:pPr>
        <w:ind w:left="0" w:right="0" w:firstLine="482"/>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本项目无预付款。</w:t>
      </w:r>
      <w:r/>
    </w:p>
    <w:p>
      <w:pPr>
        <w:ind w:left="0" w:right="0" w:firstLine="482"/>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根据项目进度，发包人可进行计量并签发进度款支付证书，进度款按发包人验收合格工程量价款的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支付。</w:t>
      </w:r>
      <w:r/>
    </w:p>
    <w:p>
      <w:pPr>
        <w:ind w:left="0" w:right="0" w:firstLine="482"/>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完工验收后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个工作日内，支付至合同价款的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；审计结束后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个工作日内，供应商缴纳审定价的</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作为质保金，价款支付至审定价的</w:t>
      </w:r>
      <w:r>
        <w:rPr>
          <w:rFonts w:ascii="Times New Roman" w:hAnsi="Times New Roman" w:eastAsia="Times New Roman" w:cs="Times New Roman"/>
          <w:b/>
          <w:color w:val="000000"/>
          <w:sz w:val="24"/>
        </w:rPr>
        <w:t xml:space="preserve">100%</w:t>
      </w:r>
      <w:r>
        <w:rPr>
          <w:rFonts w:ascii="SimSun" w:hAnsi="SimSun" w:eastAsia="SimSun" w:cs="SimSun"/>
          <w:b/>
          <w:color w:val="000000"/>
          <w:sz w:val="24"/>
        </w:rPr>
        <w:t xml:space="preserve">；在缺陷责任期满后无质量问题</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个工作日内无息支付。</w:t>
      </w:r>
      <w:r/>
    </w:p>
    <w:p>
      <w:pPr>
        <w:ind w:left="0" w:right="0" w:firstLine="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六、履约担保</w:t>
      </w:r>
      <w:r/>
    </w:p>
    <w:p>
      <w:pPr>
        <w:ind w:left="0" w:right="0" w:firstLine="48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本项目实行履约担保制度。承包人在施工合同签订前，必须向发包人提交履约保证金人民币</w:t>
      </w:r>
      <w:r>
        <w:rPr>
          <w:rFonts w:ascii="SimSun" w:hAnsi="SimSun" w:eastAsia="SimSun" w:cs="SimSun"/>
          <w:b/>
          <w:color w:val="000000"/>
          <w:sz w:val="24"/>
          <w:u w:val="single"/>
        </w:rPr>
        <w:t xml:space="preserve">               元整（￥元），（履约保证金为合同总价的</w:t>
      </w:r>
      <w:r>
        <w:rPr>
          <w:rFonts w:ascii="Times New Roman" w:hAnsi="Times New Roman" w:eastAsia="Times New Roman" w:cs="Times New Roman"/>
          <w:b/>
          <w:color w:val="000000"/>
          <w:sz w:val="24"/>
          <w:u w:val="single"/>
        </w:rPr>
        <w:t xml:space="preserve">10%</w:t>
      </w:r>
      <w:r>
        <w:rPr>
          <w:rFonts w:ascii="SimSun" w:hAnsi="SimSun" w:eastAsia="SimSun" w:cs="SimSun"/>
          <w:b/>
          <w:color w:val="000000"/>
          <w:sz w:val="24"/>
          <w:u w:val="single"/>
        </w:rPr>
        <w:t xml:space="preserve">）</w:t>
      </w:r>
      <w:r>
        <w:rPr>
          <w:rFonts w:ascii="SimSun" w:hAnsi="SimSun" w:eastAsia="SimSun" w:cs="SimSun"/>
          <w:color w:val="000000"/>
          <w:sz w:val="24"/>
        </w:rPr>
        <w:t xml:space="preserve">。未按招标文件规定提交履约保证金的，发包人将取消其中标资格。工程验收合格并按照约定的工期交付使用后，履约保函失效，其他形式的履约保证金发包人将于一个月内予以无息退还承包人。履约担保的形式：</w:t>
      </w:r>
      <w:r>
        <w:rPr>
          <w:rFonts w:ascii="SimSun" w:hAnsi="SimSun" w:eastAsia="SimSun" w:cs="SimSun"/>
          <w:b/>
          <w:color w:val="000000"/>
          <w:sz w:val="24"/>
        </w:rPr>
        <w:t xml:space="preserve">银行本票、汇票、转账支票、履约保函</w:t>
      </w:r>
      <w:r>
        <w:rPr>
          <w:rFonts w:ascii="SimSun" w:hAnsi="SimSun" w:eastAsia="SimSun" w:cs="SimSun"/>
          <w:color w:val="000000"/>
          <w:sz w:val="24"/>
        </w:rPr>
        <w:t xml:space="preserve">等。采用履约保函形式的，出具履约保函的银行必须是承包人接收发包人工程款的收款行。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、项目负责人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承包人项目负责人：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w:t>
      </w:r>
      <w:r>
        <w:rPr>
          <w:rFonts w:ascii="SimSun" w:hAnsi="SimSun" w:eastAsia="SimSun" w:cs="SimSun"/>
          <w:b/>
          <w:color w:val="000000"/>
          <w:sz w:val="24"/>
        </w:rPr>
        <w:t xml:space="preserve">、合同文件构成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）中标通知书（成交通知书）；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）投标函及其附录；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）专用合同条款及其附件；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）通用合同条款；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）技术标准和要求；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）已标价工程量清单或预算书；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）招标文件（磋商文件）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）投标文件（响应文件）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）其他合同文件。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九</w:t>
      </w:r>
      <w:r>
        <w:rPr>
          <w:rFonts w:ascii="SimSun" w:hAnsi="SimSun" w:eastAsia="SimSun" w:cs="SimSun"/>
          <w:b/>
          <w:color w:val="000000"/>
          <w:sz w:val="24"/>
        </w:rPr>
        <w:t xml:space="preserve">、承诺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发包人承诺按照法律规定履行项目审批手续、筹集工程建设资金并按照合同约定的期限和方式支付合同价款。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9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发包人和承包人通过</w:t>
      </w:r>
      <w:r>
        <w:rPr>
          <w:rFonts w:ascii="SimSun" w:hAnsi="SimSun" w:eastAsia="SimSun" w:cs="SimSun"/>
          <w:b/>
          <w:color w:val="000000"/>
          <w:sz w:val="24"/>
        </w:rPr>
        <w:t xml:space="preserve">竞争性磋商形式</w:t>
      </w:r>
      <w:r>
        <w:rPr>
          <w:rFonts w:ascii="SimSun" w:hAnsi="SimSun" w:eastAsia="SimSun" w:cs="SimSun"/>
          <w:color w:val="000000"/>
          <w:sz w:val="24"/>
        </w:rPr>
        <w:t xml:space="preserve">签订合同的，双方理解并承诺不再就同一工程另行签订与合同实质性内容相背离的协议。本协议书中词语含义与第二部分通用合同条款中赋予的含义相同。</w:t>
      </w:r>
      <w:r/>
    </w:p>
    <w:p>
      <w:pPr>
        <w:ind w:left="0" w:right="0" w:firstLine="480"/>
        <w:jc w:val="both"/>
        <w:spacing w:before="0" w:after="0" w:line="9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承包人承诺无条件接受财政、水利审计单位及发包人对该合同的延伸审计，接受发包人的合同履约信用考核。</w:t>
      </w:r>
      <w:r/>
    </w:p>
    <w:p>
      <w:pPr>
        <w:ind w:left="0" w:right="0" w:firstLine="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十、争议解决</w:t>
      </w:r>
      <w:r/>
    </w:p>
    <w:p>
      <w:pPr>
        <w:ind w:left="0" w:right="0" w:firstLine="48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因合同及合同有关事项发生的争议，向</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洪泽区</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人民法院起诉。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十一、词语含义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十二</w:t>
      </w:r>
      <w:r>
        <w:rPr>
          <w:rFonts w:ascii="SimSun" w:hAnsi="SimSun" w:eastAsia="SimSun" w:cs="SimSun"/>
          <w:b/>
          <w:color w:val="000000"/>
          <w:sz w:val="24"/>
        </w:rPr>
        <w:t xml:space="preserve">、签订时间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三、签订地点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Times New Roman" w:hAnsi="Times New Roman" w:eastAsia="Times New Roman" w:cs="Times New Roman"/>
          <w:color w:val="000000"/>
          <w:sz w:val="24"/>
          <w:u w:val="single"/>
        </w:rPr>
        <w:t xml:space="preserve">  </w:t>
      </w:r>
      <w:r>
        <w:rPr>
          <w:rFonts w:ascii="SimSun" w:hAnsi="SimSun" w:eastAsia="SimSun" w:cs="SimSun"/>
          <w:b/>
          <w:color w:val="000000"/>
          <w:sz w:val="24"/>
          <w:u w:val="single"/>
        </w:rPr>
        <w:t xml:space="preserve">江苏省洪泽湖堤防管理所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四、补充协议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五、合同生效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Times New Roman" w:hAnsi="Times New Roman" w:eastAsia="Times New Roman" w:cs="Times New Roman"/>
          <w:b/>
          <w:color w:val="000000"/>
          <w:sz w:val="24"/>
          <w:u w:val="single"/>
        </w:rPr>
        <w:t xml:space="preserve">   </w:t>
      </w:r>
      <w:r>
        <w:rPr>
          <w:rFonts w:ascii="SimSun" w:hAnsi="SimSun" w:eastAsia="SimSun" w:cs="SimSun"/>
          <w:b/>
          <w:color w:val="000000"/>
          <w:sz w:val="24"/>
          <w:u w:val="single"/>
        </w:rPr>
        <w:t xml:space="preserve">双方签字、盖章后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六、合同份数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b/>
          <w:color w:val="000000"/>
          <w:sz w:val="24"/>
          <w:u w:val="single"/>
        </w:rPr>
        <w:t xml:space="preserve">陆</w:t>
      </w:r>
      <w:r>
        <w:rPr>
          <w:rFonts w:ascii="SimSun" w:hAnsi="SimSun" w:eastAsia="SimSun" w:cs="SimSun"/>
          <w:color w:val="000000"/>
          <w:sz w:val="24"/>
        </w:rPr>
        <w:t xml:space="preserve">份，均具有同等法律效力，发包人执</w:t>
      </w:r>
      <w:r>
        <w:rPr>
          <w:rFonts w:ascii="SimSun" w:hAnsi="SimSun" w:eastAsia="SimSun" w:cs="SimSun"/>
          <w:b/>
          <w:color w:val="000000"/>
          <w:sz w:val="24"/>
          <w:u w:val="single"/>
        </w:rPr>
        <w:t xml:space="preserve">肆</w:t>
      </w:r>
      <w:r>
        <w:rPr>
          <w:rFonts w:ascii="SimSun" w:hAnsi="SimSun" w:eastAsia="SimSun" w:cs="SimSun"/>
          <w:color w:val="000000"/>
          <w:sz w:val="24"/>
        </w:rPr>
        <w:t xml:space="preserve">份，承包人执</w:t>
      </w:r>
      <w:r>
        <w:rPr>
          <w:rFonts w:ascii="SimSun" w:hAnsi="SimSun" w:eastAsia="SimSun" w:cs="SimSun"/>
          <w:b/>
          <w:color w:val="000000"/>
          <w:sz w:val="24"/>
          <w:u w:val="single"/>
        </w:rPr>
        <w:t xml:space="preserve">贰</w:t>
      </w:r>
      <w:r>
        <w:rPr>
          <w:rFonts w:ascii="SimSun" w:hAnsi="SimSun" w:eastAsia="SimSun" w:cs="SimSun"/>
          <w:color w:val="000000"/>
          <w:sz w:val="24"/>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包</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人：（印鉴）                                承</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包</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人：（印鉴）</w:t>
      </w:r>
      <w:r/>
    </w:p>
    <w:p>
      <w:pPr>
        <w:ind w:left="0" w:right="0" w:firstLine="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                            法定代表人：（签字）</w:t>
      </w:r>
      <w:r/>
    </w:p>
    <w:p>
      <w:pPr>
        <w:ind w:left="0" w:right="0" w:firstLine="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信用代码：信用代码：</w:t>
      </w:r>
      <w:r/>
    </w:p>
    <w:p>
      <w:pPr>
        <w:ind w:left="0" w:right="0" w:firstLine="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开户行：开户行：                   </w:t>
      </w:r>
      <w:r/>
    </w:p>
    <w:p>
      <w:pPr>
        <w:ind w:left="0" w:right="0" w:firstLine="0"/>
        <w:jc w:val="both"/>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银行账号：银行账号：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电话：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第二部分</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通用合同条款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该部分与（</w:t>
      </w:r>
      <w:r>
        <w:rPr>
          <w:rFonts w:ascii="Times New Roman" w:hAnsi="Times New Roman" w:eastAsia="Times New Roman" w:cs="Times New Roman"/>
          <w:color w:val="000000"/>
          <w:sz w:val="24"/>
        </w:rPr>
        <w:t xml:space="preserve">GF—2017—0201</w:t>
      </w:r>
      <w:r>
        <w:rPr>
          <w:rFonts w:ascii="SimSun" w:hAnsi="SimSun" w:eastAsia="SimSun" w:cs="SimSun"/>
          <w:color w:val="000000"/>
          <w:sz w:val="24"/>
        </w:rPr>
        <w:t xml:space="preserve">）相同。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第三部分专用合同条款</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u w:val="none"/>
        </w:rPr>
        <w:t xml:space="preserve">一般约定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词语定义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其他合同文件包括：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合同当事人及其他相关方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1.1.2.1</w:t>
      </w:r>
      <w:r>
        <w:rPr>
          <w:rFonts w:ascii="SimSun" w:hAnsi="SimSun" w:eastAsia="SimSun" w:cs="SimSun"/>
          <w:color w:val="000000"/>
          <w:sz w:val="24"/>
        </w:rPr>
        <w:t xml:space="preserve">监理人：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1.1.2.2 </w:t>
      </w:r>
      <w:r>
        <w:rPr>
          <w:rFonts w:ascii="SimSun" w:hAnsi="SimSun" w:eastAsia="SimSun" w:cs="SimSun"/>
          <w:color w:val="000000"/>
          <w:sz w:val="24"/>
        </w:rPr>
        <w:t xml:space="preserve">设计人：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 </w:t>
      </w:r>
      <w:r>
        <w:rPr>
          <w:rFonts w:ascii="SimSun" w:hAnsi="SimSun" w:eastAsia="SimSun" w:cs="SimSun"/>
          <w:color w:val="000000"/>
          <w:sz w:val="24"/>
        </w:rPr>
        <w:t xml:space="preserve">工程和设备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1.1.3.1 </w:t>
      </w:r>
      <w:r>
        <w:rPr>
          <w:rFonts w:ascii="SimSun" w:hAnsi="SimSun" w:eastAsia="SimSun" w:cs="SimSun"/>
          <w:color w:val="000000"/>
          <w:sz w:val="24"/>
        </w:rPr>
        <w:t xml:space="preserve">作为施工现场组成部分的其他场所包括：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1.1.3.2 </w:t>
      </w:r>
      <w:r>
        <w:rPr>
          <w:rFonts w:ascii="SimSun" w:hAnsi="SimSun" w:eastAsia="SimSun" w:cs="SimSun"/>
          <w:color w:val="000000"/>
          <w:sz w:val="24"/>
        </w:rPr>
        <w:t xml:space="preserve">永久占地包括：</w:t>
      </w:r>
      <w:r>
        <w:rPr>
          <w:rFonts w:ascii="SimSun" w:hAnsi="SimSun" w:eastAsia="SimSun" w:cs="SimSun"/>
          <w:color w:val="000000"/>
          <w:sz w:val="24"/>
          <w:u w:val="single"/>
        </w:rPr>
        <w:t xml:space="preserve">施工区域</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1.1.3.3 </w:t>
      </w:r>
      <w:r>
        <w:rPr>
          <w:rFonts w:ascii="SimSun" w:hAnsi="SimSun" w:eastAsia="SimSun" w:cs="SimSun"/>
          <w:color w:val="000000"/>
          <w:sz w:val="24"/>
        </w:rPr>
        <w:t xml:space="preserve">临时占地包括：</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法律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现行《中华人民共和国民法典》（合同编）、《中华人民共和国建筑法》、《中华人民共和国招标投标法》、《建设工程质量管理条例》及国家、江苏省的法规条令及规范性文件。</w:t>
      </w:r>
      <w:r>
        <w:rPr>
          <w:rFonts w:ascii="Times New Roman" w:hAnsi="Times New Roman" w:eastAsia="Times New Roman" w:cs="Times New Roma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rPr>
        <w:t xml:space="preserve">标准和规范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 </w:t>
      </w:r>
      <w:r>
        <w:rPr>
          <w:rFonts w:ascii="SimSun" w:hAnsi="SimSun" w:eastAsia="SimSun" w:cs="SimSun"/>
          <w:color w:val="000000"/>
          <w:sz w:val="24"/>
        </w:rPr>
        <w:t xml:space="preserve">适用于工程的国家标准、行业标准、工程所在地的地方性标准，以及相应的规范、规程等，合同当事人有特别要求的，应在专用合同条款中约定。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适用于工程的标准规范包括：</w:t>
      </w:r>
      <w:r>
        <w:rPr>
          <w:rFonts w:ascii="SimSun" w:hAnsi="SimSun" w:eastAsia="SimSun" w:cs="SimSun"/>
          <w:color w:val="000000"/>
          <w:sz w:val="24"/>
          <w:u w:val="single"/>
        </w:rPr>
        <w:t xml:space="preserve">国家部委颁发的有关施工、验收的标准、规范，以及江苏省、淮安市建设、消防、节能以及环保等相关主管部门颁布的文件。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 </w:t>
      </w:r>
      <w:r>
        <w:rPr>
          <w:rFonts w:ascii="SimSun" w:hAnsi="SimSun" w:eastAsia="SimSun" w:cs="SimSun"/>
          <w:color w:val="000000"/>
          <w:sz w:val="24"/>
        </w:rPr>
        <w:t xml:space="preserve">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合同文件的优先顺序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合同文件组成及优先顺序为：</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）本合同协议书及承诺书；（</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）中标通知书（指成交通知书，其他同）；（</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）招标文件（指磋商文件，其他同）及其附件；（</w:t>
      </w:r>
      <w:r>
        <w:rPr>
          <w:rFonts w:ascii="Times New Roman" w:hAnsi="Times New Roman" w:eastAsia="Times New Roman" w:cs="Times New Roman"/>
          <w:color w:val="000000"/>
          <w:sz w:val="24"/>
          <w:u w:val="single"/>
        </w:rPr>
        <w:t xml:space="preserve">4</w:t>
      </w:r>
      <w:r>
        <w:rPr>
          <w:rFonts w:ascii="SimSun" w:hAnsi="SimSun" w:eastAsia="SimSun" w:cs="SimSun"/>
          <w:color w:val="000000"/>
          <w:sz w:val="24"/>
          <w:u w:val="single"/>
        </w:rPr>
        <w:t xml:space="preserve">） 本合同专用条款；（</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 本合同通用条款；（</w:t>
      </w:r>
      <w:r>
        <w:rPr>
          <w:rFonts w:ascii="Times New Roman" w:hAnsi="Times New Roman" w:eastAsia="Times New Roman" w:cs="Times New Roman"/>
          <w:color w:val="000000"/>
          <w:sz w:val="24"/>
          <w:u w:val="single"/>
        </w:rPr>
        <w:t xml:space="preserve">6</w:t>
      </w:r>
      <w:r>
        <w:rPr>
          <w:rFonts w:ascii="SimSun" w:hAnsi="SimSun" w:eastAsia="SimSun" w:cs="SimSun"/>
          <w:color w:val="000000"/>
          <w:sz w:val="24"/>
          <w:u w:val="single"/>
        </w:rPr>
        <w:t xml:space="preserve">）投标书（指磋商响应文件，其他同）及其附件；（</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）标准、规范及有关技术资料；（</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）图纸；（</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）工程报价单或预算书。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保密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除法律规定或合同另有约定外，未经发包人同意，承包人不得将发包人提供的图纸、文件以及声明需要保密的资料信息等商业秘密泄露给第三方。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除法律规定或合同另有约定外，未经承包人同意，发包人不得将承包人提供的技术秘密及声明需要保密的资料信息等商业秘密泄露给第三方。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rPr>
        <w:t xml:space="preserve">图纸和承包人文件</w:t>
      </w:r>
      <w:r>
        <w:rPr>
          <w:rFonts w:ascii="Times New Roman" w:hAnsi="Times New Roman" w:eastAsia="Times New Roman" w:cs="Times New Roman"/>
          <w:b/>
          <w:color w:val="000000"/>
          <w:sz w:val="24"/>
        </w:rPr>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 </w:t>
      </w:r>
      <w:r>
        <w:rPr>
          <w:rFonts w:ascii="SimSun" w:hAnsi="SimSun" w:eastAsia="SimSun" w:cs="SimSun"/>
          <w:color w:val="000000"/>
          <w:sz w:val="24"/>
        </w:rPr>
        <w:t xml:space="preserve">图纸的提供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 </w:t>
      </w:r>
      <w:r>
        <w:rPr>
          <w:rFonts w:ascii="SimSun" w:hAnsi="SimSun" w:eastAsia="SimSun" w:cs="SimSun"/>
          <w:color w:val="000000"/>
          <w:sz w:val="24"/>
        </w:rPr>
        <w:t xml:space="preserve">承包人文件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rPr>
          <w:rFonts w:ascii="SimSun" w:hAnsi="SimSun" w:eastAsia="SimSun" w:cs="SimSun"/>
          <w:color w:val="000000"/>
          <w:sz w:val="24"/>
          <w:u w:val="single"/>
        </w:rPr>
        <w:t xml:space="preserve">施工组织设计和进度计划等</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伍份纸质档文件以及电子档文件</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书面形式（包括纸质档和电子档文件）</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收到承包人提交文件后</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天内</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1.6.3 </w:t>
      </w:r>
      <w:r>
        <w:rPr>
          <w:rFonts w:ascii="SimSun" w:hAnsi="SimSun" w:eastAsia="SimSun" w:cs="SimSun"/>
          <w:color w:val="000000"/>
          <w:sz w:val="24"/>
        </w:rPr>
        <w:t xml:space="preserve">现场图纸准备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承包人应在施工现场另外保存一套完整的经图审中心核准盖章的图纸和承包人文件。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rPr>
        <w:t xml:space="preserve">联络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发包人和承包人应当在</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发包人接收文件的地点：；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w:t>
      </w:r>
      <w:r>
        <w:rPr>
          <w:rFonts w:ascii="SimSun" w:hAnsi="SimSun" w:eastAsia="SimSun" w:cs="SimSun"/>
          <w:b/>
          <w:color w:val="000000"/>
          <w:sz w:val="24"/>
        </w:rPr>
        <w:t xml:space="preserve">交通运输</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 </w:t>
      </w:r>
      <w:r>
        <w:rPr>
          <w:rFonts w:ascii="SimSun" w:hAnsi="SimSun" w:eastAsia="SimSun" w:cs="SimSun"/>
          <w:color w:val="000000"/>
          <w:sz w:val="24"/>
          <w:u w:val="none"/>
        </w:rPr>
        <w:t xml:space="preserve">出入现场的权利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rPr>
          <w:rFonts w:ascii="SimSun" w:hAnsi="SimSun" w:eastAsia="SimSun" w:cs="SimSun"/>
          <w:color w:val="000000"/>
          <w:sz w:val="24"/>
          <w:u w:val="single"/>
        </w:rPr>
        <w:t xml:space="preserve">除本项目参建单位相关人员外，其他人员未经许可不得进入施工现场，承包人应安排专人做好保卫工作，费用含在投标价中。</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 </w:t>
      </w:r>
      <w:r>
        <w:rPr>
          <w:rFonts w:ascii="SimSun" w:hAnsi="SimSun" w:eastAsia="SimSun" w:cs="SimSun"/>
          <w:color w:val="000000"/>
          <w:sz w:val="24"/>
          <w:u w:val="none"/>
        </w:rPr>
        <w:t xml:space="preserve">场内交通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rPr>
          <w:rFonts w:ascii="SimSun" w:hAnsi="SimSun" w:eastAsia="SimSun" w:cs="SimSun"/>
          <w:color w:val="000000"/>
          <w:sz w:val="24"/>
          <w:u w:val="single"/>
        </w:rPr>
        <w:t xml:space="preserve">按通用条款执行。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1.8.3</w:t>
      </w:r>
      <w:r>
        <w:rPr>
          <w:rFonts w:ascii="SimSun" w:hAnsi="SimSun" w:eastAsia="SimSun" w:cs="SimSun"/>
          <w:color w:val="000000"/>
          <w:sz w:val="24"/>
        </w:rPr>
        <w:t xml:space="preserve">超大件和超重件的运输</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承包人</w:t>
      </w:r>
      <w:r>
        <w:rPr>
          <w:rFonts w:ascii="SimSun" w:hAnsi="SimSun" w:eastAsia="SimSun" w:cs="SimSun"/>
          <w:color w:val="000000"/>
          <w:sz w:val="24"/>
        </w:rPr>
        <w:t xml:space="preserve">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w:t>
      </w:r>
      <w:r>
        <w:rPr>
          <w:rFonts w:ascii="SimSun" w:hAnsi="SimSun" w:eastAsia="SimSun" w:cs="SimSun"/>
          <w:b/>
          <w:color w:val="000000"/>
          <w:sz w:val="24"/>
        </w:rPr>
        <w:t xml:space="preserve">知识产权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关于发包人提供给承包人的图纸、发包人为实施工程自行编制或委托编制的技术规范以及反映发包人关于合同要求或其他类似性质的文件的著作权的归属：</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rPr>
          <w:rFonts w:ascii="SimSun" w:hAnsi="SimSun" w:eastAsia="SimSun" w:cs="SimSun"/>
          <w:color w:val="000000"/>
          <w:sz w:val="24"/>
          <w:u w:val="single"/>
        </w:rPr>
        <w:t xml:space="preserve">仅限用于本项目</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 </w:t>
      </w:r>
      <w:r>
        <w:rPr>
          <w:rFonts w:ascii="SimSun" w:hAnsi="SimSun" w:eastAsia="SimSun" w:cs="SimSun"/>
          <w:color w:val="000000"/>
          <w:sz w:val="24"/>
        </w:rPr>
        <w:t xml:space="preserve">关于承包人为实施工程所编制文件的著作权的归属：</w:t>
      </w:r>
      <w:r>
        <w:rPr>
          <w:rFonts w:ascii="SimSun" w:hAnsi="SimSun" w:eastAsia="SimSun" w:cs="SimSun"/>
          <w:color w:val="000000"/>
          <w:sz w:val="24"/>
          <w:u w:val="single"/>
        </w:rPr>
        <w:t xml:space="preserve">除署名权以外的著作权属于发包人。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仅限用于本项目</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1.9.3</w:t>
      </w:r>
      <w:r>
        <w:rPr>
          <w:rFonts w:ascii="SimSun" w:hAnsi="SimSun" w:eastAsia="SimSun" w:cs="SimSun"/>
          <w:color w:val="000000"/>
          <w:sz w:val="24"/>
        </w:rPr>
        <w:t xml:space="preserve">承包人在施工过程中所采用的专利、专有技术、技术秘密的使用费的承担方式：</w:t>
      </w:r>
      <w:r>
        <w:rPr>
          <w:rFonts w:ascii="SimSun" w:hAnsi="SimSun" w:eastAsia="SimSun" w:cs="SimSun"/>
          <w:color w:val="000000"/>
          <w:sz w:val="24"/>
          <w:u w:val="single"/>
        </w:rPr>
        <w:t xml:space="preserve">已含在合同价款中由承包人承担</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1.10</w:t>
      </w:r>
      <w:r>
        <w:rPr>
          <w:rFonts w:ascii="SimSun" w:hAnsi="SimSun" w:eastAsia="SimSun" w:cs="SimSun"/>
          <w:b/>
          <w:color w:val="000000"/>
          <w:sz w:val="24"/>
        </w:rPr>
        <w:t xml:space="preserve">工程量清单错误的修正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w:t>
      </w:r>
      <w:r>
        <w:rPr>
          <w:rFonts w:ascii="SimSun" w:hAnsi="SimSun" w:eastAsia="SimSun" w:cs="SimSun"/>
          <w:color w:val="000000"/>
          <w:sz w:val="24"/>
          <w:u w:val="single"/>
        </w:rPr>
        <w:t xml:space="preserve">按清单计价规范相应条款执行</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允许调整合同价格的工程量偏差范围：</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 </w:t>
      </w:r>
      <w:r>
        <w:rPr>
          <w:rFonts w:ascii="SimSun" w:hAnsi="SimSun" w:eastAsia="SimSun" w:cs="SimSun"/>
          <w:b/>
          <w:color w:val="000000"/>
          <w:sz w:val="24"/>
          <w:u w:val="none"/>
        </w:rPr>
        <w:t xml:space="preserve">发包人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 </w:t>
      </w:r>
      <w:r>
        <w:rPr>
          <w:rFonts w:ascii="SimSun" w:hAnsi="SimSun" w:eastAsia="SimSun" w:cs="SimSun"/>
          <w:b/>
          <w:color w:val="000000"/>
          <w:sz w:val="24"/>
        </w:rPr>
        <w:t xml:space="preserve">发包人代表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发包人代表在发包人的授权范围内，负责处理合同履行过程中与发包人有关的具体事宜。发包人代表在授权范围内的行为由发包人承担法律责任。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发包人对发包人代表的授权范围如下：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）行使发包人代表的权利，包括组织施工现场发包人的工作及代表发包人行使本合同授予发包人的相关权力。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）本合同实施过程中，所有应由承包人负责又需发包人派驻代表</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监理审批或确认的事情均不能免除或减轻承包人应负的合同责任。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）发包人权利及相关约定：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③发包人的通知应以书面形式发出。任何口述通知不应立即生效，承包人应在接获通知后</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天内向发包人书面（加盖公章）请求确认。</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 </w:t>
      </w:r>
      <w:r>
        <w:rPr>
          <w:rFonts w:ascii="SimSun" w:hAnsi="SimSun" w:eastAsia="SimSun" w:cs="SimSun"/>
          <w:b/>
          <w:color w:val="000000"/>
          <w:sz w:val="24"/>
        </w:rPr>
        <w:t xml:space="preserve">发包人人员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发包人人员包括发包人代表及其他由发包人派驻施工现场的人员。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 </w:t>
      </w:r>
      <w:r>
        <w:rPr>
          <w:rFonts w:ascii="SimSun" w:hAnsi="SimSun" w:eastAsia="SimSun" w:cs="SimSun"/>
          <w:color w:val="000000"/>
          <w:sz w:val="24"/>
        </w:rPr>
        <w:t xml:space="preserve">施工现场、施工条件和基础资料的提供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提供施工现场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向承包人提供必要的施工现场，保障必须的施工条件（施工用水、施工用电、施工交通条件等），提供现有的施工现场及工程施工所必需的毗邻区域内建筑物和地下水电管网分布等资料，并保证所提供资料的真实性、准确性和完整性。</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提供施工条件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rPr>
          <w:rFonts w:ascii="SimSun" w:hAnsi="SimSun" w:eastAsia="SimSun" w:cs="SimSun"/>
          <w:color w:val="000000"/>
          <w:sz w:val="24"/>
          <w:u w:val="single"/>
        </w:rPr>
        <w:t xml:space="preserve">发包人于开工前办理好施工所需证件、批件（承包人自身资质证件除外）</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 </w:t>
      </w:r>
      <w:r>
        <w:rPr>
          <w:rFonts w:ascii="SimSun" w:hAnsi="SimSun" w:eastAsia="SimSun" w:cs="SimSun"/>
          <w:b/>
          <w:color w:val="000000"/>
          <w:sz w:val="24"/>
          <w:u w:val="none"/>
        </w:rPr>
        <w:t xml:space="preserve">承包人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3.1 </w:t>
      </w:r>
      <w:r>
        <w:rPr>
          <w:rFonts w:ascii="SimSun" w:hAnsi="SimSun" w:eastAsia="SimSun" w:cs="SimSun"/>
          <w:b/>
          <w:color w:val="000000"/>
          <w:sz w:val="24"/>
        </w:rPr>
        <w:t xml:space="preserve">承包人的一般义务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）承包人提交的竣工资料的内容：按照建设主管部门相关文件要求。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承包人需要提交的竣工资料套数：</w:t>
      </w:r>
      <w:r>
        <w:rPr>
          <w:rFonts w:ascii="SimSun" w:hAnsi="SimSun" w:eastAsia="SimSun" w:cs="SimSun"/>
          <w:color w:val="000000"/>
          <w:sz w:val="24"/>
          <w:u w:val="single"/>
        </w:rPr>
        <w:t xml:space="preserve">叁套</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承包人提交的竣工资料的费用承担：</w:t>
      </w:r>
      <w:r>
        <w:rPr>
          <w:rFonts w:ascii="SimSun" w:hAnsi="SimSun" w:eastAsia="SimSun" w:cs="SimSun"/>
          <w:color w:val="000000"/>
          <w:sz w:val="24"/>
          <w:u w:val="single"/>
        </w:rPr>
        <w:t xml:space="preserve">由承包人承担</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承包人提交的竣工资料移交时间：</w:t>
      </w:r>
      <w:r>
        <w:rPr>
          <w:rFonts w:ascii="SimSun" w:hAnsi="SimSun" w:eastAsia="SimSun" w:cs="SimSun"/>
          <w:color w:val="000000"/>
          <w:sz w:val="24"/>
          <w:u w:val="single"/>
        </w:rPr>
        <w:t xml:space="preserve">竣工验收合格后</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日内</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承包人提交的竣工资料形式要求：</w:t>
      </w:r>
      <w:r>
        <w:rPr>
          <w:rFonts w:ascii="SimSun" w:hAnsi="SimSun" w:eastAsia="SimSun" w:cs="SimSun"/>
          <w:color w:val="000000"/>
          <w:sz w:val="24"/>
          <w:u w:val="single"/>
        </w:rPr>
        <w:t xml:space="preserve">书面形式（胶装成册）</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）承包人应履行的其他义务：</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 承担施工安全保卫工作的责任和要求</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承包人应做好现场危险区域的防护和警示，施工人员离开施工区域时，须关好门窗，并和发包人的值班人员一起现场确认。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 已完工程成品保护的特殊要求及费用承担</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施工期间负责施工场地内机电设备、墙壁、地面等的保护工作，所需费用含在报价内。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 施工场地清洁卫生的要求</w:t>
      </w:r>
      <w:r>
        <w:rPr>
          <w:rFonts w:ascii="Times New Roman" w:hAnsi="Times New Roman" w:eastAsia="Times New Roman" w:cs="Times New Roman"/>
          <w:color w:val="000000"/>
          <w:sz w:val="24"/>
          <w:u w:val="single"/>
        </w:rPr>
        <w:t xml:space="preserve">:</w:t>
        <w:tab/>
      </w:r>
      <w:r>
        <w:rPr>
          <w:rFonts w:ascii="SimSun" w:hAnsi="SimSun" w:eastAsia="SimSun" w:cs="SimSun"/>
          <w:color w:val="000000"/>
          <w:sz w:val="24"/>
          <w:u w:val="single"/>
        </w:rPr>
        <w:t xml:space="preserve">按水利部文明工地标准。施工现场要求保证施工场地清洁，遵守环境卫生管理的有关规定，承担因自身原因违反有关规定造成的损失和罚款；交工前将所有施工机械、设备和杂物从施工场地运走。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4</w:t>
      </w:r>
      <w:r>
        <w:rPr>
          <w:rFonts w:ascii="SimSun" w:hAnsi="SimSun" w:eastAsia="SimSun" w:cs="SimSun"/>
          <w:color w:val="000000"/>
          <w:sz w:val="24"/>
          <w:u w:val="single"/>
        </w:rPr>
        <w:t xml:space="preserve">） 双方约定承包人应做的其他工作</w:t>
      </w:r>
      <w:r>
        <w:rPr>
          <w:rFonts w:ascii="Times New Roman" w:hAnsi="Times New Roman" w:eastAsia="Times New Roman" w:cs="Times New Roma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 承包人应负责工程移交前的一次清洁工作，清洁工作内容包括：施工场地清理，设备清洁。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 承包人应负责有关材料、设备的采购，并保证质量符合要求，正式采购前应征求发包人的意见，得到批准后方可采购。</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 施工期间的各类验收、领导视察、上级检查等，承包人应积极配合、参加。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3.2 </w:t>
      </w:r>
      <w:r>
        <w:rPr>
          <w:rFonts w:ascii="SimSun" w:hAnsi="SimSun" w:eastAsia="SimSun" w:cs="SimSun"/>
          <w:b/>
          <w:color w:val="000000"/>
          <w:sz w:val="24"/>
        </w:rPr>
        <w:t xml:space="preserve">项目经理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 </w:t>
      </w:r>
      <w:r>
        <w:rPr>
          <w:rFonts w:ascii="SimSun" w:hAnsi="SimSun" w:eastAsia="SimSun" w:cs="SimSun"/>
          <w:color w:val="000000"/>
          <w:sz w:val="24"/>
        </w:rPr>
        <w:t xml:space="preserve">项目经理：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承包人对项目负责人的授权范围如下：</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作为承包人在项目的授权代表，全面履行工程项目的承包管理职责，为工程参与各方做好协调和服务，在资金、质量、安全、环境保护、文明施工等合约目标范围向发包人直接负责</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关于项目负责人每月在施工现场的时间要求：</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项目经理本人每天至少</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小时，每周不少于</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天在本工程现场工作，且必须参加工地例会（有事须请假）</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承包人未提交劳动合同，以及没有为项目负责人缴纳社会保险证明的违约责任：</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发包人有权解除合同，追究违约责任，并报监管部门备案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项目负责人未经批准，擅自离开施工现场的违约责任：</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如发现项目经理某周有</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天不在现场或无故缺席工地例会，每发现一次罚款</w:t>
      </w:r>
      <w:r>
        <w:rPr>
          <w:rFonts w:ascii="Times New Roman" w:hAnsi="Times New Roman" w:eastAsia="Times New Roman" w:cs="Times New Roman"/>
          <w:color w:val="000000"/>
          <w:sz w:val="24"/>
          <w:u w:val="single"/>
        </w:rPr>
        <w:t xml:space="preserve">2000</w:t>
      </w:r>
      <w:r>
        <w:rPr>
          <w:rFonts w:ascii="SimSun" w:hAnsi="SimSun" w:eastAsia="SimSun" w:cs="SimSun"/>
          <w:color w:val="000000"/>
          <w:sz w:val="24"/>
          <w:u w:val="single"/>
        </w:rPr>
        <w:t xml:space="preserve">元整（从工程款中直接扣除），如连续</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天或施工期间累计</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天不在现场，发包人有权解除合同，追究违约责任，并报监管部门备案。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w:t>
      </w:r>
      <w:r>
        <w:rPr>
          <w:rFonts w:ascii="SimSun" w:hAnsi="SimSun" w:eastAsia="SimSun" w:cs="SimSun"/>
          <w:color w:val="000000"/>
          <w:sz w:val="24"/>
        </w:rPr>
        <w:t xml:space="preserve">承包人擅自更换项目负责人的违约责任：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中标的项目经理和投标文件中约定的施工管理人员不得擅自更换，否则发包人有权解除合同，承包人应赔偿发包人的损失；如有特殊原因确需更换，承包人应向发包人提出书面申请，发包人同意后方可更换。</w:t>
      </w:r>
      <w:r>
        <w:rPr>
          <w:rFonts w:ascii="Times New Roman" w:hAnsi="Times New Roman" w:eastAsia="Times New Roman" w:cs="Times New Roma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w:t>
      </w:r>
      <w:r>
        <w:rPr>
          <w:rFonts w:ascii="SimSun" w:hAnsi="SimSun" w:eastAsia="SimSun" w:cs="SimSun"/>
          <w:color w:val="000000"/>
          <w:sz w:val="24"/>
        </w:rPr>
        <w:t xml:space="preserve">承包人无正当理由拒绝更换项目负责人的违约责任： </w:t>
      </w:r>
      <w:r>
        <w:rPr>
          <w:rFonts w:ascii="SimSun" w:hAnsi="SimSun" w:eastAsia="SimSun" w:cs="SimSun"/>
          <w:color w:val="000000"/>
          <w:sz w:val="24"/>
          <w:u w:val="single"/>
        </w:rPr>
        <w:t xml:space="preserve">发包人有权解除合同，追究违约责任，并报监管部门备案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3.3</w:t>
      </w:r>
      <w:r>
        <w:rPr>
          <w:rFonts w:ascii="SimSun" w:hAnsi="SimSun" w:eastAsia="SimSun" w:cs="SimSun"/>
          <w:b/>
          <w:color w:val="000000"/>
          <w:sz w:val="24"/>
        </w:rPr>
        <w:t xml:space="preserve">承包人人员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承包人提交项目管理机构及施工现场管理人员安排报告的期限： </w:t>
      </w:r>
      <w:r>
        <w:rPr>
          <w:rFonts w:ascii="SimSun" w:hAnsi="SimSun" w:eastAsia="SimSun" w:cs="SimSun"/>
          <w:color w:val="000000"/>
          <w:sz w:val="24"/>
          <w:u w:val="single"/>
        </w:rPr>
        <w:t xml:space="preserve">接到开工通知</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3.3.2</w:t>
      </w:r>
      <w:r>
        <w:rPr>
          <w:rFonts w:ascii="SimSun" w:hAnsi="SimSun" w:eastAsia="SimSun" w:cs="SimSun"/>
          <w:color w:val="000000"/>
          <w:sz w:val="24"/>
        </w:rPr>
        <w:t xml:space="preserve">承包人无正当理由拒绝撤换主要施工管理人员的违约责任： </w:t>
      </w:r>
      <w:r>
        <w:rPr>
          <w:rFonts w:ascii="SimSun" w:hAnsi="SimSun" w:eastAsia="SimSun" w:cs="SimSun"/>
          <w:color w:val="000000"/>
          <w:sz w:val="24"/>
          <w:u w:val="single"/>
        </w:rPr>
        <w:t xml:space="preserve">承包人按照每人次</w:t>
      </w:r>
      <w:r>
        <w:rPr>
          <w:rFonts w:ascii="Times New Roman" w:hAnsi="Times New Roman" w:eastAsia="Times New Roman" w:cs="Times New Roman"/>
          <w:color w:val="000000"/>
          <w:sz w:val="24"/>
          <w:u w:val="single"/>
        </w:rPr>
        <w:t xml:space="preserve">5000</w:t>
      </w:r>
      <w:r>
        <w:rPr>
          <w:rFonts w:ascii="SimSun" w:hAnsi="SimSun" w:eastAsia="SimSun" w:cs="SimSun"/>
          <w:color w:val="000000"/>
          <w:sz w:val="24"/>
          <w:u w:val="single"/>
        </w:rPr>
        <w:t xml:space="preserve">元向发包人支付违约金（从当期进度款扣除）。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3.3.3</w:t>
      </w:r>
      <w:r>
        <w:rPr>
          <w:rFonts w:ascii="SimSun" w:hAnsi="SimSun" w:eastAsia="SimSun" w:cs="SimSun"/>
          <w:color w:val="000000"/>
          <w:sz w:val="24"/>
        </w:rPr>
        <w:t xml:space="preserve">承包人主要施工管理人员离开施工现场的批准要求： </w:t>
      </w:r>
      <w:r>
        <w:rPr>
          <w:rFonts w:ascii="SimSun" w:hAnsi="SimSun" w:eastAsia="SimSun" w:cs="SimSun"/>
          <w:color w:val="000000"/>
          <w:sz w:val="24"/>
          <w:u w:val="single"/>
        </w:rPr>
        <w:t xml:space="preserve">向发包人批准方可离开现场。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3.3.4</w:t>
      </w:r>
      <w:r>
        <w:rPr>
          <w:rFonts w:ascii="SimSun" w:hAnsi="SimSun" w:eastAsia="SimSun" w:cs="SimSun"/>
          <w:color w:val="000000"/>
          <w:sz w:val="24"/>
        </w:rPr>
        <w:t xml:space="preserve">承包人擅自更换主要施工管理人员的违约责任：</w:t>
      </w:r>
      <w:r>
        <w:rPr>
          <w:rFonts w:ascii="SimSun" w:hAnsi="SimSun" w:eastAsia="SimSun" w:cs="SimSun"/>
          <w:color w:val="000000"/>
          <w:sz w:val="24"/>
          <w:u w:val="single"/>
        </w:rPr>
        <w:t xml:space="preserve">投标文件中约定的施工管理人员不得擅自更换，如有特殊原因确需更换，承包人应向发包人提出书面申请，发包人同意后方可更换，否则将追究承包人违约责任，违约金按照每人次</w:t>
      </w:r>
      <w:r>
        <w:rPr>
          <w:rFonts w:ascii="Times New Roman" w:hAnsi="Times New Roman" w:eastAsia="Times New Roman" w:cs="Times New Roman"/>
          <w:color w:val="000000"/>
          <w:sz w:val="24"/>
          <w:u w:val="single"/>
        </w:rPr>
        <w:t xml:space="preserve">5000</w:t>
      </w:r>
      <w:r>
        <w:rPr>
          <w:rFonts w:ascii="SimSun" w:hAnsi="SimSun" w:eastAsia="SimSun" w:cs="SimSun"/>
          <w:color w:val="000000"/>
          <w:sz w:val="24"/>
          <w:u w:val="single"/>
        </w:rPr>
        <w:t xml:space="preserve">元（从当期进度款中扣除）。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3.3.5</w:t>
      </w: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如承包人主要施工管理人员未经发包人批准擅自离开施工现场，每缺勤一天承担违约金</w:t>
      </w:r>
      <w:r>
        <w:rPr>
          <w:rFonts w:ascii="Times New Roman" w:hAnsi="Times New Roman" w:eastAsia="Times New Roman" w:cs="Times New Roman"/>
          <w:color w:val="000000"/>
          <w:sz w:val="24"/>
          <w:u w:val="single"/>
        </w:rPr>
        <w:t xml:space="preserve">500</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人次。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w:t>
      </w:r>
      <w:r>
        <w:rPr>
          <w:rFonts w:ascii="SimSun" w:hAnsi="SimSun" w:eastAsia="SimSun" w:cs="SimSun"/>
          <w:b/>
          <w:color w:val="000000"/>
          <w:sz w:val="24"/>
        </w:rPr>
        <w:t xml:space="preserve">分包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3.5.1</w:t>
      </w:r>
      <w:r>
        <w:rPr>
          <w:rFonts w:ascii="SimSun" w:hAnsi="SimSun" w:eastAsia="SimSun" w:cs="SimSun"/>
          <w:color w:val="000000"/>
          <w:sz w:val="24"/>
        </w:rPr>
        <w:t xml:space="preserve">禁止分包的工程包括：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全部工程</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3.5.2</w:t>
      </w:r>
      <w:r>
        <w:rPr>
          <w:rFonts w:ascii="SimSun" w:hAnsi="SimSun" w:eastAsia="SimSun" w:cs="SimSun"/>
          <w:color w:val="000000"/>
          <w:sz w:val="24"/>
        </w:rPr>
        <w:t xml:space="preserve">严禁承包人转包和擅自分包！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3.5.3</w:t>
      </w:r>
      <w:r>
        <w:rPr>
          <w:rFonts w:ascii="SimSun" w:hAnsi="SimSun" w:eastAsia="SimSun" w:cs="SimSun"/>
          <w:color w:val="000000"/>
          <w:sz w:val="24"/>
        </w:rPr>
        <w:t xml:space="preserve">合同签订后，若发现乙方将工程转让、转包、分包给他人、或发现乙方实际不具备与承包的工程相应资质与能力（如乙方管理混乱，机械设备不能满足施工需要，质量不符合合同和现行规范要求，有关手续不齐全，工程进度有可能影响单体工程进度及验收等），甲方有权随时终止合同，责令乙方立即退出施工现场，并要求乙方赔偿合同总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的违约金；如有其它损失，甲方仍有权要求赔偿。</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3.6 </w:t>
      </w:r>
      <w:r>
        <w:rPr>
          <w:rFonts w:ascii="SimSun" w:hAnsi="SimSun" w:eastAsia="SimSun" w:cs="SimSun"/>
          <w:b/>
          <w:color w:val="000000"/>
          <w:sz w:val="24"/>
        </w:rPr>
        <w:t xml:space="preserve">工程照管与成品、半成品保护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竣工交付前由承包人负责，由此产生的相关费用由承包人承担，发包人要求采取特殊保护措施所发生的费用由发包人承担。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3.7 </w:t>
      </w:r>
      <w:r>
        <w:rPr>
          <w:rFonts w:ascii="SimSun" w:hAnsi="SimSun" w:eastAsia="SimSun" w:cs="SimSun"/>
          <w:b/>
          <w:color w:val="000000"/>
          <w:sz w:val="24"/>
        </w:rPr>
        <w:t xml:space="preserve">履约担保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承包人提供履约担保的形式、金额及期限的：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本项目实行履约担保制度。成交人在施工合同签订前，必须向采购人提交</w:t>
      </w:r>
      <w:r>
        <w:rPr>
          <w:rFonts w:ascii="SimSun" w:hAnsi="SimSun" w:eastAsia="SimSun" w:cs="SimSun"/>
          <w:b/>
          <w:color w:val="000000"/>
          <w:sz w:val="24"/>
          <w:u w:val="single"/>
        </w:rPr>
        <w:t xml:space="preserve">履约保证金人民币整（￥元）</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履约保证金为合同总价的</w:t>
      </w:r>
      <w:r>
        <w:rPr>
          <w:rFonts w:ascii="Times New Roman" w:hAnsi="Times New Roman" w:eastAsia="Times New Roman" w:cs="Times New Roman"/>
          <w:b/>
          <w:color w:val="000000"/>
          <w:sz w:val="24"/>
          <w:u w:val="single"/>
        </w:rPr>
        <w:t xml:space="preserve">10%</w:t>
      </w:r>
      <w:r>
        <w:rPr>
          <w:rFonts w:ascii="SimSun" w:hAnsi="SimSun" w:eastAsia="SimSun" w:cs="SimSun"/>
          <w:color w:val="000000"/>
          <w:sz w:val="24"/>
          <w:u w:val="single"/>
        </w:rPr>
        <w:t xml:space="preserve">）。未按招标文件规定提交履约保证金的，采购人将取消其中标资格。工程验收合格并按照约定的工期交付使用后，履约保函失效，其他形式的履约保证金发包人将于一个月内予以无息退还承包人。履约担保的形式：</w:t>
      </w:r>
      <w:r>
        <w:rPr>
          <w:rFonts w:ascii="SimSun" w:hAnsi="SimSun" w:eastAsia="SimSun" w:cs="SimSun"/>
          <w:b/>
          <w:color w:val="000000"/>
          <w:sz w:val="24"/>
          <w:u w:val="single"/>
        </w:rPr>
        <w:t xml:space="preserve">银行本票、汇票、转账支票、履约保函</w:t>
      </w:r>
      <w:r>
        <w:rPr>
          <w:rFonts w:ascii="SimSun" w:hAnsi="SimSun" w:eastAsia="SimSun" w:cs="SimSun"/>
          <w:color w:val="000000"/>
          <w:sz w:val="24"/>
          <w:u w:val="single"/>
        </w:rPr>
        <w:t xml:space="preserve">等。采用履约保函形式的，出具履约保函的银行必须是承包人接收发包人工程款的收款行。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u w:val="none"/>
        </w:rPr>
        <w:t xml:space="preserve">工程质量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5.1</w:t>
      </w:r>
      <w:r>
        <w:rPr>
          <w:rFonts w:ascii="SimSun" w:hAnsi="SimSun" w:eastAsia="SimSun" w:cs="SimSun"/>
          <w:b/>
          <w:color w:val="000000"/>
          <w:sz w:val="24"/>
        </w:rPr>
        <w:t xml:space="preserve">质量要求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 </w:t>
      </w:r>
      <w:r>
        <w:rPr>
          <w:rFonts w:ascii="SimSun" w:hAnsi="SimSun" w:eastAsia="SimSun" w:cs="SimSun"/>
          <w:color w:val="000000"/>
          <w:sz w:val="24"/>
        </w:rPr>
        <w:t xml:space="preserve">特殊质量标准和要求：</w:t>
      </w:r>
      <w:r>
        <w:rPr>
          <w:rFonts w:ascii="SimSun" w:hAnsi="SimSun" w:eastAsia="SimSun" w:cs="SimSun"/>
          <w:color w:val="000000"/>
          <w:sz w:val="24"/>
          <w:u w:val="single"/>
        </w:rPr>
        <w:t xml:space="preserve">按照现行标准验收合格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特殊质量标准和要求：</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5.1.3 </w:t>
      </w:r>
      <w:r>
        <w:rPr>
          <w:rFonts w:ascii="SimSun" w:hAnsi="SimSun" w:eastAsia="SimSun" w:cs="SimSun"/>
          <w:color w:val="000000"/>
          <w:sz w:val="24"/>
        </w:rPr>
        <w:t xml:space="preserve">材料需使用发包人招标文件工程量清单中指定的或承包人投标文件中承诺的规格、品种和品牌。所有材料必须满足国家相关标准，验收时须提供材料出厂合格证和检测证明。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5.2</w:t>
      </w:r>
      <w:r>
        <w:rPr>
          <w:rFonts w:ascii="SimSun" w:hAnsi="SimSun" w:eastAsia="SimSun" w:cs="SimSun"/>
          <w:b/>
          <w:color w:val="000000"/>
          <w:sz w:val="24"/>
        </w:rPr>
        <w:t xml:space="preserve">质量保证措施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 </w:t>
      </w:r>
      <w:r>
        <w:rPr>
          <w:rFonts w:ascii="SimSun" w:hAnsi="SimSun" w:eastAsia="SimSun" w:cs="SimSun"/>
          <w:color w:val="000000"/>
          <w:sz w:val="24"/>
        </w:rPr>
        <w:t xml:space="preserve">发包人的质量管理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发包人应按照法律规定及合同约定完成与工程质量有关的各项工作。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5.2.2 </w:t>
      </w:r>
      <w:r>
        <w:rPr>
          <w:rFonts w:ascii="SimSun" w:hAnsi="SimSun" w:eastAsia="SimSun" w:cs="SimSun"/>
          <w:color w:val="000000"/>
          <w:sz w:val="24"/>
        </w:rPr>
        <w:t xml:space="preserve">承包人的质量管理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承包人按照《建设工程施工合同》范本（</w:t>
      </w:r>
      <w:r>
        <w:rPr>
          <w:rFonts w:ascii="Times New Roman" w:hAnsi="Times New Roman" w:eastAsia="Times New Roman" w:cs="Times New Roman"/>
          <w:color w:val="000000"/>
          <w:sz w:val="24"/>
        </w:rPr>
        <w:t xml:space="preserve">GF-2017-0201</w:t>
      </w:r>
      <w:r>
        <w:rPr>
          <w:rFonts w:ascii="SimSun" w:hAnsi="SimSun" w:eastAsia="SimSun" w:cs="SimSun"/>
          <w:color w:val="000000"/>
          <w:sz w:val="24"/>
        </w:rPr>
        <w:t xml:space="preserve">）第</w:t>
      </w: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款〔施工组织设计〕约定向发包人提交工程质量保证体系及措施文件，建立完善的质量检查制度，并提交相应的工程质量文件。对于发包人违反法律规定和合同约定的错误指示，承包人有权拒绝实施。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承包人应对施工人员进行质量教育和技术培训，定期考核施工人员的劳动技能，严格执行施工规范和操作规程。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照法律规定和发包人的要求，对材料、工程设备以及工程的所有部位及其施工工艺进行全过程的质量检查和检验，并作详细记录，编制工程质量报表，报送发包人审查。此外，承包人还应按照法律规定和发包人的要求，进行施工现场取样试验、工程复核测量和设备性能检测，提供试验样品、提交试验报告和测量成果以及其他工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5.3</w:t>
      </w:r>
      <w:r>
        <w:rPr>
          <w:rFonts w:ascii="SimSun" w:hAnsi="SimSun" w:eastAsia="SimSun" w:cs="SimSun"/>
          <w:b/>
          <w:color w:val="000000"/>
          <w:sz w:val="24"/>
        </w:rPr>
        <w:t xml:space="preserve">隐蔽工程检查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5.3.1</w:t>
      </w:r>
      <w:r>
        <w:rPr>
          <w:rFonts w:ascii="SimSun" w:hAnsi="SimSun" w:eastAsia="SimSun" w:cs="SimSun"/>
          <w:color w:val="000000"/>
          <w:sz w:val="24"/>
        </w:rPr>
        <w:t xml:space="preserve">承包人自检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承包人应当对工程隐蔽部位进行自检，并经自检确认是否具备覆盖条件。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5.3.2</w:t>
      </w:r>
      <w:r>
        <w:rPr>
          <w:rFonts w:ascii="SimSun" w:hAnsi="SimSun" w:eastAsia="SimSun" w:cs="SimSun"/>
          <w:color w:val="000000"/>
          <w:sz w:val="24"/>
        </w:rPr>
        <w:t xml:space="preserve">检查程序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除专用合同条款另有约定外，工程隐蔽部位经承包人自检确认具备覆盖条件的，承包人应在共同检查前</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小时书面通知监理人检查，通知中应载明隐蔽检查的内容、时间和地点，并应附有自检记录和必要的检查资料。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按时到场并对隐蔽工程及其施工工艺、材料和工程设备进行检查。经发包人检查确认质量符合隐蔽要求，并在验收记录上签字后，承包人才能进行覆盖。经发包人检查质量不合格的，承包人应在发包人指示的时间内完成修复，并由发包人重新检查，由此增加的费用和（或）延误的工期由承包人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除专用合同条款另有约定外，发包人不能按时进行检查的，应在检查前</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小时向承包人提交书面延期要求，但延期不能超过</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由此导致工期延误的，工期应予以顺延。发包人未按时进行检查，也未提出延期要求的，视为隐蔽工程检查合格，承包人可自行完成覆盖工作，并作相应记录报送发包人，发包人应签字确认。发包人事后对检查记录有疑问的，可按第</w:t>
      </w:r>
      <w:r>
        <w:rPr>
          <w:rFonts w:ascii="Times New Roman" w:hAnsi="Times New Roman" w:eastAsia="Times New Roman" w:cs="Times New Roman"/>
          <w:color w:val="000000"/>
          <w:sz w:val="24"/>
        </w:rPr>
        <w:t xml:space="preserve">5.3.3</w:t>
      </w:r>
      <w:r>
        <w:rPr>
          <w:rFonts w:ascii="SimSun" w:hAnsi="SimSun" w:eastAsia="SimSun" w:cs="SimSun"/>
          <w:color w:val="000000"/>
          <w:sz w:val="24"/>
        </w:rPr>
        <w:t xml:space="preserve">项〔重新检查〕的约定重新检查。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5.3.3 </w:t>
      </w:r>
      <w:r>
        <w:rPr>
          <w:rFonts w:ascii="SimSun" w:hAnsi="SimSun" w:eastAsia="SimSun" w:cs="SimSun"/>
          <w:color w:val="000000"/>
          <w:sz w:val="24"/>
        </w:rPr>
        <w:t xml:space="preserve">重新检查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覆盖工程隐蔽部位后，发包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5.3.4 </w:t>
      </w:r>
      <w:r>
        <w:rPr>
          <w:rFonts w:ascii="SimSun" w:hAnsi="SimSun" w:eastAsia="SimSun" w:cs="SimSun"/>
          <w:color w:val="000000"/>
          <w:sz w:val="24"/>
        </w:rPr>
        <w:t xml:space="preserve">承包人私自覆盖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承包人未通知发包人到场检查，私自将工程隐蔽部位覆盖的，发包人有权指示承包人钻孔探测或揭开检查，无论工程隐蔽部位质量是否合格，由此增加的费用和（或）延误的工期均由承包人承担。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5.4</w:t>
      </w:r>
      <w:r>
        <w:rPr>
          <w:rFonts w:ascii="SimSun" w:hAnsi="SimSun" w:eastAsia="SimSun" w:cs="SimSun"/>
          <w:b/>
          <w:color w:val="000000"/>
          <w:sz w:val="24"/>
        </w:rPr>
        <w:t xml:space="preserve">不合格工程的处理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5.4.1 </w:t>
      </w:r>
      <w:r>
        <w:rPr>
          <w:rFonts w:ascii="SimSun" w:hAnsi="SimSun" w:eastAsia="SimSun" w:cs="SimSun"/>
          <w:color w:val="000000"/>
          <w:sz w:val="24"/>
        </w:rPr>
        <w:t xml:space="preserve">因承包人原因造成工程不合格的，发包人有权随时要求承包人采取补救措施，直至达到合同要求的质量标准，由此增加的费用和（或）延误的工期由承包人承担。无法补救的，按照第</w:t>
      </w:r>
      <w:r>
        <w:rPr>
          <w:rFonts w:ascii="Times New Roman" w:hAnsi="Times New Roman" w:eastAsia="Times New Roman" w:cs="Times New Roman"/>
          <w:color w:val="000000"/>
          <w:sz w:val="24"/>
        </w:rPr>
        <w:t xml:space="preserve">13.2.4</w:t>
      </w:r>
      <w:r>
        <w:rPr>
          <w:rFonts w:ascii="SimSun" w:hAnsi="SimSun" w:eastAsia="SimSun" w:cs="SimSun"/>
          <w:color w:val="000000"/>
          <w:sz w:val="24"/>
        </w:rPr>
        <w:t xml:space="preserve">项〔拒绝接收全部或部分工程〕约定执行。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5.4.2 </w:t>
      </w:r>
      <w:r>
        <w:rPr>
          <w:rFonts w:ascii="SimSun" w:hAnsi="SimSun" w:eastAsia="SimSun" w:cs="SimSun"/>
          <w:color w:val="000000"/>
          <w:sz w:val="24"/>
        </w:rPr>
        <w:t xml:space="preserve">因发包人原因造成工程不合格的，由此增加的费用和（或）延误的工期由发包人承担，并支付承包人合理的利润。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5.5 </w:t>
      </w:r>
      <w:r>
        <w:rPr>
          <w:rFonts w:ascii="SimSun" w:hAnsi="SimSun" w:eastAsia="SimSun" w:cs="SimSun"/>
          <w:b/>
          <w:color w:val="000000"/>
          <w:sz w:val="24"/>
        </w:rPr>
        <w:t xml:space="preserve">质量争议检测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合同当事人对工程质量有争议的，由双方协商确定的工程质量检测机构鉴定，由此产生的费用及因此造成的损失，由责任方承担。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合同当事人均有责任的，由双方根据其责任分别承担。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承包人提前通知发包人隐蔽工程检查的期限的约定：</w:t>
      </w:r>
      <w:r>
        <w:rPr>
          <w:rFonts w:ascii="SimSun" w:hAnsi="SimSun" w:eastAsia="SimSun" w:cs="SimSun"/>
          <w:color w:val="000000"/>
          <w:sz w:val="24"/>
          <w:u w:val="single"/>
        </w:rPr>
        <w:t xml:space="preserve">承包人必须按照相关规定通知发包单位组织人员对本工程施工过程中的隐蔽工程进行严格的验收，同时发包人有权要求对工程任何部位进行中间验收</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发包人不能按时进行检查时，应提前</w:t>
      </w:r>
      <w:r>
        <w:rPr>
          <w:rFonts w:ascii="Times New Roman" w:hAnsi="Times New Roman" w:eastAsia="Times New Roman" w:cs="Times New Roma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Times New Roman" w:hAnsi="Times New Roman" w:eastAsia="Times New Roman" w:cs="Times New Roman"/>
          <w:color w:val="000000"/>
          <w:sz w:val="24"/>
          <w:u w:val="single"/>
        </w:rPr>
        <w:t xml:space="preserve"> 48 </w:t>
      </w:r>
      <w:r>
        <w:rPr>
          <w:rFonts w:ascii="SimSun" w:hAnsi="SimSun" w:eastAsia="SimSun" w:cs="SimSun"/>
          <w:color w:val="000000"/>
          <w:sz w:val="24"/>
        </w:rPr>
        <w:t xml:space="preserve">小时。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u w:val="none"/>
        </w:rPr>
        <w:t xml:space="preserve">安全文明施工与环境保护</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6.1</w:t>
      </w:r>
      <w:r>
        <w:rPr>
          <w:rFonts w:ascii="SimSun" w:hAnsi="SimSun" w:eastAsia="SimSun" w:cs="SimSun"/>
          <w:b/>
          <w:color w:val="000000"/>
          <w:sz w:val="24"/>
        </w:rPr>
        <w:t xml:space="preserve">安全文明施工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6.1.1 </w:t>
      </w:r>
      <w:r>
        <w:rPr>
          <w:rFonts w:ascii="SimSun" w:hAnsi="SimSun" w:eastAsia="SimSun" w:cs="SimSun"/>
          <w:color w:val="000000"/>
          <w:sz w:val="24"/>
        </w:rPr>
        <w:t xml:space="preserve">项目安全生产的达标目标及相应事项的约定：</w:t>
      </w:r>
      <w:r>
        <w:rPr>
          <w:rFonts w:ascii="SimSun" w:hAnsi="SimSun" w:eastAsia="SimSun" w:cs="SimSun"/>
          <w:color w:val="000000"/>
          <w:sz w:val="24"/>
          <w:u w:val="single"/>
        </w:rPr>
        <w:t xml:space="preserve">承包人应遵守工程建设安全生产有关管理规定，严格按安全标准组织施工，并随时接受行政监督机构及其安全检查人员依法实施的监督检查，采取必要的安全防护措施，消除事故隐患。承包人在现场的安全管理、教育和安全事故责任由承包人负责，费用含在安全文明施工费中。承包人负责施工现场的安全及第三方的人身财产安全。本工程在整个施工期间杜绝一切人身伤亡和重大质量安全事故，如发生上述事故，则发包人视为承包人违约；在施工期间每发生一起重大人身伤亡事故，承包人除了接受相关行政监督部门的处罚外，承包人赔偿发包人违约金</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天通知发包人。承包人必须服从发包人现场安全考核管理办法</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6.1.2 </w:t>
      </w:r>
      <w:r>
        <w:rPr>
          <w:rFonts w:ascii="SimSun" w:hAnsi="SimSun" w:eastAsia="SimSun" w:cs="SimSun"/>
          <w:color w:val="000000"/>
          <w:sz w:val="24"/>
        </w:rPr>
        <w:t xml:space="preserve">关于治安保卫的特别约定：</w:t>
      </w:r>
      <w:r>
        <w:rPr>
          <w:rFonts w:ascii="SimSun" w:hAnsi="SimSun" w:eastAsia="SimSun" w:cs="SimSun"/>
          <w:color w:val="000000"/>
          <w:sz w:val="24"/>
          <w:u w:val="single"/>
        </w:rPr>
        <w:t xml:space="preserve">承担施工安全保卫工作及非夜间施工照明的责任和要求，具体如下：①根据发包人批准的施工方案，在施工现场适当地方设置门卫，并安排专人</w:t>
      </w:r>
      <w:r>
        <w:rPr>
          <w:rFonts w:ascii="Times New Roman" w:hAnsi="Times New Roman" w:eastAsia="Times New Roman" w:cs="Times New Roman"/>
          <w:color w:val="000000"/>
          <w:sz w:val="24"/>
          <w:u w:val="single"/>
        </w:rPr>
        <w:t xml:space="preserve">24</w:t>
      </w:r>
      <w:r>
        <w:rPr>
          <w:rFonts w:ascii="SimSun" w:hAnsi="SimSun" w:eastAsia="SimSun" w:cs="SimSun"/>
          <w:color w:val="000000"/>
          <w:sz w:val="24"/>
          <w:u w:val="single"/>
        </w:rPr>
        <w:t xml:space="preserve">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用。⑥因承包人自身原因造成的人身、财产安全事故，均由承包人</w:t>
      </w:r>
      <w:r>
        <w:rPr>
          <w:rFonts w:ascii="SimSun" w:hAnsi="SimSun" w:eastAsia="SimSun" w:cs="SimSun"/>
          <w:color w:val="000000"/>
          <w:sz w:val="24"/>
          <w:u w:val="single"/>
        </w:rPr>
        <w:t xml:space="preserve">自行承担相关责任及费用赔偿，与发包人无关。在施工期间，每发生一起重伤事故，承包人除接受政府相关部门处罚、承担处理事故费用外，承包人还将赔偿发包人违约金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万元（直接从工程进度款中扣除）；每发生一起人身伤亡事故，承包人除接受政府相关部门处罚、承担处理事故费用外，承包人还将赔偿发包人违约金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万元（直接从工程进度款中扣除）；每发生一起重大质量安全事故，承包人除接受政府相关部门处罚、承担处理事故费用外，承包人还将赔偿发包人违约金</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万元（直接从工程进度款中扣除）。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由承包人负责施工现场内治安保卫工作，包括：（</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）对进入到施工现场的参建单位相关人员的管理；（</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）配合公安、交警等部门的管理；（</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）承担治安管理工作相关费用。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6.1.3 </w:t>
      </w:r>
      <w:r>
        <w:rPr>
          <w:rFonts w:ascii="SimSun" w:hAnsi="SimSun" w:eastAsia="SimSun" w:cs="SimSun"/>
          <w:color w:val="000000"/>
          <w:sz w:val="24"/>
        </w:rPr>
        <w:t xml:space="preserve">文明施工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rPr>
          <w:rFonts w:ascii="SimSun" w:hAnsi="SimSun" w:eastAsia="SimSun" w:cs="SimSun"/>
          <w:color w:val="000000"/>
          <w:sz w:val="24"/>
          <w:u w:val="single"/>
        </w:rPr>
        <w:t xml:space="preserve">本工程不创建市级文明工地。施工场地符合淮安市有关主管部门规定的标准化施工现场和文明工地要求，同时应满足市政、市容等相关主管部门的有关规定，承包人违反规定造成的损失和罚款由承包人负责。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6.1.4 </w:t>
      </w:r>
      <w:r>
        <w:rPr>
          <w:rFonts w:ascii="SimSun" w:hAnsi="SimSun" w:eastAsia="SimSun" w:cs="SimSun"/>
          <w:color w:val="000000"/>
          <w:sz w:val="24"/>
        </w:rPr>
        <w:t xml:space="preserve">关于安全文明施工费支付比例和支付期限的约定：</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u w:val="none"/>
        </w:rPr>
        <w:t xml:space="preserve">工期和进度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7.1</w:t>
      </w:r>
      <w:r>
        <w:rPr>
          <w:rFonts w:ascii="SimSun" w:hAnsi="SimSun" w:eastAsia="SimSun" w:cs="SimSun"/>
          <w:b/>
          <w:color w:val="000000"/>
          <w:sz w:val="24"/>
        </w:rPr>
        <w:t xml:space="preserve">施工组织设计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7.1.1 </w:t>
      </w:r>
      <w:r>
        <w:rPr>
          <w:rFonts w:ascii="SimSun" w:hAnsi="SimSun" w:eastAsia="SimSun" w:cs="SimSun"/>
          <w:color w:val="000000"/>
          <w:sz w:val="24"/>
        </w:rPr>
        <w:t xml:space="preserve">合同当事人约定的施工组织设计应包括的其他内容：</w:t>
      </w:r>
      <w:r>
        <w:rPr>
          <w:rFonts w:ascii="SimSun" w:hAnsi="SimSun" w:eastAsia="SimSun" w:cs="SimSun"/>
          <w:color w:val="000000"/>
          <w:sz w:val="24"/>
          <w:u w:val="single"/>
        </w:rPr>
        <w:t xml:space="preserve">承包人在开工前必须提交详细的施工组织设计，报发包人及总监审批，施工组织设计经发包人及监理认可后方可开工。施工组织设计将作为工程款支付的参考依据之一。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7.1.2 </w:t>
      </w:r>
      <w:r>
        <w:rPr>
          <w:rFonts w:ascii="SimSun" w:hAnsi="SimSun" w:eastAsia="SimSun" w:cs="SimSun"/>
          <w:color w:val="000000"/>
          <w:sz w:val="24"/>
        </w:rPr>
        <w:t xml:space="preserve">施工组织设计的提交和修改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承包人于开工前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日提交施工组织设计，在各专项工程施工至少提前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日提交专项施工方案，有特殊要求的于施工前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日内上报施工方案。每月</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日报本月的施工进度计划，每周五报周进度计划。</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发包人在收到详细的施工组织设计后确认或提出修改意见的期限：</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7.2</w:t>
      </w:r>
      <w:r>
        <w:rPr>
          <w:rFonts w:ascii="SimSun" w:hAnsi="SimSun" w:eastAsia="SimSun" w:cs="SimSun"/>
          <w:b/>
          <w:color w:val="000000"/>
          <w:sz w:val="24"/>
        </w:rPr>
        <w:t xml:space="preserve">施工进度计划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7.2.1</w:t>
      </w:r>
      <w:r>
        <w:rPr>
          <w:rFonts w:ascii="SimSun" w:hAnsi="SimSun" w:eastAsia="SimSun" w:cs="SimSun"/>
          <w:color w:val="000000"/>
          <w:sz w:val="24"/>
        </w:rPr>
        <w:t xml:space="preserve">施工进度计划的修订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发包人在收到修订的施工进度计划后确认或提出修改意见的期限：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收到后</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w:t>
      </w:r>
      <w:r>
        <w:rPr>
          <w:rFonts w:ascii="Times New Roman" w:hAnsi="Times New Roman" w:eastAsia="Times New Roman" w:cs="Times New Roma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7.3</w:t>
      </w:r>
      <w:r>
        <w:rPr>
          <w:rFonts w:ascii="SimSun" w:hAnsi="SimSun" w:eastAsia="SimSun" w:cs="SimSun"/>
          <w:b/>
          <w:color w:val="000000"/>
          <w:sz w:val="24"/>
        </w:rPr>
        <w:t xml:space="preserve">开工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7.3.1</w:t>
      </w:r>
      <w:r>
        <w:rPr>
          <w:rFonts w:ascii="SimSun" w:hAnsi="SimSun" w:eastAsia="SimSun" w:cs="SimSun"/>
          <w:color w:val="000000"/>
          <w:sz w:val="24"/>
        </w:rPr>
        <w:t xml:space="preserve">开工准备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w:t>
      </w:r>
      <w:r>
        <w:rPr>
          <w:rFonts w:ascii="Times New Roman" w:hAnsi="Times New Roman" w:eastAsia="Times New Roman" w:cs="Times New Roma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7.3.2</w:t>
      </w:r>
      <w:r>
        <w:rPr>
          <w:rFonts w:ascii="SimSun" w:hAnsi="SimSun" w:eastAsia="SimSun" w:cs="SimSun"/>
          <w:color w:val="000000"/>
          <w:sz w:val="24"/>
        </w:rPr>
        <w:t xml:space="preserve">开工通知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因发包人原因造成未能在计划开工日期之日起</w:t>
      </w:r>
      <w:r>
        <w:rPr>
          <w:rFonts w:ascii="Times New Roman" w:hAnsi="Times New Roman" w:eastAsia="Times New Roman" w:cs="Times New Roman"/>
          <w:color w:val="000000"/>
          <w:sz w:val="24"/>
          <w:u w:val="single"/>
        </w:rPr>
        <w:t xml:space="preserve"> 90 </w:t>
      </w:r>
      <w:r>
        <w:rPr>
          <w:rFonts w:ascii="SimSun" w:hAnsi="SimSun" w:eastAsia="SimSun" w:cs="SimSun"/>
          <w:color w:val="000000"/>
          <w:sz w:val="24"/>
        </w:rPr>
        <w:t xml:space="preserve">天内发出开工通知的，承包人有权提出价格调整要求，或者解除合同。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7.4</w:t>
      </w:r>
      <w:r>
        <w:rPr>
          <w:rFonts w:ascii="SimSun" w:hAnsi="SimSun" w:eastAsia="SimSun" w:cs="SimSun"/>
          <w:b/>
          <w:color w:val="000000"/>
          <w:sz w:val="24"/>
        </w:rPr>
        <w:t xml:space="preserve">测量放线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7.4.1</w:t>
      </w:r>
      <w:r>
        <w:rPr>
          <w:rFonts w:ascii="SimSun" w:hAnsi="SimSun" w:eastAsia="SimSun" w:cs="SimSun"/>
          <w:color w:val="000000"/>
          <w:sz w:val="24"/>
        </w:rPr>
        <w:t xml:space="preserve">发包人向承包人提供测量基准点、基准线和水准点及其书面资料的期限：</w:t>
      </w:r>
      <w:r>
        <w:rPr>
          <w:rFonts w:ascii="SimSun" w:hAnsi="SimSun" w:eastAsia="SimSun" w:cs="SimSun"/>
          <w:color w:val="000000"/>
          <w:sz w:val="24"/>
          <w:u w:val="single"/>
        </w:rPr>
        <w:t xml:space="preserve">以书面形式交给承包人，并于开工前进行现场交验。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7.5</w:t>
      </w:r>
      <w:r>
        <w:rPr>
          <w:rFonts w:ascii="SimSun" w:hAnsi="SimSun" w:eastAsia="SimSun" w:cs="SimSun"/>
          <w:b/>
          <w:color w:val="000000"/>
          <w:sz w:val="24"/>
        </w:rPr>
        <w:t xml:space="preserve">工期延误。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7.5.1 </w:t>
      </w:r>
      <w:r>
        <w:rPr>
          <w:rFonts w:ascii="SimSun" w:hAnsi="SimSun" w:eastAsia="SimSun" w:cs="SimSun"/>
          <w:color w:val="000000"/>
          <w:sz w:val="24"/>
        </w:rPr>
        <w:t xml:space="preserve">因发包人原因导致工期延误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因发包人原因导致工期延误的其他情形：</w:t>
      </w:r>
      <w:r>
        <w:rPr>
          <w:rFonts w:ascii="SimSun" w:hAnsi="SimSun" w:eastAsia="SimSun" w:cs="SimSun"/>
          <w:color w:val="000000"/>
          <w:sz w:val="24"/>
          <w:u w:val="single"/>
        </w:rPr>
        <w:t xml:space="preserve">①发包人未能及时提供设计变更修改图；②不可抗力；③其余按本合同《通用条款》执行。由于发包人原因延误工期的，工期相应顺延，但无费用索赔。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7.5.2 </w:t>
      </w:r>
      <w:r>
        <w:rPr>
          <w:rFonts w:ascii="SimSun" w:hAnsi="SimSun" w:eastAsia="SimSun" w:cs="SimSun"/>
          <w:color w:val="000000"/>
          <w:sz w:val="24"/>
          <w:u w:val="none"/>
        </w:rPr>
        <w:t xml:space="preserve">因承包人原因导致工期延误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w:t>
      </w:r>
      <w:r>
        <w:rPr>
          <w:rFonts w:ascii="SimSun" w:hAnsi="SimSun" w:eastAsia="SimSun" w:cs="SimSun"/>
          <w:color w:val="000000"/>
          <w:sz w:val="24"/>
          <w:u w:val="none"/>
        </w:rPr>
        <w:t xml:space="preserve">承包人原因造成工期延误，逾期竣工违约金的计算方法为：</w:t>
      </w:r>
      <w:r>
        <w:rPr>
          <w:rFonts w:ascii="Times New Roman" w:hAnsi="Times New Roman" w:eastAsia="Times New Roman" w:cs="Times New Roman"/>
          <w:color w:val="000000"/>
          <w:sz w:val="24"/>
          <w:u w:val="single"/>
        </w:rPr>
        <w:t xml:space="preserve">5000</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w:t>
      </w:r>
      <w:r>
        <w:rPr>
          <w:rFonts w:ascii="SimSun" w:hAnsi="SimSun" w:eastAsia="SimSun" w:cs="SimSun"/>
          <w:color w:val="000000"/>
          <w:sz w:val="24"/>
          <w:u w:val="none"/>
        </w:rPr>
        <w:t xml:space="preserve">期竣工违约金的上限：</w:t>
      </w:r>
      <w:r>
        <w:rPr>
          <w:rFonts w:ascii="SimSun" w:hAnsi="SimSun" w:eastAsia="SimSun" w:cs="SimSun"/>
          <w:color w:val="000000"/>
          <w:sz w:val="24"/>
          <w:u w:val="single"/>
        </w:rPr>
        <w:t xml:space="preserve">合同价款的</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7.6</w:t>
      </w:r>
      <w:r>
        <w:rPr>
          <w:rFonts w:ascii="SimSun" w:hAnsi="SimSun" w:eastAsia="SimSun" w:cs="SimSun"/>
          <w:b/>
          <w:color w:val="000000"/>
          <w:sz w:val="24"/>
        </w:rPr>
        <w:t xml:space="preserve">不利物质条件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不利物质条件的其他情形和有关约定：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7.7</w:t>
      </w:r>
      <w:r>
        <w:rPr>
          <w:rFonts w:ascii="SimSun" w:hAnsi="SimSun" w:eastAsia="SimSun" w:cs="SimSun"/>
          <w:b/>
          <w:color w:val="000000"/>
          <w:sz w:val="24"/>
        </w:rPr>
        <w:t xml:space="preserve">异常恶劣的气候条件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发包人和承包人同意以下情形视为异常恶劣的气候条件：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级以上大风；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小时降雨量超过</w:t>
      </w:r>
      <w:r>
        <w:rPr>
          <w:rFonts w:ascii="Times New Roman" w:hAnsi="Times New Roman" w:eastAsia="Times New Roman" w:cs="Times New Roman"/>
          <w:color w:val="000000"/>
          <w:sz w:val="24"/>
        </w:rPr>
        <w:t xml:space="preserve">150mm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小时积雪厚度大于</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；当地气象部门认定的</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年一遇的雨、雪、洪灾；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）六级及以上地震；非发包人、承包人责任造成的爆炸、火灾。</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7.8</w:t>
      </w:r>
      <w:r>
        <w:rPr>
          <w:rFonts w:ascii="SimSun" w:hAnsi="SimSun" w:eastAsia="SimSun" w:cs="SimSun"/>
          <w:b/>
          <w:color w:val="000000"/>
          <w:sz w:val="24"/>
        </w:rPr>
        <w:t xml:space="preserve">提前竣工的奖励</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提前竣工的奖励：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u w:val="none"/>
        </w:rPr>
        <w:t xml:space="preserve">材料与设备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8.1</w:t>
      </w:r>
      <w:r>
        <w:rPr>
          <w:rFonts w:ascii="SimSun" w:hAnsi="SimSun" w:eastAsia="SimSun" w:cs="SimSun"/>
          <w:b/>
          <w:color w:val="000000"/>
          <w:sz w:val="24"/>
        </w:rPr>
        <w:t xml:space="preserve">发包人供应材料与工程设备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发包人自行供应材料、工程设备的：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8.2</w:t>
      </w:r>
      <w:r>
        <w:rPr>
          <w:rFonts w:ascii="SimSun" w:hAnsi="SimSun" w:eastAsia="SimSun" w:cs="SimSun"/>
          <w:b/>
          <w:color w:val="000000"/>
          <w:sz w:val="24"/>
        </w:rPr>
        <w:t xml:space="preserve">承包人采购材料与工程设备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8.3</w:t>
      </w:r>
      <w:r>
        <w:rPr>
          <w:rFonts w:ascii="SimSun" w:hAnsi="SimSun" w:eastAsia="SimSun" w:cs="SimSun"/>
          <w:b/>
          <w:color w:val="000000"/>
          <w:sz w:val="24"/>
        </w:rPr>
        <w:t xml:space="preserve">禁止使用不合格的材料和工程设备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8.3.1 </w:t>
      </w:r>
      <w:r>
        <w:rPr>
          <w:rFonts w:ascii="SimSun" w:hAnsi="SimSun" w:eastAsia="SimSun" w:cs="SimSun"/>
          <w:color w:val="000000"/>
          <w:sz w:val="24"/>
        </w:rPr>
        <w:t xml:space="preserve">发包人有权拒绝承包人提供的不合格材料或工程设备，并要求承包人立即进行更换。发包人应在更换后再次进行检查和检验，由此增加的费用和（或）延误的工期由承包人承担。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8.3.2 </w:t>
      </w:r>
      <w:r>
        <w:rPr>
          <w:rFonts w:ascii="SimSun" w:hAnsi="SimSun" w:eastAsia="SimSun" w:cs="SimSun"/>
          <w:color w:val="000000"/>
          <w:sz w:val="24"/>
        </w:rPr>
        <w:t xml:space="preserve">发包人发现承包人使用了不合格的材料和工程设备，承包人应按照发包人的指示立即改正，并禁止在工程中继续使用不合格的材料和工程设备。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8.3.3 </w:t>
      </w:r>
      <w:r>
        <w:rPr>
          <w:rFonts w:ascii="SimSun" w:hAnsi="SimSun" w:eastAsia="SimSun" w:cs="SimSun"/>
          <w:color w:val="000000"/>
          <w:sz w:val="24"/>
        </w:rPr>
        <w:t xml:space="preserve">发包人提供的材料或工程设备不符合合同要求的，承包人有权拒绝，并可要求发包人更换，由此增加的费用和（或）延误的工期由发包人承担，并支付承包人合理的利润。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8.4</w:t>
      </w:r>
      <w:r>
        <w:rPr>
          <w:rFonts w:ascii="SimSun" w:hAnsi="SimSun" w:eastAsia="SimSun" w:cs="SimSun"/>
          <w:b/>
          <w:color w:val="000000"/>
          <w:sz w:val="24"/>
        </w:rPr>
        <w:t xml:space="preserve">样品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8.4.1</w:t>
      </w:r>
      <w:r>
        <w:rPr>
          <w:rFonts w:ascii="SimSun" w:hAnsi="SimSun" w:eastAsia="SimSun" w:cs="SimSun"/>
          <w:color w:val="000000"/>
          <w:sz w:val="24"/>
        </w:rPr>
        <w:t xml:space="preserve">样品的报送与封存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rPr>
          <w:rFonts w:ascii="SimSun" w:hAnsi="SimSun" w:eastAsia="SimSun" w:cs="SimSun"/>
          <w:color w:val="000000"/>
          <w:sz w:val="24"/>
          <w:u w:val="single"/>
        </w:rPr>
        <w:t xml:space="preserve">用于本工程之任何材料，在使用前必须得到发包人和发包人授权的发包人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认可之用。发包人对任何样品之认可或批准，并不能解除承包人按合同须履行之责任及义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8.5</w:t>
      </w:r>
      <w:r>
        <w:rPr>
          <w:rFonts w:ascii="SimSun" w:hAnsi="SimSun" w:eastAsia="SimSun" w:cs="SimSun"/>
          <w:b/>
          <w:color w:val="000000"/>
          <w:sz w:val="24"/>
        </w:rPr>
        <w:t xml:space="preserve">材料与工程设备的替代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8.5.1</w:t>
      </w:r>
      <w:r>
        <w:rPr>
          <w:rFonts w:ascii="SimSun" w:hAnsi="SimSun" w:eastAsia="SimSun" w:cs="SimSun"/>
          <w:color w:val="000000"/>
          <w:sz w:val="24"/>
        </w:rPr>
        <w:t xml:space="preserve">出现下列情况需要使用替代材料和工程设备的，承包人应按照第</w:t>
      </w:r>
      <w:r>
        <w:rPr>
          <w:rFonts w:ascii="Times New Roman" w:hAnsi="Times New Roman" w:eastAsia="Times New Roman" w:cs="Times New Roman"/>
          <w:color w:val="000000"/>
          <w:sz w:val="24"/>
        </w:rPr>
        <w:t xml:space="preserve">8.5.2</w:t>
      </w:r>
      <w:r>
        <w:rPr>
          <w:rFonts w:ascii="SimSun" w:hAnsi="SimSun" w:eastAsia="SimSun" w:cs="SimSun"/>
          <w:color w:val="000000"/>
          <w:sz w:val="24"/>
        </w:rPr>
        <w:t xml:space="preserve">项约定的程序执行：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）基准日期后生效的法律规定禁止使用的；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）发包人要求使用替代品的；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）因其他原因必须使用替代品的。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8.5.2</w:t>
      </w:r>
      <w:r>
        <w:rPr>
          <w:rFonts w:ascii="SimSun" w:hAnsi="SimSun" w:eastAsia="SimSun" w:cs="SimSun"/>
          <w:color w:val="000000"/>
          <w:sz w:val="24"/>
        </w:rPr>
        <w:t xml:space="preserve">承包人应在使用替代材料和工程设备</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天前书面通知发包人，并附下列文件：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）被替代的材料和工程设备的名称、数量、规格、型号、品牌、性能、价格及其他相关资料；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）替代品的名称、数量、规格、型号、品牌、性能、价格及其他相关资料；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）替代品与被替代产品之间的差异以及使用替代品可能对工程产生的影响；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）替代品与被替代产品的价格差异；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）使用替代品的理由和原因说明；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）发包人要求的其他文件。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发包人应在收到通知后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天内向承包人发出经发包人签认的书面指示；发包人逾期发出书面指示的，视为发包人和监理人同意使用替代品。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8.5.3 </w:t>
      </w:r>
      <w:r>
        <w:rPr>
          <w:rFonts w:ascii="SimSun" w:hAnsi="SimSun" w:eastAsia="SimSun" w:cs="SimSun"/>
          <w:color w:val="000000"/>
          <w:sz w:val="24"/>
        </w:rPr>
        <w:t xml:space="preserve">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w:t>
      </w:r>
      <w:r>
        <w:rPr>
          <w:rFonts w:ascii="Times New Roman" w:hAnsi="Times New Roman" w:eastAsia="Times New Roman" w:cs="Times New Roman"/>
          <w:color w:val="000000"/>
          <w:sz w:val="24"/>
        </w:rPr>
        <w:t xml:space="preserve">4.4</w:t>
      </w:r>
      <w:r>
        <w:rPr>
          <w:rFonts w:ascii="SimSun" w:hAnsi="SimSun" w:eastAsia="SimSun" w:cs="SimSun"/>
          <w:color w:val="000000"/>
          <w:sz w:val="24"/>
        </w:rPr>
        <w:t xml:space="preserve">款〔商定或确定〕确定价格。</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8.6</w:t>
      </w:r>
      <w:r>
        <w:rPr>
          <w:rFonts w:ascii="SimSun" w:hAnsi="SimSun" w:eastAsia="SimSun" w:cs="SimSun"/>
          <w:b/>
          <w:color w:val="000000"/>
          <w:sz w:val="24"/>
        </w:rPr>
        <w:t xml:space="preserve">施工设备和临时设施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8.6.1</w:t>
      </w:r>
      <w:r>
        <w:rPr>
          <w:rFonts w:ascii="SimSun" w:hAnsi="SimSun" w:eastAsia="SimSun" w:cs="SimSun"/>
          <w:color w:val="000000"/>
          <w:sz w:val="24"/>
        </w:rPr>
        <w:t xml:space="preserve">承包人提供的施工设备和临时设施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8.7</w:t>
      </w:r>
      <w:r>
        <w:rPr>
          <w:rFonts w:ascii="SimSun" w:hAnsi="SimSun" w:eastAsia="SimSun" w:cs="SimSun"/>
          <w:b/>
          <w:color w:val="000000"/>
          <w:sz w:val="24"/>
        </w:rPr>
        <w:t xml:space="preserve">材料与设备专用要求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u w:val="none"/>
        </w:rPr>
        <w:t xml:space="preserve">试验与检验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9.1</w:t>
      </w:r>
      <w:r>
        <w:rPr>
          <w:rFonts w:ascii="SimSun" w:hAnsi="SimSun" w:eastAsia="SimSun" w:cs="SimSun"/>
          <w:b/>
          <w:color w:val="000000"/>
          <w:sz w:val="24"/>
        </w:rPr>
        <w:t xml:space="preserve">试验设备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9.2</w:t>
      </w:r>
      <w:r>
        <w:rPr>
          <w:rFonts w:ascii="SimSun" w:hAnsi="SimSun" w:eastAsia="SimSun" w:cs="SimSun"/>
          <w:b/>
          <w:color w:val="000000"/>
          <w:sz w:val="24"/>
        </w:rPr>
        <w:t xml:space="preserve">取样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试验属于自检性质的，承包人可以单独取样。试验属于发包人抽检性质的，可由发包人取样，也可由承包人的试验人员在发包人的监督下取样。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9.3</w:t>
      </w:r>
      <w:r>
        <w:rPr>
          <w:rFonts w:ascii="SimSun" w:hAnsi="SimSun" w:eastAsia="SimSun" w:cs="SimSun"/>
          <w:b/>
          <w:color w:val="000000"/>
          <w:sz w:val="24"/>
        </w:rPr>
        <w:t xml:space="preserve">材料、工程设备和工程的试验和检验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9.3.1</w:t>
      </w:r>
      <w:r>
        <w:rPr>
          <w:rFonts w:ascii="SimSun" w:hAnsi="SimSun" w:eastAsia="SimSun" w:cs="SimSun"/>
          <w:color w:val="000000"/>
          <w:sz w:val="24"/>
        </w:rPr>
        <w:t xml:space="preserve">承包人应按合同约定进行材料、工程设备和工程的试验和检验，并为发包人对上述材料、工程设备和工程的质量检查提供必要的试验资料和原始记录。按合同约定应由发包人与承包人共同进行试验和检验的，由承包人负责提供必要的试验资料和原始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9.3.2</w:t>
      </w:r>
      <w:r>
        <w:rPr>
          <w:rFonts w:ascii="SimSun" w:hAnsi="SimSun" w:eastAsia="SimSun" w:cs="SimSun"/>
          <w:color w:val="000000"/>
          <w:sz w:val="24"/>
        </w:rPr>
        <w:t xml:space="preserve">试验属于自检性质的，承包人可以单独进行试验。试验属于发包人抽检性质的，发包人可以单独进行试验，也可由承包人与发包人共同进行。承包人对由发包人单独进行的试验结果有异议的，可以申请重新共同进行试验。约定共同进行试验的，发包人未按照约定参加试验的，承包人可自行试验，并将试验结果报送发包人，发包人应承认该试验结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9.3.3</w:t>
      </w:r>
      <w:r>
        <w:rPr>
          <w:rFonts w:ascii="SimSun" w:hAnsi="SimSun" w:eastAsia="SimSun" w:cs="SimSun"/>
          <w:color w:val="000000"/>
          <w:sz w:val="24"/>
        </w:rPr>
        <w:t xml:space="preserve">发包人对承包人的试验和检验结果有异议的，或为查清承包人试验和检验成果的可靠性要求承包人重新试验和检验的，可由发包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9.4</w:t>
      </w:r>
      <w:r>
        <w:rPr>
          <w:rFonts w:ascii="SimSun" w:hAnsi="SimSun" w:eastAsia="SimSun" w:cs="SimSun"/>
          <w:b/>
          <w:color w:val="000000"/>
          <w:sz w:val="24"/>
        </w:rPr>
        <w:t xml:space="preserve">现场工艺试验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u w:val="none"/>
        </w:rPr>
        <w:t xml:space="preserve">变更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10.1</w:t>
      </w:r>
      <w:r>
        <w:rPr>
          <w:rFonts w:ascii="SimSun" w:hAnsi="SimSun" w:eastAsia="SimSun" w:cs="SimSun"/>
          <w:b/>
          <w:color w:val="000000"/>
          <w:sz w:val="24"/>
        </w:rPr>
        <w:t xml:space="preserve">变更的范围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）施工中发包人需对原工程进行设计变更，应提前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天以书面形式向承包人发出变更通知。变更超过原设计标准或批准的建设规模需要重新报批或重新审图时，发包人应报规划管理部门和其他相关部门重新审查批准，并由原设计单位提供变更的相应图纸及说明。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）承包人不得对原设计擅自进行变更，由此造成的经济损失及工期延后由承包人自行承担，并赔偿发包人有关损失。</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承包人在施工中提出合理化建议及涉及到对设计图纸或施工组织设计的更改及对材料、设备的代换，须经发包人书面同意。未经同意擅自更改的，承包人承担由此发生的费用，并赔偿发包人有关损失，工期不得延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发包人采用承包人合理化建议，所发生的费用和获得的收益，发包人、承包人另行约定分担或分享。</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）合同履行中发包人要求变更工程质量标准及发生其他实质性变更，由双方协商解决。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）发包人保留变更或调整工程量的权力，承包人不得拒绝变更，更不得以变更为由提出不合理的要求；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）承包人必须按发包人要求完成变更工作，否则发包人有权交由第三方承包人完成，并按第三方承包人报价的双倍作为违约金扣减承包人的合同价款。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）因设计变更导致工期的顺延以发包人批准为准。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）设计单位出具的设计变更必须得到发包人的批准。承包人不得直接从设计单位取得设计变更，或者以贿赂等不正当手段影响本工程的设计师进行变更。否则，由此增加的工程费用由承包人承担，工期不予顺延。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10.2</w:t>
      </w:r>
      <w:r>
        <w:rPr>
          <w:rFonts w:ascii="SimSun" w:hAnsi="SimSun" w:eastAsia="SimSun" w:cs="SimSun"/>
          <w:b/>
          <w:color w:val="000000"/>
          <w:sz w:val="24"/>
        </w:rPr>
        <w:t xml:space="preserve">变更估价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10.2.1</w:t>
      </w:r>
      <w:r>
        <w:rPr>
          <w:rFonts w:ascii="SimSun" w:hAnsi="SimSun" w:eastAsia="SimSun" w:cs="SimSun"/>
          <w:color w:val="000000"/>
          <w:sz w:val="24"/>
        </w:rPr>
        <w:t xml:space="preserve">变更估价原则</w:t>
      </w:r>
      <w:r/>
    </w:p>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w:t>
      </w:r>
      <w:r>
        <w:rPr>
          <w:rFonts w:ascii="SimSun" w:hAnsi="SimSun" w:eastAsia="SimSun" w:cs="SimSun"/>
          <w:color w:val="000000"/>
          <w:sz w:val="24"/>
          <w:u w:val="single"/>
        </w:rPr>
        <w:t xml:space="preserve">按本合同条款中第</w:t>
      </w:r>
      <w:r>
        <w:rPr>
          <w:rFonts w:ascii="Times New Roman" w:hAnsi="Times New Roman" w:eastAsia="Times New Roman" w:cs="Times New Roman"/>
          <w:color w:val="000000"/>
          <w:sz w:val="24"/>
          <w:u w:val="single"/>
        </w:rPr>
        <w:t xml:space="preserve">12.1</w:t>
      </w:r>
      <w:r>
        <w:rPr>
          <w:rFonts w:ascii="SimSun" w:hAnsi="SimSun" w:eastAsia="SimSun" w:cs="SimSun"/>
          <w:color w:val="000000"/>
          <w:sz w:val="24"/>
          <w:u w:val="single"/>
        </w:rPr>
        <w:t xml:space="preserve">相应条款执行。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10.2.2</w:t>
      </w:r>
      <w:r>
        <w:rPr>
          <w:rFonts w:ascii="SimSun" w:hAnsi="SimSun" w:eastAsia="SimSun" w:cs="SimSun"/>
          <w:color w:val="000000"/>
          <w:sz w:val="24"/>
        </w:rPr>
        <w:t xml:space="preserve">材料变更时价格确定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承包人材料价格明细表中没有的材料，由承包人呈报价格，最终经发包人批准后的价格为准。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10.2.3</w:t>
      </w:r>
      <w:r>
        <w:rPr>
          <w:rFonts w:ascii="SimSun" w:hAnsi="SimSun" w:eastAsia="SimSun" w:cs="SimSun"/>
          <w:color w:val="000000"/>
          <w:sz w:val="24"/>
        </w:rPr>
        <w:t xml:space="preserve">其他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除总价措施项目中现场施工安全文明措施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②承包人自行施工工程内容所有专项检测费用均由承包人自行承担，已包含在本合同内。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10.2.4</w:t>
      </w:r>
      <w:r>
        <w:rPr>
          <w:rFonts w:ascii="SimSun" w:hAnsi="SimSun" w:eastAsia="SimSun" w:cs="SimSun"/>
          <w:color w:val="000000"/>
          <w:sz w:val="24"/>
        </w:rPr>
        <w:t xml:space="preserve">设计变更、工程签证的价款结算：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①经包人批准后的设计变更，方可作为结算依据；</w:t>
      </w:r>
      <w:r/>
    </w:p>
    <w:p>
      <w:pPr>
        <w:numPr>
          <w:ilvl w:val="0"/>
          <w:numId w:val="3"/>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经发包人批准后的工程签证，方可作为结算的依据。</w:t>
      </w:r>
      <w:r/>
    </w:p>
    <w:p>
      <w:pPr>
        <w:ind w:left="24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③按发包人规流程执行：定的工作承包人收到设计变更后</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天内，向发包人提出变更工程价款的完整资料，报发包人相关部门批准后，可以作为直接计入竣工结算价款。</w:t>
      </w: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10.3</w:t>
      </w:r>
      <w:r>
        <w:rPr>
          <w:rFonts w:ascii="SimSun" w:hAnsi="SimSun" w:eastAsia="SimSun" w:cs="SimSun"/>
          <w:b/>
          <w:color w:val="000000"/>
          <w:sz w:val="24"/>
        </w:rPr>
        <w:t xml:space="preserve">承包人的合理化建议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发包人审查承包人合理化建议的期限：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承包人提出的合理化建议降低了合同价格或者提高了工程经济效益的奖励的方法和金额为：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10.4</w:t>
      </w:r>
      <w:r>
        <w:rPr>
          <w:rFonts w:ascii="SimSun" w:hAnsi="SimSun" w:eastAsia="SimSun" w:cs="SimSun"/>
          <w:b/>
          <w:color w:val="000000"/>
          <w:sz w:val="24"/>
        </w:rPr>
        <w:t xml:space="preserve">暂估价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10.4.1</w:t>
      </w:r>
      <w:r>
        <w:rPr>
          <w:rFonts w:ascii="SimSun" w:hAnsi="SimSun" w:eastAsia="SimSun" w:cs="SimSun"/>
          <w:color w:val="000000"/>
          <w:sz w:val="24"/>
        </w:rPr>
        <w:t xml:space="preserve">依法必须招标的暂估价项目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对于依法必须招标的暂估价项目的确认和批准采取第</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种方式确定。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10.4.2</w:t>
      </w:r>
      <w:r>
        <w:rPr>
          <w:rFonts w:ascii="SimSun" w:hAnsi="SimSun" w:eastAsia="SimSun" w:cs="SimSun"/>
          <w:color w:val="000000"/>
          <w:sz w:val="24"/>
        </w:rPr>
        <w:t xml:space="preserve">不属于依法必须招标的暂估价项目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对于不属于依法必须招标的暂估价项目的确认和批准采取第</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种方式确定。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种方式：承包人直接实施的暂估价项目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承包人直接实施的暂估价项目的约定：</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按发包人的要求执行</w:t>
      </w: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10.5</w:t>
      </w:r>
      <w:r>
        <w:rPr>
          <w:rFonts w:ascii="SimSun" w:hAnsi="SimSun" w:eastAsia="SimSun" w:cs="SimSun"/>
          <w:b/>
          <w:color w:val="000000"/>
          <w:sz w:val="24"/>
        </w:rPr>
        <w:t xml:space="preserve">暂列金额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按发包人的要求执行</w:t>
      </w:r>
      <w:r>
        <w:rPr>
          <w:rFonts w:ascii="Times New Roman" w:hAnsi="Times New Roman" w:eastAsia="Times New Roman" w:cs="Times New Roma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u w:val="none"/>
        </w:rPr>
        <w:t xml:space="preserve">价格调整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本项目工期要求为</w:t>
      </w:r>
      <w:r>
        <w:rPr>
          <w:rFonts w:ascii="Times New Roman" w:hAnsi="Times New Roman" w:eastAsia="Times New Roman" w:cs="Times New Roman"/>
          <w:color w:val="000000"/>
          <w:sz w:val="24"/>
          <w:u w:val="single"/>
        </w:rPr>
        <w:t xml:space="preserve">60</w:t>
      </w:r>
      <w:r>
        <w:rPr>
          <w:rFonts w:ascii="SimSun" w:hAnsi="SimSun" w:eastAsia="SimSun" w:cs="SimSun"/>
          <w:color w:val="000000"/>
          <w:sz w:val="24"/>
          <w:u w:val="single"/>
        </w:rPr>
        <w:t xml:space="preserve">天，因此人工工资的政策性调整不允许调整；实行政府定价管理的水、电、燃油、燃气价格不允许调整。</w:t>
      </w: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u w:val="none"/>
        </w:rPr>
        <w:t xml:space="preserve">合同价格、计量与支付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12.1</w:t>
      </w:r>
      <w:r>
        <w:rPr>
          <w:rFonts w:ascii="SimSun" w:hAnsi="SimSun" w:eastAsia="SimSun" w:cs="SimSun"/>
          <w:b/>
          <w:color w:val="000000"/>
          <w:sz w:val="24"/>
        </w:rPr>
        <w:t xml:space="preserve">合同价格形式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、单价合同。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rPr>
          <w:rFonts w:ascii="Times New Roman" w:hAnsi="Times New Roman" w:eastAsia="Times New Roman" w:cs="Times New Roma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、总价合同。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总价包含的风险范围：</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施工期间的国家政策性调整及市场风险。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 </w:t>
      </w:r>
      <w:r>
        <w:rPr>
          <w:rFonts w:ascii="SimSun" w:hAnsi="SimSun" w:eastAsia="SimSun" w:cs="SimSun"/>
          <w:color w:val="000000"/>
          <w:sz w:val="24"/>
          <w:u w:val="single"/>
        </w:rPr>
        <w:t xml:space="preserve">不计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如变更引起工程量增减，综合单价须调整时按如下办法执行：</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、变更引起新的工程量清单项目，其相应综合单价由承包人提出，经发包人确认后作为结算依据。</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、由于工程量清单计算误差引起的工程量增减，若增减幅度在</w:t>
      </w:r>
      <w:r>
        <w:rPr>
          <w:rFonts w:ascii="Times New Roman" w:hAnsi="Times New Roman" w:eastAsia="Times New Roman" w:cs="Times New Roman"/>
          <w:color w:val="000000"/>
          <w:sz w:val="24"/>
          <w:u w:val="single"/>
        </w:rPr>
        <w:t xml:space="preserve">15%</w:t>
      </w:r>
      <w:r>
        <w:rPr>
          <w:rFonts w:ascii="SimSun" w:hAnsi="SimSun" w:eastAsia="SimSun" w:cs="SimSun"/>
          <w:color w:val="000000"/>
          <w:sz w:val="24"/>
          <w:u w:val="single"/>
        </w:rPr>
        <w:t xml:space="preserve">以内的（含</w:t>
      </w:r>
      <w:r>
        <w:rPr>
          <w:rFonts w:ascii="Times New Roman" w:hAnsi="Times New Roman" w:eastAsia="Times New Roman" w:cs="Times New Roman"/>
          <w:color w:val="000000"/>
          <w:sz w:val="24"/>
          <w:u w:val="single"/>
        </w:rPr>
        <w:t xml:space="preserve">15%</w:t>
      </w:r>
      <w:r>
        <w:rPr>
          <w:rFonts w:ascii="SimSun" w:hAnsi="SimSun" w:eastAsia="SimSun" w:cs="SimSun"/>
          <w:color w:val="000000"/>
          <w:sz w:val="24"/>
          <w:u w:val="single"/>
        </w:rPr>
        <w:t xml:space="preserve">），仍执行原综合单价；增幅超过</w:t>
      </w:r>
      <w:r>
        <w:rPr>
          <w:rFonts w:ascii="Times New Roman" w:hAnsi="Times New Roman" w:eastAsia="Times New Roman" w:cs="Times New Roman"/>
          <w:color w:val="000000"/>
          <w:sz w:val="24"/>
          <w:u w:val="single"/>
        </w:rPr>
        <w:t xml:space="preserve">15%</w:t>
      </w:r>
      <w:r>
        <w:rPr>
          <w:rFonts w:ascii="SimSun" w:hAnsi="SimSun" w:eastAsia="SimSun" w:cs="SimSun"/>
          <w:color w:val="000000"/>
          <w:sz w:val="24"/>
          <w:u w:val="single"/>
        </w:rPr>
        <w:t xml:space="preserve">，其增加部分的工程量的综合单价结合实际情况双方协商可适当调低，减幅超过</w:t>
      </w:r>
      <w:r>
        <w:rPr>
          <w:rFonts w:ascii="Times New Roman" w:hAnsi="Times New Roman" w:eastAsia="Times New Roman" w:cs="Times New Roman"/>
          <w:color w:val="000000"/>
          <w:sz w:val="24"/>
          <w:u w:val="single"/>
        </w:rPr>
        <w:t xml:space="preserve">15%</w:t>
      </w:r>
      <w:r>
        <w:rPr>
          <w:rFonts w:ascii="SimSun" w:hAnsi="SimSun" w:eastAsia="SimSun" w:cs="SimSun"/>
          <w:color w:val="000000"/>
          <w:sz w:val="24"/>
          <w:u w:val="single"/>
        </w:rPr>
        <w:t xml:space="preserve">，其减少后剩余部分的工程量的综合单价结合实际情况双方协商可适当调高，上述工程量经发包人确认后作为结算依据。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、其他价格方式：</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12.2</w:t>
      </w:r>
      <w:r>
        <w:rPr>
          <w:rFonts w:ascii="SimSun" w:hAnsi="SimSun" w:eastAsia="SimSun" w:cs="SimSun"/>
          <w:b/>
          <w:color w:val="000000"/>
          <w:sz w:val="24"/>
        </w:rPr>
        <w:t xml:space="preserve">预付款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12.2.1</w:t>
      </w:r>
      <w:r>
        <w:rPr>
          <w:rFonts w:ascii="SimSun" w:hAnsi="SimSun" w:eastAsia="SimSun" w:cs="SimSun"/>
          <w:color w:val="000000"/>
          <w:sz w:val="24"/>
        </w:rPr>
        <w:t xml:space="preserve">预付款的支付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12.2.2</w:t>
      </w:r>
      <w:r>
        <w:rPr>
          <w:rFonts w:ascii="SimSun" w:hAnsi="SimSun" w:eastAsia="SimSun" w:cs="SimSun"/>
          <w:color w:val="000000"/>
          <w:sz w:val="24"/>
        </w:rPr>
        <w:t xml:space="preserve">预付款担保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12.3</w:t>
      </w:r>
      <w:r>
        <w:rPr>
          <w:rFonts w:ascii="SimSun" w:hAnsi="SimSun" w:eastAsia="SimSun" w:cs="SimSun"/>
          <w:b/>
          <w:color w:val="000000"/>
          <w:sz w:val="24"/>
        </w:rPr>
        <w:t xml:space="preserve">计量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12.3.1</w:t>
      </w:r>
      <w:r>
        <w:rPr>
          <w:rFonts w:ascii="SimSun" w:hAnsi="SimSun" w:eastAsia="SimSun" w:cs="SimSun"/>
          <w:color w:val="000000"/>
          <w:sz w:val="24"/>
        </w:rPr>
        <w:t xml:space="preserve">计量原则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应按最新版本的国家标准、规范执行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12.3.2</w:t>
      </w:r>
      <w:r>
        <w:rPr>
          <w:rFonts w:ascii="SimSun" w:hAnsi="SimSun" w:eastAsia="SimSun" w:cs="SimSun"/>
          <w:color w:val="000000"/>
          <w:sz w:val="24"/>
        </w:rPr>
        <w:t xml:space="preserve">计量周期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rPr>
          <w:rFonts w:ascii="SimSun" w:hAnsi="SimSun" w:eastAsia="SimSun" w:cs="SimSun"/>
          <w:color w:val="000000"/>
          <w:sz w:val="24"/>
          <w:u w:val="single"/>
        </w:rPr>
        <w:t xml:space="preserve">每周二前将当周完成的工程量发送至发包人跟踪审计备查。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12.3.3</w:t>
      </w:r>
      <w:r>
        <w:rPr>
          <w:rFonts w:ascii="SimSun" w:hAnsi="SimSun" w:eastAsia="SimSun" w:cs="SimSun"/>
          <w:color w:val="000000"/>
          <w:sz w:val="24"/>
        </w:rPr>
        <w:t xml:space="preserve">单价合同的计量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12.3.4</w:t>
      </w:r>
      <w:r>
        <w:rPr>
          <w:rFonts w:ascii="SimSun" w:hAnsi="SimSun" w:eastAsia="SimSun" w:cs="SimSun"/>
          <w:color w:val="000000"/>
          <w:sz w:val="24"/>
        </w:rPr>
        <w:t xml:space="preserve">总价合同的计量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12.3.5</w:t>
      </w:r>
      <w:r>
        <w:rPr>
          <w:rFonts w:ascii="SimSun" w:hAnsi="SimSun" w:eastAsia="SimSun" w:cs="SimSun"/>
          <w:color w:val="000000"/>
          <w:sz w:val="24"/>
        </w:rPr>
        <w:t xml:space="preserve">总价合同采用支付分解表计量支付的，是否适用第</w:t>
      </w:r>
      <w:r>
        <w:rPr>
          <w:rFonts w:ascii="Times New Roman" w:hAnsi="Times New Roman" w:eastAsia="Times New Roman" w:cs="Times New Roman"/>
          <w:color w:val="000000"/>
          <w:sz w:val="24"/>
        </w:rPr>
        <w:t xml:space="preserve">12.3.4</w:t>
      </w:r>
      <w:r>
        <w:rPr>
          <w:rFonts w:ascii="SimSun" w:hAnsi="SimSun" w:eastAsia="SimSun" w:cs="SimSun"/>
          <w:color w:val="000000"/>
          <w:sz w:val="24"/>
        </w:rPr>
        <w:t xml:space="preserve">项〔总价合同的计量〕约定进行计量：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12.3.6</w:t>
      </w:r>
      <w:r>
        <w:rPr>
          <w:rFonts w:ascii="SimSun" w:hAnsi="SimSun" w:eastAsia="SimSun" w:cs="SimSun"/>
          <w:color w:val="000000"/>
          <w:sz w:val="24"/>
        </w:rPr>
        <w:t xml:space="preserve">其他价格形式合同的计量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rPr>
          <w:rFonts w:ascii="Times New Roman" w:hAnsi="Times New Roman" w:eastAsia="Times New Roman" w:cs="Times New Roman"/>
          <w:color w:val="000000"/>
          <w:sz w:val="24"/>
        </w:rPr>
        <w:t xml:space="preserve"> /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12.4</w:t>
      </w:r>
      <w:r>
        <w:rPr>
          <w:rFonts w:ascii="SimSun" w:hAnsi="SimSun" w:eastAsia="SimSun" w:cs="SimSun"/>
          <w:b/>
          <w:color w:val="000000"/>
          <w:sz w:val="24"/>
        </w:rPr>
        <w:t xml:space="preserve">工程进度款支付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12.4.1 </w:t>
      </w:r>
      <w:r>
        <w:rPr>
          <w:rFonts w:ascii="SimSun" w:hAnsi="SimSun" w:eastAsia="SimSun" w:cs="SimSun"/>
          <w:color w:val="000000"/>
          <w:sz w:val="24"/>
        </w:rPr>
        <w:t xml:space="preserve">付款周期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关于付款周期的约定：双方约定本工程按照以下工程款（进度款）支付的方式和时间执行：</w:t>
      </w:r>
      <w:r/>
    </w:p>
    <w:p>
      <w:pPr>
        <w:ind w:left="0" w:right="0" w:firstLine="482"/>
        <w:spacing w:before="0" w:after="0" w:line="400" w:lineRule="atLeast"/>
        <w:tabs>
          <w:tab w:val="left" w:pos="72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本项目无预付款。</w:t>
      </w:r>
      <w:r/>
    </w:p>
    <w:p>
      <w:pPr>
        <w:ind w:left="0" w:right="0" w:firstLine="482"/>
        <w:spacing w:before="0" w:after="0" w:line="400" w:lineRule="atLeast"/>
        <w:tabs>
          <w:tab w:val="left" w:pos="72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根据项目进度，发包人可进行计量并签发进度款支付证书，进度款按发包人验收合格工程量价款的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支付。</w:t>
      </w:r>
      <w:r/>
    </w:p>
    <w:p>
      <w:pPr>
        <w:ind w:left="0" w:right="0" w:firstLine="482"/>
        <w:spacing w:before="0" w:after="0" w:line="400" w:lineRule="atLeast"/>
        <w:tabs>
          <w:tab w:val="left" w:pos="72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完工验收后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个工作日内，支付至合同价款的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；审计结束后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个工作日内，供应商缴纳审定价的</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作为质保金，价款支付至审定价的</w:t>
      </w:r>
      <w:r>
        <w:rPr>
          <w:rFonts w:ascii="Times New Roman" w:hAnsi="Times New Roman" w:eastAsia="Times New Roman" w:cs="Times New Roman"/>
          <w:b/>
          <w:color w:val="000000"/>
          <w:sz w:val="24"/>
        </w:rPr>
        <w:t xml:space="preserve">100%</w:t>
      </w:r>
      <w:r>
        <w:rPr>
          <w:rFonts w:ascii="SimSun" w:hAnsi="SimSun" w:eastAsia="SimSun" w:cs="SimSun"/>
          <w:b/>
          <w:color w:val="000000"/>
          <w:sz w:val="24"/>
        </w:rPr>
        <w:t xml:space="preserve">；在缺陷责任期满后无质量问题</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个工作日内无息支付。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12.4.2</w:t>
      </w:r>
      <w:r>
        <w:rPr>
          <w:rFonts w:ascii="SimSun" w:hAnsi="SimSun" w:eastAsia="SimSun" w:cs="SimSun"/>
          <w:color w:val="000000"/>
          <w:sz w:val="24"/>
        </w:rPr>
        <w:t xml:space="preserve">进度付款申请单的编制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Times New Roman" w:hAnsi="Times New Roman" w:eastAsia="Times New Roman" w:cs="Times New Roman"/>
          <w:color w:val="000000"/>
          <w:sz w:val="24"/>
          <w:u w:val="single"/>
        </w:rPr>
        <w:t xml:space="preserve"> /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12.4.3</w:t>
      </w:r>
      <w:r>
        <w:rPr>
          <w:rFonts w:ascii="SimSun" w:hAnsi="SimSun" w:eastAsia="SimSun" w:cs="SimSun"/>
          <w:color w:val="000000"/>
          <w:sz w:val="24"/>
        </w:rPr>
        <w:t xml:space="preserve">进度付款申请单的提交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）单价合同进度付款申请单提交的约定：</w:t>
      </w:r>
      <w:r>
        <w:rPr>
          <w:rFonts w:ascii="Times New Roman" w:hAnsi="Times New Roman" w:eastAsia="Times New Roman" w:cs="Times New Roma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）总价合同进度付款申请单提交的约定：</w:t>
      </w:r>
      <w:r>
        <w:rPr>
          <w:rFonts w:ascii="SimSun" w:hAnsi="SimSun" w:eastAsia="SimSun" w:cs="SimSun"/>
          <w:color w:val="000000"/>
          <w:sz w:val="24"/>
          <w:u w:val="single"/>
        </w:rPr>
        <w:t xml:space="preserve">按通用条款执行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）其他价格形式合同进度付款申请单提交的约定：</w:t>
      </w:r>
      <w:r>
        <w:rPr>
          <w:rFonts w:ascii="Times New Roman" w:hAnsi="Times New Roman" w:eastAsia="Times New Roman" w:cs="Times New Roman"/>
          <w:color w:val="000000"/>
          <w:sz w:val="24"/>
          <w:u w:val="single"/>
        </w:rPr>
        <w:t xml:space="preserve"> /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12.4.4 </w:t>
      </w:r>
      <w:r>
        <w:rPr>
          <w:rFonts w:ascii="SimSun" w:hAnsi="SimSun" w:eastAsia="SimSun" w:cs="SimSun"/>
          <w:color w:val="000000"/>
          <w:sz w:val="24"/>
        </w:rPr>
        <w:t xml:space="preserve">进度款审核和支付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）发包人支付进度款的期限：</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12.4.5 </w:t>
      </w:r>
      <w:r>
        <w:rPr>
          <w:rFonts w:ascii="SimSun" w:hAnsi="SimSun" w:eastAsia="SimSun" w:cs="SimSun"/>
          <w:color w:val="000000"/>
          <w:sz w:val="24"/>
        </w:rPr>
        <w:t xml:space="preserve">支付分解表的编制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、总价合同支付分解表的编制与审批：</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、单价合同的总价项目支付分解表的编制与审批：</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12.5</w:t>
      </w:r>
      <w:r>
        <w:rPr>
          <w:rFonts w:ascii="SimSun" w:hAnsi="SimSun" w:eastAsia="SimSun" w:cs="SimSun"/>
          <w:b/>
          <w:color w:val="000000"/>
          <w:sz w:val="24"/>
        </w:rPr>
        <w:t xml:space="preserve">支付账户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发包人应将合同价款支付至合同协议书中约定的承包人账户。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u w:val="none"/>
        </w:rPr>
        <w:t xml:space="preserve">验收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13.1</w:t>
      </w:r>
      <w:r>
        <w:rPr>
          <w:rFonts w:ascii="SimSun" w:hAnsi="SimSun" w:eastAsia="SimSun" w:cs="SimSun"/>
          <w:b/>
          <w:color w:val="000000"/>
          <w:sz w:val="24"/>
        </w:rPr>
        <w:t xml:space="preserve">分部分项工程验收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发包人不能按时进行验收时，应提前</w:t>
      </w:r>
      <w:r>
        <w:rPr>
          <w:rFonts w:ascii="Times New Roman" w:hAnsi="Times New Roman" w:eastAsia="Times New Roman" w:cs="Times New Roma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Times New Roman" w:hAnsi="Times New Roman" w:eastAsia="Times New Roman" w:cs="Times New Roman"/>
          <w:color w:val="000000"/>
          <w:sz w:val="24"/>
          <w:u w:val="single"/>
        </w:rPr>
        <w:t xml:space="preserve"> 48 </w:t>
      </w:r>
      <w:r>
        <w:rPr>
          <w:rFonts w:ascii="SimSun" w:hAnsi="SimSun" w:eastAsia="SimSun" w:cs="SimSun"/>
          <w:color w:val="000000"/>
          <w:sz w:val="24"/>
        </w:rPr>
        <w:t xml:space="preserve">小时。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13.2</w:t>
      </w:r>
      <w:r>
        <w:rPr>
          <w:rFonts w:ascii="SimSun" w:hAnsi="SimSun" w:eastAsia="SimSun" w:cs="SimSun"/>
          <w:b/>
          <w:color w:val="000000"/>
          <w:sz w:val="24"/>
        </w:rPr>
        <w:t xml:space="preserve">竣工验收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13.2.1</w:t>
      </w:r>
      <w:r>
        <w:rPr>
          <w:rFonts w:ascii="SimSun" w:hAnsi="SimSun" w:eastAsia="SimSun" w:cs="SimSun"/>
          <w:color w:val="000000"/>
          <w:sz w:val="24"/>
          <w:u w:val="none"/>
        </w:rPr>
        <w:t xml:space="preserve">竣工验收程序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rPr>
          <w:rFonts w:ascii="SimSun" w:hAnsi="SimSun" w:eastAsia="SimSun" w:cs="SimSun"/>
          <w:color w:val="000000"/>
          <w:sz w:val="24"/>
          <w:u w:val="single"/>
        </w:rPr>
        <w:t xml:space="preserve">：按通用条款执行，并符合下列要求：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竣工验收按照承包人自评、发包人验收的流程进行。工程完工后，承包人通过自检认为达到竣工验收条件时，应按国家关于工程竣工有关规定，向发包人提供完整的竣工档案资料、竣工验收报告等满足竣工验收的资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发包人收到上述资料后及时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、承包人提供竣工图的约定：此项目无需提供竣工图。竣工验收日期为实际竣工验收合格之日。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、竣工交付使用的过程必须符合下列要求：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、完成设计图和施工合同规定的工作内容，达到国家规定的竣工验收条件。工程质量应符合国家现行的有关法律、法规、技术标准、设计文件及合同规定的要求，并经质量监督机构核定为合格工程。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、工程所用的设备和主材料、构配件具有产品质量出场检验合格证明、技术标准、必要的进场试验报告，并达到相应的验收标准。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、具有完整的工程技术档案，已办理工程竣工交付使用的有关手续。</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、已签署工程保修书。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、工程竣工验收一次性通过，承包人送交竣工验收报告的日期为实际竣工日期。工程首次验收未通过，实际竣工日期为承包人整改后再次验收合格之日。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rPr>
          <w:rFonts w:ascii="SimSun" w:hAnsi="SimSun" w:eastAsia="SimSun" w:cs="SimSun"/>
          <w:color w:val="000000"/>
          <w:sz w:val="24"/>
          <w:u w:val="single"/>
        </w:rPr>
        <w:t xml:space="preserve">按通用条款执行。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13.2.2</w:t>
      </w:r>
      <w:r>
        <w:rPr>
          <w:rFonts w:ascii="SimSun" w:hAnsi="SimSun" w:eastAsia="SimSun" w:cs="SimSun"/>
          <w:color w:val="000000"/>
          <w:sz w:val="24"/>
        </w:rPr>
        <w:t xml:space="preserve">移交、接收全部与部分工程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w:t>
      </w:r>
      <w:r>
        <w:rPr>
          <w:rFonts w:ascii="SimSun" w:hAnsi="SimSun" w:eastAsia="SimSun" w:cs="SimSun"/>
          <w:color w:val="000000"/>
          <w:sz w:val="24"/>
          <w:u w:val="single"/>
        </w:rPr>
        <w:t xml:space="preserve">施工完成后按照发包人要求执行。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rPr>
          <w:rFonts w:ascii="SimSun" w:hAnsi="SimSun" w:eastAsia="SimSun" w:cs="SimSun"/>
          <w:color w:val="000000"/>
          <w:sz w:val="24"/>
          <w:u w:val="single"/>
        </w:rPr>
        <w:t xml:space="preserve">按通用条款执行。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color w:val="000000"/>
          <w:sz w:val="24"/>
          <w:u w:val="single"/>
        </w:rPr>
        <w:t xml:space="preserve">按</w:t>
      </w:r>
      <w:r>
        <w:rPr>
          <w:rFonts w:ascii="Times New Roman" w:hAnsi="Times New Roman" w:eastAsia="Times New Roman" w:cs="Times New Roman"/>
          <w:color w:val="000000"/>
          <w:sz w:val="24"/>
          <w:u w:val="single"/>
        </w:rPr>
        <w:t xml:space="preserve">2000</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天支付违约金。</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13.3 </w:t>
      </w:r>
      <w:r>
        <w:rPr>
          <w:rFonts w:ascii="SimSun" w:hAnsi="SimSun" w:eastAsia="SimSun" w:cs="SimSun"/>
          <w:b/>
          <w:color w:val="000000"/>
          <w:sz w:val="24"/>
        </w:rPr>
        <w:t xml:space="preserve">竣工退场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13.3.1 </w:t>
      </w:r>
      <w:r>
        <w:rPr>
          <w:rFonts w:ascii="SimSun" w:hAnsi="SimSun" w:eastAsia="SimSun" w:cs="SimSun"/>
          <w:color w:val="000000"/>
          <w:sz w:val="24"/>
        </w:rPr>
        <w:t xml:space="preserve">竣工退场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施工结束且竣工资料交付后</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日内。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u w:val="none"/>
        </w:rPr>
        <w:t xml:space="preserve">竣工结算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14.1</w:t>
      </w:r>
      <w:r>
        <w:rPr>
          <w:rFonts w:ascii="SimSun" w:hAnsi="SimSun" w:eastAsia="SimSun" w:cs="SimSun"/>
          <w:b/>
          <w:color w:val="000000"/>
          <w:sz w:val="24"/>
        </w:rPr>
        <w:t xml:space="preserve">竣工结算申请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承包人提交竣工付款申请单的期限：</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验收合格后，在工程完工后一个月内将竣工结算报发包人进行初审，发包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14.2</w:t>
      </w:r>
      <w:r>
        <w:rPr>
          <w:rFonts w:ascii="SimSun" w:hAnsi="SimSun" w:eastAsia="SimSun" w:cs="SimSun"/>
          <w:b/>
          <w:color w:val="000000"/>
          <w:sz w:val="24"/>
        </w:rPr>
        <w:t xml:space="preserve">竣工结算审核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（一）单项工程核减率超过</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的，其审计费用全部由施工单位承担，并由建设单位从施工单位工程款中扣除或由施工单位直接缴纳（下同）；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（二）单项工程核减率在</w:t>
      </w:r>
      <w:r>
        <w:rPr>
          <w:rFonts w:ascii="Times New Roman" w:hAnsi="Times New Roman" w:eastAsia="Times New Roman" w:cs="Times New Roman"/>
          <w:color w:val="000000"/>
          <w:sz w:val="24"/>
        </w:rPr>
        <w:t xml:space="preserve">8%—10%</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）之间的，其审计费用由建设单位承担</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，施工单位承担</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（三）单项工程核减率在</w:t>
      </w:r>
      <w:r>
        <w:rPr>
          <w:rFonts w:ascii="Times New Roman" w:hAnsi="Times New Roman" w:eastAsia="Times New Roman" w:cs="Times New Roman"/>
          <w:color w:val="000000"/>
          <w:sz w:val="24"/>
        </w:rPr>
        <w:t xml:space="preserve">5%—8%</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）之间的，其审计费用由施工单位承担</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，建设单位承担</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（四）单项工程核减率在</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及其以下的，其审计费用由建设单位承担。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14.3</w:t>
      </w:r>
      <w:r>
        <w:rPr>
          <w:rFonts w:ascii="SimSun" w:hAnsi="SimSun" w:eastAsia="SimSun" w:cs="SimSun"/>
          <w:b/>
          <w:color w:val="000000"/>
          <w:sz w:val="24"/>
        </w:rPr>
        <w:t xml:space="preserve">最终结清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14.3.1</w:t>
      </w:r>
      <w:r>
        <w:rPr>
          <w:rFonts w:ascii="SimSun" w:hAnsi="SimSun" w:eastAsia="SimSun" w:cs="SimSun"/>
          <w:color w:val="000000"/>
          <w:sz w:val="24"/>
        </w:rPr>
        <w:t xml:space="preserve">最终结清申请单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质量缺陷期满后</w:t>
      </w:r>
      <w:r>
        <w:rPr>
          <w:rFonts w:ascii="Times New Roman" w:hAnsi="Times New Roman" w:eastAsia="Times New Roman" w:cs="Times New Roman"/>
          <w:color w:val="000000"/>
          <w:sz w:val="24"/>
          <w:u w:val="single"/>
        </w:rPr>
        <w:t xml:space="preserve">56</w:t>
      </w:r>
      <w:r>
        <w:rPr>
          <w:rFonts w:ascii="SimSun" w:hAnsi="SimSun" w:eastAsia="SimSun" w:cs="SimSun"/>
          <w:color w:val="000000"/>
          <w:sz w:val="24"/>
          <w:u w:val="single"/>
        </w:rPr>
        <w:t xml:space="preserve">天内。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u w:val="none"/>
        </w:rPr>
        <w:t xml:space="preserve">缺陷责任期与保修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15.1</w:t>
      </w:r>
      <w:r>
        <w:rPr>
          <w:rFonts w:ascii="SimSun" w:hAnsi="SimSun" w:eastAsia="SimSun" w:cs="SimSun"/>
          <w:b/>
          <w:color w:val="000000"/>
          <w:sz w:val="24"/>
        </w:rPr>
        <w:t xml:space="preserve">缺陷责任期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缺陷责任期自工程竣工验收合格之日起</w:t>
      </w:r>
      <w:r>
        <w:rPr>
          <w:rFonts w:ascii="Times New Roman" w:hAnsi="Times New Roman" w:eastAsia="Times New Roman" w:cs="Times New Roman"/>
          <w:color w:val="000000"/>
          <w:sz w:val="24"/>
          <w:u w:val="single"/>
        </w:rPr>
        <w:t xml:space="preserve">12</w:t>
      </w:r>
      <w:r>
        <w:rPr>
          <w:rFonts w:ascii="SimSun" w:hAnsi="SimSun" w:eastAsia="SimSun" w:cs="SimSun"/>
          <w:color w:val="000000"/>
          <w:sz w:val="24"/>
          <w:u w:val="single"/>
        </w:rPr>
        <w:t xml:space="preserve">个月。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15.2</w:t>
      </w:r>
      <w:r>
        <w:rPr>
          <w:rFonts w:ascii="SimSun" w:hAnsi="SimSun" w:eastAsia="SimSun" w:cs="SimSun"/>
          <w:b/>
          <w:color w:val="000000"/>
          <w:sz w:val="24"/>
        </w:rPr>
        <w:t xml:space="preserve">质量保证金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审定总价的</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作为质量保修金。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15.2.1 </w:t>
      </w:r>
      <w:r>
        <w:rPr>
          <w:rFonts w:ascii="SimSun" w:hAnsi="SimSun" w:eastAsia="SimSun" w:cs="SimSun"/>
          <w:color w:val="000000"/>
          <w:sz w:val="24"/>
        </w:rPr>
        <w:t xml:space="preserve">承包人提供质量保证金的方式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）质量保证金保函；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）汇款。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15.3</w:t>
      </w:r>
      <w:r>
        <w:rPr>
          <w:rFonts w:ascii="SimSun" w:hAnsi="SimSun" w:eastAsia="SimSun" w:cs="SimSun"/>
          <w:b/>
          <w:color w:val="000000"/>
          <w:sz w:val="24"/>
        </w:rPr>
        <w:t xml:space="preserve">保修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15.3.1 </w:t>
      </w:r>
      <w:r>
        <w:rPr>
          <w:rFonts w:ascii="SimSun" w:hAnsi="SimSun" w:eastAsia="SimSun" w:cs="SimSun"/>
          <w:color w:val="000000"/>
          <w:sz w:val="24"/>
        </w:rPr>
        <w:t xml:space="preserve">保修责任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工程免费保修期为：</w:t>
      </w:r>
      <w:r>
        <w:rPr>
          <w:rFonts w:ascii="SimSun" w:hAnsi="SimSun" w:eastAsia="SimSun" w:cs="SimSun"/>
          <w:color w:val="000000"/>
          <w:sz w:val="24"/>
          <w:u w:val="single"/>
        </w:rPr>
        <w:t xml:space="preserve">详见质量保修书。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15.3.2 </w:t>
      </w:r>
      <w:r>
        <w:rPr>
          <w:rFonts w:ascii="SimSun" w:hAnsi="SimSun" w:eastAsia="SimSun" w:cs="SimSun"/>
          <w:color w:val="000000"/>
          <w:sz w:val="24"/>
        </w:rPr>
        <w:t xml:space="preserve">修复通知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Times New Roman" w:hAnsi="Times New Roman" w:eastAsia="Times New Roman" w:cs="Times New Roman"/>
          <w:color w:val="000000"/>
          <w:sz w:val="24"/>
          <w:u w:val="single"/>
        </w:rPr>
        <w:t xml:space="preserve">48</w:t>
      </w:r>
      <w:r>
        <w:rPr>
          <w:rFonts w:ascii="SimSun" w:hAnsi="SimSun" w:eastAsia="SimSun" w:cs="SimSun"/>
          <w:color w:val="000000"/>
          <w:sz w:val="24"/>
          <w:u w:val="single"/>
        </w:rPr>
        <w:t xml:space="preserve">小时内。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u w:val="none"/>
        </w:rPr>
        <w:t xml:space="preserve">违约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16.1</w:t>
      </w:r>
      <w:r>
        <w:rPr>
          <w:rFonts w:ascii="SimSun" w:hAnsi="SimSun" w:eastAsia="SimSun" w:cs="SimSun"/>
          <w:b/>
          <w:color w:val="000000"/>
          <w:sz w:val="24"/>
        </w:rPr>
        <w:t xml:space="preserve">发包人违约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16.1.1</w:t>
      </w:r>
      <w:r>
        <w:rPr>
          <w:rFonts w:ascii="SimSun" w:hAnsi="SimSun" w:eastAsia="SimSun" w:cs="SimSun"/>
          <w:color w:val="000000"/>
          <w:sz w:val="24"/>
        </w:rPr>
        <w:t xml:space="preserve">发包人违约的情形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发包人违约的其他情形：</w:t>
      </w:r>
      <w:r>
        <w:rPr>
          <w:rFonts w:ascii="SimSun" w:hAnsi="SimSun" w:eastAsia="SimSun" w:cs="SimSun"/>
          <w:color w:val="000000"/>
          <w:sz w:val="24"/>
          <w:u w:val="single"/>
        </w:rPr>
        <w:t xml:space="preserve">按通用条款执行。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16.1.2</w:t>
      </w:r>
      <w:r>
        <w:rPr>
          <w:rFonts w:ascii="SimSun" w:hAnsi="SimSun" w:eastAsia="SimSun" w:cs="SimSun"/>
          <w:color w:val="000000"/>
          <w:sz w:val="24"/>
        </w:rPr>
        <w:t xml:space="preserve">发包人违约的责任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）因发包人原因未能在计划开工日期前</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天内下达开工通知的违约责任：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）因发包人原因未能按合同约定支付合同价款的违约责任：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）发包人违反第</w:t>
      </w: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款〔变更的范围〕第（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）项约定，自行实施被取消的工作或转由他人实施的违约责任：</w:t>
      </w:r>
      <w:r>
        <w:rPr>
          <w:rFonts w:ascii="Times New Roman" w:hAnsi="Times New Roman" w:eastAsia="Times New Roman" w:cs="Times New Roman"/>
          <w:color w:val="000000"/>
          <w:sz w:val="24"/>
          <w:u w:val="single"/>
        </w:rPr>
        <w:t xml:space="preserve"> /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）发包人提供的材料、工程设备的规格、数量或质量不符合合同约定，或因发包人原因导致交货日期延误或交货地点变更等情况的违约责任：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）因发包人违反合同约定造成暂停施工的违约责任：</w:t>
      </w:r>
      <w:r>
        <w:rPr>
          <w:rFonts w:ascii="Times New Roman" w:hAnsi="Times New Roman" w:eastAsia="Times New Roman" w:cs="Times New Roman"/>
          <w:color w:val="000000"/>
          <w:sz w:val="24"/>
          <w:u w:val="single"/>
        </w:rPr>
        <w:t xml:space="preserve"> /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）发包人无正当理由没有在约定期限内发出复工指示，导致承包人无法复工的违约责任：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）其他： </w:t>
      </w:r>
      <w:r>
        <w:rPr>
          <w:rFonts w:ascii="SimSun" w:hAnsi="SimSun" w:eastAsia="SimSun" w:cs="SimSun"/>
          <w:color w:val="000000"/>
          <w:sz w:val="24"/>
          <w:u w:val="single"/>
        </w:rPr>
        <w:t xml:space="preserve">另行协商</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16.1.3</w:t>
      </w:r>
      <w:r>
        <w:rPr>
          <w:rFonts w:ascii="SimSun" w:hAnsi="SimSun" w:eastAsia="SimSun" w:cs="SimSun"/>
          <w:color w:val="000000"/>
          <w:sz w:val="24"/>
        </w:rPr>
        <w:t xml:space="preserve">因发包人违约解除合同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w:t>
      </w:r>
      <w:r>
        <w:rPr>
          <w:rFonts w:ascii="Times New Roman" w:hAnsi="Times New Roman" w:eastAsia="Times New Roman" w:cs="Times New Roman"/>
          <w:color w:val="000000"/>
          <w:sz w:val="24"/>
        </w:rPr>
        <w:t xml:space="preserve">16.1.1</w:t>
      </w:r>
      <w:r>
        <w:rPr>
          <w:rFonts w:ascii="SimSun" w:hAnsi="SimSun" w:eastAsia="SimSun" w:cs="SimSun"/>
          <w:color w:val="000000"/>
          <w:sz w:val="24"/>
        </w:rPr>
        <w:t xml:space="preserve">项〔发包人违约的情形〕约定暂停施工满</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天</w:t>
      </w:r>
      <w:r>
        <w:rPr>
          <w:rFonts w:ascii="SimSun" w:hAnsi="SimSun" w:eastAsia="SimSun" w:cs="SimSun"/>
          <w:color w:val="000000"/>
          <w:sz w:val="24"/>
        </w:rPr>
        <w:t xml:space="preserve">后发包人仍不纠正其违约行为并致使合同目的不能实现的，承包人有权解除合同。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16.2</w:t>
      </w:r>
      <w:r>
        <w:rPr>
          <w:rFonts w:ascii="SimSun" w:hAnsi="SimSun" w:eastAsia="SimSun" w:cs="SimSun"/>
          <w:b/>
          <w:color w:val="000000"/>
          <w:sz w:val="24"/>
        </w:rPr>
        <w:t xml:space="preserve">承包人违约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16.2.1</w:t>
      </w:r>
      <w:r>
        <w:rPr>
          <w:rFonts w:ascii="SimSun" w:hAnsi="SimSun" w:eastAsia="SimSun" w:cs="SimSun"/>
          <w:color w:val="000000"/>
          <w:sz w:val="24"/>
        </w:rPr>
        <w:t xml:space="preserve">承包人违约的情形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）接到发包人开工令后，承包人无正当理由推迟开工，每拖延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日历天须向发包人支付</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元的违约金；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）若发现承包人有违反施工图纸及相应技术规范或偷工减料的行为，发包人有权对承包人处以每次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万元以下的罚款，承包人需无条件返工至设计图纸及相关现行规范要求；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）若承包人延误提交竣工结算申请单，承包人按照</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天支付违约金；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）合同工期按承包人投标文件中的自报工期，如承包人原因延误工期，承包人应承担违约责任并向发包人支付赔偿费，赔偿费支付办法按合同工期延误一天赔偿 </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元，并以合同总价的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为限，支付赔偿费不能解除承包人应完成本工程的责任以及合同规定的其他相关责任；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）若工程首次竣工验收未通过，承包人必须按照发包人要求及相关规范、标准整改到位并承担合同总价的</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的罚款，从工程竣工结算款中直接扣除。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16.2.2</w:t>
      </w:r>
      <w:r>
        <w:rPr>
          <w:rFonts w:ascii="SimSun" w:hAnsi="SimSun" w:eastAsia="SimSun" w:cs="SimSun"/>
          <w:color w:val="000000"/>
          <w:sz w:val="24"/>
        </w:rPr>
        <w:t xml:space="preserve">承包人违约的责任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承包人违约责任的承担方式和计算方法：因承包人原因造成工期延误，逾期竣工违约金上限为竣工结算价的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，承包人支付逾期竣工违约金后，不免除承包人继续完成工程及修补缺陷的义务。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16.2.3</w:t>
      </w:r>
      <w:r>
        <w:rPr>
          <w:rFonts w:ascii="SimSun" w:hAnsi="SimSun" w:eastAsia="SimSun" w:cs="SimSun"/>
          <w:color w:val="000000"/>
          <w:sz w:val="24"/>
        </w:rPr>
        <w:t xml:space="preserve">因承包人违约解除合同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关于承包人违约解除合同的特别约定：甲方有权随时终止合同，责令乙方立即退出施工现场，并要求乙方赔偿合同总价</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的违约金；如有其它损失，甲方仍有权要求赔偿。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发包人继续使用承包人在施工现场的材料、设备、临时工程、承包人文件和由承包人或以其名义编制的其他文件的费用承担方式：费用不另外支付。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u w:val="none"/>
        </w:rPr>
        <w:t xml:space="preserve">不可抗力</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17.1 </w:t>
      </w:r>
      <w:r>
        <w:rPr>
          <w:rFonts w:ascii="SimSun" w:hAnsi="SimSun" w:eastAsia="SimSun" w:cs="SimSun"/>
          <w:b/>
          <w:color w:val="000000"/>
          <w:sz w:val="24"/>
        </w:rPr>
        <w:t xml:space="preserve">不可抗力的确认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w:t>
      </w:r>
      <w:r>
        <w:rPr>
          <w:rFonts w:ascii="SimSun" w:hAnsi="SimSun" w:eastAsia="SimSun" w:cs="SimSun"/>
          <w:color w:val="000000"/>
          <w:sz w:val="24"/>
          <w:u w:val="single"/>
        </w:rPr>
        <w:t xml:space="preserve">空中飞行物体坠落或其他非发包人、承包人责任造成的爆炸、火灾，以及当地气象部门认定的</w:t>
      </w:r>
      <w:r>
        <w:rPr>
          <w:rFonts w:ascii="Times New Roman" w:hAnsi="Times New Roman" w:eastAsia="Times New Roman" w:cs="Times New Roman"/>
          <w:color w:val="000000"/>
          <w:sz w:val="24"/>
          <w:u w:val="single"/>
        </w:rPr>
        <w:t xml:space="preserve">50</w:t>
      </w:r>
      <w:r>
        <w:rPr>
          <w:rFonts w:ascii="SimSun" w:hAnsi="SimSun" w:eastAsia="SimSun" w:cs="SimSun"/>
          <w:color w:val="000000"/>
          <w:sz w:val="24"/>
          <w:u w:val="single"/>
        </w:rPr>
        <w:t xml:space="preserve">年一遇风、雨、雪、洪、震等自然灾害。</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17.2</w:t>
      </w:r>
      <w:r>
        <w:rPr>
          <w:rFonts w:ascii="SimSun" w:hAnsi="SimSun" w:eastAsia="SimSun" w:cs="SimSun"/>
          <w:b/>
          <w:color w:val="000000"/>
          <w:sz w:val="24"/>
        </w:rPr>
        <w:t xml:space="preserve">因不可抗力解除合同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天内完成款项的支付。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18.</w:t>
      </w:r>
      <w:r>
        <w:rPr>
          <w:rFonts w:ascii="SimSun" w:hAnsi="SimSun" w:eastAsia="SimSun" w:cs="SimSun"/>
          <w:b/>
          <w:color w:val="000000"/>
          <w:sz w:val="24"/>
          <w:u w:val="none"/>
        </w:rPr>
        <w:t xml:space="preserve">保险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18.1 </w:t>
      </w:r>
      <w:r>
        <w:rPr>
          <w:rFonts w:ascii="SimSun" w:hAnsi="SimSun" w:eastAsia="SimSun" w:cs="SimSun"/>
          <w:b/>
          <w:color w:val="000000"/>
          <w:sz w:val="24"/>
          <w:u w:val="single"/>
        </w:rPr>
        <w:t xml:space="preserve">工程保险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由承包人办理工程一切险和第三者责任险，并承担相应保费。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18.2</w:t>
      </w:r>
      <w:r>
        <w:rPr>
          <w:rFonts w:ascii="SimSun" w:hAnsi="SimSun" w:eastAsia="SimSun" w:cs="SimSun"/>
          <w:b/>
          <w:color w:val="000000"/>
          <w:sz w:val="24"/>
        </w:rPr>
        <w:t xml:space="preserve">其他保险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）承包人须依法对其应投保的人身、财产（包括但不限于对本工程施工作业人员的生命财产和施工机械设备）办理保险，并支付保险费用。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）承包人须对本工程进行期间发生的与本工程有关的人身伤亡及财产损坏负费用、损失、索偿或诉讼等法律责任，并保障发包人免负该等责任，除非有关伤亡是发包人所引致的。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由承包人承担。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18.3</w:t>
      </w:r>
      <w:r>
        <w:rPr>
          <w:rFonts w:ascii="SimSun" w:hAnsi="SimSun" w:eastAsia="SimSun" w:cs="SimSun"/>
          <w:b/>
          <w:color w:val="000000"/>
          <w:sz w:val="24"/>
        </w:rPr>
        <w:t xml:space="preserve">通知义务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w:t>
      </w:r>
      <w:r>
        <w:rPr>
          <w:rFonts w:ascii="SimSun" w:hAnsi="SimSun" w:eastAsia="SimSun" w:cs="SimSun"/>
          <w:b/>
          <w:color w:val="000000"/>
          <w:sz w:val="24"/>
          <w:u w:val="none"/>
        </w:rPr>
        <w:t xml:space="preserve">争议解决</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19.1</w:t>
      </w:r>
      <w:r>
        <w:rPr>
          <w:rFonts w:ascii="SimSun" w:hAnsi="SimSun" w:eastAsia="SimSun" w:cs="SimSun"/>
          <w:b/>
          <w:color w:val="000000"/>
          <w:sz w:val="24"/>
        </w:rPr>
        <w:t xml:space="preserve">争议评审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不采用。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19.1.1 </w:t>
      </w:r>
      <w:r>
        <w:rPr>
          <w:rFonts w:ascii="SimSun" w:hAnsi="SimSun" w:eastAsia="SimSun" w:cs="SimSun"/>
          <w:color w:val="000000"/>
          <w:sz w:val="24"/>
        </w:rPr>
        <w:t xml:space="preserve">争议评审小组的确定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19.1.2 </w:t>
      </w:r>
      <w:r>
        <w:rPr>
          <w:rFonts w:ascii="SimSun" w:hAnsi="SimSun" w:eastAsia="SimSun" w:cs="SimSun"/>
          <w:color w:val="000000"/>
          <w:sz w:val="24"/>
        </w:rPr>
        <w:t xml:space="preserve">争议评审小组的决定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19.2</w:t>
      </w:r>
      <w:r>
        <w:rPr>
          <w:rFonts w:ascii="SimSun" w:hAnsi="SimSun" w:eastAsia="SimSun" w:cs="SimSun"/>
          <w:b/>
          <w:color w:val="000000"/>
          <w:sz w:val="24"/>
        </w:rPr>
        <w:t xml:space="preserve">仲裁或诉讼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）向 </w:t>
      </w:r>
      <w:r>
        <w:rPr>
          <w:rFonts w:ascii="Times New Roman" w:hAnsi="Times New Roman" w:eastAsia="Times New Roman" w:cs="Times New Roman"/>
          <w:color w:val="000000"/>
          <w:sz w:val="24"/>
          <w:u w:val="single"/>
        </w:rPr>
        <w:t xml:space="preserve"> /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仲裁委员会申请仲裁；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）向</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工程所在地</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人民法院起诉。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：工程质量保修书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：建设工程安全管理协议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：廉政合同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z w:val="24"/>
          <w:u w:val="none"/>
        </w:rPr>
        <w:t xml:space="preserve">件</w:t>
      </w:r>
      <w:r>
        <w:rPr>
          <w:rFonts w:ascii="Times New Roman" w:hAnsi="Times New Roman" w:eastAsia="Times New Roman" w:cs="Times New Roman"/>
          <w:color w:val="000000"/>
          <w:sz w:val="24"/>
        </w:rPr>
        <w:t xml:space="preserve">1</w:t>
      </w:r>
      <w:r>
        <w:rPr>
          <w:rFonts w:ascii="SimSun" w:hAnsi="SimSun" w:eastAsia="SimSun" w:cs="SimSun"/>
          <w:color w:val="000000"/>
          <w:sz w:val="24"/>
          <w:u w:val="none"/>
        </w:rPr>
        <w:t xml:space="preserve">：</w:t>
      </w: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工程质量保修书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承包人（全称）：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发包人和承包人根据《中华人民共和国建筑法》和《建设工程质量管理条例》，经协商一致就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签订工程质量保修书。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一、工程质量保修范围和内容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承包人在质量保修期内，按照有关法律规定和合同约定，承担工程质量保修责任。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质量保修范围包括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以及双方约定的其他项目。具体保修的内容，双方约定如下：</w:t>
      </w:r>
      <w:r>
        <w:rPr>
          <w:rFonts w:ascii="SimSun" w:hAnsi="SimSun" w:eastAsia="SimSun" w:cs="SimSun"/>
          <w:color w:val="000000"/>
          <w:sz w:val="24"/>
          <w:u w:val="single"/>
        </w:rPr>
        <w:t xml:space="preserve">工程量清单中所有项目均在保修范围内</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二、质量保修期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．地基基础工程和主体结构工程为设计文件规定的工程合理使用年限；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．屋面防水工程、有防水要求的卫生间、房间和外墙面的防渗为 </w:t>
      </w: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．装修工程为 </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．电气管线、给排水管道、设备安装工程为 </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．供热与供冷系统为 </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个采暖期、供冷期；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．住宅小区内的给排水设施、道路等配套工程为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．其他项目保修期限约定如下：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质量保修期自工程竣工验收合格之日起计算。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工程免费保修期为：</w:t>
      </w:r>
      <w:r>
        <w:rPr>
          <w:rFonts w:ascii="Times New Roman" w:hAnsi="Times New Roman" w:eastAsia="Times New Roman" w:cs="Times New Roman"/>
          <w:color w:val="000000"/>
          <w:sz w:val="24"/>
          <w:u w:val="single"/>
        </w:rPr>
        <w:t xml:space="preserve">  12</w:t>
      </w:r>
      <w:r>
        <w:rPr>
          <w:rFonts w:ascii="SimSun" w:hAnsi="SimSun" w:eastAsia="SimSun" w:cs="SimSun"/>
          <w:color w:val="000000"/>
          <w:sz w:val="24"/>
          <w:u w:val="single"/>
        </w:rPr>
        <w:t xml:space="preserve">个月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个月，缺陷责任期自工程通过竣工验收之日起计算。单位工程先于全部工程进行验收，单位工程缺陷责任期自单位工程验收合格之日起算。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u w:val="none"/>
        </w:rPr>
        <w:t xml:space="preserve">四、质量保修责任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．属于保修范围、内容的项目，承包人应当在接到保修通知之日起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天内派人保修。承包人不在约定期限内派人保修的，发包人可以委托他人修理。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．发生紧急事故需抢修的，承包人在接到事故通知后，应当立即到达事故现场抢修。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．质量保修完成后，由发包人组织验收。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五、保修费用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保修期内承包人免费保修，非因承包人原因造成的质量问题除外，费用由责任方承担。保修期外，承包人终身保修，仅收取部件成本费。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六、双方约定的其他工程质量保修事项：</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工程质量保修书由发包人、承包人在工程竣工验收前共同签署，作为施工合同附件，其有效期限至保修期满。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发包人（公章）：承包人（公章）：</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法定代表人（签字）：法定代表人（签字）：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委托代理人（签字）：委托代理人（签字）：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传真：传真：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账号：账号：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建设工程安全管理协议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发包单位：（以下简称甲方）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承包单位：（以下简称乙方）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甲方将</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项目发包给乙方施工，为贯彻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安全第一、预防为主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的方针，根据《江苏省工程安全管理暂行规定》和国家有关法规，明确双方的安全生产责任，确保施工安全，双方在签订建筑安装工程合同的同时，签订本协议。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一、承包施工项目：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工程项目名称：</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工程地址：</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二、工程项目施工期限：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日起开工至</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日完工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三、协议内容：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、甲乙双方必须认真贯彻国家、江苏省和上级劳动保护、安全生产主管部门颁发的有关安全生产、消防工作的方针、政策，严格执行有关劳动保护法规、条例、规定。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、乙方应有安全管理组织体制，包括负责安全生产的领导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各级专职和兼职的安全干部，应有各工种的安全操作规程，特种作业人员的验证考核制度及各级安全生产岗位责任制和定期安全检查制度，安全教育制度等。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、乙方在施工前要认真勘察现场：乙方进场后首先必须做好施工现场围护，防止闲杂人员进入施工现场，发生安全事故。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、工程项目由乙方按甲方的要求自行编制施工组织设计；并制定有针对性的安全技术措施计划、严格按施工组织设计和有关安全要求施工。乙方应落实本工程安全生产的管理体系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管理体系中的人员名单上报甲方项目代表备案，以便甲方监督管理。工地安全员必须持证上岗。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、乙方必须认真对本单位职工进行安全生产制度及安全技术知识教育</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增强法制观念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提高职工的安全生产思想意识和自我保护的能力</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督促职工自觉遵守安全生产纪律、制度和法规。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、施工前乙方应对管理、施工人员进行安全生产进场教育</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介绍有关安全生产管理制度、规定和要求，乙方应组织召开管理、施工人员安全生产教育会议，介绍施工中有关安全、防火等规章制度及要求；乙方必须检查、督促施工人员严格遵守、认真执行。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、根据工程项目内容、特点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甲乙双方应做好安全技术交底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并有交底的书面材料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交底材料一式两份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由甲乙双方签字后各执一份。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、施工期间，乙方指派</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同志负责本工程项目的有关安全、防火工作；甲方指派</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同志负责联系、检查督促乙方执行有关安全、防火规定。甲乙双方应经常联系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相互协助检查和处理工程施工有关的安全、防火工作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共同预防事故发生。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、乙方在施工期间必须严格执行和遵守安全生产、防火管理的各项规定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接受甲方的督促、检查和指导。甲方有协助乙方搞好安全生产、防火管理以及督促检查的义务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对于查出的隐患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乙方必须限期整改。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、乙方在施工期间必须严格执行和遵守甲方车辆管理办法。对于乙方人员未按甲方要求，违规使用车辆造成的后果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由该方人员及其单位负责。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乙方在施工期间必须严格执行和遵守学校相关规定。因实验、施工等特殊原因，确需动用明火的，乙方必须事先向保卫部门提出用火申请，经审批同意后方可动火。对违反规定动用明火造成火灾事故的单位及个人，将交由消防部门按规定处罚；情节严重构成犯罪的，移交司法部门依法追究刑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、在生产操作过程中的乙方员工防护用品由乙方自理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乙方应督促施工现场人员自觉穿戴好防护用品。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、乙方人员对所在的施工区域、作业环境、操作设施设备、工具用具等必须认真检查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发现隐患立即停止施工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落实整改后方准施工。一经施工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就表示该施工单位确认施工场所、作业环境、设施设备、工具用具等符合安全要求和处于安全状态。乙方对施工过程中由于上述因素不良而导致的事故后果负责。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、乙方在施工期间所使用的各种设备以及工具等均应由乙方自备。如乙方必须向甲方借用或租赁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应由乙方有关人员办理借用或租赁手续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制订有关安全使用和管理制度。借出方应保证借出的设备和工具完好并符合安全要求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借入方必须进行检查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并做好书面记录。借入方一经接收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设备和工具的保管、维修应由借入使用方负责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并严格执行安全操作规程。在使用过程中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用于设备、工具因素或操作不当而造成伤亡事故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由借入使用方负责。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、乙方人员对施工的现场脚手架、各类安全防护设施、安全标志和警告牌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不得擅自拆除、更动。如确实需要拆除更动的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必须经工地施工负责人和乙方指派的安全管理人员的同意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并采取必要、可靠的安全措施后方能拆除。乙方人员擅自拆除所造成的后果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由该方人员及其单位负责。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、乙方特种作业人员必须执行《特种作业人员安全技术培训考核管理规定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经省、市、地区的特种作业安全技术考核站培训考核合格后持证上岗、并按规定定期验证；中、小型机械的操作人员必须按规定做到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定机定人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和有证操作；起重吊装作业人员必须遵守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十不吊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严禁违章、无证操作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严禁不懂电器、机械的人擅自操作使用电器、机械设备。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、乙方必须严格执行各类防火防爆制度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易燃易爆场所严禁吸烟及动用明火</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消防器材不准挪作他用。电焊、气割作业应按规定办理动火审批手续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严格遵守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十不烧</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严禁使用电炉。冬季施工必须采用明火加热的防冻措施时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应取得防火主管人员同意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落实防火、防中毒措施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并指派专人值班。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、乙方需用甲方提供的电气设备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在使用前应先进行检测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并做好检测记录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如不符合安全规定的应及时向甲方提出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甲方整改合格后方准使用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违反本规定或不经甲方许可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擅自乱拉电气线路造成后果的均由乙方负责。乙方配电系统必须有专人</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小时值班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工地生活区内严禁乱拉乱接电线</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严禁使用电炉、电饭煲、电饭锅、电取暖器等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防止漏电触电事故发生。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、乙方在施工中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应注意地下管线及高压架空线路的保护。甲方对地下管线和障碍物应详细交底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乙方应贯彻交底要求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如遇有情况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应及时向甲方和有关部门联系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采取保护措施。改造维修工程施工时，应及时安放工程警示标志，夜间设置警示照明灯，必要时安排人员进行值班。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、贯彻谁施工谁负责安全的原则。乙方在施工过程中因乙方管理不善或服务不当发生的人身伤亡（含乙方施工人员和其他人员）、火警、火灾等一切事故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均由乙方自己负责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甲方只负责教育的责任。乙方在施工期间造成伤亡、火警、火灾、机械等重大事故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乙方应进行紧急抢救伤员和保护现场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甲方予以协助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乙方按国务院及江苏省有关事故报告规定在事故发生后的二十四小时内及时报告上级主管部门及市、区（县）劳动保护监察部门等有关机构。事故的损失和善后处理费用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有乙方承担。</w:t>
      </w:r>
      <w:r>
        <w:rPr>
          <w:rFonts w:ascii="Times New Roman" w:hAnsi="Times New Roman" w:eastAsia="Times New Roman" w:cs="Times New Roman"/>
          <w:color w:val="000000"/>
          <w:sz w:val="24"/>
        </w:rPr>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、乙方必须按规定支付农民工工资，若甲方进度款到位，而乙方未按时发放农民工工资，形成纠纷，由乙方负责解决并承担一切责任。如因此给甲方造成不良社会影响的，甲方有权要求乙方承担违约赔偿责任。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、本协议经双方签字、盖章有效。作为合同正本的附件一式两份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甲、乙双方各执一份。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、本协议同工程合同正本同日生效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甲、乙双方必须严格执行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由于违反本协议而造成伤亡事故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由违约方承担一切经济损失。</w:t>
      </w:r>
      <w:r>
        <w:rPr>
          <w:rFonts w:ascii="Times New Roman" w:hAnsi="Times New Roman" w:eastAsia="Times New Roman" w:cs="Times New Roman"/>
          <w:color w:val="000000"/>
          <w:sz w:val="24"/>
        </w:rPr>
        <w:tab/>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法定代表人（签章）法定代表人（签章）</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代表（签字）代表（签字）</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日期：日期：</w:t>
      </w:r>
      <w:r>
        <w:rPr>
          <w:rFonts w:ascii="Times New Roman" w:hAnsi="Times New Roman" w:eastAsia="Times New Roman" w:cs="Times New Roman"/>
          <w:color w:val="000000"/>
          <w:sz w:val="24"/>
        </w:rPr>
        <w:tab/>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廉政合同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Times New Roman" w:hAnsi="Times New Roman" w:eastAsia="Times New Roman" w:cs="Times New Roma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为贯彻落实党中央、国务院《关于实行党风廉政建设责任制的规定》，进一步加强水利工程建设中的党风廉政建设，保证</w:t>
      </w:r>
      <w:r>
        <w:rPr>
          <w:rFonts w:ascii="SimSun" w:hAnsi="SimSun" w:eastAsia="SimSun" w:cs="SimSun"/>
          <w:b/>
          <w:color w:val="000000"/>
          <w:sz w:val="24"/>
          <w:u w:val="single"/>
        </w:rPr>
        <w:t xml:space="preserve">   工程名称</w:t>
      </w:r>
      <w:r>
        <w:rPr>
          <w:rFonts w:ascii="SimSun" w:hAnsi="SimSun" w:eastAsia="SimSun" w:cs="SimSun"/>
          <w:color w:val="000000"/>
          <w:sz w:val="24"/>
        </w:rPr>
        <w:t xml:space="preserve">建设优质、高效、有序、廉洁地进行，</w:t>
      </w:r>
      <w:r>
        <w:rPr>
          <w:rFonts w:ascii="SimSun" w:hAnsi="SimSun" w:eastAsia="SimSun" w:cs="SimSun"/>
          <w:b/>
          <w:color w:val="000000"/>
          <w:sz w:val="24"/>
          <w:u w:val="single"/>
        </w:rPr>
        <w:t xml:space="preserve">            </w:t>
      </w:r>
      <w:r>
        <w:rPr>
          <w:rFonts w:ascii="SimSun" w:hAnsi="SimSun" w:eastAsia="SimSun" w:cs="SimSun"/>
          <w:color w:val="000000"/>
          <w:sz w:val="24"/>
        </w:rPr>
        <w:t xml:space="preserve">（以下简称“发包人”），与承担  </w:t>
      </w:r>
      <w:r>
        <w:rPr>
          <w:rFonts w:ascii="SimSun" w:hAnsi="SimSun" w:eastAsia="SimSun" w:cs="SimSun"/>
          <w:b/>
          <w:color w:val="000000"/>
          <w:sz w:val="24"/>
          <w:u w:val="single"/>
        </w:rPr>
        <w:t xml:space="preserve">工程合同名称（编号）</w:t>
      </w:r>
      <w:r>
        <w:rPr>
          <w:rFonts w:ascii="SimSun" w:hAnsi="SimSun" w:eastAsia="SimSun" w:cs="SimSun"/>
          <w:color w:val="000000"/>
          <w:sz w:val="24"/>
        </w:rPr>
        <w:t xml:space="preserve">的承包人</w:t>
      </w:r>
      <w:r>
        <w:rPr>
          <w:rFonts w:ascii="SimSun" w:hAnsi="SimSun" w:eastAsia="SimSun" w:cs="SimSun"/>
          <w:b/>
          <w:color w:val="000000"/>
          <w:sz w:val="24"/>
          <w:u w:val="single"/>
        </w:rPr>
        <w:t xml:space="preserve">        </w:t>
      </w:r>
      <w:r>
        <w:rPr>
          <w:rFonts w:ascii="SimSun" w:hAnsi="SimSun" w:eastAsia="SimSun" w:cs="SimSun"/>
          <w:color w:val="000000"/>
          <w:sz w:val="24"/>
        </w:rPr>
        <w:t xml:space="preserve">（以下简称“承包人”），经双方协商一致，自愿签订以下廉政合同。</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w:t>
      </w:r>
      <w:r>
        <w:rPr>
          <w:rFonts w:ascii="SimSun" w:hAnsi="SimSun" w:eastAsia="SimSun" w:cs="SimSun"/>
          <w:color w:val="000000"/>
          <w:sz w:val="24"/>
        </w:rPr>
        <w:t xml:space="preserve"> 承、发包人双方共同义务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（一）严格遵守党和国家有关法律法规及党风廉政建设各项规定，严格贯彻落实中央八项规定和省委十项规定精神。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w:t>
      </w:r>
      <w:r>
        <w:rPr>
          <w:rFonts w:ascii="SimSun" w:hAnsi="SimSun" w:eastAsia="SimSun" w:cs="SimSun"/>
          <w:b/>
          <w:color w:val="000000"/>
          <w:sz w:val="24"/>
          <w:u w:val="single"/>
        </w:rPr>
        <w:t xml:space="preserve">  工程合同名称(编号)  </w:t>
      </w:r>
      <w:r>
        <w:rPr>
          <w:rFonts w:ascii="SimSun" w:hAnsi="SimSun" w:eastAsia="SimSun" w:cs="SimSun"/>
          <w:color w:val="000000"/>
          <w:sz w:val="24"/>
        </w:rPr>
        <w:t xml:space="preserve">，自觉按合同办事。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（三）双方遵循公平、诚实信用的原则行使权利和履行义务；尊重社会公德，不得扰乱社会经济秩序，损害社会公共利益。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（四）建立健全并严格执行党风廉政建设各项制度，开展反腐倡廉宣传教育，加强对本方工作人员的监督检查。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（五）开展廉政文化进工地活动，在工地现场设立廉政公示牌、举报箱、廉政宣传栏和举报电话等。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w:t>
      </w:r>
      <w:r>
        <w:rPr>
          <w:rFonts w:ascii="SimSun" w:hAnsi="SimSun" w:eastAsia="SimSun" w:cs="SimSun"/>
          <w:color w:val="000000"/>
          <w:sz w:val="24"/>
        </w:rPr>
        <w:t xml:space="preserve">发包人在廉政建设方面的义务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（一）发包人及其工作人员不得违反规定干预承包人的合法分包；不得在承包人处安插亲友及介绍销售工程材料；不得违反规定指定需购物资设备的销售单位或部门。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（二）发包人及其工作人员不得挤占、截留、挪用、拖欠拨付工程款；不得超进度拨付工程款；严禁私设小金库。</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（三）发包人及其工作人员不得利用职务之便索要或接受承包人的礼品、礼金、消费卡、有价证券、股权、其他金融产品等财物，或以赌博等交易形式非法收受承包人财物。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（四）发包人及其工作人员不得让承包人报销应由发包人或其工作人员个人支付的费用。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（五）发包人及其工作人员不得要求或者接受承包人可能影响公正执行公务的宴请；不得要求承包人提供超出合同以外的交通工具、通讯工具、办公用品等。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（六）发包人及其工作人员不得收受承包人住房、汽车等物品，不得收受承包人为其以明显低于市场价购置住房或以劣换优、以借为名占用承包人住房。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（七）发包人及其工作人员不得要求或者接受承包人为其住房装修、婚丧嫁娶、特定关系人（近亲属及其它共同利益关系的人）国内和出国（境）旅游提供方便。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（九）发包人及其工作人员不得利用职务便利为承包人谋取不当利益；不得利用职务之便为承包人谋取不当利益（之前或之后），约定在其离职后收受承包人财物，并在离职后收受。</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w:t>
      </w:r>
      <w:r>
        <w:rPr>
          <w:rFonts w:ascii="SimSun" w:hAnsi="SimSun" w:eastAsia="SimSun" w:cs="SimSun"/>
          <w:color w:val="000000"/>
          <w:sz w:val="24"/>
        </w:rPr>
        <w:t xml:space="preserve">承包人在廉政建设方面义务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（一）承包人及其工作人员不得违反规定按照发包人及其工作人员要求将承建的项目转包或者违法分包。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（二）承包人及其工作人员不得以任何形式向发包人及其工作人员馈赠礼品、礼金、消费卡、有价证券、股权、其他金融产品等财物，或以赌博等交易形式非法赠送发包人及其工作人员财物。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（三）承包人及其工作人员不得以任何名义为发包人及其工作人员报销应由发包人或其工作人员个人支付的费用。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（四）承包人及其工作人员不得以任何理由邀请发包人及其工作人员参加对承建的工程项目有影响的宴请及娱乐活动；不得超出承包合同为其提供通讯工具、交通工具、办公用品等。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（五）承包人及其工作人员不得以任何形式向发包人及其工作人员赠送住房、汽车等物品，不得为其以明显低于市场价购置住房或以劣换优、以借为名赠送住房。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包人及其工作人员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（七）承包人及其工作人员不得与该工程的设计、监理、检测等单位串通，违反工程计量、资金支付、质量验评、设计变更等有关规定和程序，损害发包人利益，影响工程质量、进度和安全。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（八）承包人应按照发包人和监督部门的要求，对农民工工资实行银行卡支付，不得克扣、截留、拖欠农民工工资。</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w:t>
      </w:r>
      <w:r>
        <w:rPr>
          <w:rFonts w:ascii="SimSun" w:hAnsi="SimSun" w:eastAsia="SimSun" w:cs="SimSun"/>
          <w:color w:val="000000"/>
          <w:sz w:val="24"/>
        </w:rPr>
        <w:t xml:space="preserve">违约责任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监督检查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（一）承、发包双方在接受本单位主管部门监督检查的同时，自愿接受</w:t>
      </w:r>
      <w:r>
        <w:rPr>
          <w:rFonts w:ascii="SimSun" w:hAnsi="SimSun" w:eastAsia="SimSun" w:cs="SimSun"/>
          <w:b/>
          <w:color w:val="000000"/>
          <w:sz w:val="24"/>
          <w:u w:val="single"/>
        </w:rPr>
        <w:t xml:space="preserve">各（上）</w:t>
      </w:r>
      <w:r>
        <w:rPr>
          <w:rFonts w:ascii="SimSun" w:hAnsi="SimSun" w:eastAsia="SimSun" w:cs="SimSun"/>
          <w:color w:val="000000"/>
          <w:sz w:val="24"/>
        </w:rPr>
        <w:t xml:space="preserve">级水行政主管部门和</w:t>
      </w:r>
      <w:r>
        <w:rPr>
          <w:rFonts w:ascii="SimSun" w:hAnsi="SimSun" w:eastAsia="SimSun" w:cs="SimSun"/>
          <w:b/>
          <w:color w:val="000000"/>
          <w:sz w:val="24"/>
          <w:u w:val="single"/>
        </w:rPr>
        <w:t xml:space="preserve">督查单位（纪检监察部门）</w:t>
      </w:r>
      <w:r>
        <w:rPr>
          <w:rFonts w:ascii="SimSun" w:hAnsi="SimSun" w:eastAsia="SimSun" w:cs="SimSun"/>
          <w:color w:val="000000"/>
          <w:sz w:val="24"/>
        </w:rPr>
        <w:t xml:space="preserve">对合同执行情况的监督检查、审计等，提供有关资料和财务账册，接受本合同规定范围内的裁定意见。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本合同为工程合同的从合同，其有效期与工程合同一致。</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w:t>
      </w:r>
      <w:r>
        <w:rPr>
          <w:rFonts w:ascii="SimSun" w:hAnsi="SimSun" w:eastAsia="SimSun" w:cs="SimSun"/>
          <w:color w:val="000000"/>
          <w:sz w:val="24"/>
        </w:rPr>
        <w:t xml:space="preserve">本合同一式</w:t>
      </w:r>
      <w:r>
        <w:rPr>
          <w:rFonts w:ascii="SimSun" w:hAnsi="SimSun" w:eastAsia="SimSun" w:cs="SimSun"/>
          <w:b/>
          <w:color w:val="000000"/>
          <w:sz w:val="24"/>
          <w:u w:val="single"/>
        </w:rPr>
        <w:t xml:space="preserve">叁</w:t>
      </w:r>
      <w:r>
        <w:rPr>
          <w:rFonts w:ascii="SimSun" w:hAnsi="SimSun" w:eastAsia="SimSun" w:cs="SimSun"/>
          <w:color w:val="000000"/>
          <w:sz w:val="24"/>
        </w:rPr>
        <w:t xml:space="preserve">份，承、发包双方各执</w:t>
      </w:r>
      <w:r>
        <w:rPr>
          <w:rFonts w:ascii="SimSun" w:hAnsi="SimSun" w:eastAsia="SimSun" w:cs="SimSun"/>
          <w:b/>
          <w:color w:val="000000"/>
          <w:sz w:val="24"/>
          <w:u w:val="single"/>
        </w:rPr>
        <w:t xml:space="preserve">壹</w:t>
      </w:r>
      <w:r>
        <w:rPr>
          <w:rFonts w:ascii="SimSun" w:hAnsi="SimSun" w:eastAsia="SimSun" w:cs="SimSun"/>
          <w:color w:val="000000"/>
          <w:sz w:val="24"/>
        </w:rPr>
        <w:t xml:space="preserve">份，送交督查单位</w:t>
      </w:r>
      <w:r>
        <w:rPr>
          <w:rFonts w:ascii="SimSun" w:hAnsi="SimSun" w:eastAsia="SimSun" w:cs="SimSun"/>
          <w:b/>
          <w:color w:val="000000"/>
          <w:sz w:val="24"/>
          <w:u w:val="single"/>
        </w:rPr>
        <w:t xml:space="preserve">壹</w:t>
      </w:r>
      <w:r>
        <w:rPr>
          <w:rFonts w:ascii="SimSun" w:hAnsi="SimSun" w:eastAsia="SimSun" w:cs="SimSun"/>
          <w:color w:val="000000"/>
          <w:sz w:val="24"/>
        </w:rPr>
        <w:t xml:space="preserve">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发包人:（盖章）                承  包  人:（盖章）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                法定代表人:（签名）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或授权代理人:（签名）              或授权代理人:（签名）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单位地址：单位地址：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督查单位（纪检监察部门）：（盖章）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 表 人：（签名）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pStyle w:val="12"/>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第六章响应文件格式</w:t>
      </w:r>
      <w:r/>
    </w:p>
    <w:p>
      <w:pPr>
        <w:ind w:left="0" w:right="0" w:firstLine="72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注：响应单位所提交的响应文件资料文件的完整与否，将直接影响对响应单位是否实质性响应采购文件要求的评判或评分。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502"/>
        <w:jc w:val="center"/>
        <w:spacing w:before="0" w:after="0" w:line="4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224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磋商 </w:t>
      </w:r>
      <w:r>
        <w:rPr>
          <w:rFonts w:ascii="Times New Roman" w:hAnsi="Times New Roman" w:eastAsia="Times New Roman" w:cs="Times New Roman"/>
          <w:b/>
          <w:color w:val="000000"/>
          <w:sz w:val="56"/>
        </w:rPr>
        <w:t xml:space="preserve"> </w:t>
      </w:r>
      <w:r>
        <w:rPr>
          <w:rFonts w:ascii="SimSun" w:hAnsi="SimSun" w:eastAsia="SimSun" w:cs="SimSun"/>
          <w:b/>
          <w:color w:val="000000"/>
          <w:sz w:val="56"/>
        </w:rPr>
        <w:t xml:space="preserve">响</w:t>
      </w:r>
      <w:r>
        <w:rPr>
          <w:rFonts w:ascii="Times New Roman" w:hAnsi="Times New Roman" w:eastAsia="Times New Roman" w:cs="Times New Roman"/>
          <w:b/>
          <w:color w:val="000000"/>
          <w:sz w:val="56"/>
        </w:rPr>
        <w:t xml:space="preserve"> </w:t>
      </w:r>
      <w:r>
        <w:rPr>
          <w:rFonts w:ascii="SimSun" w:hAnsi="SimSun" w:eastAsia="SimSun" w:cs="SimSun"/>
          <w:b/>
          <w:color w:val="000000"/>
          <w:sz w:val="56"/>
        </w:rPr>
        <w:t xml:space="preserve"> 应</w:t>
      </w:r>
      <w:r>
        <w:rPr>
          <w:rFonts w:ascii="Times New Roman" w:hAnsi="Times New Roman" w:eastAsia="Times New Roman" w:cs="Times New Roman"/>
          <w:b/>
          <w:color w:val="000000"/>
          <w:sz w:val="56"/>
        </w:rPr>
        <w:t xml:space="preserve"> </w:t>
      </w:r>
      <w:r>
        <w:rPr>
          <w:rFonts w:ascii="SimSun" w:hAnsi="SimSun" w:eastAsia="SimSun" w:cs="SimSun"/>
          <w:b/>
          <w:color w:val="000000"/>
          <w:sz w:val="56"/>
        </w:rPr>
        <w:t xml:space="preserve">文件</w:t>
      </w:r>
      <w:r/>
    </w:p>
    <w:p>
      <w:pPr>
        <w:pStyle w:val="18"/>
        <w:ind w:left="0" w:right="0" w:firstLine="0"/>
        <w:jc w:val="both"/>
        <w:spacing w:before="280" w:after="290" w:line="436"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名</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称：</w:t>
      </w:r>
      <w:r>
        <w:rPr>
          <w:rFonts w:ascii="Times New Roman" w:hAnsi="Times New Roman" w:eastAsia="Times New Roman" w:cs="Times New Roman"/>
          <w:b/>
          <w:color w:val="000000"/>
          <w:sz w:val="36"/>
          <w:u w:val="single"/>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编</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号：</w:t>
      </w:r>
      <w:r>
        <w:rPr>
          <w:rFonts w:ascii="Times New Roman" w:hAnsi="Times New Roman" w:eastAsia="Times New Roman" w:cs="Times New Roman"/>
          <w:b/>
          <w:color w:val="000000"/>
          <w:sz w:val="36"/>
          <w:u w:val="single"/>
        </w:rPr>
        <w:t xml:space="preserve">            </w:t>
      </w:r>
      <w:r>
        <w:rPr>
          <w:rFonts w:ascii="SimSun" w:hAnsi="SimSun" w:eastAsia="SimSun" w:cs="SimSun"/>
          <w:b/>
          <w:color w:val="000000"/>
          <w:sz w:val="36"/>
          <w:u w:val="single"/>
        </w:rPr>
        <w:t xml:space="preserve">  </w:t>
      </w:r>
      <w:r>
        <w:rPr>
          <w:rFonts w:ascii="Times New Roman" w:hAnsi="Times New Roman" w:eastAsia="Times New Roman" w:cs="Times New Roman"/>
          <w:b/>
          <w:color w:val="000000"/>
          <w:sz w:val="36"/>
          <w:u w:val="single"/>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w:t>
      </w:r>
      <w:r>
        <w:rPr>
          <w:rFonts w:ascii="Times New Roman" w:hAnsi="Times New Roman" w:eastAsia="Times New Roman" w:cs="Times New Roman"/>
          <w:b/>
          <w:color w:val="000000"/>
          <w:sz w:val="36"/>
          <w:u w:val="single"/>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w:t>
      </w:r>
      <w:r>
        <w:rPr>
          <w:rFonts w:ascii="Times New Roman" w:hAnsi="Times New Roman" w:eastAsia="Times New Roman" w:cs="Times New Roma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目录</w:t>
      </w:r>
      <w:r/>
    </w:p>
    <w:p>
      <w:pPr>
        <w:pStyle w:val="18"/>
        <w:ind w:left="0" w:right="0" w:firstLine="0"/>
        <w:jc w:val="both"/>
        <w:spacing w:before="280" w:after="290" w:line="436"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（注：供应商根据本章提供的格式顺序编制响应文件并制作目录（须生成页码））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：磋商响应函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磋商响应函</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采购人</w:t>
      </w:r>
      <w:r>
        <w:rPr>
          <w:rFonts w:ascii="SimSun" w:hAnsi="SimSun" w:eastAsia="SimSun" w:cs="SimSun"/>
          <w:color w:val="000000"/>
          <w:sz w:val="24"/>
        </w:rPr>
        <w:t xml:space="preserve">：</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竞争性磋商文件，经仔细阅读和研究，我方决定参加磋商，并向贵公司承诺：</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愿意按照磋商采购文件的一切要求，提供以上所有服务，总价格及明细见《磋商响应报价表》。</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如果我们的响应文件被接受，我们将严格履行磋商采购文件中规定的每一项要求，按期、按质、按量履行服务义务。</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我方同意按磋商采购文件中的规定，我方的响应文件有效期限为磋商开始后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天。</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我方认为贵方有权决定成交者，还认为贵方有权接受或拒绝所有的供应商成交。</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我方愿意遵守磋商采购文件中所列的收费标准。</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我方承诺该项磋商开始后的全过程中保持有效，不作任何更改和变动。我方同意被确定成交后若不履行我方响应文件的内容要求和各项承诺及义务的即被视为违约，我方成交资格将被取消。</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我方同意我方若无法按约定条款履行义务等行为，采购人有权取消我方的成交资格。</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与本磋商有关的通讯地址：</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邮政编码：</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传真：</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供应商名称：（电子签章）</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供应商法定代表人（负责人）或委托代理人（签字或盖章）：</w:t>
      </w:r>
      <w:r>
        <w:rPr>
          <w:rFonts w:ascii="Times New Roman" w:hAnsi="Times New Roman" w:eastAsia="Times New Roman" w:cs="Times New Roman"/>
          <w:color w:val="000000"/>
          <w:sz w:val="24"/>
        </w:rPr>
        <w:t xml:space="preserve">            </w:t>
      </w:r>
      <w:r/>
    </w:p>
    <w:p>
      <w:pPr>
        <w:ind w:left="0" w:right="0" w:firstLine="720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20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：磋商报价表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项目编码：</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货币单位：人名币元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76"/>
        <w:gridCol w:w="2064"/>
        <w:gridCol w:w="3600"/>
      </w:tblGrid>
      <w:tr>
        <w:trPr>
          <w:trHeight w:val="9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0"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报价说明：</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1</w:t>
      </w:r>
      <w:r>
        <w:rPr>
          <w:rFonts w:ascii="SimSun" w:hAnsi="SimSun" w:eastAsia="SimSun" w:cs="SimSun"/>
          <w:b/>
          <w:color w:val="000000"/>
          <w:spacing w:val="20"/>
          <w:sz w:val="24"/>
        </w:rPr>
        <w:t xml:space="preserve">、报价包括完成项目的所有费用。采购人不再支付报价以外的任何费用。</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2</w:t>
      </w:r>
      <w:r>
        <w:rPr>
          <w:rFonts w:ascii="SimSun" w:hAnsi="SimSun" w:eastAsia="SimSun" w:cs="SimSun"/>
          <w:b/>
          <w:color w:val="000000"/>
          <w:spacing w:val="20"/>
          <w:sz w:val="24"/>
        </w:rPr>
        <w:t xml:space="preserve">、如最后报价未列明单价，则最后所报各项单价计算方法为：（最后报价</w:t>
      </w:r>
      <w:r>
        <w:rPr>
          <w:rFonts w:ascii="Times New Roman" w:hAnsi="Times New Roman" w:eastAsia="Times New Roman" w:cs="Times New Roman"/>
          <w:b/>
          <w:color w:val="000000"/>
          <w:spacing w:val="20"/>
          <w:sz w:val="24"/>
        </w:rPr>
        <w:t xml:space="preserve">/ </w:t>
      </w:r>
      <w:r>
        <w:rPr>
          <w:rFonts w:ascii="SimSun" w:hAnsi="SimSun" w:eastAsia="SimSun" w:cs="SimSun"/>
          <w:b/>
          <w:color w:val="000000"/>
          <w:spacing w:val="20"/>
          <w:sz w:val="24"/>
        </w:rPr>
        <w:t xml:space="preserve">最初报价）</w:t>
      </w:r>
      <w:r>
        <w:rPr>
          <w:rFonts w:ascii="Times New Roman" w:hAnsi="Times New Roman" w:eastAsia="Times New Roman" w:cs="Times New Roman"/>
          <w:b/>
          <w:color w:val="000000"/>
          <w:spacing w:val="20"/>
          <w:sz w:val="24"/>
        </w:rPr>
        <w:t xml:space="preserve">* </w:t>
      </w:r>
      <w:r>
        <w:rPr>
          <w:rFonts w:ascii="SimSun" w:hAnsi="SimSun" w:eastAsia="SimSun" w:cs="SimSun"/>
          <w:b/>
          <w:color w:val="000000"/>
          <w:spacing w:val="20"/>
          <w:sz w:val="24"/>
        </w:rPr>
        <w:t xml:space="preserve">各项最初报价的单价。</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法定代表人或委托代理人（签章）：</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附表——分项报价表格式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分项报价表</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注：供应商需附分项报价表。（</w:t>
      </w:r>
      <w:r>
        <w:rPr>
          <w:rFonts w:ascii="SimSun" w:hAnsi="SimSun" w:eastAsia="SimSun" w:cs="SimSun"/>
          <w:b/>
          <w:color w:val="000000"/>
          <w:spacing w:val="20"/>
          <w:sz w:val="24"/>
          <w:u w:val="single"/>
        </w:rPr>
        <w:t xml:space="preserve">本项目需对应“第四章采购需求及采购清单”自行编制分项报价表，否则视为不实质性响应采购文件</w:t>
      </w:r>
      <w:r>
        <w:rPr>
          <w:rFonts w:ascii="SimSun" w:hAnsi="SimSun" w:eastAsia="SimSun" w:cs="SimSun"/>
          <w:b/>
          <w:color w:val="000000"/>
          <w:spacing w:val="20"/>
          <w:sz w:val="24"/>
        </w:rPr>
        <w:t xml:space="preserve">）。</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法定代表人或委托代理人（签章）：</w:t>
      </w:r>
      <w:r>
        <w:rPr>
          <w:rFonts w:ascii="SimSun" w:hAnsi="SimSun" w:eastAsia="SimSun" w:cs="SimSun"/>
          <w:color w:val="000000"/>
          <w:sz w:val="26"/>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53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：法定代表人授权委托书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b/>
          <w:color w:val="000000"/>
          <w:sz w:val="24"/>
          <w:u w:val="single"/>
        </w:rPr>
        <w:t xml:space="preserve">（采购人或代理机构）</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本授权书宣告：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 出生日期：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 份 证：</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w:t>
      </w:r>
      <w:r>
        <w:rPr>
          <w:rFonts w:ascii="SimSun" w:hAnsi="SimSun" w:eastAsia="SimSun" w:cs="SimSun"/>
          <w:color w:val="000000"/>
          <w:sz w:val="24"/>
          <w:u w:val="single"/>
        </w:rPr>
        <w:t xml:space="preserve">               </w:t>
      </w:r>
      <w:r>
        <w:rPr>
          <w:rFonts w:ascii="SimSun" w:hAnsi="SimSun" w:eastAsia="SimSun" w:cs="SimSun"/>
          <w:color w:val="000000"/>
          <w:sz w:val="24"/>
        </w:rPr>
        <w:t xml:space="preserve">代表我参加</w:t>
      </w:r>
      <w:r>
        <w:rPr>
          <w:rFonts w:ascii="SimSun" w:hAnsi="SimSun" w:eastAsia="SimSun" w:cs="SimSun"/>
          <w:b/>
          <w:color w:val="000000"/>
          <w:sz w:val="24"/>
          <w:u w:val="single"/>
        </w:rPr>
        <w:t xml:space="preserve">江苏省鸿源招标代理股份有限公司</w:t>
      </w:r>
      <w:r>
        <w:rPr>
          <w:rFonts w:ascii="SimSun" w:hAnsi="SimSun" w:eastAsia="SimSun" w:cs="SimSun"/>
          <w:color w:val="000000"/>
          <w:sz w:val="24"/>
        </w:rPr>
        <w:t xml:space="preserve">组织的（采购编号为：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采购活动，受托人有权在该采购活动中，以我单位的名义签署报价函和报价文件，与贵单位协商、澄清、解释，签订合同书并执行一切与此有关的事项。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受托人在办理上述事宜过程中以其自己的名义所签署的所有文件我均予以承认。受托人无转委托权。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2"/>
      </w:tblGrid>
      <w:tr>
        <w:trPr>
          <w:trHeight w:val="25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法定代表人及授权代表身份证复印件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附件：（授权代表须为本单位正式员工，提供近半年内任一个月本单位为其缴纳的社会保险缴费证明材料，否则视为不实质性响应。）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       （电子签章）</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（签章）     </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080"/>
        <w:jc w:val="both"/>
        <w:spacing w:before="0" w:after="0"/>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：供应商关于资格的声明函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供应商关于资格的声明函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我公司愿参加本次</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竞争性磋商采购活动。我公司在响应文件中所有关于磋商资格的文件，证明与陈述均是真实的、准确的、有效的。若有违背，我公司愿意承担由此而产生的一切后果。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法定代表人或委托代理人（签章）：</w:t>
      </w:r>
      <w:r>
        <w:rPr>
          <w:rFonts w:ascii="SimSun" w:hAnsi="SimSun" w:eastAsia="SimSun" w:cs="SimSun"/>
          <w:color w:val="000000"/>
          <w:sz w:val="26"/>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：服务质量承诺书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服务质量承诺书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首先衷心感谢贵方对我单位的信任，我们将以积极热情的态度、认真负责的精神，急用户所急、想用户所想，与贵方共同努力，为项目的早日完成奉献全部力量。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对总体规划服务质量我单位谨此郑重承诺：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我单位将组织以</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（项目负责人）为核心的类似项目经验丰富的项目组，负责本项目的实施。拟派项目班子具体成员名单及工作简历详见附件。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如由我单位中标（成交），我们将派项目组人员认真对项目组织实施，按照采购人的意见、结合本工作项目的具体情况，精心布置、总体规划。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法定代表人或委托代理人（签章）：</w:t>
      </w:r>
      <w:r>
        <w:rPr>
          <w:rFonts w:ascii="SimSun" w:hAnsi="SimSun" w:eastAsia="SimSun" w:cs="SimSun"/>
          <w:color w:val="000000"/>
          <w:sz w:val="26"/>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格式</w:t>
      </w:r>
      <w:r>
        <w:rPr>
          <w:rFonts w:ascii="Times New Roman" w:hAnsi="Times New Roman" w:eastAsia="Times New Roman" w:cs="Times New Roman"/>
          <w:color w:val="000000"/>
          <w:spacing w:val="20"/>
          <w:sz w:val="24"/>
        </w:rPr>
        <w:t xml:space="preserve">6</w:t>
      </w:r>
      <w:r>
        <w:rPr>
          <w:rFonts w:ascii="SimSun" w:hAnsi="SimSun" w:eastAsia="SimSun" w:cs="SimSun"/>
          <w:color w:val="000000"/>
          <w:spacing w:val="20"/>
          <w:sz w:val="24"/>
        </w:rPr>
        <w:t xml:space="preserve">：</w:t>
      </w:r>
      <w:r>
        <w:rPr>
          <w:rFonts w:ascii="SimSun" w:hAnsi="SimSun" w:eastAsia="SimSun" w:cs="SimSun"/>
          <w:b/>
          <w:color w:val="000000"/>
          <w:spacing w:val="20"/>
          <w:sz w:val="24"/>
        </w:rPr>
        <w:t xml:space="preserve">竞争性磋商文件磋商公告中供应商资格条件全部证明材料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（一）应具备《中华人民共和国政府采购法》、《中华人民共和国政府采购法实施条例》规定的条件：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1. </w:t>
      </w:r>
      <w:r>
        <w:rPr>
          <w:rFonts w:ascii="SimSun" w:hAnsi="SimSun" w:eastAsia="SimSun" w:cs="SimSun"/>
          <w:color w:val="000000"/>
          <w:sz w:val="24"/>
          <w:u w:val="single"/>
        </w:rPr>
        <w:t xml:space="preserve">具有独立承担民事责任的能力（提供法人或者其他组织的营业执照等；供应商为自然人的，提供其身份证）；</w:t>
      </w:r>
      <w:r>
        <w:rPr>
          <w:rFonts w:ascii="Times New Roman" w:hAnsi="Times New Roman" w:eastAsia="Times New Roman" w:cs="Times New Roman"/>
          <w:color w:val="000000"/>
          <w:sz w:val="24"/>
          <w:u w:val="singl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2. </w:t>
      </w:r>
      <w:r>
        <w:rPr>
          <w:rFonts w:ascii="SimSun" w:hAnsi="SimSun" w:eastAsia="SimSun" w:cs="SimSun"/>
          <w:color w:val="000000"/>
          <w:sz w:val="24"/>
          <w:u w:val="single"/>
        </w:rPr>
        <w:t xml:space="preserve">具有良好的商业信誉和健全的财务会计制度（提供距采购活动截止时间六个月内任意一月份的财务状况报告且至少包括资产负债表和利润表（法人或者其他组织成立未满三个月的可以不提供），或银行出具的采购活动截止前六个月内的资信证书复印件，或</w:t>
      </w:r>
      <w:r>
        <w:rPr>
          <w:rFonts w:ascii="Times New Roman" w:hAnsi="Times New Roman" w:eastAsia="Times New Roman" w:cs="Times New Roman"/>
          <w:color w:val="000000"/>
          <w:sz w:val="24"/>
          <w:u w:val="single"/>
        </w:rPr>
        <w:t xml:space="preserve">2024</w:t>
      </w:r>
      <w:r>
        <w:rPr>
          <w:rFonts w:ascii="SimSun" w:hAnsi="SimSun" w:eastAsia="SimSun" w:cs="SimSun"/>
          <w:color w:val="000000"/>
          <w:sz w:val="24"/>
          <w:u w:val="single"/>
        </w:rPr>
        <w:t xml:space="preserve">年或</w:t>
      </w:r>
      <w:r>
        <w:rPr>
          <w:rFonts w:ascii="Times New Roman" w:hAnsi="Times New Roman" w:eastAsia="Times New Roman" w:cs="Times New Roman"/>
          <w:color w:val="000000"/>
          <w:sz w:val="24"/>
          <w:u w:val="single"/>
        </w:rPr>
        <w:t xml:space="preserve">2025</w:t>
      </w:r>
      <w:r>
        <w:rPr>
          <w:rFonts w:ascii="SimSun" w:hAnsi="SimSun" w:eastAsia="SimSun" w:cs="SimSun"/>
          <w:color w:val="000000"/>
          <w:sz w:val="24"/>
          <w:u w:val="single"/>
        </w:rPr>
        <w:t xml:space="preserve">年度经审计的财务报告复印件并加盖公章）；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3. </w:t>
      </w:r>
      <w:r>
        <w:rPr>
          <w:rFonts w:ascii="SimSun" w:hAnsi="SimSun" w:eastAsia="SimSun" w:cs="SimSun"/>
          <w:color w:val="000000"/>
          <w:sz w:val="24"/>
          <w:u w:val="single"/>
        </w:rPr>
        <w:t xml:space="preserve">具有履行合同所必需的设备和专业技术能力（提供书面声明）；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4. </w:t>
      </w:r>
      <w:r>
        <w:rPr>
          <w:rFonts w:ascii="SimSun" w:hAnsi="SimSun" w:eastAsia="SimSun" w:cs="SimSun"/>
          <w:color w:val="000000"/>
          <w:sz w:val="24"/>
          <w:u w:val="single"/>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5. </w:t>
      </w:r>
      <w:r>
        <w:rPr>
          <w:rFonts w:ascii="SimSun" w:hAnsi="SimSun" w:eastAsia="SimSun" w:cs="SimSun"/>
          <w:color w:val="000000"/>
          <w:sz w:val="24"/>
          <w:u w:val="single"/>
        </w:rPr>
        <w:t xml:space="preserve">参加政府采购活动前三年内，在经营活动中没有重大违法记录（提供书面声明）；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6. </w:t>
      </w:r>
      <w:r>
        <w:rPr>
          <w:rFonts w:ascii="SimSun" w:hAnsi="SimSun" w:eastAsia="SimSun" w:cs="SimSun"/>
          <w:color w:val="000000"/>
          <w:sz w:val="24"/>
          <w:u w:val="single"/>
        </w:rPr>
        <w:t xml:space="preserve">法律、行政法规规定的其他条件（提供书面声明）；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7. </w:t>
      </w:r>
      <w:r>
        <w:rPr>
          <w:rFonts w:ascii="SimSun" w:hAnsi="SimSun" w:eastAsia="SimSun" w:cs="SimSun"/>
          <w:color w:val="000000"/>
          <w:sz w:val="24"/>
          <w:u w:val="single"/>
        </w:rPr>
        <w:t xml:space="preserve">拒绝下述供应商参加本次采购活动：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8. </w:t>
      </w:r>
      <w:r>
        <w:rPr>
          <w:rFonts w:ascii="SimSun" w:hAnsi="SimSun" w:eastAsia="SimSun" w:cs="SimSun"/>
          <w:color w:val="000000"/>
          <w:sz w:val="24"/>
          <w:u w:val="single"/>
        </w:rPr>
        <w:t xml:space="preserve">被</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信用中国</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网站（</w:t>
      </w:r>
      <w:r>
        <w:rPr>
          <w:rFonts w:ascii="Times New Roman" w:hAnsi="Times New Roman" w:eastAsia="Times New Roman" w:cs="Times New Roman"/>
          <w:color w:val="000000"/>
          <w:sz w:val="24"/>
          <w:u w:val="single"/>
        </w:rPr>
        <w:t xml:space="preserve">www.creditchina.gov.cn</w:t>
      </w:r>
      <w:r>
        <w:rPr>
          <w:rFonts w:ascii="SimSun" w:hAnsi="SimSun" w:eastAsia="SimSun" w:cs="SimSun"/>
          <w:color w:val="000000"/>
          <w:sz w:val="24"/>
          <w:u w:val="single"/>
        </w:rPr>
        <w:t xml:space="preserve">）中列入失信被执行人或重大税收违法案件当事人名单的供应商；被中国政府采购网（</w:t>
      </w:r>
      <w:r>
        <w:rPr>
          <w:rFonts w:ascii="Times New Roman" w:hAnsi="Times New Roman" w:eastAsia="Times New Roman" w:cs="Times New Roman"/>
          <w:color w:val="000000"/>
          <w:sz w:val="24"/>
          <w:u w:val="single"/>
        </w:rPr>
        <w:t xml:space="preserve">www.ccgp.gov.cn</w:t>
      </w:r>
      <w:r>
        <w:rPr>
          <w:rFonts w:ascii="SimSun" w:hAnsi="SimSun" w:eastAsia="SimSun" w:cs="SimSun"/>
          <w:color w:val="000000"/>
          <w:sz w:val="24"/>
          <w:u w:val="single"/>
        </w:rPr>
        <w:t xml:space="preserve">）列入政府采购严重违法失信行为记录名单中被财政部门禁止参加政府采购活动的供应商且正在处罚期内的，无资格参加本项目的采购活动（以查询结果网页打印的形式提供证明）。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（二）采购人根据采购项目的特殊要求规定的特定条件：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1. </w:t>
      </w:r>
      <w:r>
        <w:rPr>
          <w:rFonts w:ascii="SimSun" w:hAnsi="SimSun" w:eastAsia="SimSun" w:cs="SimSun"/>
          <w:color w:val="000000"/>
          <w:sz w:val="24"/>
          <w:u w:val="single"/>
        </w:rPr>
        <w:t xml:space="preserve">具有水利水电工程施工总承包三级及以上资质或市政公用工程施工总承包三级及以上资质；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2. </w:t>
      </w:r>
      <w:r>
        <w:rPr>
          <w:rFonts w:ascii="SimSun" w:hAnsi="SimSun" w:eastAsia="SimSun" w:cs="SimSun"/>
          <w:color w:val="000000"/>
          <w:sz w:val="24"/>
          <w:u w:val="single"/>
        </w:rPr>
        <w:t xml:space="preserve">具有建设行政主管部门颁发的安全生产许可证；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3. </w:t>
      </w:r>
      <w:r>
        <w:rPr>
          <w:rFonts w:ascii="SimSun" w:hAnsi="SimSun" w:eastAsia="SimSun" w:cs="SimSun"/>
          <w:color w:val="000000"/>
          <w:sz w:val="24"/>
          <w:u w:val="single"/>
        </w:rPr>
        <w:t xml:space="preserve">企业主要负责人、项目经理和专职安全管理人员均应具有与其行业施工资质相应的行业主管部门颁发的安全生产考核证书（分别为</w:t>
      </w:r>
      <w:r>
        <w:rPr>
          <w:rFonts w:ascii="Times New Roman" w:hAnsi="Times New Roman" w:eastAsia="Times New Roman" w:cs="Times New Roman"/>
          <w:color w:val="000000"/>
          <w:sz w:val="24"/>
          <w:u w:val="single"/>
        </w:rPr>
        <w:t xml:space="preserve">A</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B</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C</w:t>
      </w:r>
      <w:r>
        <w:rPr>
          <w:rFonts w:ascii="SimSun" w:hAnsi="SimSun" w:eastAsia="SimSun" w:cs="SimSun"/>
          <w:color w:val="000000"/>
          <w:sz w:val="24"/>
          <w:u w:val="single"/>
        </w:rPr>
        <w:t xml:space="preserve">三类）；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4. </w:t>
      </w:r>
      <w:r>
        <w:rPr>
          <w:rFonts w:ascii="SimSun" w:hAnsi="SimSun" w:eastAsia="SimSun" w:cs="SimSun"/>
          <w:color w:val="000000"/>
          <w:sz w:val="24"/>
          <w:u w:val="single"/>
        </w:rPr>
        <w:t xml:space="preserve">项目经理具有水利水电工程专业或市政公用工程专业二级及以上建造师资格证书，在本单位注册，无在建工程（供应商须出具承诺书并加盖公章，时间为采购公告发布后）根据苏水基〔</w:t>
      </w:r>
      <w:r>
        <w:rPr>
          <w:rFonts w:ascii="Times New Roman" w:hAnsi="Times New Roman" w:eastAsia="Times New Roman" w:cs="Times New Roman"/>
          <w:color w:val="000000"/>
          <w:sz w:val="24"/>
          <w:u w:val="single"/>
        </w:rPr>
        <w:t xml:space="preserve">2016</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17</w:t>
      </w:r>
      <w:r>
        <w:rPr>
          <w:rFonts w:ascii="SimSun" w:hAnsi="SimSun" w:eastAsia="SimSun" w:cs="SimSun"/>
          <w:color w:val="000000"/>
          <w:sz w:val="24"/>
          <w:u w:val="single"/>
        </w:rPr>
        <w:t xml:space="preserve">号文规定，项目经理有在建工程时，符合相关情况的，经该在建工程建设单位同意，并完善有关手续后，可以参加本工程项目采购。项目经理和专职安全管理人员必须是供应商在职员工，并提交供应商近半年内任一个月为其缴纳的社保证明材料；</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5. </w:t>
      </w:r>
      <w:r>
        <w:rPr>
          <w:rFonts w:ascii="SimSun" w:hAnsi="SimSun" w:eastAsia="SimSun" w:cs="SimSun"/>
          <w:color w:val="000000"/>
          <w:sz w:val="24"/>
          <w:u w:val="single"/>
        </w:rPr>
        <w:t xml:space="preserve">供应商委托代理人须为本单位的在职员工，并提交供应商近半年内任一个月为其缴纳的社保证明材料（法定代表人无需提供）。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（三）本项目专门面向中小微企业（提供《中小微企业声明函》）。</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（四）联合体协议（如有，明确约定联合体各方承担的工作和相应的责任）</w:t>
      </w:r>
      <w:r/>
    </w:p>
    <w:p>
      <w:pPr>
        <w:ind w:left="0" w:right="0" w:firstLine="56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u w:val="single"/>
        </w:rPr>
        <w:t xml:space="preserve"> </w:t>
      </w:r>
      <w:r/>
    </w:p>
    <w:p>
      <w:pPr>
        <w:ind w:left="0" w:right="0" w:firstLine="56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u w:val="single"/>
        </w:rPr>
        <w:t xml:space="preserve"> </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u w:val="single"/>
        </w:rPr>
        <w:t xml:space="preserve">注：以上资质条件要求请逐一提供相关证明文件，否则视为不实质性响应。如是联合体，上述证明材料联合体各方均需提供。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其中：</w:t>
      </w:r>
      <w:r>
        <w:rPr>
          <w:rFonts w:ascii="Times New Roman" w:hAnsi="Times New Roman" w:eastAsia="Times New Roman" w:cs="Times New Roman"/>
          <w:color w:val="000000"/>
          <w:spacing w:val="2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1.具有独立承担民事责任的能力（提供法人或者其他组织的营业执照等；供应商为自然人的，提供其身份证）复印件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距采购活动截止时间六个月内任意一月份的财务状况报告且至少包括资产负债表和利润表（法人或者其他组织成立未满三个月的可以不提供），或银行出具的采购活动截止前六个月内的资信证书复印件，或</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年或</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年度经审计的财务报告复印件并加盖公章）复印件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具有履行合同所必需的设备和专业技术能力声明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本单位具有履行合同所必需的设备和专业技术能力。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SimSun" w:hAnsi="SimSun" w:eastAsia="SimSun" w:cs="SimSun"/>
          <w:color w:val="000000"/>
          <w:sz w:val="24"/>
          <w:u w:val="single"/>
        </w:rPr>
        <w:t xml:space="preserve">        （签章）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w:t>
      </w:r>
      <w:r>
        <w:rPr>
          <w:rFonts w:ascii="SimSun" w:hAnsi="SimSun" w:eastAsia="SimSun" w:cs="SimSun"/>
          <w:color w:val="000000"/>
          <w:sz w:val="24"/>
          <w:u w:val="none"/>
        </w:rPr>
        <w:t xml:space="preserve">依法缴纳税收和社会保障资金的良好记录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提供参加本次政府采购活动前半年内至少一个月</w:t>
      </w:r>
      <w:r>
        <w:rPr>
          <w:rFonts w:ascii="SimSun" w:hAnsi="SimSun" w:eastAsia="SimSun" w:cs="SimSun"/>
          <w:color w:val="000000"/>
          <w:sz w:val="24"/>
          <w:u w:val="none"/>
        </w:rPr>
        <w:t xml:space="preserve">缴税的凭据</w:t>
      </w:r>
      <w:r>
        <w:rPr>
          <w:rFonts w:ascii="SimSun" w:hAnsi="SimSun" w:eastAsia="SimSun" w:cs="SimSun"/>
          <w:color w:val="000000"/>
          <w:sz w:val="24"/>
        </w:rPr>
        <w:t xml:space="preserve">；以及提供参加本次政府采购活动前半年内至少一个月</w:t>
      </w:r>
      <w:r>
        <w:rPr>
          <w:rFonts w:ascii="SimSun" w:hAnsi="SimSun" w:eastAsia="SimSun" w:cs="SimSun"/>
          <w:color w:val="000000"/>
          <w:sz w:val="24"/>
          <w:u w:val="none"/>
        </w:rPr>
        <w:t xml:space="preserve">缴纳社会保险的凭据</w:t>
      </w:r>
      <w:r>
        <w:rPr>
          <w:rFonts w:ascii="SimSun" w:hAnsi="SimSun" w:eastAsia="SimSun" w:cs="SimSun"/>
          <w:color w:val="000000"/>
          <w:sz w:val="24"/>
        </w:rPr>
        <w:t xml:space="preserve">（专用收据或社会保险缴纳清单）。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注意，本处提供</w:t>
      </w:r>
      <w:r>
        <w:rPr>
          <w:rFonts w:ascii="SimSun" w:hAnsi="SimSun" w:eastAsia="SimSun" w:cs="SimSun"/>
          <w:b/>
          <w:color w:val="000000"/>
          <w:sz w:val="24"/>
        </w:rPr>
        <w:t xml:space="preserve">投标单位名义的社保证明</w:t>
      </w:r>
      <w:r>
        <w:rPr>
          <w:rFonts w:ascii="SimSun" w:hAnsi="SimSun" w:eastAsia="SimSun" w:cs="SimSun"/>
          <w:color w:val="000000"/>
          <w:sz w:val="24"/>
        </w:rPr>
        <w:t xml:space="preserve">，不是个人的社保证明。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无重大违法记录声明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本单位参加此次政府采购活动前3年内在经营活动中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（在下划线上如实填写：有或没有）重大违法记录。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（签章）</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126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法律、行政法规规定的其他条件声明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本单位此次参加</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（在下划线上如实填写：有或没有）违反法律、行政法规规定的其他条件。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注：如为事业单位须说明其公益类型（未明确的提供说明）。</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（签章）</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7.拒绝下述供应商参加本次采购活动：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拒绝下述供应商参加本次采购活动声明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本单位此次参加</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存在（1）供应商单位负责人为同一人或者存在直接控股、管理关系的不同供应商，不得参加同一合同项下的政府采购活动（2）凡为采购项目提供整体设计、规范编制或者项目管理、监理、检测等服务的情况。</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（签章）</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8.被“信用中国”网站（www.creditchina.gov.cn）中列入失信被执行人或重大税收违法案件当事人名单的供应商；被中国政府采购网（www.ccgp. gov.cn）列入政府采购严重违法失信行为记录名单中被财政部门禁止参加政府采购活动的供应商且正在处罚期内的，无资格参加本项目的采购活动。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2f3a52"/>
          <w:sz w:val="24"/>
        </w:rPr>
        <w:t xml:space="preserve">以查询结果网页打印的形式提供证明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（签章）</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16"/>
        <w:ind w:left="0" w:right="0" w:firstLine="480"/>
        <w:spacing w:before="260" w:after="2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拟任项目经理无在建工程承诺函格式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拟任项目经理无在建工程承诺</w:t>
      </w:r>
      <w:r/>
    </w:p>
    <w:p>
      <w:pPr>
        <w:ind w:left="-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我方拟任项目经理符合磋商采购文件规定的无在建工程磋商资格要求，且在“格式</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：竞争性磋商文件磋商公告中供应商资格条件全部证明材料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章节中，已经既无隐瞒、也无弄虚作假地提供了担任在建工程项目经理的全部工程情况，和相应能够参加本项目磋商的全部证明材料（并含该在建工程建设单位同意其参加本次磋商的证明）。如经查实因具有在建工程不具备磋商资格，一旦我方中标，可及时取消我方的中标资格，我方承担相应责任。特此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32"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（签章）</w:t>
      </w:r>
      <w:r>
        <w:rPr>
          <w:rFonts w:ascii="Times New Roman" w:hAnsi="Times New Roman" w:eastAsia="Times New Roman" w:cs="Times New Roman"/>
          <w:color w:val="000000"/>
          <w:sz w:val="24"/>
          <w:u w:val="single"/>
        </w:rPr>
        <w:t xml:space="preserve"> </w:t>
      </w:r>
      <w:r/>
    </w:p>
    <w:p>
      <w:pPr>
        <w:ind w:left="0" w:right="3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（二）采购人根据采购项目的特殊要求规定的特定条件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w:t>
      </w:r>
      <w:r>
        <w:rPr>
          <w:rFonts w:ascii="SimSun" w:hAnsi="SimSun" w:eastAsia="SimSun" w:cs="SimSun"/>
          <w:color w:val="000000"/>
          <w:sz w:val="24"/>
        </w:rPr>
        <w:t xml:space="preserve">1. 具有水利水电工程施工总承包三级及以上资质或市政公用工程施工总承包三级及以上资质；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具有建设行政主管部门颁发的安全生产许可证；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企业主要负责人、项目经理和专职安全管理人员均应具有与其行业施工资质相应的行业主管部门颁发的安全生产考核证书（分别为A、B、C三类）；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项目经理具有水利水电工程专业或市政公用工程专业二级及以上建造师资格证书，在本单位注册，无在建工程（供应商须出具承诺书并加盖公章，时间为采购公告发布后）根据苏水基〔2016〕17号文规定，项目经理有在建工程时，符合相关情况的，经该在建工程建设单位同意，并完善有关手续后，可以参加本工程项目采购。项目经理和专职安全管理人员必须是供应商在职员工，并提交供应商近半年内任一个月为其缴纳的社保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供应商委托代理人须为本单位的在职员工，并提交供应商近半年内任一个月为其缴纳的社保证明材料（法定代表人无需提供）。</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（在复印件上加盖单位公章）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格式</w:t>
      </w:r>
      <w:r>
        <w:rPr>
          <w:rFonts w:ascii="Times New Roman" w:hAnsi="Times New Roman" w:eastAsia="Times New Roman" w:cs="Times New Roman"/>
          <w:color w:val="000000"/>
          <w:spacing w:val="20"/>
          <w:sz w:val="24"/>
        </w:rPr>
        <w:t xml:space="preserve">7</w:t>
      </w:r>
      <w:r>
        <w:rPr>
          <w:rFonts w:ascii="SimSun" w:hAnsi="SimSun" w:eastAsia="SimSun" w:cs="SimSun"/>
          <w:color w:val="000000"/>
          <w:spacing w:val="20"/>
          <w:sz w:val="24"/>
        </w:rPr>
        <w:t xml:space="preserve">：拟分包情况表及委托承担意向合同；（如有）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w:t>
      </w:r>
      <w:r>
        <w:rPr>
          <w:rFonts w:ascii="Times New Roman" w:hAnsi="Times New Roman" w:eastAsia="Times New Roman" w:cs="Times New Roman"/>
          <w:color w:val="000000"/>
          <w:spacing w:val="20"/>
          <w:sz w:val="24"/>
        </w:rPr>
        <w:t xml:space="preserve">1</w:t>
      </w:r>
      <w:r>
        <w:rPr>
          <w:rFonts w:ascii="SimSun" w:hAnsi="SimSun" w:eastAsia="SimSun" w:cs="SimSun"/>
          <w:color w:val="000000"/>
          <w:spacing w:val="20"/>
          <w:sz w:val="24"/>
        </w:rPr>
        <w:t xml:space="preserve">）拟分包情况表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3"/>
        <w:gridCol w:w="2047"/>
        <w:gridCol w:w="2410"/>
        <w:gridCol w:w="2487"/>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营业执照号码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资质等级（如有）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拟分包的项目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要</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内</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预计金额（万元）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已经做过的类似项目</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7" w:type="dxa"/>
            <w:vAlign w:val="center"/>
            <w:vMerge w:val="restart"/>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bl>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备注：每项分包单独填写。主体工程项目不允许分包。</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w:t>
      </w:r>
      <w:r>
        <w:rPr>
          <w:rFonts w:ascii="Times New Roman" w:hAnsi="Times New Roman" w:eastAsia="Times New Roman" w:cs="Times New Roman"/>
          <w:color w:val="000000"/>
          <w:spacing w:val="20"/>
          <w:sz w:val="24"/>
        </w:rPr>
        <w:t xml:space="preserve">2</w:t>
      </w:r>
      <w:r>
        <w:rPr>
          <w:rFonts w:ascii="SimSun" w:hAnsi="SimSun" w:eastAsia="SimSun" w:cs="SimSun"/>
          <w:color w:val="000000"/>
          <w:spacing w:val="20"/>
          <w:sz w:val="24"/>
        </w:rPr>
        <w:t xml:space="preserve">）委托承担意向合同（如有）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w:t>
      </w:r>
      <w:r>
        <w:rPr>
          <w:rFonts w:ascii="SimSun" w:hAnsi="SimSun" w:eastAsia="SimSun" w:cs="SimSun"/>
          <w:color w:val="000000"/>
          <w:spacing w:val="20"/>
          <w:sz w:val="24"/>
        </w:rPr>
        <w:t xml:space="preserve">供应商情况表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供应商情况表</w:t>
      </w:r>
      <w:r/>
    </w:p>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w:t>
      </w:r>
      <w:r>
        <w:rPr>
          <w:rFonts w:ascii="SimSun" w:hAnsi="SimSun" w:eastAsia="SimSun" w:cs="SimSun"/>
          <w:color w:val="000000"/>
          <w:sz w:val="24"/>
        </w:rPr>
        <w:t xml:space="preserve">：（公章）</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8"/>
        <w:gridCol w:w="1366"/>
        <w:gridCol w:w="1196"/>
        <w:gridCol w:w="26"/>
        <w:gridCol w:w="1935"/>
        <w:gridCol w:w="1171"/>
        <w:gridCol w:w="1659"/>
      </w:tblGrid>
      <w:tr>
        <w:trPr>
          <w:trHeight w:val="5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E-Mail</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号码</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发证单位</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开户行名称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帐户名称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发证单位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下属单位、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机构名称</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83"/>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组织机构框图</w:t>
            </w:r>
            <w:r/>
          </w:p>
        </w:tc>
      </w:tr>
      <w:tr>
        <w:trPr>
          <w:trHeight w:val="210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：项目组人员一览表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 </w:t>
      </w:r>
      <w:r>
        <w:rPr>
          <w:rFonts w:ascii="Times New Roman" w:hAnsi="Times New Roman" w:eastAsia="Times New Roman" w:cs="Times New Roman"/>
          <w:b/>
          <w:color w:val="000000"/>
          <w:sz w:val="24"/>
          <w:u w:val="single"/>
        </w:rPr>
        <w:t xml:space="preserve">             </w:t>
      </w:r>
      <w:r>
        <w:rPr>
          <w:rFonts w:ascii="SimSun" w:hAnsi="SimSun" w:eastAsia="SimSun" w:cs="SimSun"/>
          <w:b/>
          <w:color w:val="000000"/>
          <w:sz w:val="24"/>
        </w:rPr>
        <w:t xml:space="preserve">项目组人员一览表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22"/>
        <w:gridCol w:w="2301"/>
        <w:gridCol w:w="1338"/>
        <w:gridCol w:w="1771"/>
        <w:gridCol w:w="1352"/>
      </w:tblGrid>
      <w:tr>
        <w:trPr>
          <w:trHeight w:val="3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专业分工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29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上述表格填写均已核对，确信没有疏漏或差错。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磋商供应商：</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法定代表人（负责人）或授权委托人：</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（签章或盖章）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项目组人员</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指供应商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、附各专业人员简历及相关证明材料复印件，如主要人员姓名及履历简介（包括学历﹑职称﹑曾担任职务﹑现任职务、专业、从业年限、完成类似项目实例、人员资质证书等。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SimSun" w:hAnsi="SimSun" w:eastAsia="SimSun" w:cs="SimSun"/>
          <w:b/>
          <w:color w:val="000000"/>
          <w:sz w:val="24"/>
        </w:rPr>
        <w:t xml:space="preserve">上述人员社保机构出具的近半年内任一个月供应商为其缴纳的社会保险缴费证明材料。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、供应商可参照上述格式自行设计表格。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、如有分包，分包单位项目参与人员也一并填入。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项目负责人的法人授权书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系中华人民共和国合法企业，具有承接本项目服务的能力，公司法定地址：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，现特授权</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z w:val="24"/>
        </w:rPr>
        <w:t xml:space="preserve">身份证号：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）为本次采购编号：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项目的项目组负责人，全面负责本项目执行中的有关管理咨询服务、进度、质量、结算与支付等方面工作，本授权书自授权之日开始至合同全部履行完毕止。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项目组负责人签名：    法定代表人（负责人）（签字或签章）：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供应商公章：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项目负责人情况表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rPr>
          <w:rFonts w:ascii="Times New Roman" w:hAnsi="Times New Roman" w:eastAsia="Times New Roman" w:cs="Times New Roma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6"/>
        <w:gridCol w:w="1123"/>
        <w:gridCol w:w="206"/>
        <w:gridCol w:w="761"/>
        <w:gridCol w:w="592"/>
        <w:gridCol w:w="1078"/>
        <w:gridCol w:w="383"/>
        <w:gridCol w:w="655"/>
        <w:gridCol w:w="1199"/>
        <w:gridCol w:w="108"/>
        <w:gridCol w:w="1218"/>
      </w:tblGrid>
      <w:tr>
        <w:trPr>
          <w:trHeight w:val="2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5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61"/>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已完成同类项目情况</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同类项目名称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证明人</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拟投入本项目的相关人员简历表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26"/>
        <w:gridCol w:w="1123"/>
        <w:gridCol/>
        <w:gridCol w:w="778"/>
        <w:gridCol w:w="573"/>
        <w:gridCol w:w="799"/>
        <w:gridCol w:w="1416"/>
        <w:gridCol w:w="89"/>
        <w:gridCol w:w="1979"/>
      </w:tblGrid>
      <w:tr>
        <w:trPr>
          <w:trHeight w:val="3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毕业院校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从事本专业时间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9"/>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要</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历</w:t>
            </w:r>
            <w:r/>
          </w:p>
        </w:tc>
      </w:tr>
      <w:tr>
        <w:trPr>
          <w:trHeight w:val="46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参加过的项目名称及规模</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该项目中任职</w:t>
            </w:r>
            <w:r/>
          </w:p>
        </w:tc>
      </w:tr>
      <w:tr>
        <w:trPr>
          <w:trHeight w:val="11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：组织实施工作方案（施工组织设计或设计方案）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161"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61"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：商务条款偏离表与技术条款偏离表；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1603"/>
        <w:gridCol w:w="2671"/>
        <w:gridCol w:w="1637"/>
        <w:gridCol w:w="1731"/>
        <w:gridCol w:w="1068"/>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8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、说明：如果行数不够，请自行增加。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、响应人应对照磋商文件的相关要求，将自身响应的偏离情况（与磋商文件要求不一致的地方）详细填入上表，并注明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正偏离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负偏离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；若未填写上表，视为完全响应。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1603"/>
        <w:gridCol w:w="2671"/>
        <w:gridCol w:w="1637"/>
        <w:gridCol w:w="1731"/>
        <w:gridCol w:w="1068"/>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8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磋商文件要求的技术条款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、响应人应对照磋商文件</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第四章</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采购需求</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的相关要求，将自身响应的偏离情况（与磋商文件要求不一致的地方）详细填入上表，并注明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正偏离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负偏离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；若未填写上表，视为完全响应。</w:t>
      </w:r>
      <w:r/>
    </w:p>
    <w:p>
      <w:pPr>
        <w:ind w:left="0" w:right="-161" w:firstLine="520"/>
        <w:jc w:val="both"/>
        <w:spacing w:before="0" w:after="0" w:line="4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：磋商供应商针对本项目提供的后续服务承诺及服务条款，针对本项目提供的日常技术服务支持、服务沟通、项目工作进度保障措施等具体内容及方案；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：评审标准中所涉及到的其他材料，以及供应商认为有必要的其他证明资料；</w:t>
      </w:r>
      <w:r/>
    </w:p>
    <w:p>
      <w:pPr>
        <w:ind w:left="0" w:right="0" w:firstLine="502"/>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注：供应商所提交的其它资料文件的完整与否，将直接影响对供应商是否实质性响应采购文件要求的评判或评分。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格式</w:t>
      </w:r>
      <w:r>
        <w:rPr>
          <w:rFonts w:ascii="Times New Roman" w:hAnsi="Times New Roman" w:eastAsia="Times New Roman" w:cs="Times New Roman"/>
          <w:b/>
          <w:color w:val="000000"/>
          <w:spacing w:val="20"/>
          <w:sz w:val="24"/>
        </w:rPr>
        <w:t xml:space="preserve">14</w:t>
      </w:r>
      <w:r>
        <w:rPr>
          <w:rFonts w:ascii="SimSun" w:hAnsi="SimSun" w:eastAsia="SimSun" w:cs="SimSun"/>
          <w:b/>
          <w:color w:val="000000"/>
          <w:spacing w:val="20"/>
          <w:sz w:val="24"/>
        </w:rPr>
        <w:t xml:space="preserve">：</w:t>
      </w:r>
      <w:r>
        <w:rPr>
          <w:rFonts w:ascii="SimSun" w:hAnsi="SimSun" w:eastAsia="SimSun" w:cs="SimSun"/>
          <w:b/>
          <w:color w:val="000000"/>
          <w:spacing w:val="20"/>
          <w:sz w:val="24"/>
          <w:u w:val="single"/>
        </w:rPr>
        <w:t xml:space="preserve">政策功能声明格式（请务必谨慎如实填报，如享受相关评审政策，需在报价函中详细清单中一一对应，否则不予认可。）</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中小微企业声明函（工程类项目）</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项目（项目名称）（采购包号：**）的采购活动，工程的施工单位全部由符合政策的中小微企业承接。相关企业（含联合体中的中小微企业、签订采购包意向协议的中小微企业）的具体情况如下：</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81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残疾人福利性单位声明函（工程类项目）</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项目（项目名称）（采购包号：**）采购活动由本单位承担工程。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59" w:firstLine="624"/>
        <w:jc w:val="center"/>
        <w:spacing w:before="0" w:after="0" w:line="439"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属于监狱企业的证明文件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节能产品认证证书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环境标志产品认证证书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进口产品转让技术、消化吸收再创新方案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（对于允许进口产品参加的项目）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ngLiU_HKSCS">
    <w:panose1 w:val="02020500000000000000"/>
  </w:font>
  <w:font w:name="Cambria">
    <w:panose1 w:val="02040503050406030204"/>
  </w:font>
  <w:font w:name="SimSun">
    <w:panose1 w:val="02010600030101010101"/>
  </w:font>
  <w:font w:name="Times New Roman">
    <w:panose1 w:val="02020603050405020304"/>
  </w:font>
  <w:font w:name="KaiTi">
    <w:panose1 w:val="0201060906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reditchina.gov.cn/" TargetMode="External"/><Relationship Id="rId10"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王珊珊</cp:lastModifiedBy>
  <cp:revision>1</cp:revision>
  <dcterms:created xsi:type="dcterms:W3CDTF">2026-07-08T01:52:33Z</dcterms:created>
  <dcterms:modified xsi:type="dcterms:W3CDTF">2026-07-08T02:15:16Z</dcterms:modified>
</cp:coreProperties>
</file>