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常州市支流支浜水质监测项目（</w:t>
      </w:r>
      <w:r>
        <w:rPr>
          <w:rFonts w:ascii="Times New Roman" w:hAnsi="Times New Roman" w:eastAsia="Times New Roman" w:cs="Times New Roman"/>
          <w:b/>
          <w:color w:val="000000"/>
          <w:sz w:val="60"/>
        </w:rPr>
        <w:t xml:space="preserve">2026-2027</w:t>
      </w:r>
      <w:r>
        <w:rPr>
          <w:rFonts w:ascii="SimSun" w:hAnsi="SimSun" w:eastAsia="SimSun" w:cs="SimSun"/>
          <w:b/>
          <w:color w:val="000000"/>
          <w:sz w:val="60"/>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项目名称：常州市支流支浜水质监测项目（</w:t>
      </w:r>
      <w:r>
        <w:rPr>
          <w:rFonts w:ascii="Times New Roman" w:hAnsi="Times New Roman" w:eastAsia="Times New Roman" w:cs="Times New Roman"/>
          <w:color w:val="000000"/>
          <w:sz w:val="36"/>
        </w:rPr>
        <w:t xml:space="preserve">2026-2027</w:t>
      </w:r>
      <w:r>
        <w:rPr>
          <w:rFonts w:ascii="SimSun" w:hAnsi="SimSun" w:eastAsia="SimSun" w:cs="SimSun"/>
          <w:color w:val="000000"/>
          <w:sz w:val="36"/>
        </w:rPr>
        <w:t xml:space="preserve">）</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JSZC-320400-SYZB-C2026-0049</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人：常州市生态环境局</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采购代理机构：江苏尚阳工程管理有限公司</w:t>
      </w:r>
      <w:r/>
    </w:p>
    <w:p>
      <w:pPr>
        <w:ind w:left="0" w:right="0" w:firstLine="0"/>
        <w:jc w:val="center"/>
        <w:spacing w:before="10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614" w:history="1">
        <w:r>
          <w:rPr>
            <w:rStyle w:val="891"/>
            <w:rFonts w:ascii="SimSun" w:hAnsi="SimSun" w:eastAsia="SimSun" w:cs="SimSun"/>
            <w:color w:val="0000ee"/>
            <w:sz w:val="32"/>
            <w:u w:val="single"/>
          </w:rPr>
          <w:t xml:space="preserve">第一章采购邀请</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5724" w:history="1">
        <w:r>
          <w:rPr>
            <w:rStyle w:val="891"/>
            <w:rFonts w:ascii="SimSun" w:hAnsi="SimSun" w:eastAsia="SimSun" w:cs="SimSun"/>
            <w:color w:val="0000ee"/>
            <w:sz w:val="32"/>
            <w:u w:val="single"/>
          </w:rPr>
          <w:t xml:space="preserve">第二章供应商须知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600" w:history="1">
        <w:r>
          <w:rPr>
            <w:rStyle w:val="891"/>
            <w:rFonts w:ascii="SimSun" w:hAnsi="SimSun" w:eastAsia="SimSun" w:cs="SimSun"/>
            <w:color w:val="0000ee"/>
            <w:sz w:val="32"/>
            <w:u w:val="single"/>
          </w:rPr>
          <w:t xml:space="preserve">第三章评审程序、评审方法和评审标准</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8874" w:history="1">
        <w:r>
          <w:rPr>
            <w:rStyle w:val="891"/>
            <w:rFonts w:ascii="SimSun" w:hAnsi="SimSun" w:eastAsia="SimSun" w:cs="SimSun"/>
            <w:color w:val="0000ee"/>
            <w:sz w:val="32"/>
            <w:u w:val="single"/>
          </w:rPr>
          <w:t xml:space="preserve">第四章采购需求</w:t>
          <w:tab/>
          <w:t xml:space="preserve">2</w:t>
        </w:r>
      </w:hyperlink>
      <w:r>
        <w:rPr>
          <w:rFonts w:ascii="SimSun" w:hAnsi="SimSun" w:eastAsia="SimSun" w:cs="SimSun"/>
          <w:color w:val="000000"/>
          <w:sz w:val="32"/>
          <w:u w:val="single"/>
        </w:rPr>
        <w:t xml:space="preserve">8</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4" w:history="1">
        <w:r>
          <w:rPr>
            <w:rStyle w:val="891"/>
            <w:rFonts w:ascii="SimSun" w:hAnsi="SimSun" w:eastAsia="SimSun" w:cs="SimSun"/>
            <w:color w:val="0000ee"/>
            <w:sz w:val="32"/>
            <w:u w:val="single"/>
          </w:rPr>
          <w:t xml:space="preserve">第五章合同草案条款</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386" w:history="1">
        <w:r>
          <w:rPr>
            <w:rStyle w:val="891"/>
            <w:rFonts w:ascii="SimSun" w:hAnsi="SimSun" w:eastAsia="SimSun" w:cs="SimSun"/>
            <w:color w:val="0000ee"/>
            <w:sz w:val="32"/>
            <w:u w:val="single"/>
          </w:rPr>
          <w:t xml:space="preserve">第六章响应文件格式</w:t>
          <w:tab/>
          <w:t xml:space="preserve">3</w:t>
        </w:r>
      </w:hyperlink>
      <w:r>
        <w:rPr>
          <w:rFonts w:ascii="SimSun" w:hAnsi="SimSun" w:eastAsia="SimSun" w:cs="SimSun"/>
          <w:color w:val="000000"/>
          <w:sz w:val="32"/>
          <w:u w:val="single"/>
        </w:rPr>
        <w:t xml:space="preserve">3</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 JSZC-320400-SYZB-C2026-0049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常州市支流支浜水质监测项目（2026-2027）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4.项目预算金额：</w:t>
      </w:r>
      <w:r>
        <w:rPr>
          <w:rFonts w:ascii="SimSun" w:hAnsi="SimSun" w:eastAsia="SimSun" w:cs="SimSun"/>
          <w:color w:val="000000"/>
          <w:sz w:val="24"/>
          <w:u w:val="single"/>
        </w:rPr>
        <w:t xml:space="preserve"> 108 </w:t>
      </w:r>
      <w:r>
        <w:rPr>
          <w:rFonts w:ascii="SimSun" w:hAnsi="SimSun" w:eastAsia="SimSun" w:cs="SimSun"/>
          <w:color w:val="000000"/>
          <w:sz w:val="24"/>
        </w:rPr>
        <w:t xml:space="preserve">万元，01包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万元；02包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万元；；03包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项目最高限价：</w:t>
      </w:r>
      <w:r>
        <w:rPr>
          <w:rFonts w:ascii="SimSun" w:hAnsi="SimSun" w:eastAsia="SimSun" w:cs="SimSun"/>
          <w:color w:val="000000"/>
          <w:sz w:val="24"/>
          <w:u w:val="single"/>
        </w:rPr>
        <w:t xml:space="preserve"> 108 </w:t>
      </w:r>
      <w:r>
        <w:rPr>
          <w:rFonts w:ascii="SimSun" w:hAnsi="SimSun" w:eastAsia="SimSun" w:cs="SimSun"/>
          <w:color w:val="000000"/>
          <w:sz w:val="24"/>
        </w:rPr>
        <w:t xml:space="preserve">万元，01包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万元；02包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万元；03包</w:t>
      </w:r>
      <w:r>
        <w:rPr>
          <w:rFonts w:ascii="SimSun" w:hAnsi="SimSun" w:eastAsia="SimSun" w:cs="SimSun"/>
          <w:color w:val="000000"/>
          <w:sz w:val="24"/>
          <w:u w:val="single"/>
        </w:rPr>
        <w:t xml:space="preserve"> 36</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
        <w:gridCol w:w="2399"/>
        <w:gridCol w:w="2669"/>
        <w:gridCol w:w="587"/>
        <w:gridCol w:w="316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简要技术需求或服务要求</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常州市支流支浜水质监测项目（2026-2027）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全年完成1800次河流监测，监测因子高锰酸盐指数、氨氮、总磷3项指标，并提供数据报表。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常州市支流支浜水质监测项目（2026-2027）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全年完成1800次河流监测，监测因子高锰酸盐指数、氨氮、总磷3项指标，并提供数据报表。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常州市支流支浜水质监测项目（2026-2027）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全年完成1800次河流监测，监测因子高锰酸盐指数、氨氮、总磷3项指标，并提供数据报表。</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共分3个采购包，供应商可对本次采购的单个采购包或全部采购包进行响应，只能成交一个采购包。响应某一采购包时，必须响应该采购包的全部内容，并在磋商响应文件中注明采购包号。评审顺序依次从包01至包03，在前一采购包作为成交第一候选人的供应商在后续采购包无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6.合同履行期限：2026年8月-2027年7月。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7.本项目是否接受联合体：□是■否。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  ■中小 □小微企业  采购。即：提供的服务全部由符合政策要求的中小企业承接。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□本项目预留部分采购项目预算专门面向中小企业采购。对于预留份额，提供的服务由符合政策要求的中小企业承接。预留份额通过以下措施进行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3.1本项目是否接受分支机构参与响应：□是■否；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7</w:t>
      </w:r>
      <w:r>
        <w:rPr>
          <w:rFonts w:ascii="SimSun" w:hAnsi="SimSun" w:eastAsia="SimSun" w:cs="SimSun"/>
          <w:color w:val="000000"/>
          <w:sz w:val="24"/>
        </w:rPr>
        <w:t xml:space="preserve">月</w:t>
      </w:r>
      <w:r>
        <w:rPr>
          <w:rFonts w:ascii="SimSun" w:hAnsi="SimSun" w:eastAsia="SimSun" w:cs="SimSun"/>
          <w:color w:val="000000"/>
          <w:sz w:val="24"/>
          <w:u w:val="single"/>
        </w:rPr>
        <w:t xml:space="preserve">27 </w:t>
      </w:r>
      <w:r>
        <w:rPr>
          <w:rFonts w:ascii="SimSun" w:hAnsi="SimSun" w:eastAsia="SimSun" w:cs="SimSun"/>
          <w:color w:val="000000"/>
          <w:sz w:val="24"/>
        </w:rPr>
        <w:t xml:space="preserve">日</w:t>
      </w:r>
      <w:r>
        <w:rPr>
          <w:rFonts w:ascii="SimSun" w:hAnsi="SimSun" w:eastAsia="SimSun" w:cs="SimSun"/>
          <w:color w:val="000000"/>
          <w:sz w:val="24"/>
          <w:u w:val="single"/>
        </w:rPr>
        <w:t xml:space="preserve">9</w:t>
      </w:r>
      <w:r>
        <w:rPr>
          <w:rFonts w:ascii="SimSun" w:hAnsi="SimSun" w:eastAsia="SimSun" w:cs="SimSun"/>
          <w:color w:val="000000"/>
          <w:sz w:val="24"/>
        </w:rPr>
        <w:t xml:space="preserve">点</w:t>
      </w:r>
      <w:r>
        <w:rPr>
          <w:rFonts w:ascii="SimSun" w:hAnsi="SimSun" w:eastAsia="SimSun" w:cs="SimSun"/>
          <w:color w:val="000000"/>
          <w:sz w:val="24"/>
          <w:u w:val="single"/>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本项目采用远程“不见面”交易方式，无需到现场提交，请供应商在提交时间截止前提前登入“苏采云”，通过系统在线提交电子磋商响应文件。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7</w:t>
      </w:r>
      <w:r>
        <w:rPr>
          <w:rFonts w:ascii="SimSun" w:hAnsi="SimSun" w:eastAsia="SimSun" w:cs="SimSun"/>
          <w:color w:val="000000"/>
          <w:sz w:val="24"/>
        </w:rPr>
        <w:t xml:space="preserve">月</w:t>
      </w:r>
      <w:r>
        <w:rPr>
          <w:rFonts w:ascii="SimSun" w:hAnsi="SimSun" w:eastAsia="SimSun" w:cs="SimSun"/>
          <w:color w:val="000000"/>
          <w:sz w:val="24"/>
          <w:u w:val="single"/>
        </w:rPr>
        <w:t xml:space="preserve">27 </w:t>
      </w:r>
      <w:r>
        <w:rPr>
          <w:rFonts w:ascii="SimSun" w:hAnsi="SimSun" w:eastAsia="SimSun" w:cs="SimSun"/>
          <w:color w:val="000000"/>
          <w:sz w:val="24"/>
        </w:rPr>
        <w:t xml:space="preserve">日</w:t>
      </w:r>
      <w:r>
        <w:rPr>
          <w:rFonts w:ascii="SimSun" w:hAnsi="SimSun" w:eastAsia="SimSun" w:cs="SimSun"/>
          <w:color w:val="000000"/>
          <w:sz w:val="24"/>
          <w:u w:val="single"/>
        </w:rPr>
        <w:t xml:space="preserve">9</w:t>
      </w:r>
      <w:r>
        <w:rPr>
          <w:rFonts w:ascii="SimSun" w:hAnsi="SimSun" w:eastAsia="SimSun" w:cs="SimSun"/>
          <w:color w:val="000000"/>
          <w:sz w:val="24"/>
        </w:rPr>
        <w:t xml:space="preserve">点</w:t>
      </w:r>
      <w:r>
        <w:rPr>
          <w:rFonts w:ascii="SimSun" w:hAnsi="SimSun" w:eastAsia="SimSun" w:cs="SimSun"/>
          <w:color w:val="000000"/>
          <w:sz w:val="24"/>
          <w:u w:val="single"/>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w:t>
      </w:r>
      <w:r>
        <w:rPr>
          <w:rFonts w:ascii="SimSun" w:hAnsi="SimSun" w:eastAsia="SimSun" w:cs="SimSun"/>
          <w:color w:val="000000"/>
          <w:sz w:val="24"/>
        </w:rPr>
        <w:t xml:space="preserve">“苏采云”政府采购交易系统网上开标大厅。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4.有关本次磋商的事项若存在变动或修改，敬请及时关注“江苏政府采购网”、“常州市政府采购网”发布的更正公告。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5.本次磋商不收取磋商保证金。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11.关于深入开展常州市政府采购线上合同信用融资：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常州市生态环境局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常州市新北区龙城大道1280号2号楼B座5楼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高女士、0519-85686058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江苏尚阳工程管理有限公司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常州市新北区嵩山路1-301号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0519-88818225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王涛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0519-88818292-（8000）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本表是对供应商须知的具体补充和修改，如有矛盾，均以本资料表为准。标记“■”的选项意为适用于本项目，标记“□”的选项意为不适用于本项目。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其他未列明行业 </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于2026年7月24日11：00（北京时间）前以书面形式递交至江苏尚阳工程管理有限公司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王涛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0519-88818292-（8000）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常州市新北区嵩山路1-301号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收费比例按差额定率分档累进法计算，收费差额费率：成交金额在100万元(含)以下的为1.5%，成交金额在100万元（不含）至500万元（含）的为0.8%，成交服务收费按上述计算方法不足人民币3000元的，按人民币3000元收取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成交供应商应在领取成交通知书时将成交服务费付至采购代理机构的账户并备注项目编号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收款单位：江苏尚阳工程管理有限公司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银行账号：406010100100626575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开户银行：兴业银行股份有限公司常州分行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代理服务费支付说明及原因：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1.支付依据：根据《政府采购代理机构管理暂行办法》第十五条规定，代理费用可以由中标、成交供应商支付。本项目经采购人与采购代理机构在《委托代理协议》中约定，代理服务费由中标/成交供应商支付。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2.定价原则：本项目代理服务费遵循市场调节原则，由采购人与代理机构根据项目特点、服务成本及市场行情协商确定收费标准。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电子系统意外情况处理条款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为确保本项目电子化采购活动顺利进行，防范化解采购风险，特制定相关情形处置举措。所有潜在供应商及参与各方均应知悉并遵守以下规定：</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2.开标前环节故障处置：在供应商报名、投标（响应）文件上传、投标（响应）文件解密及唱标环节等开标活动开始前的任何环节出现系统无法访问的情形，采购代理机构将按照以下原则处置：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（一）若故障可在短时间内排除，采购代理机构将等待系统修复后，继续开展采购活动。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（二）若故障无法在预定开标时间前排除，或故障情况严重影响公平竞争，采购代理机构将通过发布更正公告推迟开标。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（三）若因故障导致有效供应商不足法定家数或出现其他法定废标情形，采购代理机构将发布废标（终止）公告，重新开展采购活动。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本项目投标（响应）文件递交方式以竞争性磋商文件载明为准。在电子系统发生故障时，采购代理机构仅依据上述程序处理，不接受任何现场提交的纸质、U盘等非竞争性磋商文件规定的投标（响应）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3.评审过程中故障处置：在评审委员会组建后至评审报告出具前的评审过程中出现系统无法访问的情形，采购代理机构将按照以下原则处置：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（一）立即暂停评审：采购代理机构将立即宣布暂停评审活动，并采取必要措施封存所有投标（响应）文件及评审记录。</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（二）处置方案：视故障排除情况，采购代理机构将选择：</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1.若故障可在短时间内排除，采购代理机构将等待系统修复后，由原评审委员会继续完成评审；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若故障无法在当日排除，或故障导致评审无法公正进行，将发布废标（终止）公告，重新开展采购活动；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3.若需在第二日继续评审，采购代理机构将重新从政府采购评审专家库中抽取专家，组建新的评审委员会，在系统修复后继续评审活动。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供应商责任：供应商有责任确保自身网络环境、设备及数字证书（CA）的正常，并在竞争性磋商文件规定的期限内完成文件上传、解密等操作。因供应商自身原因导致的操作失败，不适用本意外情况处理条款。</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政府采购节能产品、环境标志产品（本项目不涉及）</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445" w:right="0" w:firstLine="0"/>
        <w:jc w:val="both"/>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2"/>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2"/>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按照竞争性磋商文件要求完成本项目的全部相关服务费用。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竞争性磋商文件要求盖章的内容，一般通过磋商响应文件编制工具加盖电子签章。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响应文件的提交</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本项目使用“苏采云”政府采购一体化平台。供应商根据竞争性磋商文件及“苏采云”政府采购一体化平台供应商操作手册要求编制、生成并提交电子响应文件。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响应文件截止时间</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响应文件的修改与撤回</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本项目采用不见面招交易模式，使用“苏采云”政府采购一体化平台在线进行解密。供应商应在规定的时间内对响应文件进行解密，因非系统原因导致的解密失败，视为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b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采购人或采购代理机构将在成交供应商确定后2个工作日内，在江苏政府采购网、常州市政府采购网和江苏尚阳工程管理有限公司网公告成交结果，同时向成交供应商发出成交通知书，成交公告期限为1个工作日。</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本项目是否允许分包，见《供应商须知资料表》。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9" w:tooltip="http://gks.mof.gov.cn/ztztz/zhengfucaigouguanli/201802/t20180201_2804589.htm" w:history="1">
        <w:r>
          <w:rPr>
            <w:rStyle w:val="891"/>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一、评审程序</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728"/>
        <w:gridCol w:w="4494"/>
        <w:gridCol w:w="166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bl>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tabs>
          <w:tab w:val="left" w:pos="900" w:leader="none"/>
          <w:tab w:val="left" w:pos="1080" w:leader="none"/>
          <w:tab w:val="left" w:pos="144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8"/>
        <w:gridCol w:w="1664"/>
        <w:gridCol w:w="617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未将一个项目/采购包中的内容拆开响应；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响应文件报价出现前后不一致时，供应商对修正后的报价予以确认；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按照财库〔2026〕2号《关于推动解决政府采购异常低价问题的通知》要求：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对磋商文件作出的实质性变动是磋商文件的有效组成部分，磋商小组应当及时通过“苏采云”政府采购一体化平台系统以书面形式同时通知所有参加磋商的供应商。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磋商结束后，磋商小组将要求所有实质性响应的供应商在规定时间内通过“苏采云”政府采购一体化平台系统提交最终报价。</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5"/>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■无，按下述3.2.2-3.2.5项规定修正。</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5"/>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磋商小组在评审过程中发现供应商有行贿、提供虚假材料或者串通等违法行为时，有向采购人、采购代理机构或者有关部门报告的职责。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共分3个采购包，供应商可对本次采购的单个采购包或全部采购包进行响应，只能成交一个采购包。响应某一采购包时，必须响应该采购包的全部内容，并在磋商响应文件中注明采购包号。评审顺序依次从包01至包03，在前一采购包作为成交第一候选人的供应商在后续采购包无成交资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7"/>
        <w:gridCol w:w="1200"/>
        <w:gridCol w:w="6026"/>
        <w:gridCol w:w="519"/>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4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一、报价（20分）</w:t>
            </w:r>
            <w:r/>
          </w:p>
        </w:tc>
      </w:tr>
      <w:tr>
        <w:trPr>
          <w:trHeight w:val="2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满足磋商文件要求且最终报价最低的报价为评标基准价，其价格分为满分。其他供应商的价格分统一按照下列公式计算：价格分得分＝（评标基准价/最终报价）×分值。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注：此处最终报价指经过报价修正后的报价。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二、履约能力（30分）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供应商自2023年1月1日以来（以合同签订日期为准）承担过类似环境监测或水环境溯源排查服务项目的，有一个得2分，最高得10分。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注：磋商响应文件中提供合同作为证明材料加盖供应商公章，否则不得分。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供应商具有有效的质量管理体系证书、环境管理体系证书、职业健康安全管理体系认证证书的，有一个得1分，最高得3分。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注：磋商响应文件中提供有效的证书并加盖供应商公章，否则不得分。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检测能力达到300项（含300项）的得2分，每增加150项加2分，本项最高得6分。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注：磋商响应文件中提供CMA证书及能力附表加盖供应商公章，否则不得分。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vMerge w:val="restart"/>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具有环保类或化工类高级及以上职称的得5分。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注：磋商响应文件中提供有效的职称证书及2026年5月至2026年7月中任意一个月供应商为项目负责人缴纳的社保证明材料并加盖供应商公章，否则不得分。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项目组成员（除项目负责人外）：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具有环保类或化工类相关专业中级及以上职称的，每有1人得2分，最高得6分。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注：磋商响应文件中提供职称证书及2026年5月至2026年7月中任意一个月供应商为上述人员缴纳的社保证明材料并加盖供应商公章，否则不得分。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三、服务方案（50分）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磋商小组根据供应商为本项目制定的实施方案（包含项目的实施步骤、阶段和关键节点等内容）进行综合评审。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方案全面，内容详细的得10分；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方案较全面、内容较详细的得8分；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方案有基本内容基本齐全的得6分；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方案空洞，缺乏实质性内容的得4分；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质量进度方案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磋商小组根据供应商为本项目制定的质量进度方案（包含质量计划、质量保证、质量控制等内容）进行综合评审。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方案全面，内容详细的得10分；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方案较全面、内容较详细的得8分；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方案有基本内容基本齐全的得6分；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方案空洞，缺乏实质性内容的得4分；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磋商小组根据供应商为本项目制定的人员配备方案（包含项目人员架构、岗位职责、人员管理制度等内容）进行综合评审。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方案全面，内容详细的得10分；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方案较全面、内容较详细的得8分；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方案有基本内容齐全的得6分；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方案空洞，缺乏实质性内容的得4分；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磋商小组根据供应商提供的合理化建议进行综合评审。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方案全面，内容详细的得10分；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方案较全面、内容较详细的得8分；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方案有基本内容基本齐全的得6分；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方案空洞，缺乏实质性内容的得4分；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后期服务方案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磋商小组根据供应商为本项目制定的后期服务方案进行综合评审。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方案全面，内容详细的得10分；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方案较全面、内容较详细的得8分；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方案有基本内容基本齐全的得6分；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方案空洞，缺乏实质性内容的得4分；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注：1.评分细则中要求提供的证明文件及资料等在磋商响应文件中提供并加盖公章，否则不得分。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目是常州市支流支浜水质监测项目（2026-2027），包括但不限于根据《常州市支流支浜消劣整治专项行动工作方案》要求，对全市一级支流支浜开展全覆盖监测。结合支流支浜整治进展，近两年水质持续消劣的每半年监测1次，部分月份仍有V类的每季度监测1次，监测水质出现劣V类下月持续监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2026年8月-2027年7月。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采购人向成交供应商支付合同金额的60%。合同履约期限完成后，经采购人验收合格后15个工作日内，支付剩余合同金额。每笔款项支付前，成交供应商须向采购人提供合法有效的增值税发票，否则采购人有权顺延付款时间且不承担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服务期限内每个采购包累计完成1800次（共计5400次）支流支浜的采样分析监测，监测因子为高锰酸盐指数、氨氮、总磷3项指标，并提供数据报表。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（一）验收评价标准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数据报表应该每月及时反馈，每个采购包全年监测断面数量应达到1800个（共计5400个）、监测因子应包含高锰酸盐指数、氨氮、总磷3项，因特殊情况无法完成监测应及时沟通报备。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1.服务过程应建立项目质量管理体系，明确项目负责人和专职服务人员，实行专人专岗、责任到人，确保服务响应及时、沟通顺畅。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2.服务过程中应做好工作记录，形成完整的服务档案，包括工作底稿、审核意见、会议纪要、培训资料等，做到全程留痕、有据可查。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3.服务过程应定期向采购人汇报工作进展，重要事项及时报告，遇重大政策调整或突发情况应在24小时内提出应对建议。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4.服务人员应具备现场采样、数据分析等专业能力。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（三）交付要求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1.服务成果交付形式：供应商应每月提供Excel格式的水质数据监测报表。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2.服务成果交付时间：供应商应每月20日前向采购人提供针对本项目的监测数据报表。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3.服务成果质量要求：在项目实施中，供应商须服从采购人进度调度和质控要求，标样考核每月一次，标样出现一次复测不合格，本月样品需重新采样监测。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五、人员及实施要求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（一）项目人员要求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1.项目需配备专业团队，团队人员应具有与本项目相关的技术能力。团队主要成员须全程参与本项目，不得擅自更换，确因特殊情况需变更的，须经采购人书面同意并提前15日报备。</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2.项目团队应指定1名专职联络员，负责与采购人的日常沟通协调，确保信息传递及时准确，响应采购人服务需求。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（二）项目实施要求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1.成交供应商须制定详细的项目实施方案，明确各阶段工作内容、时间节点、人员分工及质量保障措施。</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2.成交供应商须建立项目质量内控机制，对服务成果实行审核制度，确保出具的监测报表数据准确、依据充分、结论客观。</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3.成交供应商须严格遵守保密规定，对服务过程中接触的监测数据履行保密义务，未经采购人书面许可不得对外披露或用于其他用途。</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4.成交供应商须接受采购人及其上级主管部门的监督检查，配合做好相关审计、巡查及考核工作，按要求及时提供工作资料及情况说明。</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六、知识产权归属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1.成交供应商在服务过程中形成的数据报表，其知识产权归采购人所有。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2.成交供应商须保证所提交的成果文件不侵犯任何第三方的知识产权，如因知识产权纠纷导致采购人损失的，由成交供应商承担全部法律责任及赔偿责任。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3.未经采购人书面许可，成交供应商不得将本项目成果用于其他项目或对外公开发表、出版。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1.成交供应商须对服务过程中知悉的采购人商业秘密、技术秘密、财政资金信息、项目资料及相关数据严格保密，保密期限自合同签订之日起至永久。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2.成交供应商违反保密义务导致采购人损失的，须承担相应的赔偿责任；构成犯罪的，依法移送司法机关追究刑事责任。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1.成交供应商未按合同约定时间交付服务成果的，每延迟1日按合同金额的0.1%向采购人支付违约金，延迟超过15日的，采购人有权解除合同并要求成交供应商赔偿损失。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2.成交供应商提交的服务成果不符合质量要求，经采购人提出后未在指定期限内整改或整改后仍不符合要求的，采购人有权拒付相应款项并要求成交供应商承担违约责任。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3.因成交供应商原因导致采购人被上级部门通报批评或产生其他不良影响的，采购人有权解除合同，成交供应商须退还已收款项并赔偿采购人全部损失。</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本项目磋商报价为</w:t>
      </w:r>
      <w:r>
        <w:rPr>
          <w:rFonts w:ascii="SimSun" w:hAnsi="SimSun" w:eastAsia="SimSun" w:cs="SimSun"/>
          <w:b/>
          <w:color w:val="000000"/>
          <w:sz w:val="24"/>
        </w:rPr>
        <w:t xml:space="preserve">固定总价</w:t>
      </w:r>
      <w:r>
        <w:rPr>
          <w:rFonts w:ascii="SimSun" w:hAnsi="SimSun" w:eastAsia="SimSun" w:cs="SimSun"/>
          <w:color w:val="000000"/>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为保证成本归集原则，成交后按项目分别签订合同。</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第五章合同草案条款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供应商（以下称乙方）:                       </w:t>
      </w:r>
      <w:r>
        <w:rPr>
          <w:rFonts w:ascii="SimSun" w:hAnsi="SimSun" w:eastAsia="SimSun" w:cs="SimSun"/>
          <w:color w:val="000000"/>
          <w:sz w:val="24"/>
        </w:rPr>
        <w:t xml:space="preserve">签订地点：</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年月日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rPr>
          <w:rFonts w:ascii="SimSun" w:hAnsi="SimSun" w:eastAsia="SimSun" w:cs="SimSun"/>
          <w:color w:val="000000"/>
          <w:sz w:val="24"/>
          <w:u w:val="single"/>
        </w:rPr>
        <w:t xml:space="preserve"> 常州市支流支浜水质监测项目（2026-2027） </w:t>
      </w:r>
      <w:r>
        <w:rPr>
          <w:rFonts w:ascii="SimSun" w:hAnsi="SimSun" w:eastAsia="SimSun" w:cs="SimSun"/>
          <w:color w:val="000000"/>
          <w:sz w:val="24"/>
        </w:rPr>
        <w:t xml:space="preserve">，系指根据合同规定乙方须承担与服务有关的所有辅助服务。</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签约合同价（人民币，下同）</w:t>
      </w:r>
      <w:r>
        <w:rPr>
          <w:rFonts w:ascii="SimSun" w:hAnsi="SimSun" w:eastAsia="SimSun" w:cs="SimSun"/>
          <w:b/>
          <w:color w:val="000000"/>
          <w:sz w:val="24"/>
          <w:u w:val="single"/>
        </w:rPr>
        <w:t xml:space="preserve">：元（小写 元）</w:t>
      </w:r>
      <w:r>
        <w:rPr>
          <w:rFonts w:ascii="SimSun" w:hAnsi="SimSun" w:eastAsia="SimSun" w:cs="SimSun"/>
          <w:b/>
          <w:color w:val="000000"/>
          <w:sz w:val="24"/>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w:t>
      </w:r>
      <w:r>
        <w:rPr>
          <w:rFonts w:ascii="SimSun" w:hAnsi="SimSun" w:eastAsia="SimSun" w:cs="SimSun"/>
          <w:color w:val="000000"/>
          <w:spacing w:val="2"/>
          <w:sz w:val="24"/>
        </w:rPr>
        <w:t xml:space="preserve">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ascii="SimSun" w:hAnsi="SimSun" w:eastAsia="SimSun" w:cs="SimSun"/>
          <w:color w:val="000000"/>
          <w:sz w:val="24"/>
        </w:rPr>
        <w:t xml:space="preserve">，甲方不再支付其他任何费用。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（1）竞争性磋商文件（编号：JSZC-320400-SYZB-C2026-0049）；</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（2）乙方提供的磋商响应文件；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（4）甲乙双方商定的其他文件等。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合同款结算及支付</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3.结算方式：固定总价。</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4.付款方式</w:t>
      </w:r>
      <w:r>
        <w:rPr>
          <w:rFonts w:ascii="SimSun" w:hAnsi="SimSun" w:eastAsia="SimSun" w:cs="SimSun"/>
          <w:color w:val="000000"/>
          <w:sz w:val="24"/>
        </w:rPr>
        <w:t xml:space="preserve">：合同签订后，甲方向乙方支付合同金额的60%。合同履约期限完成后，经甲方验收合格后15个工作日内，支付剩余合同金额。每笔款项支付前，乙方须向甲方提供合法有效的增值税发票，否则甲方有权顺延付款时间且不承担违约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1.如乙方不能按约定进行服务的，甲方有权解除合同，同时有权要求乙方按照合同总价5%的标准支付违约金，解除合同的通知自发出之日生效。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2.乙方未按本合同的规定和“服务承诺”提供伴随服务的，甲方有权提前解除本合同，同时乙方应按合同总价款的5%向甲方承担违约责任。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4.乙方有虚假承诺，或是由于乙方的过错造成合同无法继续履行的，应向甲方支付不少于合同总价30%违约金，若该违约金不足以弥补甲方损失，则应当赔偿甲方所有损失。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5.其他未尽事宜，以《中华人民共和国民法典》等有关法律法规规定为准，无相关规定的，双方协商解决。</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合同的变更和终止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合同的转让</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不可抗力</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w:t>
      </w:r>
      <w:r>
        <w:rPr>
          <w:rFonts w:ascii="SimSun" w:hAnsi="SimSun" w:eastAsia="SimSun" w:cs="SimSun"/>
          <w:color w:val="000000"/>
          <w:sz w:val="24"/>
          <w:u w:val="single"/>
        </w:rPr>
        <w:t xml:space="preserve">   个</w:t>
      </w:r>
      <w:r>
        <w:rPr>
          <w:rFonts w:ascii="SimSun" w:hAnsi="SimSun" w:eastAsia="SimSun" w:cs="SimSun"/>
          <w:color w:val="000000"/>
          <w:sz w:val="24"/>
        </w:rPr>
        <w:t xml:space="preserve">工作日内提供相应证明。未履行完合同部分是否继续履行、如何履行等问题，可由双方初步协商，并向主管部门报告。确定为不可抗力原因造成的损失，免予承担责任。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争议的解决</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种方式解决争议：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2.在法院审理和仲裁期间，除有争议部分外，本合同其他部分应继续履行。</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诚实信用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乙方应诚实信用，严格按照竞争性磋商文件要求和磋商承诺履行合同，不向甲方进行商业贿赂或者提供不正当利益。</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合同生效及其他</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2.本合同一式肆份，甲方贰份，乙方贰份。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致：江苏尚阳工程管理有限公司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）其它：中小企业参加政府采购活动，应当出具此格式文件。《中小企业声明函》由参加政府采购活动的供应商出具。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Times New Roman" w:cs="Times New Roman"/>
          <w:color w:val="000000"/>
          <w:sz w:val="24"/>
        </w:rPr>
        <w:t xml:space="preserve">https://baosong.miit.gov.cn/ScaleTest</w:t>
      </w:r>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中小企业声明函格式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pacing w:val="6"/>
          <w:sz w:val="24"/>
          <w:u w:val="single"/>
        </w:rPr>
        <w:t xml:space="preserve">（此处填供应商单位名称）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参加</w:t>
      </w:r>
      <w:r>
        <w:rPr>
          <w:rFonts w:ascii="SimSun" w:hAnsi="SimSun" w:eastAsia="SimSun" w:cs="SimSun"/>
          <w:color w:val="000000"/>
          <w:sz w:val="24"/>
          <w:u w:val="single"/>
        </w:rPr>
        <w:t xml:space="preserve">江苏尚阳工程管理有限公司</w:t>
      </w:r>
      <w:r>
        <w:rPr>
          <w:rFonts w:ascii="SimSun" w:hAnsi="SimSun" w:eastAsia="SimSun" w:cs="SimSun"/>
          <w:color w:val="000000"/>
          <w:sz w:val="24"/>
        </w:rPr>
        <w:t xml:space="preserve">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480" w:firstLine="540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2.采购编号为②：填写本项目编号，如JSZC-3204XX-SYZB-C20XX-XX。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5.（标的名称⑤）：填写本项目标的名称，如XX服务等。</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6.（采购文件中明确的所属行业⑥）：填写本项目采购标的所属行业。须根据采购文件“第二章  供应商须知”表格中列明的所属行业进行填写。如：其他未列明行业。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投标人或供应商的名称</w:t>
      </w:r>
      <w:r>
        <w:rPr>
          <w:rFonts w:ascii="SimSun" w:hAnsi="SimSun" w:eastAsia="SimSun" w:cs="SimSun"/>
          <w:color w:val="000000"/>
          <w:sz w:val="24"/>
        </w:rPr>
        <w:t xml:space="preserve">，如XXX公司。</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投标人或供应商</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）：根据</w:t>
      </w:r>
      <w:r>
        <w:rPr>
          <w:rFonts w:ascii="SimSun" w:hAnsi="SimSun" w:eastAsia="SimSun" w:cs="SimSun"/>
          <w:b/>
          <w:color w:val="000000"/>
          <w:sz w:val="24"/>
        </w:rPr>
        <w:t xml:space="preserve">投标人或供应商</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投标人或供应商</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项目采购活动，由本单位提供服务。</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w:t>
      </w:r>
      <w:r/>
    </w:p>
    <w:p>
      <w:pPr>
        <w:ind w:left="0" w:right="0" w:firstLine="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个日历天。</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）如我方成交，我方将在法律规定的期限内与你方签订合同，并在合同约定的期限内完成合同规定的全部义务。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的政府采购活动，签署、澄清确认、递交、撤回、修改上述项目的磋商响应文件、进行合同谈判、签署合同和处理与之有关的一切事务。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若供应商为事业单位或其他组织或分支机构（仅当竞争性磋商文件注明允许分支机构磋商的），则法定代表人（单位负责人）处的签署人可为单位负责人。</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 政府采购供应商信用承诺书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rPr>
          <w:rFonts w:ascii="SimSun" w:hAnsi="SimSun" w:eastAsia="SimSun" w:cs="SimSun"/>
          <w:b/>
          <w:color w:val="000000"/>
          <w:sz w:val="36"/>
        </w:rPr>
        <w:t xml:space="preserve">（</w:t>
      </w:r>
      <w:r>
        <w:rPr>
          <w:rFonts w:ascii="SimSun" w:hAnsi="SimSun" w:eastAsia="SimSun" w:cs="SimSun"/>
          <w:b/>
          <w:color w:val="000000"/>
          <w:sz w:val="36"/>
          <w:u w:val="single"/>
        </w:rPr>
        <w:t xml:space="preserve">     </w:t>
      </w:r>
      <w:r>
        <w:rPr>
          <w:rFonts w:ascii="SimSun" w:hAnsi="SimSun" w:eastAsia="SimSun" w:cs="SimSun"/>
          <w:b/>
          <w:color w:val="000000"/>
          <w:sz w:val="36"/>
        </w:rPr>
        <w:t xml:space="preserve">包）</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2"/>
        <w:gridCol w:w="3561"/>
        <w:gridCol w:w="2250"/>
        <w:gridCol w:w="2384"/>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61"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3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报价（人民币：元）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5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8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6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5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8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46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注：此表中的报价应和《分项报价表》中的总价相一致。</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分项报价表（实质性格式）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rPr>
          <w:rFonts w:ascii="SimSun" w:hAnsi="SimSun" w:eastAsia="SimSun" w:cs="SimSun"/>
          <w:b/>
          <w:color w:val="000000"/>
          <w:sz w:val="36"/>
          <w:u w:val="single"/>
        </w:rPr>
        <w:t xml:space="preserve">     </w:t>
      </w:r>
      <w:r>
        <w:rPr>
          <w:rFonts w:ascii="SimSun" w:hAnsi="SimSun" w:eastAsia="SimSun" w:cs="SimSun"/>
          <w:b/>
          <w:color w:val="000000"/>
          <w:sz w:val="36"/>
        </w:rPr>
        <w:t xml:space="preserve">包）</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          报价单位：人民币元</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714"/>
        <w:gridCol w:w="3261"/>
        <w:gridCol w:w="605"/>
        <w:gridCol w:w="516"/>
        <w:gridCol w:w="669"/>
        <w:gridCol w:w="917"/>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注：1.如果不提供分项报价将视为没有实质性响应磋商文件。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2.本表行数可以按照项目分项情况增加。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rPr>
          <w:rFonts w:ascii="SimSun" w:hAnsi="SimSun" w:eastAsia="SimSun" w:cs="SimSun"/>
          <w:b/>
          <w:color w:val="000000"/>
          <w:sz w:val="36"/>
          <w:u w:val="single"/>
        </w:rPr>
        <w:t xml:space="preserve">     </w:t>
      </w:r>
      <w:r>
        <w:rPr>
          <w:rFonts w:ascii="SimSun" w:hAnsi="SimSun" w:eastAsia="SimSun" w:cs="SimSun"/>
          <w:b/>
          <w:color w:val="000000"/>
          <w:sz w:val="36"/>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1156"/>
        <w:gridCol w:w="1774"/>
        <w:gridCol w:w="1775"/>
        <w:gridCol w:w="2174"/>
        <w:gridCol w:w="17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rPr>
          <w:rFonts w:ascii="SimSun" w:hAnsi="SimSun" w:eastAsia="SimSun" w:cs="SimSun"/>
          <w:b/>
          <w:color w:val="000000"/>
          <w:sz w:val="36"/>
          <w:u w:val="single"/>
        </w:rPr>
        <w:t xml:space="preserve">     </w:t>
      </w:r>
      <w:r>
        <w:rPr>
          <w:rFonts w:ascii="SimSun" w:hAnsi="SimSun" w:eastAsia="SimSun" w:cs="SimSun"/>
          <w:b/>
          <w:color w:val="000000"/>
          <w:sz w:val="36"/>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）质量进度方案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）人员配备方案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）合理化建议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）后期服务方案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13</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813"/>
        <w:rPr>
          <w:color w:val="000000"/>
          <w:sz w:val="24"/>
          <w:highlight w:val="none"/>
          <w:lang w:val="zh-CN"/>
        </w:rPr>
        <w:outlineLvl w:val="9"/>
      </w:pPr>
      <w:r>
        <w:rPr>
          <w:color w:val="000000"/>
          <w:sz w:val="24"/>
          <w:highlight w:val="none"/>
          <w:lang w:val="zh-CN"/>
        </w:rPr>
      </w: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rStyle w:val="888"/>
      </w:rPr>
      <w:framePr w:wrap="around" w:vAnchor="text" w:hAnchor="margin" w:xAlign="right" w:y="1"/>
    </w:pPr>
    <w:r>
      <w:rPr>
        <w:rStyle w:val="888"/>
      </w:rPr>
      <w:fldChar w:fldCharType="begin"/>
    </w:r>
    <w:r>
      <w:rPr>
        <w:rStyle w:val="888"/>
      </w:rPr>
      <w:instrText xml:space="preserve">PAGE  </w:instrText>
    </w:r>
    <w:r>
      <w:rPr>
        <w:rStyle w:val="888"/>
      </w:rPr>
      <w:fldChar w:fldCharType="end"/>
    </w:r>
    <w:r>
      <w:rPr>
        <w:rStyle w:val="888"/>
      </w:rPr>
    </w:r>
    <w:r/>
  </w:p>
  <w:p>
    <w:pPr>
      <w:pStyle w:val="862"/>
      <w:ind w:right="360"/>
      <w:tabs>
        <w:tab w:val="center" w:pos="4153" w:leader="none"/>
        <w:tab w:val="right" w:pos="8306" w:leader="none"/>
      </w:tabs>
    </w:pPr>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
  </w:p>
  <w:p>
    <w:pPr>
      <w:pStyle w:val="81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13"/>
        <w:ind w:left="4941" w:hanging="1140"/>
        <w:tabs>
          <w:tab w:val="num" w:pos="4941" w:leader="none"/>
        </w:tabs>
      </w:pPr>
      <w:rPr>
        <w:rFonts w:hint="eastAsia"/>
      </w:rPr>
    </w:lvl>
    <w:lvl w:ilvl="1">
      <w:start w:val="1"/>
      <w:numFmt w:val="lowerLetter"/>
      <w:isLgl w:val="false"/>
      <w:suff w:val="tab"/>
      <w:lvlText w:val="%2)"/>
      <w:lvlJc w:val="left"/>
      <w:pPr>
        <w:pStyle w:val="813"/>
        <w:ind w:left="4641" w:hanging="420"/>
        <w:tabs>
          <w:tab w:val="num" w:pos="4641" w:leader="none"/>
        </w:tabs>
      </w:pPr>
    </w:lvl>
    <w:lvl w:ilvl="2">
      <w:start w:val="1"/>
      <w:numFmt w:val="lowerRoman"/>
      <w:isLgl w:val="false"/>
      <w:suff w:val="tab"/>
      <w:lvlText w:val="%3."/>
      <w:lvlJc w:val="right"/>
      <w:pPr>
        <w:pStyle w:val="813"/>
        <w:ind w:left="5061" w:hanging="420"/>
        <w:tabs>
          <w:tab w:val="num" w:pos="5061" w:leader="none"/>
        </w:tabs>
      </w:pPr>
    </w:lvl>
    <w:lvl w:ilvl="3">
      <w:start w:val="1"/>
      <w:numFmt w:val="decimal"/>
      <w:isLgl w:val="false"/>
      <w:suff w:val="tab"/>
      <w:lvlText w:val="%4."/>
      <w:lvlJc w:val="left"/>
      <w:pPr>
        <w:pStyle w:val="813"/>
        <w:ind w:left="5481" w:hanging="420"/>
        <w:tabs>
          <w:tab w:val="num" w:pos="5481" w:leader="none"/>
        </w:tabs>
      </w:pPr>
    </w:lvl>
    <w:lvl w:ilvl="4">
      <w:start w:val="1"/>
      <w:numFmt w:val="lowerLetter"/>
      <w:isLgl w:val="false"/>
      <w:suff w:val="tab"/>
      <w:lvlText w:val="%5)"/>
      <w:lvlJc w:val="left"/>
      <w:pPr>
        <w:pStyle w:val="813"/>
        <w:ind w:left="5901" w:hanging="420"/>
        <w:tabs>
          <w:tab w:val="num" w:pos="5901" w:leader="none"/>
        </w:tabs>
      </w:pPr>
    </w:lvl>
    <w:lvl w:ilvl="5">
      <w:start w:val="1"/>
      <w:numFmt w:val="lowerRoman"/>
      <w:isLgl w:val="false"/>
      <w:suff w:val="tab"/>
      <w:lvlText w:val="%6."/>
      <w:lvlJc w:val="right"/>
      <w:pPr>
        <w:pStyle w:val="813"/>
        <w:ind w:left="6321" w:hanging="420"/>
        <w:tabs>
          <w:tab w:val="num" w:pos="6321" w:leader="none"/>
        </w:tabs>
      </w:pPr>
    </w:lvl>
    <w:lvl w:ilvl="6">
      <w:start w:val="1"/>
      <w:numFmt w:val="decimal"/>
      <w:isLgl w:val="false"/>
      <w:suff w:val="tab"/>
      <w:lvlText w:val="%7."/>
      <w:lvlJc w:val="left"/>
      <w:pPr>
        <w:pStyle w:val="813"/>
        <w:ind w:left="6741" w:hanging="420"/>
        <w:tabs>
          <w:tab w:val="num" w:pos="6741" w:leader="none"/>
        </w:tabs>
      </w:pPr>
    </w:lvl>
    <w:lvl w:ilvl="7">
      <w:start w:val="1"/>
      <w:numFmt w:val="lowerLetter"/>
      <w:isLgl w:val="false"/>
      <w:suff w:val="tab"/>
      <w:lvlText w:val="%8)"/>
      <w:lvlJc w:val="left"/>
      <w:pPr>
        <w:pStyle w:val="813"/>
        <w:ind w:left="7161" w:hanging="420"/>
        <w:tabs>
          <w:tab w:val="num" w:pos="7161" w:leader="none"/>
        </w:tabs>
      </w:pPr>
    </w:lvl>
    <w:lvl w:ilvl="8">
      <w:start w:val="1"/>
      <w:numFmt w:val="lowerRoman"/>
      <w:isLgl w:val="false"/>
      <w:suff w:val="tab"/>
      <w:lvlText w:val="%9."/>
      <w:lvlJc w:val="right"/>
      <w:pPr>
        <w:pStyle w:val="813"/>
        <w:ind w:left="7581" w:hanging="420"/>
        <w:tabs>
          <w:tab w:val="num" w:pos="7581" w:leader="none"/>
        </w:tabs>
      </w:pPr>
    </w:lvl>
  </w:abstractNum>
  <w:abstractNum w:abstractNumId="1">
    <w:multiLevelType w:val="hybridMultilevel"/>
    <w:lvl w:ilvl="0">
      <w:start w:val="1"/>
      <w:numFmt w:val="decimal"/>
      <w:pStyle w:val="970"/>
      <w:isLgl w:val="false"/>
      <w:suff w:val="tab"/>
      <w:lvlText w:val="%1."/>
      <w:lvlJc w:val="left"/>
      <w:pPr>
        <w:pStyle w:val="813"/>
        <w:ind w:left="420" w:hanging="420"/>
      </w:pPr>
    </w:lvl>
    <w:lvl w:ilvl="1">
      <w:start w:val="1"/>
      <w:numFmt w:val="decimal"/>
      <w:isLgl w:val="false"/>
      <w:suff w:val="tab"/>
      <w:lvlText w:val="（%2）"/>
      <w:lvlJc w:val="left"/>
      <w:pPr>
        <w:pStyle w:val="813"/>
        <w:ind w:left="1140" w:hanging="720"/>
        <w:tabs>
          <w:tab w:val="num" w:pos="1140" w:leader="none"/>
        </w:tabs>
      </w:pPr>
      <w:rPr>
        <w:rFonts w:hint="eastAsia"/>
      </w:rPr>
    </w:lvl>
    <w:lvl w:ilvl="2">
      <w:start w:val="1"/>
      <w:numFmt w:val="lowerRoman"/>
      <w:isLgl w:val="false"/>
      <w:suff w:val="tab"/>
      <w:lvlText w:val="%3."/>
      <w:lvlJc w:val="right"/>
      <w:pPr>
        <w:pStyle w:val="813"/>
        <w:ind w:left="1260" w:hanging="420"/>
      </w:pPr>
    </w:lvl>
    <w:lvl w:ilvl="3">
      <w:start w:val="1"/>
      <w:numFmt w:val="decimal"/>
      <w:isLgl w:val="false"/>
      <w:suff w:val="tab"/>
      <w:lvlText w:val="%4."/>
      <w:lvlJc w:val="left"/>
      <w:pPr>
        <w:pStyle w:val="813"/>
        <w:ind w:left="1680" w:hanging="420"/>
      </w:pPr>
    </w:lvl>
    <w:lvl w:ilvl="4">
      <w:start w:val="1"/>
      <w:numFmt w:val="lowerLetter"/>
      <w:isLgl w:val="false"/>
      <w:suff w:val="tab"/>
      <w:lvlText w:val="%5)"/>
      <w:lvlJc w:val="left"/>
      <w:pPr>
        <w:pStyle w:val="813"/>
        <w:ind w:left="2100" w:hanging="420"/>
      </w:pPr>
    </w:lvl>
    <w:lvl w:ilvl="5">
      <w:start w:val="1"/>
      <w:numFmt w:val="lowerRoman"/>
      <w:isLgl w:val="false"/>
      <w:suff w:val="tab"/>
      <w:lvlText w:val="%6."/>
      <w:lvlJc w:val="right"/>
      <w:pPr>
        <w:pStyle w:val="813"/>
        <w:ind w:left="2520" w:hanging="420"/>
      </w:pPr>
    </w:lvl>
    <w:lvl w:ilvl="6">
      <w:start w:val="1"/>
      <w:numFmt w:val="decimal"/>
      <w:isLgl w:val="false"/>
      <w:suff w:val="tab"/>
      <w:lvlText w:val="%7."/>
      <w:lvlJc w:val="left"/>
      <w:pPr>
        <w:pStyle w:val="813"/>
        <w:ind w:left="2940" w:hanging="420"/>
      </w:pPr>
    </w:lvl>
    <w:lvl w:ilvl="7">
      <w:start w:val="1"/>
      <w:numFmt w:val="lowerLetter"/>
      <w:isLgl w:val="false"/>
      <w:suff w:val="tab"/>
      <w:lvlText w:val="%8)"/>
      <w:lvlJc w:val="left"/>
      <w:pPr>
        <w:pStyle w:val="813"/>
        <w:ind w:left="3360" w:hanging="420"/>
      </w:pPr>
    </w:lvl>
    <w:lvl w:ilvl="8">
      <w:start w:val="1"/>
      <w:numFmt w:val="lowerRoman"/>
      <w:isLgl w:val="false"/>
      <w:suff w:val="tab"/>
      <w:lvlText w:val="%9."/>
      <w:lvlJc w:val="right"/>
      <w:pPr>
        <w:pStyle w:val="813"/>
        <w:ind w:left="3780" w:hanging="420"/>
      </w:pPr>
    </w:lvl>
  </w:abstractNum>
  <w:abstractNum w:abstractNumId="2">
    <w:multiLevelType w:val="hybridMultilevel"/>
    <w:lvl w:ilvl="0">
      <w:start w:val="1"/>
      <w:numFmt w:val="lowerLetter"/>
      <w:pStyle w:val="1042"/>
      <w:isLgl w:val="false"/>
      <w:suff w:val="tab"/>
      <w:lvlText w:val="%1)"/>
      <w:lvlJc w:val="left"/>
      <w:pPr>
        <w:pStyle w:val="813"/>
        <w:ind w:left="902" w:hanging="420"/>
      </w:pPr>
      <w:rPr>
        <w:color w:val="000000"/>
      </w:rPr>
    </w:lvl>
    <w:lvl w:ilvl="1">
      <w:start w:val="1"/>
      <w:numFmt w:val="lowerLetter"/>
      <w:isLgl w:val="false"/>
      <w:suff w:val="tab"/>
      <w:lvlText w:val="%2)"/>
      <w:lvlJc w:val="left"/>
      <w:pPr>
        <w:pStyle w:val="813"/>
        <w:ind w:left="1322" w:hanging="420"/>
      </w:pPr>
    </w:lvl>
    <w:lvl w:ilvl="2">
      <w:start w:val="1"/>
      <w:numFmt w:val="lowerRoman"/>
      <w:isLgl w:val="false"/>
      <w:suff w:val="tab"/>
      <w:lvlText w:val="%3."/>
      <w:lvlJc w:val="right"/>
      <w:pPr>
        <w:pStyle w:val="813"/>
        <w:ind w:left="1742" w:hanging="420"/>
      </w:pPr>
    </w:lvl>
    <w:lvl w:ilvl="3">
      <w:start w:val="1"/>
      <w:numFmt w:val="decimal"/>
      <w:isLgl w:val="false"/>
      <w:suff w:val="tab"/>
      <w:lvlText w:val="%4."/>
      <w:lvlJc w:val="left"/>
      <w:pPr>
        <w:pStyle w:val="813"/>
        <w:ind w:left="2162" w:hanging="420"/>
      </w:pPr>
    </w:lvl>
    <w:lvl w:ilvl="4">
      <w:start w:val="1"/>
      <w:numFmt w:val="lowerLetter"/>
      <w:isLgl w:val="false"/>
      <w:suff w:val="tab"/>
      <w:lvlText w:val="%5)"/>
      <w:lvlJc w:val="left"/>
      <w:pPr>
        <w:pStyle w:val="813"/>
        <w:ind w:left="2582" w:hanging="420"/>
      </w:pPr>
    </w:lvl>
    <w:lvl w:ilvl="5">
      <w:start w:val="1"/>
      <w:numFmt w:val="lowerRoman"/>
      <w:isLgl w:val="false"/>
      <w:suff w:val="tab"/>
      <w:lvlText w:val="%6."/>
      <w:lvlJc w:val="right"/>
      <w:pPr>
        <w:pStyle w:val="813"/>
        <w:ind w:left="3002" w:hanging="420"/>
      </w:pPr>
    </w:lvl>
    <w:lvl w:ilvl="6">
      <w:start w:val="1"/>
      <w:numFmt w:val="decimal"/>
      <w:isLgl w:val="false"/>
      <w:suff w:val="tab"/>
      <w:lvlText w:val="%7."/>
      <w:lvlJc w:val="left"/>
      <w:pPr>
        <w:pStyle w:val="813"/>
        <w:ind w:left="3422" w:hanging="420"/>
      </w:pPr>
    </w:lvl>
    <w:lvl w:ilvl="7">
      <w:start w:val="1"/>
      <w:numFmt w:val="lowerLetter"/>
      <w:isLgl w:val="false"/>
      <w:suff w:val="tab"/>
      <w:lvlText w:val="%8)"/>
      <w:lvlJc w:val="left"/>
      <w:pPr>
        <w:pStyle w:val="813"/>
        <w:ind w:left="3842" w:hanging="420"/>
      </w:pPr>
    </w:lvl>
    <w:lvl w:ilvl="8">
      <w:start w:val="1"/>
      <w:numFmt w:val="lowerRoman"/>
      <w:isLgl w:val="false"/>
      <w:suff w:val="tab"/>
      <w:lvlText w:val="%9."/>
      <w:lvlJc w:val="right"/>
      <w:pPr>
        <w:pStyle w:val="813"/>
        <w:ind w:left="4262" w:hanging="420"/>
      </w:pPr>
    </w:lvl>
  </w:abstractNum>
  <w:abstractNum w:abstractNumId="3">
    <w:multiLevelType w:val="hybridMultilevel"/>
    <w:lvl w:ilvl="0">
      <w:start w:val="1"/>
      <w:numFmt w:val="decimal"/>
      <w:pStyle w:val="1045"/>
      <w:isLgl w:val="false"/>
      <w:suff w:val="tab"/>
      <w:lvlText w:val="%1."/>
      <w:lvlJc w:val="left"/>
      <w:pPr>
        <w:pStyle w:val="81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6"/>
      <w:isLgl w:val="false"/>
      <w:suff w:val="nothing"/>
      <w:lvlText w:val="%1　"/>
      <w:lvlJc w:val="left"/>
      <w:pPr>
        <w:pStyle w:val="81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3"/>
        <w:ind w:left="-25" w:firstLine="0"/>
      </w:pPr>
      <w:rPr>
        <w:rFonts w:ascii="Times New Roman" w:hAnsi="Times New Roman" w:eastAsia="黑体"/>
        <w:b/>
        <w:i w:val="0"/>
        <w:sz w:val="28"/>
      </w:rPr>
    </w:lvl>
    <w:lvl w:ilvl="3">
      <w:start w:val="1"/>
      <w:numFmt w:val="decimal"/>
      <w:pStyle w:val="971"/>
      <w:isLgl w:val="false"/>
      <w:suff w:val="nothing"/>
      <w:lvlText w:val="%1.%2.%3.%4　"/>
      <w:lvlJc w:val="left"/>
      <w:pPr>
        <w:pStyle w:val="81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3"/>
        <w:ind w:left="-25" w:firstLine="0"/>
      </w:pPr>
      <w:rPr>
        <w:rFonts w:ascii="Times New Roman" w:hAnsi="Times New Roman" w:eastAsia="宋体"/>
        <w:b/>
        <w:i w:val="0"/>
        <w:sz w:val="28"/>
      </w:rPr>
    </w:lvl>
    <w:lvl w:ilvl="6">
      <w:start w:val="1"/>
      <w:numFmt w:val="lowerLetter"/>
      <w:pStyle w:val="950"/>
      <w:isLgl w:val="false"/>
      <w:suff w:val="tab"/>
      <w:lvlText w:val="%7) "/>
      <w:lvlJc w:val="left"/>
      <w:pPr>
        <w:pStyle w:val="813"/>
        <w:ind w:left="-125" w:firstLine="400"/>
        <w:tabs>
          <w:tab w:val="num" w:pos="635" w:leader="none"/>
        </w:tabs>
      </w:pPr>
      <w:rPr>
        <w:rFonts w:ascii="Times New Roman" w:hAnsi="Times New Roman" w:eastAsia="宋体"/>
        <w:b/>
        <w:i w:val="0"/>
        <w:color w:val="000000"/>
        <w:sz w:val="28"/>
        <w:u w:val="none"/>
      </w:rPr>
    </w:lvl>
    <w:lvl w:ilvl="7">
      <w:start w:val="1"/>
      <w:numFmt w:val="decimal"/>
      <w:pStyle w:val="961"/>
      <w:isLgl w:val="false"/>
      <w:suff w:val="tab"/>
      <w:lvlText w:val="%8) "/>
      <w:lvlJc w:val="left"/>
      <w:pPr>
        <w:pStyle w:val="8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13"/>
        <w:ind w:left="768" w:hanging="360"/>
        <w:tabs>
          <w:tab w:val="num" w:pos="768" w:leader="none"/>
        </w:tabs>
      </w:pPr>
      <w:rPr>
        <w:rFonts w:hint="eastAsia"/>
      </w:rPr>
    </w:lvl>
    <w:lvl w:ilvl="1">
      <w:start w:val="1"/>
      <w:numFmt w:val="decimal"/>
      <w:pStyle w:val="1043"/>
      <w:isLgl w:val="false"/>
      <w:suff w:val="tab"/>
      <w:lvlText w:val="%2、"/>
      <w:lvlJc w:val="left"/>
      <w:pPr>
        <w:pStyle w:val="813"/>
        <w:ind w:left="1188" w:hanging="360"/>
        <w:tabs>
          <w:tab w:val="num" w:pos="1188" w:leader="none"/>
        </w:tabs>
      </w:pPr>
      <w:rPr>
        <w:rFonts w:hint="eastAsia"/>
      </w:rPr>
    </w:lvl>
    <w:lvl w:ilvl="2">
      <w:start w:val="1"/>
      <w:numFmt w:val="decimal"/>
      <w:isLgl w:val="false"/>
      <w:suff w:val="tab"/>
      <w:lvlText w:val="（%3）"/>
      <w:lvlJc w:val="left"/>
      <w:pPr>
        <w:pStyle w:val="813"/>
        <w:ind w:left="1968" w:hanging="720"/>
        <w:tabs>
          <w:tab w:val="num" w:pos="1968" w:leader="none"/>
        </w:tabs>
      </w:pPr>
      <w:rPr>
        <w:rFonts w:hint="eastAsia"/>
        <w:u w:val="none"/>
      </w:rPr>
    </w:lvl>
    <w:lvl w:ilvl="3">
      <w:start w:val="1"/>
      <w:numFmt w:val="decimal"/>
      <w:isLgl w:val="false"/>
      <w:suff w:val="tab"/>
      <w:lvlText w:val="%4."/>
      <w:lvlJc w:val="left"/>
      <w:pPr>
        <w:pStyle w:val="813"/>
        <w:ind w:left="2088" w:hanging="420"/>
        <w:tabs>
          <w:tab w:val="num" w:pos="2088" w:leader="none"/>
        </w:tabs>
      </w:pPr>
    </w:lvl>
    <w:lvl w:ilvl="4">
      <w:start w:val="1"/>
      <w:numFmt w:val="lowerLetter"/>
      <w:isLgl w:val="false"/>
      <w:suff w:val="tab"/>
      <w:lvlText w:val="%5)"/>
      <w:lvlJc w:val="left"/>
      <w:pPr>
        <w:pStyle w:val="813"/>
        <w:ind w:left="2508" w:hanging="420"/>
        <w:tabs>
          <w:tab w:val="num" w:pos="2508" w:leader="none"/>
        </w:tabs>
      </w:pPr>
    </w:lvl>
    <w:lvl w:ilvl="5">
      <w:start w:val="1"/>
      <w:numFmt w:val="lowerRoman"/>
      <w:isLgl w:val="false"/>
      <w:suff w:val="tab"/>
      <w:lvlText w:val="%6."/>
      <w:lvlJc w:val="right"/>
      <w:pPr>
        <w:pStyle w:val="813"/>
        <w:ind w:left="2928" w:hanging="420"/>
        <w:tabs>
          <w:tab w:val="num" w:pos="2928" w:leader="none"/>
        </w:tabs>
      </w:pPr>
    </w:lvl>
    <w:lvl w:ilvl="6">
      <w:start w:val="1"/>
      <w:numFmt w:val="decimal"/>
      <w:isLgl w:val="false"/>
      <w:suff w:val="tab"/>
      <w:lvlText w:val="%7."/>
      <w:lvlJc w:val="left"/>
      <w:pPr>
        <w:pStyle w:val="813"/>
        <w:ind w:left="3348" w:hanging="420"/>
        <w:tabs>
          <w:tab w:val="num" w:pos="3348" w:leader="none"/>
        </w:tabs>
      </w:pPr>
    </w:lvl>
    <w:lvl w:ilvl="7">
      <w:start w:val="1"/>
      <w:numFmt w:val="lowerLetter"/>
      <w:isLgl w:val="false"/>
      <w:suff w:val="tab"/>
      <w:lvlText w:val="%8)"/>
      <w:lvlJc w:val="left"/>
      <w:pPr>
        <w:pStyle w:val="813"/>
        <w:ind w:left="3768" w:hanging="420"/>
        <w:tabs>
          <w:tab w:val="num" w:pos="3768" w:leader="none"/>
        </w:tabs>
      </w:pPr>
    </w:lvl>
    <w:lvl w:ilvl="8">
      <w:start w:val="1"/>
      <w:numFmt w:val="lowerRoman"/>
      <w:isLgl w:val="false"/>
      <w:suff w:val="tab"/>
      <w:lvlText w:val="%9."/>
      <w:lvlJc w:val="right"/>
      <w:pPr>
        <w:pStyle w:val="81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13"/>
        <w:ind w:left="900" w:hanging="900"/>
        <w:tabs>
          <w:tab w:val="num" w:pos="900" w:leader="none"/>
        </w:tabs>
      </w:pPr>
      <w:rPr>
        <w:rFonts w:hint="eastAsia"/>
      </w:rPr>
    </w:lvl>
    <w:lvl w:ilvl="1">
      <w:start w:val="1"/>
      <w:numFmt w:val="decimal"/>
      <w:isLgl w:val="false"/>
      <w:suff w:val="tab"/>
      <w:lvlText w:val="%1.%2"/>
      <w:lvlJc w:val="left"/>
      <w:pPr>
        <w:pStyle w:val="8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3"/>
        <w:ind w:left="1980" w:hanging="900"/>
        <w:tabs>
          <w:tab w:val="num" w:pos="1980" w:leader="none"/>
        </w:tabs>
      </w:pPr>
      <w:rPr>
        <w:rFonts w:hint="eastAsia"/>
      </w:rPr>
    </w:lvl>
    <w:lvl w:ilvl="3">
      <w:start w:val="1"/>
      <w:numFmt w:val="decimal"/>
      <w:isLgl w:val="false"/>
      <w:suff w:val="tab"/>
      <w:lvlText w:val="%1.%2.%3.%4"/>
      <w:lvlJc w:val="left"/>
      <w:pPr>
        <w:pStyle w:val="813"/>
        <w:ind w:left="900" w:hanging="900"/>
        <w:tabs>
          <w:tab w:val="num" w:pos="900" w:leader="none"/>
        </w:tabs>
      </w:pPr>
      <w:rPr>
        <w:rFonts w:hint="eastAsia"/>
      </w:rPr>
    </w:lvl>
    <w:lvl w:ilvl="4">
      <w:start w:val="1"/>
      <w:numFmt w:val="decimal"/>
      <w:isLgl w:val="false"/>
      <w:suff w:val="tab"/>
      <w:lvlText w:val="%1.%2.%3.%4.%5"/>
      <w:lvlJc w:val="left"/>
      <w:pPr>
        <w:pStyle w:val="813"/>
        <w:ind w:left="900" w:hanging="900"/>
        <w:tabs>
          <w:tab w:val="num" w:pos="900" w:leader="none"/>
        </w:tabs>
      </w:pPr>
      <w:rPr>
        <w:rFonts w:hint="eastAsia"/>
      </w:rPr>
    </w:lvl>
    <w:lvl w:ilvl="5">
      <w:start w:val="1"/>
      <w:numFmt w:val="decimal"/>
      <w:isLgl w:val="false"/>
      <w:suff w:val="tab"/>
      <w:lvlText w:val="%1.%2.%3.%4.%5.%6"/>
      <w:lvlJc w:val="left"/>
      <w:pPr>
        <w:pStyle w:val="813"/>
        <w:ind w:left="900" w:hanging="900"/>
        <w:tabs>
          <w:tab w:val="num" w:pos="900" w:leader="none"/>
        </w:tabs>
      </w:pPr>
      <w:rPr>
        <w:rFonts w:hint="eastAsia"/>
      </w:rPr>
    </w:lvl>
    <w:lvl w:ilvl="6">
      <w:start w:val="1"/>
      <w:numFmt w:val="decimal"/>
      <w:isLgl w:val="false"/>
      <w:suff w:val="tab"/>
      <w:lvlText w:val="%1.%2.%3.%4.%5.%6.%7"/>
      <w:lvlJc w:val="left"/>
      <w:pPr>
        <w:pStyle w:val="813"/>
        <w:ind w:left="900" w:hanging="900"/>
        <w:tabs>
          <w:tab w:val="num" w:pos="900" w:leader="none"/>
        </w:tabs>
      </w:pPr>
      <w:rPr>
        <w:rFonts w:hint="eastAsia"/>
      </w:rPr>
    </w:lvl>
    <w:lvl w:ilvl="7">
      <w:start w:val="1"/>
      <w:numFmt w:val="decimal"/>
      <w:isLgl w:val="false"/>
      <w:suff w:val="tab"/>
      <w:lvlText w:val="%1.%2.%3.%4.%5.%6.%7.%8"/>
      <w:lvlJc w:val="left"/>
      <w:pPr>
        <w:pStyle w:val="813"/>
        <w:ind w:left="900" w:hanging="900"/>
        <w:tabs>
          <w:tab w:val="num" w:pos="900" w:leader="none"/>
        </w:tabs>
      </w:pPr>
      <w:rPr>
        <w:rFonts w:hint="eastAsia"/>
      </w:rPr>
    </w:lvl>
    <w:lvl w:ilvl="8">
      <w:start w:val="1"/>
      <w:numFmt w:val="decimal"/>
      <w:isLgl w:val="false"/>
      <w:suff w:val="tab"/>
      <w:lvlText w:val="%1.%2.%3.%4.%5.%6.%7.%8.%9"/>
      <w:lvlJc w:val="left"/>
      <w:pPr>
        <w:pStyle w:val="813"/>
        <w:ind w:left="900" w:hanging="900"/>
        <w:tabs>
          <w:tab w:val="num" w:pos="900" w:leader="none"/>
        </w:tabs>
      </w:pPr>
      <w:rPr>
        <w:rFonts w:hint="eastAsia"/>
      </w:rPr>
    </w:lvl>
  </w:abstractNum>
  <w:abstractNum w:abstractNumId="7">
    <w:multiLevelType w:val="hybridMultilevel"/>
    <w:lvl w:ilvl="0">
      <w:start w:val="1"/>
      <w:numFmt w:val="decimal"/>
      <w:pStyle w:val="996"/>
      <w:isLgl w:val="false"/>
      <w:suff w:val="tab"/>
      <w:lvlText w:val="%1)"/>
      <w:lvlJc w:val="left"/>
      <w:pPr>
        <w:pStyle w:val="813"/>
        <w:ind w:left="420" w:hanging="420"/>
      </w:pPr>
    </w:lvl>
    <w:lvl w:ilvl="1">
      <w:start w:val="1"/>
      <w:numFmt w:val="lowerLetter"/>
      <w:isLgl w:val="false"/>
      <w:suff w:val="tab"/>
      <w:lvlText w:val="%2)"/>
      <w:lvlJc w:val="left"/>
      <w:pPr>
        <w:pStyle w:val="813"/>
        <w:ind w:left="840" w:hanging="420"/>
      </w:pPr>
    </w:lvl>
    <w:lvl w:ilvl="2">
      <w:start w:val="1"/>
      <w:numFmt w:val="lowerRoman"/>
      <w:isLgl w:val="false"/>
      <w:suff w:val="tab"/>
      <w:lvlText w:val="%3."/>
      <w:lvlJc w:val="right"/>
      <w:pPr>
        <w:pStyle w:val="813"/>
        <w:ind w:left="1260" w:hanging="420"/>
      </w:pPr>
    </w:lvl>
    <w:lvl w:ilvl="3">
      <w:start w:val="1"/>
      <w:numFmt w:val="decimal"/>
      <w:isLgl w:val="false"/>
      <w:suff w:val="tab"/>
      <w:lvlText w:val="%4."/>
      <w:lvlJc w:val="left"/>
      <w:pPr>
        <w:pStyle w:val="813"/>
        <w:ind w:left="1680" w:hanging="420"/>
      </w:pPr>
    </w:lvl>
    <w:lvl w:ilvl="4">
      <w:start w:val="1"/>
      <w:numFmt w:val="lowerLetter"/>
      <w:isLgl w:val="false"/>
      <w:suff w:val="tab"/>
      <w:lvlText w:val="%5)"/>
      <w:lvlJc w:val="left"/>
      <w:pPr>
        <w:pStyle w:val="813"/>
        <w:ind w:left="2100" w:hanging="420"/>
      </w:pPr>
    </w:lvl>
    <w:lvl w:ilvl="5">
      <w:start w:val="1"/>
      <w:numFmt w:val="lowerRoman"/>
      <w:isLgl w:val="false"/>
      <w:suff w:val="tab"/>
      <w:lvlText w:val="%6."/>
      <w:lvlJc w:val="right"/>
      <w:pPr>
        <w:pStyle w:val="813"/>
        <w:ind w:left="2520" w:hanging="420"/>
      </w:pPr>
    </w:lvl>
    <w:lvl w:ilvl="6">
      <w:start w:val="1"/>
      <w:numFmt w:val="decimal"/>
      <w:isLgl w:val="false"/>
      <w:suff w:val="tab"/>
      <w:lvlText w:val="%7."/>
      <w:lvlJc w:val="left"/>
      <w:pPr>
        <w:pStyle w:val="813"/>
        <w:ind w:left="2940" w:hanging="420"/>
      </w:pPr>
    </w:lvl>
    <w:lvl w:ilvl="7">
      <w:start w:val="1"/>
      <w:numFmt w:val="lowerLetter"/>
      <w:isLgl w:val="false"/>
      <w:suff w:val="tab"/>
      <w:lvlText w:val="%8)"/>
      <w:lvlJc w:val="left"/>
      <w:pPr>
        <w:pStyle w:val="813"/>
        <w:ind w:left="3360" w:hanging="420"/>
      </w:pPr>
    </w:lvl>
    <w:lvl w:ilvl="8">
      <w:start w:val="1"/>
      <w:numFmt w:val="lowerRoman"/>
      <w:isLgl w:val="false"/>
      <w:suff w:val="tab"/>
      <w:lvlText w:val="%9."/>
      <w:lvlJc w:val="right"/>
      <w:pPr>
        <w:pStyle w:val="813"/>
        <w:ind w:left="3780" w:hanging="420"/>
      </w:pPr>
    </w:lvl>
  </w:abstractNum>
  <w:abstractNum w:abstractNumId="8">
    <w:multiLevelType w:val="hybridMultilevel"/>
    <w:lvl w:ilvl="0">
      <w:start w:val="1"/>
      <w:numFmt w:val="decimal"/>
      <w:pStyle w:val="1007"/>
      <w:isLgl w:val="false"/>
      <w:suff w:val="tab"/>
      <w:lvlText w:val="%1"/>
      <w:lvlJc w:val="left"/>
      <w:pPr>
        <w:pStyle w:val="813"/>
        <w:ind w:left="680" w:hanging="680"/>
      </w:pPr>
      <w:rPr>
        <w:rFonts w:hint="eastAsia" w:ascii="宋体" w:hAnsi="宋体" w:eastAsia="宋体"/>
      </w:rPr>
    </w:lvl>
    <w:lvl w:ilvl="1">
      <w:start w:val="1"/>
      <w:numFmt w:val="decimal"/>
      <w:pStyle w:val="951"/>
      <w:isLgl w:val="false"/>
      <w:suff w:val="tab"/>
      <w:lvlText w:val="%1.%2"/>
      <w:lvlJc w:val="left"/>
      <w:pPr>
        <w:pStyle w:val="813"/>
        <w:ind w:left="851" w:hanging="851"/>
      </w:pPr>
      <w:rPr>
        <w:rFonts w:hint="eastAsia" w:ascii="宋体" w:hAnsi="宋体" w:eastAsia="宋体"/>
        <w:color w:val="000000"/>
      </w:rPr>
    </w:lvl>
    <w:lvl w:ilvl="2">
      <w:start w:val="1"/>
      <w:numFmt w:val="decimal"/>
      <w:pStyle w:val="1058"/>
      <w:isLgl w:val="false"/>
      <w:suff w:val="tab"/>
      <w:lvlText w:val="%1.%2.%3"/>
      <w:lvlJc w:val="left"/>
      <w:pPr>
        <w:pStyle w:val="813"/>
        <w:ind w:left="851" w:hanging="851"/>
      </w:pPr>
      <w:rPr>
        <w:rFonts w:hint="eastAsia"/>
      </w:rPr>
    </w:lvl>
    <w:lvl w:ilvl="3">
      <w:start w:val="1"/>
      <w:numFmt w:val="decimal"/>
      <w:isLgl w:val="false"/>
      <w:suff w:val="tab"/>
      <w:lvlText w:val="%1.%2.%3.%4"/>
      <w:lvlJc w:val="left"/>
      <w:pPr>
        <w:pStyle w:val="813"/>
        <w:ind w:left="680" w:hanging="680"/>
      </w:pPr>
      <w:rPr>
        <w:rFonts w:hint="eastAsia"/>
      </w:rPr>
    </w:lvl>
    <w:lvl w:ilvl="4">
      <w:start w:val="1"/>
      <w:numFmt w:val="decimal"/>
      <w:isLgl w:val="false"/>
      <w:suff w:val="tab"/>
      <w:lvlText w:val="%1.%2.%3.%4.%5"/>
      <w:lvlJc w:val="left"/>
      <w:pPr>
        <w:pStyle w:val="813"/>
        <w:ind w:left="680" w:hanging="680"/>
      </w:pPr>
      <w:rPr>
        <w:rFonts w:hint="eastAsia"/>
      </w:rPr>
    </w:lvl>
    <w:lvl w:ilvl="5">
      <w:start w:val="1"/>
      <w:numFmt w:val="decimal"/>
      <w:isLgl w:val="false"/>
      <w:suff w:val="tab"/>
      <w:lvlText w:val="%1.%2.%3.%4.%5.%6"/>
      <w:lvlJc w:val="left"/>
      <w:pPr>
        <w:pStyle w:val="813"/>
        <w:ind w:left="680" w:hanging="680"/>
      </w:pPr>
      <w:rPr>
        <w:rFonts w:hint="eastAsia"/>
      </w:rPr>
    </w:lvl>
    <w:lvl w:ilvl="6">
      <w:start w:val="1"/>
      <w:numFmt w:val="decimal"/>
      <w:isLgl w:val="false"/>
      <w:suff w:val="tab"/>
      <w:lvlText w:val="%1.%2.%3.%4.%5.%6.%7"/>
      <w:lvlJc w:val="left"/>
      <w:pPr>
        <w:pStyle w:val="813"/>
        <w:ind w:left="680" w:hanging="680"/>
      </w:pPr>
      <w:rPr>
        <w:rFonts w:hint="eastAsia"/>
      </w:rPr>
    </w:lvl>
    <w:lvl w:ilvl="7">
      <w:start w:val="1"/>
      <w:numFmt w:val="decimal"/>
      <w:isLgl w:val="false"/>
      <w:suff w:val="tab"/>
      <w:lvlText w:val="%1.%2.%3.%4.%5.%6.%7.%8"/>
      <w:lvlJc w:val="left"/>
      <w:pPr>
        <w:pStyle w:val="813"/>
        <w:ind w:left="680" w:hanging="680"/>
      </w:pPr>
      <w:rPr>
        <w:rFonts w:hint="eastAsia"/>
      </w:rPr>
    </w:lvl>
    <w:lvl w:ilvl="8">
      <w:start w:val="1"/>
      <w:numFmt w:val="decimal"/>
      <w:isLgl w:val="false"/>
      <w:suff w:val="tab"/>
      <w:lvlText w:val="%1.%2.%3.%4.%5.%6.%7.%8.%9"/>
      <w:lvlJc w:val="left"/>
      <w:pPr>
        <w:pStyle w:val="813"/>
        <w:ind w:left="680" w:hanging="680"/>
      </w:pPr>
      <w:rPr>
        <w:rFonts w:hint="eastAsia"/>
      </w:rPr>
    </w:lvl>
  </w:abstractNum>
  <w:abstractNum w:abstractNumId="9">
    <w:multiLevelType w:val="hybridMultilevel"/>
    <w:lvl w:ilvl="0">
      <w:start w:val="1"/>
      <w:numFmt w:val="decimal"/>
      <w:isLgl w:val="false"/>
      <w:suff w:val="tab"/>
      <w:lvlText w:val="%1"/>
      <w:lvlJc w:val="left"/>
      <w:pPr>
        <w:pStyle w:val="813"/>
        <w:ind w:left="900" w:hanging="900"/>
        <w:tabs>
          <w:tab w:val="num" w:pos="900" w:leader="none"/>
        </w:tabs>
      </w:pPr>
      <w:rPr>
        <w:rFonts w:hint="eastAsia"/>
      </w:rPr>
    </w:lvl>
    <w:lvl w:ilvl="1">
      <w:start w:val="1"/>
      <w:numFmt w:val="decimal"/>
      <w:isLgl w:val="false"/>
      <w:suff w:val="tab"/>
      <w:lvlText w:val="%1.%2"/>
      <w:lvlJc w:val="left"/>
      <w:pPr>
        <w:pStyle w:val="81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13"/>
        <w:ind w:left="1980" w:hanging="900"/>
        <w:tabs>
          <w:tab w:val="num" w:pos="1980" w:leader="none"/>
        </w:tabs>
      </w:pPr>
      <w:rPr>
        <w:rFonts w:hint="eastAsia"/>
      </w:rPr>
    </w:lvl>
    <w:lvl w:ilvl="3">
      <w:start w:val="1"/>
      <w:numFmt w:val="decimal"/>
      <w:isLgl w:val="false"/>
      <w:suff w:val="tab"/>
      <w:lvlText w:val="%1.%2.%3.%4"/>
      <w:lvlJc w:val="left"/>
      <w:pPr>
        <w:pStyle w:val="813"/>
        <w:ind w:left="900" w:hanging="900"/>
        <w:tabs>
          <w:tab w:val="num" w:pos="900" w:leader="none"/>
        </w:tabs>
      </w:pPr>
      <w:rPr>
        <w:rFonts w:hint="eastAsia"/>
      </w:rPr>
    </w:lvl>
    <w:lvl w:ilvl="4">
      <w:start w:val="1"/>
      <w:numFmt w:val="decimal"/>
      <w:isLgl w:val="false"/>
      <w:suff w:val="tab"/>
      <w:lvlText w:val="%1.%2.%3.%4.%5"/>
      <w:lvlJc w:val="left"/>
      <w:pPr>
        <w:pStyle w:val="813"/>
        <w:ind w:left="900" w:hanging="900"/>
        <w:tabs>
          <w:tab w:val="num" w:pos="900" w:leader="none"/>
        </w:tabs>
      </w:pPr>
      <w:rPr>
        <w:rFonts w:hint="eastAsia"/>
      </w:rPr>
    </w:lvl>
    <w:lvl w:ilvl="5">
      <w:start w:val="1"/>
      <w:numFmt w:val="decimal"/>
      <w:isLgl w:val="false"/>
      <w:suff w:val="tab"/>
      <w:lvlText w:val="%1.%2.%3.%4.%5.%6"/>
      <w:lvlJc w:val="left"/>
      <w:pPr>
        <w:pStyle w:val="813"/>
        <w:ind w:left="900" w:hanging="900"/>
        <w:tabs>
          <w:tab w:val="num" w:pos="900" w:leader="none"/>
        </w:tabs>
      </w:pPr>
      <w:rPr>
        <w:rFonts w:hint="eastAsia"/>
      </w:rPr>
    </w:lvl>
    <w:lvl w:ilvl="6">
      <w:start w:val="1"/>
      <w:numFmt w:val="decimal"/>
      <w:isLgl w:val="false"/>
      <w:suff w:val="tab"/>
      <w:lvlText w:val="%1.%2.%3.%4.%5.%6.%7"/>
      <w:lvlJc w:val="left"/>
      <w:pPr>
        <w:pStyle w:val="813"/>
        <w:ind w:left="900" w:hanging="900"/>
        <w:tabs>
          <w:tab w:val="num" w:pos="900" w:leader="none"/>
        </w:tabs>
      </w:pPr>
      <w:rPr>
        <w:rFonts w:hint="eastAsia"/>
      </w:rPr>
    </w:lvl>
    <w:lvl w:ilvl="7">
      <w:start w:val="1"/>
      <w:numFmt w:val="decimal"/>
      <w:isLgl w:val="false"/>
      <w:suff w:val="tab"/>
      <w:lvlText w:val="%1.%2.%3.%4.%5.%6.%7.%8"/>
      <w:lvlJc w:val="left"/>
      <w:pPr>
        <w:pStyle w:val="813"/>
        <w:ind w:left="900" w:hanging="900"/>
        <w:tabs>
          <w:tab w:val="num" w:pos="900" w:leader="none"/>
        </w:tabs>
      </w:pPr>
      <w:rPr>
        <w:rFonts w:hint="eastAsia"/>
      </w:rPr>
    </w:lvl>
    <w:lvl w:ilvl="8">
      <w:start w:val="1"/>
      <w:numFmt w:val="decimal"/>
      <w:isLgl w:val="false"/>
      <w:suff w:val="tab"/>
      <w:lvlText w:val="%1.%2.%3.%4.%5.%6.%7.%8.%9"/>
      <w:lvlJc w:val="left"/>
      <w:pPr>
        <w:pStyle w:val="81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13"/>
        <w:ind w:left="900" w:hanging="900"/>
        <w:tabs>
          <w:tab w:val="num" w:pos="900" w:leader="none"/>
        </w:tabs>
      </w:pPr>
      <w:rPr>
        <w:rFonts w:hint="eastAsia"/>
      </w:rPr>
    </w:lvl>
    <w:lvl w:ilvl="1">
      <w:start w:val="1"/>
      <w:numFmt w:val="decimal"/>
      <w:isLgl w:val="false"/>
      <w:suff w:val="tab"/>
      <w:lvlText w:val="%1.%2"/>
      <w:lvlJc w:val="left"/>
      <w:pPr>
        <w:pStyle w:val="8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3"/>
        <w:ind w:left="1980" w:hanging="900"/>
        <w:tabs>
          <w:tab w:val="num" w:pos="1980" w:leader="none"/>
        </w:tabs>
      </w:pPr>
      <w:rPr>
        <w:rFonts w:hint="eastAsia"/>
      </w:rPr>
    </w:lvl>
    <w:lvl w:ilvl="3">
      <w:start w:val="1"/>
      <w:numFmt w:val="decimal"/>
      <w:isLgl w:val="false"/>
      <w:suff w:val="tab"/>
      <w:lvlText w:val="%1.%2.%3.%4"/>
      <w:lvlJc w:val="left"/>
      <w:pPr>
        <w:pStyle w:val="813"/>
        <w:ind w:left="900" w:hanging="900"/>
        <w:tabs>
          <w:tab w:val="num" w:pos="900" w:leader="none"/>
        </w:tabs>
      </w:pPr>
      <w:rPr>
        <w:rFonts w:hint="eastAsia"/>
      </w:rPr>
    </w:lvl>
    <w:lvl w:ilvl="4">
      <w:start w:val="1"/>
      <w:numFmt w:val="decimal"/>
      <w:isLgl w:val="false"/>
      <w:suff w:val="tab"/>
      <w:lvlText w:val="%1.%2.%3.%4.%5"/>
      <w:lvlJc w:val="left"/>
      <w:pPr>
        <w:pStyle w:val="813"/>
        <w:ind w:left="900" w:hanging="900"/>
        <w:tabs>
          <w:tab w:val="num" w:pos="900" w:leader="none"/>
        </w:tabs>
      </w:pPr>
      <w:rPr>
        <w:rFonts w:hint="eastAsia"/>
      </w:rPr>
    </w:lvl>
    <w:lvl w:ilvl="5">
      <w:start w:val="1"/>
      <w:numFmt w:val="decimal"/>
      <w:isLgl w:val="false"/>
      <w:suff w:val="tab"/>
      <w:lvlText w:val="%1.%2.%3.%4.%5.%6"/>
      <w:lvlJc w:val="left"/>
      <w:pPr>
        <w:pStyle w:val="813"/>
        <w:ind w:left="900" w:hanging="900"/>
        <w:tabs>
          <w:tab w:val="num" w:pos="900" w:leader="none"/>
        </w:tabs>
      </w:pPr>
      <w:rPr>
        <w:rFonts w:hint="eastAsia"/>
      </w:rPr>
    </w:lvl>
    <w:lvl w:ilvl="6">
      <w:start w:val="1"/>
      <w:numFmt w:val="decimal"/>
      <w:isLgl w:val="false"/>
      <w:suff w:val="tab"/>
      <w:lvlText w:val="%1.%2.%3.%4.%5.%6.%7"/>
      <w:lvlJc w:val="left"/>
      <w:pPr>
        <w:pStyle w:val="813"/>
        <w:ind w:left="900" w:hanging="900"/>
        <w:tabs>
          <w:tab w:val="num" w:pos="900" w:leader="none"/>
        </w:tabs>
      </w:pPr>
      <w:rPr>
        <w:rFonts w:hint="eastAsia"/>
      </w:rPr>
    </w:lvl>
    <w:lvl w:ilvl="7">
      <w:start w:val="1"/>
      <w:numFmt w:val="decimal"/>
      <w:isLgl w:val="false"/>
      <w:suff w:val="tab"/>
      <w:lvlText w:val="%1.%2.%3.%4.%5.%6.%7.%8"/>
      <w:lvlJc w:val="left"/>
      <w:pPr>
        <w:pStyle w:val="813"/>
        <w:ind w:left="900" w:hanging="900"/>
        <w:tabs>
          <w:tab w:val="num" w:pos="900" w:leader="none"/>
        </w:tabs>
      </w:pPr>
      <w:rPr>
        <w:rFonts w:hint="eastAsia"/>
      </w:rPr>
    </w:lvl>
    <w:lvl w:ilvl="8">
      <w:start w:val="1"/>
      <w:numFmt w:val="decimal"/>
      <w:isLgl w:val="false"/>
      <w:suff w:val="tab"/>
      <w:lvlText w:val="%1.%2.%3.%4.%5.%6.%7.%8.%9"/>
      <w:lvlJc w:val="left"/>
      <w:pPr>
        <w:pStyle w:val="81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4"/>
  </w:num>
  <w:num w:numId="2">
    <w:abstractNumId w:val="8"/>
  </w:num>
  <w:num w:numId="3">
    <w:abstractNumId w:val="1"/>
  </w:num>
  <w:num w:numId="4">
    <w:abstractNumId w:val="7"/>
  </w:num>
  <w:num w:numId="5">
    <w:abstractNumId w:val="2"/>
  </w:num>
  <w:num w:numId="6">
    <w:abstractNumId w:val="5"/>
  </w:num>
  <w:num w:numId="7">
    <w:abstractNumId w:val="3"/>
  </w:num>
  <w:num w:numId="8">
    <w:abstractNumId w:val="6"/>
  </w:num>
  <w:num w:numId="9">
    <w:abstractNumId w:val="10"/>
  </w:num>
  <w:num w:numId="10">
    <w:abstractNumId w:val="0"/>
  </w:num>
  <w:num w:numId="11">
    <w:abstractNumId w:val="9"/>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next w:val="813"/>
    <w:link w:val="813"/>
    <w:qFormat/>
    <w:pPr>
      <w:jc w:val="both"/>
      <w:widowControl w:val="off"/>
    </w:pPr>
    <w:rPr>
      <w:sz w:val="21"/>
      <w:szCs w:val="24"/>
      <w:lang w:val="en-US" w:eastAsia="zh-CN" w:bidi="ar-SA"/>
    </w:rPr>
  </w:style>
  <w:style w:type="paragraph" w:styleId="814">
    <w:name w:val="标题 1"/>
    <w:basedOn w:val="813"/>
    <w:next w:val="813"/>
    <w:link w:val="825"/>
    <w:qFormat/>
    <w:pPr>
      <w:jc w:val="center"/>
      <w:keepLines/>
      <w:keepNext/>
      <w:spacing w:before="240" w:after="120" w:line="300" w:lineRule="auto"/>
      <w:outlineLvl w:val="0"/>
    </w:pPr>
    <w:rPr>
      <w:rFonts w:ascii="宋体"/>
      <w:b/>
      <w:sz w:val="32"/>
      <w:szCs w:val="20"/>
    </w:rPr>
  </w:style>
  <w:style w:type="paragraph" w:styleId="815">
    <w:name w:val="标题 2"/>
    <w:basedOn w:val="813"/>
    <w:next w:val="827"/>
    <w:link w:val="826"/>
    <w:qFormat/>
    <w:pPr>
      <w:jc w:val="center"/>
      <w:keepLines/>
      <w:keepNext/>
      <w:spacing w:before="120" w:line="300" w:lineRule="auto"/>
      <w:outlineLvl w:val="1"/>
    </w:pPr>
    <w:rPr>
      <w:rFonts w:ascii="Arial" w:hAnsi="Arial" w:eastAsia="黑体"/>
      <w:b/>
      <w:sz w:val="30"/>
      <w:szCs w:val="20"/>
    </w:rPr>
  </w:style>
  <w:style w:type="paragraph" w:styleId="816">
    <w:name w:val="标题 3"/>
    <w:basedOn w:val="813"/>
    <w:next w:val="813"/>
    <w:link w:val="829"/>
    <w:qFormat/>
    <w:pPr>
      <w:jc w:val="left"/>
      <w:keepLines/>
      <w:keepNext/>
      <w:spacing w:before="360" w:after="120"/>
      <w:outlineLvl w:val="2"/>
    </w:pPr>
    <w:rPr>
      <w:rFonts w:ascii="宋体"/>
      <w:b/>
      <w:sz w:val="24"/>
      <w:szCs w:val="20"/>
      <w:u w:val="single"/>
    </w:rPr>
  </w:style>
  <w:style w:type="paragraph" w:styleId="817">
    <w:name w:val="标题 4"/>
    <w:basedOn w:val="813"/>
    <w:next w:val="813"/>
    <w:link w:val="830"/>
    <w:qFormat/>
    <w:pPr>
      <w:keepLines/>
      <w:keepNext/>
      <w:spacing w:before="280" w:after="290" w:line="376" w:lineRule="atLeast"/>
      <w:outlineLvl w:val="3"/>
    </w:pPr>
    <w:rPr>
      <w:rFonts w:ascii="Arial" w:hAnsi="Arial" w:eastAsia="黑体"/>
      <w:b/>
      <w:sz w:val="28"/>
      <w:szCs w:val="20"/>
    </w:rPr>
  </w:style>
  <w:style w:type="paragraph" w:styleId="818">
    <w:name w:val="标题 5"/>
    <w:basedOn w:val="813"/>
    <w:next w:val="813"/>
    <w:link w:val="831"/>
    <w:qFormat/>
    <w:pPr>
      <w:keepLines/>
      <w:keepNext/>
      <w:spacing w:before="280" w:after="290" w:line="376" w:lineRule="atLeast"/>
      <w:outlineLvl w:val="4"/>
    </w:pPr>
    <w:rPr>
      <w:b/>
      <w:sz w:val="28"/>
      <w:szCs w:val="20"/>
    </w:rPr>
  </w:style>
  <w:style w:type="paragraph" w:styleId="819">
    <w:name w:val="标题 6"/>
    <w:basedOn w:val="813"/>
    <w:next w:val="813"/>
    <w:link w:val="832"/>
    <w:qFormat/>
    <w:pPr>
      <w:keepLines/>
      <w:keepNext/>
      <w:spacing w:before="240" w:after="64" w:line="320" w:lineRule="atLeast"/>
      <w:outlineLvl w:val="5"/>
    </w:pPr>
    <w:rPr>
      <w:rFonts w:ascii="Arial" w:hAnsi="Arial" w:eastAsia="黑体"/>
      <w:b/>
      <w:sz w:val="24"/>
      <w:szCs w:val="20"/>
    </w:rPr>
  </w:style>
  <w:style w:type="paragraph" w:styleId="820">
    <w:name w:val="标题 7"/>
    <w:basedOn w:val="813"/>
    <w:next w:val="813"/>
    <w:link w:val="833"/>
    <w:qFormat/>
    <w:pPr>
      <w:keepLines/>
      <w:keepNext/>
      <w:spacing w:before="240" w:after="64" w:line="320" w:lineRule="atLeast"/>
      <w:outlineLvl w:val="6"/>
    </w:pPr>
    <w:rPr>
      <w:b/>
      <w:sz w:val="24"/>
      <w:szCs w:val="20"/>
    </w:rPr>
  </w:style>
  <w:style w:type="paragraph" w:styleId="821">
    <w:name w:val="标题 8"/>
    <w:basedOn w:val="813"/>
    <w:next w:val="813"/>
    <w:link w:val="834"/>
    <w:qFormat/>
    <w:pPr>
      <w:keepLines/>
      <w:keepNext/>
      <w:spacing w:before="240" w:after="64" w:line="320" w:lineRule="atLeast"/>
      <w:outlineLvl w:val="7"/>
    </w:pPr>
    <w:rPr>
      <w:rFonts w:ascii="Arial" w:hAnsi="Arial" w:eastAsia="黑体"/>
      <w:sz w:val="24"/>
      <w:szCs w:val="20"/>
    </w:rPr>
  </w:style>
  <w:style w:type="paragraph" w:styleId="822">
    <w:name w:val="标题 9"/>
    <w:basedOn w:val="813"/>
    <w:next w:val="813"/>
    <w:link w:val="835"/>
    <w:qFormat/>
    <w:pPr>
      <w:keepLines/>
      <w:keepNext/>
      <w:spacing w:before="240" w:after="64" w:line="320" w:lineRule="atLeast"/>
      <w:outlineLvl w:val="8"/>
    </w:pPr>
    <w:rPr>
      <w:rFonts w:ascii="Arial" w:hAnsi="Arial" w:eastAsia="黑体"/>
      <w:szCs w:val="20"/>
    </w:rPr>
  </w:style>
  <w:style w:type="character" w:styleId="823">
    <w:name w:val="默认段落字体"/>
    <w:next w:val="823"/>
    <w:link w:val="813"/>
    <w:uiPriority w:val="1"/>
    <w:unhideWhenUsed/>
    <w:qFormat/>
  </w:style>
  <w:style w:type="table" w:styleId="824">
    <w:name w:val="普通表格"/>
    <w:next w:val="824"/>
    <w:link w:val="813"/>
    <w:uiPriority w:val="99"/>
    <w:unhideWhenUsed/>
    <w:qFormat/>
    <w:tblPr/>
  </w:style>
  <w:style w:type="character" w:styleId="825">
    <w:name w:val="标题 1 Char"/>
    <w:basedOn w:val="823"/>
    <w:next w:val="825"/>
    <w:link w:val="814"/>
    <w:qFormat/>
    <w:rPr>
      <w:rFonts w:ascii="宋体"/>
      <w:b/>
      <w:sz w:val="32"/>
    </w:rPr>
  </w:style>
  <w:style w:type="character" w:styleId="826">
    <w:name w:val="标题 2 Char1"/>
    <w:next w:val="826"/>
    <w:link w:val="815"/>
    <w:qFormat/>
    <w:rPr>
      <w:rFonts w:ascii="Arial" w:hAnsi="Arial" w:eastAsia="黑体"/>
      <w:b/>
      <w:sz w:val="30"/>
      <w:lang w:val="en-US" w:eastAsia="zh-CN" w:bidi="ar-SA"/>
    </w:rPr>
  </w:style>
  <w:style w:type="paragraph" w:styleId="827">
    <w:name w:val="正文缩进"/>
    <w:basedOn w:val="813"/>
    <w:next w:val="813"/>
    <w:link w:val="828"/>
    <w:qFormat/>
    <w:pPr>
      <w:ind w:firstLine="420"/>
      <w:jc w:val="left"/>
    </w:pPr>
    <w:rPr>
      <w:rFonts w:ascii="宋体"/>
      <w:sz w:val="24"/>
    </w:rPr>
  </w:style>
  <w:style w:type="character" w:styleId="828">
    <w:name w:val="正文缩进 Char1"/>
    <w:next w:val="828"/>
    <w:link w:val="827"/>
    <w:qFormat/>
    <w:rPr>
      <w:rFonts w:ascii="宋体" w:eastAsia="宋体"/>
      <w:sz w:val="24"/>
      <w:szCs w:val="24"/>
      <w:lang w:val="en-US" w:eastAsia="zh-CN" w:bidi="ar-SA"/>
    </w:rPr>
  </w:style>
  <w:style w:type="character" w:styleId="829">
    <w:name w:val="标题 3 Char1"/>
    <w:next w:val="829"/>
    <w:link w:val="816"/>
    <w:qFormat/>
    <w:rPr>
      <w:rFonts w:ascii="宋体" w:eastAsia="宋体"/>
      <w:b/>
      <w:sz w:val="24"/>
      <w:u w:val="single"/>
      <w:lang w:val="en-US" w:eastAsia="zh-CN" w:bidi="ar-SA"/>
    </w:rPr>
  </w:style>
  <w:style w:type="character" w:styleId="830">
    <w:name w:val="标题 4 Char"/>
    <w:basedOn w:val="823"/>
    <w:next w:val="830"/>
    <w:link w:val="817"/>
    <w:qFormat/>
    <w:rPr>
      <w:rFonts w:ascii="Arial" w:hAnsi="Arial" w:eastAsia="黑体"/>
      <w:b/>
      <w:sz w:val="28"/>
    </w:rPr>
  </w:style>
  <w:style w:type="character" w:styleId="831">
    <w:name w:val="标题 5 Char"/>
    <w:basedOn w:val="823"/>
    <w:next w:val="831"/>
    <w:link w:val="818"/>
    <w:qFormat/>
    <w:rPr>
      <w:b/>
      <w:sz w:val="28"/>
    </w:rPr>
  </w:style>
  <w:style w:type="character" w:styleId="832">
    <w:name w:val="标题 6 Char"/>
    <w:basedOn w:val="823"/>
    <w:next w:val="832"/>
    <w:link w:val="819"/>
    <w:qFormat/>
    <w:rPr>
      <w:rFonts w:ascii="Arial" w:hAnsi="Arial" w:eastAsia="黑体"/>
      <w:b/>
      <w:sz w:val="24"/>
    </w:rPr>
  </w:style>
  <w:style w:type="character" w:styleId="833">
    <w:name w:val="标题 7 Char"/>
    <w:basedOn w:val="823"/>
    <w:next w:val="833"/>
    <w:link w:val="820"/>
    <w:qFormat/>
    <w:rPr>
      <w:b/>
      <w:sz w:val="24"/>
    </w:rPr>
  </w:style>
  <w:style w:type="character" w:styleId="834">
    <w:name w:val="标题 8 Char"/>
    <w:basedOn w:val="823"/>
    <w:next w:val="834"/>
    <w:link w:val="821"/>
    <w:qFormat/>
    <w:rPr>
      <w:rFonts w:ascii="Arial" w:hAnsi="Arial" w:eastAsia="黑体"/>
      <w:sz w:val="24"/>
    </w:rPr>
  </w:style>
  <w:style w:type="character" w:styleId="835">
    <w:name w:val="标题 9 Char"/>
    <w:basedOn w:val="823"/>
    <w:next w:val="835"/>
    <w:link w:val="822"/>
    <w:qFormat/>
    <w:rPr>
      <w:rFonts w:ascii="Arial" w:hAnsi="Arial" w:eastAsia="黑体"/>
      <w:sz w:val="21"/>
    </w:rPr>
  </w:style>
  <w:style w:type="paragraph" w:styleId="836">
    <w:name w:val="目录 7"/>
    <w:basedOn w:val="813"/>
    <w:next w:val="813"/>
    <w:link w:val="813"/>
    <w:qFormat/>
    <w:pPr>
      <w:ind w:left="2520"/>
    </w:pPr>
  </w:style>
  <w:style w:type="paragraph" w:styleId="837">
    <w:name w:val="题注"/>
    <w:basedOn w:val="813"/>
    <w:next w:val="813"/>
    <w:link w:val="813"/>
    <w:qFormat/>
    <w:pPr>
      <w:spacing w:line="480" w:lineRule="auto"/>
    </w:pPr>
    <w:rPr>
      <w:rFonts w:ascii="华文中宋" w:hAnsi="华文中宋" w:eastAsia="华文中宋"/>
      <w:sz w:val="36"/>
      <w:szCs w:val="20"/>
    </w:rPr>
  </w:style>
  <w:style w:type="paragraph" w:styleId="838">
    <w:name w:val="索引 5"/>
    <w:basedOn w:val="813"/>
    <w:next w:val="813"/>
    <w:link w:val="813"/>
    <w:uiPriority w:val="99"/>
    <w:unhideWhenUsed/>
    <w:qFormat/>
    <w:pPr>
      <w:ind w:left="800"/>
    </w:pPr>
  </w:style>
  <w:style w:type="paragraph" w:styleId="839">
    <w:name w:val="文档结构图"/>
    <w:basedOn w:val="813"/>
    <w:next w:val="813"/>
    <w:link w:val="840"/>
    <w:qFormat/>
    <w:pPr>
      <w:shd w:val="clear" w:color="auto" w:fill="000080"/>
    </w:pPr>
  </w:style>
  <w:style w:type="character" w:styleId="840">
    <w:name w:val="文档结构图 Char"/>
    <w:basedOn w:val="823"/>
    <w:next w:val="840"/>
    <w:link w:val="839"/>
    <w:qFormat/>
    <w:rPr>
      <w:sz w:val="21"/>
      <w:szCs w:val="24"/>
      <w:shd w:val="clear" w:color="auto" w:fill="000080"/>
    </w:rPr>
  </w:style>
  <w:style w:type="paragraph" w:styleId="841">
    <w:name w:val="批注文字"/>
    <w:basedOn w:val="813"/>
    <w:next w:val="841"/>
    <w:link w:val="842"/>
    <w:uiPriority w:val="99"/>
    <w:qFormat/>
    <w:pPr>
      <w:jc w:val="left"/>
    </w:pPr>
  </w:style>
  <w:style w:type="character" w:styleId="842">
    <w:name w:val="批注文字 Char1"/>
    <w:next w:val="842"/>
    <w:link w:val="841"/>
    <w:uiPriority w:val="99"/>
    <w:qFormat/>
    <w:rPr>
      <w:sz w:val="21"/>
      <w:szCs w:val="24"/>
    </w:rPr>
  </w:style>
  <w:style w:type="paragraph" w:styleId="843">
    <w:name w:val="正文文本 3"/>
    <w:basedOn w:val="813"/>
    <w:next w:val="843"/>
    <w:link w:val="844"/>
    <w:qFormat/>
    <w:pPr>
      <w:spacing w:after="120"/>
    </w:pPr>
    <w:rPr>
      <w:sz w:val="16"/>
      <w:szCs w:val="16"/>
    </w:rPr>
  </w:style>
  <w:style w:type="character" w:styleId="844">
    <w:name w:val="正文文本 3 Char"/>
    <w:basedOn w:val="823"/>
    <w:next w:val="844"/>
    <w:link w:val="843"/>
    <w:qFormat/>
    <w:rPr>
      <w:sz w:val="16"/>
      <w:szCs w:val="16"/>
    </w:rPr>
  </w:style>
  <w:style w:type="paragraph" w:styleId="845">
    <w:name w:val="正文文本"/>
    <w:basedOn w:val="813"/>
    <w:next w:val="813"/>
    <w:link w:val="846"/>
    <w:qFormat/>
    <w:pPr>
      <w:spacing w:before="120" w:line="22" w:lineRule="atLeast"/>
      <w:tabs>
        <w:tab w:val="left" w:pos="567" w:leader="none"/>
      </w:tabs>
    </w:pPr>
    <w:rPr>
      <w:rFonts w:ascii="宋体" w:hAnsi="宋体"/>
      <w:sz w:val="24"/>
    </w:rPr>
  </w:style>
  <w:style w:type="character" w:styleId="846">
    <w:name w:val="正文文本 Char"/>
    <w:basedOn w:val="823"/>
    <w:next w:val="846"/>
    <w:link w:val="845"/>
    <w:qFormat/>
    <w:rPr>
      <w:rFonts w:ascii="宋体" w:hAnsi="宋体"/>
      <w:sz w:val="24"/>
      <w:szCs w:val="24"/>
    </w:rPr>
  </w:style>
  <w:style w:type="paragraph" w:styleId="847">
    <w:name w:val="正文文本缩进"/>
    <w:basedOn w:val="813"/>
    <w:next w:val="813"/>
    <w:link w:val="848"/>
    <w:qFormat/>
    <w:pPr>
      <w:ind w:firstLine="570"/>
      <w:spacing w:line="360" w:lineRule="auto"/>
    </w:pPr>
    <w:rPr>
      <w:sz w:val="24"/>
    </w:rPr>
  </w:style>
  <w:style w:type="character" w:styleId="848">
    <w:name w:val="正文文本缩进 Char2"/>
    <w:next w:val="848"/>
    <w:link w:val="847"/>
    <w:qFormat/>
    <w:rPr>
      <w:rFonts w:eastAsia="宋体"/>
      <w:sz w:val="24"/>
      <w:szCs w:val="24"/>
      <w:lang w:val="en-US" w:eastAsia="zh-CN" w:bidi="ar-SA"/>
    </w:rPr>
  </w:style>
  <w:style w:type="paragraph" w:styleId="849">
    <w:name w:val="列表 2"/>
    <w:basedOn w:val="813"/>
    <w:next w:val="849"/>
    <w:link w:val="813"/>
    <w:qFormat/>
    <w:pPr>
      <w:ind w:left="100" w:hanging="200"/>
    </w:pPr>
  </w:style>
  <w:style w:type="paragraph" w:styleId="850">
    <w:name w:val="文本块"/>
    <w:basedOn w:val="813"/>
    <w:next w:val="850"/>
    <w:link w:val="813"/>
    <w:qFormat/>
    <w:pPr>
      <w:ind w:left="480" w:right="-341" w:firstLine="513"/>
      <w:widowControl/>
    </w:pPr>
    <w:rPr>
      <w:sz w:val="24"/>
      <w:szCs w:val="20"/>
    </w:rPr>
  </w:style>
  <w:style w:type="paragraph" w:styleId="851">
    <w:name w:val="目录 5"/>
    <w:basedOn w:val="813"/>
    <w:next w:val="813"/>
    <w:link w:val="813"/>
    <w:qFormat/>
    <w:pPr>
      <w:ind w:left="1680"/>
    </w:pPr>
  </w:style>
  <w:style w:type="paragraph" w:styleId="852">
    <w:name w:val="目录 3"/>
    <w:basedOn w:val="813"/>
    <w:next w:val="813"/>
    <w:link w:val="813"/>
    <w:uiPriority w:val="39"/>
    <w:qFormat/>
    <w:pPr>
      <w:ind w:left="840"/>
    </w:pPr>
  </w:style>
  <w:style w:type="paragraph" w:styleId="853">
    <w:name w:val="纯文本"/>
    <w:basedOn w:val="813"/>
    <w:next w:val="827"/>
    <w:link w:val="854"/>
    <w:qFormat/>
    <w:rPr>
      <w:rFonts w:hint="eastAsia" w:ascii="宋体" w:hAnsi="Courier New"/>
      <w:szCs w:val="20"/>
    </w:rPr>
  </w:style>
  <w:style w:type="character" w:styleId="854">
    <w:name w:val="纯文本 Char"/>
    <w:basedOn w:val="823"/>
    <w:next w:val="854"/>
    <w:link w:val="853"/>
    <w:qFormat/>
    <w:rPr>
      <w:rFonts w:hint="eastAsia" w:ascii="宋体" w:hAnsi="Courier New" w:eastAsia="宋体" w:cs="宋体"/>
      <w:sz w:val="21"/>
    </w:rPr>
  </w:style>
  <w:style w:type="paragraph" w:styleId="855">
    <w:name w:val="目录 8"/>
    <w:basedOn w:val="813"/>
    <w:next w:val="813"/>
    <w:link w:val="813"/>
    <w:qFormat/>
    <w:pPr>
      <w:ind w:left="2940"/>
    </w:pPr>
  </w:style>
  <w:style w:type="paragraph" w:styleId="856">
    <w:name w:val="日期"/>
    <w:basedOn w:val="813"/>
    <w:next w:val="813"/>
    <w:link w:val="857"/>
    <w:qFormat/>
    <w:pPr>
      <w:ind w:left="100"/>
    </w:pPr>
    <w:rPr>
      <w:rFonts w:ascii="仿宋_GB2312" w:hAnsi="宋体" w:eastAsia="仿宋_GB2312"/>
      <w:color w:val="000000"/>
      <w:sz w:val="24"/>
    </w:rPr>
  </w:style>
  <w:style w:type="character" w:styleId="857">
    <w:name w:val="日期 Char"/>
    <w:basedOn w:val="823"/>
    <w:next w:val="857"/>
    <w:link w:val="856"/>
    <w:qFormat/>
    <w:rPr>
      <w:rFonts w:ascii="仿宋_GB2312" w:hAnsi="宋体" w:eastAsia="仿宋_GB2312"/>
      <w:color w:val="000000"/>
      <w:sz w:val="24"/>
      <w:szCs w:val="24"/>
    </w:rPr>
  </w:style>
  <w:style w:type="paragraph" w:styleId="858">
    <w:name w:val="正文文本缩进 2"/>
    <w:basedOn w:val="813"/>
    <w:next w:val="858"/>
    <w:link w:val="859"/>
    <w:qFormat/>
    <w:pPr>
      <w:ind w:firstLine="480"/>
    </w:pPr>
    <w:rPr>
      <w:rFonts w:ascii="仿宋_GB2312" w:eastAsia="仿宋_GB2312"/>
      <w:sz w:val="24"/>
    </w:rPr>
  </w:style>
  <w:style w:type="character" w:styleId="859">
    <w:name w:val="正文文本缩进 2 Char"/>
    <w:basedOn w:val="823"/>
    <w:next w:val="859"/>
    <w:link w:val="858"/>
    <w:qFormat/>
    <w:rPr>
      <w:rFonts w:ascii="仿宋_GB2312" w:eastAsia="仿宋_GB2312"/>
      <w:sz w:val="24"/>
      <w:szCs w:val="24"/>
    </w:rPr>
  </w:style>
  <w:style w:type="paragraph" w:styleId="860">
    <w:name w:val="批注框文本"/>
    <w:basedOn w:val="813"/>
    <w:next w:val="860"/>
    <w:link w:val="861"/>
    <w:qFormat/>
    <w:rPr>
      <w:sz w:val="18"/>
      <w:szCs w:val="18"/>
    </w:rPr>
  </w:style>
  <w:style w:type="character" w:styleId="861">
    <w:name w:val="批注框文本 Char"/>
    <w:basedOn w:val="823"/>
    <w:next w:val="861"/>
    <w:link w:val="860"/>
    <w:qFormat/>
    <w:rPr>
      <w:sz w:val="18"/>
      <w:szCs w:val="18"/>
    </w:rPr>
  </w:style>
  <w:style w:type="paragraph" w:styleId="862">
    <w:name w:val="页脚"/>
    <w:basedOn w:val="813"/>
    <w:next w:val="862"/>
    <w:link w:val="863"/>
    <w:uiPriority w:val="99"/>
    <w:qFormat/>
    <w:pPr>
      <w:jc w:val="left"/>
      <w:tabs>
        <w:tab w:val="center" w:pos="4153" w:leader="none"/>
        <w:tab w:val="right" w:pos="8306" w:leader="none"/>
      </w:tabs>
    </w:pPr>
    <w:rPr>
      <w:rFonts w:ascii="宋体"/>
      <w:sz w:val="18"/>
      <w:szCs w:val="20"/>
    </w:rPr>
  </w:style>
  <w:style w:type="character" w:styleId="863">
    <w:name w:val="页脚 Char1"/>
    <w:next w:val="863"/>
    <w:link w:val="862"/>
    <w:uiPriority w:val="99"/>
    <w:qFormat/>
    <w:rPr>
      <w:rFonts w:ascii="宋体" w:eastAsia="宋体"/>
      <w:sz w:val="18"/>
      <w:lang w:val="en-US" w:eastAsia="zh-CN" w:bidi="ar-SA"/>
    </w:rPr>
  </w:style>
  <w:style w:type="paragraph" w:styleId="864">
    <w:name w:val="页眉"/>
    <w:basedOn w:val="813"/>
    <w:next w:val="864"/>
    <w:link w:val="865"/>
    <w:qFormat/>
    <w:pPr>
      <w:jc w:val="center"/>
      <w:tabs>
        <w:tab w:val="center" w:pos="4153" w:leader="none"/>
        <w:tab w:val="right" w:pos="8306" w:leader="none"/>
      </w:tabs>
      <w:pBdr>
        <w:bottom w:val="single" w:color="000000" w:sz="6" w:space="1"/>
      </w:pBdr>
    </w:pPr>
    <w:rPr>
      <w:sz w:val="18"/>
      <w:szCs w:val="18"/>
    </w:rPr>
  </w:style>
  <w:style w:type="character" w:styleId="865">
    <w:name w:val="页眉 Char1"/>
    <w:next w:val="865"/>
    <w:link w:val="864"/>
    <w:qFormat/>
    <w:rPr>
      <w:rFonts w:eastAsia="宋体"/>
      <w:sz w:val="18"/>
      <w:szCs w:val="18"/>
      <w:lang w:val="en-US" w:eastAsia="zh-CN" w:bidi="ar-SA"/>
    </w:rPr>
  </w:style>
  <w:style w:type="paragraph" w:styleId="866">
    <w:name w:val="目录 1"/>
    <w:basedOn w:val="813"/>
    <w:next w:val="813"/>
    <w:link w:val="813"/>
    <w:uiPriority w:val="39"/>
    <w:qFormat/>
    <w:pPr>
      <w:spacing w:line="300" w:lineRule="auto"/>
      <w:tabs>
        <w:tab w:val="left" w:pos="1050" w:leader="none"/>
        <w:tab w:val="right" w:pos="8937" w:leader="dot"/>
      </w:tabs>
    </w:pPr>
    <w:rPr>
      <w:rFonts w:ascii="宋体" w:hAnsi="宋体"/>
      <w:b/>
      <w:sz w:val="24"/>
    </w:rPr>
  </w:style>
  <w:style w:type="paragraph" w:styleId="867">
    <w:name w:val="目录 4"/>
    <w:basedOn w:val="813"/>
    <w:next w:val="813"/>
    <w:link w:val="813"/>
    <w:qFormat/>
    <w:pPr>
      <w:ind w:left="1260"/>
    </w:pPr>
  </w:style>
  <w:style w:type="paragraph" w:styleId="868">
    <w:name w:val="脚注文本"/>
    <w:basedOn w:val="813"/>
    <w:next w:val="838"/>
    <w:link w:val="813"/>
    <w:qFormat/>
    <w:pPr>
      <w:ind w:firstLine="425"/>
      <w:jc w:val="left"/>
      <w:spacing w:before="120" w:line="360" w:lineRule="auto"/>
    </w:pPr>
    <w:rPr>
      <w:sz w:val="18"/>
      <w:szCs w:val="20"/>
    </w:rPr>
  </w:style>
  <w:style w:type="paragraph" w:styleId="869">
    <w:name w:val="目录 6"/>
    <w:basedOn w:val="813"/>
    <w:next w:val="813"/>
    <w:link w:val="813"/>
    <w:qFormat/>
    <w:pPr>
      <w:ind w:left="2100"/>
    </w:pPr>
  </w:style>
  <w:style w:type="paragraph" w:styleId="870">
    <w:name w:val="正文文本缩进 3"/>
    <w:basedOn w:val="813"/>
    <w:next w:val="870"/>
    <w:link w:val="871"/>
    <w:qFormat/>
    <w:pPr>
      <w:ind w:left="720" w:firstLine="480"/>
      <w:jc w:val="left"/>
      <w:spacing w:before="120" w:line="22" w:lineRule="atLeast"/>
    </w:pPr>
    <w:rPr>
      <w:rFonts w:ascii="宋体"/>
      <w:sz w:val="24"/>
      <w:szCs w:val="20"/>
    </w:rPr>
  </w:style>
  <w:style w:type="character" w:styleId="871">
    <w:name w:val="正文文本缩进 3 Char"/>
    <w:basedOn w:val="823"/>
    <w:next w:val="871"/>
    <w:link w:val="870"/>
    <w:qFormat/>
    <w:rPr>
      <w:rFonts w:ascii="宋体"/>
      <w:sz w:val="24"/>
    </w:rPr>
  </w:style>
  <w:style w:type="paragraph" w:styleId="872">
    <w:name w:val="目录 2"/>
    <w:basedOn w:val="813"/>
    <w:next w:val="813"/>
    <w:link w:val="813"/>
    <w:uiPriority w:val="39"/>
    <w:qFormat/>
    <w:pPr>
      <w:ind w:left="420"/>
      <w:spacing w:line="312" w:lineRule="auto"/>
      <w:tabs>
        <w:tab w:val="right" w:pos="8937" w:leader="dot"/>
      </w:tabs>
    </w:pPr>
  </w:style>
  <w:style w:type="paragraph" w:styleId="873">
    <w:name w:val="目录 9"/>
    <w:basedOn w:val="813"/>
    <w:next w:val="813"/>
    <w:link w:val="813"/>
    <w:qFormat/>
    <w:pPr>
      <w:ind w:left="3360"/>
    </w:pPr>
  </w:style>
  <w:style w:type="paragraph" w:styleId="874">
    <w:name w:val="HTML 预设格式"/>
    <w:basedOn w:val="813"/>
    <w:next w:val="874"/>
    <w:link w:val="8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5">
    <w:name w:val="HTML 预设格式 Char"/>
    <w:basedOn w:val="823"/>
    <w:next w:val="875"/>
    <w:link w:val="874"/>
    <w:qFormat/>
    <w:rPr>
      <w:rFonts w:ascii="宋体" w:hAnsi="宋体" w:cs="宋体"/>
      <w:sz w:val="24"/>
      <w:szCs w:val="24"/>
    </w:rPr>
  </w:style>
  <w:style w:type="paragraph" w:styleId="876">
    <w:name w:val="普通(网站)"/>
    <w:basedOn w:val="813"/>
    <w:next w:val="876"/>
    <w:link w:val="813"/>
    <w:uiPriority w:val="99"/>
    <w:unhideWhenUsed/>
    <w:qFormat/>
    <w:pPr>
      <w:jc w:val="left"/>
      <w:spacing w:before="100" w:beforeAutospacing="1" w:after="100" w:afterAutospacing="1"/>
      <w:widowControl/>
    </w:pPr>
    <w:rPr>
      <w:rFonts w:ascii="宋体" w:hAnsi="宋体" w:cs="宋体"/>
      <w:sz w:val="24"/>
    </w:rPr>
  </w:style>
  <w:style w:type="paragraph" w:styleId="877">
    <w:name w:val="索引 1"/>
    <w:basedOn w:val="813"/>
    <w:next w:val="813"/>
    <w:link w:val="813"/>
    <w:qFormat/>
    <w:rPr>
      <w:szCs w:val="20"/>
    </w:rPr>
  </w:style>
  <w:style w:type="paragraph" w:styleId="878">
    <w:name w:val="标题"/>
    <w:basedOn w:val="813"/>
    <w:next w:val="878"/>
    <w:link w:val="879"/>
    <w:qFormat/>
    <w:pPr>
      <w:jc w:val="center"/>
      <w:outlineLvl w:val="0"/>
    </w:pPr>
    <w:rPr>
      <w:b/>
      <w:sz w:val="32"/>
      <w:szCs w:val="20"/>
    </w:rPr>
  </w:style>
  <w:style w:type="character" w:styleId="879">
    <w:name w:val="标题 Char1"/>
    <w:next w:val="879"/>
    <w:link w:val="878"/>
    <w:qFormat/>
    <w:rPr>
      <w:b/>
      <w:sz w:val="32"/>
    </w:rPr>
  </w:style>
  <w:style w:type="paragraph" w:styleId="880">
    <w:name w:val="批注主题"/>
    <w:basedOn w:val="841"/>
    <w:next w:val="841"/>
    <w:link w:val="881"/>
    <w:qFormat/>
    <w:rPr>
      <w:b/>
      <w:bCs/>
    </w:rPr>
  </w:style>
  <w:style w:type="character" w:styleId="881">
    <w:name w:val="批注主题 Char"/>
    <w:basedOn w:val="882"/>
    <w:next w:val="881"/>
    <w:link w:val="880"/>
    <w:qFormat/>
    <w:rPr>
      <w:rFonts w:ascii="Times New Roman" w:hAnsi="Times New Roman" w:eastAsia="宋体" w:cs="Times New Roman"/>
      <w:b/>
      <w:bCs/>
      <w:sz w:val="21"/>
      <w:szCs w:val="24"/>
      <w:lang w:val="en-US" w:eastAsia="zh-CN" w:bidi="ar-SA"/>
    </w:rPr>
  </w:style>
  <w:style w:type="character" w:styleId="882">
    <w:name w:val="批注文字 字符"/>
    <w:next w:val="882"/>
    <w:link w:val="813"/>
    <w:uiPriority w:val="99"/>
    <w:qFormat/>
    <w:rPr>
      <w:rFonts w:ascii="Times New Roman" w:hAnsi="Times New Roman" w:eastAsia="宋体" w:cs="Times New Roman"/>
      <w:sz w:val="24"/>
      <w:lang w:val="en-US" w:eastAsia="zh-CN" w:bidi="ar-SA"/>
    </w:rPr>
  </w:style>
  <w:style w:type="paragraph" w:styleId="883">
    <w:name w:val="正文首行缩进 2"/>
    <w:basedOn w:val="847"/>
    <w:next w:val="813"/>
    <w:link w:val="884"/>
    <w:qFormat/>
    <w:pPr>
      <w:ind w:left="420" w:firstLine="420"/>
      <w:spacing w:after="120" w:line="480" w:lineRule="exact"/>
    </w:pPr>
    <w:rPr>
      <w:szCs w:val="20"/>
    </w:rPr>
  </w:style>
  <w:style w:type="character" w:styleId="884">
    <w:name w:val="正文首行缩进 2 Char"/>
    <w:basedOn w:val="848"/>
    <w:next w:val="884"/>
    <w:link w:val="883"/>
    <w:qFormat/>
    <w:rPr>
      <w:rFonts w:eastAsia="宋体"/>
      <w:sz w:val="24"/>
      <w:szCs w:val="24"/>
      <w:lang w:val="en-US" w:eastAsia="zh-CN" w:bidi="ar-SA"/>
    </w:rPr>
  </w:style>
  <w:style w:type="table" w:styleId="885">
    <w:name w:val="网格型"/>
    <w:basedOn w:val="824"/>
    <w:next w:val="885"/>
    <w:link w:val="813"/>
    <w:uiPriority w:val="39"/>
    <w:qFormat/>
    <w:tblPr/>
  </w:style>
  <w:style w:type="table" w:styleId="886">
    <w:name w:val="中等深浅网格 1 - 强调文字颜色 2"/>
    <w:basedOn w:val="824"/>
    <w:next w:val="886"/>
    <w:link w:val="813"/>
    <w:qFormat/>
    <w:rPr>
      <w:sz w:val="21"/>
      <w:szCs w:val="24"/>
    </w:rPr>
    <w:tblPr/>
  </w:style>
  <w:style w:type="character" w:styleId="887">
    <w:name w:val="要点"/>
    <w:next w:val="887"/>
    <w:link w:val="813"/>
    <w:qFormat/>
    <w:rPr>
      <w:b/>
      <w:bCs/>
    </w:rPr>
  </w:style>
  <w:style w:type="character" w:styleId="888">
    <w:name w:val="页码"/>
    <w:basedOn w:val="823"/>
    <w:next w:val="888"/>
    <w:link w:val="813"/>
    <w:qFormat/>
  </w:style>
  <w:style w:type="character" w:styleId="889">
    <w:name w:val="已访问的超链接"/>
    <w:next w:val="889"/>
    <w:link w:val="813"/>
    <w:qFormat/>
    <w:rPr>
      <w:color w:val="800080"/>
      <w:u w:val="single"/>
    </w:rPr>
  </w:style>
  <w:style w:type="character" w:styleId="890">
    <w:name w:val="强调"/>
    <w:next w:val="890"/>
    <w:link w:val="813"/>
    <w:qFormat/>
    <w:rPr>
      <w:color w:val="cc0033"/>
    </w:rPr>
  </w:style>
  <w:style w:type="character" w:styleId="891">
    <w:name w:val="超链接"/>
    <w:next w:val="891"/>
    <w:link w:val="813"/>
    <w:uiPriority w:val="99"/>
    <w:qFormat/>
    <w:rPr>
      <w:color w:val="0000ff"/>
      <w:u w:val="single"/>
    </w:rPr>
  </w:style>
  <w:style w:type="character" w:styleId="892">
    <w:name w:val="批注引用"/>
    <w:next w:val="892"/>
    <w:link w:val="813"/>
    <w:uiPriority w:val="99"/>
    <w:qFormat/>
    <w:rPr>
      <w:sz w:val="21"/>
      <w:szCs w:val="21"/>
    </w:rPr>
  </w:style>
  <w:style w:type="character" w:styleId="893">
    <w:name w:val="HTML 引文"/>
    <w:next w:val="893"/>
    <w:link w:val="813"/>
    <w:qFormat/>
    <w:rPr>
      <w:i/>
      <w:iCs/>
    </w:rPr>
  </w:style>
  <w:style w:type="paragraph" w:styleId="894">
    <w:name w:val="正文_2_0"/>
    <w:next w:val="894"/>
    <w:link w:val="813"/>
    <w:qFormat/>
    <w:pPr>
      <w:spacing w:line="440" w:lineRule="exact"/>
      <w:widowControl w:val="off"/>
    </w:pPr>
    <w:rPr>
      <w:rFonts w:ascii="Calibri" w:hAnsi="Calibri" w:eastAsia="宋体" w:cs="Times New Roman"/>
      <w:lang w:val="en-US" w:eastAsia="zh-CN" w:bidi="ar-SA"/>
    </w:rPr>
  </w:style>
  <w:style w:type="paragraph" w:styleId="895">
    <w:name w:val="Normal_0"/>
    <w:next w:val="845"/>
    <w:link w:val="813"/>
    <w:qFormat/>
    <w:pPr>
      <w:jc w:val="both"/>
      <w:widowControl w:val="off"/>
    </w:pPr>
    <w:rPr>
      <w:rFonts w:ascii="Calibri" w:hAnsi="Calibri" w:eastAsia="Times New Roman" w:cs="Times New Roman"/>
      <w:lang w:val="en-US" w:eastAsia="zh-CN" w:bidi="ar-SA"/>
    </w:rPr>
  </w:style>
  <w:style w:type="character" w:styleId="896">
    <w:name w:val="street-address"/>
    <w:basedOn w:val="823"/>
    <w:next w:val="896"/>
    <w:link w:val="813"/>
    <w:qFormat/>
  </w:style>
  <w:style w:type="character" w:styleId="897">
    <w:name w:val="注释 Char"/>
    <w:next w:val="897"/>
    <w:link w:val="898"/>
    <w:qFormat/>
    <w:rPr>
      <w:rFonts w:ascii="宋体" w:hAnsi="宋体"/>
      <w:sz w:val="21"/>
      <w:szCs w:val="21"/>
    </w:rPr>
  </w:style>
  <w:style w:type="paragraph" w:styleId="898">
    <w:name w:val="注释"/>
    <w:basedOn w:val="813"/>
    <w:next w:val="898"/>
    <w:link w:val="897"/>
    <w:qFormat/>
    <w:pPr>
      <w:ind w:left="420" w:hanging="420"/>
      <w:jc w:val="left"/>
    </w:pPr>
    <w:rPr>
      <w:rFonts w:ascii="宋体" w:hAnsi="宋体"/>
      <w:szCs w:val="21"/>
    </w:rPr>
  </w:style>
  <w:style w:type="character" w:styleId="899">
    <w:name w:val="locality"/>
    <w:basedOn w:val="823"/>
    <w:next w:val="899"/>
    <w:link w:val="813"/>
    <w:qFormat/>
  </w:style>
  <w:style w:type="character" w:styleId="900">
    <w:name w:val="标题 Char"/>
    <w:next w:val="900"/>
    <w:link w:val="813"/>
    <w:qFormat/>
    <w:rPr>
      <w:b/>
      <w:sz w:val="32"/>
    </w:rPr>
  </w:style>
  <w:style w:type="character" w:styleId="901">
    <w:name w:val="标题 2 Char"/>
    <w:next w:val="901"/>
    <w:link w:val="813"/>
    <w:qFormat/>
    <w:rPr>
      <w:rFonts w:ascii="Arial" w:hAnsi="Arial" w:eastAsia="黑体"/>
      <w:b/>
      <w:sz w:val="30"/>
      <w:lang w:val="en-US" w:eastAsia="zh-CN" w:bidi="ar-SA"/>
    </w:rPr>
  </w:style>
  <w:style w:type="character" w:styleId="902">
    <w:name w:val="纯文本 Char1"/>
    <w:next w:val="902"/>
    <w:link w:val="813"/>
    <w:qFormat/>
    <w:rPr>
      <w:rFonts w:ascii="宋体" w:hAnsi="Courier New" w:eastAsia="宋体"/>
      <w:sz w:val="21"/>
      <w:lang w:val="en-US" w:eastAsia="zh-CN" w:bidi="ar-SA"/>
    </w:rPr>
  </w:style>
  <w:style w:type="character" w:styleId="903">
    <w:name w:val="Char Char11"/>
    <w:next w:val="903"/>
    <w:link w:val="813"/>
    <w:qFormat/>
    <w:rPr>
      <w:rFonts w:ascii="宋体" w:eastAsia="宋体"/>
      <w:b/>
      <w:sz w:val="24"/>
      <w:u w:val="single"/>
      <w:lang w:val="en-US" w:eastAsia="zh-CN" w:bidi="ar-SA"/>
    </w:rPr>
  </w:style>
  <w:style w:type="character" w:styleId="904">
    <w:name w:val="页脚 Char"/>
    <w:next w:val="904"/>
    <w:link w:val="813"/>
    <w:qFormat/>
    <w:rPr>
      <w:rFonts w:ascii="宋体" w:eastAsia="宋体"/>
      <w:sz w:val="18"/>
      <w:lang w:val="en-US" w:eastAsia="zh-CN" w:bidi="ar-SA"/>
    </w:rPr>
  </w:style>
  <w:style w:type="character" w:styleId="905">
    <w:name w:val="列出段落 Char"/>
    <w:next w:val="905"/>
    <w:link w:val="813"/>
    <w:qFormat/>
    <w:rPr>
      <w:rFonts w:ascii="Calibri" w:hAnsi="Calibri" w:eastAsia="宋体"/>
      <w:sz w:val="21"/>
      <w:szCs w:val="22"/>
      <w:lang w:val="en-US" w:eastAsia="zh-CN" w:bidi="ar-SA"/>
    </w:rPr>
  </w:style>
  <w:style w:type="character" w:styleId="906">
    <w:name w:val="纯文本 字符1"/>
    <w:next w:val="906"/>
    <w:link w:val="813"/>
    <w:qFormat/>
    <w:rPr>
      <w:rFonts w:ascii="宋体" w:hAnsi="Courier New"/>
    </w:rPr>
  </w:style>
  <w:style w:type="character" w:styleId="907">
    <w:name w:val="chanpin1"/>
    <w:next w:val="907"/>
    <w:link w:val="813"/>
    <w:qFormat/>
    <w:rPr>
      <w:rFonts w:ascii="ˎ̥" w:hAnsi="ˎ̥"/>
      <w:color w:val="000000"/>
      <w:sz w:val="20"/>
      <w:szCs w:val="20"/>
      <w:u w:val="none"/>
    </w:rPr>
  </w:style>
  <w:style w:type="character" w:styleId="908">
    <w:name w:val="apple-style-span"/>
    <w:next w:val="908"/>
    <w:link w:val="813"/>
    <w:qFormat/>
    <w:rPr>
      <w:rFonts w:cs="Times New Roman"/>
    </w:rPr>
  </w:style>
  <w:style w:type="character" w:styleId="909">
    <w:name w:val="c21"/>
    <w:next w:val="909"/>
    <w:link w:val="813"/>
    <w:qFormat/>
    <w:rPr>
      <w:rFonts w:ascii="ˎ̥" w:hAnsi="ˎ̥"/>
      <w:color w:val="000000"/>
      <w:sz w:val="20"/>
      <w:szCs w:val="20"/>
      <w:u w:val="none"/>
    </w:rPr>
  </w:style>
  <w:style w:type="character" w:styleId="910">
    <w:name w:val="正文缩进 Char Char"/>
    <w:next w:val="910"/>
    <w:link w:val="911"/>
    <w:qFormat/>
    <w:rPr>
      <w:rFonts w:ascii="宋体" w:eastAsia="宋体"/>
      <w:color w:val="000000"/>
      <w:sz w:val="28"/>
      <w:lang w:bidi="ar-SA"/>
    </w:rPr>
  </w:style>
  <w:style w:type="paragraph" w:styleId="911">
    <w:name w:val="正文缩进1"/>
    <w:basedOn w:val="813"/>
    <w:next w:val="911"/>
    <w:link w:val="910"/>
    <w:qFormat/>
    <w:pPr>
      <w:ind w:firstLine="567"/>
      <w:spacing w:line="480" w:lineRule="exact"/>
      <w:widowControl/>
    </w:pPr>
    <w:rPr>
      <w:rFonts w:ascii="宋体"/>
      <w:color w:val="000000"/>
      <w:sz w:val="28"/>
      <w:szCs w:val="20"/>
    </w:rPr>
  </w:style>
  <w:style w:type="character" w:styleId="912">
    <w:name w:val="标题 2 Char Char"/>
    <w:next w:val="912"/>
    <w:link w:val="813"/>
    <w:qFormat/>
    <w:rPr>
      <w:rFonts w:ascii="Arial" w:hAnsi="Arial" w:eastAsia="黑体"/>
      <w:b/>
      <w:bCs/>
      <w:sz w:val="32"/>
      <w:szCs w:val="32"/>
      <w:lang w:val="en-US" w:eastAsia="zh-CN" w:bidi="ar-SA"/>
    </w:rPr>
  </w:style>
  <w:style w:type="character" w:styleId="913">
    <w:name w:val="段1 Char"/>
    <w:next w:val="913"/>
    <w:link w:val="813"/>
    <w:qFormat/>
    <w:rPr>
      <w:rFonts w:ascii="宋体" w:eastAsia="宋体"/>
      <w:sz w:val="24"/>
      <w:lang w:val="en-US" w:eastAsia="zh-CN" w:bidi="ar-SA"/>
    </w:rPr>
  </w:style>
  <w:style w:type="character" w:styleId="914">
    <w:name w:val="成文日期 Char"/>
    <w:next w:val="914"/>
    <w:link w:val="915"/>
    <w:rPr>
      <w:rFonts w:ascii="仿宋_GB2312" w:eastAsia="仿宋_GB2312"/>
      <w:sz w:val="32"/>
    </w:rPr>
  </w:style>
  <w:style w:type="paragraph" w:styleId="915">
    <w:name w:val="成文日期"/>
    <w:basedOn w:val="813"/>
    <w:next w:val="915"/>
    <w:link w:val="914"/>
    <w:qFormat/>
    <w:pPr>
      <w:ind w:right="400" w:firstLine="200"/>
      <w:jc w:val="right"/>
      <w:spacing w:line="570" w:lineRule="exact"/>
    </w:pPr>
    <w:rPr>
      <w:rFonts w:ascii="仿宋_GB2312" w:eastAsia="仿宋_GB2312"/>
      <w:sz w:val="32"/>
      <w:szCs w:val="20"/>
    </w:rPr>
  </w:style>
  <w:style w:type="character" w:styleId="916">
    <w:name w:val="中等深浅网格 1 - 强调文字颜色 2 Char"/>
    <w:next w:val="916"/>
    <w:link w:val="917"/>
    <w:qFormat/>
    <w:rPr>
      <w:sz w:val="21"/>
      <w:szCs w:val="24"/>
      <w:lang w:val="zh-CN" w:eastAsia="zh-CN" w:bidi="ar-SA"/>
    </w:rPr>
  </w:style>
  <w:style w:type="paragraph" w:styleId="917">
    <w:name w:val="1"/>
    <w:next w:val="917"/>
    <w:link w:val="916"/>
    <w:qFormat/>
    <w:rPr>
      <w:sz w:val="21"/>
      <w:szCs w:val="24"/>
      <w:lang w:val="zh-CN" w:eastAsia="zh-CN" w:bidi="ar-SA"/>
    </w:rPr>
  </w:style>
  <w:style w:type="character" w:styleId="918">
    <w:name w:val="标题 3 Char Char"/>
    <w:next w:val="918"/>
    <w:link w:val="813"/>
    <w:qFormat/>
    <w:rPr>
      <w:rFonts w:eastAsia="宋体"/>
      <w:b/>
      <w:bCs/>
      <w:sz w:val="32"/>
      <w:szCs w:val="32"/>
      <w:lang w:val="en-US" w:eastAsia="zh-CN" w:bidi="ar-SA"/>
    </w:rPr>
  </w:style>
  <w:style w:type="character" w:styleId="919">
    <w:name w:val="txt"/>
    <w:basedOn w:val="823"/>
    <w:next w:val="919"/>
    <w:link w:val="813"/>
    <w:qFormat/>
  </w:style>
  <w:style w:type="character" w:styleId="920">
    <w:name w:val="纯文本 字符"/>
    <w:next w:val="920"/>
    <w:link w:val="813"/>
    <w:uiPriority w:val="99"/>
    <w:qFormat/>
    <w:rPr>
      <w:rFonts w:ascii="宋体" w:hAnsi="Courier New" w:eastAsia="宋体" w:cs="Times New Roman"/>
      <w:sz w:val="21"/>
      <w:szCs w:val="21"/>
      <w:lang w:val="en-US" w:eastAsia="zh-CN" w:bidi="ar-SA"/>
    </w:rPr>
  </w:style>
  <w:style w:type="character" w:styleId="921">
    <w:name w:val="正文大标题 Char"/>
    <w:next w:val="921"/>
    <w:link w:val="922"/>
    <w:qFormat/>
    <w:rPr>
      <w:rFonts w:ascii="宋体" w:hAnsi="宋体"/>
      <w:b/>
      <w:color w:val="000000"/>
      <w:sz w:val="28"/>
      <w:szCs w:val="21"/>
    </w:rPr>
  </w:style>
  <w:style w:type="paragraph" w:styleId="922">
    <w:name w:val="正文大标题"/>
    <w:basedOn w:val="923"/>
    <w:next w:val="827"/>
    <w:link w:val="921"/>
    <w:qFormat/>
    <w:pPr>
      <w:jc w:val="center"/>
    </w:pPr>
    <w:rPr>
      <w:i w:val="0"/>
      <w:color w:val="000000"/>
      <w:sz w:val="28"/>
      <w:szCs w:val="21"/>
    </w:rPr>
  </w:style>
  <w:style w:type="paragraph" w:styleId="923">
    <w:name w:val="正文小标题"/>
    <w:basedOn w:val="813"/>
    <w:next w:val="827"/>
    <w:link w:val="924"/>
    <w:qFormat/>
    <w:pPr>
      <w:ind w:firstLine="482"/>
      <w:jc w:val="left"/>
      <w:spacing w:before="312" w:after="312"/>
    </w:pPr>
    <w:rPr>
      <w:rFonts w:ascii="宋体" w:hAnsi="宋体"/>
      <w:b/>
      <w:i/>
      <w:color w:val="ff0000"/>
      <w:sz w:val="24"/>
      <w:szCs w:val="20"/>
    </w:rPr>
  </w:style>
  <w:style w:type="character" w:styleId="924">
    <w:name w:val="正文小标题 Char"/>
    <w:next w:val="924"/>
    <w:link w:val="923"/>
    <w:qFormat/>
    <w:rPr>
      <w:rFonts w:ascii="宋体" w:hAnsi="宋体"/>
      <w:b/>
      <w:i/>
      <w:color w:val="ff0000"/>
      <w:sz w:val="24"/>
    </w:rPr>
  </w:style>
  <w:style w:type="character" w:styleId="925">
    <w:name w:val="正文格式 Char"/>
    <w:next w:val="925"/>
    <w:link w:val="926"/>
    <w:qFormat/>
    <w:rPr>
      <w:rFonts w:ascii="宋体" w:hAnsi="宋体"/>
      <w:sz w:val="24"/>
      <w:szCs w:val="24"/>
      <w:lang w:val="en-GB"/>
    </w:rPr>
  </w:style>
  <w:style w:type="paragraph" w:styleId="926">
    <w:name w:val="正文格式"/>
    <w:basedOn w:val="813"/>
    <w:next w:val="926"/>
    <w:link w:val="925"/>
    <w:qFormat/>
    <w:pPr>
      <w:ind w:firstLine="480"/>
      <w:spacing w:line="360" w:lineRule="auto"/>
    </w:pPr>
    <w:rPr>
      <w:rFonts w:ascii="宋体" w:hAnsi="宋体"/>
      <w:sz w:val="24"/>
      <w:lang w:val="en-GB"/>
    </w:rPr>
  </w:style>
  <w:style w:type="character" w:styleId="927">
    <w:name w:val="title4"/>
    <w:next w:val="927"/>
    <w:link w:val="813"/>
    <w:qFormat/>
    <w:rPr>
      <w:b/>
      <w:bCs/>
      <w:color w:val="1d87b3"/>
      <w:sz w:val="15"/>
      <w:szCs w:val="15"/>
    </w:rPr>
  </w:style>
  <w:style w:type="character" w:styleId="928">
    <w:name w:val="列出段落 Char1"/>
    <w:next w:val="928"/>
    <w:link w:val="929"/>
    <w:uiPriority w:val="34"/>
    <w:qFormat/>
    <w:rPr>
      <w:rFonts w:ascii="Calibri" w:hAnsi="Calibri" w:eastAsia="宋体"/>
      <w:sz w:val="21"/>
      <w:szCs w:val="22"/>
      <w:lang w:val="en-US" w:eastAsia="zh-CN" w:bidi="ar-SA"/>
    </w:rPr>
  </w:style>
  <w:style w:type="paragraph" w:styleId="929">
    <w:name w:val="列出段落"/>
    <w:basedOn w:val="813"/>
    <w:next w:val="929"/>
    <w:link w:val="928"/>
    <w:uiPriority w:val="34"/>
    <w:qFormat/>
    <w:pPr>
      <w:ind w:firstLine="420"/>
    </w:pPr>
    <w:rPr>
      <w:rFonts w:ascii="Calibri" w:hAnsi="Calibri"/>
      <w:szCs w:val="22"/>
    </w:rPr>
  </w:style>
  <w:style w:type="character" w:styleId="930">
    <w:name w:val="批注文字 Char"/>
    <w:next w:val="930"/>
    <w:link w:val="813"/>
    <w:uiPriority w:val="99"/>
    <w:qFormat/>
    <w:rPr>
      <w:sz w:val="21"/>
      <w:szCs w:val="24"/>
    </w:rPr>
  </w:style>
  <w:style w:type="character" w:styleId="931">
    <w:name w:val="chanpin拷贝"/>
    <w:basedOn w:val="823"/>
    <w:next w:val="931"/>
    <w:link w:val="813"/>
    <w:qFormat/>
  </w:style>
  <w:style w:type="character" w:styleId="932">
    <w:name w:val="普通文字1 Char1"/>
    <w:next w:val="932"/>
    <w:link w:val="813"/>
    <w:qFormat/>
    <w:rPr>
      <w:rFonts w:ascii="宋体" w:hAnsi="Courier New" w:eastAsia="宋体"/>
      <w:sz w:val="21"/>
      <w:lang w:val="en-US" w:eastAsia="zh-CN" w:bidi="ar-SA"/>
    </w:rPr>
  </w:style>
  <w:style w:type="character" w:styleId="933">
    <w:name w:val="正文表格 Char"/>
    <w:next w:val="933"/>
    <w:link w:val="934"/>
    <w:qFormat/>
    <w:rPr>
      <w:rFonts w:ascii="宋体" w:hAnsi="宋体"/>
      <w:color w:val="000000"/>
      <w:sz w:val="21"/>
      <w:szCs w:val="21"/>
    </w:rPr>
  </w:style>
  <w:style w:type="paragraph" w:styleId="934">
    <w:name w:val="正文表格"/>
    <w:basedOn w:val="813"/>
    <w:next w:val="934"/>
    <w:link w:val="933"/>
    <w:qFormat/>
    <w:pPr>
      <w:jc w:val="left"/>
    </w:pPr>
    <w:rPr>
      <w:rFonts w:ascii="宋体" w:hAnsi="宋体"/>
      <w:color w:val="000000"/>
      <w:szCs w:val="21"/>
    </w:rPr>
  </w:style>
  <w:style w:type="character" w:styleId="935">
    <w:name w:val="正文缩进 Char"/>
    <w:next w:val="935"/>
    <w:link w:val="813"/>
    <w:qFormat/>
    <w:rPr>
      <w:rFonts w:ascii="宋体" w:eastAsia="宋体"/>
      <w:sz w:val="24"/>
      <w:szCs w:val="24"/>
      <w:lang w:val="en-US" w:eastAsia="zh-CN" w:bidi="ar-SA"/>
    </w:rPr>
  </w:style>
  <w:style w:type="character" w:styleId="936">
    <w:name w:val="页眉 Char"/>
    <w:next w:val="936"/>
    <w:link w:val="813"/>
    <w:qFormat/>
    <w:rPr>
      <w:rFonts w:eastAsia="宋体"/>
      <w:sz w:val="18"/>
      <w:szCs w:val="18"/>
      <w:lang w:val="en-US" w:eastAsia="zh-CN" w:bidi="ar-SA"/>
    </w:rPr>
  </w:style>
  <w:style w:type="character" w:styleId="937">
    <w:name w:val="black1"/>
    <w:next w:val="937"/>
    <w:link w:val="813"/>
    <w:qFormat/>
    <w:rPr>
      <w:color w:val="000000"/>
    </w:rPr>
  </w:style>
  <w:style w:type="character" w:styleId="938">
    <w:name w:val="正文文本缩进 Char"/>
    <w:next w:val="938"/>
    <w:link w:val="813"/>
    <w:qFormat/>
    <w:rPr>
      <w:rFonts w:eastAsia="宋体"/>
      <w:sz w:val="24"/>
      <w:szCs w:val="24"/>
      <w:lang w:val="en-US" w:eastAsia="zh-CN" w:bidi="ar-SA"/>
    </w:rPr>
  </w:style>
  <w:style w:type="character" w:styleId="939">
    <w:name w:val="正文文本缩进 Char1"/>
    <w:next w:val="939"/>
    <w:link w:val="940"/>
    <w:qFormat/>
    <w:rPr>
      <w:rFonts w:ascii="宋体" w:hAnsi="宋体" w:eastAsia="宋体"/>
      <w:sz w:val="24"/>
      <w:szCs w:val="24"/>
      <w:lang w:bidi="ar-SA"/>
    </w:rPr>
  </w:style>
  <w:style w:type="paragraph" w:styleId="940">
    <w:name w:val="正文文本缩进1"/>
    <w:basedOn w:val="813"/>
    <w:next w:val="940"/>
    <w:link w:val="939"/>
    <w:qFormat/>
    <w:pPr>
      <w:ind w:firstLine="480"/>
      <w:spacing w:line="480" w:lineRule="exact"/>
    </w:pPr>
    <w:rPr>
      <w:rFonts w:ascii="宋体" w:hAnsi="宋体"/>
      <w:sz w:val="24"/>
    </w:rPr>
  </w:style>
  <w:style w:type="character" w:styleId="941">
    <w:name w:val="正文重点 Char"/>
    <w:next w:val="941"/>
    <w:link w:val="942"/>
    <w:qFormat/>
    <w:rPr>
      <w:b/>
      <w:sz w:val="24"/>
    </w:rPr>
  </w:style>
  <w:style w:type="paragraph" w:styleId="942">
    <w:name w:val="正文重点"/>
    <w:basedOn w:val="813"/>
    <w:next w:val="942"/>
    <w:link w:val="941"/>
    <w:qFormat/>
    <w:pPr>
      <w:ind w:firstLine="482"/>
      <w:jc w:val="left"/>
      <w:spacing w:line="360" w:lineRule="auto"/>
    </w:pPr>
    <w:rPr>
      <w:b/>
      <w:sz w:val="24"/>
      <w:szCs w:val="20"/>
    </w:rPr>
  </w:style>
  <w:style w:type="character" w:styleId="943">
    <w:name w:val="标题 3 Char"/>
    <w:next w:val="943"/>
    <w:link w:val="813"/>
    <w:qFormat/>
    <w:rPr>
      <w:rFonts w:ascii="宋体" w:eastAsia="宋体"/>
      <w:b/>
      <w:sz w:val="24"/>
      <w:u w:val="single"/>
      <w:lang w:val="en-US" w:eastAsia="zh-CN" w:bidi="ar-SA"/>
    </w:rPr>
  </w:style>
  <w:style w:type="character" w:styleId="944">
    <w:name w:val="Char Char111"/>
    <w:next w:val="944"/>
    <w:link w:val="813"/>
    <w:qFormat/>
    <w:rPr>
      <w:rFonts w:ascii="宋体" w:eastAsia="宋体"/>
      <w:b/>
      <w:sz w:val="24"/>
      <w:u w:val="single"/>
      <w:lang w:val="en-US" w:eastAsia="zh-CN" w:bidi="ar-SA"/>
    </w:rPr>
  </w:style>
  <w:style w:type="character" w:styleId="945">
    <w:name w:val="bjh-p"/>
    <w:next w:val="945"/>
    <w:link w:val="813"/>
    <w:qFormat/>
  </w:style>
  <w:style w:type="paragraph" w:styleId="946">
    <w:name w:val="xl36"/>
    <w:basedOn w:val="813"/>
    <w:next w:val="946"/>
    <w:link w:val="8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7">
    <w:name w:val="font5"/>
    <w:basedOn w:val="813"/>
    <w:next w:val="947"/>
    <w:link w:val="813"/>
    <w:qFormat/>
    <w:pPr>
      <w:jc w:val="left"/>
      <w:spacing w:before="100" w:beforeAutospacing="1" w:after="100" w:afterAutospacing="1"/>
      <w:widowControl/>
    </w:pPr>
    <w:rPr>
      <w:rFonts w:ascii="宋体" w:hAnsi="宋体" w:cs="宋体"/>
      <w:sz w:val="18"/>
      <w:szCs w:val="18"/>
    </w:rPr>
  </w:style>
  <w:style w:type="paragraph" w:styleId="948">
    <w:name w:val="图中文字"/>
    <w:basedOn w:val="813"/>
    <w:next w:val="948"/>
    <w:link w:val="813"/>
    <w:qFormat/>
    <w:pPr>
      <w:jc w:val="center"/>
      <w:spacing w:line="0" w:lineRule="atLeast"/>
    </w:pPr>
    <w:rPr>
      <w:sz w:val="24"/>
      <w:szCs w:val="20"/>
    </w:rPr>
  </w:style>
  <w:style w:type="paragraph" w:styleId="949">
    <w:name w:val="1 Char Char Char Char"/>
    <w:basedOn w:val="813"/>
    <w:next w:val="949"/>
    <w:link w:val="813"/>
    <w:qFormat/>
    <w:rPr>
      <w:rFonts w:ascii="Tahoma" w:hAnsi="Tahoma"/>
      <w:sz w:val="24"/>
      <w:szCs w:val="20"/>
    </w:rPr>
  </w:style>
  <w:style w:type="paragraph" w:styleId="950">
    <w:name w:val="正文列项_字母"/>
    <w:basedOn w:val="813"/>
    <w:next w:val="950"/>
    <w:link w:val="813"/>
    <w:qFormat/>
    <w:pPr>
      <w:numPr>
        <w:ilvl w:val="6"/>
        <w:numId w:val="1"/>
      </w:numPr>
      <w:ind w:left="480" w:hanging="180"/>
      <w:spacing w:line="460" w:lineRule="exact"/>
      <w:tabs>
        <w:tab w:val="clear" w:pos="635" w:leader="none"/>
      </w:tabs>
      <w:outlineLvl w:val="6"/>
    </w:pPr>
    <w:rPr>
      <w:rFonts w:ascii="宋体"/>
      <w:sz w:val="28"/>
      <w:szCs w:val="20"/>
    </w:rPr>
  </w:style>
  <w:style w:type="paragraph" w:styleId="951">
    <w:name w:val="正文须知-2级"/>
    <w:basedOn w:val="813"/>
    <w:next w:val="951"/>
    <w:link w:val="813"/>
    <w:qFormat/>
    <w:pPr>
      <w:numPr>
        <w:ilvl w:val="1"/>
        <w:numId w:val="2"/>
      </w:numPr>
      <w:spacing w:line="300" w:lineRule="auto"/>
    </w:pPr>
    <w:rPr>
      <w:rFonts w:ascii="宋体" w:hAnsi="Calibri"/>
      <w:sz w:val="24"/>
      <w:szCs w:val="21"/>
    </w:rPr>
  </w:style>
  <w:style w:type="paragraph" w:styleId="952">
    <w:name w:val="Char1 Char Char Char1"/>
    <w:basedOn w:val="813"/>
    <w:next w:val="952"/>
    <w:link w:val="813"/>
    <w:qFormat/>
    <w:rPr>
      <w:rFonts w:ascii="Tahoma" w:hAnsi="Tahoma" w:cs="仿宋_GB2312"/>
      <w:sz w:val="24"/>
      <w:szCs w:val="28"/>
    </w:rPr>
  </w:style>
  <w:style w:type="paragraph" w:styleId="953">
    <w:name w:val="xl30"/>
    <w:basedOn w:val="813"/>
    <w:next w:val="953"/>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4">
    <w:name w:val="二级条标题"/>
    <w:basedOn w:val="955"/>
    <w:next w:val="813"/>
    <w:link w:val="813"/>
    <w:qFormat/>
    <w:pPr>
      <w:numPr>
        <w:ilvl w:val="0"/>
        <w:numId w:val="0"/>
      </w:numPr>
      <w:ind w:hanging="840"/>
      <w:tabs>
        <w:tab w:val="left" w:pos="360" w:leader="none"/>
        <w:tab w:val="left" w:pos="840" w:leader="none"/>
      </w:tabs>
      <w:outlineLvl w:val="2"/>
    </w:pPr>
    <w:rPr>
      <w:rFonts w:ascii="宋体" w:eastAsia="宋体"/>
      <w:b w:val="0"/>
    </w:rPr>
  </w:style>
  <w:style w:type="paragraph" w:styleId="955">
    <w:name w:val="一级条标题"/>
    <w:basedOn w:val="956"/>
    <w:next w:val="813"/>
    <w:link w:val="813"/>
    <w:qFormat/>
    <w:pPr>
      <w:numPr>
        <w:ilvl w:val="1"/>
      </w:numPr>
      <w:ind w:left="0" w:hanging="840"/>
      <w:tabs>
        <w:tab w:val="left" w:pos="360" w:leader="none"/>
        <w:tab w:val="left" w:pos="840" w:leader="none"/>
      </w:tabs>
      <w:outlineLvl w:val="1"/>
    </w:pPr>
  </w:style>
  <w:style w:type="paragraph" w:styleId="956">
    <w:name w:val="章标题"/>
    <w:next w:val="813"/>
    <w:link w:val="81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7">
    <w:name w:val="xl29"/>
    <w:basedOn w:val="813"/>
    <w:next w:val="957"/>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8">
    <w:name w:val="正文文本样式"/>
    <w:basedOn w:val="813"/>
    <w:next w:val="958"/>
    <w:link w:val="813"/>
    <w:qFormat/>
    <w:pPr>
      <w:ind w:firstLine="482"/>
      <w:spacing w:line="360" w:lineRule="auto"/>
    </w:pPr>
    <w:rPr>
      <w:rFonts w:cs="宋体"/>
      <w:sz w:val="24"/>
      <w:szCs w:val="20"/>
    </w:rPr>
  </w:style>
  <w:style w:type="paragraph" w:styleId="959">
    <w:name w:val="Char2 Char Char Char Char Char Char"/>
    <w:basedOn w:val="813"/>
    <w:next w:val="959"/>
    <w:link w:val="813"/>
    <w:qFormat/>
    <w:pPr>
      <w:jc w:val="center"/>
      <w:spacing w:line="400" w:lineRule="exact"/>
      <w:widowControl/>
    </w:pPr>
  </w:style>
  <w:style w:type="paragraph" w:styleId="960">
    <w:name w:val="Char Char1 Char Char Char Char Char Char Char Char"/>
    <w:basedOn w:val="813"/>
    <w:next w:val="960"/>
    <w:link w:val="813"/>
    <w:qFormat/>
    <w:pPr>
      <w:jc w:val="left"/>
      <w:spacing w:after="160" w:line="240" w:lineRule="exact"/>
      <w:widowControl/>
    </w:pPr>
    <w:rPr>
      <w:rFonts w:ascii="Verdana" w:hAnsi="Verdana"/>
      <w:sz w:val="20"/>
      <w:szCs w:val="20"/>
      <w:lang w:eastAsia="en-US"/>
    </w:rPr>
  </w:style>
  <w:style w:type="paragraph" w:styleId="961">
    <w:name w:val="正文列项_数字"/>
    <w:basedOn w:val="813"/>
    <w:next w:val="961"/>
    <w:link w:val="813"/>
    <w:qFormat/>
    <w:pPr>
      <w:numPr>
        <w:ilvl w:val="7"/>
        <w:numId w:val="1"/>
      </w:numPr>
      <w:ind w:left="680" w:hanging="150"/>
      <w:spacing w:line="460" w:lineRule="exact"/>
      <w:tabs>
        <w:tab w:val="clear" w:pos="860" w:leader="none"/>
      </w:tabs>
      <w:outlineLvl w:val="7"/>
    </w:pPr>
    <w:rPr>
      <w:rFonts w:ascii="宋体"/>
      <w:sz w:val="28"/>
      <w:szCs w:val="20"/>
    </w:rPr>
  </w:style>
  <w:style w:type="paragraph" w:styleId="962">
    <w:name w:val="表格1"/>
    <w:basedOn w:val="813"/>
    <w:next w:val="962"/>
    <w:link w:val="813"/>
    <w:qFormat/>
    <w:pPr>
      <w:ind w:firstLine="480"/>
      <w:jc w:val="center"/>
    </w:pPr>
    <w:rPr>
      <w:sz w:val="24"/>
      <w:szCs w:val="20"/>
    </w:rPr>
  </w:style>
  <w:style w:type="paragraph" w:styleId="963">
    <w:name w:val="纯文本1"/>
    <w:next w:val="867"/>
    <w:link w:val="813"/>
    <w:qFormat/>
    <w:pPr>
      <w:jc w:val="both"/>
      <w:widowControl w:val="off"/>
    </w:pPr>
    <w:rPr>
      <w:rFonts w:ascii="宋体" w:hAnsi="宋体" w:eastAsia="宋体" w:cs="Times New Roman"/>
      <w:sz w:val="26"/>
      <w:lang w:val="en-US" w:eastAsia="zh-CN" w:bidi="ar-SA"/>
    </w:rPr>
  </w:style>
  <w:style w:type="paragraph" w:styleId="964">
    <w:name w:val="xl23"/>
    <w:basedOn w:val="813"/>
    <w:next w:val="964"/>
    <w:link w:val="813"/>
    <w:qFormat/>
    <w:pPr>
      <w:spacing w:before="100" w:beforeAutospacing="1" w:after="100" w:afterAutospacing="1" w:line="360" w:lineRule="auto"/>
      <w:widowControl/>
    </w:pPr>
    <w:rPr>
      <w:sz w:val="24"/>
      <w:szCs w:val="20"/>
    </w:rPr>
  </w:style>
  <w:style w:type="paragraph" w:styleId="965">
    <w:name w:val="项目符号1"/>
    <w:basedOn w:val="958"/>
    <w:next w:val="965"/>
    <w:link w:val="813"/>
    <w:qFormat/>
    <w:pPr>
      <w:ind w:left="-25" w:firstLine="0"/>
    </w:pPr>
  </w:style>
  <w:style w:type="paragraph" w:styleId="966">
    <w:name w:val="正文 + 宋体"/>
    <w:basedOn w:val="813"/>
    <w:next w:val="966"/>
    <w:link w:val="813"/>
    <w:qFormat/>
    <w:pPr>
      <w:ind w:left="360" w:hanging="360"/>
      <w:jc w:val="left"/>
      <w:widowControl/>
    </w:pPr>
    <w:rPr>
      <w:rFonts w:ascii="宋体" w:hAnsi="宋体" w:cs="宋体"/>
      <w:b/>
      <w:bCs/>
      <w:color w:val="000000"/>
      <w:sz w:val="18"/>
      <w:szCs w:val="18"/>
    </w:rPr>
  </w:style>
  <w:style w:type="paragraph" w:styleId="967">
    <w:name w:val="xl52"/>
    <w:basedOn w:val="813"/>
    <w:next w:val="967"/>
    <w:link w:val="8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8">
    <w:name w:val="图文"/>
    <w:basedOn w:val="813"/>
    <w:next w:val="968"/>
    <w:link w:val="813"/>
    <w:qFormat/>
    <w:pPr>
      <w:spacing w:after="50" w:line="360" w:lineRule="auto"/>
    </w:pPr>
    <w:rPr>
      <w:sz w:val="24"/>
    </w:rPr>
  </w:style>
  <w:style w:type="paragraph" w:styleId="969">
    <w:name w:val="xl47"/>
    <w:basedOn w:val="813"/>
    <w:next w:val="969"/>
    <w:link w:val="8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项目编号1"/>
    <w:basedOn w:val="813"/>
    <w:next w:val="970"/>
    <w:link w:val="813"/>
    <w:qFormat/>
    <w:pPr>
      <w:numPr>
        <w:ilvl w:val="0"/>
        <w:numId w:val="3"/>
      </w:numPr>
      <w:spacing w:before="100" w:beforeAutospacing="1" w:after="100" w:afterAutospacing="1" w:line="360" w:lineRule="auto"/>
    </w:pPr>
    <w:rPr>
      <w:sz w:val="24"/>
    </w:rPr>
  </w:style>
  <w:style w:type="paragraph" w:styleId="971">
    <w:name w:val="三级条标题"/>
    <w:basedOn w:val="954"/>
    <w:next w:val="813"/>
    <w:link w:val="813"/>
    <w:qFormat/>
    <w:pPr>
      <w:numPr>
        <w:ilvl w:val="3"/>
        <w:numId w:val="1"/>
      </w:numPr>
      <w:ind w:left="0" w:hanging="840"/>
      <w:tabs>
        <w:tab w:val="left" w:pos="360" w:leader="none"/>
        <w:tab w:val="left" w:pos="840" w:leader="none"/>
      </w:tabs>
      <w:outlineLvl w:val="3"/>
    </w:pPr>
  </w:style>
  <w:style w:type="paragraph" w:styleId="972">
    <w:name w:val="正文 A"/>
    <w:next w:val="972"/>
    <w:link w:val="813"/>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73">
    <w:name w:val="字元 字元1"/>
    <w:basedOn w:val="813"/>
    <w:next w:val="973"/>
    <w:link w:val="813"/>
    <w:qFormat/>
    <w:rPr>
      <w:rFonts w:ascii="Tahoma" w:hAnsi="Tahoma"/>
      <w:sz w:val="24"/>
      <w:szCs w:val="20"/>
    </w:rPr>
  </w:style>
  <w:style w:type="paragraph" w:styleId="974">
    <w:name w:val="Char3"/>
    <w:basedOn w:val="813"/>
    <w:next w:val="974"/>
    <w:link w:val="813"/>
    <w:qFormat/>
    <w:pPr>
      <w:tabs>
        <w:tab w:val="left" w:pos="360" w:leader="none"/>
      </w:tabs>
    </w:pPr>
    <w:rPr>
      <w:sz w:val="24"/>
    </w:rPr>
  </w:style>
  <w:style w:type="paragraph" w:styleId="975">
    <w:name w:val="xl43"/>
    <w:basedOn w:val="813"/>
    <w:next w:val="975"/>
    <w:link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6">
    <w:name w:val="xl50"/>
    <w:basedOn w:val="813"/>
    <w:next w:val="976"/>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7">
    <w:name w:val="Table Paragraph"/>
    <w:basedOn w:val="813"/>
    <w:next w:val="977"/>
    <w:link w:val="813"/>
    <w:uiPriority w:val="1"/>
    <w:qFormat/>
    <w:pPr>
      <w:jc w:val="left"/>
    </w:pPr>
    <w:rPr>
      <w:rFonts w:ascii="宋体" w:hAnsi="宋体" w:cs="宋体"/>
      <w:sz w:val="22"/>
      <w:szCs w:val="22"/>
      <w:lang w:eastAsia="en-US"/>
    </w:rPr>
  </w:style>
  <w:style w:type="paragraph" w:styleId="978">
    <w:name w:val="Char Char1"/>
    <w:basedOn w:val="839"/>
    <w:next w:val="978"/>
    <w:link w:val="813"/>
    <w:qFormat/>
    <w:rPr>
      <w:rFonts w:ascii="Tahoma" w:hAnsi="Tahoma"/>
      <w:sz w:val="24"/>
    </w:rPr>
  </w:style>
  <w:style w:type="paragraph" w:styleId="979">
    <w:name w:val="xl27"/>
    <w:basedOn w:val="813"/>
    <w:next w:val="979"/>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0">
    <w:name w:val="Char22"/>
    <w:basedOn w:val="813"/>
    <w:next w:val="980"/>
    <w:link w:val="813"/>
    <w:qFormat/>
    <w:rPr>
      <w:rFonts w:ascii="Tahoma" w:hAnsi="Tahoma"/>
      <w:sz w:val="24"/>
      <w:szCs w:val="20"/>
    </w:rPr>
  </w:style>
  <w:style w:type="paragraph" w:styleId="981">
    <w:name w:val="font9"/>
    <w:basedOn w:val="813"/>
    <w:next w:val="981"/>
    <w:link w:val="813"/>
    <w:qFormat/>
    <w:pPr>
      <w:jc w:val="left"/>
      <w:spacing w:before="100" w:beforeAutospacing="1" w:after="100" w:afterAutospacing="1"/>
      <w:widowControl/>
    </w:pPr>
    <w:rPr>
      <w:rFonts w:hint="eastAsia" w:ascii="宋体" w:hAnsi="宋体" w:cs="Arial Unicode MS"/>
      <w:color w:val="000000"/>
      <w:sz w:val="20"/>
      <w:szCs w:val="20"/>
    </w:rPr>
  </w:style>
  <w:style w:type="paragraph" w:styleId="982">
    <w:name w:val="xl25"/>
    <w:basedOn w:val="813"/>
    <w:next w:val="982"/>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Char2 Char Char Char Char Char Char1"/>
    <w:basedOn w:val="813"/>
    <w:next w:val="983"/>
    <w:link w:val="813"/>
    <w:qFormat/>
    <w:pPr>
      <w:jc w:val="center"/>
      <w:spacing w:line="400" w:lineRule="exact"/>
      <w:widowControl/>
    </w:pPr>
  </w:style>
  <w:style w:type="paragraph" w:styleId="984">
    <w:name w:val="Char Char Char Char Char Char Char Char Char Char1"/>
    <w:basedOn w:val="813"/>
    <w:next w:val="984"/>
    <w:link w:val="813"/>
    <w:qFormat/>
    <w:rPr>
      <w:rFonts w:ascii="宋体" w:hAnsi="宋体" w:cs="Courier New"/>
      <w:sz w:val="32"/>
      <w:szCs w:val="32"/>
    </w:rPr>
  </w:style>
  <w:style w:type="paragraph" w:styleId="985">
    <w:name w:val="Char Char Char1 Char"/>
    <w:basedOn w:val="813"/>
    <w:next w:val="985"/>
    <w:link w:val="813"/>
    <w:qFormat/>
    <w:rPr>
      <w:rFonts w:ascii="Tahoma" w:hAnsi="Tahoma"/>
      <w:sz w:val="24"/>
      <w:szCs w:val="20"/>
    </w:rPr>
  </w:style>
  <w:style w:type="paragraph" w:styleId="986">
    <w:name w:val="正文文本样式 加粗"/>
    <w:basedOn w:val="958"/>
    <w:next w:val="986"/>
    <w:link w:val="813"/>
    <w:qFormat/>
    <w:rPr>
      <w:b/>
    </w:rPr>
  </w:style>
  <w:style w:type="paragraph" w:styleId="987">
    <w:name w:val="xl33"/>
    <w:basedOn w:val="813"/>
    <w:next w:val="987"/>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8">
    <w:name w:val="xl39"/>
    <w:basedOn w:val="813"/>
    <w:next w:val="988"/>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9">
    <w:name w:val="xl26"/>
    <w:basedOn w:val="813"/>
    <w:next w:val="989"/>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53"/>
    <w:basedOn w:val="813"/>
    <w:next w:val="990"/>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1">
    <w:name w:val="font8"/>
    <w:basedOn w:val="813"/>
    <w:next w:val="991"/>
    <w:link w:val="813"/>
    <w:qFormat/>
    <w:pPr>
      <w:jc w:val="left"/>
      <w:spacing w:before="100" w:beforeAutospacing="1" w:after="100" w:afterAutospacing="1"/>
      <w:widowControl/>
    </w:pPr>
    <w:rPr>
      <w:sz w:val="36"/>
      <w:szCs w:val="36"/>
    </w:rPr>
  </w:style>
  <w:style w:type="paragraph" w:styleId="992">
    <w:name w:val="xl38"/>
    <w:basedOn w:val="813"/>
    <w:next w:val="992"/>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3">
    <w:name w:val="Char Char1 Char Char Char Char Char Char"/>
    <w:basedOn w:val="813"/>
    <w:next w:val="993"/>
    <w:link w:val="813"/>
    <w:qFormat/>
    <w:pPr>
      <w:jc w:val="left"/>
      <w:spacing w:after="160" w:line="240" w:lineRule="exact"/>
      <w:widowControl/>
    </w:pPr>
    <w:rPr>
      <w:rFonts w:ascii="Verdana" w:hAnsi="Verdana" w:eastAsia="仿宋_GB2312"/>
      <w:sz w:val="24"/>
      <w:szCs w:val="20"/>
      <w:lang w:eastAsia="en-US"/>
    </w:rPr>
  </w:style>
  <w:style w:type="paragraph" w:styleId="994">
    <w:name w:val="22222222222222"/>
    <w:basedOn w:val="813"/>
    <w:next w:val="994"/>
    <w:link w:val="813"/>
    <w:qFormat/>
    <w:pPr>
      <w:ind w:firstLine="480"/>
      <w:jc w:val="left"/>
      <w:spacing w:line="360" w:lineRule="auto"/>
      <w:widowControl/>
    </w:pPr>
    <w:rPr>
      <w:color w:val="ff0000"/>
      <w:sz w:val="24"/>
      <w:szCs w:val="20"/>
    </w:rPr>
  </w:style>
  <w:style w:type="paragraph" w:styleId="995">
    <w:name w:val="四级条标题"/>
    <w:basedOn w:val="971"/>
    <w:next w:val="813"/>
    <w:link w:val="813"/>
    <w:qFormat/>
    <w:pPr>
      <w:numPr>
        <w:ilvl w:val="4"/>
      </w:numPr>
      <w:ind w:left="0" w:hanging="840"/>
      <w:tabs>
        <w:tab w:val="left" w:pos="360" w:leader="none"/>
        <w:tab w:val="left" w:pos="840" w:leader="none"/>
      </w:tabs>
      <w:outlineLvl w:val="4"/>
    </w:pPr>
  </w:style>
  <w:style w:type="paragraph" w:styleId="996">
    <w:name w:val="项目编号2"/>
    <w:basedOn w:val="970"/>
    <w:next w:val="996"/>
    <w:link w:val="813"/>
    <w:qFormat/>
    <w:pPr>
      <w:numPr>
        <w:numId w:val="4"/>
      </w:numPr>
    </w:pPr>
  </w:style>
  <w:style w:type="paragraph" w:styleId="997">
    <w:name w:val="Char"/>
    <w:basedOn w:val="813"/>
    <w:next w:val="997"/>
    <w:link w:val="813"/>
    <w:qFormat/>
    <w:pPr>
      <w:tabs>
        <w:tab w:val="left" w:pos="360" w:leader="none"/>
      </w:tabs>
    </w:pPr>
    <w:rPr>
      <w:sz w:val="24"/>
    </w:rPr>
  </w:style>
  <w:style w:type="paragraph" w:styleId="998">
    <w:name w:val="Char Char Char1 Char2"/>
    <w:basedOn w:val="813"/>
    <w:next w:val="998"/>
    <w:link w:val="813"/>
    <w:qFormat/>
    <w:rPr>
      <w:rFonts w:ascii="Tahoma" w:hAnsi="Tahoma"/>
      <w:sz w:val="24"/>
      <w:szCs w:val="20"/>
    </w:rPr>
  </w:style>
  <w:style w:type="paragraph" w:styleId="999">
    <w:name w:val="Char1"/>
    <w:basedOn w:val="813"/>
    <w:next w:val="999"/>
    <w:link w:val="813"/>
    <w:qFormat/>
    <w:pPr>
      <w:tabs>
        <w:tab w:val="left" w:pos="360" w:leader="none"/>
      </w:tabs>
    </w:pPr>
    <w:rPr>
      <w:sz w:val="24"/>
    </w:rPr>
  </w:style>
  <w:style w:type="paragraph" w:styleId="1000">
    <w:name w:val="Char Char Char Char Char Char Char"/>
    <w:basedOn w:val="813"/>
    <w:next w:val="1000"/>
    <w:link w:val="813"/>
    <w:qFormat/>
    <w:pPr>
      <w:ind w:firstLine="200"/>
      <w:spacing w:line="360" w:lineRule="auto"/>
    </w:pPr>
    <w:rPr>
      <w:rFonts w:eastAsia="仿宋_GB2312"/>
      <w:sz w:val="24"/>
    </w:rPr>
  </w:style>
  <w:style w:type="paragraph" w:styleId="1001">
    <w:name w:val="Char Char Char Char Char Char Char Char Char Char Char Char Char Char Char Char1"/>
    <w:basedOn w:val="813"/>
    <w:next w:val="1001"/>
    <w:link w:val="813"/>
    <w:qFormat/>
    <w:pPr>
      <w:jc w:val="center"/>
      <w:spacing w:after="160" w:line="240" w:lineRule="exact"/>
      <w:widowControl/>
    </w:pPr>
    <w:rPr>
      <w:rFonts w:ascii="宋体" w:hAnsi="宋体"/>
      <w:b/>
      <w:sz w:val="30"/>
      <w:szCs w:val="30"/>
      <w:lang w:eastAsia="en-US"/>
    </w:rPr>
  </w:style>
  <w:style w:type="paragraph" w:styleId="1002">
    <w:name w:val="Char Char Char2"/>
    <w:basedOn w:val="813"/>
    <w:next w:val="1002"/>
    <w:link w:val="813"/>
    <w:qFormat/>
    <w:rPr>
      <w:rFonts w:ascii="Tahoma" w:hAnsi="Tahoma"/>
      <w:sz w:val="24"/>
      <w:szCs w:val="20"/>
    </w:rPr>
  </w:style>
  <w:style w:type="paragraph" w:styleId="1003">
    <w:name w:val="xl49"/>
    <w:basedOn w:val="813"/>
    <w:next w:val="1003"/>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4">
    <w:name w:val="xl34"/>
    <w:basedOn w:val="813"/>
    <w:next w:val="1004"/>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05">
    <w:name w:val="样式2"/>
    <w:basedOn w:val="877"/>
    <w:next w:val="1005"/>
    <w:link w:val="813"/>
    <w:qFormat/>
    <w:pPr>
      <w:jc w:val="center"/>
      <w:spacing w:line="360" w:lineRule="auto"/>
    </w:pPr>
    <w:rPr>
      <w:sz w:val="24"/>
    </w:rPr>
  </w:style>
  <w:style w:type="paragraph" w:styleId="1006">
    <w:name w:val="Default"/>
    <w:next w:val="1006"/>
    <w:link w:val="813"/>
    <w:qFormat/>
    <w:pPr>
      <w:widowControl w:val="off"/>
    </w:pPr>
    <w:rPr>
      <w:rFonts w:ascii="Symbol" w:hAnsi="Symbol" w:cs="Symbol"/>
      <w:color w:val="000000"/>
      <w:sz w:val="24"/>
      <w:szCs w:val="24"/>
      <w:lang w:val="en-US" w:eastAsia="zh-CN" w:bidi="ar-SA"/>
    </w:rPr>
  </w:style>
  <w:style w:type="paragraph" w:styleId="1007">
    <w:name w:val="正文须知-1级"/>
    <w:basedOn w:val="813"/>
    <w:next w:val="813"/>
    <w:link w:val="813"/>
    <w:qFormat/>
    <w:pPr>
      <w:numPr>
        <w:ilvl w:val="0"/>
        <w:numId w:val="2"/>
      </w:numPr>
      <w:spacing w:line="300" w:lineRule="auto"/>
    </w:pPr>
    <w:rPr>
      <w:rFonts w:ascii="宋体" w:hAnsi="Calibri"/>
      <w:sz w:val="24"/>
      <w:szCs w:val="21"/>
    </w:rPr>
  </w:style>
  <w:style w:type="paragraph" w:styleId="1008">
    <w:name w:val="xl41"/>
    <w:basedOn w:val="813"/>
    <w:next w:val="1008"/>
    <w:link w:val="8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9">
    <w:name w:val="font7"/>
    <w:basedOn w:val="813"/>
    <w:next w:val="1009"/>
    <w:link w:val="813"/>
    <w:qFormat/>
    <w:pPr>
      <w:jc w:val="left"/>
      <w:spacing w:before="100" w:beforeAutospacing="1" w:after="100" w:afterAutospacing="1"/>
      <w:widowControl/>
    </w:pPr>
    <w:rPr>
      <w:rFonts w:eastAsia="Arial Unicode MS"/>
      <w:b/>
      <w:bCs/>
      <w:color w:val="000000"/>
      <w:sz w:val="20"/>
      <w:szCs w:val="20"/>
    </w:rPr>
  </w:style>
  <w:style w:type="paragraph" w:styleId="1010">
    <w:name w:val="无间隔"/>
    <w:next w:val="1010"/>
    <w:link w:val="813"/>
    <w:qFormat/>
    <w:pPr>
      <w:jc w:val="both"/>
      <w:widowControl w:val="off"/>
    </w:pPr>
    <w:rPr>
      <w:sz w:val="21"/>
      <w:szCs w:val="24"/>
      <w:lang w:val="en-US" w:eastAsia="zh-CN" w:bidi="ar-SA"/>
    </w:rPr>
  </w:style>
  <w:style w:type="paragraph" w:styleId="1011">
    <w:name w:val="_Style 160"/>
    <w:next w:val="1011"/>
    <w:link w:val="813"/>
    <w:qFormat/>
    <w:rPr>
      <w:sz w:val="21"/>
      <w:szCs w:val="24"/>
      <w:lang w:val="en-US" w:eastAsia="zh-CN" w:bidi="ar-SA"/>
    </w:rPr>
  </w:style>
  <w:style w:type="paragraph" w:styleId="1012">
    <w:name w:val="xl31"/>
    <w:basedOn w:val="813"/>
    <w:next w:val="1012"/>
    <w:link w:val="8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3">
    <w:name w:val="Revision"/>
    <w:next w:val="1013"/>
    <w:link w:val="813"/>
    <w:qFormat/>
    <w:rPr>
      <w:sz w:val="21"/>
      <w:szCs w:val="24"/>
      <w:lang w:val="en-US" w:eastAsia="zh-CN" w:bidi="ar-SA"/>
    </w:rPr>
  </w:style>
  <w:style w:type="paragraph" w:styleId="1014">
    <w:name w:val="xl46"/>
    <w:basedOn w:val="813"/>
    <w:next w:val="1014"/>
    <w:link w:val="8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5">
    <w:name w:val="xl42"/>
    <w:basedOn w:val="813"/>
    <w:next w:val="1015"/>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6">
    <w:name w:val="Char Char Char Char Char Char Char Char Char Char"/>
    <w:basedOn w:val="813"/>
    <w:next w:val="1016"/>
    <w:link w:val="813"/>
    <w:qFormat/>
  </w:style>
  <w:style w:type="paragraph" w:styleId="1017">
    <w:name w:val="xl35"/>
    <w:basedOn w:val="813"/>
    <w:next w:val="1017"/>
    <w:link w:val="8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8">
    <w:name w:val="Char Char Char Char Char Char Char Char Char Char2"/>
    <w:basedOn w:val="813"/>
    <w:next w:val="1018"/>
    <w:link w:val="813"/>
    <w:qFormat/>
    <w:rPr>
      <w:rFonts w:ascii="宋体" w:hAnsi="宋体" w:cs="Courier New"/>
      <w:sz w:val="32"/>
      <w:szCs w:val="32"/>
    </w:rPr>
  </w:style>
  <w:style w:type="paragraph" w:styleId="1019">
    <w:name w:val="xl40"/>
    <w:basedOn w:val="813"/>
    <w:next w:val="1019"/>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无标题条"/>
    <w:next w:val="813"/>
    <w:link w:val="813"/>
    <w:qFormat/>
    <w:pPr>
      <w:jc w:val="both"/>
    </w:pPr>
    <w:rPr>
      <w:sz w:val="21"/>
      <w:lang w:val="en-US" w:eastAsia="zh-CN" w:bidi="ar-SA"/>
    </w:rPr>
  </w:style>
  <w:style w:type="paragraph" w:styleId="1021">
    <w:name w:val="缺省文本"/>
    <w:basedOn w:val="813"/>
    <w:next w:val="1021"/>
    <w:link w:val="813"/>
    <w:qFormat/>
    <w:pPr>
      <w:jc w:val="left"/>
    </w:pPr>
    <w:rPr>
      <w:sz w:val="24"/>
    </w:rPr>
  </w:style>
  <w:style w:type="paragraph" w:styleId="1022">
    <w:name w:val="默认段落字体 Para Char Char Char Char"/>
    <w:basedOn w:val="813"/>
    <w:next w:val="1022"/>
    <w:link w:val="813"/>
    <w:qFormat/>
    <w:rPr>
      <w:rFonts w:ascii="Arial" w:hAnsi="Arial" w:cs="Arial"/>
      <w:szCs w:val="21"/>
    </w:rPr>
  </w:style>
  <w:style w:type="paragraph" w:styleId="1023">
    <w:name w:val="列出段落2"/>
    <w:basedOn w:val="813"/>
    <w:next w:val="1023"/>
    <w:link w:val="813"/>
    <w:qFormat/>
    <w:pPr>
      <w:ind w:firstLine="420"/>
    </w:pPr>
    <w:rPr>
      <w:rFonts w:ascii="Calibri" w:hAnsi="Calibri"/>
      <w:szCs w:val="22"/>
    </w:rPr>
  </w:style>
  <w:style w:type="paragraph" w:styleId="1024">
    <w:name w:val="Char Char Char1"/>
    <w:basedOn w:val="813"/>
    <w:next w:val="1024"/>
    <w:link w:val="813"/>
    <w:qFormat/>
    <w:rPr>
      <w:rFonts w:ascii="Tahoma" w:hAnsi="Tahoma"/>
      <w:sz w:val="24"/>
      <w:szCs w:val="20"/>
    </w:rPr>
  </w:style>
  <w:style w:type="paragraph" w:styleId="1025">
    <w:name w:val="Char21"/>
    <w:basedOn w:val="813"/>
    <w:next w:val="1025"/>
    <w:link w:val="813"/>
    <w:qFormat/>
    <w:rPr>
      <w:rFonts w:ascii="Tahoma" w:hAnsi="Tahoma"/>
      <w:sz w:val="24"/>
      <w:szCs w:val="20"/>
    </w:rPr>
  </w:style>
  <w:style w:type="paragraph" w:styleId="1026">
    <w:name w:val="五级条标题"/>
    <w:basedOn w:val="995"/>
    <w:next w:val="813"/>
    <w:link w:val="813"/>
    <w:qFormat/>
    <w:pPr>
      <w:numPr>
        <w:ilvl w:val="5"/>
      </w:numPr>
      <w:ind w:left="0" w:hanging="840"/>
      <w:tabs>
        <w:tab w:val="left" w:pos="360" w:leader="none"/>
        <w:tab w:val="left" w:pos="840" w:leader="none"/>
      </w:tabs>
      <w:outlineLvl w:val="5"/>
    </w:pPr>
  </w:style>
  <w:style w:type="paragraph" w:styleId="1027">
    <w:name w:val="正文 + 楷体_GB2312"/>
    <w:basedOn w:val="813"/>
    <w:next w:val="1027"/>
    <w:link w:val="813"/>
    <w:qFormat/>
    <w:pPr>
      <w:jc w:val="left"/>
      <w:widowControl/>
    </w:pPr>
    <w:rPr>
      <w:rFonts w:ascii="楷体_GB2312" w:eastAsia="楷体_GB2312" w:cs="Arial"/>
      <w:sz w:val="24"/>
    </w:rPr>
  </w:style>
  <w:style w:type="paragraph" w:styleId="1028">
    <w:name w:val="xl37"/>
    <w:basedOn w:val="813"/>
    <w:next w:val="1028"/>
    <w:link w:val="8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name w:val="xl32"/>
    <w:basedOn w:val="813"/>
    <w:next w:val="1029"/>
    <w:link w:val="8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字元 字元2"/>
    <w:basedOn w:val="813"/>
    <w:next w:val="1030"/>
    <w:link w:val="813"/>
    <w:qFormat/>
    <w:rPr>
      <w:rFonts w:ascii="Tahoma" w:hAnsi="Tahoma"/>
      <w:sz w:val="24"/>
      <w:szCs w:val="20"/>
    </w:rPr>
  </w:style>
  <w:style w:type="paragraph" w:styleId="1031">
    <w:name w:val="样式 宋体 五号 行距: 单倍行距"/>
    <w:basedOn w:val="813"/>
    <w:next w:val="1031"/>
    <w:link w:val="813"/>
    <w:qFormat/>
    <w:pPr>
      <w:jc w:val="left"/>
    </w:pPr>
    <w:rPr>
      <w:rFonts w:ascii="宋体" w:hAnsi="宋体"/>
      <w:szCs w:val="20"/>
    </w:rPr>
  </w:style>
  <w:style w:type="paragraph" w:styleId="1032">
    <w:name w:val="列出段落1"/>
    <w:basedOn w:val="895"/>
    <w:next w:val="1032"/>
    <w:link w:val="813"/>
    <w:qFormat/>
    <w:pPr>
      <w:ind w:firstLine="420"/>
    </w:pPr>
    <w:rPr>
      <w:rFonts w:ascii="Calibri" w:hAnsi="Calibri"/>
      <w:szCs w:val="22"/>
    </w:rPr>
  </w:style>
  <w:style w:type="paragraph" w:styleId="1033">
    <w:name w:val="Char2"/>
    <w:basedOn w:val="813"/>
    <w:next w:val="1033"/>
    <w:link w:val="813"/>
    <w:qFormat/>
    <w:rPr>
      <w:rFonts w:ascii="Tahoma" w:hAnsi="Tahoma"/>
      <w:sz w:val="24"/>
      <w:szCs w:val="20"/>
    </w:rPr>
  </w:style>
  <w:style w:type="paragraph" w:styleId="1034">
    <w:name w:val="字元 字元"/>
    <w:basedOn w:val="813"/>
    <w:next w:val="1034"/>
    <w:link w:val="813"/>
    <w:qFormat/>
    <w:rPr>
      <w:rFonts w:ascii="Tahoma" w:hAnsi="Tahoma"/>
      <w:sz w:val="24"/>
      <w:szCs w:val="20"/>
    </w:rPr>
  </w:style>
  <w:style w:type="paragraph" w:styleId="1035">
    <w:name w:val="文档正文"/>
    <w:basedOn w:val="813"/>
    <w:next w:val="1035"/>
    <w:link w:val="813"/>
    <w:qFormat/>
    <w:pPr>
      <w:spacing w:before="120" w:after="120" w:line="180" w:lineRule="auto"/>
    </w:pPr>
    <w:rPr>
      <w:rFonts w:ascii="Arial" w:hAnsi="Arial"/>
      <w:szCs w:val="20"/>
    </w:rPr>
  </w:style>
  <w:style w:type="paragraph" w:styleId="1036">
    <w:name w:val="正文缩进2"/>
    <w:basedOn w:val="813"/>
    <w:next w:val="1036"/>
    <w:link w:val="813"/>
    <w:qFormat/>
    <w:pPr>
      <w:ind w:firstLine="567"/>
      <w:spacing w:line="480" w:lineRule="exact"/>
      <w:widowControl/>
    </w:pPr>
    <w:rPr>
      <w:rFonts w:ascii="宋体"/>
      <w:color w:val="000000"/>
      <w:sz w:val="28"/>
      <w:szCs w:val="20"/>
      <w:lang w:val="zh-CN" w:eastAsia="zh-CN"/>
    </w:rPr>
  </w:style>
  <w:style w:type="paragraph" w:styleId="1037">
    <w:name w:val="Char3 Char Char Char1"/>
    <w:basedOn w:val="813"/>
    <w:next w:val="1037"/>
    <w:link w:val="813"/>
    <w:qFormat/>
    <w:rPr>
      <w:rFonts w:ascii="Tahoma" w:hAnsi="Tahoma"/>
      <w:sz w:val="24"/>
      <w:szCs w:val="20"/>
    </w:rPr>
  </w:style>
  <w:style w:type="paragraph" w:styleId="1038">
    <w:name w:val="Char Char Char Char Char Char Char Char Char Char Char Char Char Char Char Char"/>
    <w:basedOn w:val="813"/>
    <w:next w:val="1038"/>
    <w:link w:val="813"/>
    <w:qFormat/>
    <w:pPr>
      <w:jc w:val="center"/>
      <w:spacing w:after="160" w:line="240" w:lineRule="exact"/>
      <w:widowControl/>
    </w:pPr>
    <w:rPr>
      <w:rFonts w:ascii="宋体" w:hAnsi="宋体"/>
      <w:b/>
      <w:sz w:val="30"/>
      <w:szCs w:val="30"/>
      <w:lang w:eastAsia="en-US"/>
    </w:rPr>
  </w:style>
  <w:style w:type="paragraph" w:styleId="1039">
    <w:name w:val="图例"/>
    <w:basedOn w:val="813"/>
    <w:next w:val="1039"/>
    <w:link w:val="813"/>
    <w:qFormat/>
    <w:pPr>
      <w:jc w:val="center"/>
      <w:spacing w:before="120" w:after="120" w:line="360" w:lineRule="auto"/>
    </w:pPr>
    <w:rPr>
      <w:rFonts w:eastAsia="仿宋_GB2312"/>
      <w:b/>
      <w:sz w:val="24"/>
      <w:szCs w:val="20"/>
    </w:rPr>
  </w:style>
  <w:style w:type="paragraph" w:styleId="1040">
    <w:name w:val="xl24"/>
    <w:basedOn w:val="813"/>
    <w:next w:val="1040"/>
    <w:link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name w:val="font6"/>
    <w:basedOn w:val="813"/>
    <w:next w:val="1041"/>
    <w:link w:val="813"/>
    <w:qFormat/>
    <w:pPr>
      <w:jc w:val="left"/>
      <w:spacing w:before="100" w:beforeAutospacing="1" w:after="100" w:afterAutospacing="1"/>
      <w:widowControl/>
    </w:pPr>
    <w:rPr>
      <w:rFonts w:ascii="宋体" w:hAnsi="宋体" w:cs="宋体"/>
      <w:sz w:val="20"/>
      <w:szCs w:val="20"/>
    </w:rPr>
  </w:style>
  <w:style w:type="paragraph" w:styleId="1042">
    <w:name w:val="项目编号3"/>
    <w:basedOn w:val="958"/>
    <w:next w:val="1042"/>
    <w:link w:val="813"/>
    <w:qFormat/>
    <w:pPr>
      <w:numPr>
        <w:ilvl w:val="0"/>
        <w:numId w:val="5"/>
      </w:numPr>
    </w:pPr>
  </w:style>
  <w:style w:type="paragraph" w:styleId="1043">
    <w:name w:val="样式 标题 2 + 宋体 五号 行距: 单倍行距"/>
    <w:basedOn w:val="815"/>
    <w:next w:val="1043"/>
    <w:link w:val="813"/>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44">
    <w:name w:val="Char Char Char1 Char1"/>
    <w:basedOn w:val="813"/>
    <w:next w:val="1044"/>
    <w:link w:val="813"/>
    <w:qFormat/>
    <w:rPr>
      <w:rFonts w:ascii="Tahoma" w:hAnsi="Tahoma"/>
      <w:sz w:val="24"/>
      <w:szCs w:val="20"/>
    </w:rPr>
  </w:style>
  <w:style w:type="paragraph" w:styleId="1045">
    <w:name w:val="1名"/>
    <w:basedOn w:val="813"/>
    <w:next w:val="1045"/>
    <w:link w:val="813"/>
    <w:qFormat/>
    <w:pPr>
      <w:numPr>
        <w:ilvl w:val="0"/>
        <w:numId w:val="7"/>
      </w:numPr>
      <w:spacing w:before="120"/>
      <w:tabs>
        <w:tab w:val="left" w:pos="360" w:leader="none"/>
      </w:tabs>
    </w:pPr>
    <w:rPr>
      <w:rFonts w:ascii="宋体"/>
      <w:sz w:val="28"/>
      <w:szCs w:val="20"/>
    </w:rPr>
  </w:style>
  <w:style w:type="paragraph" w:styleId="1046">
    <w:name w:val="Default_0"/>
    <w:basedOn w:val="813"/>
    <w:next w:val="1046"/>
    <w:link w:val="813"/>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047">
    <w:name w:val="background1"/>
    <w:basedOn w:val="813"/>
    <w:next w:val="1047"/>
    <w:link w:val="813"/>
    <w:qFormat/>
    <w:pPr>
      <w:jc w:val="left"/>
      <w:spacing w:before="100" w:beforeAutospacing="1" w:after="100" w:afterAutospacing="1"/>
      <w:widowControl/>
    </w:pPr>
    <w:rPr>
      <w:rFonts w:ascii="宋体" w:hAnsi="宋体" w:cs="宋体"/>
      <w:sz w:val="24"/>
    </w:rPr>
  </w:style>
  <w:style w:type="paragraph" w:styleId="1048">
    <w:name w:val="Char Char Char Char Char Char Char2"/>
    <w:basedOn w:val="813"/>
    <w:next w:val="1048"/>
    <w:link w:val="813"/>
    <w:qFormat/>
    <w:pPr>
      <w:ind w:firstLine="200"/>
      <w:spacing w:line="360" w:lineRule="auto"/>
    </w:pPr>
    <w:rPr>
      <w:rFonts w:eastAsia="仿宋_GB2312"/>
      <w:sz w:val="24"/>
    </w:rPr>
  </w:style>
  <w:style w:type="paragraph" w:styleId="1049">
    <w:name w:val="Char3 Char Char Char"/>
    <w:basedOn w:val="813"/>
    <w:next w:val="1049"/>
    <w:link w:val="813"/>
    <w:qFormat/>
    <w:rPr>
      <w:rFonts w:ascii="Tahoma" w:hAnsi="Tahoma"/>
      <w:sz w:val="24"/>
      <w:szCs w:val="20"/>
    </w:rPr>
  </w:style>
  <w:style w:type="paragraph" w:styleId="1050">
    <w:name w:val="xl45"/>
    <w:basedOn w:val="813"/>
    <w:next w:val="1050"/>
    <w:link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name w:val="List Paragraph1"/>
    <w:basedOn w:val="813"/>
    <w:next w:val="1051"/>
    <w:link w:val="813"/>
    <w:qFormat/>
    <w:pPr>
      <w:ind w:firstLine="420"/>
    </w:pPr>
    <w:rPr>
      <w:rFonts w:ascii="Calibri" w:hAnsi="Calibri"/>
      <w:szCs w:val="22"/>
    </w:rPr>
  </w:style>
  <w:style w:type="paragraph" w:styleId="1052">
    <w:name w:val="xl44"/>
    <w:basedOn w:val="813"/>
    <w:next w:val="1052"/>
    <w:link w:val="8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3">
    <w:name w:val="xl51"/>
    <w:basedOn w:val="813"/>
    <w:next w:val="1053"/>
    <w:link w:val="8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name w:val="??"/>
    <w:next w:val="1054"/>
    <w:link w:val="813"/>
    <w:qFormat/>
    <w:pPr>
      <w:jc w:val="both"/>
      <w:widowControl w:val="off"/>
    </w:pPr>
    <w:rPr>
      <w:sz w:val="21"/>
      <w:lang w:val="en-US" w:eastAsia="en-US" w:bidi="ar-SA"/>
    </w:rPr>
  </w:style>
  <w:style w:type="paragraph" w:styleId="1055">
    <w:name w:val="Char3 Char Char Char2"/>
    <w:basedOn w:val="813"/>
    <w:next w:val="1055"/>
    <w:link w:val="813"/>
    <w:qFormat/>
    <w:rPr>
      <w:rFonts w:ascii="Tahoma" w:hAnsi="Tahoma"/>
      <w:sz w:val="24"/>
      <w:szCs w:val="20"/>
    </w:rPr>
  </w:style>
  <w:style w:type="paragraph" w:styleId="1056">
    <w:name w:val="xl48"/>
    <w:basedOn w:val="813"/>
    <w:next w:val="1056"/>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7">
    <w:name w:val="xl28"/>
    <w:basedOn w:val="813"/>
    <w:next w:val="1057"/>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正文须知-3级"/>
    <w:basedOn w:val="813"/>
    <w:next w:val="1058"/>
    <w:link w:val="813"/>
    <w:qFormat/>
    <w:pPr>
      <w:numPr>
        <w:ilvl w:val="2"/>
        <w:numId w:val="2"/>
      </w:numPr>
      <w:ind w:hanging="355"/>
      <w:spacing w:line="300" w:lineRule="auto"/>
    </w:pPr>
    <w:rPr>
      <w:rFonts w:ascii="宋体" w:hAnsi="Calibri"/>
      <w:sz w:val="24"/>
      <w:szCs w:val="21"/>
    </w:rPr>
  </w:style>
  <w:style w:type="paragraph" w:styleId="1059">
    <w:name w:val="Char Char1 Char Char Char Char Char Char1"/>
    <w:basedOn w:val="813"/>
    <w:next w:val="1059"/>
    <w:link w:val="813"/>
    <w:qFormat/>
    <w:pPr>
      <w:jc w:val="left"/>
      <w:spacing w:after="160" w:line="240" w:lineRule="exact"/>
      <w:widowControl/>
    </w:pPr>
    <w:rPr>
      <w:rFonts w:ascii="Verdana" w:hAnsi="Verdana" w:eastAsia="仿宋_GB2312"/>
      <w:sz w:val="24"/>
      <w:szCs w:val="20"/>
      <w:lang w:eastAsia="en-US"/>
    </w:rPr>
  </w:style>
  <w:style w:type="paragraph" w:styleId="1060">
    <w:name w:val="Char Char Char Char Char Char Char1"/>
    <w:basedOn w:val="813"/>
    <w:next w:val="1060"/>
    <w:link w:val="813"/>
    <w:qFormat/>
    <w:pPr>
      <w:ind w:firstLine="200"/>
      <w:spacing w:line="360" w:lineRule="auto"/>
    </w:pPr>
    <w:rPr>
      <w:rFonts w:eastAsia="仿宋_GB2312"/>
      <w:sz w:val="24"/>
    </w:rPr>
  </w:style>
  <w:style w:type="paragraph" w:styleId="1061">
    <w:name w:val="Char Char41"/>
    <w:basedOn w:val="813"/>
    <w:next w:val="1061"/>
    <w:link w:val="813"/>
    <w:qFormat/>
    <w:pPr>
      <w:jc w:val="center"/>
      <w:spacing w:line="400" w:lineRule="exact"/>
      <w:widowControl/>
    </w:pPr>
  </w:style>
  <w:style w:type="paragraph" w:styleId="1062">
    <w:name w:val="Char Char4"/>
    <w:basedOn w:val="813"/>
    <w:next w:val="1062"/>
    <w:link w:val="813"/>
    <w:qFormat/>
    <w:pPr>
      <w:jc w:val="center"/>
      <w:spacing w:line="400" w:lineRule="exact"/>
      <w:widowControl/>
    </w:pPr>
  </w:style>
  <w:style w:type="paragraph" w:styleId="1063">
    <w:name w:val="一、"/>
    <w:basedOn w:val="813"/>
    <w:next w:val="1063"/>
    <w:link w:val="813"/>
    <w:qFormat/>
    <w:pPr>
      <w:ind w:firstLine="640"/>
    </w:pPr>
    <w:rPr>
      <w:rFonts w:ascii="黑体" w:hAnsi="黑体" w:eastAsia="黑体"/>
      <w:szCs w:val="32"/>
    </w:rPr>
  </w:style>
  <w:style w:type="paragraph" w:styleId="1064">
    <w:name w:val="标题1-附件"/>
    <w:basedOn w:val="814"/>
    <w:next w:val="1064"/>
    <w:link w:val="813"/>
    <w:qFormat/>
    <w:pPr>
      <w:jc w:val="left"/>
    </w:pPr>
    <w:rPr>
      <w:sz w:val="24"/>
      <w:szCs w:val="24"/>
    </w:rPr>
  </w:style>
  <w:style w:type="paragraph" w:styleId="1065">
    <w:name w:val="表格文字"/>
    <w:basedOn w:val="847"/>
    <w:next w:val="1065"/>
    <w:link w:val="813"/>
    <w:qFormat/>
    <w:pPr>
      <w:ind w:firstLine="0"/>
      <w:spacing w:before="20" w:after="20" w:line="240" w:lineRule="auto"/>
    </w:pPr>
    <w:rPr>
      <w:rFonts w:ascii="Century Gothic" w:hAnsi="Century Gothic"/>
      <w:sz w:val="20"/>
      <w:szCs w:val="20"/>
    </w:rPr>
  </w:style>
  <w:style w:type="paragraph" w:styleId="1066">
    <w:name w:val="正文_2"/>
    <w:next w:val="1066"/>
    <w:link w:val="813"/>
    <w:qFormat/>
    <w:pPr>
      <w:jc w:val="both"/>
      <w:widowControl w:val="off"/>
    </w:pPr>
    <w:rPr>
      <w:rFonts w:ascii="Calibri" w:hAnsi="Calibri" w:eastAsia="宋体" w:cs="Times New Roman"/>
      <w:sz w:val="21"/>
      <w:szCs w:val="22"/>
      <w:lang w:val="en-US" w:eastAsia="zh-CN" w:bidi="ar-SA"/>
    </w:rPr>
  </w:style>
  <w:style w:type="paragraph" w:styleId="1067">
    <w:name w:val="Char Char Char"/>
    <w:basedOn w:val="813"/>
    <w:next w:val="1067"/>
    <w:link w:val="813"/>
    <w:qFormat/>
    <w:rPr>
      <w:rFonts w:ascii="Tahoma" w:hAnsi="Tahoma"/>
      <w:sz w:val="24"/>
      <w:szCs w:val="20"/>
    </w:rPr>
  </w:style>
  <w:style w:type="paragraph" w:styleId="1068">
    <w:name w:val="default"/>
    <w:basedOn w:val="813"/>
    <w:next w:val="1068"/>
    <w:link w:val="813"/>
    <w:qFormat/>
    <w:pPr>
      <w:jc w:val="left"/>
      <w:spacing w:before="100" w:beforeAutospacing="1" w:after="100" w:afterAutospacing="1"/>
      <w:widowControl/>
    </w:pPr>
    <w:rPr>
      <w:rFonts w:ascii="宋体" w:hAnsi="宋体" w:cs="宋体"/>
      <w:sz w:val="24"/>
    </w:rPr>
  </w:style>
  <w:style w:type="paragraph" w:styleId="1069">
    <w:name w:val="List Paragraph"/>
    <w:basedOn w:val="813"/>
    <w:next w:val="1069"/>
    <w:link w:val="813"/>
    <w:qFormat/>
    <w:pPr>
      <w:ind w:firstLine="420"/>
    </w:pPr>
    <w:rPr>
      <w:rFonts w:ascii="Calibri" w:hAnsi="Calibri" w:cs="黑体"/>
      <w:szCs w:val="22"/>
    </w:rPr>
  </w:style>
  <w:style w:type="paragraph" w:styleId="1070">
    <w:name w:val="正文文本缩进2"/>
    <w:basedOn w:val="813"/>
    <w:next w:val="1070"/>
    <w:link w:val="813"/>
    <w:qFormat/>
    <w:pPr>
      <w:ind w:firstLine="480"/>
      <w:spacing w:line="480" w:lineRule="exact"/>
    </w:pPr>
    <w:rPr>
      <w:rFonts w:ascii="宋体" w:hAnsi="宋体"/>
      <w:sz w:val="24"/>
      <w:lang w:val="zh-CN" w:eastAsia="zh-CN"/>
    </w:rPr>
  </w:style>
  <w:style w:type="paragraph" w:styleId="1071">
    <w:name w:val="正文_1_0"/>
    <w:basedOn w:val="813"/>
    <w:next w:val="1071"/>
    <w:link w:val="81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072">
    <w:name w:val="Table Normal"/>
    <w:next w:val="1072"/>
    <w:link w:val="813"/>
    <w:uiPriority w:val="2"/>
    <w:semiHidden/>
    <w:qFormat/>
    <w:pPr>
      <w:widowControl w:val="off"/>
    </w:pPr>
    <w:rPr>
      <w:rFonts w:ascii="Calibri" w:hAnsi="Calibri"/>
      <w:sz w:val="22"/>
      <w:szCs w:val="22"/>
      <w:lang w:val="en-US" w:eastAsia="en-US" w:bidi="ar-SA"/>
    </w:rPr>
    <w:tblPr/>
  </w:style>
  <w:style w:type="character" w:styleId="1073">
    <w:name w:val="NormalCharacter1"/>
    <w:next w:val="1073"/>
    <w:link w:val="813"/>
    <w:qFormat/>
    <w:rPr>
      <w:sz w:val="21"/>
      <w:szCs w:val="24"/>
      <w:lang w:val="en-US" w:eastAsia="zh-CN" w:bidi="ar-SA"/>
    </w:rPr>
  </w:style>
  <w:style w:type="paragraph" w:styleId="1074">
    <w:name w:val="null3"/>
    <w:next w:val="1074"/>
    <w:link w:val="813"/>
    <w:qFormat/>
    <w:rPr>
      <w:rFonts w:hint="eastAsia" w:ascii="Calibri" w:hAnsi="Calibri" w:eastAsia="宋体" w:cs="Times New Roman"/>
      <w:lang w:val="en-US" w:eastAsia="zh-CN" w:bidi="ar-SA"/>
    </w:rPr>
  </w:style>
  <w:style w:type="paragraph" w:styleId="1075">
    <w:name w:val="_Style 3"/>
    <w:next w:val="1075"/>
    <w:link w:val="813"/>
    <w:qFormat/>
    <w:pPr>
      <w:jc w:val="both"/>
      <w:widowControl w:val="off"/>
    </w:pPr>
    <w:rPr>
      <w:rFonts w:ascii="Calibri" w:hAnsi="Calibri" w:eastAsia="宋体" w:cs="Times New Roman"/>
      <w:sz w:val="21"/>
      <w:szCs w:val="22"/>
      <w:lang w:val="en-US" w:eastAsia="zh-CN" w:bidi="ar-SA"/>
    </w:rPr>
  </w:style>
  <w:style w:type="paragraph" w:styleId="1076">
    <w:name w:val="标题 311"/>
    <w:basedOn w:val="813"/>
    <w:next w:val="813"/>
    <w:link w:val="813"/>
    <w:qFormat/>
    <w:pPr>
      <w:jc w:val="left"/>
      <w:keepLines/>
      <w:keepNext/>
      <w:spacing w:before="360" w:after="120"/>
      <w:outlineLvl w:val="2"/>
    </w:pPr>
    <w:rPr>
      <w:rFonts w:ascii="宋体"/>
      <w:b/>
      <w:sz w:val="24"/>
      <w:szCs w:val="20"/>
      <w:u w:val="single"/>
    </w:rPr>
  </w:style>
  <w:style w:type="character" w:styleId="13269" w:default="1">
    <w:name w:val="Default Paragraph Font"/>
    <w:uiPriority w:val="1"/>
    <w:semiHidden/>
    <w:unhideWhenUsed/>
  </w:style>
  <w:style w:type="numbering" w:styleId="13270" w:default="1">
    <w:name w:val="No List"/>
    <w:uiPriority w:val="99"/>
    <w:semiHidden/>
    <w:unhideWhenUsed/>
  </w:style>
  <w:style w:type="table" w:styleId="13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1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72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0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7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386" TargetMode="External"/><Relationship Id="rId19"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王涛</cp:lastModifiedBy>
  <cp:revision>6</cp:revision>
  <dcterms:created xsi:type="dcterms:W3CDTF">2022-05-30T08:03:00Z</dcterms:created>
  <dcterms:modified xsi:type="dcterms:W3CDTF">2026-07-16T02:55:17Z</dcterms:modified>
</cp:coreProperties>
</file>