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A7621" w14:textId="77777777" w:rsidR="00D8282A" w:rsidRDefault="006D7279" w:rsidP="00A11C8F">
      <w:pPr>
        <w:pStyle w:val="a7"/>
      </w:pPr>
      <w:r>
        <w:rPr>
          <w:rFonts w:hint="eastAsia"/>
        </w:rPr>
        <w:t>清单编制说明</w:t>
      </w:r>
    </w:p>
    <w:p w14:paraId="28727C7F" w14:textId="756A9D9F" w:rsidR="00D8282A" w:rsidRDefault="006D7279">
      <w:pPr>
        <w:widowControl/>
        <w:ind w:firstLineChars="200" w:firstLine="480"/>
        <w:jc w:val="left"/>
        <w:rPr>
          <w:rFonts w:ascii="宋体" w:hAnsi="宋体" w:hint="eastAsia"/>
          <w:sz w:val="24"/>
        </w:rPr>
      </w:pPr>
      <w:r>
        <w:rPr>
          <w:rFonts w:ascii="宋体" w:hAnsi="宋体" w:hint="eastAsia"/>
          <w:sz w:val="24"/>
        </w:rPr>
        <w:t>工程名称:</w:t>
      </w:r>
      <w:r w:rsidR="000B14F3" w:rsidRPr="000B14F3">
        <w:rPr>
          <w:rFonts w:hint="eastAsia"/>
        </w:rPr>
        <w:t xml:space="preserve"> </w:t>
      </w:r>
      <w:r w:rsidR="000B14F3" w:rsidRPr="000B14F3">
        <w:t>六合区方州小学室外运动场及周边环境改造项目</w:t>
      </w:r>
    </w:p>
    <w:tbl>
      <w:tblPr>
        <w:tblW w:w="95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7"/>
      </w:tblGrid>
      <w:tr w:rsidR="00D8282A" w14:paraId="1869728B" w14:textId="77777777" w:rsidTr="000A3981">
        <w:trPr>
          <w:trHeight w:val="12408"/>
        </w:trPr>
        <w:tc>
          <w:tcPr>
            <w:tcW w:w="9547" w:type="dxa"/>
            <w:tcBorders>
              <w:top w:val="single" w:sz="4" w:space="0" w:color="auto"/>
              <w:left w:val="single" w:sz="4" w:space="0" w:color="auto"/>
              <w:bottom w:val="single" w:sz="4" w:space="0" w:color="auto"/>
              <w:right w:val="single" w:sz="4" w:space="0" w:color="auto"/>
            </w:tcBorders>
          </w:tcPr>
          <w:p w14:paraId="4B1EE9EE" w14:textId="51BA210F" w:rsidR="00D8282A" w:rsidRPr="00D91E01" w:rsidRDefault="006D7279">
            <w:pPr>
              <w:spacing w:line="360" w:lineRule="auto"/>
              <w:jc w:val="left"/>
              <w:rPr>
                <w:rFonts w:ascii="宋体" w:eastAsia="宋体" w:hAnsi="宋体" w:cs="宋体" w:hint="eastAsia"/>
                <w:kern w:val="0"/>
                <w:sz w:val="24"/>
              </w:rPr>
            </w:pPr>
            <w:r w:rsidRPr="00D91E01">
              <w:rPr>
                <w:rFonts w:ascii="宋体" w:eastAsia="宋体" w:hAnsi="宋体" w:cs="宋体" w:hint="eastAsia"/>
                <w:kern w:val="0"/>
                <w:sz w:val="24"/>
              </w:rPr>
              <w:t>一．工程概况：</w:t>
            </w:r>
            <w:r w:rsidR="00B65C5B" w:rsidRPr="00B65C5B">
              <w:rPr>
                <w:rFonts w:ascii="宋体" w:eastAsia="宋体" w:hAnsi="宋体" w:cs="宋体"/>
                <w:kern w:val="0"/>
                <w:sz w:val="24"/>
              </w:rPr>
              <w:t>涉及本次维修改造面积约</w:t>
            </w:r>
            <w:r w:rsidR="000B14F3">
              <w:rPr>
                <w:rFonts w:ascii="宋体" w:eastAsia="宋体" w:hAnsi="宋体" w:cs="宋体" w:hint="eastAsia"/>
                <w:kern w:val="0"/>
                <w:sz w:val="24"/>
              </w:rPr>
              <w:t>8</w:t>
            </w:r>
            <w:r w:rsidR="002D5D06">
              <w:rPr>
                <w:rFonts w:ascii="宋体" w:eastAsia="宋体" w:hAnsi="宋体" w:cs="宋体" w:hint="eastAsia"/>
                <w:kern w:val="0"/>
                <w:sz w:val="24"/>
              </w:rPr>
              <w:t>000</w:t>
            </w:r>
            <w:r w:rsidR="00B65C5B" w:rsidRPr="00B65C5B">
              <w:rPr>
                <w:rFonts w:ascii="宋体" w:eastAsia="宋体" w:hAnsi="宋体" w:cs="宋体"/>
                <w:kern w:val="0"/>
                <w:sz w:val="24"/>
              </w:rPr>
              <w:t>平方米，包括</w:t>
            </w:r>
            <w:r w:rsidR="005C00F6" w:rsidRPr="005C00F6">
              <w:rPr>
                <w:rFonts w:ascii="宋体" w:eastAsia="宋体" w:hAnsi="宋体" w:cs="宋体" w:hint="eastAsia"/>
                <w:kern w:val="0"/>
                <w:sz w:val="24"/>
              </w:rPr>
              <w:t>对</w:t>
            </w:r>
            <w:r w:rsidR="00EB607E">
              <w:rPr>
                <w:rFonts w:ascii="宋体" w:eastAsia="宋体" w:hAnsi="宋体" w:cs="宋体" w:hint="eastAsia"/>
                <w:kern w:val="0"/>
                <w:sz w:val="24"/>
              </w:rPr>
              <w:t>地面地胶、基层零星拆除</w:t>
            </w:r>
            <w:r w:rsidR="005C00F6">
              <w:rPr>
                <w:rFonts w:ascii="宋体" w:eastAsia="宋体" w:hAnsi="宋体" w:cs="宋体" w:hint="eastAsia"/>
                <w:kern w:val="0"/>
                <w:sz w:val="24"/>
              </w:rPr>
              <w:t>,</w:t>
            </w:r>
            <w:r w:rsidR="005C00F6">
              <w:rPr>
                <w:rFonts w:hint="eastAsia"/>
              </w:rPr>
              <w:t xml:space="preserve"> </w:t>
            </w:r>
            <w:r w:rsidR="00D90462">
              <w:rPr>
                <w:rFonts w:ascii="宋体" w:eastAsia="宋体" w:hAnsi="宋体" w:cs="宋体" w:hint="eastAsia"/>
                <w:kern w:val="0"/>
                <w:sz w:val="24"/>
              </w:rPr>
              <w:t>室外</w:t>
            </w:r>
            <w:r w:rsidR="00EB607E">
              <w:rPr>
                <w:rFonts w:ascii="宋体" w:eastAsia="宋体" w:hAnsi="宋体" w:cs="宋体" w:hint="eastAsia"/>
                <w:kern w:val="0"/>
                <w:sz w:val="24"/>
              </w:rPr>
              <w:t>地胶地面</w:t>
            </w:r>
            <w:r w:rsidR="000B14F3">
              <w:rPr>
                <w:rFonts w:ascii="宋体" w:eastAsia="宋体" w:hAnsi="宋体" w:cs="宋体" w:hint="eastAsia"/>
                <w:kern w:val="0"/>
                <w:sz w:val="24"/>
              </w:rPr>
              <w:t>、人工草坪</w:t>
            </w:r>
            <w:r w:rsidR="00EB607E">
              <w:rPr>
                <w:rFonts w:ascii="宋体" w:eastAsia="宋体" w:hAnsi="宋体" w:cs="宋体" w:hint="eastAsia"/>
                <w:kern w:val="0"/>
                <w:sz w:val="24"/>
              </w:rPr>
              <w:t>铺设</w:t>
            </w:r>
            <w:r w:rsidR="00B65C5B" w:rsidRPr="00B65C5B">
              <w:rPr>
                <w:rFonts w:ascii="宋体" w:eastAsia="宋体" w:hAnsi="宋体" w:cs="宋体"/>
                <w:kern w:val="0"/>
                <w:sz w:val="24"/>
              </w:rPr>
              <w:t>等内容，具体详见图纸及工程量清单</w:t>
            </w:r>
            <w:r w:rsidR="00B65C5B">
              <w:rPr>
                <w:rFonts w:ascii="宋体" w:eastAsia="宋体" w:hAnsi="宋体" w:cs="宋体" w:hint="eastAsia"/>
                <w:kern w:val="0"/>
                <w:sz w:val="24"/>
              </w:rPr>
              <w:t>，</w:t>
            </w:r>
            <w:r w:rsidRPr="00D91E01">
              <w:rPr>
                <w:rFonts w:ascii="宋体" w:eastAsia="宋体" w:hAnsi="宋体" w:cs="宋体" w:hint="eastAsia"/>
                <w:kern w:val="0"/>
                <w:sz w:val="24"/>
              </w:rPr>
              <w:t>请投标人自行了解本工程周边环境及交通情况。</w:t>
            </w:r>
          </w:p>
          <w:p w14:paraId="7C012879"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t>二．工程招标范围：详见招标文件及</w:t>
            </w:r>
            <w:r>
              <w:rPr>
                <w:rFonts w:ascii="宋体" w:eastAsia="宋体" w:hAnsi="宋体" w:cs="Times New Roman" w:hint="eastAsia"/>
                <w:sz w:val="24"/>
              </w:rPr>
              <w:t>工程量清单</w:t>
            </w:r>
            <w:r>
              <w:rPr>
                <w:rFonts w:ascii="宋体" w:hAnsi="宋体" w:hint="eastAsia"/>
                <w:sz w:val="24"/>
              </w:rPr>
              <w:t>。</w:t>
            </w:r>
          </w:p>
          <w:p w14:paraId="537AA211"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t>三．清单编制依据：</w:t>
            </w:r>
          </w:p>
          <w:p w14:paraId="22A8469C" w14:textId="36CFD3A9" w:rsidR="00D8282A" w:rsidRDefault="006D7279">
            <w:pPr>
              <w:autoSpaceDE w:val="0"/>
              <w:autoSpaceDN w:val="0"/>
              <w:adjustRightInd w:val="0"/>
              <w:spacing w:line="360" w:lineRule="auto"/>
              <w:ind w:firstLineChars="200" w:firstLine="480"/>
              <w:jc w:val="left"/>
              <w:rPr>
                <w:rFonts w:ascii="宋体" w:hAnsi="宋体" w:cs="宋体" w:hint="eastAsia"/>
                <w:kern w:val="0"/>
                <w:sz w:val="24"/>
              </w:rPr>
            </w:pPr>
            <w:r>
              <w:rPr>
                <w:rFonts w:ascii="宋体" w:eastAsia="宋体" w:hAnsi="宋体" w:cs="宋体" w:hint="eastAsia"/>
                <w:kern w:val="0"/>
                <w:sz w:val="24"/>
              </w:rPr>
              <w:t>1.《建设工程工程量清单计价规范》（</w:t>
            </w:r>
            <w:r w:rsidR="000B14F3" w:rsidRPr="000B14F3">
              <w:rPr>
                <w:rFonts w:ascii="宋体" w:eastAsia="宋体" w:hAnsi="宋体" w:cs="宋体"/>
                <w:kern w:val="0"/>
                <w:sz w:val="24"/>
              </w:rPr>
              <w:t>GB/T50500-2024</w:t>
            </w:r>
            <w:r>
              <w:rPr>
                <w:rFonts w:ascii="宋体" w:eastAsia="宋体" w:hAnsi="宋体" w:cs="宋体" w:hint="eastAsia"/>
                <w:kern w:val="0"/>
                <w:sz w:val="24"/>
              </w:rPr>
              <w:t>）、《房屋建筑与装饰工程工程</w:t>
            </w:r>
          </w:p>
          <w:p w14:paraId="2CA99FBF" w14:textId="5DBDF7E3" w:rsidR="00D8282A" w:rsidRDefault="006D7279">
            <w:pPr>
              <w:autoSpaceDE w:val="0"/>
              <w:autoSpaceDN w:val="0"/>
              <w:adjustRightInd w:val="0"/>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量计算规范》（</w:t>
            </w:r>
            <w:r w:rsidR="000B14F3" w:rsidRPr="000B14F3">
              <w:rPr>
                <w:rFonts w:ascii="宋体" w:eastAsia="宋体" w:hAnsi="宋体" w:cs="ËÎÌå"/>
                <w:kern w:val="0"/>
                <w:sz w:val="24"/>
              </w:rPr>
              <w:t>GB/T50854-2024</w:t>
            </w:r>
            <w:r>
              <w:rPr>
                <w:rFonts w:ascii="宋体" w:eastAsia="宋体" w:hAnsi="宋体" w:cs="宋体" w:hint="eastAsia"/>
                <w:kern w:val="0"/>
                <w:sz w:val="24"/>
              </w:rPr>
              <w:t>）、《通用安装工程工程量计价规范》（</w:t>
            </w:r>
            <w:r w:rsidR="000B14F3" w:rsidRPr="000B14F3">
              <w:rPr>
                <w:rFonts w:ascii="宋体" w:eastAsia="宋体" w:hAnsi="宋体" w:cs="ËÎÌå"/>
                <w:kern w:val="0"/>
                <w:sz w:val="24"/>
              </w:rPr>
              <w:t>GB/T 50856-2024</w:t>
            </w:r>
            <w:r>
              <w:rPr>
                <w:rFonts w:ascii="宋体" w:eastAsia="宋体" w:hAnsi="宋体" w:cs="宋体" w:hint="eastAsia"/>
                <w:kern w:val="0"/>
                <w:sz w:val="24"/>
              </w:rPr>
              <w:t>）</w:t>
            </w:r>
            <w:r w:rsidR="000B14F3" w:rsidRPr="000B14F3">
              <w:rPr>
                <w:rFonts w:ascii="宋体" w:eastAsia="宋体" w:hAnsi="宋体" w:cs="宋体"/>
                <w:kern w:val="0"/>
                <w:sz w:val="24"/>
              </w:rPr>
              <w:t>、《市政工程工程量计价规范》（GB/T50857-2024）</w:t>
            </w:r>
            <w:r>
              <w:rPr>
                <w:rFonts w:ascii="宋体" w:eastAsia="宋体" w:hAnsi="宋体" w:cs="宋体" w:hint="eastAsia"/>
                <w:kern w:val="0"/>
                <w:sz w:val="24"/>
              </w:rPr>
              <w:t>。</w:t>
            </w:r>
          </w:p>
          <w:p w14:paraId="02622A66" w14:textId="132C898F" w:rsidR="00D8282A" w:rsidRDefault="006D7279">
            <w:pPr>
              <w:spacing w:line="360" w:lineRule="auto"/>
              <w:ind w:firstLineChars="200" w:firstLine="480"/>
              <w:jc w:val="left"/>
              <w:rPr>
                <w:rFonts w:ascii="宋体" w:hAnsi="宋体" w:cs="宋体" w:hint="eastAsia"/>
                <w:kern w:val="0"/>
                <w:sz w:val="24"/>
              </w:rPr>
            </w:pPr>
            <w:r>
              <w:rPr>
                <w:rFonts w:ascii="宋体" w:eastAsia="宋体" w:hAnsi="宋体" w:cs="宋体" w:hint="eastAsia"/>
                <w:kern w:val="0"/>
                <w:sz w:val="24"/>
              </w:rPr>
              <w:t>2.</w:t>
            </w:r>
            <w:r>
              <w:rPr>
                <w:rFonts w:ascii="宋体" w:eastAsia="宋体" w:hAnsi="宋体" w:cs="Times New Roman" w:hint="eastAsia"/>
                <w:sz w:val="24"/>
              </w:rPr>
              <w:t>《江苏省建筑与装饰工程计价定额》（20</w:t>
            </w:r>
            <w:r w:rsidR="000B14F3">
              <w:rPr>
                <w:rFonts w:ascii="宋体" w:eastAsia="宋体" w:hAnsi="宋体" w:cs="Times New Roman" w:hint="eastAsia"/>
                <w:sz w:val="24"/>
              </w:rPr>
              <w:t>26</w:t>
            </w:r>
            <w:r>
              <w:rPr>
                <w:rFonts w:ascii="宋体" w:eastAsia="宋体" w:hAnsi="宋体" w:cs="Times New Roman" w:hint="eastAsia"/>
                <w:sz w:val="24"/>
              </w:rPr>
              <w:t>）、《</w:t>
            </w:r>
            <w:r>
              <w:rPr>
                <w:rFonts w:ascii="宋体" w:eastAsia="宋体" w:hAnsi="宋体" w:cs="Times New Roman" w:hint="eastAsia"/>
                <w:bCs/>
                <w:sz w:val="24"/>
              </w:rPr>
              <w:t>江苏省安装工程计价定额</w:t>
            </w:r>
            <w:r>
              <w:rPr>
                <w:rFonts w:ascii="宋体" w:eastAsia="宋体" w:hAnsi="宋体" w:cs="Times New Roman" w:hint="eastAsia"/>
                <w:sz w:val="24"/>
              </w:rPr>
              <w:t>》（20</w:t>
            </w:r>
            <w:r w:rsidR="000B14F3">
              <w:rPr>
                <w:rFonts w:ascii="宋体" w:eastAsia="宋体" w:hAnsi="宋体" w:cs="Times New Roman" w:hint="eastAsia"/>
                <w:sz w:val="24"/>
              </w:rPr>
              <w:t>26</w:t>
            </w:r>
            <w:r>
              <w:rPr>
                <w:rFonts w:ascii="宋体" w:eastAsia="宋体" w:hAnsi="宋体" w:cs="Times New Roman" w:hint="eastAsia"/>
                <w:sz w:val="24"/>
              </w:rPr>
              <w:t>）</w:t>
            </w:r>
            <w:r w:rsidR="000B14F3" w:rsidRPr="000B14F3">
              <w:rPr>
                <w:rFonts w:ascii="宋体" w:eastAsia="宋体" w:hAnsi="宋体" w:cs="Times New Roman"/>
                <w:sz w:val="24"/>
              </w:rPr>
              <w:t>、《江苏省</w:t>
            </w:r>
            <w:r w:rsidR="000B14F3">
              <w:rPr>
                <w:rFonts w:ascii="宋体" w:eastAsia="宋体" w:hAnsi="宋体" w:cs="Times New Roman" w:hint="eastAsia"/>
                <w:sz w:val="24"/>
              </w:rPr>
              <w:t>市政</w:t>
            </w:r>
            <w:r w:rsidR="000B14F3" w:rsidRPr="000B14F3">
              <w:rPr>
                <w:rFonts w:ascii="宋体" w:eastAsia="宋体" w:hAnsi="宋体" w:cs="Times New Roman"/>
                <w:sz w:val="24"/>
              </w:rPr>
              <w:t>工程计价定额》（2026）</w:t>
            </w:r>
            <w:r>
              <w:rPr>
                <w:rFonts w:ascii="宋体" w:eastAsia="宋体" w:hAnsi="宋体" w:cs="宋体" w:hint="eastAsia"/>
                <w:kern w:val="0"/>
                <w:sz w:val="24"/>
              </w:rPr>
              <w:t>及</w:t>
            </w:r>
          </w:p>
          <w:p w14:paraId="0B012D86" w14:textId="346F897E" w:rsidR="00D8282A" w:rsidRDefault="006D7279">
            <w:pPr>
              <w:spacing w:line="480" w:lineRule="exact"/>
              <w:ind w:firstLineChars="200" w:firstLine="480"/>
              <w:rPr>
                <w:rFonts w:ascii="宋体" w:eastAsia="宋体" w:hAnsi="宋体" w:cs="Times New Roman" w:hint="eastAsia"/>
                <w:sz w:val="24"/>
              </w:rPr>
            </w:pPr>
            <w:r>
              <w:rPr>
                <w:rFonts w:ascii="宋体" w:eastAsia="宋体" w:hAnsi="宋体" w:cs="宋体" w:hint="eastAsia"/>
                <w:kern w:val="0"/>
                <w:sz w:val="24"/>
              </w:rPr>
              <w:t>《江苏省建设工程费用定额</w:t>
            </w:r>
            <w:r w:rsidR="006D13A3" w:rsidRPr="006D13A3">
              <w:rPr>
                <w:rFonts w:ascii="宋体" w:eastAsia="宋体" w:hAnsi="宋体" w:cs="宋体"/>
                <w:kern w:val="0"/>
                <w:sz w:val="24"/>
              </w:rPr>
              <w:t>》</w:t>
            </w:r>
            <w:r>
              <w:rPr>
                <w:rFonts w:ascii="宋体" w:eastAsia="宋体" w:hAnsi="宋体" w:cs="宋体" w:hint="eastAsia"/>
                <w:kern w:val="0"/>
                <w:sz w:val="24"/>
              </w:rPr>
              <w:t>（2</w:t>
            </w:r>
            <w:r>
              <w:rPr>
                <w:rFonts w:ascii="宋体" w:eastAsia="宋体" w:hAnsi="宋体" w:cs="Times New Roman" w:hint="eastAsia"/>
                <w:sz w:val="24"/>
              </w:rPr>
              <w:t>0</w:t>
            </w:r>
            <w:r w:rsidR="000B14F3">
              <w:rPr>
                <w:rFonts w:ascii="宋体" w:eastAsia="宋体" w:hAnsi="宋体" w:cs="Times New Roman" w:hint="eastAsia"/>
                <w:sz w:val="24"/>
              </w:rPr>
              <w:t>26</w:t>
            </w:r>
            <w:r>
              <w:rPr>
                <w:rFonts w:ascii="宋体" w:eastAsia="宋体" w:hAnsi="宋体" w:cs="Times New Roman" w:hint="eastAsia"/>
                <w:sz w:val="24"/>
              </w:rPr>
              <w:t>年）及现行相关政策性文件等；本工程相应专业费率</w:t>
            </w:r>
          </w:p>
          <w:p w14:paraId="473C3670" w14:textId="77DDD176" w:rsidR="00D8282A" w:rsidRPr="008F49E8" w:rsidRDefault="006D7279" w:rsidP="008F49E8">
            <w:pPr>
              <w:spacing w:line="480" w:lineRule="exact"/>
              <w:ind w:firstLineChars="200" w:firstLine="480"/>
              <w:rPr>
                <w:rFonts w:ascii="宋体" w:hAnsi="宋体" w:hint="eastAsia"/>
                <w:sz w:val="24"/>
              </w:rPr>
            </w:pPr>
            <w:r>
              <w:rPr>
                <w:rFonts w:ascii="宋体" w:eastAsia="宋体" w:hAnsi="宋体" w:cs="Times New Roman" w:hint="eastAsia"/>
                <w:sz w:val="24"/>
              </w:rPr>
              <w:t>按工程量清单相关表所列费率执行苏建</w:t>
            </w:r>
            <w:r w:rsidR="000B14F3">
              <w:rPr>
                <w:rFonts w:ascii="宋体" w:eastAsia="宋体" w:hAnsi="宋体" w:cs="Times New Roman" w:hint="eastAsia"/>
                <w:sz w:val="24"/>
              </w:rPr>
              <w:t>函</w:t>
            </w:r>
            <w:r>
              <w:rPr>
                <w:rFonts w:ascii="宋体" w:eastAsia="宋体" w:hAnsi="宋体" w:cs="Times New Roman" w:hint="eastAsia"/>
                <w:sz w:val="24"/>
              </w:rPr>
              <w:t>价（20</w:t>
            </w:r>
            <w:r w:rsidR="000B14F3">
              <w:rPr>
                <w:rFonts w:ascii="宋体" w:eastAsia="宋体" w:hAnsi="宋体" w:cs="Times New Roman" w:hint="eastAsia"/>
                <w:sz w:val="24"/>
              </w:rPr>
              <w:t>25</w:t>
            </w:r>
            <w:r>
              <w:rPr>
                <w:rFonts w:ascii="宋体" w:eastAsia="宋体" w:hAnsi="宋体" w:cs="Times New Roman" w:hint="eastAsia"/>
                <w:sz w:val="24"/>
              </w:rPr>
              <w:t>）</w:t>
            </w:r>
            <w:r w:rsidR="000B14F3">
              <w:rPr>
                <w:rFonts w:ascii="宋体" w:eastAsia="宋体" w:hAnsi="宋体" w:cs="Times New Roman" w:hint="eastAsia"/>
                <w:sz w:val="24"/>
              </w:rPr>
              <w:t>02</w:t>
            </w:r>
            <w:r>
              <w:rPr>
                <w:rFonts w:ascii="宋体" w:eastAsia="宋体" w:hAnsi="宋体" w:cs="Times New Roman" w:hint="eastAsia"/>
                <w:sz w:val="24"/>
              </w:rPr>
              <w:t>号文（一般计税方法）。</w:t>
            </w:r>
          </w:p>
          <w:p w14:paraId="6C013F77" w14:textId="77777777" w:rsidR="00D8282A" w:rsidRDefault="006D7279">
            <w:pPr>
              <w:spacing w:line="360" w:lineRule="auto"/>
              <w:ind w:firstLineChars="200" w:firstLine="480"/>
              <w:jc w:val="left"/>
              <w:rPr>
                <w:rFonts w:ascii="宋体" w:hAnsi="宋体" w:cs="宋体" w:hint="eastAsia"/>
                <w:kern w:val="0"/>
                <w:sz w:val="24"/>
              </w:rPr>
            </w:pPr>
            <w:r>
              <w:rPr>
                <w:rFonts w:ascii="宋体" w:hAnsi="宋体" w:cs="宋体" w:hint="eastAsia"/>
                <w:kern w:val="0"/>
                <w:sz w:val="24"/>
              </w:rPr>
              <w:t>3.业主提供的</w:t>
            </w:r>
            <w:r w:rsidR="009A1DE6">
              <w:rPr>
                <w:rFonts w:ascii="宋体" w:hAnsi="宋体" w:cs="宋体" w:hint="eastAsia"/>
                <w:kern w:val="0"/>
                <w:sz w:val="24"/>
              </w:rPr>
              <w:t>设计</w:t>
            </w:r>
            <w:r>
              <w:rPr>
                <w:rFonts w:ascii="宋体" w:hAnsi="宋体" w:cs="宋体" w:hint="eastAsia"/>
                <w:kern w:val="0"/>
                <w:sz w:val="24"/>
              </w:rPr>
              <w:t>图纸。</w:t>
            </w:r>
          </w:p>
          <w:p w14:paraId="06ECB284" w14:textId="06251DB3" w:rsidR="00D8282A" w:rsidRPr="008F49E8" w:rsidRDefault="006D7279" w:rsidP="008F49E8">
            <w:pPr>
              <w:spacing w:line="360" w:lineRule="auto"/>
              <w:ind w:firstLineChars="200" w:firstLine="480"/>
              <w:jc w:val="left"/>
              <w:rPr>
                <w:rFonts w:ascii="宋体" w:hAnsi="宋体" w:hint="eastAsia"/>
                <w:sz w:val="24"/>
              </w:rPr>
            </w:pPr>
            <w:r>
              <w:rPr>
                <w:rFonts w:ascii="宋体" w:hAnsi="宋体" w:cs="宋体" w:hint="eastAsia"/>
                <w:kern w:val="0"/>
                <w:sz w:val="24"/>
              </w:rPr>
              <w:t>4.</w:t>
            </w:r>
            <w:r>
              <w:rPr>
                <w:rFonts w:ascii="宋体" w:hAnsi="宋体" w:hint="eastAsia"/>
                <w:sz w:val="24"/>
              </w:rPr>
              <w:t xml:space="preserve"> 材料价格执行《南京工程造价管理》20</w:t>
            </w:r>
            <w:r w:rsidR="008F49E8">
              <w:rPr>
                <w:rFonts w:ascii="宋体" w:hAnsi="宋体" w:hint="eastAsia"/>
                <w:sz w:val="24"/>
              </w:rPr>
              <w:t>2</w:t>
            </w:r>
            <w:r w:rsidR="000B14F3">
              <w:rPr>
                <w:rFonts w:ascii="宋体" w:hAnsi="宋体" w:hint="eastAsia"/>
                <w:sz w:val="24"/>
              </w:rPr>
              <w:t>6</w:t>
            </w:r>
            <w:r>
              <w:rPr>
                <w:rFonts w:ascii="宋体" w:hAnsi="宋体" w:hint="eastAsia"/>
                <w:sz w:val="24"/>
              </w:rPr>
              <w:t>年</w:t>
            </w:r>
            <w:r w:rsidR="008F52E5">
              <w:rPr>
                <w:rFonts w:ascii="宋体" w:hAnsi="宋体"/>
                <w:sz w:val="24"/>
              </w:rPr>
              <w:t>5</w:t>
            </w:r>
            <w:r>
              <w:rPr>
                <w:rFonts w:ascii="宋体" w:hAnsi="宋体" w:hint="eastAsia"/>
                <w:sz w:val="24"/>
              </w:rPr>
              <w:t>月</w:t>
            </w:r>
            <w:r w:rsidR="00B65C5B">
              <w:rPr>
                <w:rFonts w:ascii="宋体" w:hAnsi="宋体" w:hint="eastAsia"/>
                <w:sz w:val="24"/>
              </w:rPr>
              <w:t>信息价</w:t>
            </w:r>
            <w:r>
              <w:rPr>
                <w:rFonts w:ascii="宋体" w:hAnsi="宋体" w:cs="宋体" w:hint="eastAsia"/>
                <w:kern w:val="0"/>
                <w:sz w:val="24"/>
              </w:rPr>
              <w:t>,</w:t>
            </w:r>
            <w:r>
              <w:rPr>
                <w:rFonts w:ascii="宋体" w:hAnsi="宋体" w:hint="eastAsia"/>
                <w:sz w:val="24"/>
              </w:rPr>
              <w:t>人工单价执行苏建价函[20</w:t>
            </w:r>
            <w:r w:rsidR="008F49E8">
              <w:rPr>
                <w:rFonts w:ascii="宋体" w:hAnsi="宋体" w:hint="eastAsia"/>
                <w:sz w:val="24"/>
              </w:rPr>
              <w:t>2</w:t>
            </w:r>
            <w:r w:rsidR="000B14F3">
              <w:rPr>
                <w:rFonts w:ascii="宋体" w:hAnsi="宋体" w:hint="eastAsia"/>
                <w:sz w:val="24"/>
              </w:rPr>
              <w:t>6</w:t>
            </w:r>
            <w:r>
              <w:rPr>
                <w:rFonts w:ascii="宋体" w:hAnsi="宋体" w:hint="eastAsia"/>
                <w:sz w:val="24"/>
              </w:rPr>
              <w:t>]</w:t>
            </w:r>
            <w:r w:rsidR="00CA3C7E">
              <w:rPr>
                <w:rFonts w:ascii="宋体" w:hAnsi="宋体" w:hint="eastAsia"/>
                <w:sz w:val="24"/>
              </w:rPr>
              <w:t>0</w:t>
            </w:r>
            <w:r w:rsidR="000B14F3">
              <w:rPr>
                <w:rFonts w:ascii="宋体" w:hAnsi="宋体" w:hint="eastAsia"/>
                <w:sz w:val="24"/>
              </w:rPr>
              <w:t>27</w:t>
            </w:r>
            <w:r>
              <w:rPr>
                <w:rFonts w:ascii="宋体" w:hAnsi="宋体" w:hint="eastAsia"/>
                <w:sz w:val="24"/>
              </w:rPr>
              <w:t>号文件执行</w:t>
            </w:r>
            <w:r>
              <w:rPr>
                <w:rFonts w:ascii="宋体" w:hAnsi="宋体" w:cs="宋体" w:hint="eastAsia"/>
                <w:kern w:val="0"/>
                <w:sz w:val="24"/>
              </w:rPr>
              <w:t>；</w:t>
            </w:r>
          </w:p>
          <w:p w14:paraId="41893637" w14:textId="77777777" w:rsidR="008F49E8" w:rsidRDefault="006D7279" w:rsidP="008F49E8">
            <w:pPr>
              <w:spacing w:line="360" w:lineRule="auto"/>
              <w:ind w:firstLine="468"/>
              <w:jc w:val="left"/>
              <w:rPr>
                <w:rFonts w:ascii="宋体" w:hAnsi="宋体" w:hint="eastAsia"/>
                <w:sz w:val="24"/>
              </w:rPr>
            </w:pPr>
            <w:r>
              <w:rPr>
                <w:rFonts w:ascii="宋体" w:eastAsia="宋体" w:hAnsi="宋体" w:cs="宋体" w:hint="eastAsia"/>
                <w:kern w:val="0"/>
                <w:sz w:val="24"/>
              </w:rPr>
              <w:t>5.</w:t>
            </w:r>
            <w:r>
              <w:rPr>
                <w:rFonts w:ascii="宋体" w:eastAsia="宋体" w:hAnsi="宋体" w:cs="Times New Roman" w:hint="eastAsia"/>
                <w:sz w:val="24"/>
              </w:rPr>
              <w:t>招标文件。</w:t>
            </w:r>
          </w:p>
          <w:p w14:paraId="47F1A1AA" w14:textId="77777777" w:rsidR="00D8282A" w:rsidRDefault="006D7279" w:rsidP="008F49E8">
            <w:pPr>
              <w:spacing w:line="360" w:lineRule="auto"/>
              <w:ind w:firstLineChars="50" w:firstLine="120"/>
              <w:jc w:val="left"/>
              <w:rPr>
                <w:rFonts w:ascii="宋体" w:hAnsi="宋体" w:hint="eastAsia"/>
                <w:sz w:val="24"/>
              </w:rPr>
            </w:pPr>
            <w:r>
              <w:rPr>
                <w:rFonts w:ascii="宋体" w:hAnsi="宋体" w:hint="eastAsia"/>
                <w:sz w:val="24"/>
              </w:rPr>
              <w:t>四．其他须说明的问题：</w:t>
            </w:r>
          </w:p>
          <w:p w14:paraId="1BD3CDC1"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t>1.工程量清单应与投标须知、合同通用条款、合同专用条款、技术条件或规范和施工设计图纸并结合现场条件综合报价，清单中所列项目及数量在报价时不得更改。</w:t>
            </w:r>
          </w:p>
          <w:p w14:paraId="2789142C"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t>2.工程量清单中每一项目工程量系合同招标工程量，作为投标报价的基础，而不能完全作为对承包商进行支付的依据。结算时，按实际发生并经业主和监理及审计单位认可的工程量为准。</w:t>
            </w:r>
          </w:p>
          <w:p w14:paraId="50D79228" w14:textId="34A3FC44" w:rsidR="00D8282A" w:rsidRDefault="006D7279">
            <w:pPr>
              <w:spacing w:line="360" w:lineRule="auto"/>
              <w:ind w:firstLineChars="250" w:firstLine="600"/>
              <w:jc w:val="left"/>
              <w:rPr>
                <w:rFonts w:ascii="宋体" w:hAnsi="宋体" w:hint="eastAsia"/>
                <w:sz w:val="24"/>
              </w:rPr>
            </w:pPr>
            <w:r>
              <w:rPr>
                <w:rFonts w:ascii="宋体" w:hAnsi="宋体" w:hint="eastAsia"/>
                <w:sz w:val="24"/>
              </w:rPr>
              <w:t>3.工程量清单中每一项目的工作内容以设计图纸及《建设工程工程量清单计价规范》</w:t>
            </w:r>
            <w:r w:rsidR="009A208C" w:rsidRPr="009A208C">
              <w:rPr>
                <w:rFonts w:ascii="宋体" w:hAnsi="宋体"/>
                <w:sz w:val="24"/>
              </w:rPr>
              <w:t>GB/T50500-2024</w:t>
            </w:r>
            <w:r>
              <w:rPr>
                <w:rFonts w:ascii="宋体" w:hAnsi="宋体" w:hint="eastAsia"/>
                <w:sz w:val="24"/>
              </w:rPr>
              <w:t>及相关规范为准，设计图纸内的全部内容被认为综合在工程量清单中各项目工作内容内,施工材料及施工方法均须满足设计要求或规范要求。</w:t>
            </w:r>
          </w:p>
          <w:p w14:paraId="790EEEE1"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lastRenderedPageBreak/>
              <w:t>4.投标人报价时应根据工程量清单、招标文件、图纸、招标答疑及现场踏勘情况报价，投标人在报价时应充分考虑现场施工时存在的风险。</w:t>
            </w:r>
          </w:p>
          <w:p w14:paraId="4CEF3296" w14:textId="77777777" w:rsidR="00D8282A" w:rsidRDefault="006D7279">
            <w:pPr>
              <w:spacing w:line="360" w:lineRule="auto"/>
              <w:ind w:firstLineChars="250" w:firstLine="600"/>
              <w:rPr>
                <w:rFonts w:ascii="宋体" w:hAnsi="宋体" w:hint="eastAsia"/>
                <w:sz w:val="24"/>
              </w:rPr>
            </w:pPr>
            <w:r>
              <w:rPr>
                <w:rFonts w:ascii="宋体" w:hAnsi="宋体" w:hint="eastAsia"/>
                <w:sz w:val="24"/>
              </w:rPr>
              <w:t>5.总价措施项目费中不可竞争费用应按照招标文件及相关规范要求报价，单价措施项目清单中投标人应根据工程实际情况自行报价,对招标人所列的措施项目，投标人可根据工程实际进行增补，但不应更改招标人已列措施项目。结算时，除工程变更引起施工方案改变外，承包人不得以招标工程措施项目清单缺项为由要求新增措施项目,所有土方及垃圾等外运相关费用投标单位自行考虑到投标报价中。</w:t>
            </w:r>
          </w:p>
          <w:p w14:paraId="036A1131" w14:textId="77777777" w:rsidR="00D8282A" w:rsidRDefault="006D7279">
            <w:pPr>
              <w:spacing w:line="360" w:lineRule="auto"/>
              <w:ind w:firstLineChars="250" w:firstLine="600"/>
              <w:jc w:val="left"/>
              <w:rPr>
                <w:rFonts w:ascii="宋体" w:hAnsi="宋体" w:hint="eastAsia"/>
                <w:sz w:val="24"/>
              </w:rPr>
            </w:pPr>
            <w:r>
              <w:rPr>
                <w:rFonts w:ascii="宋体" w:hAnsi="宋体" w:hint="eastAsia"/>
                <w:sz w:val="24"/>
              </w:rPr>
              <w:t>五．工程量清单编制范围及说明</w:t>
            </w:r>
          </w:p>
          <w:p w14:paraId="17223FC6" w14:textId="77777777" w:rsidR="00D8282A" w:rsidRDefault="006D7279">
            <w:pPr>
              <w:spacing w:line="360" w:lineRule="auto"/>
              <w:ind w:firstLineChars="150" w:firstLine="360"/>
              <w:jc w:val="left"/>
              <w:rPr>
                <w:rFonts w:ascii="宋体" w:hAnsi="宋体" w:hint="eastAsia"/>
                <w:sz w:val="24"/>
              </w:rPr>
            </w:pPr>
            <w:r>
              <w:rPr>
                <w:rFonts w:ascii="宋体" w:hAnsi="宋体" w:hint="eastAsia"/>
                <w:sz w:val="24"/>
              </w:rPr>
              <w:t>1、所有材料上楼费、卸力费均含在报价中，工程结算时不得调整；</w:t>
            </w:r>
          </w:p>
          <w:p w14:paraId="17F54089" w14:textId="77777777" w:rsidR="00D8282A" w:rsidRDefault="006D7279">
            <w:pPr>
              <w:spacing w:line="360" w:lineRule="auto"/>
              <w:ind w:firstLineChars="150" w:firstLine="360"/>
              <w:jc w:val="left"/>
              <w:rPr>
                <w:rFonts w:ascii="宋体" w:hAnsi="宋体" w:hint="eastAsia"/>
                <w:sz w:val="24"/>
              </w:rPr>
            </w:pPr>
            <w:r>
              <w:rPr>
                <w:rFonts w:ascii="宋体" w:hAnsi="宋体" w:hint="eastAsia"/>
                <w:sz w:val="24"/>
              </w:rPr>
              <w:t>2、现场施工需要的拆除及修护，结合现场情况自行考虑在清单报价中,包含垃圾外运，该费用一次性包死，结算时不做调整。</w:t>
            </w:r>
          </w:p>
          <w:p w14:paraId="36B984B0" w14:textId="77777777" w:rsidR="00D8282A" w:rsidRDefault="006D7279">
            <w:pPr>
              <w:spacing w:line="360" w:lineRule="auto"/>
              <w:ind w:firstLineChars="150" w:firstLine="360"/>
              <w:jc w:val="left"/>
              <w:rPr>
                <w:rFonts w:ascii="宋体" w:hAnsi="宋体" w:hint="eastAsia"/>
                <w:sz w:val="24"/>
              </w:rPr>
            </w:pPr>
            <w:r>
              <w:rPr>
                <w:rFonts w:ascii="宋体" w:hAnsi="宋体" w:cs="宋体" w:hint="eastAsia"/>
                <w:kern w:val="0"/>
                <w:sz w:val="24"/>
              </w:rPr>
              <w:t>3、</w:t>
            </w:r>
            <w:r>
              <w:rPr>
                <w:rFonts w:ascii="宋体" w:hAnsi="宋体" w:hint="eastAsia"/>
                <w:sz w:val="24"/>
              </w:rPr>
              <w:t>混凝土采用商品混凝土，砂浆采用预拌砂浆。</w:t>
            </w:r>
          </w:p>
          <w:p w14:paraId="06242144" w14:textId="77777777" w:rsidR="00D8282A" w:rsidRDefault="006D7279">
            <w:pPr>
              <w:spacing w:line="360" w:lineRule="auto"/>
              <w:ind w:firstLineChars="150" w:firstLine="360"/>
              <w:rPr>
                <w:rFonts w:ascii="宋体" w:hAnsi="宋体" w:hint="eastAsia"/>
                <w:sz w:val="24"/>
              </w:rPr>
            </w:pPr>
            <w:r>
              <w:rPr>
                <w:rFonts w:ascii="宋体" w:hAnsi="宋体" w:cs="宋体" w:hint="eastAsia"/>
                <w:kern w:val="0"/>
                <w:sz w:val="24"/>
              </w:rPr>
              <w:t>4、</w:t>
            </w:r>
            <w:r>
              <w:rPr>
                <w:rFonts w:ascii="宋体" w:hAnsi="宋体" w:hint="eastAsia"/>
                <w:sz w:val="24"/>
              </w:rPr>
              <w:t>本工程量清单作为投标人报价的基础之一，投标人应结合招标文件、施工图纸、取费</w:t>
            </w:r>
          </w:p>
          <w:p w14:paraId="331CF290" w14:textId="77777777" w:rsidR="00D8282A" w:rsidRDefault="006D7279">
            <w:pPr>
              <w:spacing w:line="360" w:lineRule="auto"/>
              <w:ind w:firstLineChars="150" w:firstLine="360"/>
              <w:jc w:val="left"/>
              <w:rPr>
                <w:rFonts w:ascii="宋体" w:hAnsi="宋体" w:hint="eastAsia"/>
                <w:sz w:val="24"/>
              </w:rPr>
            </w:pPr>
            <w:r>
              <w:rPr>
                <w:rFonts w:ascii="宋体" w:hAnsi="宋体" w:hint="eastAsia"/>
                <w:sz w:val="24"/>
              </w:rPr>
              <w:t>文件、技术规范等确定投标报价。</w:t>
            </w:r>
          </w:p>
          <w:p w14:paraId="78925560" w14:textId="77777777" w:rsidR="00D8282A" w:rsidRPr="008F49E8" w:rsidRDefault="006D7279" w:rsidP="008F49E8">
            <w:pPr>
              <w:spacing w:line="360" w:lineRule="auto"/>
              <w:ind w:firstLineChars="250" w:firstLine="600"/>
              <w:jc w:val="left"/>
              <w:rPr>
                <w:rFonts w:ascii="宋体" w:eastAsia="宋体" w:hAnsi="宋体" w:cs="Times New Roman" w:hint="eastAsia"/>
                <w:sz w:val="24"/>
              </w:rPr>
            </w:pPr>
            <w:r>
              <w:rPr>
                <w:rFonts w:ascii="宋体" w:eastAsia="宋体" w:hAnsi="宋体" w:cs="Times New Roman" w:hint="eastAsia"/>
                <w:sz w:val="24"/>
              </w:rPr>
              <w:t>六.</w:t>
            </w:r>
            <w:r>
              <w:rPr>
                <w:rFonts w:ascii="宋体" w:hAnsi="宋体" w:cs="宋体" w:hint="eastAsia"/>
                <w:kern w:val="0"/>
                <w:sz w:val="24"/>
              </w:rPr>
              <w:t>本工程不创建省、市级标化工地</w:t>
            </w:r>
            <w:r w:rsidR="00AD7D12">
              <w:rPr>
                <w:rFonts w:ascii="宋体" w:hAnsi="宋体" w:cs="宋体" w:hint="eastAsia"/>
                <w:kern w:val="0"/>
                <w:sz w:val="24"/>
              </w:rPr>
              <w:t>、不创优质工程</w:t>
            </w:r>
            <w:r>
              <w:rPr>
                <w:rFonts w:ascii="宋体" w:eastAsia="宋体" w:hAnsi="宋体" w:cs="Times New Roman" w:hint="eastAsia"/>
                <w:sz w:val="24"/>
              </w:rPr>
              <w:t>,施工期间必须对校园内成品进行保护，若有损坏，必须无偿进行修复并赔偿</w:t>
            </w:r>
            <w:r>
              <w:rPr>
                <w:rFonts w:ascii="宋体" w:hAnsi="宋体" w:hint="eastAsia"/>
                <w:sz w:val="24"/>
              </w:rPr>
              <w:t>。</w:t>
            </w:r>
          </w:p>
          <w:p w14:paraId="20E246A1" w14:textId="77777777" w:rsidR="00D8282A" w:rsidRPr="006C0AE4" w:rsidRDefault="003B542B" w:rsidP="006C0AE4">
            <w:pPr>
              <w:spacing w:line="360" w:lineRule="auto"/>
              <w:ind w:firstLineChars="200" w:firstLine="480"/>
              <w:jc w:val="left"/>
              <w:rPr>
                <w:rFonts w:ascii="宋体" w:hAnsi="宋体" w:cs="宋体" w:hint="eastAsia"/>
                <w:kern w:val="0"/>
                <w:sz w:val="24"/>
              </w:rPr>
            </w:pPr>
            <w:r>
              <w:rPr>
                <w:rFonts w:ascii="宋体" w:hAnsi="宋体" w:cs="宋体" w:hint="eastAsia"/>
                <w:kern w:val="0"/>
                <w:sz w:val="24"/>
              </w:rPr>
              <w:t>七</w:t>
            </w:r>
            <w:r w:rsidR="006D7279">
              <w:rPr>
                <w:rFonts w:ascii="宋体" w:hAnsi="宋体" w:cs="宋体" w:hint="eastAsia"/>
                <w:kern w:val="0"/>
                <w:sz w:val="24"/>
              </w:rPr>
              <w:t>．</w:t>
            </w:r>
            <w:r w:rsidR="006D7279">
              <w:rPr>
                <w:rFonts w:ascii="宋体" w:hAnsi="宋体" w:cs="宋体"/>
                <w:kern w:val="0"/>
                <w:sz w:val="24"/>
              </w:rPr>
              <w:t>本工程乙供品牌表，投标人可参照下列品牌进行投标。</w:t>
            </w:r>
          </w:p>
          <w:tbl>
            <w:tblPr>
              <w:tblW w:w="8140" w:type="dxa"/>
              <w:tblInd w:w="98" w:type="dxa"/>
              <w:tblLayout w:type="fixed"/>
              <w:tblLook w:val="0000" w:firstRow="0" w:lastRow="0" w:firstColumn="0" w:lastColumn="0" w:noHBand="0" w:noVBand="0"/>
            </w:tblPr>
            <w:tblGrid>
              <w:gridCol w:w="8140"/>
            </w:tblGrid>
            <w:tr w:rsidR="006C0AE4" w14:paraId="0807B4BC" w14:textId="77777777" w:rsidTr="00BD21BB">
              <w:trPr>
                <w:trHeight w:val="372"/>
              </w:trPr>
              <w:tc>
                <w:tcPr>
                  <w:tcW w:w="8140" w:type="dxa"/>
                  <w:tcBorders>
                    <w:top w:val="nil"/>
                    <w:left w:val="nil"/>
                    <w:bottom w:val="nil"/>
                    <w:right w:val="nil"/>
                  </w:tcBorders>
                </w:tcPr>
                <w:p w14:paraId="23BC409E" w14:textId="77777777" w:rsidR="006C0AE4" w:rsidRDefault="006C0AE4" w:rsidP="006C0AE4">
                  <w:pPr>
                    <w:widowControl/>
                    <w:ind w:leftChars="200" w:left="420"/>
                    <w:jc w:val="left"/>
                    <w:rPr>
                      <w:rFonts w:ascii="Arial" w:hAnsi="Arial" w:cs="Arial"/>
                      <w:kern w:val="0"/>
                      <w:sz w:val="20"/>
                      <w:szCs w:val="20"/>
                    </w:rPr>
                  </w:pPr>
                  <w:r>
                    <w:rPr>
                      <w:rFonts w:ascii="宋体" w:hAnsi="宋体" w:cs="Arial" w:hint="eastAsia"/>
                      <w:kern w:val="0"/>
                      <w:sz w:val="22"/>
                      <w:szCs w:val="22"/>
                    </w:rPr>
                    <w:t>材料品牌表：所有进场材料均满足E1级环保要求</w:t>
                  </w:r>
                </w:p>
              </w:tc>
            </w:tr>
          </w:tbl>
          <w:p w14:paraId="0ABD1C0F" w14:textId="77777777" w:rsidR="002D5D06" w:rsidRDefault="006C1058" w:rsidP="002D5D06">
            <w:pPr>
              <w:rPr>
                <w:rFonts w:ascii="宋体" w:hAnsi="宋体" w:hint="eastAsia"/>
                <w:sz w:val="24"/>
              </w:rPr>
            </w:pPr>
            <w:r>
              <w:rPr>
                <w:rFonts w:ascii="宋体" w:hAnsi="宋体"/>
                <w:sz w:val="24"/>
              </w:rPr>
              <w:t xml:space="preserve"> </w:t>
            </w:r>
          </w:p>
          <w:tbl>
            <w:tblPr>
              <w:tblW w:w="9316"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1904"/>
              <w:gridCol w:w="2977"/>
              <w:gridCol w:w="2552"/>
              <w:gridCol w:w="1134"/>
            </w:tblGrid>
            <w:tr w:rsidR="002D5D06" w:rsidRPr="004D7081" w14:paraId="52B1C54B" w14:textId="77777777" w:rsidTr="007A5A4D">
              <w:trPr>
                <w:trHeight w:val="578"/>
              </w:trPr>
              <w:tc>
                <w:tcPr>
                  <w:tcW w:w="749" w:type="dxa"/>
                  <w:vAlign w:val="center"/>
                </w:tcPr>
                <w:p w14:paraId="13EA1FD4" w14:textId="77777777" w:rsidR="002D5D06" w:rsidRPr="0001085D" w:rsidRDefault="002D5D06" w:rsidP="002D5D06">
                  <w:pPr>
                    <w:adjustRightInd w:val="0"/>
                    <w:spacing w:line="400" w:lineRule="exact"/>
                    <w:jc w:val="center"/>
                    <w:rPr>
                      <w:b/>
                    </w:rPr>
                  </w:pPr>
                  <w:r w:rsidRPr="0001085D">
                    <w:rPr>
                      <w:b/>
                    </w:rPr>
                    <w:t>1</w:t>
                  </w:r>
                </w:p>
              </w:tc>
              <w:tc>
                <w:tcPr>
                  <w:tcW w:w="1904" w:type="dxa"/>
                  <w:vAlign w:val="center"/>
                </w:tcPr>
                <w:p w14:paraId="17D3BA38" w14:textId="1A0794EE" w:rsidR="002D5D06" w:rsidRPr="0001085D" w:rsidRDefault="006D13A3" w:rsidP="002D5D06">
                  <w:pPr>
                    <w:adjustRightInd w:val="0"/>
                    <w:spacing w:line="400" w:lineRule="exact"/>
                    <w:jc w:val="center"/>
                    <w:rPr>
                      <w:b/>
                    </w:rPr>
                  </w:pPr>
                  <w:r w:rsidRPr="006D13A3">
                    <w:rPr>
                      <w:b/>
                    </w:rPr>
                    <w:t>EPDM</w:t>
                  </w:r>
                  <w:r w:rsidRPr="006D13A3">
                    <w:rPr>
                      <w:b/>
                    </w:rPr>
                    <w:t>橡胶颗粒</w:t>
                  </w:r>
                </w:p>
              </w:tc>
              <w:tc>
                <w:tcPr>
                  <w:tcW w:w="2977" w:type="dxa"/>
                  <w:vAlign w:val="center"/>
                </w:tcPr>
                <w:p w14:paraId="309BC4A5" w14:textId="77777777" w:rsidR="002D5D06" w:rsidRPr="0001085D" w:rsidRDefault="002D5D06" w:rsidP="002D5D06">
                  <w:pPr>
                    <w:adjustRightInd w:val="0"/>
                    <w:spacing w:line="400" w:lineRule="exact"/>
                    <w:jc w:val="left"/>
                    <w:rPr>
                      <w:b/>
                    </w:rPr>
                  </w:pPr>
                  <w:r w:rsidRPr="0001085D">
                    <w:rPr>
                      <w:b/>
                    </w:rPr>
                    <w:t>符合</w:t>
                  </w:r>
                  <w:r w:rsidRPr="0001085D">
                    <w:rPr>
                      <w:b/>
                    </w:rPr>
                    <w:t>GB36246-2018</w:t>
                  </w:r>
                  <w:r w:rsidRPr="0001085D">
                    <w:rPr>
                      <w:b/>
                    </w:rPr>
                    <w:t>标准要求</w:t>
                  </w:r>
                </w:p>
              </w:tc>
              <w:tc>
                <w:tcPr>
                  <w:tcW w:w="2552" w:type="dxa"/>
                  <w:vAlign w:val="center"/>
                </w:tcPr>
                <w:p w14:paraId="62D3C0A9" w14:textId="06F83246" w:rsidR="002D5D06" w:rsidRPr="0001085D" w:rsidRDefault="006D13A3" w:rsidP="002D5D06">
                  <w:pPr>
                    <w:adjustRightInd w:val="0"/>
                    <w:spacing w:line="400" w:lineRule="exact"/>
                    <w:jc w:val="center"/>
                    <w:rPr>
                      <w:b/>
                    </w:rPr>
                  </w:pPr>
                  <w:r w:rsidRPr="006D13A3">
                    <w:rPr>
                      <w:b/>
                    </w:rPr>
                    <w:t>飞能、淳鼎、太洋</w:t>
                  </w:r>
                </w:p>
              </w:tc>
              <w:tc>
                <w:tcPr>
                  <w:tcW w:w="1134" w:type="dxa"/>
                  <w:vAlign w:val="center"/>
                </w:tcPr>
                <w:p w14:paraId="7093019D" w14:textId="77777777" w:rsidR="002D5D06" w:rsidRPr="004D7081" w:rsidRDefault="002D5D06" w:rsidP="002D5D06">
                  <w:pPr>
                    <w:adjustRightInd w:val="0"/>
                    <w:spacing w:line="400" w:lineRule="exact"/>
                    <w:jc w:val="left"/>
                    <w:rPr>
                      <w:b/>
                      <w:color w:val="0000FF"/>
                    </w:rPr>
                  </w:pPr>
                </w:p>
              </w:tc>
            </w:tr>
            <w:tr w:rsidR="002D5D06" w:rsidRPr="004D7081" w14:paraId="2FB3C4C8" w14:textId="77777777" w:rsidTr="007A5A4D">
              <w:trPr>
                <w:trHeight w:val="578"/>
              </w:trPr>
              <w:tc>
                <w:tcPr>
                  <w:tcW w:w="749" w:type="dxa"/>
                  <w:vAlign w:val="center"/>
                </w:tcPr>
                <w:p w14:paraId="495640A0" w14:textId="33AC4B14" w:rsidR="002D5D06" w:rsidRPr="0001085D" w:rsidRDefault="007A5A4D" w:rsidP="002D5D06">
                  <w:pPr>
                    <w:adjustRightInd w:val="0"/>
                    <w:spacing w:line="400" w:lineRule="exact"/>
                    <w:jc w:val="center"/>
                    <w:rPr>
                      <w:b/>
                    </w:rPr>
                  </w:pPr>
                  <w:r>
                    <w:rPr>
                      <w:rFonts w:hint="eastAsia"/>
                      <w:b/>
                    </w:rPr>
                    <w:t>2</w:t>
                  </w:r>
                </w:p>
              </w:tc>
              <w:tc>
                <w:tcPr>
                  <w:tcW w:w="1904" w:type="dxa"/>
                  <w:vAlign w:val="center"/>
                </w:tcPr>
                <w:p w14:paraId="0CFA25F3" w14:textId="77777777" w:rsidR="002D5D06" w:rsidRPr="0001085D" w:rsidRDefault="002D5D06" w:rsidP="002D5D06">
                  <w:pPr>
                    <w:adjustRightInd w:val="0"/>
                    <w:spacing w:line="400" w:lineRule="exact"/>
                    <w:jc w:val="center"/>
                    <w:rPr>
                      <w:b/>
                    </w:rPr>
                  </w:pPr>
                  <w:r w:rsidRPr="0001085D">
                    <w:rPr>
                      <w:rFonts w:hint="eastAsia"/>
                      <w:b/>
                    </w:rPr>
                    <w:t>人造草坪</w:t>
                  </w:r>
                </w:p>
              </w:tc>
              <w:tc>
                <w:tcPr>
                  <w:tcW w:w="2977" w:type="dxa"/>
                  <w:vAlign w:val="center"/>
                </w:tcPr>
                <w:p w14:paraId="738E9D5C" w14:textId="77777777" w:rsidR="002D5D06" w:rsidRPr="0001085D" w:rsidRDefault="002D5D06" w:rsidP="002D5D06">
                  <w:pPr>
                    <w:adjustRightInd w:val="0"/>
                    <w:spacing w:line="400" w:lineRule="exact"/>
                    <w:jc w:val="left"/>
                    <w:rPr>
                      <w:b/>
                    </w:rPr>
                  </w:pPr>
                  <w:r w:rsidRPr="0001085D">
                    <w:rPr>
                      <w:b/>
                    </w:rPr>
                    <w:t>符合</w:t>
                  </w:r>
                  <w:r w:rsidRPr="0001085D">
                    <w:rPr>
                      <w:b/>
                    </w:rPr>
                    <w:t>GB36246-2018</w:t>
                  </w:r>
                  <w:r w:rsidRPr="0001085D">
                    <w:rPr>
                      <w:b/>
                    </w:rPr>
                    <w:t>标准要求</w:t>
                  </w:r>
                </w:p>
              </w:tc>
              <w:tc>
                <w:tcPr>
                  <w:tcW w:w="2552" w:type="dxa"/>
                  <w:vAlign w:val="center"/>
                </w:tcPr>
                <w:p w14:paraId="4137DA91" w14:textId="7E1901F3" w:rsidR="002D5D06" w:rsidRPr="0001085D" w:rsidRDefault="006D13A3" w:rsidP="002D5D06">
                  <w:pPr>
                    <w:adjustRightInd w:val="0"/>
                    <w:spacing w:line="400" w:lineRule="exact"/>
                    <w:jc w:val="center"/>
                    <w:rPr>
                      <w:b/>
                    </w:rPr>
                  </w:pPr>
                  <w:r w:rsidRPr="006D13A3">
                    <w:rPr>
                      <w:b/>
                    </w:rPr>
                    <w:t>共创，宏光，畅优</w:t>
                  </w:r>
                </w:p>
              </w:tc>
              <w:tc>
                <w:tcPr>
                  <w:tcW w:w="1134" w:type="dxa"/>
                  <w:vAlign w:val="center"/>
                </w:tcPr>
                <w:p w14:paraId="16C8C82B" w14:textId="77777777" w:rsidR="002D5D06" w:rsidRPr="004D7081" w:rsidRDefault="002D5D06" w:rsidP="002D5D06">
                  <w:pPr>
                    <w:adjustRightInd w:val="0"/>
                    <w:spacing w:line="400" w:lineRule="exact"/>
                    <w:jc w:val="left"/>
                    <w:rPr>
                      <w:b/>
                      <w:color w:val="0000FF"/>
                    </w:rPr>
                  </w:pPr>
                </w:p>
              </w:tc>
            </w:tr>
            <w:tr w:rsidR="002D5D06" w:rsidRPr="004D7081" w14:paraId="07040E8C" w14:textId="77777777" w:rsidTr="007A5A4D">
              <w:trPr>
                <w:trHeight w:val="578"/>
              </w:trPr>
              <w:tc>
                <w:tcPr>
                  <w:tcW w:w="749" w:type="dxa"/>
                  <w:vAlign w:val="center"/>
                </w:tcPr>
                <w:p w14:paraId="1E90F81D" w14:textId="03D13F71" w:rsidR="002D5D06" w:rsidRDefault="007A5A4D" w:rsidP="002D5D06">
                  <w:pPr>
                    <w:adjustRightInd w:val="0"/>
                    <w:spacing w:line="400" w:lineRule="exact"/>
                    <w:jc w:val="center"/>
                    <w:rPr>
                      <w:b/>
                    </w:rPr>
                  </w:pPr>
                  <w:r>
                    <w:rPr>
                      <w:rFonts w:hint="eastAsia"/>
                      <w:b/>
                    </w:rPr>
                    <w:t>3</w:t>
                  </w:r>
                </w:p>
              </w:tc>
              <w:tc>
                <w:tcPr>
                  <w:tcW w:w="1904" w:type="dxa"/>
                  <w:vAlign w:val="center"/>
                </w:tcPr>
                <w:p w14:paraId="3A8B20A4" w14:textId="6793DAB2" w:rsidR="002D5D06" w:rsidRPr="0001085D" w:rsidRDefault="006D13A3" w:rsidP="002D5D06">
                  <w:pPr>
                    <w:adjustRightInd w:val="0"/>
                    <w:spacing w:line="400" w:lineRule="exact"/>
                    <w:jc w:val="center"/>
                    <w:rPr>
                      <w:b/>
                    </w:rPr>
                  </w:pPr>
                  <w:r w:rsidRPr="006D13A3">
                    <w:rPr>
                      <w:b/>
                    </w:rPr>
                    <w:t>现浇型塑胶面层浆料胶水和硅</w:t>
                  </w:r>
                  <w:r w:rsidRPr="006D13A3">
                    <w:rPr>
                      <w:b/>
                    </w:rPr>
                    <w:t>PU</w:t>
                  </w:r>
                  <w:r w:rsidRPr="006D13A3">
                    <w:rPr>
                      <w:b/>
                    </w:rPr>
                    <w:t>原材料</w:t>
                  </w:r>
                </w:p>
              </w:tc>
              <w:tc>
                <w:tcPr>
                  <w:tcW w:w="2977" w:type="dxa"/>
                  <w:vAlign w:val="center"/>
                </w:tcPr>
                <w:p w14:paraId="066FFE96" w14:textId="77777777" w:rsidR="002D5D06" w:rsidRPr="0001085D" w:rsidRDefault="002D5D06" w:rsidP="002D5D06">
                  <w:pPr>
                    <w:adjustRightInd w:val="0"/>
                    <w:spacing w:line="400" w:lineRule="exact"/>
                    <w:jc w:val="left"/>
                    <w:rPr>
                      <w:b/>
                    </w:rPr>
                  </w:pPr>
                  <w:r w:rsidRPr="00A04D15">
                    <w:rPr>
                      <w:rFonts w:hint="eastAsia"/>
                      <w:b/>
                    </w:rPr>
                    <w:t>符合</w:t>
                  </w:r>
                  <w:r w:rsidRPr="00A04D15">
                    <w:rPr>
                      <w:rFonts w:hint="eastAsia"/>
                      <w:b/>
                    </w:rPr>
                    <w:t>GB36246-2018</w:t>
                  </w:r>
                  <w:r w:rsidRPr="00A04D15">
                    <w:rPr>
                      <w:rFonts w:hint="eastAsia"/>
                      <w:b/>
                    </w:rPr>
                    <w:t>标准要求</w:t>
                  </w:r>
                </w:p>
              </w:tc>
              <w:tc>
                <w:tcPr>
                  <w:tcW w:w="2552" w:type="dxa"/>
                  <w:vAlign w:val="center"/>
                </w:tcPr>
                <w:p w14:paraId="11866D27" w14:textId="653546F9" w:rsidR="002D5D06" w:rsidRPr="00DE7AFB" w:rsidRDefault="006D13A3" w:rsidP="002D5D06">
                  <w:pPr>
                    <w:adjustRightInd w:val="0"/>
                    <w:spacing w:line="400" w:lineRule="exact"/>
                    <w:jc w:val="center"/>
                    <w:rPr>
                      <w:b/>
                    </w:rPr>
                  </w:pPr>
                  <w:r w:rsidRPr="006D13A3">
                    <w:rPr>
                      <w:b/>
                    </w:rPr>
                    <w:t>长诺，高捷，爱上</w:t>
                  </w:r>
                </w:p>
              </w:tc>
              <w:tc>
                <w:tcPr>
                  <w:tcW w:w="1134" w:type="dxa"/>
                  <w:vAlign w:val="center"/>
                </w:tcPr>
                <w:p w14:paraId="6D162E88" w14:textId="77777777" w:rsidR="002D5D06" w:rsidRPr="004D7081" w:rsidRDefault="002D5D06" w:rsidP="002D5D06">
                  <w:pPr>
                    <w:adjustRightInd w:val="0"/>
                    <w:spacing w:line="400" w:lineRule="exact"/>
                    <w:jc w:val="left"/>
                    <w:rPr>
                      <w:b/>
                      <w:color w:val="0000FF"/>
                    </w:rPr>
                  </w:pPr>
                </w:p>
              </w:tc>
            </w:tr>
            <w:tr w:rsidR="002D5D06" w:rsidRPr="004D7081" w14:paraId="2671C99B" w14:textId="77777777" w:rsidTr="007A5A4D">
              <w:trPr>
                <w:trHeight w:val="578"/>
              </w:trPr>
              <w:tc>
                <w:tcPr>
                  <w:tcW w:w="749" w:type="dxa"/>
                  <w:vAlign w:val="center"/>
                </w:tcPr>
                <w:p w14:paraId="41AEBD24" w14:textId="583F8C62" w:rsidR="002D5D06" w:rsidRDefault="007A5A4D" w:rsidP="002D5D06">
                  <w:pPr>
                    <w:adjustRightInd w:val="0"/>
                    <w:spacing w:line="400" w:lineRule="exact"/>
                    <w:jc w:val="center"/>
                    <w:rPr>
                      <w:b/>
                    </w:rPr>
                  </w:pPr>
                  <w:r>
                    <w:rPr>
                      <w:rFonts w:hint="eastAsia"/>
                      <w:b/>
                    </w:rPr>
                    <w:t>4</w:t>
                  </w:r>
                </w:p>
              </w:tc>
              <w:tc>
                <w:tcPr>
                  <w:tcW w:w="1904" w:type="dxa"/>
                  <w:vAlign w:val="center"/>
                </w:tcPr>
                <w:p w14:paraId="679AF554" w14:textId="77777777" w:rsidR="002D5D06" w:rsidRPr="00A04D15" w:rsidRDefault="002D5D06" w:rsidP="002D5D06">
                  <w:pPr>
                    <w:adjustRightInd w:val="0"/>
                    <w:spacing w:line="400" w:lineRule="exact"/>
                    <w:jc w:val="center"/>
                    <w:rPr>
                      <w:b/>
                    </w:rPr>
                  </w:pPr>
                  <w:r w:rsidRPr="00A04D15">
                    <w:rPr>
                      <w:rFonts w:hint="eastAsia"/>
                      <w:b/>
                    </w:rPr>
                    <w:t>水泥</w:t>
                  </w:r>
                </w:p>
              </w:tc>
              <w:tc>
                <w:tcPr>
                  <w:tcW w:w="2977" w:type="dxa"/>
                  <w:vAlign w:val="center"/>
                </w:tcPr>
                <w:p w14:paraId="3EC27CE5" w14:textId="77777777" w:rsidR="002D5D06" w:rsidRPr="00A04D15" w:rsidRDefault="002D5D06" w:rsidP="002D5D06">
                  <w:pPr>
                    <w:adjustRightInd w:val="0"/>
                    <w:spacing w:line="400" w:lineRule="exact"/>
                    <w:jc w:val="left"/>
                    <w:rPr>
                      <w:b/>
                    </w:rPr>
                  </w:pPr>
                  <w:r w:rsidRPr="00A04D15">
                    <w:rPr>
                      <w:rFonts w:hint="eastAsia"/>
                      <w:b/>
                    </w:rPr>
                    <w:t>符合</w:t>
                  </w:r>
                  <w:r w:rsidRPr="00A04D15">
                    <w:rPr>
                      <w:rFonts w:hint="eastAsia"/>
                      <w:b/>
                    </w:rPr>
                    <w:t>GB36246-2018</w:t>
                  </w:r>
                  <w:r w:rsidRPr="00A04D15">
                    <w:rPr>
                      <w:rFonts w:hint="eastAsia"/>
                      <w:b/>
                    </w:rPr>
                    <w:t>标准要求</w:t>
                  </w:r>
                </w:p>
              </w:tc>
              <w:tc>
                <w:tcPr>
                  <w:tcW w:w="2552" w:type="dxa"/>
                  <w:vAlign w:val="center"/>
                </w:tcPr>
                <w:p w14:paraId="463E2DD0" w14:textId="77777777" w:rsidR="002D5D06" w:rsidRPr="00A04D15" w:rsidRDefault="002D5D06" w:rsidP="002D5D06">
                  <w:pPr>
                    <w:adjustRightInd w:val="0"/>
                    <w:spacing w:line="400" w:lineRule="exact"/>
                    <w:jc w:val="center"/>
                    <w:rPr>
                      <w:b/>
                    </w:rPr>
                  </w:pPr>
                  <w:r w:rsidRPr="00A04D15">
                    <w:rPr>
                      <w:rFonts w:hint="eastAsia"/>
                      <w:b/>
                    </w:rPr>
                    <w:t>海螺、双猴、江南</w:t>
                  </w:r>
                </w:p>
              </w:tc>
              <w:tc>
                <w:tcPr>
                  <w:tcW w:w="1134" w:type="dxa"/>
                  <w:vAlign w:val="center"/>
                </w:tcPr>
                <w:p w14:paraId="5A706F7C" w14:textId="77777777" w:rsidR="002D5D06" w:rsidRPr="004D7081" w:rsidRDefault="002D5D06" w:rsidP="002D5D06">
                  <w:pPr>
                    <w:adjustRightInd w:val="0"/>
                    <w:spacing w:line="400" w:lineRule="exact"/>
                    <w:jc w:val="left"/>
                    <w:rPr>
                      <w:b/>
                      <w:color w:val="0000FF"/>
                    </w:rPr>
                  </w:pPr>
                </w:p>
              </w:tc>
            </w:tr>
          </w:tbl>
          <w:p w14:paraId="38040BA0" w14:textId="3302BA98" w:rsidR="006C1058" w:rsidRDefault="006C1058" w:rsidP="002D5D06">
            <w:pPr>
              <w:rPr>
                <w:rFonts w:ascii="宋体" w:hAnsi="宋体" w:hint="eastAsia"/>
                <w:sz w:val="24"/>
              </w:rPr>
            </w:pPr>
          </w:p>
          <w:p w14:paraId="0E3EC69B" w14:textId="77777777" w:rsidR="006C1058" w:rsidRDefault="006C1058" w:rsidP="00D90462">
            <w:pPr>
              <w:rPr>
                <w:rFonts w:ascii="宋体" w:hAnsi="宋体" w:hint="eastAsia"/>
                <w:sz w:val="24"/>
              </w:rPr>
            </w:pPr>
          </w:p>
          <w:p w14:paraId="1955D4BE" w14:textId="77777777" w:rsidR="006C1058" w:rsidRDefault="006C1058" w:rsidP="00D90462">
            <w:pPr>
              <w:rPr>
                <w:rFonts w:ascii="宋体" w:hAnsi="宋体" w:hint="eastAsia"/>
                <w:sz w:val="24"/>
              </w:rPr>
            </w:pPr>
          </w:p>
          <w:p w14:paraId="0CCF4BDA" w14:textId="77777777" w:rsidR="006C1058" w:rsidRDefault="006C1058" w:rsidP="00D90462">
            <w:pPr>
              <w:rPr>
                <w:rFonts w:ascii="宋体" w:hAnsi="宋体" w:hint="eastAsia"/>
                <w:sz w:val="24"/>
              </w:rPr>
            </w:pPr>
          </w:p>
          <w:p w14:paraId="6B32D6DB" w14:textId="77777777" w:rsidR="006C1058" w:rsidRDefault="006C1058" w:rsidP="00D90462">
            <w:pPr>
              <w:rPr>
                <w:rFonts w:ascii="宋体" w:hAnsi="宋体" w:hint="eastAsia"/>
                <w:sz w:val="24"/>
              </w:rPr>
            </w:pPr>
          </w:p>
        </w:tc>
      </w:tr>
    </w:tbl>
    <w:p w14:paraId="205BF007" w14:textId="77777777" w:rsidR="00D8282A" w:rsidRPr="00A11C8F" w:rsidRDefault="00D8282A" w:rsidP="00A11C8F"/>
    <w:sectPr w:rsidR="00D8282A" w:rsidRPr="00A11C8F" w:rsidSect="00D8282A">
      <w:headerReference w:type="even" r:id="rId7"/>
      <w:headerReference w:type="default" r:id="rId8"/>
      <w:footerReference w:type="default" r:id="rId9"/>
      <w:pgSz w:w="11906" w:h="16838"/>
      <w:pgMar w:top="1440" w:right="849" w:bottom="1440"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B269" w14:textId="77777777" w:rsidR="00E91E52" w:rsidRDefault="00E91E52" w:rsidP="00D8282A">
      <w:r>
        <w:separator/>
      </w:r>
    </w:p>
  </w:endnote>
  <w:endnote w:type="continuationSeparator" w:id="0">
    <w:p w14:paraId="0666B35D" w14:textId="77777777" w:rsidR="00E91E52" w:rsidRDefault="00E91E52" w:rsidP="00D8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ËÎÌå">
    <w:altName w:val="Times New Roman"/>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27D8" w14:textId="77777777" w:rsidR="00D8282A" w:rsidRDefault="006D7279">
    <w:pPr>
      <w:pStyle w:val="a5"/>
      <w:jc w:val="center"/>
    </w:pPr>
    <w:r>
      <w:rPr>
        <w:kern w:val="0"/>
        <w:szCs w:val="21"/>
      </w:rPr>
      <w:t xml:space="preserve">- </w:t>
    </w:r>
    <w:r w:rsidR="00E918F6">
      <w:rPr>
        <w:kern w:val="0"/>
        <w:szCs w:val="21"/>
      </w:rPr>
      <w:fldChar w:fldCharType="begin"/>
    </w:r>
    <w:r>
      <w:rPr>
        <w:kern w:val="0"/>
        <w:szCs w:val="21"/>
      </w:rPr>
      <w:instrText xml:space="preserve"> PAGE </w:instrText>
    </w:r>
    <w:r w:rsidR="00E918F6">
      <w:rPr>
        <w:kern w:val="0"/>
        <w:szCs w:val="21"/>
      </w:rPr>
      <w:fldChar w:fldCharType="separate"/>
    </w:r>
    <w:r w:rsidR="00E05E36">
      <w:rPr>
        <w:noProof/>
        <w:kern w:val="0"/>
        <w:szCs w:val="21"/>
      </w:rPr>
      <w:t>1</w:t>
    </w:r>
    <w:r w:rsidR="00E918F6">
      <w:rPr>
        <w:kern w:val="0"/>
        <w:szCs w:val="21"/>
      </w:rPr>
      <w:fldChar w:fldCharType="end"/>
    </w:r>
    <w:r>
      <w:rPr>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D57F" w14:textId="77777777" w:rsidR="00E91E52" w:rsidRDefault="00E91E52" w:rsidP="00D8282A">
      <w:r>
        <w:separator/>
      </w:r>
    </w:p>
  </w:footnote>
  <w:footnote w:type="continuationSeparator" w:id="0">
    <w:p w14:paraId="0F182CFA" w14:textId="77777777" w:rsidR="00E91E52" w:rsidRDefault="00E91E52" w:rsidP="00D82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2198" w14:textId="77777777" w:rsidR="00D8282A" w:rsidRDefault="00D8282A">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A2A2" w14:textId="77777777" w:rsidR="00D8282A" w:rsidRDefault="00D8282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10E1F"/>
    <w:rsid w:val="00014D22"/>
    <w:rsid w:val="0001796E"/>
    <w:rsid w:val="00032AFD"/>
    <w:rsid w:val="00033B61"/>
    <w:rsid w:val="000361F8"/>
    <w:rsid w:val="000368D6"/>
    <w:rsid w:val="00036F1E"/>
    <w:rsid w:val="00042E10"/>
    <w:rsid w:val="000460D5"/>
    <w:rsid w:val="000516A5"/>
    <w:rsid w:val="00051831"/>
    <w:rsid w:val="0007466D"/>
    <w:rsid w:val="000756C0"/>
    <w:rsid w:val="000843B3"/>
    <w:rsid w:val="000A3981"/>
    <w:rsid w:val="000A54E0"/>
    <w:rsid w:val="000A5BB5"/>
    <w:rsid w:val="000B14F3"/>
    <w:rsid w:val="00100D82"/>
    <w:rsid w:val="00104430"/>
    <w:rsid w:val="00127874"/>
    <w:rsid w:val="001315AD"/>
    <w:rsid w:val="001345CE"/>
    <w:rsid w:val="00172A27"/>
    <w:rsid w:val="001C5872"/>
    <w:rsid w:val="001E36F0"/>
    <w:rsid w:val="001F7594"/>
    <w:rsid w:val="002000F6"/>
    <w:rsid w:val="00211B2E"/>
    <w:rsid w:val="00240357"/>
    <w:rsid w:val="00257AB9"/>
    <w:rsid w:val="0028348A"/>
    <w:rsid w:val="002A1262"/>
    <w:rsid w:val="002A326A"/>
    <w:rsid w:val="002A3521"/>
    <w:rsid w:val="002C7C44"/>
    <w:rsid w:val="002D20E5"/>
    <w:rsid w:val="002D5D06"/>
    <w:rsid w:val="002E1018"/>
    <w:rsid w:val="002F1222"/>
    <w:rsid w:val="002F2357"/>
    <w:rsid w:val="00302A17"/>
    <w:rsid w:val="00314AE3"/>
    <w:rsid w:val="00324AD7"/>
    <w:rsid w:val="0034290B"/>
    <w:rsid w:val="00345018"/>
    <w:rsid w:val="00353F0F"/>
    <w:rsid w:val="0035647E"/>
    <w:rsid w:val="003604A6"/>
    <w:rsid w:val="003734A1"/>
    <w:rsid w:val="003A0D7C"/>
    <w:rsid w:val="003A7FB0"/>
    <w:rsid w:val="003B542B"/>
    <w:rsid w:val="00401E38"/>
    <w:rsid w:val="00415AF7"/>
    <w:rsid w:val="00456E51"/>
    <w:rsid w:val="004720FF"/>
    <w:rsid w:val="004941D1"/>
    <w:rsid w:val="004A7394"/>
    <w:rsid w:val="004C7D2A"/>
    <w:rsid w:val="004D019A"/>
    <w:rsid w:val="004E7167"/>
    <w:rsid w:val="005001ED"/>
    <w:rsid w:val="00527E7B"/>
    <w:rsid w:val="005314F7"/>
    <w:rsid w:val="00540649"/>
    <w:rsid w:val="005449E4"/>
    <w:rsid w:val="00552867"/>
    <w:rsid w:val="005533E0"/>
    <w:rsid w:val="00555538"/>
    <w:rsid w:val="00564C85"/>
    <w:rsid w:val="00565162"/>
    <w:rsid w:val="005800C6"/>
    <w:rsid w:val="00583B80"/>
    <w:rsid w:val="005A4EEB"/>
    <w:rsid w:val="005B2A86"/>
    <w:rsid w:val="005C00F6"/>
    <w:rsid w:val="005C1F42"/>
    <w:rsid w:val="005D4581"/>
    <w:rsid w:val="005D6624"/>
    <w:rsid w:val="005E51E3"/>
    <w:rsid w:val="005F3FFA"/>
    <w:rsid w:val="005F7209"/>
    <w:rsid w:val="006439B4"/>
    <w:rsid w:val="00675147"/>
    <w:rsid w:val="00682893"/>
    <w:rsid w:val="0068560A"/>
    <w:rsid w:val="006A6769"/>
    <w:rsid w:val="006C0AE4"/>
    <w:rsid w:val="006C1058"/>
    <w:rsid w:val="006C288F"/>
    <w:rsid w:val="006C68B5"/>
    <w:rsid w:val="006C7629"/>
    <w:rsid w:val="006D13A3"/>
    <w:rsid w:val="006D7279"/>
    <w:rsid w:val="00712358"/>
    <w:rsid w:val="0071273E"/>
    <w:rsid w:val="0072240A"/>
    <w:rsid w:val="0072285A"/>
    <w:rsid w:val="007269B3"/>
    <w:rsid w:val="00726F9E"/>
    <w:rsid w:val="00740B02"/>
    <w:rsid w:val="0075359A"/>
    <w:rsid w:val="00762332"/>
    <w:rsid w:val="00764D21"/>
    <w:rsid w:val="007746CE"/>
    <w:rsid w:val="007978F3"/>
    <w:rsid w:val="007A29D5"/>
    <w:rsid w:val="007A3768"/>
    <w:rsid w:val="007A5A4D"/>
    <w:rsid w:val="007C0C53"/>
    <w:rsid w:val="007D261B"/>
    <w:rsid w:val="00806AC0"/>
    <w:rsid w:val="0081096E"/>
    <w:rsid w:val="008140D5"/>
    <w:rsid w:val="00820AC2"/>
    <w:rsid w:val="0082191D"/>
    <w:rsid w:val="008351FF"/>
    <w:rsid w:val="008373DF"/>
    <w:rsid w:val="00842568"/>
    <w:rsid w:val="0086679A"/>
    <w:rsid w:val="00875897"/>
    <w:rsid w:val="00885594"/>
    <w:rsid w:val="00895C10"/>
    <w:rsid w:val="00897C6B"/>
    <w:rsid w:val="008A7646"/>
    <w:rsid w:val="008B1FC8"/>
    <w:rsid w:val="008D72FA"/>
    <w:rsid w:val="008D7989"/>
    <w:rsid w:val="008E25FD"/>
    <w:rsid w:val="008E48CA"/>
    <w:rsid w:val="008F3C8F"/>
    <w:rsid w:val="008F49E8"/>
    <w:rsid w:val="008F52E5"/>
    <w:rsid w:val="008F7B0B"/>
    <w:rsid w:val="009061D1"/>
    <w:rsid w:val="00910B4F"/>
    <w:rsid w:val="00911F81"/>
    <w:rsid w:val="009231D0"/>
    <w:rsid w:val="009348C9"/>
    <w:rsid w:val="00951684"/>
    <w:rsid w:val="00952A79"/>
    <w:rsid w:val="00990BF9"/>
    <w:rsid w:val="00993B5A"/>
    <w:rsid w:val="00993F5F"/>
    <w:rsid w:val="009A1DE6"/>
    <w:rsid w:val="009A208C"/>
    <w:rsid w:val="009A44AA"/>
    <w:rsid w:val="009D05EF"/>
    <w:rsid w:val="009F0860"/>
    <w:rsid w:val="00A11C8F"/>
    <w:rsid w:val="00A24390"/>
    <w:rsid w:val="00A40F6C"/>
    <w:rsid w:val="00A545F9"/>
    <w:rsid w:val="00A572FA"/>
    <w:rsid w:val="00AB071C"/>
    <w:rsid w:val="00AB7E63"/>
    <w:rsid w:val="00AC5506"/>
    <w:rsid w:val="00AD7D12"/>
    <w:rsid w:val="00AF18BE"/>
    <w:rsid w:val="00B16E80"/>
    <w:rsid w:val="00B31C04"/>
    <w:rsid w:val="00B36734"/>
    <w:rsid w:val="00B46380"/>
    <w:rsid w:val="00B527A0"/>
    <w:rsid w:val="00B65995"/>
    <w:rsid w:val="00B65C5B"/>
    <w:rsid w:val="00B76041"/>
    <w:rsid w:val="00BA1D49"/>
    <w:rsid w:val="00BA5A45"/>
    <w:rsid w:val="00BB1D2C"/>
    <w:rsid w:val="00BE08FF"/>
    <w:rsid w:val="00BE1A45"/>
    <w:rsid w:val="00BE5AFF"/>
    <w:rsid w:val="00C10667"/>
    <w:rsid w:val="00C12A04"/>
    <w:rsid w:val="00C35BF5"/>
    <w:rsid w:val="00C378A5"/>
    <w:rsid w:val="00C4626C"/>
    <w:rsid w:val="00C50C07"/>
    <w:rsid w:val="00C5104D"/>
    <w:rsid w:val="00C7323D"/>
    <w:rsid w:val="00C81021"/>
    <w:rsid w:val="00C925BA"/>
    <w:rsid w:val="00CA3C7E"/>
    <w:rsid w:val="00CA70A1"/>
    <w:rsid w:val="00CD2393"/>
    <w:rsid w:val="00CD525C"/>
    <w:rsid w:val="00CF0864"/>
    <w:rsid w:val="00CF3E71"/>
    <w:rsid w:val="00CF61C9"/>
    <w:rsid w:val="00D24025"/>
    <w:rsid w:val="00D35BC8"/>
    <w:rsid w:val="00D74755"/>
    <w:rsid w:val="00D82669"/>
    <w:rsid w:val="00D8282A"/>
    <w:rsid w:val="00D90462"/>
    <w:rsid w:val="00D91E01"/>
    <w:rsid w:val="00DB44F7"/>
    <w:rsid w:val="00DC57A5"/>
    <w:rsid w:val="00DD620D"/>
    <w:rsid w:val="00E03AB3"/>
    <w:rsid w:val="00E05E36"/>
    <w:rsid w:val="00E1282E"/>
    <w:rsid w:val="00E31B00"/>
    <w:rsid w:val="00E54CBE"/>
    <w:rsid w:val="00E73112"/>
    <w:rsid w:val="00E87830"/>
    <w:rsid w:val="00E918F6"/>
    <w:rsid w:val="00E91E52"/>
    <w:rsid w:val="00EB0756"/>
    <w:rsid w:val="00EB607E"/>
    <w:rsid w:val="00EC074C"/>
    <w:rsid w:val="00EC087B"/>
    <w:rsid w:val="00EC47EC"/>
    <w:rsid w:val="00EF04FE"/>
    <w:rsid w:val="00EF63C4"/>
    <w:rsid w:val="00F04590"/>
    <w:rsid w:val="00F101D8"/>
    <w:rsid w:val="00F14ACF"/>
    <w:rsid w:val="00F21FB6"/>
    <w:rsid w:val="00F3556D"/>
    <w:rsid w:val="00F52766"/>
    <w:rsid w:val="00F674D2"/>
    <w:rsid w:val="00F6780F"/>
    <w:rsid w:val="00F77429"/>
    <w:rsid w:val="00FC11C2"/>
    <w:rsid w:val="00FE0EDF"/>
    <w:rsid w:val="015D2B7D"/>
    <w:rsid w:val="043A4FD7"/>
    <w:rsid w:val="063E0B77"/>
    <w:rsid w:val="07F71FD0"/>
    <w:rsid w:val="092169E2"/>
    <w:rsid w:val="09B76298"/>
    <w:rsid w:val="0A603011"/>
    <w:rsid w:val="0C764A32"/>
    <w:rsid w:val="0CF31592"/>
    <w:rsid w:val="0EAF140D"/>
    <w:rsid w:val="0F5C4D20"/>
    <w:rsid w:val="0F710E1B"/>
    <w:rsid w:val="1046698A"/>
    <w:rsid w:val="10D275C5"/>
    <w:rsid w:val="11343869"/>
    <w:rsid w:val="12D11C47"/>
    <w:rsid w:val="12EB434D"/>
    <w:rsid w:val="15F83884"/>
    <w:rsid w:val="193824FA"/>
    <w:rsid w:val="197C315F"/>
    <w:rsid w:val="1A231EA3"/>
    <w:rsid w:val="1C3E5224"/>
    <w:rsid w:val="1DB62EB9"/>
    <w:rsid w:val="1F2C6D11"/>
    <w:rsid w:val="20A9277F"/>
    <w:rsid w:val="217A26EB"/>
    <w:rsid w:val="27B91BF6"/>
    <w:rsid w:val="29B87769"/>
    <w:rsid w:val="2B830075"/>
    <w:rsid w:val="330A4C4D"/>
    <w:rsid w:val="346E79C9"/>
    <w:rsid w:val="3AB1524A"/>
    <w:rsid w:val="3BC1300C"/>
    <w:rsid w:val="3C0E012C"/>
    <w:rsid w:val="3C5503DC"/>
    <w:rsid w:val="3C832ACC"/>
    <w:rsid w:val="3D0F6C26"/>
    <w:rsid w:val="40D55A5C"/>
    <w:rsid w:val="457E4BD3"/>
    <w:rsid w:val="496E632E"/>
    <w:rsid w:val="4C0E5087"/>
    <w:rsid w:val="4CB05CA8"/>
    <w:rsid w:val="4D1371BF"/>
    <w:rsid w:val="4E2104E7"/>
    <w:rsid w:val="4E2129D1"/>
    <w:rsid w:val="4E5F36A7"/>
    <w:rsid w:val="55CE1BEC"/>
    <w:rsid w:val="5B45329A"/>
    <w:rsid w:val="5F5B3DC9"/>
    <w:rsid w:val="5F602537"/>
    <w:rsid w:val="60A514E2"/>
    <w:rsid w:val="611C079E"/>
    <w:rsid w:val="62203DBD"/>
    <w:rsid w:val="63442A44"/>
    <w:rsid w:val="63C24628"/>
    <w:rsid w:val="646E492E"/>
    <w:rsid w:val="665628F6"/>
    <w:rsid w:val="67944E36"/>
    <w:rsid w:val="69962178"/>
    <w:rsid w:val="6AC47032"/>
    <w:rsid w:val="6CF91252"/>
    <w:rsid w:val="6D152302"/>
    <w:rsid w:val="6F7317F6"/>
    <w:rsid w:val="70EB2FBF"/>
    <w:rsid w:val="71A715B7"/>
    <w:rsid w:val="728968A4"/>
    <w:rsid w:val="76700F37"/>
    <w:rsid w:val="769836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37B43"/>
  <w15:docId w15:val="{FDC3439D-85F1-4A89-A7C4-470F5F76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282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8282A"/>
    <w:rPr>
      <w:rFonts w:ascii="Times New Roman" w:eastAsia="宋体" w:hAnsi="Times New Roman" w:cs="Times New Roman"/>
      <w:sz w:val="18"/>
      <w:szCs w:val="18"/>
    </w:rPr>
  </w:style>
  <w:style w:type="paragraph" w:styleId="a5">
    <w:name w:val="footer"/>
    <w:basedOn w:val="a"/>
    <w:qFormat/>
    <w:rsid w:val="00D8282A"/>
    <w:pPr>
      <w:tabs>
        <w:tab w:val="center" w:pos="4153"/>
        <w:tab w:val="right" w:pos="8306"/>
      </w:tabs>
      <w:snapToGrid w:val="0"/>
      <w:jc w:val="left"/>
    </w:pPr>
    <w:rPr>
      <w:sz w:val="18"/>
      <w:szCs w:val="18"/>
    </w:rPr>
  </w:style>
  <w:style w:type="paragraph" w:styleId="a6">
    <w:name w:val="header"/>
    <w:basedOn w:val="a"/>
    <w:qFormat/>
    <w:rsid w:val="00D8282A"/>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a8"/>
    <w:qFormat/>
    <w:rsid w:val="00D8282A"/>
    <w:pPr>
      <w:spacing w:before="240" w:after="60" w:line="312" w:lineRule="auto"/>
      <w:jc w:val="center"/>
      <w:outlineLvl w:val="1"/>
    </w:pPr>
    <w:rPr>
      <w:rFonts w:asciiTheme="majorHAnsi" w:eastAsia="宋体" w:hAnsiTheme="majorHAnsi" w:cstheme="majorBidi"/>
      <w:b/>
      <w:bCs/>
      <w:kern w:val="28"/>
      <w:sz w:val="32"/>
      <w:szCs w:val="32"/>
    </w:rPr>
  </w:style>
  <w:style w:type="paragraph" w:customStyle="1" w:styleId="Style2">
    <w:name w:val="_Style 2"/>
    <w:basedOn w:val="a"/>
    <w:uiPriority w:val="34"/>
    <w:qFormat/>
    <w:rsid w:val="00D8282A"/>
    <w:pPr>
      <w:ind w:firstLineChars="200" w:firstLine="420"/>
    </w:pPr>
  </w:style>
  <w:style w:type="character" w:customStyle="1" w:styleId="a4">
    <w:name w:val="批注框文本 字符"/>
    <w:basedOn w:val="a0"/>
    <w:link w:val="a3"/>
    <w:qFormat/>
    <w:rsid w:val="00D8282A"/>
    <w:rPr>
      <w:rFonts w:ascii="Times New Roman" w:eastAsia="宋体" w:hAnsi="Times New Roman" w:cs="Times New Roman"/>
      <w:kern w:val="2"/>
      <w:sz w:val="18"/>
      <w:szCs w:val="18"/>
    </w:rPr>
  </w:style>
  <w:style w:type="paragraph" w:customStyle="1" w:styleId="CharCharChar">
    <w:name w:val="Char Char Char"/>
    <w:basedOn w:val="a"/>
    <w:qFormat/>
    <w:rsid w:val="00D8282A"/>
    <w:pPr>
      <w:widowControl/>
      <w:tabs>
        <w:tab w:val="left" w:pos="360"/>
      </w:tabs>
      <w:jc w:val="left"/>
    </w:pPr>
    <w:rPr>
      <w:rFonts w:ascii="Times New Roman" w:eastAsia="宋体" w:hAnsi="Times New Roman" w:cs="Times New Roman"/>
      <w:szCs w:val="20"/>
    </w:rPr>
  </w:style>
  <w:style w:type="character" w:customStyle="1" w:styleId="a8">
    <w:name w:val="副标题 字符"/>
    <w:basedOn w:val="a0"/>
    <w:link w:val="a7"/>
    <w:qFormat/>
    <w:rsid w:val="00D8282A"/>
    <w:rPr>
      <w:rFonts w:asciiTheme="majorHAnsi" w:eastAsia="宋体" w:hAnsiTheme="majorHAnsi" w:cstheme="majorBidi"/>
      <w:b/>
      <w:bCs/>
      <w:kern w:val="28"/>
      <w:sz w:val="32"/>
      <w:szCs w:val="32"/>
    </w:rPr>
  </w:style>
  <w:style w:type="table" w:styleId="a9">
    <w:name w:val="Table Grid"/>
    <w:basedOn w:val="a1"/>
    <w:uiPriority w:val="39"/>
    <w:rsid w:val="006C0AE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2</Pages>
  <Words>716</Words>
  <Characters>796</Characters>
  <Application>Microsoft Office Word</Application>
  <DocSecurity>0</DocSecurity>
  <Lines>41</Lines>
  <Paragraphs>45</Paragraphs>
  <ScaleCrop>false</ScaleCrop>
  <Company>Kingsoft</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zhaoxinlei</dc:creator>
  <cp:lastModifiedBy>ymh19911026@outlook.com</cp:lastModifiedBy>
  <cp:revision>126</cp:revision>
  <cp:lastPrinted>2017-03-08T05:34:00Z</cp:lastPrinted>
  <dcterms:created xsi:type="dcterms:W3CDTF">2014-10-29T12:08:00Z</dcterms:created>
  <dcterms:modified xsi:type="dcterms:W3CDTF">2026-07-02T08:59:00Z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2052-11.1.0.8645</vt:lpwstr>
  </property>
</Properties>
</file>