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z w:val="84"/>
          <w:szCs w:val="84"/>
        </w:rPr>
      </w:pPr>
      <w:r>
        <w:rPr>
          <w:rFonts w:ascii="宋体" w:hAnsi="宋体" w:cs="宋体"/>
          <w:b/>
          <w:sz w:val="84"/>
          <w:szCs w:val="84"/>
        </w:rPr>
      </w:r>
      <w:r/>
    </w:p>
    <w:p>
      <w:pPr>
        <w:pStyle w:val="721"/>
      </w:pPr>
      <w:r/>
      <w:r/>
    </w:p>
    <w:p>
      <w:pPr>
        <w:ind w:firstLine="0"/>
        <w:jc w:val="center"/>
        <w:rPr>
          <w:rFonts w:ascii="华文新魏" w:eastAsia="华文新魏"/>
          <w:b/>
          <w:sz w:val="84"/>
          <w:szCs w:val="84"/>
        </w:rPr>
      </w:pPr>
      <w:r>
        <w:rPr>
          <w:rFonts w:hint="eastAsia" w:ascii="宋体" w:hAnsi="宋体" w:cs="宋体"/>
          <w:b/>
          <w:sz w:val="84"/>
          <w:szCs w:val="84"/>
        </w:rPr>
        <w:t xml:space="preserve">政府采购竞争性谈判文件</w:t>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rPr>
        <w:t xml:space="preserve">南通市海门区四甲镇人民政府采购四甲镇高端农产品种植基地项目（一期）</w:t>
      </w:r>
      <w:r/>
    </w:p>
    <w:p>
      <w:pPr>
        <w:ind w:firstLine="640"/>
        <w:spacing w:line="360" w:lineRule="auto"/>
        <w:shd w:val="clear" w:color="auto" w:fill="ffffff"/>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JSZC-320614-JSBY-T2026-0014</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rPr>
        <w:t xml:space="preserve">南通市海门区四甲镇人民政府</w:t>
      </w:r>
      <w:r/>
    </w:p>
    <w:p>
      <w:pPr>
        <w:ind w:firstLine="64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hint="eastAsia" w:ascii="宋体" w:hAnsi="宋体"/>
          <w:sz w:val="30"/>
        </w:rPr>
        <w:t xml:space="preserve"> </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spacing w:line="360" w:lineRule="exact"/>
        <w:rPr>
          <w:rFonts w:ascii="宋体" w:hAnsi="宋体"/>
          <w:sz w:val="30"/>
        </w:rPr>
      </w:pPr>
      <w:r>
        <w:rPr>
          <w:rFonts w:ascii="宋体" w:hAnsi="宋体"/>
          <w:sz w:val="30"/>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spacing w:line="360" w:lineRule="auto"/>
        <w:rPr>
          <w:rFonts w:ascii="宋体" w:hAnsi="宋体"/>
          <w:b/>
          <w:bCs/>
          <w:sz w:val="32"/>
          <w:u w:val="single"/>
        </w:rPr>
      </w:pPr>
      <w:r>
        <w:rPr>
          <w:rFonts w:ascii="宋体" w:hAnsi="宋体"/>
          <w:b/>
          <w:bCs/>
          <w:sz w:val="32"/>
          <w:u w:val="single"/>
        </w:rPr>
      </w:r>
      <w:r/>
    </w:p>
    <w:p>
      <w:pPr>
        <w:ind w:right="2696"/>
        <w:jc w:val="center"/>
        <w:spacing w:line="360" w:lineRule="auto"/>
        <w:rPr>
          <w:rFonts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ascii="宋体" w:hAnsi="宋体"/>
          <w:b/>
          <w:sz w:val="26"/>
          <w:szCs w:val="28"/>
          <w:u w:val="single"/>
        </w:rPr>
      </w:pPr>
      <w:r>
        <w:rPr>
          <w:rFonts w:hint="eastAsia" w:ascii="宋体" w:hAnsi="宋体"/>
          <w:b/>
          <w:sz w:val="26"/>
          <w:szCs w:val="28"/>
          <w:u w:val="single"/>
        </w:rPr>
        <w:t xml:space="preserve">                                                                           </w:t>
      </w:r>
      <w:r/>
    </w:p>
    <w:p>
      <w:pPr>
        <w:spacing w:line="360" w:lineRule="auto"/>
        <w:rPr>
          <w:rFonts w:ascii="宋体" w:hAnsi="宋体"/>
          <w:b/>
          <w:bCs/>
          <w:sz w:val="44"/>
          <w:szCs w:val="44"/>
        </w:rPr>
      </w:pPr>
      <w:r>
        <w:rPr>
          <w:rFonts w:hint="eastAsia" w:ascii="宋体" w:hAnsi="宋体"/>
          <w:b/>
          <w:sz w:val="24"/>
          <w:szCs w:val="28"/>
        </w:rPr>
        <w:t xml:space="preserve">               江苏政府采购网：http://www.ccgp-jiangsu.gov.cn/</w:t>
      </w:r>
      <w:bookmarkStart w:id="0" w:name="OLE_LINK1"/>
      <w:r>
        <w:rPr>
          <w:rFonts w:ascii="宋体" w:hAnsi="宋体"/>
          <w:b/>
          <w:bCs/>
          <w:sz w:val="44"/>
          <w:szCs w:val="44"/>
        </w:rPr>
      </w:r>
      <w:r/>
    </w:p>
    <w:p>
      <w:pPr>
        <w:jc w:val="center"/>
        <w:spacing w:line="360" w:lineRule="auto"/>
        <w:rPr>
          <w:rFonts w:ascii="华文中宋" w:hAnsi="华文中宋"/>
          <w:sz w:val="36"/>
          <w:szCs w:val="36"/>
        </w:rPr>
      </w:pPr>
      <w:r>
        <w:rPr>
          <w:rFonts w:hint="eastAsia" w:ascii="宋体" w:hAnsi="宋体"/>
          <w:b/>
          <w:bCs/>
          <w:sz w:val="36"/>
          <w:szCs w:val="36"/>
        </w:rPr>
        <w:t xml:space="preserve">第一部分  </w:t>
      </w:r>
      <w:bookmarkStart w:id="1" w:name="_Toc20564500"/>
      <w:r/>
      <w:bookmarkStart w:id="2" w:name="_Toc20571334"/>
      <w:r/>
      <w:bookmarkStart w:id="3" w:name="_Toc20564588"/>
      <w:r/>
      <w:bookmarkStart w:id="4" w:name="_Toc5578647"/>
      <w:r/>
      <w:bookmarkStart w:id="5" w:name="_Toc20144954"/>
      <w:r/>
      <w:bookmarkStart w:id="6" w:name="_Toc557558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360" w:lineRule="auto"/>
        <w:rPr>
          <w:rFonts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南通市海门区四甲镇人民政府采购四甲镇高端农产品种植基地项目（一期）</w:t>
      </w:r>
      <w:r>
        <w:rPr>
          <w:rFonts w:ascii="宋体" w:hAnsi="宋体" w:cs="宋体"/>
          <w:sz w:val="28"/>
          <w:szCs w:val="28"/>
        </w:rPr>
        <w:t xml:space="preserve">JSZC-320614-JSBY-T2026-0014</w:t>
      </w:r>
      <w:r>
        <w:rPr>
          <w:rFonts w:hint="eastAsia" w:ascii="宋体" w:hAnsi="宋体" w:cs="宋体"/>
          <w:sz w:val="28"/>
          <w:szCs w:val="28"/>
        </w:rPr>
        <w:t xml:space="preserve">采购项目的潜在供应商应在江苏政府采购网获取采购文件，并于2026年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14</w:t>
      </w:r>
      <w:r>
        <w:rPr>
          <w:rFonts w:hint="eastAsia" w:ascii="宋体" w:hAnsi="宋体" w:cs="宋体"/>
          <w:sz w:val="28"/>
          <w:szCs w:val="28"/>
        </w:rPr>
        <w:t xml:space="preserve">日09点00分（北京时间）前提交响应文件。</w:t>
      </w:r>
      <w:r/>
    </w:p>
    <w:p>
      <w:pPr>
        <w:ind w:firstLine="590"/>
        <w:spacing w:line="360" w:lineRule="auto"/>
        <w:shd w:val="clear" w:color="auto" w:fill="ffffff"/>
        <w:widowControl/>
        <w:rPr>
          <w:rFonts w:ascii="宋体" w:hAnsi="宋体" w:cs="宋体"/>
          <w:b/>
          <w:spacing w:val="7"/>
          <w:sz w:val="28"/>
          <w:szCs w:val="28"/>
        </w:rPr>
      </w:pPr>
      <w:r>
        <w:rPr>
          <w:rFonts w:hint="eastAsia" w:ascii="宋体" w:hAnsi="宋体" w:cs="宋体"/>
          <w:b/>
          <w:spacing w:val="7"/>
          <w:sz w:val="28"/>
          <w:szCs w:val="28"/>
        </w:rPr>
        <w:t xml:space="preserve">一、项目基本情况</w:t>
      </w:r>
      <w:r/>
    </w:p>
    <w:p>
      <w:pPr>
        <w:ind w:firstLine="56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JSZC-320614-JSBY-T2026-0014</w:t>
      </w:r>
      <w:r/>
    </w:p>
    <w:p>
      <w:pPr>
        <w:ind w:firstLine="560"/>
        <w:spacing w:line="360" w:lineRule="auto"/>
        <w:rPr>
          <w:rFonts w:ascii="宋体" w:hAnsi="宋体"/>
          <w:sz w:val="28"/>
          <w:szCs w:val="28"/>
        </w:rPr>
      </w:pPr>
      <w:r>
        <w:rPr>
          <w:rFonts w:hint="eastAsia" w:ascii="宋体" w:hAnsi="宋体"/>
          <w:sz w:val="28"/>
          <w:szCs w:val="28"/>
        </w:rPr>
        <w:t xml:space="preserve">项目名称：</w:t>
      </w:r>
      <w:r>
        <w:rPr>
          <w:rFonts w:hint="eastAsia" w:ascii="宋体" w:hAnsi="宋体"/>
          <w:sz w:val="28"/>
          <w:szCs w:val="28"/>
        </w:rPr>
        <w:t xml:space="preserve">南通市海门区四甲镇人民政府采购四甲镇高端农产品种植基地项目（一期）</w:t>
      </w:r>
      <w:r/>
    </w:p>
    <w:p>
      <w:pPr>
        <w:ind w:firstLine="560"/>
        <w:spacing w:line="360" w:lineRule="auto"/>
        <w:rPr>
          <w:rFonts w:ascii="宋体" w:hAnsi="宋体"/>
          <w:sz w:val="28"/>
          <w:szCs w:val="28"/>
        </w:rPr>
      </w:pPr>
      <w:r>
        <w:rPr>
          <w:rFonts w:hint="eastAsia" w:ascii="宋体" w:hAnsi="宋体"/>
          <w:sz w:val="28"/>
          <w:szCs w:val="28"/>
        </w:rPr>
        <w:t xml:space="preserve">采购方式：竞争性谈判</w:t>
      </w:r>
      <w:r/>
    </w:p>
    <w:p>
      <w:pPr>
        <w:ind w:firstLine="560"/>
        <w:spacing w:line="360" w:lineRule="auto"/>
        <w:rPr>
          <w:rFonts w:ascii="宋体" w:hAnsi="宋体"/>
          <w:sz w:val="28"/>
          <w:szCs w:val="28"/>
        </w:rPr>
      </w:pPr>
      <w:r>
        <w:rPr>
          <w:rFonts w:hint="eastAsia" w:ascii="宋体" w:hAnsi="宋体"/>
          <w:sz w:val="28"/>
          <w:szCs w:val="28"/>
        </w:rPr>
        <w:t xml:space="preserve">预算金额：</w:t>
      </w:r>
      <w:r>
        <w:rPr>
          <w:rFonts w:hint="eastAsia" w:ascii="宋体" w:hAnsi="宋体"/>
          <w:sz w:val="28"/>
          <w:szCs w:val="28"/>
        </w:rPr>
        <w:t xml:space="preserve">147</w:t>
      </w:r>
      <w:r>
        <w:rPr>
          <w:rFonts w:ascii="宋体" w:hAnsi="宋体"/>
          <w:sz w:val="28"/>
          <w:szCs w:val="28"/>
        </w:rPr>
        <w:t xml:space="preserve">.</w:t>
      </w:r>
      <w:r>
        <w:rPr>
          <w:rFonts w:hint="eastAsia" w:ascii="宋体" w:hAnsi="宋体"/>
          <w:sz w:val="28"/>
          <w:szCs w:val="28"/>
        </w:rPr>
        <w:t xml:space="preserve">13386</w:t>
      </w:r>
      <w:r>
        <w:rPr>
          <w:rFonts w:hint="eastAsia" w:ascii="宋体" w:hAnsi="宋体"/>
          <w:sz w:val="28"/>
          <w:szCs w:val="28"/>
        </w:rPr>
        <w:t xml:space="preserve">万元</w:t>
      </w:r>
      <w:r/>
    </w:p>
    <w:p>
      <w:pPr>
        <w:ind w:firstLine="560"/>
        <w:spacing w:line="360" w:lineRule="auto"/>
        <w:rPr>
          <w:rFonts w:ascii="宋体" w:hAnsi="宋体"/>
          <w:sz w:val="28"/>
          <w:szCs w:val="28"/>
        </w:rPr>
      </w:pPr>
      <w:r>
        <w:rPr>
          <w:rFonts w:hint="eastAsia" w:ascii="宋体" w:hAnsi="宋体"/>
          <w:sz w:val="28"/>
          <w:szCs w:val="28"/>
        </w:rPr>
        <w:t xml:space="preserve">最高限价：</w:t>
      </w:r>
      <w:r>
        <w:rPr>
          <w:rFonts w:ascii="宋体" w:hAnsi="宋体"/>
          <w:sz w:val="28"/>
          <w:szCs w:val="28"/>
        </w:rPr>
        <w:t xml:space="preserve">102.993702</w:t>
      </w:r>
      <w:r>
        <w:rPr>
          <w:rFonts w:hint="eastAsia" w:ascii="宋体" w:hAnsi="宋体"/>
          <w:sz w:val="28"/>
          <w:szCs w:val="28"/>
        </w:rPr>
        <w:t xml:space="preserve">万元，最终报价超过最高限价的为无效投标。</w:t>
      </w:r>
      <w:bookmarkStart w:id="8" w:name="_Toc28359090"/>
      <w:r/>
      <w:bookmarkStart w:id="9" w:name="_Toc28359013"/>
      <w:r/>
      <w:bookmarkStart w:id="10" w:name="_Toc35393799"/>
      <w:r/>
      <w:bookmarkStart w:id="11" w:name="_Toc35393630"/>
      <w:r/>
      <w:r/>
    </w:p>
    <w:p>
      <w:pPr>
        <w:ind w:firstLine="560"/>
        <w:spacing w:line="360" w:lineRule="auto"/>
        <w:rPr>
          <w:rFonts w:ascii="宋体" w:hAnsi="宋体"/>
          <w:sz w:val="28"/>
          <w:szCs w:val="28"/>
        </w:rPr>
      </w:pPr>
      <w:r>
        <w:rPr>
          <w:rFonts w:hint="eastAsia" w:ascii="宋体" w:hAnsi="宋体"/>
          <w:sz w:val="28"/>
          <w:szCs w:val="28"/>
        </w:rPr>
        <w:t xml:space="preserve">采购需求：详见磋商文件，请仔细研究；</w:t>
      </w:r>
      <w:r/>
    </w:p>
    <w:p>
      <w:pPr>
        <w:ind w:firstLine="560"/>
        <w:spacing w:line="360" w:lineRule="auto"/>
        <w:rPr>
          <w:rFonts w:ascii="宋体" w:hAnsi="宋体"/>
          <w:sz w:val="28"/>
          <w:szCs w:val="28"/>
        </w:rPr>
      </w:pPr>
      <w:r>
        <w:rPr>
          <w:rFonts w:hint="eastAsia" w:ascii="宋体" w:hAnsi="宋体"/>
          <w:sz w:val="28"/>
          <w:szCs w:val="28"/>
        </w:rPr>
        <w:t xml:space="preserve">合同履行期限：详见采购需求；</w:t>
      </w:r>
      <w:r/>
    </w:p>
    <w:p>
      <w:pPr>
        <w:ind w:firstLine="560"/>
        <w:spacing w:line="360" w:lineRule="auto"/>
        <w:rPr>
          <w:rFonts w:ascii="宋体" w:hAnsi="宋体"/>
          <w:sz w:val="28"/>
          <w:szCs w:val="28"/>
        </w:rPr>
      </w:pPr>
      <w:r>
        <w:rPr>
          <w:rFonts w:hint="eastAsia" w:ascii="宋体" w:hAnsi="宋体"/>
          <w:sz w:val="28"/>
          <w:szCs w:val="28"/>
        </w:rPr>
        <w:t xml:space="preserve">本项目（是/否）接受联合体：否</w:t>
      </w:r>
      <w:r/>
    </w:p>
    <w:p>
      <w:pPr>
        <w:ind w:firstLine="562"/>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ascii="宋体" w:hAnsi="宋体" w:cs="宋体"/>
          <w:sz w:val="28"/>
          <w:szCs w:val="28"/>
        </w:rPr>
      </w:pPr>
      <w:r/>
      <w:bookmarkStart w:id="12" w:name="_Toc28359091"/>
      <w:r/>
      <w:bookmarkStart w:id="13" w:name="_Toc28359014"/>
      <w:r>
        <w:rPr>
          <w:rFonts w:hint="eastAsia" w:ascii="宋体" w:hAnsi="宋体" w:cs="宋体"/>
          <w:sz w:val="28"/>
          <w:szCs w:val="28"/>
        </w:rPr>
        <w:t xml:space="preserve">（一）满足《中华人民共和国政府采购法》第二十二条规定：</w:t>
      </w:r>
      <w:r/>
    </w:p>
    <w:p>
      <w:pPr>
        <w:ind w:firstLine="560"/>
        <w:spacing w:line="360" w:lineRule="auto"/>
        <w:rPr>
          <w:rFonts w:ascii="宋体" w:hAnsi="宋体" w:cs="宋体"/>
          <w:sz w:val="28"/>
          <w:szCs w:val="28"/>
        </w:rPr>
      </w:pPr>
      <w:r>
        <w:rPr>
          <w:rFonts w:hint="eastAsia" w:ascii="宋体" w:hAnsi="宋体" w:cs="宋体"/>
          <w:sz w:val="28"/>
          <w:szCs w:val="28"/>
        </w:rPr>
        <w:t xml:space="preserve">1.投标人符合《政府采购法》第二十二条规定条件的声明函</w:t>
      </w:r>
      <w:r>
        <w:rPr>
          <w:rFonts w:hint="eastAsia" w:ascii="宋体" w:hAnsi="宋体" w:cs="宋体"/>
          <w:sz w:val="28"/>
          <w:szCs w:val="28"/>
        </w:rPr>
        <w:t xml:space="preserve">（格式见附件1）</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2.法定代表人身份证明书</w:t>
      </w:r>
      <w:r>
        <w:rPr>
          <w:rFonts w:hint="eastAsia" w:ascii="宋体" w:hAnsi="宋体" w:cs="宋体"/>
          <w:sz w:val="28"/>
          <w:szCs w:val="28"/>
        </w:rPr>
        <w:t xml:space="preserve">（格式见附件</w:t>
      </w:r>
      <w:r>
        <w:rPr>
          <w:rFonts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3.法定代表人授权委托书原件，投标代表本人身份证扫描件</w:t>
      </w:r>
      <w:r>
        <w:rPr>
          <w:rFonts w:hint="eastAsia" w:ascii="宋体" w:hAnsi="宋体" w:cs="宋体"/>
          <w:sz w:val="28"/>
          <w:szCs w:val="28"/>
        </w:rPr>
        <w:t xml:space="preserve">，法定代表人参加的无需提供授权委托书（格式见附件</w:t>
      </w:r>
      <w:r>
        <w:rPr>
          <w:rFonts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4.供应商信用承诺书</w:t>
      </w:r>
      <w:r>
        <w:rPr>
          <w:rFonts w:hint="eastAsia" w:ascii="宋体" w:hAnsi="宋体" w:cs="宋体"/>
          <w:sz w:val="28"/>
          <w:szCs w:val="28"/>
        </w:rPr>
        <w:t xml:space="preserve">（格式见附件</w:t>
      </w:r>
      <w:r>
        <w:rPr>
          <w:rFonts w:ascii="宋体" w:hAnsi="宋体" w:cs="宋体"/>
          <w:sz w:val="28"/>
          <w:szCs w:val="28"/>
        </w:rPr>
        <w:t xml:space="preserve">4</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5.项目负责人无在建工程承诺书；</w:t>
      </w:r>
      <w:r/>
    </w:p>
    <w:p>
      <w:pPr>
        <w:ind w:firstLine="560"/>
        <w:spacing w:line="360" w:lineRule="auto"/>
        <w:rPr>
          <w:rFonts w:ascii="宋体" w:hAnsi="宋体" w:cs="宋体"/>
          <w:sz w:val="28"/>
          <w:szCs w:val="28"/>
        </w:rPr>
      </w:pPr>
      <w:r>
        <w:rPr>
          <w:rFonts w:hint="eastAsia" w:ascii="宋体" w:hAnsi="宋体" w:cs="宋体"/>
          <w:sz w:val="28"/>
          <w:szCs w:val="28"/>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8"/>
          <w:szCs w:val="28"/>
        </w:rPr>
      </w:pPr>
      <w:r>
        <w:rPr>
          <w:rFonts w:hint="eastAsia" w:ascii="宋体" w:hAnsi="宋体" w:cs="宋体"/>
          <w:sz w:val="28"/>
          <w:szCs w:val="28"/>
        </w:rPr>
        <w:t xml:space="preserve">7.投标人认为其它需要提交的资格审查证明材料。</w:t>
      </w:r>
      <w:r/>
    </w:p>
    <w:p>
      <w:pPr>
        <w:ind w:firstLine="560"/>
        <w:spacing w:line="360" w:lineRule="auto"/>
        <w:rPr>
          <w:rFonts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t xml:space="preserve">落实政府采购政策需满足的资格要求：</w:t>
      </w:r>
      <w:r>
        <w:rPr>
          <w:rFonts w:hint="eastAsia" w:ascii="宋体" w:hAnsi="宋体" w:cs="宋体"/>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（三）</w:t>
      </w:r>
      <w:r>
        <w:rPr>
          <w:rFonts w:hint="eastAsia" w:ascii="宋体" w:hAnsi="宋体"/>
          <w:color w:val="000000"/>
          <w:sz w:val="28"/>
          <w:szCs w:val="28"/>
        </w:rPr>
        <w:t xml:space="preserve">本项目的特定资格要求：</w:t>
      </w:r>
      <w:bookmarkStart w:id="14" w:name="_Toc35393800"/>
      <w:r/>
      <w:bookmarkStart w:id="15" w:name="_Toc35393631"/>
      <w:r/>
      <w:bookmarkEnd w:id="0"/>
      <w:r/>
      <w:bookmarkEnd w:id="7"/>
      <w:r/>
      <w:bookmarkEnd w:id="12"/>
      <w:r/>
      <w:bookmarkEnd w:id="13"/>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w:t>
      </w:r>
      <w:r>
        <w:rPr>
          <w:rFonts w:hint="eastAsia" w:ascii="宋体" w:hAnsi="宋体" w:cs="宋体"/>
          <w:color w:val="000000"/>
          <w:sz w:val="28"/>
          <w:szCs w:val="28"/>
        </w:rPr>
        <w:t xml:space="preserve">投标供应商具有独立法人资格和</w:t>
      </w:r>
      <w:r>
        <w:rPr>
          <w:rFonts w:hint="eastAsia" w:ascii="宋体" w:hAnsi="宋体" w:cs="宋体"/>
          <w:b/>
          <w:bCs/>
          <w:color w:val="000000"/>
          <w:sz w:val="28"/>
          <w:szCs w:val="28"/>
        </w:rPr>
        <w:t xml:space="preserve">具备</w:t>
      </w:r>
      <w:r>
        <w:rPr>
          <w:rFonts w:hint="eastAsia" w:ascii="宋体" w:hAnsi="宋体" w:cs="宋体"/>
          <w:b/>
          <w:bCs/>
          <w:color w:val="000000"/>
          <w:sz w:val="28"/>
          <w:szCs w:val="28"/>
        </w:rPr>
        <w:t xml:space="preserve">建筑工程</w:t>
      </w:r>
      <w:r>
        <w:rPr>
          <w:rFonts w:hint="eastAsia" w:ascii="宋体" w:hAnsi="宋体" w:cs="宋体"/>
          <w:b/>
          <w:bCs/>
          <w:color w:val="000000"/>
          <w:sz w:val="28"/>
          <w:szCs w:val="28"/>
        </w:rPr>
        <w:t xml:space="preserve">专业承包三级及以上</w:t>
      </w:r>
      <w:r>
        <w:rPr>
          <w:rFonts w:hint="eastAsia" w:ascii="宋体" w:hAnsi="宋体" w:cs="宋体"/>
          <w:b/>
          <w:bCs/>
          <w:color w:val="000000"/>
          <w:sz w:val="28"/>
          <w:szCs w:val="28"/>
        </w:rPr>
        <w:t xml:space="preserve">资质</w:t>
      </w:r>
      <w:r>
        <w:rPr>
          <w:rFonts w:hint="eastAsia" w:ascii="宋体" w:hAnsi="宋体" w:cs="宋体"/>
          <w:b/>
          <w:bCs/>
          <w:color w:val="000000"/>
          <w:sz w:val="28"/>
          <w:szCs w:val="28"/>
        </w:rPr>
        <w:t xml:space="preserve">，并具有有效的安全生产许可证</w:t>
      </w:r>
      <w:r>
        <w:rPr>
          <w:rFonts w:hint="eastAsia" w:ascii="宋体" w:hAnsi="宋体" w:cs="宋体"/>
          <w:color w:val="000000"/>
          <w:sz w:val="28"/>
          <w:szCs w:val="28"/>
        </w:rPr>
        <w:t xml:space="preserve">；</w:t>
      </w:r>
      <w:r>
        <w:rPr>
          <w:rFonts w:hint="eastAsia" w:ascii="宋体" w:hAnsi="宋体" w:cs="宋体"/>
          <w:bCs/>
          <w:sz w:val="28"/>
          <w:szCs w:val="28"/>
        </w:rPr>
        <w:t xml:space="preserve">（提供相应证书扫描件）</w:t>
      </w:r>
      <w:r/>
    </w:p>
    <w:p>
      <w:pPr>
        <w:ind w:firstLine="482"/>
        <w:spacing w:line="360" w:lineRule="auto"/>
        <w:rPr>
          <w:rFonts w:ascii="宋体" w:hAnsi="宋体" w:cs="宋体"/>
          <w:bCs/>
          <w:sz w:val="28"/>
          <w:szCs w:val="28"/>
        </w:rPr>
      </w:pPr>
      <w:r>
        <w:rPr>
          <w:rFonts w:hint="eastAsia" w:ascii="宋体" w:hAnsi="宋体" w:cs="宋体"/>
          <w:color w:val="000000"/>
          <w:sz w:val="28"/>
          <w:szCs w:val="28"/>
        </w:rPr>
        <w:t xml:space="preserve">2</w:t>
      </w:r>
      <w:r>
        <w:rPr>
          <w:rFonts w:ascii="宋体" w:hAnsi="宋体" w:cs="宋体"/>
          <w:color w:val="000000"/>
          <w:sz w:val="28"/>
          <w:szCs w:val="28"/>
        </w:rPr>
        <w:t xml:space="preserve">.</w:t>
      </w:r>
      <w:r>
        <w:rPr>
          <w:rFonts w:hint="eastAsia" w:ascii="宋体" w:hAnsi="宋体" w:cs="宋体"/>
          <w:color w:val="000000"/>
          <w:sz w:val="28"/>
          <w:szCs w:val="28"/>
        </w:rPr>
        <w:t xml:space="preserve">拟派项目负责人必须具备</w:t>
      </w:r>
      <w:r>
        <w:rPr>
          <w:rFonts w:hint="eastAsia" w:ascii="宋体" w:hAnsi="宋体" w:cs="宋体"/>
          <w:b/>
          <w:bCs/>
          <w:color w:val="000000"/>
          <w:sz w:val="28"/>
          <w:szCs w:val="28"/>
        </w:rPr>
        <w:t xml:space="preserve">建筑工程</w:t>
      </w:r>
      <w:r>
        <w:rPr>
          <w:rFonts w:hint="eastAsia" w:ascii="宋体" w:hAnsi="宋体" w:cs="宋体"/>
          <w:b/>
          <w:bCs/>
          <w:color w:val="000000"/>
          <w:sz w:val="28"/>
          <w:szCs w:val="28"/>
        </w:rPr>
        <w:t xml:space="preserve">专业注册建造师二级及以上执业资格，同时具有住房城乡建设主管部门核发的B类安全生产考核合格证书</w:t>
      </w:r>
      <w:r>
        <w:rPr>
          <w:rFonts w:hint="eastAsia" w:ascii="宋体" w:hAnsi="宋体" w:cs="宋体"/>
          <w:color w:val="000000"/>
          <w:sz w:val="28"/>
          <w:szCs w:val="28"/>
        </w:rPr>
        <w:t xml:space="preserve">。</w:t>
      </w:r>
      <w:r>
        <w:rPr>
          <w:rFonts w:hint="eastAsia" w:ascii="宋体" w:hAnsi="宋体" w:cs="宋体"/>
          <w:bCs/>
          <w:sz w:val="28"/>
          <w:szCs w:val="28"/>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的通知》（苏建招办【2022】2号）文件要求，采购人或采购代理机构在响应文件递交截止时间当日，登录“江苏省建筑市场监管与诚信信息一体化平台”，检查响应供应商的建筑</w:t>
      </w:r>
      <w:r>
        <w:rPr>
          <w:rFonts w:hint="eastAsia" w:ascii="宋体" w:hAnsi="宋体" w:cs="宋体"/>
          <w:bCs/>
          <w:sz w:val="28"/>
          <w:szCs w:val="28"/>
        </w:rPr>
        <w:t xml:space="preserve">业企业资质动态监管状态，对动态监管处于不合格状态的响应供应商进行截图保存，提供给磋商小组，资格审查不通过。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spacing w:line="360" w:lineRule="auto"/>
        <w:rPr>
          <w:rFonts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ascii="宋体" w:hAnsi="宋体" w:cs="宋体"/>
          <w:sz w:val="28"/>
          <w:szCs w:val="28"/>
        </w:rPr>
      </w:pPr>
      <w:r/>
      <w:bookmarkStart w:id="16" w:name="_Toc28359015"/>
      <w:r/>
      <w:bookmarkStart w:id="17" w:name="_Toc28359092"/>
      <w:r/>
      <w:bookmarkStart w:id="18" w:name="_Toc35393801"/>
      <w:r/>
      <w:bookmarkStart w:id="19" w:name="_Toc35393632"/>
      <w:r>
        <w:rPr>
          <w:rFonts w:hint="eastAsia" w:ascii="宋体" w:hAnsi="宋体" w:cs="宋体"/>
          <w:sz w:val="28"/>
          <w:szCs w:val="28"/>
        </w:rPr>
        <w:t xml:space="preserve">时间</w:t>
      </w:r>
      <w:r>
        <w:rPr>
          <w:rFonts w:hint="eastAsia" w:ascii="宋体" w:hAnsi="宋体" w:cs="宋体"/>
          <w:sz w:val="28"/>
          <w:szCs w:val="28"/>
        </w:rPr>
        <w:t xml:space="preserve">：2026年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07</w:t>
      </w:r>
      <w:r>
        <w:rPr>
          <w:rFonts w:hint="eastAsia" w:ascii="宋体" w:hAnsi="宋体" w:cs="宋体"/>
          <w:sz w:val="28"/>
          <w:szCs w:val="28"/>
        </w:rPr>
        <w:t xml:space="preserve">日至2026年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10</w:t>
      </w:r>
      <w:r>
        <w:rPr>
          <w:rFonts w:hint="eastAsia" w:ascii="宋体" w:hAnsi="宋体" w:cs="宋体"/>
          <w:sz w:val="28"/>
          <w:szCs w:val="28"/>
        </w:rPr>
        <w:t xml:space="preserve">日23点59分（北京时间）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地点：</w:t>
      </w:r>
      <w:r>
        <w:rPr>
          <w:rFonts w:hint="eastAsia" w:ascii="宋体" w:hAnsi="宋体" w:cs="宋体"/>
          <w:sz w:val="28"/>
          <w:szCs w:val="28"/>
        </w:rPr>
        <w:t xml:space="preserve">江苏政府采购网</w:t>
      </w:r>
      <w:r/>
    </w:p>
    <w:p>
      <w:pPr>
        <w:ind w:firstLine="480"/>
        <w:spacing w:line="360" w:lineRule="auto"/>
        <w:rPr>
          <w:rFonts w:ascii="宋体" w:hAnsi="宋体" w:cs="宋体"/>
          <w:sz w:val="28"/>
          <w:szCs w:val="28"/>
        </w:rPr>
      </w:pPr>
      <w:r>
        <w:rPr>
          <w:rFonts w:hint="eastAsia" w:ascii="宋体" w:hAnsi="宋体" w:cs="宋体"/>
          <w:sz w:val="28"/>
          <w:szCs w:val="28"/>
        </w:rPr>
        <w:t xml:space="preserve">方式：</w:t>
      </w:r>
      <w:r>
        <w:rPr>
          <w:rFonts w:hint="eastAsia" w:ascii="宋体" w:hAnsi="宋体" w:cs="宋体"/>
          <w:sz w:val="28"/>
          <w:szCs w:val="28"/>
        </w:rPr>
        <w:t xml:space="preserve">凡有意参与投标的供应商须登录江苏省政府采购网首页点击“苏采云”→通过CA锁进行响应确认，并自行在磋商文件有效获取期内及时下载获取。</w:t>
      </w:r>
      <w:r/>
    </w:p>
    <w:p>
      <w:pPr>
        <w:ind w:firstLine="480"/>
        <w:spacing w:line="360" w:lineRule="auto"/>
        <w:rPr>
          <w:rFonts w:ascii="宋体" w:hAnsi="宋体" w:cs="宋体"/>
          <w:sz w:val="28"/>
          <w:szCs w:val="28"/>
        </w:rPr>
      </w:pPr>
      <w:r>
        <w:rPr>
          <w:rFonts w:hint="eastAsia" w:ascii="宋体" w:hAnsi="宋体" w:cs="宋体"/>
          <w:sz w:val="28"/>
          <w:szCs w:val="28"/>
        </w:rPr>
        <w:t xml:space="preserve">售价：0.00元。</w:t>
      </w:r>
      <w:r/>
    </w:p>
    <w:p>
      <w:pPr>
        <w:spacing w:line="360" w:lineRule="auto"/>
        <w:rPr>
          <w:rFonts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响应文件</w:t>
      </w:r>
      <w:r>
        <w:rPr>
          <w:rFonts w:hint="eastAsia" w:ascii="宋体" w:hAnsi="宋体" w:cs="宋体"/>
          <w:b/>
          <w:bCs/>
          <w:sz w:val="28"/>
          <w:szCs w:val="28"/>
        </w:rPr>
        <w:t xml:space="preserve">提交</w:t>
      </w:r>
      <w:r/>
    </w:p>
    <w:p>
      <w:pPr>
        <w:ind w:firstLine="480"/>
        <w:spacing w:line="360" w:lineRule="auto"/>
        <w:rPr>
          <w:rFonts w:ascii="宋体" w:hAnsi="宋体" w:cs="宋体"/>
          <w:sz w:val="28"/>
          <w:szCs w:val="28"/>
        </w:rPr>
      </w:pPr>
      <w:r/>
      <w:bookmarkStart w:id="20" w:name="_Toc28359093"/>
      <w:r/>
      <w:bookmarkStart w:id="21" w:name="_Toc35393802"/>
      <w:r/>
      <w:bookmarkStart w:id="22" w:name="_Toc28359016"/>
      <w:r/>
      <w:bookmarkStart w:id="23" w:name="_Toc35393633"/>
      <w:r>
        <w:rPr>
          <w:rFonts w:hint="eastAsia" w:ascii="宋体" w:hAnsi="宋体" w:cs="宋体"/>
          <w:sz w:val="28"/>
          <w:szCs w:val="28"/>
        </w:rPr>
        <w:t xml:space="preserve">截止时间：2026年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14</w:t>
      </w:r>
      <w:r>
        <w:rPr>
          <w:rFonts w:hint="eastAsia" w:ascii="宋体" w:hAnsi="宋体" w:cs="宋体"/>
          <w:sz w:val="28"/>
          <w:szCs w:val="28"/>
        </w:rPr>
        <w:t xml:space="preserve">日09点00分（北京时间）。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点：“苏采云”系统。</w:t>
      </w:r>
      <w:r/>
    </w:p>
    <w:p>
      <w:pPr>
        <w:spacing w:line="360" w:lineRule="auto"/>
        <w:rPr>
          <w:rFonts w:ascii="宋体" w:hAnsi="宋体" w:cs="宋体"/>
          <w:b/>
          <w:bCs/>
          <w:sz w:val="28"/>
          <w:szCs w:val="28"/>
        </w:rPr>
      </w:pPr>
      <w:r/>
      <w:bookmarkStart w:id="24" w:name="_Toc35393635"/>
      <w:r/>
      <w:bookmarkStart w:id="25" w:name="_Toc35393804"/>
      <w:r/>
      <w:bookmarkEnd w:id="20"/>
      <w:r/>
      <w:bookmarkEnd w:id="21"/>
      <w:r/>
      <w:bookmarkEnd w:id="22"/>
      <w:r/>
      <w:bookmarkEnd w:id="23"/>
      <w:r>
        <w:rPr>
          <w:rFonts w:hint="eastAsia" w:ascii="宋体" w:hAnsi="宋体" w:cs="宋体"/>
          <w:b/>
          <w:bCs/>
          <w:sz w:val="28"/>
          <w:szCs w:val="28"/>
        </w:rPr>
        <w:t xml:space="preserve">五、开启</w:t>
      </w:r>
      <w:r/>
    </w:p>
    <w:p>
      <w:pPr>
        <w:ind w:firstLine="480"/>
        <w:spacing w:line="360" w:lineRule="auto"/>
        <w:rPr>
          <w:rFonts w:ascii="宋体" w:hAnsi="宋体" w:cs="宋体"/>
          <w:sz w:val="28"/>
          <w:szCs w:val="28"/>
        </w:rPr>
      </w:pPr>
      <w:r>
        <w:rPr>
          <w:rFonts w:hint="eastAsia" w:ascii="宋体" w:hAnsi="宋体" w:cs="宋体"/>
          <w:sz w:val="28"/>
          <w:szCs w:val="28"/>
        </w:rPr>
        <w:t xml:space="preserve">时 间：2026年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14</w:t>
      </w:r>
      <w:r>
        <w:rPr>
          <w:rFonts w:hint="eastAsia" w:ascii="宋体" w:hAnsi="宋体" w:cs="宋体"/>
          <w:sz w:val="28"/>
          <w:szCs w:val="28"/>
        </w:rPr>
        <w:t xml:space="preserve">日09点00分（北京时间）。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点：“苏采云”系统网上开标大厅</w:t>
      </w:r>
      <w:r>
        <w:rPr>
          <w:rFonts w:hint="eastAsia" w:ascii="宋体" w:hAnsi="宋体" w:cs="宋体"/>
          <w:sz w:val="28"/>
          <w:szCs w:val="28"/>
          <w:lang w:bidi="ar"/>
        </w:rPr>
        <w:t xml:space="preserve">。</w:t>
      </w:r>
      <w:r/>
    </w:p>
    <w:p>
      <w:pPr>
        <w:spacing w:line="360" w:lineRule="auto"/>
        <w:rPr>
          <w:rFonts w:ascii="宋体" w:hAnsi="宋体" w:cs="宋体"/>
          <w:b/>
          <w:sz w:val="28"/>
          <w:szCs w:val="28"/>
        </w:rPr>
      </w:pPr>
      <w:r>
        <w:rPr>
          <w:rFonts w:hint="eastAsia" w:ascii="宋体" w:hAnsi="宋体" w:cs="宋体"/>
          <w:b/>
          <w:sz w:val="28"/>
          <w:szCs w:val="28"/>
        </w:rPr>
        <w:t xml:space="preserve">六、公告期限</w:t>
      </w:r>
      <w:r/>
    </w:p>
    <w:p>
      <w:pPr>
        <w:ind w:firstLine="560"/>
        <w:spacing w:line="360" w:lineRule="auto"/>
        <w:rPr>
          <w:rFonts w:ascii="宋体" w:hAnsi="宋体" w:cs="宋体"/>
          <w:sz w:val="28"/>
          <w:szCs w:val="28"/>
        </w:rPr>
      </w:pPr>
      <w:r>
        <w:rPr>
          <w:rFonts w:hint="eastAsia" w:ascii="宋体" w:hAnsi="宋体" w:cs="宋体"/>
          <w:sz w:val="28"/>
          <w:szCs w:val="28"/>
        </w:rPr>
        <w:t xml:space="preserve">自本公告发布之日起3个工作日。</w:t>
      </w:r>
      <w:r/>
    </w:p>
    <w:p>
      <w:pPr>
        <w:spacing w:line="360" w:lineRule="auto"/>
        <w:rPr>
          <w:rFonts w:ascii="宋体" w:hAnsi="宋体" w:cs="宋体"/>
          <w:b/>
          <w:bCs/>
          <w:sz w:val="28"/>
          <w:szCs w:val="28"/>
        </w:rPr>
      </w:pPr>
      <w:r>
        <w:rPr>
          <w:rFonts w:hint="eastAsia" w:ascii="宋体" w:hAnsi="宋体" w:cs="宋体"/>
          <w:b/>
          <w:bCs/>
          <w:sz w:val="28"/>
          <w:szCs w:val="28"/>
        </w:rPr>
        <w:t xml:space="preserve">七</w:t>
      </w:r>
      <w:r>
        <w:rPr>
          <w:rFonts w:hint="eastAsia" w:ascii="宋体" w:hAnsi="宋体" w:cs="宋体"/>
          <w:b/>
          <w:bCs/>
          <w:sz w:val="28"/>
          <w:szCs w:val="28"/>
        </w:rPr>
        <w:t xml:space="preserve">、其他补充事宜</w:t>
      </w:r>
      <w:bookmarkEnd w:id="24"/>
      <w:r/>
      <w:bookmarkEnd w:id="25"/>
      <w:r/>
      <w:r/>
    </w:p>
    <w:p>
      <w:pPr>
        <w:ind w:firstLine="560"/>
        <w:spacing w:line="360" w:lineRule="auto"/>
        <w:rPr>
          <w:rFonts w:ascii="宋体" w:hAnsi="宋体" w:cs="宋体"/>
          <w:sz w:val="28"/>
          <w:szCs w:val="28"/>
        </w:rPr>
      </w:pPr>
      <w:r/>
      <w:bookmarkStart w:id="26" w:name="_Toc35393636"/>
      <w:r/>
      <w:bookmarkStart w:id="27" w:name="_Toc35393805"/>
      <w:r/>
      <w:bookmarkStart w:id="28" w:name="_Toc28359018"/>
      <w:r/>
      <w:bookmarkStart w:id="29" w:name="_Toc28359095"/>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rPr>
        <w:t xml:space="preserve">投标保证金：免收</w:t>
      </w:r>
      <w:r/>
    </w:p>
    <w:p>
      <w:pPr>
        <w:pStyle w:val="920"/>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2.</w:t>
      </w:r>
      <w:r>
        <w:rPr>
          <w:rFonts w:hint="eastAsia" w:cs="宋体" w:asciiTheme="minorEastAsia" w:hAnsiTheme="minorEastAsia" w:eastAsiaTheme="minorEastAsia"/>
          <w:szCs w:val="28"/>
        </w:rPr>
        <w:t xml:space="preserve">项目采购类型：工程</w:t>
      </w:r>
      <w:r/>
    </w:p>
    <w:p>
      <w:pPr>
        <w:pStyle w:val="920"/>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3.</w:t>
      </w:r>
      <w:r>
        <w:rPr>
          <w:rFonts w:hint="eastAsia" w:asciiTheme="minorEastAsia" w:hAnsiTheme="minorEastAsia" w:eastAsiaTheme="minorEastAsia"/>
          <w:szCs w:val="28"/>
        </w:rPr>
        <w:t xml:space="preserve">项目所属行业：建筑业</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ascii="宋体" w:hAnsi="宋体" w:cs="宋体"/>
          <w:sz w:val="28"/>
          <w:szCs w:val="28"/>
        </w:rPr>
      </w:pPr>
      <w:r>
        <w:rPr>
          <w:rFonts w:ascii="宋体" w:hAnsi="宋体" w:cs="宋体"/>
          <w:sz w:val="28"/>
          <w:szCs w:val="28"/>
        </w:rPr>
        <w:t xml:space="preserve">6</w:t>
      </w:r>
      <w:r>
        <w:rPr>
          <w:rFonts w:hint="eastAsia" w:ascii="宋体" w:hAnsi="宋体" w:cs="宋体"/>
          <w:sz w:val="28"/>
          <w:szCs w:val="28"/>
        </w:rPr>
        <w:t xml:space="preserve">、请各供应商充分考虑项目周期，谨慎参与交易，中标后不得以任何理由放弃中标资格或不按规定履约。</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八</w:t>
      </w:r>
      <w:r>
        <w:rPr>
          <w:rFonts w:hint="eastAsia" w:ascii="宋体" w:hAnsi="宋体" w:cs="宋体"/>
          <w:b/>
          <w:bCs/>
          <w:sz w:val="28"/>
          <w:szCs w:val="28"/>
        </w:rPr>
        <w:t xml:space="preserve">、凡对本次采购提出询问，请按以下方式联系。</w:t>
      </w:r>
      <w:bookmarkStart w:id="30" w:name="_Toc28359096"/>
      <w:r/>
      <w:bookmarkStart w:id="31" w:name="_Toc35393637"/>
      <w:r/>
      <w:bookmarkStart w:id="32" w:name="_Toc35393806"/>
      <w:r/>
      <w:bookmarkStart w:id="33" w:name="_Toc28359019"/>
      <w:r/>
      <w:bookmarkEnd w:id="26"/>
      <w:r/>
      <w:bookmarkEnd w:id="27"/>
      <w:r/>
      <w:bookmarkEnd w:id="28"/>
      <w:r/>
      <w:bookmarkEnd w:id="29"/>
      <w:r/>
      <w:bookmarkEnd w:id="30"/>
      <w:r/>
      <w:bookmarkEnd w:id="31"/>
      <w:r/>
      <w:bookmarkEnd w:id="32"/>
      <w:r/>
      <w:bookmarkEnd w:id="33"/>
      <w:r/>
      <w:r/>
    </w:p>
    <w:p>
      <w:pPr>
        <w:ind w:firstLine="560"/>
        <w:spacing w:line="360" w:lineRule="auto"/>
        <w:rPr>
          <w:rFonts w:ascii="宋体" w:hAnsi="宋体" w:cs="宋体"/>
          <w:bCs/>
          <w:sz w:val="28"/>
          <w:szCs w:val="28"/>
        </w:rPr>
      </w:pPr>
      <w:r/>
      <w:bookmarkStart w:id="34" w:name="_Toc28359020"/>
      <w:r/>
      <w:bookmarkStart w:id="35" w:name="_Toc35393638"/>
      <w:r/>
      <w:bookmarkStart w:id="36" w:name="_Toc35393807"/>
      <w:r/>
      <w:bookmarkStart w:id="37" w:name="_Toc28359097"/>
      <w:r>
        <w:rPr>
          <w:rFonts w:hint="eastAsia" w:ascii="宋体" w:hAnsi="宋体" w:cs="宋体"/>
          <w:bCs/>
          <w:sz w:val="28"/>
          <w:szCs w:val="28"/>
        </w:rPr>
        <w:t xml:space="preserve">1.采购人信息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w:t>
      </w:r>
      <w:r>
        <w:rPr>
          <w:rFonts w:hint="eastAsia" w:ascii="宋体" w:hAnsi="宋体" w:cs="宋体"/>
          <w:sz w:val="28"/>
          <w:szCs w:val="28"/>
        </w:rPr>
        <w:t xml:space="preserve">名称：</w:t>
      </w:r>
      <w:r>
        <w:rPr>
          <w:rFonts w:hint="eastAsia" w:ascii="宋体" w:hAnsi="宋体" w:cs="宋体"/>
          <w:sz w:val="28"/>
          <w:szCs w:val="28"/>
        </w:rPr>
        <w:t xml:space="preserve">南通市海门区四甲镇人民政府</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w:t>
      </w:r>
      <w:r>
        <w:rPr>
          <w:rFonts w:hint="eastAsia" w:ascii="宋体" w:hAnsi="宋体" w:cs="宋体"/>
          <w:sz w:val="28"/>
          <w:szCs w:val="28"/>
        </w:rPr>
        <w:t xml:space="preserve">地址：</w:t>
      </w:r>
      <w:r>
        <w:rPr>
          <w:rFonts w:ascii="宋体" w:hAnsi="宋体" w:cs="宋体"/>
          <w:sz w:val="28"/>
          <w:szCs w:val="28"/>
        </w:rPr>
        <w:t xml:space="preserve">南通市海门区四甲镇人民路438号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rPr>
        <w:t xml:space="preserve">施女士</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bookmarkStart w:id="38" w:name="_Hlk230945098"/>
      <w:r/>
      <w:bookmarkStart w:id="39" w:name="OLE_LINK3"/>
      <w:r>
        <w:rPr>
          <w:rFonts w:ascii="宋体" w:hAnsi="宋体" w:cs="宋体"/>
          <w:sz w:val="28"/>
          <w:szCs w:val="28"/>
        </w:rPr>
        <w:t xml:space="preserve">1</w:t>
      </w:r>
      <w:r>
        <w:rPr>
          <w:rFonts w:ascii="宋体" w:hAnsi="宋体" w:cs="宋体"/>
          <w:sz w:val="28"/>
          <w:szCs w:val="28"/>
        </w:rPr>
        <w:t xml:space="preserve">5151340700</w:t>
      </w:r>
      <w:bookmarkEnd w:id="38"/>
      <w:r/>
      <w:bookmarkEnd w:id="39"/>
      <w:r/>
      <w:r/>
    </w:p>
    <w:p>
      <w:pPr>
        <w:ind w:firstLine="560"/>
        <w:jc w:val="left"/>
        <w:spacing w:line="360" w:lineRule="auto"/>
        <w:rPr>
          <w:rFonts w:ascii="宋体" w:hAnsi="宋体" w:cs="宋体"/>
          <w:bCs/>
          <w:sz w:val="28"/>
          <w:szCs w:val="28"/>
        </w:rPr>
      </w:pPr>
      <w:r>
        <w:rPr>
          <w:rFonts w:hint="eastAsia" w:ascii="宋体" w:hAnsi="宋体" w:cs="宋体"/>
          <w:bCs/>
          <w:sz w:val="28"/>
          <w:szCs w:val="28"/>
        </w:rPr>
        <w:t xml:space="preserve">2.采购代理机构信息 </w:t>
      </w:r>
      <w:r/>
    </w:p>
    <w:p>
      <w:pPr>
        <w:ind w:firstLine="560"/>
        <w:spacing w:line="360" w:lineRule="auto"/>
        <w:rPr>
          <w:rFonts w:ascii="宋体" w:hAnsi="宋体" w:cs="宋体"/>
          <w:sz w:val="28"/>
          <w:szCs w:val="28"/>
        </w:rPr>
      </w:pPr>
      <w:r>
        <w:rPr>
          <w:rFonts w:hint="eastAsia" w:ascii="宋体" w:hAnsi="宋体" w:cs="宋体"/>
          <w:sz w:val="28"/>
          <w:szCs w:val="28"/>
        </w:rPr>
        <w:t xml:space="preserve">单位名称：</w:t>
      </w:r>
      <w:r>
        <w:rPr>
          <w:rFonts w:hint="eastAsia" w:ascii="宋体" w:hAnsi="宋体" w:cs="宋体"/>
          <w:sz w:val="28"/>
          <w:szCs w:val="28"/>
        </w:rPr>
        <w:t xml:space="preserve">江苏本源工程项目管理有限公司</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rPr>
          <w:rFonts w:hint="eastAsia" w:ascii="宋体" w:hAnsi="宋体" w:cs="宋体"/>
          <w:sz w:val="28"/>
          <w:szCs w:val="28"/>
        </w:rPr>
        <w:t xml:space="preserve">南通市海门区</w:t>
      </w:r>
      <w:r>
        <w:rPr>
          <w:rFonts w:hint="eastAsia" w:ascii="宋体" w:hAnsi="宋体" w:cs="宋体"/>
          <w:sz w:val="28"/>
          <w:szCs w:val="28"/>
        </w:rPr>
        <w:t xml:space="preserve">富江路1</w:t>
      </w:r>
      <w:r>
        <w:rPr>
          <w:rFonts w:ascii="宋体" w:hAnsi="宋体" w:cs="宋体"/>
          <w:sz w:val="28"/>
          <w:szCs w:val="28"/>
        </w:rPr>
        <w:t xml:space="preserve">055</w:t>
      </w:r>
      <w:r>
        <w:rPr>
          <w:rFonts w:hint="eastAsia" w:ascii="宋体" w:hAnsi="宋体" w:cs="宋体"/>
          <w:sz w:val="28"/>
          <w:szCs w:val="28"/>
        </w:rPr>
        <w:t xml:space="preserve">号2</w:t>
      </w:r>
      <w:r>
        <w:rPr>
          <w:rFonts w:ascii="宋体" w:hAnsi="宋体" w:cs="宋体"/>
          <w:sz w:val="28"/>
          <w:szCs w:val="28"/>
        </w:rPr>
        <w:t xml:space="preserve">4</w:t>
      </w:r>
      <w:r>
        <w:rPr>
          <w:rFonts w:hint="eastAsia" w:ascii="宋体" w:hAnsi="宋体" w:cs="宋体"/>
          <w:sz w:val="28"/>
          <w:szCs w:val="28"/>
        </w:rPr>
        <w:t xml:space="preserve">号楼3</w:t>
      </w:r>
      <w:r>
        <w:rPr>
          <w:rFonts w:ascii="宋体" w:hAnsi="宋体" w:cs="宋体"/>
          <w:sz w:val="28"/>
          <w:szCs w:val="28"/>
        </w:rPr>
        <w:t xml:space="preserve">01</w:t>
      </w:r>
      <w:r>
        <w:rPr>
          <w:rFonts w:hint="eastAsia" w:ascii="宋体" w:hAnsi="宋体" w:cs="宋体"/>
          <w:sz w:val="28"/>
          <w:szCs w:val="28"/>
        </w:rPr>
        <w:t xml:space="preserve">室</w:t>
      </w:r>
      <w:r/>
    </w:p>
    <w:p>
      <w:pPr>
        <w:ind w:firstLine="560"/>
        <w:spacing w:line="360" w:lineRule="auto"/>
        <w:rPr>
          <w:rFonts w:ascii="宋体" w:hAnsi="宋体" w:cs="宋体"/>
          <w:sz w:val="28"/>
          <w:szCs w:val="28"/>
        </w:rPr>
      </w:pPr>
      <w:r>
        <w:rPr>
          <w:rFonts w:hint="eastAsia" w:ascii="宋体" w:hAnsi="宋体" w:cs="宋体"/>
          <w:sz w:val="28"/>
          <w:szCs w:val="28"/>
        </w:rPr>
        <w:t xml:space="preserve">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bookmarkEnd w:id="34"/>
      <w:r/>
      <w:bookmarkEnd w:id="35"/>
      <w:r/>
      <w:bookmarkEnd w:id="36"/>
      <w:r/>
      <w:bookmarkEnd w:id="37"/>
      <w:r>
        <w:rPr>
          <w:rFonts w:hint="eastAsia" w:ascii="宋体" w:hAnsi="宋体" w:cs="宋体"/>
          <w:sz w:val="28"/>
          <w:szCs w:val="28"/>
        </w:rPr>
        <w:t xml:space="preserve">1</w:t>
      </w:r>
      <w:r>
        <w:rPr>
          <w:rFonts w:ascii="宋体" w:hAnsi="宋体" w:cs="宋体"/>
          <w:sz w:val="28"/>
          <w:szCs w:val="28"/>
        </w:rPr>
        <w:t xml:space="preserve">8795717900</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spacing w:line="360" w:lineRule="auto"/>
        <w:rPr>
          <w:rFonts w:ascii="宋体" w:hAnsi="宋体" w:cs="宋体"/>
          <w:sz w:val="28"/>
          <w:szCs w:val="28"/>
        </w:rPr>
      </w:pPr>
      <w:r>
        <w:rPr>
          <w:rFonts w:hint="eastAsia" w:ascii="宋体" w:hAnsi="宋体" w:cs="宋体"/>
          <w:sz w:val="28"/>
          <w:szCs w:val="28"/>
        </w:rPr>
        <w:t xml:space="preserve">项目联系人：王女士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电话：1</w:t>
      </w:r>
      <w:r>
        <w:rPr>
          <w:rFonts w:ascii="宋体" w:hAnsi="宋体" w:cs="宋体"/>
          <w:sz w:val="28"/>
          <w:szCs w:val="28"/>
        </w:rPr>
        <w:t xml:space="preserve">8795717900</w:t>
      </w:r>
      <w:r/>
    </w:p>
    <w:p>
      <w:pPr>
        <w:ind w:firstLine="3253"/>
        <w:rPr>
          <w:rFonts w:ascii="宋体" w:hAnsi="宋体"/>
          <w:b/>
          <w:bCs/>
          <w:sz w:val="36"/>
          <w:szCs w:val="36"/>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w:t>
      </w:r>
      <w:r>
        <w:rPr>
          <w:rFonts w:hint="eastAsia" w:ascii="宋体" w:hAnsi="宋体" w:cs="宋体"/>
          <w:b/>
          <w:bCs/>
          <w:sz w:val="28"/>
          <w:szCs w:val="28"/>
        </w:rPr>
        <w:t xml:space="preserve">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w:t>
      </w:r>
      <w:r>
        <w:rPr>
          <w:rFonts w:hint="eastAsia" w:ascii="宋体" w:hAnsi="宋体" w:cs="宋体"/>
          <w:sz w:val="28"/>
          <w:szCs w:val="28"/>
        </w:rPr>
        <w:t xml:space="preserve">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0" w:name="_Toc20823297"/>
      <w:r/>
      <w:bookmarkStart w:id="41" w:name="_Toc462564084"/>
      <w:r/>
      <w:bookmarkStart w:id="42" w:name="_Toc16938541"/>
      <w:r/>
      <w:bookmarkStart w:id="43" w:name="_Toc513029225"/>
      <w:r>
        <w:rPr>
          <w:rFonts w:hint="eastAsia" w:ascii="宋体" w:hAnsi="宋体" w:cs="宋体"/>
          <w:sz w:val="28"/>
          <w:szCs w:val="28"/>
        </w:rPr>
        <w:t xml:space="preserve">1.响应文件</w:t>
      </w:r>
      <w:bookmarkEnd w:id="40"/>
      <w:r/>
      <w:bookmarkEnd w:id="41"/>
      <w:r/>
      <w:bookmarkEnd w:id="42"/>
      <w:r/>
      <w:bookmarkEnd w:id="43"/>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w:t>
      </w:r>
      <w:r>
        <w:rPr>
          <w:rFonts w:hint="eastAsia" w:ascii="宋体" w:hAnsi="宋体" w:cs="宋体"/>
          <w:bCs/>
          <w:sz w:val="28"/>
          <w:szCs w:val="28"/>
        </w:rPr>
        <w:t xml:space="preserve">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5.3在响应文件提交截止时间之后，供应商不得对其电子响应文件作</w:t>
      </w:r>
      <w:r>
        <w:rPr>
          <w:rFonts w:hint="eastAsia" w:ascii="宋体" w:hAnsi="宋体" w:cs="宋体"/>
          <w:bCs/>
          <w:sz w:val="28"/>
          <w:szCs w:val="28"/>
        </w:rPr>
        <w:t xml:space="preserve">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w:t>
      </w:r>
      <w:r>
        <w:rPr>
          <w:rFonts w:hint="eastAsia" w:ascii="宋体" w:hAnsi="宋体" w:cs="宋体"/>
          <w:bCs/>
          <w:sz w:val="28"/>
          <w:szCs w:val="28"/>
        </w:rPr>
        <w:t xml:space="preserve">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ascii="宋体" w:hAnsi="宋体"/>
          <w:b/>
          <w:sz w:val="28"/>
          <w:szCs w:val="28"/>
        </w:rPr>
      </w:pPr>
      <w:r>
        <w:rPr>
          <w:rFonts w:hint="eastAsia" w:ascii="宋体" w:hAnsi="宋体" w:cs="宋体"/>
          <w:bCs/>
          <w:sz w:val="28"/>
          <w:szCs w:val="28"/>
        </w:rPr>
        <w:t xml:space="preserve">6.1.11</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（一）评审中出现下列情形之一的，评审委员会应当启动异常低价投标（响应）审查程序：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）评标委员会基于专业判断，认为投标人报价过低，有可能影响产品质量或者不能诚信履约的其他情况；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cs="宋体"/>
          <w:b/>
          <w:sz w:val="28"/>
          <w:szCs w:val="28"/>
        </w:rPr>
        <w:t xml:space="preserve">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w:t>
      </w:r>
      <w:r>
        <w:rPr>
          <w:rFonts w:hint="eastAsia" w:ascii="宋体" w:hAnsi="宋体" w:cs="宋体"/>
          <w:b/>
          <w:sz w:val="28"/>
          <w:szCs w:val="28"/>
        </w:rPr>
        <w:t xml:space="preserve">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zCs w:val="24"/>
          <w:shd w:val="clear" w:color="auto" w:fill="ffffff"/>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zCs w:val="24"/>
          <w:shd w:val="clear" w:color="auto" w:fill="ffffff"/>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w:t>
      </w:r>
      <w:r>
        <w:rPr>
          <w:rFonts w:hint="eastAsia" w:ascii="宋体" w:hAnsi="宋体" w:cs="宋体"/>
          <w:sz w:val="28"/>
          <w:szCs w:val="28"/>
        </w:rPr>
        <w:t xml:space="preserve">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spacing w:line="360" w:lineRule="auto"/>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b/>
          <w:bCs/>
          <w:sz w:val="36"/>
          <w:szCs w:val="36"/>
        </w:rPr>
      </w:pPr>
      <w:r>
        <w:rPr>
          <w:rFonts w:hint="eastAsia" w:ascii="宋体" w:hAnsi="宋体"/>
          <w:b/>
          <w:bCs/>
          <w:sz w:val="36"/>
          <w:szCs w:val="36"/>
        </w:rPr>
        <w:t xml:space="preserve">第三部分  采购项目需求</w:t>
      </w:r>
      <w:r/>
    </w:p>
    <w:p>
      <w:pPr>
        <w:jc w:val="center"/>
        <w:spacing w:line="360" w:lineRule="auto"/>
        <w:rPr>
          <w:rFonts w:ascii="宋体" w:hAnsi="宋体"/>
          <w:b/>
          <w:sz w:val="28"/>
          <w:szCs w:val="28"/>
        </w:rPr>
      </w:pPr>
      <w:r/>
      <w:bookmarkStart w:id="44" w:name="_Toc291026247"/>
      <w:r/>
      <w:bookmarkStart w:id="45" w:name="_Toc294600831"/>
      <w:r/>
      <w:bookmarkStart w:id="46" w:name="_Toc52352447"/>
      <w:r>
        <w:rPr>
          <w:rFonts w:hint="eastAsia" w:ascii="宋体" w:hAnsi="宋体"/>
          <w:b/>
          <w:sz w:val="28"/>
          <w:szCs w:val="28"/>
        </w:rPr>
        <w:t xml:space="preserve">第一章 有关要求说明</w:t>
      </w:r>
      <w:bookmarkEnd w:id="44"/>
      <w:r/>
      <w:bookmarkEnd w:id="45"/>
      <w:r/>
      <w:r/>
    </w:p>
    <w:p>
      <w:pPr>
        <w:contextualSpacing/>
        <w:ind w:firstLine="562"/>
        <w:spacing w:line="360" w:lineRule="auto"/>
        <w:rPr>
          <w:rFonts w:ascii="宋体" w:hAnsi="宋体" w:cs="宋体"/>
          <w:b/>
          <w:bCs/>
          <w:sz w:val="28"/>
          <w:szCs w:val="28"/>
        </w:rPr>
      </w:pPr>
      <w:r>
        <w:rPr>
          <w:rFonts w:hint="eastAsia" w:ascii="宋体" w:hAnsi="宋体" w:cs="宋体"/>
          <w:b/>
          <w:bCs/>
          <w:sz w:val="28"/>
          <w:szCs w:val="28"/>
        </w:rPr>
        <w:t xml:space="preserve">一、采购范围及内容：</w:t>
      </w:r>
      <w:r/>
    </w:p>
    <w:p>
      <w:pPr>
        <w:ind w:firstLine="560"/>
        <w:spacing w:line="360" w:lineRule="auto"/>
        <w:rPr>
          <w:rFonts w:ascii="宋体" w:hAnsi="宋体" w:cs="宋体"/>
          <w:sz w:val="28"/>
          <w:szCs w:val="28"/>
        </w:rPr>
      </w:pPr>
      <w:r>
        <w:rPr>
          <w:rFonts w:hint="eastAsia" w:ascii="宋体" w:hAnsi="宋体" w:cs="仿宋"/>
          <w:sz w:val="28"/>
          <w:szCs w:val="32"/>
        </w:rPr>
        <w:t xml:space="preserve">南通市海门区四甲镇人民政府采购四甲镇高端农产品种植基地项目（一期）</w:t>
      </w:r>
      <w:r>
        <w:rPr>
          <w:rFonts w:hint="eastAsia" w:ascii="宋体" w:hAnsi="宋体" w:cs="仿宋"/>
          <w:sz w:val="28"/>
          <w:szCs w:val="32"/>
        </w:rPr>
        <w:t xml:space="preserve">，实施内容详见</w:t>
      </w:r>
      <w:r>
        <w:rPr>
          <w:rFonts w:hint="eastAsia" w:ascii="宋体" w:hAnsi="宋体" w:cs="仿宋"/>
          <w:sz w:val="28"/>
          <w:szCs w:val="32"/>
        </w:rPr>
        <w:t xml:space="preserve">施工图纸及</w:t>
      </w:r>
      <w:r>
        <w:rPr>
          <w:rFonts w:hint="eastAsia" w:ascii="宋体" w:hAnsi="宋体" w:cs="仿宋"/>
          <w:sz w:val="28"/>
          <w:szCs w:val="32"/>
        </w:rPr>
        <w:t xml:space="preserve">采购项目清单</w:t>
      </w:r>
      <w:r>
        <w:rPr>
          <w:rFonts w:hint="eastAsia" w:ascii="宋体" w:hAnsi="宋体" w:cs="宋体"/>
          <w:sz w:val="28"/>
          <w:szCs w:val="28"/>
        </w:rPr>
        <w:t xml:space="preserve">。</w:t>
      </w:r>
      <w:r/>
    </w:p>
    <w:p>
      <w:pPr>
        <w:ind w:firstLine="560"/>
        <w:spacing w:line="360" w:lineRule="auto"/>
        <w:rPr>
          <w:rFonts w:ascii="宋体" w:hAnsi="宋体" w:cs="宋体"/>
          <w:b/>
          <w:bCs/>
          <w:sz w:val="28"/>
          <w:szCs w:val="28"/>
        </w:rPr>
      </w:pPr>
      <w:r/>
      <w:bookmarkStart w:id="47" w:name="OLE_LINK20"/>
      <w:r>
        <w:rPr>
          <w:rFonts w:hint="eastAsia" w:ascii="宋体" w:hAnsi="宋体" w:cs="宋体"/>
          <w:b/>
          <w:bCs/>
          <w:sz w:val="28"/>
          <w:szCs w:val="28"/>
        </w:rPr>
        <w:t xml:space="preserve">二、采购项目清单：</w:t>
      </w:r>
      <w:bookmarkEnd w:id="47"/>
      <w:r/>
      <w:r/>
    </w:p>
    <w:tbl>
      <w:tblPr>
        <w:tblW w:w="948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985"/>
        <w:gridCol w:w="4252"/>
        <w:gridCol w:w="1134"/>
        <w:gridCol w:w="1418"/>
      </w:tblGrid>
      <w:tr>
        <w:trPr>
          <w:trHeight w:val="600"/>
        </w:trPr>
        <w:tc>
          <w:tcPr>
            <w:shd w:val="clear" w:color="auto" w:fill="auto"/>
            <w:tcW w:w="699" w:type="dxa"/>
            <w:vAlign w:val="center"/>
            <w:textDirection w:val="lrTb"/>
            <w:noWrap w:val="false"/>
          </w:tcPr>
          <w:p>
            <w:pPr>
              <w:jc w:val="center"/>
              <w:widowControl/>
              <w:rPr>
                <w:rFonts w:ascii="宋体" w:hAnsi="宋体" w:cs="Arial"/>
                <w:b/>
                <w:bCs/>
                <w:color w:val="000000"/>
                <w:szCs w:val="21"/>
              </w:rPr>
            </w:pPr>
            <w:r/>
            <w:bookmarkStart w:id="48" w:name="RANGE!A1:G11"/>
            <w:r>
              <w:rPr>
                <w:rFonts w:hint="eastAsia" w:ascii="宋体" w:hAnsi="宋体" w:cs="Arial"/>
                <w:b/>
                <w:bCs/>
                <w:color w:val="000000"/>
                <w:szCs w:val="21"/>
              </w:rPr>
              <w:t xml:space="preserve">序号</w:t>
            </w:r>
            <w:bookmarkEnd w:id="48"/>
            <w:r/>
            <w:r/>
          </w:p>
        </w:tc>
        <w:tc>
          <w:tcPr>
            <w:shd w:val="clear" w:color="auto" w:fill="auto"/>
            <w:tcW w:w="198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项目名称</w:t>
            </w:r>
            <w:r/>
          </w:p>
        </w:tc>
        <w:tc>
          <w:tcPr>
            <w:shd w:val="clear" w:color="auto" w:fill="auto"/>
            <w:tcW w:w="425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项目特征描述</w:t>
            </w:r>
            <w:r/>
          </w:p>
        </w:tc>
        <w:tc>
          <w:tcPr>
            <w:shd w:val="clear" w:color="auto" w:fill="auto"/>
            <w:tcW w:w="1134"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计量单位</w:t>
            </w:r>
            <w:r/>
          </w:p>
        </w:tc>
        <w:tc>
          <w:tcPr>
            <w:shd w:val="clear" w:color="auto" w:fill="auto"/>
            <w:tcW w:w="141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工程量</w:t>
            </w:r>
            <w:r/>
          </w:p>
        </w:tc>
      </w:tr>
      <w:tr>
        <w:trPr>
          <w:trHeight w:val="638"/>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平整场地</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土石类别：一类土</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m2</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66867</w:t>
            </w:r>
            <w:r/>
          </w:p>
        </w:tc>
      </w:tr>
      <w:tr>
        <w:trPr>
          <w:trHeight w:val="1293"/>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2</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钢墙架</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、棚头立面墙架</w:t>
            </w:r>
            <w:r>
              <w:rPr>
                <w:rFonts w:ascii="SIMSUN_SP" w:hAnsi="SIMSUN_SP" w:cs="Arial"/>
                <w:color w:val="000000"/>
                <w:szCs w:val="21"/>
              </w:rPr>
              <w:br/>
              <w:t xml:space="preserve">2</w:t>
            </w:r>
            <w:r>
              <w:rPr>
                <w:rFonts w:ascii="SIMSUN_SP" w:hAnsi="SIMSUN_SP" w:cs="Arial"/>
                <w:color w:val="000000"/>
                <w:szCs w:val="21"/>
              </w:rPr>
              <w:t xml:space="preserve">、钢材品种、规格：热镀锌钢管</w:t>
            </w:r>
            <w:r>
              <w:rPr>
                <w:rFonts w:ascii="SIMSUN_SP" w:hAnsi="SIMSUN_SP" w:cs="Arial"/>
                <w:color w:val="000000"/>
                <w:szCs w:val="21"/>
              </w:rPr>
              <w:t xml:space="preserve">Ф32×1.2mm</w:t>
            </w:r>
            <w:r>
              <w:rPr>
                <w:rFonts w:ascii="SIMSUN_SP" w:hAnsi="SIMSUN_SP" w:cs="Arial"/>
                <w:color w:val="000000"/>
                <w:szCs w:val="21"/>
              </w:rPr>
              <w:t xml:space="preserve">（含连接件）等</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t</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4.623</w:t>
            </w:r>
            <w:r/>
          </w:p>
        </w:tc>
      </w:tr>
      <w:tr>
        <w:trPr>
          <w:trHeight w:val="1539"/>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3</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钢支撑、钢拉条</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、拱杆（及接头）</w:t>
            </w:r>
            <w:r>
              <w:rPr>
                <w:rFonts w:ascii="SIMSUN_SP" w:hAnsi="SIMSUN_SP" w:cs="Arial"/>
                <w:color w:val="000000"/>
                <w:szCs w:val="21"/>
              </w:rPr>
              <w:br/>
              <w:t xml:space="preserve">2</w:t>
            </w:r>
            <w:r>
              <w:rPr>
                <w:rFonts w:ascii="SIMSUN_SP" w:hAnsi="SIMSUN_SP" w:cs="Arial"/>
                <w:color w:val="000000"/>
                <w:szCs w:val="21"/>
              </w:rPr>
              <w:t xml:space="preserve">、钢材品种、规格：热镀锌圆管</w:t>
            </w:r>
            <w:r>
              <w:rPr>
                <w:rFonts w:ascii="SIMSUN_SP" w:hAnsi="SIMSUN_SP" w:cs="Arial"/>
                <w:color w:val="000000"/>
                <w:szCs w:val="21"/>
              </w:rPr>
              <w:t xml:space="preserve">32*1.5mm</w:t>
            </w:r>
            <w:r>
              <w:rPr>
                <w:rFonts w:ascii="SIMSUN_SP" w:hAnsi="SIMSUN_SP" w:cs="Arial"/>
                <w:color w:val="000000"/>
                <w:szCs w:val="21"/>
              </w:rPr>
              <w:t xml:space="preserve">等</w:t>
            </w:r>
            <w:r>
              <w:rPr>
                <w:rFonts w:ascii="SIMSUN_SP" w:hAnsi="SIMSUN_SP" w:cs="Arial"/>
                <w:color w:val="000000"/>
                <w:szCs w:val="21"/>
              </w:rPr>
              <w:br/>
              <w:t xml:space="preserve">3</w:t>
            </w:r>
            <w:r>
              <w:rPr>
                <w:rFonts w:ascii="SIMSUN_SP" w:hAnsi="SIMSUN_SP" w:cs="Arial"/>
                <w:color w:val="000000"/>
                <w:szCs w:val="21"/>
              </w:rPr>
              <w:t xml:space="preserve">、地锚固定综合考虑</w:t>
            </w:r>
            <w:r>
              <w:rPr>
                <w:rFonts w:ascii="SIMSUN_SP" w:hAnsi="SIMSUN_SP" w:cs="Arial"/>
                <w:color w:val="000000"/>
                <w:szCs w:val="21"/>
              </w:rPr>
              <w:br/>
              <w:t xml:space="preserve">4</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t</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74.211</w:t>
            </w:r>
            <w:r/>
          </w:p>
        </w:tc>
      </w:tr>
      <w:tr>
        <w:trPr>
          <w:trHeight w:val="1277"/>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4</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钢支撑、钢拉条</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、横杆、拉杆等</w:t>
            </w:r>
            <w:r>
              <w:rPr>
                <w:rFonts w:ascii="SIMSUN_SP" w:hAnsi="SIMSUN_SP" w:cs="Arial"/>
                <w:color w:val="000000"/>
                <w:szCs w:val="21"/>
              </w:rPr>
              <w:br/>
              <w:t xml:space="preserve">2</w:t>
            </w:r>
            <w:r>
              <w:rPr>
                <w:rFonts w:ascii="SIMSUN_SP" w:hAnsi="SIMSUN_SP" w:cs="Arial"/>
                <w:color w:val="000000"/>
                <w:szCs w:val="21"/>
              </w:rPr>
              <w:t xml:space="preserve">、钢材品种、规格：</w:t>
            </w:r>
            <w:r>
              <w:rPr>
                <w:rFonts w:ascii="SIMSUN_SP" w:hAnsi="SIMSUN_SP" w:cs="Arial"/>
                <w:color w:val="000000"/>
                <w:szCs w:val="21"/>
              </w:rPr>
              <w:t xml:space="preserve"> </w:t>
            </w:r>
            <w:r>
              <w:rPr>
                <w:rFonts w:ascii="SIMSUN_SP" w:hAnsi="SIMSUN_SP" w:cs="Arial"/>
                <w:color w:val="000000"/>
                <w:szCs w:val="21"/>
              </w:rPr>
              <w:t xml:space="preserve">热镀锌</w:t>
            </w:r>
            <w:r>
              <w:rPr>
                <w:rFonts w:ascii="SIMSUN_SP" w:hAnsi="SIMSUN_SP" w:cs="Arial"/>
                <w:color w:val="000000"/>
                <w:szCs w:val="21"/>
              </w:rPr>
              <w:t xml:space="preserve">25*1.2mm</w:t>
            </w:r>
            <w:r>
              <w:rPr>
                <w:rFonts w:ascii="SIMSUN_SP" w:hAnsi="SIMSUN_SP" w:cs="Arial"/>
                <w:color w:val="000000"/>
                <w:szCs w:val="21"/>
              </w:rPr>
              <w:t xml:space="preserve">圆管等</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t</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10.697</w:t>
            </w:r>
            <w:r/>
          </w:p>
        </w:tc>
      </w:tr>
      <w:tr>
        <w:trPr>
          <w:trHeight w:val="2813"/>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5</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PO</w:t>
            </w:r>
            <w:r>
              <w:rPr>
                <w:rFonts w:ascii="SIMSUN_SP" w:hAnsi="SIMSUN_SP" w:cs="Arial"/>
                <w:color w:val="000000"/>
                <w:szCs w:val="21"/>
              </w:rPr>
              <w:t xml:space="preserve">膜覆盖</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大棚塑料膜墙面</w:t>
            </w:r>
            <w:r>
              <w:rPr>
                <w:rFonts w:ascii="SIMSUN_SP" w:hAnsi="SIMSUN_SP" w:cs="Arial"/>
                <w:color w:val="000000"/>
                <w:szCs w:val="21"/>
              </w:rPr>
              <w:br/>
              <w:t xml:space="preserve">1</w:t>
            </w:r>
            <w:r>
              <w:rPr>
                <w:rFonts w:ascii="SIMSUN_SP" w:hAnsi="SIMSUN_SP" w:cs="Arial"/>
                <w:color w:val="000000"/>
                <w:szCs w:val="21"/>
              </w:rPr>
              <w:t xml:space="preserve">、名称：大棚塑料膜墙面</w:t>
            </w:r>
            <w:r>
              <w:rPr>
                <w:rFonts w:ascii="SIMSUN_SP" w:hAnsi="SIMSUN_SP" w:cs="Arial"/>
                <w:color w:val="000000"/>
                <w:szCs w:val="21"/>
              </w:rPr>
              <w:br/>
              <w:t xml:space="preserve">2</w:t>
            </w:r>
            <w:r>
              <w:rPr>
                <w:rFonts w:ascii="SIMSUN_SP" w:hAnsi="SIMSUN_SP" w:cs="Arial"/>
                <w:color w:val="000000"/>
                <w:szCs w:val="21"/>
              </w:rPr>
              <w:t xml:space="preserve">、品种、规格、颜色：日光温室覆盖一层</w:t>
            </w:r>
            <w:r>
              <w:rPr>
                <w:rFonts w:ascii="SIMSUN_SP" w:hAnsi="SIMSUN_SP" w:cs="Arial"/>
                <w:color w:val="000000"/>
                <w:szCs w:val="21"/>
              </w:rPr>
              <w:t xml:space="preserve">10</w:t>
            </w:r>
            <w:r>
              <w:rPr>
                <w:rFonts w:ascii="SIMSUN_SP" w:hAnsi="SIMSUN_SP" w:cs="Arial"/>
                <w:color w:val="000000"/>
                <w:szCs w:val="21"/>
              </w:rPr>
              <w:t xml:space="preserve">丝厚</w:t>
            </w:r>
            <w:r>
              <w:rPr>
                <w:rFonts w:ascii="SIMSUN_SP" w:hAnsi="SIMSUN_SP" w:cs="Arial"/>
                <w:color w:val="000000"/>
                <w:szCs w:val="21"/>
              </w:rPr>
              <w:t xml:space="preserve">PO</w:t>
            </w:r>
            <w:r>
              <w:rPr>
                <w:rFonts w:ascii="SIMSUN_SP" w:hAnsi="SIMSUN_SP" w:cs="Arial"/>
                <w:color w:val="000000"/>
                <w:szCs w:val="21"/>
              </w:rPr>
              <w:t xml:space="preserve">膜</w:t>
            </w:r>
            <w:r>
              <w:rPr>
                <w:rFonts w:ascii="SIMSUN_SP" w:hAnsi="SIMSUN_SP" w:cs="Arial"/>
                <w:color w:val="000000"/>
                <w:szCs w:val="21"/>
              </w:rPr>
              <w:t xml:space="preserve">,</w:t>
            </w:r>
            <w:r>
              <w:rPr>
                <w:rFonts w:ascii="SIMSUN_SP" w:hAnsi="SIMSUN_SP" w:cs="Arial"/>
                <w:color w:val="000000"/>
                <w:szCs w:val="21"/>
              </w:rPr>
              <w:br/>
              <w:t xml:space="preserve">3</w:t>
            </w:r>
            <w:r>
              <w:rPr>
                <w:rFonts w:ascii="SIMSUN_SP" w:hAnsi="SIMSUN_SP" w:cs="Arial"/>
                <w:color w:val="000000"/>
                <w:szCs w:val="21"/>
              </w:rPr>
              <w:t xml:space="preserve">、安装方式：日光温室在侧面设置有通风口</w:t>
            </w:r>
            <w:r>
              <w:rPr>
                <w:rFonts w:ascii="SIMSUN_SP" w:hAnsi="SIMSUN_SP" w:cs="Arial"/>
                <w:color w:val="000000"/>
                <w:szCs w:val="21"/>
              </w:rPr>
              <w:t xml:space="preserve">,</w:t>
            </w:r>
            <w:r>
              <w:rPr>
                <w:rFonts w:ascii="SIMSUN_SP" w:hAnsi="SIMSUN_SP" w:cs="Arial"/>
                <w:color w:val="000000"/>
                <w:szCs w:val="21"/>
              </w:rPr>
              <w:t xml:space="preserve">安装手动摇膜器</w:t>
            </w:r>
            <w:r>
              <w:rPr>
                <w:rFonts w:ascii="SIMSUN_SP" w:hAnsi="SIMSUN_SP" w:cs="Arial"/>
                <w:color w:val="000000"/>
                <w:szCs w:val="21"/>
              </w:rPr>
              <w:t xml:space="preserve">,</w:t>
            </w:r>
            <w:r>
              <w:rPr>
                <w:rFonts w:ascii="SIMSUN_SP" w:hAnsi="SIMSUN_SP" w:cs="Arial"/>
                <w:color w:val="000000"/>
                <w:szCs w:val="21"/>
              </w:rPr>
              <w:t xml:space="preserve">。手摇卷膜器、</w:t>
            </w:r>
            <w:r>
              <w:rPr>
                <w:rFonts w:ascii="SIMSUN_SP" w:hAnsi="SIMSUN_SP" w:cs="Arial"/>
                <w:color w:val="000000"/>
                <w:szCs w:val="21"/>
              </w:rPr>
              <w:t xml:space="preserve">φ22X1.2</w:t>
            </w:r>
            <w:r>
              <w:rPr>
                <w:rFonts w:ascii="SIMSUN_SP" w:hAnsi="SIMSUN_SP" w:cs="Arial"/>
                <w:color w:val="000000"/>
                <w:szCs w:val="21"/>
              </w:rPr>
              <w:t xml:space="preserve">镀锌钢管卷膜杆（另计）</w:t>
            </w:r>
            <w:r>
              <w:rPr>
                <w:rFonts w:ascii="SIMSUN_SP" w:hAnsi="SIMSUN_SP" w:cs="Arial"/>
                <w:color w:val="000000"/>
                <w:szCs w:val="21"/>
              </w:rPr>
              <w:br/>
              <w:t xml:space="preserve">4</w:t>
            </w:r>
            <w:r>
              <w:rPr>
                <w:rFonts w:ascii="SIMSUN_SP" w:hAnsi="SIMSUN_SP" w:cs="Arial"/>
                <w:color w:val="000000"/>
                <w:szCs w:val="21"/>
              </w:rPr>
              <w:t xml:space="preserve">、双侧卷膜高度</w:t>
            </w:r>
            <w:r>
              <w:rPr>
                <w:rFonts w:ascii="SIMSUN_SP" w:hAnsi="SIMSUN_SP" w:cs="Arial"/>
                <w:color w:val="000000"/>
                <w:szCs w:val="21"/>
              </w:rPr>
              <w:t xml:space="preserve">1.0m,</w:t>
            </w:r>
            <w:r>
              <w:rPr>
                <w:rFonts w:ascii="SIMSUN_SP" w:hAnsi="SIMSUN_SP" w:cs="Arial"/>
                <w:color w:val="000000"/>
                <w:szCs w:val="21"/>
              </w:rPr>
              <w:t xml:space="preserve">双侧防风膜高度</w:t>
            </w:r>
            <w:r>
              <w:rPr>
                <w:rFonts w:ascii="SIMSUN_SP" w:hAnsi="SIMSUN_SP" w:cs="Arial"/>
                <w:color w:val="000000"/>
                <w:szCs w:val="21"/>
              </w:rPr>
              <w:t xml:space="preserve">0.6m</w:t>
            </w:r>
            <w:r>
              <w:rPr>
                <w:rFonts w:ascii="SIMSUN_SP" w:hAnsi="SIMSUN_SP" w:cs="Arial"/>
                <w:color w:val="000000"/>
                <w:szCs w:val="21"/>
              </w:rPr>
              <w:br/>
              <w:t xml:space="preserve">5</w:t>
            </w:r>
            <w:r>
              <w:rPr>
                <w:rFonts w:ascii="SIMSUN_SP" w:hAnsi="SIMSUN_SP" w:cs="Arial"/>
                <w:color w:val="000000"/>
                <w:szCs w:val="21"/>
              </w:rPr>
              <w:t xml:space="preserve">、其他：详施工图纸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m2</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68508.1</w:t>
            </w:r>
            <w:r/>
          </w:p>
        </w:tc>
      </w:tr>
      <w:tr>
        <w:trPr>
          <w:trHeight w:val="854"/>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6</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手摇卷膜器、卷膜器立杆（大棚用）</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、手摇卷膜器及立杆（大棚用）</w:t>
            </w:r>
            <w:r>
              <w:rPr>
                <w:rFonts w:ascii="SIMSUN_SP" w:hAnsi="SIMSUN_SP" w:cs="Arial"/>
                <w:color w:val="000000"/>
                <w:szCs w:val="21"/>
              </w:rPr>
              <w:br/>
              <w:t xml:space="preserve">2</w:t>
            </w:r>
            <w:r>
              <w:rPr>
                <w:rFonts w:ascii="SIMSUN_SP" w:hAnsi="SIMSUN_SP" w:cs="Arial"/>
                <w:color w:val="000000"/>
                <w:szCs w:val="21"/>
              </w:rPr>
              <w:t xml:space="preserve">、做法详施工图纸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套</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198</w:t>
            </w:r>
            <w:r/>
          </w:p>
        </w:tc>
      </w:tr>
      <w:tr>
        <w:trPr>
          <w:trHeight w:val="1095"/>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7</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卷膜杆</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钢材品种、规格：</w:t>
            </w:r>
            <w:r>
              <w:rPr>
                <w:rFonts w:ascii="SIMSUN_SP" w:hAnsi="SIMSUN_SP" w:cs="Arial"/>
                <w:color w:val="000000"/>
                <w:szCs w:val="21"/>
              </w:rPr>
              <w:t xml:space="preserve">D22*1.2</w:t>
            </w:r>
            <w:r>
              <w:rPr>
                <w:rFonts w:ascii="SIMSUN_SP" w:hAnsi="SIMSUN_SP" w:cs="Arial"/>
                <w:color w:val="000000"/>
                <w:szCs w:val="21"/>
              </w:rPr>
              <w:t xml:space="preserve">镀锌钢管卷膜杆</w:t>
            </w:r>
            <w:r>
              <w:rPr>
                <w:rFonts w:ascii="SIMSUN_SP" w:hAnsi="SIMSUN_SP" w:cs="Arial"/>
                <w:color w:val="000000"/>
                <w:szCs w:val="21"/>
              </w:rPr>
              <w:br/>
              <w:t xml:space="preserve">2.</w:t>
            </w:r>
            <w:r>
              <w:rPr>
                <w:rFonts w:ascii="SIMSUN_SP" w:hAnsi="SIMSUN_SP" w:cs="Arial"/>
                <w:color w:val="000000"/>
                <w:szCs w:val="21"/>
              </w:rPr>
              <w:t xml:space="preserve">构件类型：卷膜杆</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10130</w:t>
            </w:r>
            <w:r/>
          </w:p>
        </w:tc>
      </w:tr>
      <w:tr>
        <w:trPr>
          <w:trHeight w:val="1284"/>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8</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卡槽和卡簧</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构件类型：卡槽和卡簧</w:t>
            </w:r>
            <w:r>
              <w:rPr>
                <w:rFonts w:ascii="SIMSUN_SP" w:hAnsi="SIMSUN_SP" w:cs="Arial"/>
                <w:color w:val="000000"/>
                <w:szCs w:val="21"/>
              </w:rPr>
              <w:br/>
              <w:t xml:space="preserve">2</w:t>
            </w:r>
            <w:r>
              <w:rPr>
                <w:rFonts w:ascii="SIMSUN_SP" w:hAnsi="SIMSUN_SP" w:cs="Arial"/>
                <w:color w:val="000000"/>
                <w:szCs w:val="21"/>
              </w:rPr>
              <w:t xml:space="preserve">、钢材品种、规格：热镀锌薄钢板，厚度</w:t>
            </w:r>
            <w:r>
              <w:rPr>
                <w:rFonts w:ascii="SIMSUN_SP" w:hAnsi="SIMSUN_SP" w:cs="Arial"/>
                <w:color w:val="000000"/>
                <w:szCs w:val="21"/>
              </w:rPr>
              <w:t xml:space="preserve">0.7mm</w:t>
            </w:r>
            <w:r>
              <w:rPr>
                <w:rFonts w:ascii="SIMSUN_SP" w:hAnsi="SIMSUN_SP" w:cs="Arial"/>
                <w:color w:val="000000"/>
                <w:szCs w:val="21"/>
              </w:rPr>
              <w:t xml:space="preserve">，镀层总量</w:t>
            </w:r>
            <w:r>
              <w:rPr>
                <w:rFonts w:ascii="SIMSUN_SP" w:hAnsi="SIMSUN_SP" w:cs="Arial"/>
                <w:color w:val="000000"/>
                <w:szCs w:val="21"/>
              </w:rPr>
              <w:t xml:space="preserve">≥275g/m2</w:t>
            </w:r>
            <w:r>
              <w:rPr>
                <w:rFonts w:ascii="SIMSUN_SP" w:hAnsi="SIMSUN_SP" w:cs="Arial"/>
                <w:color w:val="000000"/>
                <w:szCs w:val="21"/>
              </w:rPr>
              <w:t xml:space="preserve">，卡簧：油淬火碳素弹簧钢丝</w:t>
            </w:r>
            <w:r>
              <w:rPr>
                <w:rFonts w:ascii="SIMSUN_SP" w:hAnsi="SIMSUN_SP" w:cs="Arial"/>
                <w:color w:val="000000"/>
                <w:szCs w:val="21"/>
              </w:rPr>
              <w:t xml:space="preserve">φ2.5-65Mn</w:t>
            </w:r>
            <w:r>
              <w:rPr>
                <w:rFonts w:ascii="SIMSUN_SP" w:hAnsi="SIMSUN_SP" w:cs="Arial"/>
                <w:color w:val="000000"/>
                <w:szCs w:val="21"/>
              </w:rPr>
              <w:t xml:space="preserve">。含连接片等</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20260</w:t>
            </w:r>
            <w:r/>
          </w:p>
        </w:tc>
      </w:tr>
      <w:tr>
        <w:trPr>
          <w:trHeight w:val="1131"/>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9</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金属</w:t>
            </w:r>
            <w:r>
              <w:rPr>
                <w:rFonts w:ascii="SIMSUN_SP" w:hAnsi="SIMSUN_SP" w:cs="Arial"/>
                <w:color w:val="000000"/>
                <w:szCs w:val="21"/>
              </w:rPr>
              <w:t xml:space="preserve">(</w:t>
            </w:r>
            <w:r>
              <w:rPr>
                <w:rFonts w:ascii="SIMSUN_SP" w:hAnsi="SIMSUN_SP" w:cs="Arial"/>
                <w:color w:val="000000"/>
                <w:szCs w:val="21"/>
              </w:rPr>
              <w:t xml:space="preserve">塑钢</w:t>
            </w:r>
            <w:r>
              <w:rPr>
                <w:rFonts w:ascii="SIMSUN_SP" w:hAnsi="SIMSUN_SP" w:cs="Arial"/>
                <w:color w:val="000000"/>
                <w:szCs w:val="21"/>
              </w:rPr>
              <w:t xml:space="preserve">)</w:t>
            </w:r>
            <w:r>
              <w:rPr>
                <w:rFonts w:ascii="SIMSUN_SP" w:hAnsi="SIMSUN_SP" w:cs="Arial"/>
                <w:color w:val="000000"/>
                <w:szCs w:val="21"/>
              </w:rPr>
              <w:t xml:space="preserve">门</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w:t>
            </w:r>
            <w:r>
              <w:rPr>
                <w:rFonts w:ascii="SIMSUN_SP" w:hAnsi="SIMSUN_SP" w:cs="Arial"/>
                <w:color w:val="000000"/>
                <w:szCs w:val="21"/>
              </w:rPr>
              <w:t xml:space="preserve">2500*2300</w:t>
            </w:r>
            <w:r>
              <w:rPr>
                <w:rFonts w:ascii="SIMSUN_SP" w:hAnsi="SIMSUN_SP" w:cs="Arial"/>
                <w:color w:val="000000"/>
                <w:szCs w:val="21"/>
              </w:rPr>
              <w:t xml:space="preserve">棚移门</w:t>
            </w:r>
            <w:r>
              <w:rPr>
                <w:rFonts w:ascii="SIMSUN_SP" w:hAnsi="SIMSUN_SP" w:cs="Arial"/>
                <w:color w:val="000000"/>
                <w:szCs w:val="21"/>
              </w:rPr>
              <w:br/>
              <w:t xml:space="preserve">2</w:t>
            </w:r>
            <w:r>
              <w:rPr>
                <w:rFonts w:ascii="SIMSUN_SP" w:hAnsi="SIMSUN_SP" w:cs="Arial"/>
                <w:color w:val="000000"/>
                <w:szCs w:val="21"/>
              </w:rPr>
              <w:t xml:space="preserve">、</w:t>
            </w:r>
            <w:r>
              <w:rPr>
                <w:rFonts w:ascii="SIMSUN_SP" w:hAnsi="SIMSUN_SP" w:cs="Arial"/>
                <w:color w:val="000000"/>
                <w:szCs w:val="21"/>
              </w:rPr>
              <w:t xml:space="preserve">20*40</w:t>
            </w:r>
            <w:r>
              <w:rPr>
                <w:rFonts w:ascii="SIMSUN_SP" w:hAnsi="SIMSUN_SP" w:cs="Arial"/>
                <w:color w:val="000000"/>
                <w:szCs w:val="21"/>
              </w:rPr>
              <w:t xml:space="preserve">方管，</w:t>
            </w:r>
            <w:r>
              <w:rPr>
                <w:rFonts w:ascii="SIMSUN_SP" w:hAnsi="SIMSUN_SP" w:cs="Arial"/>
                <w:color w:val="000000"/>
                <w:szCs w:val="21"/>
              </w:rPr>
              <w:t xml:space="preserve">12S</w:t>
            </w:r>
            <w:r>
              <w:rPr>
                <w:rFonts w:ascii="SIMSUN_SP" w:hAnsi="SIMSUN_SP" w:cs="Arial"/>
                <w:color w:val="000000"/>
                <w:szCs w:val="21"/>
              </w:rPr>
              <w:t xml:space="preserve">薄膜覆盖，铝合金轨道及滑轮</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m2</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1138.5</w:t>
            </w:r>
            <w:r/>
          </w:p>
        </w:tc>
      </w:tr>
      <w:tr>
        <w:trPr>
          <w:trHeight w:val="1402"/>
        </w:trPr>
        <w:tc>
          <w:tcPr>
            <w:shd w:val="clear" w:color="auto" w:fill="auto"/>
            <w:tcW w:w="699"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10</w:t>
            </w:r>
            <w:r/>
          </w:p>
        </w:tc>
        <w:tc>
          <w:tcPr>
            <w:shd w:val="clear" w:color="auto" w:fill="auto"/>
            <w:tcW w:w="1985"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棚间土沟</w:t>
            </w:r>
            <w:r/>
          </w:p>
        </w:tc>
        <w:tc>
          <w:tcPr>
            <w:shd w:val="clear" w:color="auto" w:fill="auto"/>
            <w:tcW w:w="4252" w:type="dxa"/>
            <w:vAlign w:val="center"/>
            <w:textDirection w:val="lrTb"/>
            <w:noWrap w:val="false"/>
          </w:tcPr>
          <w:p>
            <w:pPr>
              <w:jc w:val="left"/>
              <w:widowControl/>
              <w:rPr>
                <w:rFonts w:hint="eastAsia" w:ascii="SIMSUN_SP" w:hAnsi="SIMSUN_SP" w:cs="Arial"/>
                <w:color w:val="000000"/>
                <w:szCs w:val="21"/>
              </w:rPr>
            </w:pPr>
            <w:r>
              <w:rPr>
                <w:rFonts w:ascii="SIMSUN_SP" w:hAnsi="SIMSUN_SP" w:cs="Arial"/>
                <w:color w:val="000000"/>
                <w:szCs w:val="21"/>
              </w:rPr>
              <w:t xml:space="preserve">1</w:t>
            </w:r>
            <w:r>
              <w:rPr>
                <w:rFonts w:ascii="SIMSUN_SP" w:hAnsi="SIMSUN_SP" w:cs="Arial"/>
                <w:color w:val="000000"/>
                <w:szCs w:val="21"/>
              </w:rPr>
              <w:t xml:space="preserve">、土沟宽度</w:t>
            </w:r>
            <w:r>
              <w:rPr>
                <w:rFonts w:ascii="SIMSUN_SP" w:hAnsi="SIMSUN_SP" w:cs="Arial"/>
                <w:color w:val="000000"/>
                <w:szCs w:val="21"/>
              </w:rPr>
              <w:t xml:space="preserve">200mm</w:t>
            </w:r>
            <w:r>
              <w:rPr>
                <w:rFonts w:ascii="SIMSUN_SP" w:hAnsi="SIMSUN_SP" w:cs="Arial"/>
                <w:color w:val="000000"/>
                <w:szCs w:val="21"/>
              </w:rPr>
              <w:t xml:space="preserve">，深度</w:t>
            </w:r>
            <w:r>
              <w:rPr>
                <w:rFonts w:ascii="SIMSUN_SP" w:hAnsi="SIMSUN_SP" w:cs="Arial"/>
                <w:color w:val="000000"/>
                <w:szCs w:val="21"/>
              </w:rPr>
              <w:t xml:space="preserve">200-300mm</w:t>
            </w:r>
            <w:r>
              <w:rPr>
                <w:rFonts w:ascii="SIMSUN_SP" w:hAnsi="SIMSUN_SP" w:cs="Arial"/>
                <w:color w:val="000000"/>
                <w:szCs w:val="21"/>
              </w:rPr>
              <w:t xml:space="preserve">（含土方开挖及两侧甩土、平土）</w:t>
            </w:r>
            <w:r>
              <w:rPr>
                <w:rFonts w:ascii="SIMSUN_SP" w:hAnsi="SIMSUN_SP" w:cs="Arial"/>
                <w:color w:val="000000"/>
                <w:szCs w:val="21"/>
              </w:rPr>
              <w:br/>
              <w:t xml:space="preserve">2</w:t>
            </w:r>
            <w:r>
              <w:rPr>
                <w:rFonts w:ascii="SIMSUN_SP" w:hAnsi="SIMSUN_SP" w:cs="Arial"/>
                <w:color w:val="000000"/>
                <w:szCs w:val="21"/>
              </w:rPr>
              <w:t xml:space="preserve">、沟内壁铺设水泥毯，沟上口向外延伸</w:t>
            </w:r>
            <w:r>
              <w:rPr>
                <w:rFonts w:ascii="SIMSUN_SP" w:hAnsi="SIMSUN_SP" w:cs="Arial"/>
                <w:color w:val="000000"/>
                <w:szCs w:val="21"/>
              </w:rPr>
              <w:t xml:space="preserve">200mm</w:t>
            </w:r>
            <w:r>
              <w:rPr>
                <w:rFonts w:ascii="SIMSUN_SP" w:hAnsi="SIMSUN_SP" w:cs="Arial"/>
                <w:color w:val="000000"/>
                <w:szCs w:val="21"/>
              </w:rPr>
              <w:br/>
              <w:t xml:space="preserve">3</w:t>
            </w:r>
            <w:r>
              <w:rPr>
                <w:rFonts w:ascii="SIMSUN_SP" w:hAnsi="SIMSUN_SP" w:cs="Arial"/>
                <w:color w:val="000000"/>
                <w:szCs w:val="21"/>
              </w:rPr>
              <w:t xml:space="preserve">、详见图纸</w:t>
            </w:r>
            <w:r/>
          </w:p>
        </w:tc>
        <w:tc>
          <w:tcPr>
            <w:shd w:val="clear" w:color="auto" w:fill="auto"/>
            <w:tcW w:w="1134"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m</w:t>
            </w:r>
            <w:r/>
          </w:p>
        </w:tc>
        <w:tc>
          <w:tcPr>
            <w:shd w:val="clear" w:color="auto" w:fill="auto"/>
            <w:tcW w:w="1418" w:type="dxa"/>
            <w:vAlign w:val="center"/>
            <w:textDirection w:val="lrTb"/>
            <w:noWrap w:val="false"/>
          </w:tcPr>
          <w:p>
            <w:pPr>
              <w:jc w:val="center"/>
              <w:widowControl/>
              <w:rPr>
                <w:rFonts w:hint="eastAsia" w:ascii="SIMSUN_SP" w:hAnsi="SIMSUN_SP" w:cs="Arial"/>
                <w:color w:val="000000"/>
                <w:szCs w:val="21"/>
              </w:rPr>
            </w:pPr>
            <w:r>
              <w:rPr>
                <w:rFonts w:ascii="SIMSUN_SP" w:hAnsi="SIMSUN_SP" w:cs="Arial"/>
                <w:color w:val="000000"/>
                <w:szCs w:val="21"/>
              </w:rPr>
              <w:t xml:space="preserve">5065</w:t>
            </w:r>
            <w:r/>
          </w:p>
        </w:tc>
      </w:tr>
    </w:tbl>
    <w:p>
      <w:pPr>
        <w:ind w:firstLine="562"/>
        <w:spacing w:line="360" w:lineRule="auto"/>
        <w:rPr>
          <w:rFonts w:ascii="宋体" w:hAnsi="宋体"/>
          <w:b/>
          <w:sz w:val="28"/>
          <w:szCs w:val="28"/>
        </w:rPr>
      </w:pPr>
      <w:r>
        <w:rPr>
          <w:rFonts w:ascii="宋体" w:hAnsi="宋体"/>
          <w:b/>
          <w:sz w:val="28"/>
          <w:szCs w:val="28"/>
        </w:rPr>
      </w:r>
      <w:r/>
    </w:p>
    <w:p>
      <w:pPr>
        <w:ind w:firstLine="562"/>
        <w:spacing w:line="360" w:lineRule="auto"/>
        <w:rPr>
          <w:rFonts w:ascii="宋体" w:hAnsi="宋体"/>
          <w:b/>
          <w:sz w:val="28"/>
          <w:szCs w:val="28"/>
        </w:rPr>
      </w:pPr>
      <w:r>
        <w:rPr>
          <w:rFonts w:hint="eastAsia" w:ascii="宋体" w:hAnsi="宋体"/>
          <w:b/>
          <w:sz w:val="28"/>
          <w:szCs w:val="28"/>
        </w:rPr>
        <w:t xml:space="preserve">三、最高限额编制依据：</w:t>
      </w:r>
      <w:r/>
    </w:p>
    <w:p>
      <w:pPr>
        <w:ind w:firstLine="562"/>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rPr>
        <w:t xml:space="preserve">本项目施工图；</w:t>
      </w:r>
      <w:r/>
    </w:p>
    <w:p>
      <w:pPr>
        <w:ind w:firstLine="562"/>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建设工程工程量清单计价规范（</w:t>
      </w:r>
      <w:r>
        <w:rPr>
          <w:rFonts w:hint="eastAsia" w:ascii="仿宋" w:hAnsi="仿宋" w:eastAsia="仿宋" w:cs="仿宋"/>
          <w:sz w:val="28"/>
          <w:szCs w:val="28"/>
        </w:rPr>
        <w:t xml:space="preserve">GB/T50500-2024</w:t>
      </w:r>
      <w:r>
        <w:rPr>
          <w:rFonts w:hint="eastAsia" w:ascii="宋体" w:hAnsi="宋体" w:cs="宋体"/>
          <w:sz w:val="28"/>
          <w:szCs w:val="28"/>
        </w:rPr>
        <w:t xml:space="preserve">）</w:t>
      </w:r>
      <w:r>
        <w:rPr>
          <w:rFonts w:hint="eastAsia" w:ascii="宋体" w:hAnsi="宋体" w:cs="宋体"/>
          <w:sz w:val="28"/>
          <w:szCs w:val="28"/>
        </w:rPr>
        <w:t xml:space="preserve">、</w:t>
      </w:r>
      <w:r>
        <w:rPr>
          <w:rFonts w:hint="eastAsia" w:ascii="宋体" w:hAnsi="宋体" w:cs="宋体"/>
          <w:sz w:val="28"/>
          <w:szCs w:val="28"/>
        </w:rPr>
        <w:t xml:space="preserve">《</w:t>
      </w:r>
      <w:bookmarkStart w:id="49" w:name="OLE_LINK7"/>
      <w:r/>
      <w:bookmarkStart w:id="50" w:name="OLE_LINK8"/>
      <w:r>
        <w:rPr>
          <w:rFonts w:hint="eastAsia" w:ascii="宋体" w:hAnsi="宋体" w:cs="宋体"/>
          <w:sz w:val="28"/>
          <w:szCs w:val="28"/>
        </w:rPr>
        <w:t xml:space="preserve">江苏省建筑与装饰工程消耗量</w:t>
      </w:r>
      <w:bookmarkEnd w:id="49"/>
      <w:r/>
      <w:bookmarkEnd w:id="50"/>
      <w:r>
        <w:rPr>
          <w:rFonts w:hint="eastAsia" w:ascii="宋体" w:hAnsi="宋体" w:cs="宋体"/>
          <w:sz w:val="28"/>
          <w:szCs w:val="28"/>
        </w:rPr>
        <w:t xml:space="preserve">》（2026）</w:t>
      </w:r>
      <w:r>
        <w:rPr>
          <w:rFonts w:hint="eastAsia" w:ascii="宋体" w:hAnsi="宋体" w:cs="宋体"/>
          <w:sz w:val="28"/>
          <w:szCs w:val="28"/>
        </w:rPr>
        <w:t xml:space="preserve">、</w:t>
      </w:r>
      <w:r>
        <w:rPr>
          <w:rFonts w:hint="eastAsia" w:ascii="宋体" w:hAnsi="宋体" w:cs="宋体"/>
          <w:sz w:val="28"/>
          <w:szCs w:val="28"/>
        </w:rPr>
        <w:t xml:space="preserve">《江苏省建设工程费用参考》（2026）、《江苏省建设工程施工机具台班费用参考表》（2026）</w:t>
      </w:r>
      <w:r>
        <w:rPr>
          <w:rFonts w:hint="eastAsia" w:ascii="宋体" w:hAnsi="宋体" w:cs="宋体"/>
          <w:sz w:val="28"/>
          <w:szCs w:val="28"/>
        </w:rPr>
        <w:t xml:space="preserve">、</w:t>
      </w:r>
      <w:r>
        <w:rPr>
          <w:rFonts w:hint="eastAsia" w:ascii="宋体" w:hAnsi="宋体" w:cs="宋体"/>
          <w:sz w:val="28"/>
          <w:szCs w:val="28"/>
        </w:rPr>
        <w:t xml:space="preserve">《省住房城乡建设厅关于发布江苏省建筑与装饰工程消耗量》（苏建函价【2026】76号）、《省住房城乡建设厅发布的关于调整建设工程计价增值税税率的通知》（苏建函价【2019】178号）、《关于调整建设工程计价依据增值税税率的通知》（建办标函【2019】193号）文件等</w:t>
      </w:r>
      <w:r>
        <w:rPr>
          <w:rFonts w:hint="eastAsia" w:ascii="宋体" w:hAnsi="宋体" w:cs="宋体"/>
          <w:sz w:val="28"/>
          <w:szCs w:val="28"/>
        </w:rPr>
        <w:t xml:space="preserve">；</w:t>
      </w:r>
      <w:r/>
    </w:p>
    <w:p>
      <w:pPr>
        <w:ind w:firstLine="562"/>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人工工资单价按苏建函价〔2026〕27号文执行</w:t>
      </w:r>
      <w:r>
        <w:rPr>
          <w:rFonts w:hint="eastAsia" w:ascii="宋体" w:hAnsi="宋体" w:cs="宋体"/>
          <w:sz w:val="28"/>
          <w:szCs w:val="28"/>
        </w:rPr>
        <w:t xml:space="preserve">；</w:t>
      </w:r>
      <w:r/>
    </w:p>
    <w:p>
      <w:pPr>
        <w:ind w:firstLine="562"/>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w:t>
      </w:r>
      <w:r>
        <w:rPr>
          <w:rFonts w:hint="eastAsia" w:ascii="宋体" w:hAnsi="宋体" w:cs="宋体"/>
          <w:sz w:val="28"/>
          <w:szCs w:val="28"/>
        </w:rPr>
        <w:t xml:space="preserve">材料价按照</w:t>
      </w:r>
      <w:r>
        <w:rPr>
          <w:rFonts w:hint="eastAsia" w:ascii="宋体" w:hAnsi="宋体" w:cs="宋体"/>
          <w:sz w:val="28"/>
          <w:szCs w:val="28"/>
        </w:rPr>
        <w:t xml:space="preserve">《</w:t>
      </w:r>
      <w:r>
        <w:rPr>
          <w:rFonts w:hint="eastAsia" w:ascii="宋体" w:hAnsi="宋体" w:cs="宋体"/>
          <w:sz w:val="28"/>
          <w:szCs w:val="28"/>
        </w:rPr>
        <w:t xml:space="preserve">《南通市海门区建设工程造价信息》2026年第5期、《南通建设工程造价信息》2026年第5期</w:t>
      </w:r>
      <w:r>
        <w:rPr>
          <w:rFonts w:hint="eastAsia" w:ascii="宋体" w:hAnsi="宋体" w:cs="宋体"/>
          <w:sz w:val="28"/>
          <w:szCs w:val="28"/>
        </w:rPr>
        <w:t xml:space="preserve">；</w:t>
      </w:r>
      <w:r>
        <w:rPr>
          <w:rFonts w:hint="eastAsia" w:ascii="宋体" w:hAnsi="宋体" w:cs="宋体"/>
          <w:sz w:val="28"/>
          <w:szCs w:val="28"/>
        </w:rPr>
        <w:t xml:space="preserve">上述信息价中均没有的，采用市场询价并按材料预算单价计算原理计算后计入。</w:t>
      </w:r>
      <w:r/>
    </w:p>
    <w:p>
      <w:pPr>
        <w:rPr>
          <w:rFonts w:ascii="宋体" w:hAnsi="宋体" w:cs="仿宋"/>
          <w:sz w:val="28"/>
          <w:szCs w:val="32"/>
        </w:rPr>
      </w:pPr>
      <w:r>
        <w:rPr>
          <w:rFonts w:ascii="宋体" w:hAnsi="宋体" w:cs="仿宋"/>
          <w:sz w:val="28"/>
          <w:szCs w:val="32"/>
        </w:rPr>
      </w:r>
      <w:r/>
    </w:p>
    <w:p>
      <w:pPr>
        <w:numPr>
          <w:ilvl w:val="0"/>
          <w:numId w:val="1"/>
        </w:numPr>
        <w:jc w:val="center"/>
        <w:spacing w:line="360" w:lineRule="auto"/>
        <w:rPr>
          <w:rFonts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一 、施工工期、地点、质量要求：</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1、施工工期：</w:t>
      </w:r>
      <w:r>
        <w:rPr>
          <w:rFonts w:ascii="宋体" w:hAnsi="宋体" w:cs="宋体"/>
          <w:sz w:val="28"/>
          <w:szCs w:val="28"/>
        </w:rPr>
        <w:t xml:space="preserve">30日历天</w:t>
      </w:r>
      <w:r>
        <w:rPr>
          <w:rFonts w:ascii="宋体" w:hAnsi="宋体" w:cs="宋体"/>
          <w:sz w:val="28"/>
          <w:szCs w:val="28"/>
        </w:rPr>
        <w:t xml:space="preserve">内完工</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2、施工地点：</w:t>
      </w:r>
      <w:r>
        <w:rPr>
          <w:rFonts w:hint="eastAsia" w:ascii="宋体" w:hAnsi="宋体" w:cs="宋体"/>
          <w:sz w:val="28"/>
          <w:szCs w:val="28"/>
        </w:rPr>
        <w:t xml:space="preserve">南通市海门区</w:t>
      </w:r>
      <w:r>
        <w:rPr>
          <w:rFonts w:hint="eastAsia" w:ascii="宋体" w:hAnsi="宋体" w:cs="宋体"/>
          <w:sz w:val="28"/>
          <w:szCs w:val="28"/>
        </w:rPr>
        <w:t xml:space="preserve">四甲镇</w:t>
      </w:r>
      <w:r>
        <w:rPr>
          <w:rFonts w:hint="eastAsia" w:ascii="宋体" w:hAnsi="宋体" w:cs="宋体"/>
          <w:sz w:val="28"/>
          <w:szCs w:val="28"/>
        </w:rPr>
        <w:t xml:space="preserve">合兴村</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3、质量要求：合格。</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4、承包方式：包工包料。</w:t>
      </w:r>
      <w:r/>
    </w:p>
    <w:p>
      <w:pPr>
        <w:ind w:firstLine="562"/>
        <w:spacing w:line="360" w:lineRule="auto"/>
        <w:rPr>
          <w:rFonts w:ascii="宋体" w:hAnsi="宋体" w:cs="宋体"/>
          <w:b/>
          <w:bCs/>
          <w:sz w:val="28"/>
          <w:szCs w:val="28"/>
        </w:rPr>
      </w:pPr>
      <w:r>
        <w:rPr>
          <w:rFonts w:hint="eastAsia" w:ascii="宋体" w:hAnsi="宋体" w:cs="宋体"/>
          <w:b/>
          <w:sz w:val="28"/>
          <w:szCs w:val="28"/>
        </w:rPr>
        <w:t xml:space="preserve">二、</w:t>
      </w:r>
      <w:r>
        <w:rPr>
          <w:rFonts w:hint="eastAsia" w:ascii="宋体" w:hAnsi="宋体" w:cs="宋体"/>
          <w:b/>
          <w:bCs/>
          <w:sz w:val="28"/>
          <w:szCs w:val="28"/>
        </w:rPr>
        <w:t xml:space="preserve">质保期：</w:t>
      </w:r>
      <w:r>
        <w:rPr>
          <w:rFonts w:hint="eastAsia" w:ascii="宋体" w:hAnsi="宋体" w:cs="宋体"/>
          <w:sz w:val="28"/>
          <w:szCs w:val="28"/>
          <w:lang w:bidi="ar"/>
        </w:rPr>
        <w:t xml:space="preserve">本项目工程质量保修期为二年（质量保修期自工程竣工验收合格之日起计算）；</w:t>
      </w:r>
      <w:r>
        <w:rPr>
          <w:rFonts w:hint="eastAsia" w:ascii="宋体" w:hAnsi="宋体" w:cs="宋体"/>
          <w:sz w:val="28"/>
          <w:szCs w:val="28"/>
        </w:rPr>
        <w:t xml:space="preserve">工程缺陷责任期为24个月（缺陷责任期自工程竣工验收合格之日起计算），免费质保期内必须于24小时内无条件响应。</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三、人员要求：</w:t>
      </w:r>
      <w:r/>
    </w:p>
    <w:p>
      <w:pPr>
        <w:ind w:firstLine="562"/>
        <w:spacing w:line="360" w:lineRule="auto"/>
        <w:rPr>
          <w:rFonts w:ascii="宋体" w:hAnsi="宋体" w:cs="宋体"/>
          <w:bCs/>
          <w:sz w:val="28"/>
          <w:szCs w:val="28"/>
        </w:rPr>
      </w:pPr>
      <w:r>
        <w:rPr>
          <w:rFonts w:hint="eastAsia" w:ascii="宋体" w:hAnsi="宋体" w:cs="宋体"/>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rPr>
          <w:rFonts w:hint="eastAsia" w:ascii="宋体" w:hAnsi="宋体" w:cs="宋体"/>
          <w:bCs/>
          <w:sz w:val="28"/>
          <w:szCs w:val="28"/>
        </w:rPr>
        <w:t xml:space="preserve">乙方未经甲方许可，擅自更换上述施工管理人员的，按违约责任的约定处理。</w:t>
      </w:r>
      <w:r/>
    </w:p>
    <w:p>
      <w:pPr>
        <w:ind w:firstLine="562"/>
        <w:spacing w:line="360" w:lineRule="auto"/>
        <w:rPr>
          <w:rFonts w:ascii="宋体" w:hAnsi="宋体" w:cs="宋体"/>
          <w:sz w:val="28"/>
          <w:szCs w:val="28"/>
          <w:lang w:val="zh-CN"/>
        </w:rPr>
      </w:pP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、付款方式：</w:t>
      </w:r>
      <w:r>
        <w:rPr>
          <w:rFonts w:hint="eastAsia" w:ascii="宋体" w:hAnsi="宋体" w:cs="宋体"/>
          <w:sz w:val="28"/>
          <w:szCs w:val="28"/>
          <w:lang w:val="zh-CN"/>
        </w:rPr>
        <w:t xml:space="preserve">竣工验收合格支付至合同金额的</w:t>
      </w:r>
      <w:r>
        <w:rPr>
          <w:rFonts w:ascii="宋体" w:hAnsi="宋体" w:cs="宋体"/>
          <w:sz w:val="28"/>
          <w:szCs w:val="28"/>
          <w:lang w:val="zh-CN"/>
        </w:rPr>
        <w:t xml:space="preserve">80</w:t>
      </w:r>
      <w:r>
        <w:rPr>
          <w:rFonts w:hint="eastAsia" w:ascii="宋体" w:hAnsi="宋体" w:cs="宋体"/>
          <w:sz w:val="28"/>
          <w:szCs w:val="28"/>
          <w:lang w:val="zh-CN"/>
        </w:rPr>
        <w:t xml:space="preserve">%，审计结束支付至审定价的97%，审定价的余款待二年期工程缺陷责任期结束后一次性付清。乙方开具等额增值税发票交甲方入账为付款的必要条件。</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五</w:t>
      </w:r>
      <w:r>
        <w:rPr>
          <w:rFonts w:hint="eastAsia" w:ascii="宋体" w:hAnsi="宋体" w:cs="宋体"/>
          <w:b/>
          <w:bCs/>
          <w:sz w:val="28"/>
          <w:szCs w:val="28"/>
          <w:lang w:val="zh-CN"/>
        </w:rPr>
        <w:t xml:space="preserve">、其它要求：</w:t>
      </w:r>
      <w:r/>
    </w:p>
    <w:p>
      <w:pPr>
        <w:ind w:firstLine="562"/>
        <w:spacing w:line="360" w:lineRule="auto"/>
        <w:rPr>
          <w:rFonts w:ascii="宋体" w:hAnsi="宋体" w:cs="宋体"/>
          <w:sz w:val="28"/>
          <w:szCs w:val="28"/>
        </w:rPr>
      </w:pPr>
      <w:r>
        <w:rPr>
          <w:rFonts w:hint="eastAsia" w:ascii="宋体" w:hAnsi="宋体" w:cs="宋体"/>
          <w:sz w:val="28"/>
          <w:szCs w:val="28"/>
        </w:rPr>
        <w:t xml:space="preserve">1、材料质量必须符合国家或相关行业标准要求并得到业主认可。</w:t>
      </w:r>
      <w:r/>
    </w:p>
    <w:p>
      <w:pPr>
        <w:ind w:firstLine="562"/>
        <w:spacing w:line="360" w:lineRule="auto"/>
        <w:rPr>
          <w:rFonts w:ascii="宋体" w:hAnsi="宋体" w:cs="宋体"/>
          <w:sz w:val="28"/>
          <w:szCs w:val="28"/>
          <w:lang w:val="zh-CN"/>
        </w:rPr>
      </w:pPr>
      <w:r>
        <w:rPr>
          <w:rFonts w:hint="eastAsia" w:ascii="宋体" w:hAnsi="宋体" w:cs="宋体"/>
          <w:sz w:val="28"/>
          <w:szCs w:val="28"/>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rPr>
        <w:t xml:space="preserve">六</w:t>
      </w:r>
      <w:r>
        <w:rPr>
          <w:rFonts w:hint="eastAsia" w:ascii="宋体" w:hAnsi="宋体" w:cs="宋体"/>
          <w:b/>
          <w:bCs/>
          <w:sz w:val="28"/>
          <w:szCs w:val="28"/>
        </w:rPr>
        <w:t xml:space="preserve">、</w:t>
      </w:r>
      <w:r>
        <w:rPr>
          <w:rFonts w:hint="eastAsia" w:ascii="宋体" w:hAnsi="宋体" w:cs="宋体"/>
          <w:b/>
          <w:bCs/>
          <w:sz w:val="28"/>
          <w:szCs w:val="28"/>
          <w:lang w:val="zh-CN"/>
        </w:rPr>
        <w:t xml:space="preserve">其它相关说明：</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ascii="宋体" w:hAnsi="宋体" w:cs="宋体"/>
          <w:b/>
          <w:sz w:val="28"/>
          <w:szCs w:val="28"/>
          <w:lang w:val="zh-CN"/>
        </w:rPr>
      </w:pPr>
      <w:r>
        <w:rPr>
          <w:rFonts w:hint="eastAsia" w:ascii="宋体" w:hAnsi="宋体" w:cs="宋体"/>
          <w:b/>
          <w:sz w:val="28"/>
          <w:szCs w:val="28"/>
          <w:lang w:val="zh-CN"/>
        </w:rPr>
        <w:t xml:space="preserve">（</w:t>
      </w:r>
      <w:r>
        <w:rPr>
          <w:rFonts w:ascii="宋体" w:hAnsi="宋体" w:cs="宋体"/>
          <w:b/>
          <w:sz w:val="28"/>
          <w:szCs w:val="28"/>
        </w:rPr>
        <w:t xml:space="preserve">3</w:t>
      </w:r>
      <w:r>
        <w:rPr>
          <w:rFonts w:hint="eastAsia" w:ascii="宋体" w:hAnsi="宋体" w:cs="宋体"/>
          <w:b/>
          <w:sz w:val="28"/>
          <w:szCs w:val="28"/>
          <w:lang w:val="zh-CN"/>
        </w:rPr>
        <w:t xml:space="preserve">）</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代理服务费按《招标代理服务收费管理暂行办法》（计价格〔2002〕1980号）、《关于降低部分建设项目收费标准规范收费行为等有关问题的通知》（发改价格〔2011〕534号）规定的80%计取，不足3000元按3000元计取，</w:t>
      </w:r>
      <w:r>
        <w:rPr>
          <w:rFonts w:hint="eastAsia" w:ascii="宋体" w:hAnsi="宋体" w:cs="宋体"/>
          <w:b/>
          <w:sz w:val="28"/>
          <w:szCs w:val="28"/>
          <w:lang w:val="zh-CN"/>
        </w:rPr>
        <w:t xml:space="preserve">招标代理费以</w:t>
      </w:r>
      <w:r>
        <w:rPr>
          <w:rFonts w:hint="eastAsia" w:ascii="宋体" w:hAnsi="宋体" w:cs="宋体"/>
          <w:b/>
          <w:sz w:val="28"/>
          <w:szCs w:val="28"/>
        </w:rPr>
        <w:t xml:space="preserve">中标价</w:t>
      </w:r>
      <w:r>
        <w:rPr>
          <w:rFonts w:hint="eastAsia" w:ascii="宋体" w:hAnsi="宋体" w:cs="宋体"/>
          <w:b/>
          <w:sz w:val="28"/>
          <w:szCs w:val="28"/>
          <w:lang w:val="zh-CN"/>
        </w:rPr>
        <w:t xml:space="preserve">为计费基础。</w:t>
      </w:r>
      <w:r/>
    </w:p>
    <w:p>
      <w:pPr>
        <w:ind w:firstLine="560"/>
        <w:spacing w:line="360" w:lineRule="auto"/>
        <w:rPr>
          <w:rFonts w:ascii="宋体" w:hAnsi="宋体" w:cs="宋体"/>
          <w:sz w:val="28"/>
          <w:szCs w:val="28"/>
          <w:lang w:val="zh-CN"/>
        </w:rPr>
      </w:pPr>
      <w:r>
        <w:rPr>
          <w:rFonts w:hint="eastAsia" w:ascii="宋体" w:hAnsi="宋体" w:cs="宋体"/>
          <w:bCs/>
          <w:sz w:val="28"/>
          <w:szCs w:val="28"/>
          <w:lang w:val="zh-CN"/>
        </w:rPr>
        <w:t xml:space="preserve">（</w:t>
      </w:r>
      <w:r>
        <w:rPr>
          <w:rFonts w:ascii="宋体" w:hAnsi="宋体" w:cs="宋体"/>
          <w:bCs/>
          <w:sz w:val="28"/>
          <w:szCs w:val="28"/>
        </w:rPr>
        <w:t xml:space="preserve">4</w:t>
      </w:r>
      <w:r>
        <w:rPr>
          <w:rFonts w:hint="eastAsia" w:ascii="宋体" w:hAnsi="宋体" w:cs="宋体"/>
          <w:bCs/>
          <w:sz w:val="28"/>
          <w:szCs w:val="28"/>
          <w:lang w:val="zh-CN"/>
        </w:rPr>
        <w:t xml:space="preserve">）</w:t>
      </w:r>
      <w:r>
        <w:rPr>
          <w:rFonts w:hint="eastAsia" w:ascii="宋体" w:hAnsi="宋体" w:cs="仿宋_GB2312"/>
          <w:sz w:val="28"/>
          <w:szCs w:val="24"/>
        </w:rPr>
        <w:t xml:space="preserve">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ind w:firstLine="560"/>
        <w:spacing w:line="360" w:lineRule="auto"/>
        <w:rPr>
          <w:rFonts w:ascii="宋体" w:hAnsi="宋体" w:cs="仿宋"/>
          <w:b/>
          <w:bCs/>
          <w:sz w:val="36"/>
          <w:szCs w:val="36"/>
          <w:lang w:val="zh-CN"/>
        </w:rPr>
      </w:pPr>
      <w:r/>
      <w:bookmarkStart w:id="51" w:name="_Toc5575602"/>
      <w:r/>
      <w:bookmarkStart w:id="52" w:name="_Toc52352451"/>
      <w:r/>
      <w:bookmarkStart w:id="53" w:name="_Toc20144975"/>
      <w:r/>
      <w:bookmarkStart w:id="54" w:name="_Toc458262606"/>
      <w:r/>
      <w:bookmarkStart w:id="55" w:name="_Toc20564521"/>
      <w:r/>
      <w:bookmarkStart w:id="56" w:name="_Toc20564609"/>
      <w:r/>
      <w:bookmarkStart w:id="57" w:name="_Toc469579840"/>
      <w:r/>
      <w:bookmarkStart w:id="58" w:name="_Toc5578665"/>
      <w:r/>
      <w:bookmarkStart w:id="59" w:name="_Toc20571355"/>
      <w:r/>
      <w:bookmarkStart w:id="60" w:name="_Toc454701373"/>
      <w:r/>
      <w:bookmarkEnd w:id="46"/>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Start w:id="61" w:name="_Toc25726409"/>
      <w:r/>
      <w:bookmarkStart w:id="62" w:name="_Toc52352454"/>
      <w:r/>
      <w:bookmarkStart w:id="63" w:name="_Toc26261456"/>
      <w:r/>
      <w:bookmarkStart w:id="64" w:name="_Toc25401332"/>
      <w:r/>
      <w:bookmarkStart w:id="65" w:name="_Toc52352456"/>
      <w:r/>
      <w:bookmarkStart w:id="66" w:name="_Toc25574120"/>
      <w:r/>
      <w:bookmarkStart w:id="67" w:name="_Toc25400536"/>
      <w:r/>
      <w:bookmarkEnd w:id="51"/>
      <w:r/>
      <w:bookmarkEnd w:id="52"/>
      <w:r/>
      <w:bookmarkEnd w:id="53"/>
      <w:r/>
      <w:bookmarkEnd w:id="54"/>
      <w:r/>
      <w:bookmarkEnd w:id="55"/>
      <w:r/>
      <w:bookmarkEnd w:id="56"/>
      <w:r/>
      <w:bookmarkEnd w:id="57"/>
      <w:r/>
      <w:bookmarkEnd w:id="58"/>
      <w:r/>
      <w:bookmarkEnd w:id="59"/>
      <w:r/>
      <w:bookmarkEnd w:id="60"/>
      <w:r/>
      <w:r/>
    </w:p>
    <w:p>
      <w:pPr>
        <w:jc w:val="center"/>
        <w:rPr>
          <w:rFonts w:ascii="宋体" w:hAnsi="宋体"/>
          <w:sz w:val="36"/>
          <w:szCs w:val="36"/>
        </w:rPr>
      </w:pPr>
      <w:r>
        <w:rPr>
          <w:rFonts w:ascii="宋体" w:hAnsi="宋体"/>
          <w:sz w:val="36"/>
          <w:szCs w:val="36"/>
        </w:rPr>
      </w:r>
      <w:r/>
    </w:p>
    <w:p>
      <w:pPr>
        <w:rPr>
          <w:rFonts w:ascii="宋体" w:hAnsi="宋体" w:cs="仿宋"/>
          <w:b/>
          <w:bCs/>
          <w:sz w:val="36"/>
          <w:szCs w:val="36"/>
          <w:lang w:val="zh-CN"/>
        </w:rPr>
      </w:pPr>
      <w:r>
        <w:rPr>
          <w:rFonts w:ascii="宋体" w:hAnsi="宋体" w:cs="仿宋"/>
          <w:b/>
          <w:bCs/>
          <w:sz w:val="36"/>
          <w:szCs w:val="36"/>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rPr>
          <w:lang w:val="zh-CN"/>
        </w:rPr>
      </w:pPr>
      <w:r>
        <w:rPr>
          <w:lang w:val="zh-CN"/>
        </w:rPr>
      </w:r>
      <w:r/>
    </w:p>
    <w:p>
      <w:pPr>
        <w:pStyle w:val="721"/>
        <w:rPr>
          <w:lang w:val="zh-CN"/>
        </w:rPr>
      </w:pPr>
      <w:r>
        <w:rPr>
          <w:lang w:val="zh-CN"/>
        </w:rPr>
      </w:r>
      <w:r/>
    </w:p>
    <w:p>
      <w:pPr>
        <w:jc w:val="center"/>
        <w:rPr>
          <w:rFonts w:ascii="宋体" w:hAnsi="宋体" w:cs="仿宋"/>
          <w:b/>
          <w:bCs/>
          <w:sz w:val="36"/>
          <w:szCs w:val="36"/>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最后报价将作为评审价。系统发送最后报价填报通知后，所有的响应供应商须在10分钟内填写并提交最后报价，未在规定时间内提交最后报价，视作无效响应处理。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通过快递的方式（不接受到付）寄至南通市海门区</w:t>
      </w:r>
      <w:r>
        <w:rPr>
          <w:rFonts w:hint="eastAsia" w:ascii="宋体" w:hAnsi="宋体" w:cs="宋体"/>
          <w:b/>
          <w:bCs/>
          <w:sz w:val="28"/>
          <w:szCs w:val="28"/>
        </w:rPr>
        <w:t xml:space="preserve">富江路1</w:t>
      </w:r>
      <w:r>
        <w:rPr>
          <w:rFonts w:ascii="宋体" w:hAnsi="宋体" w:cs="宋体"/>
          <w:b/>
          <w:bCs/>
          <w:sz w:val="28"/>
          <w:szCs w:val="28"/>
        </w:rPr>
        <w:t xml:space="preserve">055</w:t>
      </w:r>
      <w:r>
        <w:rPr>
          <w:rFonts w:hint="eastAsia" w:ascii="宋体" w:hAnsi="宋体" w:cs="宋体"/>
          <w:b/>
          <w:bCs/>
          <w:sz w:val="28"/>
          <w:szCs w:val="28"/>
        </w:rPr>
        <w:t xml:space="preserve">号2</w:t>
      </w:r>
      <w:r>
        <w:rPr>
          <w:rFonts w:ascii="宋体" w:hAnsi="宋体" w:cs="宋体"/>
          <w:b/>
          <w:bCs/>
          <w:sz w:val="28"/>
          <w:szCs w:val="28"/>
        </w:rPr>
        <w:t xml:space="preserve">4</w:t>
      </w:r>
      <w:r>
        <w:rPr>
          <w:rFonts w:hint="eastAsia" w:ascii="宋体" w:hAnsi="宋体" w:cs="宋体"/>
          <w:b/>
          <w:bCs/>
          <w:sz w:val="28"/>
          <w:szCs w:val="28"/>
        </w:rPr>
        <w:t xml:space="preserve">号楼3</w:t>
      </w:r>
      <w:r>
        <w:rPr>
          <w:rFonts w:ascii="宋体" w:hAnsi="宋体" w:cs="宋体"/>
          <w:b/>
          <w:bCs/>
          <w:sz w:val="28"/>
          <w:szCs w:val="28"/>
        </w:rPr>
        <w:t xml:space="preserve">01</w:t>
      </w:r>
      <w:r>
        <w:rPr>
          <w:rFonts w:hint="eastAsia" w:ascii="宋体" w:hAnsi="宋体" w:cs="宋体"/>
          <w:b/>
          <w:bCs/>
          <w:sz w:val="28"/>
          <w:szCs w:val="28"/>
        </w:rPr>
        <w:t xml:space="preserve">室</w:t>
      </w:r>
      <w:r>
        <w:rPr>
          <w:rFonts w:hint="eastAsia" w:ascii="宋体" w:hAnsi="宋体" w:cs="宋体"/>
          <w:b/>
          <w:bCs/>
          <w:sz w:val="28"/>
          <w:szCs w:val="28"/>
        </w:rPr>
        <w:t xml:space="preserve">（</w:t>
      </w:r>
      <w:r>
        <w:rPr>
          <w:rFonts w:hint="eastAsia" w:ascii="宋体" w:hAnsi="宋体" w:cs="宋体"/>
          <w:b/>
          <w:bCs/>
          <w:sz w:val="28"/>
          <w:szCs w:val="28"/>
        </w:rPr>
        <w:t xml:space="preserve">江苏本源工程项目管理有限公司</w:t>
      </w:r>
      <w:r>
        <w:rPr>
          <w:rFonts w:hint="eastAsia" w:ascii="宋体" w:hAnsi="宋体" w:cs="宋体"/>
          <w:b/>
          <w:bCs/>
          <w:sz w:val="28"/>
          <w:szCs w:val="28"/>
        </w:rPr>
        <w:t xml:space="preserve">，王女士，1</w:t>
      </w:r>
      <w:r>
        <w:rPr>
          <w:rFonts w:ascii="宋体" w:hAnsi="宋体" w:cs="宋体"/>
          <w:b/>
          <w:bCs/>
          <w:sz w:val="28"/>
          <w:szCs w:val="28"/>
        </w:rPr>
        <w:t xml:space="preserve">8795717900</w:t>
      </w:r>
      <w:r>
        <w:rPr>
          <w:rFonts w:hint="eastAsia" w:ascii="宋体" w:hAnsi="宋体" w:cs="宋体"/>
          <w:b/>
          <w:bCs/>
          <w:sz w:val="28"/>
          <w:szCs w:val="28"/>
        </w:rPr>
        <w:t xml:space="preserve">），并在中标通知书规定期限内和采购人签订合同。</w:t>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ind w:firstLine="2530"/>
        <w:spacing w:line="420" w:lineRule="exact"/>
        <w:rPr>
          <w:rFonts w:ascii="宋体" w:hAnsi="宋体"/>
          <w:b/>
          <w:sz w:val="36"/>
          <w:szCs w:val="36"/>
        </w:rPr>
      </w:pPr>
      <w:r>
        <w:rPr>
          <w:rFonts w:ascii="宋体" w:hAnsi="宋体"/>
          <w:b/>
          <w:sz w:val="36"/>
          <w:szCs w:val="36"/>
        </w:rPr>
      </w:r>
      <w:r/>
    </w:p>
    <w:p>
      <w:pPr>
        <w:spacing w:line="420" w:lineRule="exact"/>
        <w:rPr>
          <w:rFonts w:ascii="宋体" w:hAnsi="宋体"/>
          <w:b/>
          <w:bCs/>
          <w:sz w:val="36"/>
          <w:szCs w:val="36"/>
        </w:rPr>
      </w:pPr>
      <w:r>
        <w:rPr>
          <w:rFonts w:ascii="宋体" w:hAnsi="宋体"/>
          <w:b/>
          <w:bCs/>
          <w:sz w:val="36"/>
          <w:szCs w:val="36"/>
        </w:rPr>
      </w:r>
      <w:r/>
    </w:p>
    <w:p>
      <w:pPr>
        <w:spacing w:line="420" w:lineRule="exact"/>
        <w:rPr>
          <w:rFonts w:ascii="宋体" w:hAnsi="宋体"/>
          <w:b/>
          <w:bCs/>
          <w:sz w:val="36"/>
          <w:szCs w:val="36"/>
        </w:rPr>
      </w:pPr>
      <w:r>
        <w:rPr>
          <w:rFonts w:ascii="宋体" w:hAnsi="宋体"/>
          <w:b/>
          <w:bCs/>
          <w:sz w:val="36"/>
          <w:szCs w:val="36"/>
        </w:rPr>
      </w:r>
      <w:r/>
    </w:p>
    <w:p>
      <w:pPr>
        <w:pStyle w:val="721"/>
      </w:p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ascii="宋体" w:hAnsi="宋体" w:cs="仿宋"/>
          <w:sz w:val="28"/>
          <w:szCs w:val="28"/>
        </w:rPr>
      </w:pPr>
      <w:r>
        <w:rPr>
          <w:rFonts w:hint="eastAsia" w:ascii="宋体" w:hAnsi="宋体" w:cs="仿宋"/>
          <w:sz w:val="28"/>
          <w:szCs w:val="28"/>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w:t>
      </w:r>
      <w:r>
        <w:rPr>
          <w:rFonts w:hint="eastAsia" w:ascii="宋体" w:hAnsi="宋体" w:cs="仿宋"/>
          <w:sz w:val="28"/>
          <w:szCs w:val="28"/>
        </w:rPr>
        <w:t xml:space="preserve">应在成交结果公告后三日内领取</w:t>
      </w:r>
      <w:r>
        <w:rPr>
          <w:rFonts w:hint="eastAsia" w:ascii="宋体" w:hAnsi="宋体" w:cs="仿宋"/>
          <w:sz w:val="28"/>
          <w:szCs w:val="28"/>
          <w:lang w:val="zh-CN"/>
        </w:rPr>
        <w:t xml:space="preserve">《</w:t>
      </w:r>
      <w:r>
        <w:rPr>
          <w:rFonts w:hint="eastAsia" w:ascii="宋体" w:hAnsi="宋体" w:cs="仿宋"/>
          <w:sz w:val="28"/>
          <w:szCs w:val="28"/>
        </w:rPr>
        <w:t xml:space="preserve">成交</w:t>
      </w:r>
      <w:r>
        <w:rPr>
          <w:rFonts w:hint="eastAsia" w:ascii="宋体" w:hAnsi="宋体" w:cs="仿宋"/>
          <w:sz w:val="28"/>
          <w:szCs w:val="28"/>
          <w:lang w:val="zh-CN"/>
        </w:rPr>
        <w:t xml:space="preserve">通知书》，并按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w:t>
      </w:r>
      <w:r>
        <w:rPr>
          <w:rFonts w:hint="eastAsia" w:ascii="宋体" w:hAnsi="宋体" w:cs="仿宋"/>
          <w:sz w:val="28"/>
          <w:szCs w:val="28"/>
        </w:rPr>
        <w:t xml:space="preserve">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ascii="宋体" w:hAnsi="宋体" w:cs="仿宋"/>
          <w:sz w:val="28"/>
          <w:szCs w:val="28"/>
        </w:rPr>
      </w:pPr>
      <w:r>
        <w:rPr>
          <w:rFonts w:hint="eastAsia" w:ascii="宋体" w:hAnsi="宋体" w:cs="仿宋"/>
          <w:sz w:val="28"/>
          <w:szCs w:val="28"/>
        </w:rPr>
        <w:t xml:space="preserve">四、</w:t>
      </w:r>
      <w:r>
        <w:rPr>
          <w:rFonts w:hint="eastAsia" w:ascii="宋体" w:hAnsi="宋体" w:cs="仿宋"/>
          <w:sz w:val="28"/>
          <w:szCs w:val="28"/>
        </w:rPr>
        <w:t xml:space="preserve">成交</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ascii="宋体" w:hAnsi="宋体" w:cs="仿宋"/>
          <w:sz w:val="28"/>
          <w:szCs w:val="28"/>
        </w:rPr>
      </w:pPr>
      <w:r>
        <w:rPr>
          <w:rFonts w:hint="eastAsia" w:ascii="宋体" w:hAnsi="宋体" w:cs="仿宋"/>
          <w:sz w:val="28"/>
          <w:szCs w:val="28"/>
        </w:rPr>
        <w:t xml:space="preserve">五、</w:t>
      </w:r>
      <w:r>
        <w:rPr>
          <w:rFonts w:hint="eastAsia" w:ascii="宋体" w:hAnsi="宋体" w:cs="仿宋"/>
          <w:sz w:val="28"/>
          <w:szCs w:val="28"/>
        </w:rPr>
        <w:t xml:space="preserve">成交供应商</w:t>
      </w:r>
      <w:r>
        <w:rPr>
          <w:rFonts w:hint="eastAsia" w:ascii="宋体" w:hAnsi="宋体" w:cs="仿宋"/>
          <w:sz w:val="28"/>
          <w:szCs w:val="28"/>
        </w:rPr>
        <w:t xml:space="preserve">如没有在合同规定的时限内完成符合合同约定的服务，逾期期间，</w:t>
      </w:r>
      <w:r>
        <w:rPr>
          <w:rFonts w:hint="eastAsia" w:ascii="宋体" w:hAnsi="宋体" w:cs="仿宋"/>
          <w:sz w:val="28"/>
          <w:szCs w:val="28"/>
        </w:rPr>
        <w:t xml:space="preserve">成交供应商</w:t>
      </w:r>
      <w:r>
        <w:rPr>
          <w:rFonts w:hint="eastAsia" w:ascii="宋体" w:hAnsi="宋体" w:cs="仿宋"/>
          <w:sz w:val="28"/>
          <w:szCs w:val="28"/>
        </w:rPr>
        <w:t xml:space="preserve">应承担每天1000元的违约金；逾期达10天，</w:t>
      </w:r>
      <w:r>
        <w:rPr>
          <w:rFonts w:hint="eastAsia" w:ascii="宋体" w:hAnsi="宋体" w:cs="仿宋"/>
          <w:sz w:val="28"/>
          <w:szCs w:val="28"/>
        </w:rPr>
        <w:t xml:space="preserve">采购单位</w:t>
      </w:r>
      <w:r>
        <w:rPr>
          <w:rFonts w:hint="eastAsia" w:ascii="宋体" w:hAnsi="宋体" w:cs="仿宋"/>
          <w:sz w:val="28"/>
          <w:szCs w:val="28"/>
        </w:rPr>
        <w:t xml:space="preserve">将有权全部或部分终止合同，同时</w:t>
      </w:r>
      <w:r>
        <w:rPr>
          <w:rFonts w:hint="eastAsia" w:ascii="宋体" w:hAnsi="宋体" w:cs="仿宋"/>
          <w:sz w:val="28"/>
          <w:szCs w:val="28"/>
        </w:rPr>
        <w:t xml:space="preserve">成交供应商</w:t>
      </w:r>
      <w:r>
        <w:rPr>
          <w:rFonts w:hint="eastAsia" w:ascii="宋体" w:hAnsi="宋体" w:cs="仿宋"/>
          <w:sz w:val="28"/>
          <w:szCs w:val="28"/>
        </w:rPr>
        <w:t xml:space="preserve">应承担合同总额30%的违约金，违约金不足于弥补</w:t>
      </w:r>
      <w:r>
        <w:rPr>
          <w:rFonts w:hint="eastAsia" w:ascii="宋体" w:hAnsi="宋体" w:cs="仿宋"/>
          <w:sz w:val="28"/>
          <w:szCs w:val="28"/>
        </w:rPr>
        <w:t xml:space="preserve">采购单位</w:t>
      </w:r>
      <w:r>
        <w:rPr>
          <w:rFonts w:hint="eastAsia" w:ascii="宋体" w:hAnsi="宋体" w:cs="仿宋"/>
          <w:sz w:val="28"/>
          <w:szCs w:val="28"/>
        </w:rPr>
        <w:t xml:space="preserve">损失的，还应赔偿</w:t>
      </w:r>
      <w:r>
        <w:rPr>
          <w:rFonts w:hint="eastAsia" w:ascii="宋体" w:hAnsi="宋体" w:cs="仿宋"/>
          <w:sz w:val="28"/>
          <w:szCs w:val="28"/>
        </w:rPr>
        <w:t xml:space="preserve">采购单位</w:t>
      </w:r>
      <w:r>
        <w:rPr>
          <w:rFonts w:hint="eastAsia" w:ascii="宋体" w:hAnsi="宋体" w:cs="仿宋"/>
          <w:sz w:val="28"/>
          <w:szCs w:val="28"/>
        </w:rPr>
        <w:t xml:space="preserve">的实际损失。</w:t>
      </w:r>
      <w:r/>
    </w:p>
    <w:p>
      <w:pPr>
        <w:jc w:val="left"/>
        <w:rPr>
          <w:rFonts w:ascii="宋体" w:hAnsi="宋体" w:cs="宋体"/>
          <w:b/>
          <w:bCs/>
          <w:sz w:val="24"/>
          <w:szCs w:val="24"/>
        </w:rPr>
      </w:pPr>
      <w:r>
        <w:rPr>
          <w:rFonts w:hint="eastAsia" w:ascii="宋体" w:hAnsi="宋体" w:cs="宋体"/>
          <w:b/>
          <w:bCs/>
          <w:sz w:val="24"/>
          <w:szCs w:val="24"/>
        </w:rPr>
        <w:t xml:space="preserve">拟签订的合同文本：</w:t>
      </w:r>
      <w:r/>
    </w:p>
    <w:p>
      <w:pPr>
        <w:jc w:val="left"/>
        <w:rPr>
          <w:rFonts w:hAnsi="宋体" w:cs="宋体"/>
          <w:sz w:val="48"/>
          <w:szCs w:val="48"/>
        </w:rPr>
      </w:pPr>
      <w:r>
        <w:rPr>
          <w:rFonts w:hAnsi="宋体" w:cs="宋体"/>
          <w:sz w:val="48"/>
          <w:szCs w:val="48"/>
        </w:rPr>
      </w:r>
      <w:r/>
    </w:p>
    <w:p>
      <w:pPr>
        <w:jc w:val="center"/>
        <w:spacing w:line="440" w:lineRule="exact"/>
        <w:rPr>
          <w:rFonts w:hAnsi="宋体" w:cs="方正小标宋简体"/>
          <w:b/>
          <w:bCs/>
          <w:sz w:val="36"/>
          <w:szCs w:val="36"/>
        </w:rPr>
      </w:pPr>
      <w:r>
        <w:rPr>
          <w:rFonts w:hint="eastAsia" w:ascii="宋体" w:hAnsi="宋体" w:cs="方正小标宋简体"/>
          <w:b/>
          <w:bCs/>
          <w:sz w:val="36"/>
          <w:szCs w:val="36"/>
        </w:rPr>
        <w:t xml:space="preserve">合同协议书</w:t>
      </w:r>
      <w:r/>
    </w:p>
    <w:p>
      <w:pPr>
        <w:pStyle w:val="721"/>
        <w:ind w:left="840"/>
        <w:rPr>
          <w:szCs w:val="21"/>
        </w:rPr>
      </w:pPr>
      <w:r>
        <w:t xml:space="preserve"> </w:t>
      </w:r>
      <w:r/>
    </w:p>
    <w:p>
      <w:pPr>
        <w:ind w:firstLine="420"/>
        <w:spacing w:line="500" w:lineRule="exact"/>
        <w:rPr>
          <w:rFonts w:ascii="宋体" w:hAnsi="宋体"/>
          <w:sz w:val="24"/>
          <w:szCs w:val="24"/>
        </w:rPr>
      </w:pPr>
      <w:r>
        <w:rPr>
          <w:rFonts w:hint="eastAsia" w:ascii="宋体" w:hAnsi="宋体"/>
          <w:sz w:val="24"/>
          <w:szCs w:val="24"/>
        </w:rPr>
        <w:t xml:space="preserve">建设单位：</w:t>
      </w:r>
      <w:r>
        <w:rPr>
          <w:rFonts w:hint="eastAsia" w:ascii="宋体" w:hAnsi="宋体"/>
          <w:sz w:val="24"/>
          <w:szCs w:val="24"/>
          <w:u w:val="single"/>
        </w:rPr>
        <w:t xml:space="preserve">南通市海门区四甲镇人民政府</w:t>
      </w:r>
      <w:r>
        <w:rPr>
          <w:rFonts w:hint="eastAsia" w:ascii="宋体" w:hAnsi="宋体"/>
          <w:sz w:val="24"/>
          <w:szCs w:val="24"/>
          <w:u w:val="single"/>
        </w:rPr>
        <w:t xml:space="preserve">   </w:t>
      </w:r>
      <w:r>
        <w:rPr>
          <w:rFonts w:hint="eastAsia" w:ascii="宋体" w:hAnsi="宋体"/>
          <w:sz w:val="24"/>
          <w:szCs w:val="24"/>
        </w:rPr>
        <w:t xml:space="preserve">（以下简称甲方或招标人）</w:t>
      </w:r>
      <w:r/>
    </w:p>
    <w:p>
      <w:pPr>
        <w:ind w:firstLine="420"/>
        <w:spacing w:line="500" w:lineRule="exact"/>
        <w:rPr>
          <w:rFonts w:ascii="宋体" w:hAnsi="宋体"/>
          <w:sz w:val="24"/>
          <w:szCs w:val="24"/>
        </w:rPr>
      </w:pPr>
      <w:r>
        <w:rPr>
          <w:rFonts w:hint="eastAsia" w:ascii="宋体" w:hAnsi="宋体"/>
          <w:sz w:val="24"/>
          <w:szCs w:val="24"/>
        </w:rPr>
        <w:t xml:space="preserve">施工单位：</w:t>
      </w:r>
      <w:r>
        <w:rPr>
          <w:rFonts w:hint="eastAsia" w:ascii="宋体" w:hAnsi="宋体"/>
          <w:sz w:val="24"/>
          <w:szCs w:val="24"/>
          <w:u w:val="single"/>
        </w:rPr>
        <w:t xml:space="preserve">                                  </w:t>
      </w:r>
      <w:r>
        <w:rPr>
          <w:rFonts w:hint="eastAsia" w:ascii="宋体" w:hAnsi="宋体"/>
          <w:sz w:val="24"/>
          <w:szCs w:val="24"/>
        </w:rPr>
        <w:t xml:space="preserve">（以下简称乙方或承包人）</w:t>
      </w:r>
      <w:r/>
    </w:p>
    <w:p>
      <w:pPr>
        <w:ind w:firstLine="422"/>
        <w:spacing w:line="500" w:lineRule="exact"/>
        <w:rPr>
          <w:rFonts w:ascii="宋体" w:hAnsi="宋体"/>
          <w:sz w:val="24"/>
          <w:szCs w:val="24"/>
        </w:rPr>
      </w:pPr>
      <w:r>
        <w:rPr>
          <w:rFonts w:hint="eastAsia" w:ascii="宋体" w:hAnsi="宋体"/>
          <w:b/>
          <w:bCs/>
          <w:sz w:val="24"/>
          <w:szCs w:val="24"/>
          <w:u w:val="single"/>
        </w:rPr>
        <w:t xml:space="preserve">南通市海门区四甲镇人民政府采购四甲镇高端农产品种植基地项目（一期）</w:t>
      </w:r>
      <w:r>
        <w:rPr>
          <w:rFonts w:hint="eastAsia" w:ascii="宋体" w:hAnsi="宋体"/>
          <w:sz w:val="24"/>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ascii="宋体" w:hAnsi="宋体"/>
          <w:b/>
          <w:sz w:val="24"/>
          <w:szCs w:val="24"/>
        </w:rPr>
      </w:pPr>
      <w:r>
        <w:rPr>
          <w:rFonts w:hint="eastAsia" w:ascii="宋体" w:hAnsi="宋体"/>
          <w:b/>
          <w:sz w:val="24"/>
          <w:szCs w:val="24"/>
        </w:rPr>
        <w:t xml:space="preserve">一、工程概况：</w:t>
      </w:r>
      <w:r/>
    </w:p>
    <w:p>
      <w:pPr>
        <w:ind w:firstLine="459"/>
        <w:spacing w:line="500" w:lineRule="exact"/>
        <w:rPr>
          <w:rFonts w:ascii="宋体" w:hAnsi="宋体"/>
          <w:bCs/>
          <w:sz w:val="24"/>
          <w:szCs w:val="24"/>
          <w:u w:val="single"/>
        </w:rPr>
      </w:pPr>
      <w:r>
        <w:rPr>
          <w:rFonts w:hint="eastAsia" w:ascii="宋体" w:hAnsi="宋体"/>
          <w:sz w:val="24"/>
          <w:szCs w:val="24"/>
        </w:rPr>
        <w:t xml:space="preserve">1、工程名称：</w:t>
      </w:r>
      <w:r>
        <w:rPr>
          <w:rFonts w:hint="eastAsia" w:ascii="宋体" w:hAnsi="宋体"/>
          <w:b/>
          <w:bCs/>
          <w:sz w:val="24"/>
          <w:szCs w:val="24"/>
          <w:u w:val="single"/>
        </w:rPr>
        <w:t xml:space="preserve"> </w:t>
      </w:r>
      <w:r>
        <w:rPr>
          <w:rFonts w:hint="eastAsia" w:ascii="宋体" w:hAnsi="宋体"/>
          <w:b/>
          <w:bCs/>
          <w:sz w:val="24"/>
          <w:szCs w:val="24"/>
          <w:u w:val="single"/>
        </w:rPr>
        <w:t xml:space="preserve">南通市海门区四甲镇人民政府采购四甲镇高端农产品种植基地项目（一期）</w:t>
      </w:r>
      <w:r>
        <w:rPr>
          <w:rFonts w:hint="eastAsia" w:ascii="宋体" w:hAnsi="宋体"/>
          <w:bCs/>
          <w:sz w:val="24"/>
          <w:szCs w:val="24"/>
        </w:rPr>
        <w:t xml:space="preserve">；</w:t>
      </w:r>
      <w:r/>
    </w:p>
    <w:p>
      <w:pPr>
        <w:ind w:firstLine="459"/>
        <w:spacing w:line="500" w:lineRule="exact"/>
        <w:rPr>
          <w:rFonts w:ascii="宋体" w:hAnsi="宋体"/>
          <w:bCs/>
          <w:sz w:val="24"/>
          <w:szCs w:val="24"/>
        </w:rPr>
      </w:pPr>
      <w:r>
        <w:rPr>
          <w:rFonts w:hint="eastAsia" w:ascii="宋体" w:hAnsi="宋体"/>
          <w:sz w:val="24"/>
          <w:szCs w:val="24"/>
        </w:rPr>
        <w:t xml:space="preserve">2、工程内容：</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w:t>
      </w:r>
      <w:r/>
    </w:p>
    <w:p>
      <w:pPr>
        <w:ind w:firstLine="459"/>
        <w:spacing w:line="500" w:lineRule="exact"/>
        <w:rPr>
          <w:rFonts w:ascii="宋体" w:hAnsi="宋体"/>
          <w:bCs/>
          <w:sz w:val="24"/>
          <w:szCs w:val="24"/>
          <w:u w:val="single"/>
        </w:rPr>
      </w:pPr>
      <w:r>
        <w:rPr>
          <w:rFonts w:hint="eastAsia" w:ascii="宋体" w:hAnsi="宋体"/>
          <w:bCs/>
          <w:sz w:val="24"/>
          <w:szCs w:val="24"/>
        </w:rPr>
        <w:t xml:space="preserve">3、</w:t>
      </w:r>
      <w:r>
        <w:rPr>
          <w:rFonts w:hint="eastAsia" w:ascii="宋体" w:hAnsi="宋体"/>
          <w:sz w:val="24"/>
          <w:szCs w:val="24"/>
        </w:rPr>
        <w:t xml:space="preserve">实施地点：</w:t>
      </w:r>
      <w:r>
        <w:rPr>
          <w:rFonts w:hint="eastAsia" w:ascii="宋体" w:hAnsi="宋体"/>
          <w:b/>
          <w:sz w:val="24"/>
          <w:szCs w:val="24"/>
          <w:u w:val="single"/>
        </w:rPr>
        <w:t xml:space="preserve">本工程位于海门区</w:t>
      </w:r>
      <w:r>
        <w:rPr>
          <w:rFonts w:hint="eastAsia" w:ascii="宋体" w:hAnsi="宋体"/>
          <w:b/>
          <w:sz w:val="24"/>
          <w:szCs w:val="24"/>
          <w:u w:val="single"/>
        </w:rPr>
        <w:t xml:space="preserve">四甲镇</w:t>
      </w:r>
      <w:r>
        <w:rPr>
          <w:rFonts w:hint="eastAsia" w:ascii="宋体" w:hAnsi="宋体"/>
          <w:b/>
          <w:sz w:val="24"/>
          <w:szCs w:val="24"/>
          <w:u w:val="single"/>
        </w:rPr>
        <w:t xml:space="preserve">合兴村</w:t>
      </w:r>
      <w:r>
        <w:rPr>
          <w:rFonts w:hint="eastAsia" w:ascii="宋体" w:hAnsi="宋体"/>
          <w:b/>
          <w:sz w:val="24"/>
          <w:szCs w:val="24"/>
          <w:u w:val="single"/>
        </w:rPr>
        <w:t xml:space="preserve">；</w:t>
      </w:r>
      <w:r/>
    </w:p>
    <w:p>
      <w:pPr>
        <w:ind w:firstLine="459"/>
        <w:spacing w:line="500" w:lineRule="exact"/>
        <w:rPr>
          <w:rFonts w:ascii="宋体" w:hAnsi="宋体"/>
          <w:b/>
          <w:sz w:val="24"/>
          <w:szCs w:val="24"/>
          <w:u w:val="single"/>
        </w:rPr>
      </w:pPr>
      <w:r>
        <w:rPr>
          <w:rFonts w:hint="eastAsia" w:ascii="宋体" w:hAnsi="宋体"/>
          <w:sz w:val="24"/>
          <w:szCs w:val="24"/>
        </w:rPr>
        <w:t xml:space="preserve">4、资金来源：</w:t>
      </w:r>
      <w:r>
        <w:rPr>
          <w:rFonts w:hint="eastAsia" w:ascii="宋体" w:hAnsi="宋体"/>
          <w:b/>
          <w:sz w:val="24"/>
          <w:szCs w:val="24"/>
          <w:u w:val="single"/>
        </w:rPr>
        <w:t xml:space="preserve">财政资金；</w:t>
      </w:r>
      <w:r/>
    </w:p>
    <w:p>
      <w:pPr>
        <w:ind w:firstLine="422"/>
        <w:jc w:val="left"/>
        <w:spacing w:line="500" w:lineRule="exact"/>
        <w:rPr>
          <w:rFonts w:ascii="宋体" w:hAnsi="宋体"/>
          <w:b/>
          <w:sz w:val="24"/>
          <w:szCs w:val="24"/>
        </w:rPr>
      </w:pPr>
      <w:r>
        <w:rPr>
          <w:rFonts w:hint="eastAsia" w:ascii="宋体" w:hAnsi="宋体"/>
          <w:b/>
          <w:sz w:val="24"/>
          <w:szCs w:val="24"/>
        </w:rPr>
        <w:t xml:space="preserve">二、工程内容要求：</w:t>
      </w:r>
      <w:r/>
    </w:p>
    <w:p>
      <w:pPr>
        <w:ind w:firstLine="420"/>
        <w:spacing w:line="440" w:lineRule="exact"/>
        <w:rPr>
          <w:rFonts w:ascii="宋体" w:hAnsi="宋体"/>
          <w:sz w:val="24"/>
          <w:szCs w:val="24"/>
        </w:rPr>
      </w:pPr>
      <w:r>
        <w:rPr>
          <w:rFonts w:hint="eastAsia" w:ascii="宋体" w:hAnsi="宋体"/>
          <w:sz w:val="24"/>
          <w:szCs w:val="24"/>
        </w:rPr>
        <w:t xml:space="preserve">详见</w:t>
      </w:r>
      <w:r>
        <w:rPr>
          <w:rFonts w:hint="eastAsia" w:ascii="宋体" w:hAnsi="宋体"/>
          <w:sz w:val="24"/>
          <w:szCs w:val="24"/>
        </w:rPr>
        <w:t xml:space="preserve">施工图及</w:t>
      </w:r>
      <w:r>
        <w:rPr>
          <w:rFonts w:hint="eastAsia" w:ascii="宋体" w:hAnsi="宋体"/>
          <w:sz w:val="24"/>
          <w:szCs w:val="24"/>
        </w:rPr>
        <w:t xml:space="preserve">工程量清单。</w:t>
      </w:r>
      <w:r/>
    </w:p>
    <w:p>
      <w:pPr>
        <w:ind w:firstLine="420"/>
        <w:spacing w:line="440" w:lineRule="exact"/>
        <w:rPr>
          <w:rFonts w:ascii="宋体" w:hAnsi="宋体"/>
          <w:sz w:val="24"/>
          <w:szCs w:val="24"/>
        </w:rPr>
      </w:pPr>
      <w:r>
        <w:rPr>
          <w:rFonts w:hint="eastAsia" w:ascii="宋体" w:hAnsi="宋体"/>
          <w:sz w:val="24"/>
          <w:szCs w:val="24"/>
        </w:rPr>
        <w:t xml:space="preserve">乙方在施工期间要注意周边环境，减少对周围环境的影响（灰尘、噪音），在冬、雨季施工要采取相应措施。</w:t>
      </w:r>
      <w:r/>
    </w:p>
    <w:p>
      <w:pPr>
        <w:ind w:firstLine="422"/>
        <w:jc w:val="left"/>
        <w:spacing w:line="500" w:lineRule="exact"/>
        <w:rPr>
          <w:rFonts w:ascii="宋体" w:hAnsi="宋体"/>
          <w:b/>
          <w:sz w:val="24"/>
          <w:szCs w:val="24"/>
        </w:rPr>
      </w:pPr>
      <w:r>
        <w:rPr>
          <w:rFonts w:hint="eastAsia" w:ascii="宋体" w:hAnsi="宋体"/>
          <w:b/>
          <w:sz w:val="24"/>
          <w:szCs w:val="24"/>
        </w:rPr>
        <w:t xml:space="preserve">三、施工工期要求：</w:t>
      </w:r>
      <w:r/>
    </w:p>
    <w:p>
      <w:pPr>
        <w:contextualSpacing/>
        <w:ind w:firstLine="480"/>
        <w:spacing w:line="480" w:lineRule="exact"/>
        <w:rPr>
          <w:rFonts w:ascii="宋体" w:hAnsi="宋体"/>
          <w:sz w:val="24"/>
          <w:szCs w:val="24"/>
        </w:rPr>
      </w:pPr>
      <w:r>
        <w:rPr>
          <w:rFonts w:hint="eastAsia" w:ascii="宋体" w:hAnsi="宋体"/>
          <w:sz w:val="24"/>
          <w:szCs w:val="24"/>
        </w:rPr>
        <w:t xml:space="preserve">开工日期：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日（具体开工日期以监理单位书面通知为准）</w:t>
      </w:r>
      <w:r/>
    </w:p>
    <w:p>
      <w:pPr>
        <w:contextualSpacing/>
        <w:ind w:firstLine="480"/>
        <w:spacing w:line="480" w:lineRule="exact"/>
        <w:rPr>
          <w:rFonts w:ascii="宋体" w:hAnsi="宋体"/>
          <w:sz w:val="24"/>
          <w:szCs w:val="24"/>
        </w:rPr>
      </w:pPr>
      <w:r>
        <w:rPr>
          <w:rFonts w:hint="eastAsia" w:ascii="宋体" w:hAnsi="宋体"/>
          <w:sz w:val="24"/>
          <w:szCs w:val="24"/>
        </w:rPr>
        <w:t xml:space="preserve">合同工期：</w:t>
      </w:r>
      <w:r>
        <w:rPr>
          <w:rFonts w:ascii="宋体" w:hAnsi="宋体"/>
          <w:sz w:val="24"/>
          <w:szCs w:val="24"/>
          <w:u w:val="single"/>
        </w:rPr>
        <w:t xml:space="preserve">30日历天</w:t>
      </w:r>
      <w:r>
        <w:rPr>
          <w:rFonts w:hint="eastAsia" w:ascii="宋体" w:hAnsi="宋体"/>
          <w:sz w:val="24"/>
          <w:szCs w:val="24"/>
          <w:u w:val="single"/>
        </w:rPr>
        <w:t xml:space="preserve">内完工</w:t>
      </w:r>
      <w:r>
        <w:rPr>
          <w:rFonts w:hint="eastAsia" w:ascii="宋体" w:hAnsi="宋体"/>
          <w:sz w:val="24"/>
          <w:szCs w:val="24"/>
          <w:u w:val="single"/>
        </w:rPr>
        <w:t xml:space="preserve">，</w:t>
      </w:r>
      <w:r>
        <w:rPr>
          <w:rFonts w:hint="eastAsia" w:ascii="宋体" w:hAnsi="宋体"/>
          <w:sz w:val="24"/>
          <w:szCs w:val="24"/>
        </w:rPr>
        <w:t xml:space="preserve">已综合考虑恶劣天气及季节性影响因素，乙方不得以天气原因主张工期顺延或费用增加，工期不予调整。</w:t>
      </w:r>
      <w:r/>
    </w:p>
    <w:p>
      <w:pPr>
        <w:ind w:firstLine="420"/>
        <w:spacing w:line="500" w:lineRule="exact"/>
        <w:rPr>
          <w:rFonts w:ascii="宋体" w:hAnsi="宋体"/>
          <w:sz w:val="24"/>
          <w:szCs w:val="24"/>
          <w:u w:val="single"/>
        </w:rPr>
      </w:pPr>
      <w:r>
        <w:rPr>
          <w:rFonts w:hint="eastAsia" w:ascii="宋体" w:hAnsi="宋体"/>
          <w:sz w:val="24"/>
          <w:szCs w:val="24"/>
        </w:rPr>
        <w:t xml:space="preserve">如乙方未在规定的时间内进场，</w:t>
      </w:r>
      <w:r>
        <w:rPr>
          <w:rFonts w:hint="eastAsia" w:ascii="宋体" w:hAnsi="宋体"/>
          <w:sz w:val="24"/>
          <w:szCs w:val="24"/>
          <w:u w:val="single"/>
        </w:rPr>
        <w:t xml:space="preserve">甲方有权按500元/日的标准扣除乙方的履约保证金。</w:t>
      </w:r>
      <w:r/>
    </w:p>
    <w:p>
      <w:pPr>
        <w:ind w:firstLine="420"/>
        <w:spacing w:line="500" w:lineRule="exact"/>
        <w:rPr>
          <w:rFonts w:ascii="宋体" w:hAnsi="宋体"/>
          <w:sz w:val="24"/>
          <w:szCs w:val="24"/>
          <w:u w:val="single"/>
        </w:rPr>
      </w:pPr>
      <w:r>
        <w:rPr>
          <w:rFonts w:hint="eastAsia" w:ascii="宋体" w:hAnsi="宋体"/>
          <w:sz w:val="24"/>
          <w:szCs w:val="24"/>
        </w:rPr>
        <w:t xml:space="preserve">如乙方拖延开工5天仍未进场，</w:t>
      </w:r>
      <w:r>
        <w:rPr>
          <w:rFonts w:hint="eastAsia" w:ascii="宋体" w:hAnsi="宋体"/>
          <w:sz w:val="24"/>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ascii="宋体" w:hAnsi="宋体"/>
          <w:sz w:val="24"/>
          <w:szCs w:val="24"/>
          <w:u w:val="single"/>
        </w:rPr>
      </w:pPr>
      <w:r>
        <w:rPr>
          <w:rFonts w:hint="eastAsia" w:ascii="宋体" w:hAnsi="宋体"/>
          <w:sz w:val="24"/>
          <w:szCs w:val="24"/>
        </w:rPr>
        <w:t xml:space="preserve">如因乙方原因而延迟工期时间的，</w:t>
      </w:r>
      <w:r>
        <w:rPr>
          <w:rFonts w:hint="eastAsia" w:ascii="宋体" w:hAnsi="宋体"/>
          <w:sz w:val="24"/>
          <w:szCs w:val="24"/>
          <w:u w:val="single"/>
        </w:rPr>
        <w:t xml:space="preserve">乙方除向甲方承担工期时间保证金（履约保证金的20%）外，还须按500元/日的计算标准承担逾期违约金。甲方实际损失（含间接损</w:t>
      </w:r>
      <w:r>
        <w:rPr>
          <w:rFonts w:hint="eastAsia" w:ascii="宋体" w:hAnsi="宋体"/>
          <w:sz w:val="24"/>
          <w:szCs w:val="24"/>
          <w:u w:val="single"/>
        </w:rPr>
        <w:t xml:space="preserve">失）大于违约金的，乙方按甲方的实际损失赔偿。</w:t>
      </w:r>
      <w:r/>
    </w:p>
    <w:p>
      <w:pPr>
        <w:ind w:firstLine="422"/>
        <w:jc w:val="left"/>
        <w:spacing w:line="500" w:lineRule="exact"/>
        <w:rPr>
          <w:rFonts w:ascii="宋体" w:hAnsi="宋体"/>
          <w:b/>
          <w:sz w:val="24"/>
          <w:szCs w:val="24"/>
        </w:rPr>
      </w:pPr>
      <w:r>
        <w:rPr>
          <w:rFonts w:hint="eastAsia" w:ascii="宋体" w:hAnsi="宋体"/>
          <w:b/>
          <w:sz w:val="24"/>
          <w:szCs w:val="24"/>
        </w:rPr>
        <w:t xml:space="preserve">四、履约保证金：</w:t>
      </w:r>
      <w:r/>
    </w:p>
    <w:p>
      <w:pPr>
        <w:ind w:firstLine="422"/>
        <w:jc w:val="left"/>
        <w:spacing w:line="500" w:lineRule="exact"/>
        <w:rPr>
          <w:rFonts w:ascii="宋体" w:hAnsi="宋体"/>
          <w:sz w:val="24"/>
          <w:szCs w:val="24"/>
        </w:rPr>
      </w:pPr>
      <w:r>
        <w:rPr>
          <w:rFonts w:hint="eastAsia" w:ascii="宋体" w:hAnsi="宋体"/>
          <w:b/>
          <w:sz w:val="24"/>
          <w:szCs w:val="24"/>
        </w:rPr>
        <w:t xml:space="preserve">本项目履约保证金为中标价的5%</w:t>
      </w: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；人民币（小写）：</w:t>
      </w:r>
      <w:r>
        <w:rPr>
          <w:rFonts w:hint="eastAsia" w:ascii="宋体" w:hAnsi="宋体"/>
          <w:sz w:val="24"/>
          <w:szCs w:val="24"/>
          <w:u w:val="single"/>
        </w:rPr>
        <w:t xml:space="preserve">    </w:t>
      </w:r>
      <w:r>
        <w:rPr>
          <w:rFonts w:hint="eastAsia" w:ascii="宋体" w:hAnsi="宋体"/>
          <w:sz w:val="24"/>
          <w:szCs w:val="24"/>
        </w:rPr>
        <w:t xml:space="preserve">，待履约结束验收合格后一次性无息返还，如达不到本合同约定的验收标准或不能一次性验收通过的或发生施工事故的，履约保证金不予退还，同时必须在规定期限内整改到位。</w:t>
      </w:r>
      <w:r/>
    </w:p>
    <w:p>
      <w:pPr>
        <w:ind w:firstLine="420"/>
        <w:spacing w:line="500" w:lineRule="exact"/>
        <w:rPr>
          <w:rFonts w:ascii="宋体" w:hAnsi="宋体"/>
          <w:sz w:val="24"/>
          <w:szCs w:val="24"/>
        </w:rPr>
      </w:pPr>
      <w:r>
        <w:rPr>
          <w:rFonts w:hint="eastAsia" w:ascii="宋体" w:hAnsi="宋体"/>
          <w:sz w:val="24"/>
          <w:szCs w:val="24"/>
        </w:rPr>
        <w:t xml:space="preserve">乙方未按时提交足额履约保证金的，将被视为无正当理由拒不与甲方签订施工合同，中标无效，并将被依法追究法律责任。</w:t>
      </w:r>
      <w:r/>
    </w:p>
    <w:p>
      <w:pPr>
        <w:ind w:firstLine="420"/>
        <w:spacing w:line="500" w:lineRule="exact"/>
        <w:rPr>
          <w:rFonts w:ascii="宋体" w:hAnsi="宋体"/>
          <w:sz w:val="24"/>
          <w:szCs w:val="24"/>
        </w:rPr>
      </w:pPr>
      <w:r>
        <w:rPr>
          <w:rFonts w:hint="eastAsia" w:ascii="宋体" w:hAnsi="宋体"/>
          <w:sz w:val="24"/>
          <w:szCs w:val="24"/>
        </w:rPr>
        <w:t xml:space="preserve">乙方在履约过程中发生违约行为，给甲方造成损失的，甲方有权在乙方缴纳的履约保证金中予以扣款，以弥补甲方经济损失，不足的部分乙方另外补齐。</w:t>
      </w:r>
      <w:r/>
    </w:p>
    <w:p>
      <w:pPr>
        <w:ind w:firstLine="420"/>
        <w:spacing w:line="500" w:lineRule="exact"/>
        <w:rPr>
          <w:rFonts w:ascii="宋体" w:hAnsi="宋体"/>
          <w:sz w:val="24"/>
          <w:szCs w:val="24"/>
        </w:rPr>
      </w:pPr>
      <w:r>
        <w:rPr>
          <w:rFonts w:hint="eastAsia" w:ascii="宋体" w:hAnsi="宋体"/>
          <w:sz w:val="24"/>
          <w:szCs w:val="24"/>
        </w:rPr>
        <w:t xml:space="preserve">工程验收合格后，乙方可自行向甲方申请退还剩余履约保证金。</w:t>
      </w:r>
      <w:r/>
    </w:p>
    <w:p>
      <w:pPr>
        <w:ind w:firstLine="422"/>
        <w:jc w:val="left"/>
        <w:spacing w:line="500" w:lineRule="exact"/>
        <w:rPr>
          <w:rFonts w:ascii="宋体" w:hAnsi="宋体"/>
          <w:b/>
          <w:sz w:val="24"/>
          <w:szCs w:val="24"/>
        </w:rPr>
      </w:pPr>
      <w:r>
        <w:rPr>
          <w:rFonts w:hint="eastAsia" w:ascii="宋体" w:hAnsi="宋体"/>
          <w:b/>
          <w:sz w:val="24"/>
          <w:szCs w:val="24"/>
        </w:rPr>
        <w:t xml:space="preserve">五、工程施工质量验收：</w:t>
      </w:r>
      <w:r/>
    </w:p>
    <w:p>
      <w:pPr>
        <w:ind w:firstLine="420"/>
        <w:spacing w:line="500" w:lineRule="exact"/>
        <w:rPr>
          <w:rFonts w:ascii="宋体" w:hAnsi="宋体"/>
          <w:sz w:val="24"/>
          <w:szCs w:val="24"/>
        </w:rPr>
      </w:pPr>
      <w:r>
        <w:rPr>
          <w:rFonts w:hint="eastAsia" w:ascii="宋体" w:hAnsi="宋体"/>
          <w:sz w:val="24"/>
          <w:szCs w:val="24"/>
        </w:rPr>
        <w:t xml:space="preserve">本工程竣工结束后由业主相关人员、施工方代表共同根据现场实际施工情况进行验收，施工质量符合业主及相关部门验收标准的，验收合格，否则，为验收不合格。</w:t>
      </w:r>
      <w:r/>
    </w:p>
    <w:p>
      <w:pPr>
        <w:ind w:firstLine="420"/>
        <w:spacing w:line="500" w:lineRule="exact"/>
        <w:rPr>
          <w:rFonts w:ascii="宋体" w:hAnsi="宋体"/>
          <w:sz w:val="24"/>
          <w:szCs w:val="24"/>
        </w:rPr>
      </w:pPr>
      <w:r>
        <w:rPr>
          <w:rFonts w:hint="eastAsia" w:ascii="宋体" w:hAnsi="宋体"/>
          <w:sz w:val="24"/>
          <w:szCs w:val="24"/>
        </w:rPr>
        <w:t xml:space="preserve">如乙方施工质量不合格的，将责令其进行整改，乙方应在甲方指定的期限内整改直至合格。乙方逾期未整改的，甲方有权按500元/日收取违约金，同时甲方有权委托第三方进行整改，产生的所有整改费用由乙方承担，甲方有权直接从应付乙方工程款中扣除。</w:t>
      </w:r>
      <w:r/>
    </w:p>
    <w:p>
      <w:pPr>
        <w:ind w:firstLine="420"/>
        <w:spacing w:line="500" w:lineRule="exact"/>
        <w:rPr>
          <w:rFonts w:ascii="宋体" w:hAnsi="宋体"/>
          <w:sz w:val="24"/>
          <w:szCs w:val="24"/>
        </w:rPr>
      </w:pPr>
      <w:r>
        <w:rPr>
          <w:rFonts w:hint="eastAsia" w:ascii="宋体" w:hAnsi="宋体"/>
          <w:sz w:val="24"/>
          <w:szCs w:val="24"/>
        </w:rPr>
        <w:t xml:space="preserve">同一质量问题整改两次仍不合格，或不同问题累计三次不合格，将被视为已经无能力完成或无诚意完成本工程的施工内容，建设单位有权解除合同、不予退还本工程的履约保证金。乙方必须无条件退场，已完成并验收合格的施工内容的工程造价按照结算价款的80%计算。</w:t>
      </w:r>
      <w:r/>
    </w:p>
    <w:p>
      <w:pPr>
        <w:ind w:firstLine="420"/>
        <w:spacing w:line="500" w:lineRule="exact"/>
        <w:rPr>
          <w:rFonts w:ascii="宋体" w:hAnsi="宋体"/>
          <w:sz w:val="24"/>
          <w:szCs w:val="24"/>
        </w:rPr>
      </w:pPr>
      <w:r>
        <w:rPr>
          <w:rFonts w:hint="eastAsia" w:ascii="宋体" w:hAnsi="宋体"/>
          <w:sz w:val="24"/>
          <w:szCs w:val="24"/>
        </w:rPr>
        <w:t xml:space="preserve">工程施工内容全部完成后，乙方应及时向甲方提出验收申请。</w:t>
      </w:r>
      <w:r/>
    </w:p>
    <w:p>
      <w:pPr>
        <w:ind w:firstLine="422"/>
        <w:jc w:val="left"/>
        <w:spacing w:line="500" w:lineRule="exact"/>
        <w:rPr>
          <w:rFonts w:ascii="宋体" w:hAnsi="宋体"/>
          <w:b/>
          <w:sz w:val="24"/>
          <w:szCs w:val="24"/>
        </w:rPr>
      </w:pPr>
      <w:r>
        <w:rPr>
          <w:rFonts w:hint="eastAsia" w:ascii="宋体" w:hAnsi="宋体"/>
          <w:b/>
          <w:sz w:val="24"/>
          <w:szCs w:val="24"/>
        </w:rPr>
        <w:t xml:space="preserve">六、甲方工作职责：</w:t>
      </w:r>
      <w:r/>
    </w:p>
    <w:p>
      <w:pPr>
        <w:ind w:firstLine="420"/>
        <w:spacing w:line="500" w:lineRule="exact"/>
        <w:rPr>
          <w:rFonts w:ascii="宋体" w:hAnsi="宋体"/>
          <w:sz w:val="24"/>
          <w:szCs w:val="24"/>
        </w:rPr>
      </w:pPr>
      <w:r>
        <w:rPr>
          <w:rFonts w:hint="eastAsia" w:ascii="宋体" w:hAnsi="宋体"/>
          <w:sz w:val="24"/>
          <w:szCs w:val="24"/>
        </w:rPr>
        <w:t xml:space="preserve">1、协助乙方做好本工程实施过程中有关矛盾的调处工作。</w:t>
      </w:r>
      <w:r/>
    </w:p>
    <w:p>
      <w:pPr>
        <w:ind w:firstLine="420"/>
        <w:spacing w:line="500" w:lineRule="exact"/>
        <w:rPr>
          <w:rFonts w:ascii="宋体" w:hAnsi="宋体"/>
          <w:sz w:val="24"/>
          <w:szCs w:val="24"/>
        </w:rPr>
      </w:pPr>
      <w:r>
        <w:rPr>
          <w:rFonts w:hint="eastAsia" w:ascii="宋体" w:hAnsi="宋体"/>
          <w:sz w:val="24"/>
          <w:szCs w:val="24"/>
        </w:rPr>
        <w:t xml:space="preserve">2、在本合同履行时，派员对施工质量、进度、安全施工等全程督查。</w:t>
      </w:r>
      <w:r/>
    </w:p>
    <w:p>
      <w:pPr>
        <w:ind w:firstLine="420"/>
        <w:spacing w:line="500" w:lineRule="exact"/>
        <w:rPr>
          <w:rFonts w:ascii="宋体" w:hAnsi="宋体"/>
          <w:sz w:val="24"/>
          <w:szCs w:val="24"/>
        </w:rPr>
      </w:pPr>
      <w:r>
        <w:rPr>
          <w:rFonts w:hint="eastAsia" w:ascii="宋体" w:hAnsi="宋体"/>
          <w:sz w:val="24"/>
          <w:szCs w:val="24"/>
        </w:rPr>
        <w:t xml:space="preserve">3、按照合同约定的期限和方式支付合同价款及其他应当支付的款项。</w:t>
      </w:r>
      <w:r/>
    </w:p>
    <w:p>
      <w:pPr>
        <w:ind w:firstLine="422"/>
        <w:jc w:val="left"/>
        <w:spacing w:line="500" w:lineRule="exact"/>
        <w:rPr>
          <w:rFonts w:ascii="宋体" w:hAnsi="宋体"/>
          <w:sz w:val="24"/>
          <w:szCs w:val="24"/>
        </w:rPr>
      </w:pPr>
      <w:r>
        <w:rPr>
          <w:rFonts w:hint="eastAsia" w:ascii="宋体" w:hAnsi="宋体"/>
          <w:b/>
          <w:sz w:val="24"/>
          <w:szCs w:val="24"/>
        </w:rPr>
        <w:t xml:space="preserve">七、乙方工作职责：</w:t>
      </w:r>
      <w:r/>
    </w:p>
    <w:p>
      <w:pPr>
        <w:ind w:firstLine="420"/>
        <w:spacing w:line="500" w:lineRule="exact"/>
        <w:rPr>
          <w:rFonts w:ascii="宋体" w:hAnsi="宋体"/>
          <w:sz w:val="24"/>
          <w:szCs w:val="24"/>
          <w:u w:val="single"/>
        </w:rPr>
      </w:pPr>
      <w:r>
        <w:rPr>
          <w:rFonts w:hint="eastAsia" w:ascii="宋体" w:hAnsi="宋体"/>
          <w:sz w:val="24"/>
          <w:szCs w:val="24"/>
        </w:rPr>
        <w:t xml:space="preserve">1、指派同志为乙方驻施工现场代表，组织施工，保质、保量、按期完成工程改造任务，解决由乙方负责的各项事宜。乙方更换驻场代表应当提前七日向甲方书面说明更换理由并提供新代表的资质信息，经甲方同意后方可更换。</w:t>
      </w:r>
      <w:r/>
    </w:p>
    <w:p>
      <w:pPr>
        <w:ind w:firstLine="420"/>
        <w:spacing w:line="500" w:lineRule="exact"/>
        <w:rPr>
          <w:rFonts w:ascii="宋体" w:hAnsi="宋体"/>
          <w:sz w:val="24"/>
          <w:szCs w:val="24"/>
        </w:rPr>
      </w:pPr>
      <w:r>
        <w:rPr>
          <w:rFonts w:hint="eastAsia" w:ascii="宋体" w:hAnsi="宋体"/>
          <w:sz w:val="24"/>
          <w:szCs w:val="24"/>
        </w:rPr>
        <w:t xml:space="preserve">2、严格执行施工规范、安全操作规程、环境保护规定及甲方的施工要求。</w:t>
      </w:r>
      <w:r/>
    </w:p>
    <w:p>
      <w:pPr>
        <w:ind w:firstLine="420"/>
        <w:spacing w:line="500" w:lineRule="exact"/>
        <w:rPr>
          <w:rFonts w:ascii="宋体" w:hAnsi="宋体"/>
          <w:sz w:val="24"/>
          <w:szCs w:val="24"/>
        </w:rPr>
      </w:pPr>
      <w:r>
        <w:rPr>
          <w:rFonts w:hint="eastAsia" w:ascii="宋体" w:hAnsi="宋体"/>
          <w:sz w:val="24"/>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ascii="宋体" w:hAnsi="宋体"/>
          <w:sz w:val="24"/>
          <w:szCs w:val="24"/>
        </w:rPr>
      </w:pPr>
      <w:r>
        <w:rPr>
          <w:rFonts w:hint="eastAsia" w:ascii="宋体" w:hAnsi="宋体"/>
          <w:sz w:val="24"/>
          <w:szCs w:val="24"/>
        </w:rPr>
        <w:t xml:space="preserve">4、乙方要文明施工，尽量做到不损害周边农户利益，不得影响施工现场相邻房屋的质量和安全。</w:t>
      </w:r>
      <w:r/>
    </w:p>
    <w:p>
      <w:pPr>
        <w:ind w:firstLine="420"/>
        <w:spacing w:line="500" w:lineRule="exact"/>
        <w:rPr>
          <w:rFonts w:ascii="宋体" w:hAnsi="宋体"/>
          <w:sz w:val="24"/>
          <w:szCs w:val="24"/>
        </w:rPr>
      </w:pPr>
      <w:r>
        <w:rPr>
          <w:rFonts w:hint="eastAsia" w:ascii="宋体" w:hAnsi="宋体"/>
          <w:sz w:val="24"/>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ascii="宋体" w:hAnsi="宋体"/>
          <w:b/>
          <w:sz w:val="24"/>
          <w:szCs w:val="24"/>
        </w:rPr>
      </w:pPr>
      <w:r>
        <w:rPr>
          <w:rFonts w:hint="eastAsia" w:ascii="宋体" w:hAnsi="宋体"/>
          <w:b/>
          <w:sz w:val="24"/>
          <w:szCs w:val="24"/>
        </w:rPr>
        <w:t xml:space="preserve">八、合同价款与支付：</w:t>
      </w:r>
      <w:r/>
    </w:p>
    <w:p>
      <w:pPr>
        <w:ind w:firstLine="420"/>
        <w:spacing w:line="500" w:lineRule="exact"/>
        <w:rPr>
          <w:rFonts w:ascii="宋体" w:hAnsi="宋体"/>
          <w:sz w:val="24"/>
          <w:szCs w:val="24"/>
          <w:u w:val="single"/>
        </w:rPr>
      </w:pPr>
      <w:r>
        <w:rPr>
          <w:rFonts w:hint="eastAsia" w:ascii="宋体" w:hAnsi="宋体"/>
          <w:sz w:val="24"/>
          <w:szCs w:val="24"/>
        </w:rPr>
        <w:t xml:space="preserve">1．本工程的施工合同价为人民币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元</w:t>
      </w:r>
      <w:r>
        <w:rPr>
          <w:rFonts w:hint="eastAsia" w:ascii="宋体" w:hAnsi="宋体"/>
          <w:sz w:val="24"/>
          <w:szCs w:val="24"/>
        </w:rPr>
        <w:t xml:space="preserve">）。本合同价款已包含完成本工程全部施工内容所需的人工、材料、机械、措施费、检验检测费、安全生产费用、管理费、利润、税费等全部相关费用。</w:t>
      </w:r>
      <w:r/>
    </w:p>
    <w:p>
      <w:pPr>
        <w:ind w:firstLine="422"/>
        <w:spacing w:line="500" w:lineRule="exact"/>
        <w:rPr>
          <w:rFonts w:ascii="宋体" w:hAnsi="宋体"/>
          <w:b/>
          <w:bCs/>
          <w:sz w:val="24"/>
          <w:szCs w:val="24"/>
          <w:u w:val="single"/>
        </w:rPr>
      </w:pPr>
      <w:r>
        <w:rPr>
          <w:rFonts w:hint="eastAsia" w:ascii="宋体" w:hAnsi="宋体"/>
          <w:b/>
          <w:bCs/>
          <w:sz w:val="24"/>
          <w:szCs w:val="24"/>
        </w:rPr>
        <w:t xml:space="preserve">2．本工程工程款支付方式及时间：</w:t>
      </w:r>
      <w:r>
        <w:rPr>
          <w:rFonts w:hint="eastAsia" w:ascii="宋体" w:hAnsi="宋体"/>
          <w:b/>
          <w:bCs/>
          <w:sz w:val="24"/>
          <w:szCs w:val="24"/>
          <w:u w:val="single"/>
        </w:rPr>
        <w:t xml:space="preserve">竣工验收合格支付至合同金额的</w:t>
      </w:r>
      <w:r>
        <w:rPr>
          <w:rFonts w:ascii="宋体" w:hAnsi="宋体"/>
          <w:b/>
          <w:bCs/>
          <w:sz w:val="24"/>
          <w:szCs w:val="24"/>
          <w:u w:val="single"/>
        </w:rPr>
        <w:t xml:space="preserve">80</w:t>
      </w:r>
      <w:r>
        <w:rPr>
          <w:rFonts w:hint="eastAsia" w:ascii="宋体" w:hAnsi="宋体"/>
          <w:b/>
          <w:bCs/>
          <w:sz w:val="24"/>
          <w:szCs w:val="24"/>
          <w:u w:val="single"/>
        </w:rPr>
        <w:t xml:space="preserve">%，审计结束支付至审定价的97%，审定价的余款待二年期工程缺陷责任期结束后一次性付清。乙方开具等额增值税发票交甲方入账为付款的必要条件。</w:t>
      </w:r>
      <w:r/>
    </w:p>
    <w:p>
      <w:pPr>
        <w:ind w:firstLine="422"/>
        <w:jc w:val="left"/>
        <w:spacing w:line="500" w:lineRule="exact"/>
        <w:rPr>
          <w:rFonts w:ascii="宋体" w:hAnsi="宋体"/>
          <w:b/>
          <w:sz w:val="24"/>
          <w:szCs w:val="24"/>
        </w:rPr>
      </w:pPr>
      <w:r>
        <w:rPr>
          <w:rFonts w:hint="eastAsia" w:ascii="宋体" w:hAnsi="宋体"/>
          <w:b/>
          <w:sz w:val="24"/>
          <w:szCs w:val="24"/>
        </w:rPr>
        <w:t xml:space="preserve">九、竣工验收与决算</w:t>
      </w:r>
      <w:r/>
    </w:p>
    <w:p>
      <w:pPr>
        <w:ind w:firstLine="600"/>
        <w:spacing w:line="500" w:lineRule="exact"/>
        <w:rPr>
          <w:rFonts w:ascii="宋体" w:hAnsi="宋体"/>
          <w:sz w:val="24"/>
          <w:szCs w:val="24"/>
        </w:rPr>
      </w:pPr>
      <w:r>
        <w:rPr>
          <w:rFonts w:hint="eastAsia" w:ascii="宋体" w:hAnsi="宋体"/>
          <w:sz w:val="24"/>
          <w:szCs w:val="24"/>
        </w:rPr>
        <w:t xml:space="preserve">1、本工程在竣工前七天提出竣工报告单和完整的竣工材料，甲方在工程竣工后十天内组织有关部门进行验收，办妥验收手续。</w:t>
      </w:r>
      <w:r/>
    </w:p>
    <w:p>
      <w:pPr>
        <w:ind w:firstLine="530"/>
        <w:spacing w:line="500" w:lineRule="exact"/>
        <w:rPr>
          <w:rFonts w:ascii="宋体" w:hAnsi="宋体"/>
          <w:sz w:val="24"/>
          <w:szCs w:val="24"/>
        </w:rPr>
      </w:pPr>
      <w:r>
        <w:rPr>
          <w:rFonts w:hint="eastAsia" w:ascii="宋体" w:hAnsi="宋体"/>
          <w:sz w:val="24"/>
          <w:szCs w:val="24"/>
        </w:rPr>
        <w:t xml:space="preserve">2、本工程项目采用固定单价合同。 </w:t>
      </w:r>
      <w:r/>
    </w:p>
    <w:p>
      <w:pPr>
        <w:ind w:firstLine="530"/>
        <w:spacing w:line="500" w:lineRule="exact"/>
        <w:rPr>
          <w:rFonts w:ascii="宋体" w:hAnsi="宋体"/>
          <w:sz w:val="24"/>
          <w:szCs w:val="24"/>
        </w:rPr>
      </w:pPr>
      <w:r>
        <w:rPr>
          <w:rFonts w:hint="eastAsia" w:ascii="宋体" w:hAnsi="宋体"/>
          <w:sz w:val="24"/>
          <w:szCs w:val="24"/>
        </w:rPr>
        <w:t xml:space="preserve">竣工结算的工程量按甲乙双方在合同中约定应予计量且实际完成的工程量确定；完成甲方要求的合同以外的零星工作或发生非乙方责任事件的工程量按现场签证确定。</w:t>
      </w:r>
      <w:r/>
    </w:p>
    <w:p>
      <w:pPr>
        <w:ind w:firstLine="530"/>
        <w:spacing w:line="500" w:lineRule="exact"/>
        <w:rPr>
          <w:rFonts w:ascii="宋体" w:hAnsi="宋体"/>
          <w:bCs/>
          <w:sz w:val="24"/>
          <w:szCs w:val="24"/>
        </w:rPr>
      </w:pPr>
      <w:r>
        <w:rPr>
          <w:rFonts w:hint="eastAsia" w:ascii="宋体" w:hAnsi="宋体"/>
          <w:bCs/>
          <w:sz w:val="24"/>
          <w:szCs w:val="24"/>
        </w:rPr>
        <w:t xml:space="preserve">3、建设单位要求做法变更的项目，其综合单价根据招标控制价编制依据，按投标下浮率下浮后进入结算，下浮率=1-（中标价-不下浮部分）/（招标控制价-不下浮部分）*100%。</w:t>
      </w:r>
      <w:r/>
    </w:p>
    <w:p>
      <w:pPr>
        <w:ind w:firstLine="478"/>
        <w:spacing w:line="500" w:lineRule="exact"/>
        <w:rPr>
          <w:rFonts w:ascii="宋体" w:hAnsi="宋体"/>
          <w:bCs/>
          <w:sz w:val="24"/>
          <w:szCs w:val="24"/>
        </w:rPr>
      </w:pPr>
      <w:r>
        <w:rPr>
          <w:rFonts w:hint="eastAsia" w:ascii="宋体" w:hAnsi="宋体"/>
          <w:bCs/>
          <w:sz w:val="24"/>
          <w:szCs w:val="24"/>
        </w:rPr>
        <w:t xml:space="preserve">4、工程结算时不考虑施工期间政策性调整以及市场风险。</w:t>
      </w:r>
      <w:r/>
    </w:p>
    <w:p>
      <w:pPr>
        <w:ind w:firstLine="480"/>
        <w:spacing w:line="500" w:lineRule="exact"/>
        <w:rPr>
          <w:rFonts w:ascii="宋体" w:hAnsi="宋体"/>
          <w:bCs/>
          <w:sz w:val="24"/>
          <w:szCs w:val="24"/>
        </w:rPr>
      </w:pPr>
      <w:r>
        <w:rPr>
          <w:rFonts w:hint="eastAsia" w:ascii="宋体" w:hAnsi="宋体"/>
          <w:bCs/>
          <w:sz w:val="24"/>
          <w:szCs w:val="24"/>
        </w:rPr>
        <w:t xml:space="preserve">5、所有材料检验、检测费由乙方负责，且乙方需根据建设单位要求提供相关的检验检测报告。</w:t>
      </w:r>
      <w:r/>
    </w:p>
    <w:p>
      <w:pPr>
        <w:ind w:firstLine="470"/>
        <w:spacing w:line="500" w:lineRule="exact"/>
        <w:rPr>
          <w:rFonts w:ascii="宋体" w:hAnsi="宋体"/>
          <w:bCs/>
          <w:sz w:val="24"/>
          <w:szCs w:val="24"/>
        </w:rPr>
      </w:pPr>
      <w:r>
        <w:rPr>
          <w:rFonts w:hint="eastAsia" w:ascii="宋体" w:hAnsi="宋体"/>
          <w:bCs/>
          <w:sz w:val="24"/>
          <w:szCs w:val="24"/>
        </w:rPr>
        <w:t xml:space="preserve">6、本工程措施费用已包含在全费用</w:t>
      </w:r>
      <w:r>
        <w:rPr>
          <w:rFonts w:hint="eastAsia" w:ascii="宋体" w:hAnsi="宋体"/>
          <w:bCs/>
          <w:sz w:val="24"/>
          <w:szCs w:val="24"/>
        </w:rPr>
        <w:t xml:space="preserve">综合</w:t>
      </w:r>
      <w:r>
        <w:rPr>
          <w:rFonts w:hint="eastAsia" w:ascii="宋体" w:hAnsi="宋体"/>
          <w:bCs/>
          <w:sz w:val="24"/>
          <w:szCs w:val="24"/>
        </w:rPr>
        <w:t xml:space="preserve">单价中。</w:t>
      </w:r>
      <w:r/>
    </w:p>
    <w:p>
      <w:pPr>
        <w:ind w:firstLine="422"/>
        <w:spacing w:line="500" w:lineRule="exact"/>
        <w:rPr>
          <w:rFonts w:ascii="宋体" w:hAnsi="宋体"/>
          <w:b/>
          <w:sz w:val="24"/>
          <w:szCs w:val="24"/>
        </w:rPr>
      </w:pPr>
      <w:r>
        <w:rPr>
          <w:rFonts w:hint="eastAsia" w:ascii="宋体" w:hAnsi="宋体"/>
          <w:b/>
          <w:sz w:val="24"/>
          <w:szCs w:val="24"/>
        </w:rPr>
        <w:t xml:space="preserve">7、承包人应接受并积极配合工程结算审计，工程结算以审计单位及审计局最终确定的审计为</w:t>
      </w:r>
      <w:r>
        <w:rPr>
          <w:rFonts w:hint="eastAsia" w:ascii="宋体" w:hAnsi="宋体"/>
          <w:b/>
          <w:sz w:val="24"/>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ascii="宋体" w:hAnsi="宋体"/>
          <w:b/>
          <w:sz w:val="24"/>
          <w:szCs w:val="24"/>
        </w:rPr>
      </w:pPr>
      <w:r>
        <w:rPr>
          <w:rFonts w:hint="eastAsia" w:ascii="宋体" w:hAnsi="宋体"/>
          <w:b/>
          <w:sz w:val="24"/>
          <w:szCs w:val="24"/>
        </w:rPr>
        <w:t xml:space="preserve">十、合同文件及解释顺序：</w:t>
      </w:r>
      <w:r/>
    </w:p>
    <w:p>
      <w:pPr>
        <w:ind w:firstLine="420"/>
        <w:spacing w:line="500" w:lineRule="exact"/>
        <w:rPr>
          <w:rFonts w:ascii="宋体" w:hAnsi="宋体"/>
          <w:b/>
          <w:sz w:val="24"/>
          <w:szCs w:val="24"/>
          <w:u w:val="single"/>
        </w:rPr>
      </w:pPr>
      <w:r>
        <w:rPr>
          <w:rFonts w:hint="eastAsia" w:ascii="宋体" w:hAnsi="宋体"/>
          <w:sz w:val="24"/>
          <w:szCs w:val="24"/>
        </w:rPr>
        <w:t xml:space="preserve">组成本合同的文件及解释顺序为：</w:t>
      </w:r>
      <w:r>
        <w:rPr>
          <w:rFonts w:hint="eastAsia" w:ascii="宋体" w:hAnsi="宋体"/>
          <w:b/>
          <w:sz w:val="24"/>
          <w:szCs w:val="24"/>
          <w:u w:val="single"/>
        </w:rPr>
        <w:t xml:space="preserve">本施工合同及廉政合同、安全生产协议、中标通知书、招标文件、乙方的投标文件。</w:t>
      </w:r>
      <w:r/>
    </w:p>
    <w:p>
      <w:pPr>
        <w:ind w:firstLine="420"/>
        <w:spacing w:line="500" w:lineRule="exact"/>
        <w:rPr>
          <w:rFonts w:ascii="宋体" w:hAnsi="宋体"/>
          <w:sz w:val="24"/>
          <w:szCs w:val="24"/>
        </w:rPr>
      </w:pPr>
      <w:r>
        <w:rPr>
          <w:rFonts w:hint="eastAsia" w:ascii="宋体" w:hAnsi="宋体"/>
          <w:sz w:val="24"/>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ascii="宋体" w:hAnsi="宋体"/>
          <w:b/>
          <w:sz w:val="24"/>
          <w:szCs w:val="24"/>
        </w:rPr>
      </w:pPr>
      <w:r>
        <w:rPr>
          <w:rFonts w:hint="eastAsia" w:ascii="宋体" w:hAnsi="宋体"/>
          <w:b/>
          <w:sz w:val="24"/>
          <w:szCs w:val="24"/>
        </w:rPr>
        <w:t xml:space="preserve">十一、其它事项：</w:t>
      </w:r>
      <w:r/>
    </w:p>
    <w:p>
      <w:pPr>
        <w:ind w:firstLine="420"/>
        <w:spacing w:line="500" w:lineRule="exact"/>
        <w:rPr>
          <w:rFonts w:ascii="宋体" w:hAnsi="宋体"/>
          <w:sz w:val="24"/>
          <w:szCs w:val="24"/>
        </w:rPr>
      </w:pPr>
      <w:r>
        <w:rPr>
          <w:rFonts w:hint="eastAsia" w:ascii="宋体" w:hAnsi="宋体"/>
          <w:sz w:val="24"/>
          <w:szCs w:val="24"/>
        </w:rPr>
        <w:t xml:space="preserve">1、如果乙方累计三次不服从甲方安排和管理，甲方有权直接解除合同，并将对乙方采取不良行为记录。</w:t>
      </w:r>
      <w:r/>
    </w:p>
    <w:p>
      <w:pPr>
        <w:ind w:firstLine="420"/>
        <w:spacing w:line="500" w:lineRule="exact"/>
        <w:rPr>
          <w:rFonts w:ascii="宋体" w:hAnsi="宋体"/>
          <w:sz w:val="24"/>
          <w:szCs w:val="24"/>
        </w:rPr>
      </w:pPr>
      <w:r>
        <w:rPr>
          <w:rFonts w:hint="eastAsia" w:ascii="宋体" w:hAnsi="宋体"/>
          <w:sz w:val="24"/>
          <w:szCs w:val="24"/>
        </w:rPr>
        <w:t xml:space="preserve">2、乙方在申请竣工验收前应</w:t>
      </w:r>
      <w:r>
        <w:rPr>
          <w:rFonts w:hint="eastAsia" w:ascii="宋体" w:hAnsi="宋体"/>
          <w:bCs/>
          <w:sz w:val="24"/>
          <w:szCs w:val="24"/>
          <w:u w:val="single"/>
        </w:rPr>
        <w:t xml:space="preserve">拆除现场所有临时设施，并将所有的机械设备、材料及保洁垃圾全部清理、运出现场</w:t>
      </w:r>
      <w:r>
        <w:rPr>
          <w:rFonts w:hint="eastAsia" w:ascii="宋体" w:hAnsi="宋体"/>
          <w:bCs/>
          <w:sz w:val="24"/>
          <w:szCs w:val="24"/>
        </w:rPr>
        <w:t xml:space="preserve">，</w:t>
      </w:r>
      <w:r>
        <w:rPr>
          <w:rFonts w:hint="eastAsia" w:ascii="宋体" w:hAnsi="宋体"/>
          <w:sz w:val="24"/>
          <w:szCs w:val="24"/>
        </w:rPr>
        <w:t xml:space="preserve">以确保本工程区域干净整洁。清理标准应征得甲方认可，否则，如发生相关费用由甲方在工程竣工结算价款中扣除。</w:t>
      </w:r>
      <w:r/>
    </w:p>
    <w:p>
      <w:pPr>
        <w:ind w:firstLine="480"/>
        <w:spacing w:line="500" w:lineRule="exact"/>
        <w:rPr>
          <w:rFonts w:ascii="宋体" w:hAnsi="宋体"/>
          <w:sz w:val="24"/>
          <w:szCs w:val="24"/>
        </w:rPr>
      </w:pPr>
      <w:r>
        <w:rPr>
          <w:rFonts w:hint="eastAsia"/>
          <w:sz w:val="24"/>
          <w:szCs w:val="24"/>
        </w:rPr>
        <w:t xml:space="preserve">3</w:t>
      </w:r>
      <w:r>
        <w:rPr>
          <w:rFonts w:hint="eastAsia" w:ascii="宋体" w:hAnsi="宋体"/>
          <w:sz w:val="24"/>
          <w:szCs w:val="24"/>
        </w:rPr>
        <w:t xml:space="preserve">、本工程使用材料必须符合规范要求，如施工过程中乙方使用劣质材料，每发现一次，扣工程款的10%，并乙方应及时整改，否则甲方有权解除合同，要求乙方无条件退场。已完成的应予计量工程量按70%结算工程款。</w:t>
      </w:r>
      <w:r/>
    </w:p>
    <w:p>
      <w:pPr>
        <w:ind w:firstLine="480"/>
        <w:spacing w:line="500" w:lineRule="exact"/>
        <w:rPr>
          <w:rFonts w:ascii="宋体" w:hAnsi="宋体"/>
          <w:sz w:val="24"/>
          <w:szCs w:val="24"/>
        </w:rPr>
      </w:pPr>
      <w:r>
        <w:rPr>
          <w:rFonts w:hint="eastAsia" w:ascii="宋体" w:hAnsi="宋体"/>
          <w:sz w:val="24"/>
          <w:szCs w:val="24"/>
        </w:rPr>
        <w:t xml:space="preserve">4、乙方应确保农民工工资100%足额支付。如乙方的施工人员向甲方索要工资，乙方须承担由此产生的一切费用及损失，同时视为乙方放弃收回本项目全部履约保证金</w:t>
      </w:r>
      <w:r>
        <w:rPr>
          <w:rFonts w:hint="eastAsia" w:ascii="宋体" w:hAnsi="宋体"/>
          <w:sz w:val="24"/>
          <w:szCs w:val="24"/>
        </w:rPr>
        <w:t xml:space="preserve">的权利且向甲方承担合同价20%的违约金。</w:t>
      </w:r>
      <w:r/>
    </w:p>
    <w:p>
      <w:pPr>
        <w:ind w:firstLine="480"/>
        <w:spacing w:line="500" w:lineRule="exact"/>
        <w:rPr>
          <w:rFonts w:ascii="宋体" w:hAnsi="宋体"/>
          <w:sz w:val="24"/>
          <w:szCs w:val="24"/>
        </w:rPr>
      </w:pPr>
      <w:r>
        <w:rPr>
          <w:rFonts w:hint="eastAsia" w:ascii="宋体" w:hAnsi="宋体"/>
          <w:sz w:val="24"/>
          <w:szCs w:val="24"/>
        </w:rPr>
        <w:t xml:space="preserve">5、乙方不得将工程转包、违法分包或出借资质给第三人挂靠，如违反甲方有权终止协议，并没收履约保证金，要求乙方承担工程款总额20%的违约金，并直接在应付工程款中扣除。</w:t>
      </w:r>
      <w:r/>
    </w:p>
    <w:p>
      <w:pPr>
        <w:ind w:firstLine="480"/>
        <w:spacing w:line="500" w:lineRule="exact"/>
        <w:rPr>
          <w:sz w:val="24"/>
          <w:szCs w:val="24"/>
        </w:rPr>
      </w:pPr>
      <w:r>
        <w:rPr>
          <w:rFonts w:hint="eastAsia" w:ascii="宋体" w:hAnsi="宋体"/>
          <w:sz w:val="24"/>
          <w:szCs w:val="24"/>
        </w:rPr>
        <w:t xml:space="preserve">6、甲方逾期付款的，按订立合同时一年期LPR标准计算逾期付款利息。</w:t>
      </w:r>
      <w:r/>
    </w:p>
    <w:p>
      <w:pPr>
        <w:ind w:firstLine="482"/>
        <w:spacing w:line="500" w:lineRule="exact"/>
        <w:rPr>
          <w:rFonts w:ascii="宋体" w:hAnsi="宋体"/>
          <w:b/>
          <w:bCs/>
          <w:sz w:val="24"/>
          <w:szCs w:val="24"/>
        </w:rPr>
      </w:pPr>
      <w:r>
        <w:rPr>
          <w:rFonts w:hint="eastAsia" w:ascii="宋体" w:hAnsi="宋体"/>
          <w:b/>
          <w:bCs/>
          <w:sz w:val="24"/>
          <w:szCs w:val="24"/>
        </w:rPr>
        <w:t xml:space="preserve">7、本合同经甲乙双方法定代表人（委托人）签字盖章后生效，甲方派</w:t>
      </w:r>
      <w:r>
        <w:rPr>
          <w:rFonts w:hint="eastAsia" w:ascii="宋体" w:hAnsi="宋体"/>
          <w:b/>
          <w:bCs/>
          <w:sz w:val="24"/>
          <w:szCs w:val="24"/>
          <w:u w:val="single"/>
        </w:rPr>
        <w:t xml:space="preserve">        </w:t>
      </w:r>
      <w:r>
        <w:rPr>
          <w:rFonts w:hint="eastAsia" w:ascii="宋体" w:hAnsi="宋体"/>
          <w:b/>
          <w:bCs/>
          <w:sz w:val="24"/>
          <w:szCs w:val="24"/>
        </w:rPr>
        <w:t xml:space="preserve">同志为现场负责人，乙方派</w:t>
      </w:r>
      <w:r>
        <w:rPr>
          <w:rFonts w:hint="eastAsia" w:ascii="宋体" w:hAnsi="宋体"/>
          <w:b/>
          <w:bCs/>
          <w:sz w:val="24"/>
          <w:szCs w:val="24"/>
          <w:u w:val="single"/>
        </w:rPr>
        <w:t xml:space="preserve">           </w:t>
      </w:r>
      <w:r>
        <w:rPr>
          <w:rFonts w:hint="eastAsia" w:ascii="宋体" w:hAnsi="宋体"/>
          <w:b/>
          <w:bCs/>
          <w:sz w:val="24"/>
          <w:szCs w:val="24"/>
        </w:rPr>
        <w:t xml:space="preserve">同志为项目负责人。</w:t>
      </w:r>
      <w:r/>
    </w:p>
    <w:p>
      <w:pPr>
        <w:ind w:firstLine="480"/>
        <w:spacing w:line="440" w:lineRule="exact"/>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项目组人员原则上不得更换，如因特殊原因确需人员变动，应及时书面通知招标人，将变动相关人员资料交由招标人审核，并经招标人同意方可变更。乙方未经甲方许可，擅自更换</w:t>
      </w:r>
      <w:r>
        <w:rPr>
          <w:rFonts w:hint="eastAsia" w:ascii="宋体" w:hAnsi="宋体"/>
          <w:sz w:val="24"/>
          <w:szCs w:val="24"/>
        </w:rPr>
        <w:t xml:space="preserve">项目组</w:t>
      </w:r>
      <w:r>
        <w:rPr>
          <w:rFonts w:hint="eastAsia" w:ascii="宋体" w:hAnsi="宋体"/>
          <w:sz w:val="24"/>
          <w:szCs w:val="24"/>
        </w:rPr>
        <w:t xml:space="preserve">人员的，</w:t>
      </w:r>
      <w:r>
        <w:rPr>
          <w:rFonts w:hint="eastAsia" w:ascii="宋体" w:hAnsi="宋体"/>
          <w:sz w:val="24"/>
          <w:szCs w:val="24"/>
        </w:rPr>
        <w:t xml:space="preserve">视同违约，甲方有权终止合同。</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若乙方未经甲方同意，擅自更换项目负责人</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视作违约，</w:t>
      </w:r>
      <w:r>
        <w:rPr>
          <w:rFonts w:hint="eastAsia" w:ascii="宋体" w:hAnsi="宋体"/>
          <w:sz w:val="24"/>
          <w:szCs w:val="24"/>
        </w:rPr>
        <w:t xml:space="preserve">按</w:t>
      </w:r>
      <w:r>
        <w:rPr>
          <w:rFonts w:ascii="宋体" w:hAnsi="宋体"/>
          <w:sz w:val="24"/>
          <w:szCs w:val="24"/>
        </w:rPr>
        <w:t xml:space="preserve">2</w:t>
      </w:r>
      <w:r>
        <w:rPr>
          <w:rFonts w:hint="eastAsia" w:ascii="宋体" w:hAnsi="宋体"/>
          <w:sz w:val="24"/>
          <w:szCs w:val="24"/>
        </w:rPr>
        <w:t xml:space="preserve">万元/次向甲方支付违约金</w:t>
      </w:r>
      <w:r>
        <w:rPr>
          <w:rFonts w:hint="eastAsia" w:ascii="宋体" w:hAnsi="宋体"/>
          <w:sz w:val="24"/>
          <w:szCs w:val="24"/>
        </w:rPr>
        <w:t xml:space="preserve">，甲方可终止合同，乙方承担一切责任和损失，结算价款按应予计算工程量的80％计算。</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若乙方未经甲方同意，擅自更换项目组其他成员</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视作违约，按</w:t>
      </w:r>
      <w:r>
        <w:rPr>
          <w:rFonts w:hint="eastAsia" w:ascii="宋体" w:hAnsi="宋体"/>
          <w:sz w:val="24"/>
          <w:szCs w:val="24"/>
        </w:rPr>
        <w:t xml:space="preserve">每人每次</w:t>
      </w:r>
      <w:r>
        <w:rPr>
          <w:rFonts w:ascii="宋体" w:hAnsi="宋体"/>
          <w:sz w:val="24"/>
          <w:szCs w:val="24"/>
        </w:rPr>
        <w:t xml:space="preserve">5000</w:t>
      </w:r>
      <w:r>
        <w:rPr>
          <w:rFonts w:hint="eastAsia" w:ascii="宋体" w:hAnsi="宋体"/>
          <w:sz w:val="24"/>
          <w:szCs w:val="24"/>
        </w:rPr>
        <w:t xml:space="preserve">元</w:t>
      </w:r>
      <w:r>
        <w:rPr>
          <w:rFonts w:hint="eastAsia" w:ascii="宋体" w:hAnsi="宋体"/>
          <w:sz w:val="24"/>
          <w:szCs w:val="24"/>
        </w:rPr>
        <w:t xml:space="preserve">的罚款处罚</w:t>
      </w:r>
      <w:r>
        <w:rPr>
          <w:rFonts w:hint="eastAsia" w:ascii="宋体" w:hAnsi="宋体"/>
          <w:sz w:val="24"/>
          <w:szCs w:val="24"/>
        </w:rPr>
        <w:t xml:space="preserve">，并责令整改</w:t>
      </w:r>
      <w:r>
        <w:rPr>
          <w:rFonts w:hint="eastAsia" w:ascii="宋体" w:hAnsi="宋体"/>
          <w:sz w:val="24"/>
          <w:szCs w:val="24"/>
        </w:rPr>
        <w:t xml:space="preserve">且承包人承担上述违约给发包人造成的一切损失。</w:t>
      </w:r>
      <w:r/>
    </w:p>
    <w:p>
      <w:pPr>
        <w:ind w:firstLine="480"/>
        <w:spacing w:line="440" w:lineRule="exact"/>
        <w:rPr>
          <w:rFonts w:ascii="宋体" w:hAnsi="宋体"/>
          <w:sz w:val="24"/>
          <w:szCs w:val="24"/>
        </w:rPr>
      </w:pPr>
      <w:r>
        <w:rPr>
          <w:rFonts w:hint="eastAsia" w:ascii="宋体" w:hAnsi="宋体"/>
          <w:sz w:val="24"/>
          <w:szCs w:val="24"/>
        </w:rPr>
        <w:t xml:space="preserve">乙方若确需更换项目负责人的，</w:t>
      </w:r>
      <w:r>
        <w:rPr>
          <w:rFonts w:hint="eastAsia" w:ascii="宋体" w:hAnsi="宋体"/>
          <w:sz w:val="24"/>
          <w:szCs w:val="24"/>
        </w:rPr>
        <w:t xml:space="preserve">须支付</w:t>
      </w:r>
      <w:r>
        <w:rPr>
          <w:rFonts w:ascii="宋体" w:hAnsi="宋体"/>
          <w:sz w:val="24"/>
          <w:szCs w:val="24"/>
        </w:rPr>
        <w:t xml:space="preserve">1</w:t>
      </w:r>
      <w:r>
        <w:rPr>
          <w:rFonts w:hint="eastAsia" w:ascii="宋体" w:hAnsi="宋体"/>
          <w:sz w:val="24"/>
          <w:szCs w:val="24"/>
        </w:rPr>
        <w:t xml:space="preserve">万元</w:t>
      </w:r>
      <w:r>
        <w:rPr>
          <w:rFonts w:hint="eastAsia" w:ascii="宋体" w:hAnsi="宋体"/>
          <w:sz w:val="24"/>
          <w:szCs w:val="24"/>
        </w:rPr>
        <w:t xml:space="preserve">/次的违约金</w:t>
      </w:r>
      <w:r>
        <w:rPr>
          <w:rFonts w:hint="eastAsia" w:ascii="宋体" w:hAnsi="宋体"/>
          <w:sz w:val="24"/>
          <w:szCs w:val="24"/>
        </w:rPr>
        <w:t xml:space="preserve">，</w:t>
      </w:r>
      <w:r>
        <w:rPr>
          <w:rFonts w:hint="eastAsia" w:ascii="宋体" w:hAnsi="宋体"/>
          <w:sz w:val="24"/>
          <w:szCs w:val="24"/>
        </w:rPr>
        <w:t xml:space="preserve">更换人员的资质不应低于原人员的资质，经发包人同意后更换。</w:t>
      </w:r>
      <w:r/>
    </w:p>
    <w:p>
      <w:pPr>
        <w:ind w:firstLine="480"/>
        <w:spacing w:line="440" w:lineRule="exact"/>
        <w:rPr>
          <w:rFonts w:ascii="宋体" w:hAnsi="宋体"/>
          <w:sz w:val="24"/>
          <w:szCs w:val="24"/>
        </w:rPr>
      </w:pPr>
      <w:r>
        <w:rPr>
          <w:rFonts w:hint="eastAsia" w:ascii="宋体" w:hAnsi="宋体"/>
          <w:sz w:val="24"/>
          <w:szCs w:val="24"/>
        </w:rPr>
        <w:t xml:space="preserve">乙方若确需更换项目组</w:t>
      </w:r>
      <w:r>
        <w:rPr>
          <w:rFonts w:hint="eastAsia" w:ascii="宋体" w:hAnsi="宋体"/>
          <w:sz w:val="24"/>
          <w:szCs w:val="24"/>
        </w:rPr>
        <w:t xml:space="preserve">其他</w:t>
      </w:r>
      <w:r>
        <w:rPr>
          <w:rFonts w:hint="eastAsia" w:ascii="宋体" w:hAnsi="宋体"/>
          <w:sz w:val="24"/>
          <w:szCs w:val="24"/>
        </w:rPr>
        <w:t xml:space="preserve">成员</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须支付</w:t>
      </w:r>
      <w:r>
        <w:rPr>
          <w:rFonts w:ascii="宋体" w:hAnsi="宋体"/>
          <w:sz w:val="24"/>
          <w:szCs w:val="24"/>
        </w:rPr>
        <w:t xml:space="preserve">2000</w:t>
      </w:r>
      <w:r>
        <w:rPr>
          <w:rFonts w:hint="eastAsia" w:ascii="宋体" w:hAnsi="宋体"/>
          <w:sz w:val="24"/>
          <w:szCs w:val="24"/>
        </w:rPr>
        <w:t xml:space="preserve">元/人·次的违约金</w:t>
      </w:r>
      <w:r>
        <w:rPr>
          <w:rFonts w:hint="eastAsia" w:ascii="宋体" w:hAnsi="宋体"/>
          <w:sz w:val="24"/>
          <w:szCs w:val="24"/>
        </w:rPr>
        <w:t xml:space="preserve">，</w:t>
      </w:r>
      <w:r>
        <w:rPr>
          <w:rFonts w:hint="eastAsia" w:ascii="宋体" w:hAnsi="宋体"/>
          <w:sz w:val="24"/>
          <w:szCs w:val="24"/>
        </w:rPr>
        <w:t xml:space="preserve">更换人员的资质不应低于原人员的资质，经发包人同意后更换。</w:t>
      </w:r>
      <w:r/>
    </w:p>
    <w:p>
      <w:pPr>
        <w:ind w:firstLine="480"/>
        <w:spacing w:line="50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在本项目施工过程中，甲方有权对乙方的材料进行抽检，并将抽检样品送至具有相应检测资质的第三方检测机构进行检测。无论抽检频率及检测结果如何，由此产生的所有费用（包括但不限于检测费及相关配合费用）均由乙方承担。</w:t>
      </w:r>
      <w:r/>
    </w:p>
    <w:p>
      <w:pPr>
        <w:ind w:firstLine="480"/>
        <w:spacing w:line="500" w:lineRule="exact"/>
        <w:rPr>
          <w:rFonts w:ascii="宋体" w:hAnsi="宋体"/>
          <w:sz w:val="24"/>
          <w:szCs w:val="24"/>
        </w:rPr>
      </w:pPr>
      <w:r>
        <w:rPr>
          <w:rFonts w:ascii="宋体" w:hAnsi="宋体"/>
          <w:sz w:val="24"/>
          <w:szCs w:val="24"/>
        </w:rPr>
        <w:t xml:space="preserve">10</w:t>
      </w:r>
      <w:r>
        <w:rPr>
          <w:rFonts w:hint="eastAsia" w:ascii="宋体" w:hAnsi="宋体"/>
          <w:sz w:val="24"/>
          <w:szCs w:val="24"/>
        </w:rPr>
        <w:t xml:space="preserve">、本项目检验试验费用由乙方负责，但委托方为甲方。</w:t>
      </w:r>
      <w:r/>
    </w:p>
    <w:p>
      <w:pPr>
        <w:ind w:firstLine="480"/>
        <w:spacing w:line="50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、本合同在履行过程中发生的争议，由双方当事人协商解决，协商不成的按下列第</w:t>
      </w:r>
      <w:r>
        <w:rPr>
          <w:rFonts w:hint="eastAsia" w:ascii="宋体" w:hAnsi="宋体"/>
          <w:sz w:val="24"/>
          <w:szCs w:val="24"/>
          <w:u w:val="single"/>
        </w:rPr>
        <w:t xml:space="preserve">（二）</w:t>
      </w:r>
      <w:r>
        <w:rPr>
          <w:rFonts w:hint="eastAsia" w:ascii="宋体" w:hAnsi="宋体"/>
          <w:sz w:val="24"/>
          <w:szCs w:val="24"/>
        </w:rPr>
        <w:t xml:space="preserve">种方式解决：</w:t>
      </w:r>
      <w:r/>
    </w:p>
    <w:p>
      <w:pPr>
        <w:ind w:firstLine="609"/>
        <w:spacing w:line="500" w:lineRule="exact"/>
        <w:rPr>
          <w:rFonts w:ascii="宋体" w:hAnsi="宋体"/>
          <w:sz w:val="24"/>
          <w:szCs w:val="24"/>
        </w:rPr>
      </w:pPr>
      <w:r>
        <w:rPr>
          <w:rFonts w:hint="eastAsia" w:ascii="宋体" w:hAnsi="宋体"/>
          <w:sz w:val="24"/>
          <w:szCs w:val="24"/>
        </w:rPr>
        <w:t xml:space="preserve">（一）提交</w:t>
      </w:r>
      <w:r>
        <w:rPr>
          <w:rFonts w:hint="eastAsia" w:ascii="宋体" w:hAnsi="宋体"/>
          <w:sz w:val="24"/>
          <w:szCs w:val="24"/>
          <w:u w:val="single"/>
        </w:rPr>
        <w:t xml:space="preserve">  南通  </w:t>
      </w:r>
      <w:r>
        <w:rPr>
          <w:rFonts w:hint="eastAsia" w:ascii="宋体" w:hAnsi="宋体"/>
          <w:sz w:val="24"/>
          <w:szCs w:val="24"/>
        </w:rPr>
        <w:t xml:space="preserve">仲裁委员会仲裁；</w:t>
      </w:r>
      <w:r/>
    </w:p>
    <w:p>
      <w:pPr>
        <w:ind w:firstLine="630"/>
        <w:spacing w:line="500" w:lineRule="exact"/>
        <w:rPr>
          <w:rFonts w:ascii="宋体" w:hAnsi="宋体"/>
          <w:sz w:val="24"/>
          <w:szCs w:val="24"/>
        </w:rPr>
      </w:pPr>
      <w:r>
        <w:rPr>
          <w:rFonts w:hint="eastAsia" w:ascii="宋体" w:hAnsi="宋体"/>
          <w:sz w:val="24"/>
          <w:szCs w:val="24"/>
        </w:rPr>
        <w:t xml:space="preserve">（二）依法</w:t>
      </w:r>
      <w:r>
        <w:rPr>
          <w:rFonts w:hint="eastAsia" w:ascii="宋体" w:hAnsi="宋体"/>
          <w:sz w:val="24"/>
          <w:szCs w:val="24"/>
          <w:u w:val="single"/>
        </w:rPr>
        <w:t xml:space="preserve">向工程所在地人民法院</w:t>
      </w:r>
      <w:r>
        <w:rPr>
          <w:rFonts w:hint="eastAsia" w:ascii="宋体" w:hAnsi="宋体"/>
          <w:sz w:val="24"/>
          <w:szCs w:val="24"/>
        </w:rPr>
        <w:t xml:space="preserve">起诉。</w:t>
      </w:r>
      <w:r/>
    </w:p>
    <w:p>
      <w:pPr>
        <w:ind w:firstLine="420"/>
        <w:spacing w:line="500" w:lineRule="exact"/>
        <w:rPr>
          <w:rFonts w:ascii="宋体" w:hAnsi="宋体"/>
          <w:sz w:val="24"/>
          <w:szCs w:val="24"/>
        </w:rPr>
      </w:pPr>
      <w:r>
        <w:rPr>
          <w:rFonts w:hint="eastAsia" w:ascii="宋体" w:hAnsi="宋体"/>
          <w:sz w:val="24"/>
          <w:szCs w:val="24"/>
        </w:rPr>
        <w:t xml:space="preserve">12、合同生效：本合同双方约定：本合同经双方签字、盖章后生效。</w:t>
      </w:r>
      <w:r/>
    </w:p>
    <w:p>
      <w:pPr>
        <w:ind w:firstLine="714"/>
        <w:spacing w:line="500" w:lineRule="exact"/>
        <w:rPr>
          <w:rFonts w:ascii="宋体" w:hAnsi="宋体"/>
          <w:sz w:val="24"/>
          <w:szCs w:val="24"/>
        </w:rPr>
      </w:pPr>
      <w:r>
        <w:rPr>
          <w:rFonts w:hint="eastAsia" w:ascii="宋体" w:hAnsi="宋体"/>
          <w:sz w:val="24"/>
          <w:szCs w:val="24"/>
        </w:rPr>
        <w:t xml:space="preserve">合同订立时间：</w:t>
      </w:r>
      <w:r>
        <w:rPr>
          <w:rFonts w:hint="eastAsia" w:ascii="宋体" w:hAnsi="宋体"/>
          <w:b/>
          <w:sz w:val="24"/>
          <w:szCs w:val="24"/>
          <w:u w:val="single"/>
        </w:rPr>
        <w:t xml:space="preserve">      </w:t>
      </w:r>
      <w:r>
        <w:rPr>
          <w:rFonts w:hint="eastAsia" w:ascii="宋体" w:hAnsi="宋体"/>
          <w:sz w:val="24"/>
          <w:szCs w:val="24"/>
        </w:rPr>
        <w:t xml:space="preserve">年</w:t>
      </w:r>
      <w:r>
        <w:rPr>
          <w:rFonts w:hint="eastAsia" w:ascii="宋体" w:hAnsi="宋体"/>
          <w:b/>
          <w:sz w:val="24"/>
          <w:szCs w:val="24"/>
          <w:u w:val="single"/>
        </w:rPr>
        <w:t xml:space="preserve">     </w:t>
      </w:r>
      <w:r>
        <w:rPr>
          <w:rFonts w:hint="eastAsia" w:ascii="宋体" w:hAnsi="宋体"/>
          <w:sz w:val="24"/>
          <w:szCs w:val="24"/>
        </w:rPr>
        <w:t xml:space="preserve">月</w:t>
      </w:r>
      <w:r>
        <w:rPr>
          <w:rFonts w:hint="eastAsia" w:ascii="宋体" w:hAnsi="宋体"/>
          <w:b/>
          <w:sz w:val="24"/>
          <w:szCs w:val="24"/>
          <w:u w:val="single"/>
        </w:rPr>
        <w:t xml:space="preserve">      </w:t>
      </w:r>
      <w:r>
        <w:rPr>
          <w:rFonts w:hint="eastAsia" w:ascii="宋体" w:hAnsi="宋体"/>
          <w:sz w:val="24"/>
          <w:szCs w:val="24"/>
        </w:rPr>
        <w:t xml:space="preserve">日。</w:t>
      </w:r>
      <w:r/>
    </w:p>
    <w:p>
      <w:pPr>
        <w:ind w:firstLine="714"/>
        <w:spacing w:line="500" w:lineRule="exact"/>
        <w:rPr>
          <w:rFonts w:ascii="宋体" w:hAnsi="宋体"/>
          <w:sz w:val="24"/>
          <w:szCs w:val="24"/>
        </w:rPr>
      </w:pPr>
      <w:r>
        <w:rPr>
          <w:rFonts w:hint="eastAsia" w:ascii="宋体" w:hAnsi="宋体"/>
          <w:sz w:val="24"/>
          <w:szCs w:val="24"/>
        </w:rPr>
        <w:t xml:space="preserve">合同订立地点：</w:t>
      </w:r>
      <w:r>
        <w:rPr>
          <w:rFonts w:hint="eastAsia" w:ascii="宋体" w:hAnsi="宋体"/>
          <w:b/>
          <w:sz w:val="24"/>
          <w:szCs w:val="24"/>
          <w:u w:val="single"/>
        </w:rPr>
        <w:t xml:space="preserve"> </w:t>
      </w:r>
      <w:r>
        <w:rPr>
          <w:rFonts w:hint="eastAsia" w:ascii="宋体" w:hAnsi="宋体"/>
          <w:sz w:val="24"/>
          <w:szCs w:val="24"/>
          <w:u w:val="single"/>
        </w:rPr>
        <w:t xml:space="preserve">南通市海门区四甲镇人民政府</w:t>
      </w:r>
      <w:r>
        <w:rPr>
          <w:rFonts w:hint="eastAsia" w:ascii="宋体" w:hAnsi="宋体"/>
          <w:b/>
          <w:sz w:val="24"/>
          <w:szCs w:val="24"/>
          <w:u w:val="single"/>
        </w:rPr>
        <w:t xml:space="preserve"> </w:t>
      </w:r>
      <w:r>
        <w:rPr>
          <w:rFonts w:hint="eastAsia" w:ascii="宋体" w:hAnsi="宋体"/>
          <w:sz w:val="24"/>
          <w:szCs w:val="24"/>
        </w:rPr>
        <w:t xml:space="preserve">。</w:t>
      </w:r>
      <w:r/>
    </w:p>
    <w:p>
      <w:pPr>
        <w:ind w:left="420"/>
        <w:spacing w:line="500" w:lineRule="exact"/>
        <w:rPr>
          <w:rFonts w:ascii="宋体" w:hAnsi="宋体"/>
          <w:sz w:val="24"/>
          <w:szCs w:val="24"/>
        </w:rPr>
      </w:pPr>
      <w:r>
        <w:rPr>
          <w:rFonts w:hint="eastAsia" w:ascii="宋体" w:hAnsi="宋体"/>
          <w:sz w:val="24"/>
          <w:szCs w:val="24"/>
        </w:rPr>
        <w:t xml:space="preserve">13、本合同书一式</w:t>
      </w:r>
      <w:r>
        <w:rPr>
          <w:rFonts w:hint="eastAsia" w:ascii="宋体" w:hAnsi="宋体"/>
          <w:sz w:val="24"/>
          <w:szCs w:val="24"/>
          <w:u w:val="single"/>
        </w:rPr>
        <w:t xml:space="preserve">六</w:t>
      </w:r>
      <w:r>
        <w:rPr>
          <w:rFonts w:hint="eastAsia" w:ascii="宋体" w:hAnsi="宋体"/>
          <w:sz w:val="24"/>
          <w:szCs w:val="24"/>
        </w:rPr>
        <w:t xml:space="preserve">份，具有同等法律效力，甲、乙双方各执</w:t>
      </w:r>
      <w:r>
        <w:rPr>
          <w:rFonts w:hint="eastAsia" w:ascii="宋体" w:hAnsi="宋体"/>
          <w:sz w:val="24"/>
          <w:szCs w:val="24"/>
          <w:u w:val="single"/>
        </w:rPr>
        <w:t xml:space="preserve">两</w:t>
      </w:r>
      <w:r>
        <w:rPr>
          <w:rFonts w:hint="eastAsia" w:ascii="宋体" w:hAnsi="宋体"/>
          <w:sz w:val="24"/>
          <w:szCs w:val="24"/>
        </w:rPr>
        <w:t xml:space="preserve">份，其余由甲方送有关单位。</w:t>
      </w:r>
      <w:r/>
    </w:p>
    <w:p>
      <w:pPr>
        <w:rPr>
          <w:rFonts w:ascii="宋体" w:hAnsi="宋体"/>
          <w:sz w:val="24"/>
          <w:szCs w:val="24"/>
        </w:rPr>
      </w:pPr>
      <w:r>
        <w:rPr>
          <w:rFonts w:hint="eastAsia" w:ascii="宋体" w:hAnsi="宋体"/>
          <w:sz w:val="24"/>
          <w:szCs w:val="24"/>
        </w:rPr>
        <w:t xml:space="preserve"> </w:t>
      </w:r>
      <w:r/>
    </w:p>
    <w:p>
      <w:pPr>
        <w:pStyle w:val="721"/>
        <w:ind w:left="840"/>
        <w:rPr>
          <w:sz w:val="24"/>
          <w:szCs w:val="24"/>
        </w:rPr>
      </w:pPr>
      <w:r>
        <w:rPr>
          <w:sz w:val="24"/>
          <w:szCs w:val="24"/>
        </w:rPr>
        <w:t xml:space="preserve"> </w:t>
      </w:r>
      <w:r/>
    </w:p>
    <w:p>
      <w:pPr>
        <w:ind w:firstLine="840"/>
        <w:spacing w:line="480" w:lineRule="auto"/>
        <w:rPr>
          <w:rFonts w:ascii="宋体" w:hAnsi="宋体"/>
          <w:sz w:val="24"/>
          <w:szCs w:val="24"/>
        </w:rPr>
      </w:pPr>
      <w:r>
        <w:rPr>
          <w:rFonts w:hint="eastAsia" w:ascii="宋体" w:hAnsi="宋体"/>
          <w:sz w:val="24"/>
          <w:szCs w:val="24"/>
        </w:rPr>
        <w:t xml:space="preserve">甲方（公章）：                      乙方（公章）：</w:t>
      </w:r>
      <w:r/>
    </w:p>
    <w:p>
      <w:pPr>
        <w:ind w:firstLine="840"/>
        <w:spacing w:line="480" w:lineRule="auto"/>
        <w:rPr>
          <w:rFonts w:ascii="宋体" w:hAnsi="宋体"/>
          <w:sz w:val="24"/>
          <w:szCs w:val="24"/>
        </w:rPr>
      </w:pPr>
      <w:r>
        <w:rPr>
          <w:rFonts w:hint="eastAsia" w:ascii="宋体" w:hAnsi="宋体"/>
          <w:sz w:val="24"/>
          <w:szCs w:val="24"/>
        </w:rPr>
        <w:t xml:space="preserve">法定代表人（签字或签章）：          法定代表人（签字或签章）：</w:t>
      </w:r>
      <w:r/>
    </w:p>
    <w:p>
      <w:pPr>
        <w:ind w:firstLine="1050"/>
        <w:spacing w:line="480" w:lineRule="auto"/>
        <w:rPr>
          <w:rFonts w:ascii="宋体" w:hAnsi="宋体"/>
          <w:sz w:val="24"/>
          <w:szCs w:val="24"/>
        </w:rPr>
      </w:pPr>
      <w:r>
        <w:rPr>
          <w:rFonts w:hint="eastAsia" w:ascii="宋体" w:hAnsi="宋体"/>
          <w:sz w:val="24"/>
          <w:szCs w:val="24"/>
        </w:rPr>
        <w:t xml:space="preserve">年   月   日                          年   月    日</w:t>
      </w:r>
      <w:r/>
    </w:p>
    <w:p>
      <w:pPr>
        <w:pStyle w:val="721"/>
        <w:rPr>
          <w:sz w:val="24"/>
          <w:szCs w:val="24"/>
        </w:rPr>
      </w:pPr>
      <w:r>
        <w:rPr>
          <w:sz w:val="24"/>
          <w:szCs w:val="24"/>
        </w:rPr>
      </w:r>
      <w:r/>
    </w:p>
    <w:p>
      <w:r/>
      <w:r/>
    </w:p>
    <w:p>
      <w:pPr>
        <w:pStyle w:val="721"/>
      </w:pPr>
      <w:r/>
      <w:r/>
    </w:p>
    <w:p>
      <w:r/>
      <w:r/>
    </w:p>
    <w:p>
      <w:pPr>
        <w:pStyle w:val="721"/>
      </w:pPr>
      <w:r/>
      <w:r/>
    </w:p>
    <w:p>
      <w:r/>
      <w:r/>
    </w:p>
    <w:p>
      <w:pPr>
        <w:pStyle w:val="721"/>
      </w:p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hint="eastAsia" w:ascii="宋体" w:hAnsi="宋体"/>
          <w:color w:val="000000"/>
        </w:rPr>
        <w:t xml:space="preserve">附件一</w:t>
      </w:r>
      <w:r/>
    </w:p>
    <w:p>
      <w:pPr>
        <w:jc w:val="center"/>
        <w:spacing w:before="156" w:after="156" w:line="560" w:lineRule="exact"/>
        <w:rPr>
          <w:rFonts w:ascii="宋体" w:hAnsi="宋体"/>
          <w:color w:val="000000"/>
          <w:sz w:val="32"/>
          <w:szCs w:val="32"/>
        </w:rPr>
      </w:pPr>
      <w:r>
        <w:rPr>
          <w:rFonts w:hint="eastAsia" w:ascii="宋体" w:hAnsi="宋体"/>
          <w:color w:val="000000"/>
          <w:sz w:val="32"/>
          <w:szCs w:val="32"/>
        </w:rPr>
        <w:t xml:space="preserve">主要施工管理人员表</w:t>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W w:w="972" w:type="dxa"/>
            <w:vAlign w:val="center"/>
            <w:textDirection w:val="lrTb"/>
            <w:noWrap w:val="false"/>
          </w:tcPr>
          <w:p>
            <w:pPr>
              <w:jc w:val="center"/>
              <w:spacing w:line="560" w:lineRule="exact"/>
              <w:rPr>
                <w:rFonts w:ascii="宋体" w:hAnsi="宋体"/>
                <w:b/>
                <w:bCs/>
                <w:color w:val="000000"/>
                <w:szCs w:val="21"/>
              </w:rPr>
            </w:pPr>
            <w:r>
              <w:rPr>
                <w:rFonts w:hint="eastAsia" w:ascii="宋体" w:hAnsi="宋体"/>
                <w:b/>
                <w:bCs/>
                <w:color w:val="000000"/>
              </w:rPr>
              <w:t xml:space="preserve">机构</w:t>
            </w:r>
            <w:r/>
          </w:p>
        </w:tc>
        <w:tc>
          <w:tcPr>
            <w:shd w:val="clear" w:color="auto" w:fill="ffffff"/>
            <w:tcW w:w="1504" w:type="dxa"/>
            <w:vAlign w:val="center"/>
            <w:textDirection w:val="lrTb"/>
            <w:noWrap w:val="false"/>
          </w:tcPr>
          <w:p>
            <w:pPr>
              <w:jc w:val="center"/>
              <w:spacing w:line="560" w:lineRule="exact"/>
              <w:rPr>
                <w:rFonts w:ascii="宋体" w:hAnsi="宋体"/>
                <w:b/>
                <w:bCs/>
                <w:color w:val="000000"/>
              </w:rPr>
            </w:pPr>
            <w:r>
              <w:rPr>
                <w:rFonts w:hint="eastAsia" w:ascii="宋体" w:hAnsi="宋体"/>
                <w:b/>
                <w:bCs/>
                <w:color w:val="000000"/>
              </w:rPr>
              <w:t xml:space="preserve">项目工程师</w:t>
            </w:r>
            <w:r/>
          </w:p>
        </w:tc>
        <w:tc>
          <w:tcPr>
            <w:shd w:val="clear" w:color="auto" w:fill="ffffff"/>
            <w:tcW w:w="1275"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姓名</w:t>
            </w:r>
            <w:r/>
          </w:p>
        </w:tc>
        <w:tc>
          <w:tcPr>
            <w:shd w:val="clear" w:color="auto" w:fill="ffffff"/>
            <w:tcW w:w="1059"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职务</w:t>
            </w:r>
            <w:r/>
          </w:p>
        </w:tc>
        <w:tc>
          <w:tcPr>
            <w:shd w:val="clear" w:color="auto" w:fill="ffffff"/>
            <w:tcW w:w="1307"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职称</w:t>
            </w:r>
            <w:r/>
          </w:p>
        </w:tc>
        <w:tc>
          <w:tcPr>
            <w:shd w:val="clear" w:color="auto" w:fill="ffffff"/>
            <w:tcW w:w="3588" w:type="dxa"/>
            <w:vAlign w:val="center"/>
            <w:textDirection w:val="lrTb"/>
            <w:noWrap w:val="false"/>
          </w:tcPr>
          <w:p>
            <w:pPr>
              <w:rPr>
                <w:rFonts w:ascii="宋体" w:hAnsi="宋体"/>
                <w:b/>
                <w:bCs/>
                <w:color w:val="000000"/>
              </w:rPr>
            </w:pPr>
            <w:r>
              <w:rPr>
                <w:rFonts w:hint="eastAsia" w:ascii="宋体" w:hAnsi="宋体"/>
                <w:b/>
                <w:bCs/>
                <w:color w:val="000000"/>
              </w:rPr>
              <w:t xml:space="preserve">主要资历、经验及承担过的工程</w:t>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总</w:t>
            </w:r>
            <w:r/>
          </w:p>
          <w:p>
            <w:pPr>
              <w:ind w:firstLine="420"/>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部</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现</w:t>
            </w:r>
            <w:r/>
          </w:p>
          <w:p>
            <w:pPr>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场</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项目负责人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技术负责人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施工员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质量员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安全员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275"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059"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307"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3588" w:type="dxa"/>
            <w:textDirection w:val="lrTb"/>
            <w:noWrap w:val="false"/>
          </w:tcPr>
          <w:p>
            <w:pPr>
              <w:spacing w:line="360" w:lineRule="auto"/>
              <w:rPr>
                <w:rFonts w:ascii="宋体" w:hAnsi="宋体"/>
                <w:color w:val="000000"/>
                <w:position w:val="-30"/>
              </w:rPr>
            </w:pPr>
            <w:r>
              <w:rPr>
                <w:rFonts w:ascii="宋体" w:hAnsi="宋体"/>
                <w:color w:val="000000"/>
                <w:position w:val="-30"/>
              </w:rPr>
            </w:r>
            <w:r/>
          </w:p>
        </w:tc>
      </w:tr>
    </w:tbl>
    <w:p>
      <w:pPr>
        <w:ind w:firstLine="420"/>
        <w:jc w:val="left"/>
        <w:spacing w:line="560" w:lineRule="exact"/>
        <w:rPr>
          <w:rFonts w:ascii="宋体" w:hAnsi="宋体"/>
          <w:color w:val="000000"/>
          <w:szCs w:val="21"/>
        </w:rPr>
      </w:pPr>
      <w:r>
        <w:rPr>
          <w:rFonts w:hint="eastAsia" w:ascii="宋体" w:hAnsi="宋体"/>
          <w:color w:val="000000"/>
        </w:rPr>
        <w:t xml:space="preserve"> </w:t>
      </w:r>
      <w:r/>
    </w:p>
    <w:p>
      <w:pPr>
        <w:jc w:val="left"/>
        <w:spacing w:line="560" w:lineRule="exact"/>
        <w:rPr>
          <w:rFonts w:ascii="宋体" w:hAnsi="宋体"/>
          <w:color w:val="000000"/>
        </w:rPr>
      </w:pPr>
      <w:r>
        <w:rPr>
          <w:rFonts w:hint="eastAsia" w:ascii="宋体" w:hAnsi="宋体"/>
          <w:color w:val="000000"/>
        </w:rPr>
        <w:t xml:space="preserve"> </w:t>
      </w:r>
      <w:r/>
    </w:p>
    <w:p>
      <w:pPr>
        <w:spacing w:line="560" w:lineRule="exact"/>
        <w:rPr>
          <w:rFonts w:ascii="宋体" w:hAnsi="宋体"/>
          <w:color w:val="000000"/>
        </w:rPr>
      </w:pPr>
      <w:r>
        <w:rPr>
          <w:rFonts w:hint="eastAsia" w:ascii="宋体" w:hAnsi="宋体"/>
          <w:color w:val="000000"/>
        </w:rPr>
        <w:t xml:space="preserve"> </w:t>
      </w:r>
      <w:r/>
    </w:p>
    <w:p>
      <w:pPr>
        <w:pStyle w:val="721"/>
        <w:ind w:left="840"/>
      </w:pPr>
      <w:r>
        <w:t xml:space="preserve"> </w:t>
      </w:r>
      <w:r/>
    </w:p>
    <w:p>
      <w:r>
        <w:t xml:space="preserve"> </w:t>
      </w:r>
      <w:r/>
    </w:p>
    <w:p>
      <w:pPr>
        <w:pStyle w:val="721"/>
        <w:ind w:left="840"/>
      </w:pPr>
      <w:r>
        <w:t xml:space="preserve"> </w:t>
      </w:r>
      <w:r/>
    </w:p>
    <w:p>
      <w:r>
        <w:t xml:space="preserve"> </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附件二</w:t>
      </w:r>
      <w:r/>
    </w:p>
    <w:p>
      <w:pPr>
        <w:jc w:val="center"/>
        <w:spacing w:line="560" w:lineRule="exact"/>
        <w:rPr>
          <w:rFonts w:ascii="宋体" w:hAnsi="宋体"/>
          <w:b/>
          <w:bCs/>
          <w:color w:val="000000"/>
          <w:sz w:val="36"/>
          <w:szCs w:val="36"/>
        </w:rPr>
      </w:pPr>
      <w:r>
        <w:rPr>
          <w:rFonts w:hint="eastAsia" w:ascii="宋体" w:hAnsi="宋体"/>
          <w:b/>
          <w:bCs/>
          <w:color w:val="000000"/>
          <w:sz w:val="36"/>
          <w:szCs w:val="36"/>
        </w:rPr>
        <w:t xml:space="preserve">工程质量保修书</w:t>
      </w:r>
      <w:r/>
    </w:p>
    <w:p>
      <w:pPr>
        <w:ind w:firstLine="422"/>
        <w:spacing w:line="400" w:lineRule="exact"/>
        <w:rPr>
          <w:rFonts w:ascii="宋体" w:hAnsi="宋体"/>
          <w:b/>
          <w:color w:val="000000"/>
          <w:sz w:val="24"/>
          <w:szCs w:val="24"/>
        </w:rPr>
      </w:pPr>
      <w:r>
        <w:rPr>
          <w:rFonts w:hint="eastAsia" w:ascii="宋体" w:hAnsi="宋体"/>
          <w:b/>
          <w:color w:val="000000"/>
          <w:sz w:val="24"/>
          <w:szCs w:val="22"/>
        </w:rPr>
        <w:t xml:space="preserve"> </w:t>
      </w:r>
      <w:r/>
    </w:p>
    <w:p>
      <w:pPr>
        <w:ind w:firstLine="422"/>
        <w:spacing w:line="500" w:lineRule="exact"/>
        <w:rPr>
          <w:rFonts w:ascii="宋体" w:hAnsi="宋体"/>
          <w:b/>
          <w:color w:val="000000"/>
          <w:sz w:val="24"/>
          <w:szCs w:val="22"/>
        </w:rPr>
      </w:pPr>
      <w:r>
        <w:rPr>
          <w:rFonts w:hint="eastAsia" w:ascii="宋体" w:hAnsi="宋体"/>
          <w:b/>
          <w:color w:val="000000"/>
          <w:sz w:val="24"/>
          <w:szCs w:val="22"/>
        </w:rPr>
        <w:t xml:space="preserve">发包人（全称）：</w:t>
      </w:r>
      <w:r>
        <w:rPr>
          <w:rFonts w:hint="eastAsia" w:ascii="宋体" w:hAnsi="宋体"/>
          <w:b/>
          <w:sz w:val="24"/>
          <w:szCs w:val="22"/>
          <w:u w:val="single"/>
        </w:rPr>
        <w:t xml:space="preserve">南通市海门区四甲镇人民政府</w:t>
      </w:r>
      <w:r/>
    </w:p>
    <w:p>
      <w:pPr>
        <w:ind w:firstLine="422"/>
        <w:spacing w:after="156" w:line="500" w:lineRule="exact"/>
        <w:rPr>
          <w:rFonts w:ascii="宋体" w:hAnsi="宋体"/>
          <w:b/>
          <w:sz w:val="24"/>
          <w:szCs w:val="22"/>
        </w:rPr>
      </w:pPr>
      <w:r>
        <w:rPr>
          <w:rFonts w:hint="eastAsia" w:ascii="宋体" w:hAnsi="宋体"/>
          <w:b/>
          <w:color w:val="000000"/>
          <w:sz w:val="24"/>
          <w:szCs w:val="22"/>
        </w:rPr>
        <w:t xml:space="preserve">承包人（全称）：</w:t>
      </w:r>
      <w:r>
        <w:rPr>
          <w:rFonts w:hint="eastAsia" w:ascii="宋体" w:hAnsi="宋体"/>
          <w:b/>
          <w:color w:val="000000"/>
          <w:sz w:val="24"/>
          <w:szCs w:val="22"/>
          <w:u w:val="single"/>
        </w:rPr>
        <w:t xml:space="preserve">                                   </w:t>
      </w:r>
      <w:r/>
    </w:p>
    <w:p>
      <w:pPr>
        <w:ind w:firstLine="420"/>
        <w:spacing w:line="500" w:lineRule="exact"/>
        <w:rPr>
          <w:rFonts w:ascii="宋体" w:hAnsi="宋体"/>
          <w:sz w:val="24"/>
          <w:szCs w:val="22"/>
        </w:rPr>
      </w:pPr>
      <w:r>
        <w:rPr>
          <w:rFonts w:hint="eastAsia" w:ascii="宋体" w:hAnsi="宋体"/>
          <w:sz w:val="24"/>
          <w:szCs w:val="22"/>
        </w:rPr>
        <w:t xml:space="preserve">发包人和承包人根据《中华人民共和国建筑法》和《建设工程质量管理条例》，经协商一致就</w:t>
      </w:r>
      <w:r>
        <w:rPr>
          <w:rFonts w:hint="eastAsia" w:ascii="宋体" w:hAnsi="宋体"/>
          <w:sz w:val="24"/>
          <w:szCs w:val="22"/>
          <w:u w:val="single"/>
        </w:rPr>
        <w:t xml:space="preserve">南通市海门区四甲镇人民政府采购四甲镇高端农产品种植基地项目（一期）</w:t>
      </w:r>
      <w:r>
        <w:rPr>
          <w:rFonts w:hint="eastAsia" w:ascii="宋体" w:hAnsi="宋体"/>
          <w:sz w:val="24"/>
          <w:szCs w:val="22"/>
        </w:rPr>
        <w:t xml:space="preserve">签订工程质量保修书。</w:t>
      </w:r>
      <w:r/>
    </w:p>
    <w:p>
      <w:pPr>
        <w:ind w:firstLine="420"/>
        <w:spacing w:line="500" w:lineRule="exact"/>
        <w:rPr>
          <w:rFonts w:ascii="宋体" w:hAnsi="宋体"/>
          <w:sz w:val="24"/>
          <w:szCs w:val="22"/>
        </w:rPr>
      </w:pPr>
      <w:r>
        <w:rPr>
          <w:rFonts w:hint="eastAsia" w:ascii="宋体" w:hAnsi="宋体"/>
          <w:sz w:val="24"/>
          <w:szCs w:val="22"/>
        </w:rPr>
        <w:t xml:space="preserve">一、工程质量保修范围和内容</w:t>
      </w:r>
      <w:r/>
    </w:p>
    <w:p>
      <w:pPr>
        <w:ind w:firstLine="420"/>
        <w:spacing w:line="500" w:lineRule="exact"/>
        <w:rPr>
          <w:rFonts w:ascii="宋体" w:hAnsi="宋体"/>
          <w:sz w:val="24"/>
          <w:szCs w:val="22"/>
        </w:rPr>
      </w:pPr>
      <w:r>
        <w:rPr>
          <w:rFonts w:hint="eastAsia" w:ascii="宋体" w:hAnsi="宋体"/>
          <w:sz w:val="24"/>
          <w:szCs w:val="22"/>
        </w:rPr>
        <w:t xml:space="preserve">承包人在质量保修期内，按照有关法律规定和合同约定，承担工程质量保修责任。</w:t>
      </w:r>
      <w:r/>
    </w:p>
    <w:p>
      <w:pPr>
        <w:spacing w:line="500" w:lineRule="exact"/>
        <w:rPr>
          <w:rFonts w:ascii="宋体" w:hAnsi="宋体"/>
          <w:sz w:val="24"/>
          <w:szCs w:val="22"/>
        </w:rPr>
      </w:pPr>
      <w:r>
        <w:rPr>
          <w:rFonts w:hint="eastAsia" w:ascii="宋体" w:hAnsi="宋体"/>
          <w:sz w:val="24"/>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500" w:lineRule="exact"/>
        <w:rPr>
          <w:rFonts w:ascii="宋体" w:hAnsi="宋体"/>
          <w:sz w:val="24"/>
          <w:szCs w:val="22"/>
        </w:rPr>
      </w:pPr>
      <w:r>
        <w:rPr>
          <w:rFonts w:hint="eastAsia" w:ascii="宋体" w:hAnsi="宋体"/>
          <w:sz w:val="24"/>
          <w:szCs w:val="22"/>
          <w:u w:val="single"/>
        </w:rPr>
        <w:t xml:space="preserve">     </w:t>
      </w:r>
      <w:r>
        <w:rPr>
          <w:rFonts w:ascii="宋体" w:hAnsi="宋体"/>
          <w:sz w:val="24"/>
          <w:szCs w:val="22"/>
          <w:u w:val="single"/>
        </w:rPr>
        <w:t xml:space="preserve">                                                             </w:t>
      </w:r>
      <w:r>
        <w:rPr>
          <w:rFonts w:hint="eastAsia" w:ascii="宋体" w:hAnsi="宋体"/>
          <w:sz w:val="24"/>
          <w:szCs w:val="22"/>
        </w:rPr>
        <w:t xml:space="preserve">。</w:t>
      </w:r>
      <w:r/>
    </w:p>
    <w:p>
      <w:pPr>
        <w:ind w:firstLine="480"/>
        <w:spacing w:line="500" w:lineRule="exact"/>
        <w:rPr>
          <w:rFonts w:ascii="宋体" w:hAnsi="宋体"/>
          <w:sz w:val="24"/>
          <w:szCs w:val="22"/>
        </w:rPr>
      </w:pPr>
      <w:r>
        <w:rPr>
          <w:rFonts w:hint="eastAsia" w:ascii="宋体" w:hAnsi="宋体"/>
          <w:sz w:val="24"/>
          <w:szCs w:val="22"/>
        </w:rPr>
        <w:t xml:space="preserve">二、质量保修期</w:t>
      </w:r>
      <w:r/>
    </w:p>
    <w:p>
      <w:pPr>
        <w:ind w:firstLine="480"/>
        <w:spacing w:line="500" w:lineRule="exact"/>
        <w:rPr>
          <w:rFonts w:ascii="宋体" w:hAnsi="宋体"/>
          <w:sz w:val="24"/>
          <w:szCs w:val="22"/>
        </w:rPr>
      </w:pPr>
      <w:r>
        <w:rPr>
          <w:rFonts w:hint="eastAsia" w:ascii="宋体" w:hAnsi="宋体"/>
          <w:sz w:val="24"/>
          <w:szCs w:val="22"/>
        </w:rPr>
        <w:t xml:space="preserve">根据《建设工程质量管理条例》及有关规定，工程的质量保修期如下：</w:t>
      </w:r>
      <w:r/>
    </w:p>
    <w:p>
      <w:pPr>
        <w:ind w:firstLine="480"/>
        <w:spacing w:line="500" w:lineRule="exact"/>
        <w:rPr>
          <w:rFonts w:ascii="宋体" w:hAnsi="宋体"/>
          <w:sz w:val="24"/>
          <w:szCs w:val="22"/>
        </w:rPr>
      </w:pPr>
      <w:r>
        <w:rPr>
          <w:rFonts w:hint="eastAsia" w:ascii="宋体" w:hAnsi="宋体"/>
          <w:sz w:val="24"/>
          <w:szCs w:val="22"/>
        </w:rPr>
        <w:t xml:space="preserve">1.地基基础工程和主体结构工程为设计文件规定的工程合理使用年限；</w:t>
      </w:r>
      <w:r/>
    </w:p>
    <w:p>
      <w:pPr>
        <w:ind w:firstLine="480"/>
        <w:spacing w:line="500" w:lineRule="exact"/>
        <w:rPr>
          <w:rFonts w:ascii="宋体" w:hAnsi="宋体"/>
          <w:sz w:val="24"/>
          <w:szCs w:val="22"/>
        </w:rPr>
      </w:pPr>
      <w:r>
        <w:rPr>
          <w:rFonts w:hint="eastAsia" w:ascii="宋体" w:hAnsi="宋体"/>
          <w:sz w:val="24"/>
          <w:szCs w:val="22"/>
        </w:rPr>
        <w:t xml:space="preserve">2.屋面防水工程、有防水要求的卫生间、房间和外墙面的防渗为</w:t>
      </w:r>
      <w:r>
        <w:rPr>
          <w:rFonts w:hint="eastAsia" w:ascii="宋体" w:hAnsi="宋体"/>
          <w:sz w:val="24"/>
          <w:szCs w:val="22"/>
          <w:u w:val="single"/>
        </w:rPr>
        <w:t xml:space="preserve">   5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3.装修工程为</w:t>
      </w:r>
      <w:r>
        <w:rPr>
          <w:rFonts w:hint="eastAsia" w:ascii="宋体" w:hAnsi="宋体"/>
          <w:sz w:val="24"/>
          <w:szCs w:val="22"/>
          <w:u w:val="single"/>
        </w:rPr>
        <w:t xml:space="preserve">   3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4.电气管线、给排水管道、设备安装工程为</w:t>
      </w:r>
      <w:r>
        <w:rPr>
          <w:rFonts w:hint="eastAsia" w:ascii="宋体" w:hAnsi="宋体"/>
          <w:sz w:val="24"/>
          <w:szCs w:val="22"/>
          <w:u w:val="single"/>
        </w:rPr>
        <w:t xml:space="preserve">   3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5.供热与供冷系统为</w:t>
      </w:r>
      <w:r>
        <w:rPr>
          <w:rFonts w:hint="eastAsia" w:ascii="宋体" w:hAnsi="宋体"/>
          <w:sz w:val="24"/>
          <w:szCs w:val="22"/>
          <w:u w:val="single"/>
        </w:rPr>
        <w:t xml:space="preserve">   3   </w:t>
      </w:r>
      <w:r>
        <w:rPr>
          <w:rFonts w:hint="eastAsia" w:ascii="宋体" w:hAnsi="宋体"/>
          <w:sz w:val="24"/>
          <w:szCs w:val="22"/>
        </w:rPr>
        <w:t xml:space="preserve">个采暖期、供冷期；</w:t>
      </w:r>
      <w:r/>
    </w:p>
    <w:p>
      <w:pPr>
        <w:ind w:left="420" w:firstLine="120"/>
        <w:spacing w:line="500" w:lineRule="exact"/>
        <w:rPr>
          <w:rFonts w:ascii="宋体" w:hAnsi="宋体"/>
          <w:sz w:val="24"/>
          <w:szCs w:val="22"/>
        </w:rPr>
      </w:pPr>
      <w:r>
        <w:rPr>
          <w:rFonts w:hint="eastAsia" w:ascii="宋体" w:hAnsi="宋体"/>
          <w:sz w:val="24"/>
          <w:szCs w:val="22"/>
        </w:rPr>
        <w:t xml:space="preserve">6.住宅小区内的给排水设施、道路等配套工程为</w:t>
      </w:r>
      <w:r>
        <w:rPr>
          <w:rFonts w:hint="eastAsia" w:ascii="宋体" w:hAnsi="宋体"/>
          <w:sz w:val="24"/>
          <w:szCs w:val="22"/>
          <w:u w:val="single"/>
        </w:rPr>
        <w:t xml:space="preserve">   3    </w:t>
      </w:r>
      <w:r>
        <w:rPr>
          <w:rFonts w:hint="eastAsia" w:ascii="宋体" w:hAnsi="宋体"/>
          <w:sz w:val="24"/>
          <w:szCs w:val="22"/>
        </w:rPr>
        <w:t xml:space="preserve">年；</w:t>
      </w:r>
      <w:r/>
    </w:p>
    <w:p>
      <w:pPr>
        <w:ind w:left="420" w:firstLine="120"/>
        <w:spacing w:line="500" w:lineRule="exact"/>
        <w:rPr>
          <w:rFonts w:ascii="宋体" w:hAnsi="宋体"/>
          <w:sz w:val="24"/>
          <w:szCs w:val="22"/>
        </w:rPr>
      </w:pPr>
      <w:r>
        <w:rPr>
          <w:rFonts w:hint="eastAsia" w:ascii="宋体" w:hAnsi="宋体"/>
          <w:sz w:val="24"/>
          <w:szCs w:val="22"/>
        </w:rPr>
        <w:t xml:space="preserve">7.其他项目保修期限约定如下：</w:t>
      </w:r>
      <w:r>
        <w:rPr>
          <w:rFonts w:hint="eastAsia" w:ascii="宋体" w:hAnsi="宋体"/>
          <w:sz w:val="24"/>
          <w:szCs w:val="22"/>
          <w:u w:val="single"/>
        </w:rPr>
        <w:t xml:space="preserve">本项目质保期2年</w:t>
      </w:r>
      <w:r>
        <w:rPr>
          <w:rFonts w:hint="eastAsia" w:ascii="宋体" w:hAnsi="宋体"/>
          <w:sz w:val="24"/>
          <w:szCs w:val="22"/>
        </w:rPr>
        <w:t xml:space="preserve">。</w:t>
      </w:r>
      <w:r/>
    </w:p>
    <w:p>
      <w:pPr>
        <w:ind w:firstLine="480"/>
        <w:spacing w:line="500" w:lineRule="exact"/>
        <w:rPr>
          <w:rFonts w:ascii="宋体" w:hAnsi="宋体"/>
          <w:sz w:val="24"/>
          <w:szCs w:val="22"/>
        </w:rPr>
      </w:pPr>
      <w:r>
        <w:rPr>
          <w:rFonts w:hint="eastAsia" w:ascii="宋体" w:hAnsi="宋体"/>
          <w:sz w:val="24"/>
          <w:szCs w:val="22"/>
        </w:rPr>
        <w:t xml:space="preserve">质量保修期自工程竣工验收合格之日起计算。</w:t>
      </w:r>
      <w:r/>
    </w:p>
    <w:p>
      <w:pPr>
        <w:ind w:firstLine="480"/>
        <w:spacing w:line="500" w:lineRule="exact"/>
        <w:rPr>
          <w:rFonts w:ascii="宋体" w:hAnsi="宋体"/>
          <w:sz w:val="24"/>
          <w:szCs w:val="22"/>
        </w:rPr>
      </w:pPr>
      <w:r>
        <w:rPr>
          <w:rFonts w:hint="eastAsia" w:ascii="宋体" w:hAnsi="宋体"/>
          <w:sz w:val="24"/>
          <w:szCs w:val="22"/>
        </w:rPr>
        <w:t xml:space="preserve">三、缺陷责任期</w:t>
      </w:r>
      <w:r/>
    </w:p>
    <w:p>
      <w:pPr>
        <w:ind w:firstLine="480"/>
        <w:spacing w:line="500" w:lineRule="exact"/>
        <w:rPr>
          <w:rFonts w:ascii="宋体" w:hAnsi="宋体"/>
          <w:sz w:val="24"/>
          <w:szCs w:val="22"/>
        </w:rPr>
      </w:pPr>
      <w:r>
        <w:rPr>
          <w:rFonts w:hint="eastAsia" w:ascii="宋体" w:hAnsi="宋体"/>
          <w:sz w:val="24"/>
          <w:szCs w:val="22"/>
        </w:rPr>
        <w:t xml:space="preserve">工程缺陷责任期为</w:t>
      </w:r>
      <w:r>
        <w:rPr>
          <w:rFonts w:hint="eastAsia" w:ascii="宋体" w:hAnsi="宋体"/>
          <w:sz w:val="24"/>
          <w:szCs w:val="22"/>
          <w:u w:val="single"/>
        </w:rPr>
        <w:t xml:space="preserve">  24 </w:t>
      </w:r>
      <w:r>
        <w:rPr>
          <w:rFonts w:hint="eastAsia" w:ascii="宋体" w:hAnsi="宋体"/>
          <w:sz w:val="24"/>
          <w:szCs w:val="22"/>
        </w:rPr>
        <w:t xml:space="preserve">个月，缺陷责任期自工程通过竣工验收之日起计算。单位工程先于全部工程进行验收，单位工程缺陷责任期自单位工程验收合格之日起算。</w:t>
      </w:r>
      <w:r/>
    </w:p>
    <w:p>
      <w:pPr>
        <w:ind w:firstLine="480"/>
        <w:spacing w:line="500" w:lineRule="exact"/>
        <w:rPr>
          <w:rFonts w:ascii="宋体" w:hAnsi="宋体"/>
          <w:sz w:val="24"/>
          <w:szCs w:val="22"/>
        </w:rPr>
      </w:pPr>
      <w:r>
        <w:rPr>
          <w:rFonts w:hint="eastAsia" w:ascii="宋体" w:hAnsi="宋体"/>
          <w:sz w:val="24"/>
          <w:szCs w:val="22"/>
        </w:rPr>
        <w:t xml:space="preserve">缺陷责任期终止后，发包人应退还剩余的质量保证金。</w:t>
      </w:r>
      <w:r/>
    </w:p>
    <w:p>
      <w:pPr>
        <w:ind w:firstLine="420"/>
        <w:spacing w:line="500" w:lineRule="exact"/>
        <w:rPr>
          <w:rFonts w:ascii="宋体" w:hAnsi="宋体"/>
          <w:sz w:val="24"/>
          <w:szCs w:val="22"/>
        </w:rPr>
      </w:pPr>
      <w:r>
        <w:rPr>
          <w:rFonts w:hint="eastAsia" w:ascii="宋体" w:hAnsi="宋体"/>
          <w:sz w:val="24"/>
          <w:szCs w:val="22"/>
        </w:rPr>
        <w:t xml:space="preserve">四、质量保修责任</w:t>
      </w:r>
      <w:r/>
    </w:p>
    <w:p>
      <w:pPr>
        <w:ind w:left="105" w:firstLine="420"/>
        <w:spacing w:line="500" w:lineRule="exact"/>
        <w:rPr>
          <w:rFonts w:ascii="宋体" w:hAnsi="宋体"/>
          <w:color w:val="000000"/>
          <w:sz w:val="24"/>
          <w:szCs w:val="22"/>
        </w:rPr>
      </w:pPr>
      <w:r>
        <w:rPr>
          <w:rFonts w:hint="eastAsia" w:ascii="宋体" w:hAnsi="宋体"/>
          <w:sz w:val="24"/>
          <w:szCs w:val="22"/>
        </w:rPr>
        <w:t xml:space="preserve">1．属于保修范围、内容的项目，承</w:t>
      </w:r>
      <w:r>
        <w:rPr>
          <w:rFonts w:hint="eastAsia" w:ascii="宋体" w:hAnsi="宋体"/>
          <w:color w:val="000000"/>
          <w:sz w:val="24"/>
          <w:szCs w:val="22"/>
        </w:rPr>
        <w:t xml:space="preserve">包人应当在接到保修通知之日起</w:t>
      </w:r>
      <w:r>
        <w:rPr>
          <w:rFonts w:hint="eastAsia" w:ascii="宋体" w:hAnsi="宋体"/>
          <w:color w:val="000000"/>
          <w:sz w:val="24"/>
          <w:szCs w:val="22"/>
          <w:u w:val="single"/>
        </w:rPr>
        <w:t xml:space="preserve">7</w:t>
      </w:r>
      <w:r>
        <w:rPr>
          <w:rFonts w:hint="eastAsia" w:ascii="宋体" w:hAnsi="宋体"/>
          <w:color w:val="000000"/>
          <w:sz w:val="24"/>
          <w:szCs w:val="22"/>
        </w:rPr>
        <w:t xml:space="preserve">天内派人保修。承包人不在约定期限内派人保修的，发包人可以委托他人修理。</w:t>
      </w:r>
      <w:r/>
    </w:p>
    <w:p>
      <w:pPr>
        <w:ind w:left="105" w:firstLine="420"/>
        <w:spacing w:line="500" w:lineRule="exact"/>
        <w:rPr>
          <w:rFonts w:ascii="宋体" w:hAnsi="宋体"/>
          <w:color w:val="000000"/>
          <w:sz w:val="24"/>
          <w:szCs w:val="22"/>
        </w:rPr>
      </w:pPr>
      <w:r>
        <w:rPr>
          <w:rFonts w:hint="eastAsia" w:ascii="宋体" w:hAnsi="宋体"/>
          <w:color w:val="000000"/>
          <w:sz w:val="24"/>
          <w:szCs w:val="22"/>
        </w:rPr>
        <w:t xml:space="preserve">2．发生紧急事故需抢修的，承包人在接到事故通知后，应当立即到达事故现场抢修。</w:t>
      </w:r>
      <w:r/>
    </w:p>
    <w:p>
      <w:pPr>
        <w:ind w:left="105" w:firstLine="420"/>
        <w:spacing w:line="500" w:lineRule="exact"/>
        <w:rPr>
          <w:rFonts w:ascii="宋体" w:hAnsi="宋体"/>
          <w:color w:val="000000"/>
          <w:sz w:val="24"/>
          <w:szCs w:val="22"/>
        </w:rPr>
      </w:pPr>
      <w:r>
        <w:rPr>
          <w:rFonts w:hint="eastAsia" w:ascii="宋体" w:hAnsi="宋体"/>
          <w:color w:val="000000"/>
          <w:sz w:val="24"/>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500" w:lineRule="exact"/>
        <w:rPr>
          <w:rFonts w:ascii="宋体" w:hAnsi="宋体"/>
          <w:color w:val="000000"/>
          <w:sz w:val="24"/>
          <w:szCs w:val="22"/>
        </w:rPr>
      </w:pPr>
      <w:r>
        <w:rPr>
          <w:rFonts w:hint="eastAsia" w:ascii="宋体" w:hAnsi="宋体"/>
          <w:color w:val="000000"/>
          <w:sz w:val="24"/>
          <w:szCs w:val="22"/>
        </w:rPr>
        <w:t xml:space="preserve">4.质量保修完成后，由发包人组织验收。</w:t>
      </w:r>
      <w:r/>
    </w:p>
    <w:p>
      <w:pPr>
        <w:ind w:firstLine="420"/>
        <w:spacing w:line="500" w:lineRule="exact"/>
        <w:rPr>
          <w:rFonts w:ascii="宋体" w:hAnsi="宋体"/>
          <w:sz w:val="24"/>
          <w:szCs w:val="22"/>
        </w:rPr>
      </w:pPr>
      <w:r>
        <w:rPr>
          <w:rFonts w:hint="eastAsia" w:ascii="宋体" w:hAnsi="宋体"/>
          <w:color w:val="000000"/>
          <w:sz w:val="24"/>
          <w:szCs w:val="22"/>
        </w:rPr>
        <w:t xml:space="preserve">五、保修费用</w:t>
      </w:r>
      <w:r/>
    </w:p>
    <w:p>
      <w:pPr>
        <w:ind w:firstLine="420"/>
        <w:spacing w:line="500" w:lineRule="exact"/>
        <w:rPr>
          <w:rFonts w:ascii="宋体" w:hAnsi="宋体"/>
          <w:sz w:val="24"/>
          <w:szCs w:val="22"/>
        </w:rPr>
      </w:pPr>
      <w:r>
        <w:rPr>
          <w:rFonts w:hint="eastAsia" w:ascii="宋体" w:hAnsi="宋体"/>
          <w:sz w:val="24"/>
          <w:szCs w:val="22"/>
        </w:rPr>
        <w:t xml:space="preserve">保修费用由造成质量缺陷的责任方承担。若承包人未按本保修书约定的期限派人保修，发包人有权委托第三方进行维修，产生的全部维修费用由承包人承担，发包人有权直接从预留的质量保证金中扣除该费用，不足部分发包人有权向承包人追偿。</w:t>
      </w:r>
      <w:r/>
    </w:p>
    <w:p>
      <w:pPr>
        <w:ind w:firstLine="420"/>
        <w:jc w:val="left"/>
        <w:spacing w:line="500" w:lineRule="exact"/>
        <w:rPr>
          <w:rFonts w:ascii="宋体" w:hAnsi="宋体"/>
          <w:color w:val="000000"/>
          <w:sz w:val="24"/>
          <w:szCs w:val="22"/>
        </w:rPr>
      </w:pPr>
      <w:r>
        <w:rPr>
          <w:rFonts w:hint="eastAsia" w:ascii="宋体" w:hAnsi="宋体"/>
          <w:color w:val="000000"/>
          <w:sz w:val="24"/>
          <w:szCs w:val="22"/>
        </w:rPr>
        <w:t xml:space="preserve">六、双方约定的其他工程质量保修事项：</w:t>
      </w:r>
      <w:r>
        <w:rPr>
          <w:rFonts w:hint="eastAsia" w:ascii="宋体" w:hAnsi="宋体"/>
          <w:color w:val="000000"/>
          <w:sz w:val="24"/>
          <w:szCs w:val="22"/>
          <w:u w:val="single"/>
        </w:rPr>
        <w:t xml:space="preserve">       /    </w:t>
      </w:r>
      <w:r>
        <w:rPr>
          <w:rFonts w:hint="eastAsia" w:ascii="宋体" w:hAnsi="宋体"/>
          <w:color w:val="000000"/>
          <w:sz w:val="24"/>
          <w:szCs w:val="22"/>
        </w:rPr>
        <w:t xml:space="preserve">。</w:t>
      </w:r>
      <w:r/>
    </w:p>
    <w:p>
      <w:pPr>
        <w:ind w:firstLine="420"/>
        <w:spacing w:line="500" w:lineRule="exact"/>
        <w:rPr>
          <w:rFonts w:ascii="宋体" w:hAnsi="宋体"/>
          <w:color w:val="000000"/>
          <w:sz w:val="24"/>
          <w:szCs w:val="22"/>
        </w:rPr>
      </w:pPr>
      <w:r>
        <w:rPr>
          <w:rFonts w:hint="eastAsia" w:ascii="宋体" w:hAnsi="宋体"/>
          <w:color w:val="000000"/>
          <w:sz w:val="24"/>
          <w:szCs w:val="22"/>
        </w:rPr>
        <w:t xml:space="preserve">工程质量保修书由发包人、承包人在工程完工验收前共同签署，作为主合同附件，其有效期限至保修期满。</w:t>
      </w:r>
      <w:r/>
    </w:p>
    <w:p>
      <w:pPr>
        <w:ind w:firstLine="630"/>
        <w:jc w:val="left"/>
        <w:spacing w:line="500" w:lineRule="exact"/>
        <w:rPr>
          <w:rFonts w:ascii="宋体" w:hAnsi="宋体"/>
          <w:sz w:val="24"/>
          <w:szCs w:val="22"/>
        </w:rPr>
      </w:pPr>
      <w:r>
        <w:rPr>
          <w:rFonts w:hint="eastAsia" w:ascii="宋体" w:hAnsi="宋体"/>
          <w:sz w:val="24"/>
          <w:szCs w:val="22"/>
        </w:rPr>
        <w:t xml:space="preserve">发 包 人(公章)：            承 包 人(公章)：</w:t>
      </w:r>
      <w:r/>
    </w:p>
    <w:p>
      <w:pPr>
        <w:ind w:firstLine="630"/>
        <w:jc w:val="left"/>
        <w:spacing w:line="500" w:lineRule="exact"/>
        <w:rPr>
          <w:rFonts w:ascii="宋体" w:hAnsi="宋体"/>
          <w:sz w:val="24"/>
          <w:szCs w:val="22"/>
        </w:rPr>
      </w:pPr>
      <w:r>
        <w:rPr>
          <w:rFonts w:hint="eastAsia" w:ascii="宋体" w:hAnsi="宋体"/>
          <w:sz w:val="24"/>
          <w:szCs w:val="22"/>
        </w:rPr>
        <w:t xml:space="preserve">法定代表人(签字或盖章)：         法定代表人(签字或盖章)：</w:t>
      </w:r>
      <w:r/>
    </w:p>
    <w:p>
      <w:pPr>
        <w:ind w:firstLine="1050"/>
        <w:jc w:val="left"/>
        <w:spacing w:line="500" w:lineRule="exact"/>
        <w:rPr>
          <w:rFonts w:ascii="宋体" w:hAnsi="宋体"/>
          <w:i/>
          <w:sz w:val="24"/>
          <w:szCs w:val="22"/>
        </w:rPr>
      </w:pPr>
      <w:r>
        <w:rPr>
          <w:rFonts w:hint="eastAsia" w:ascii="宋体" w:hAnsi="宋体"/>
          <w:sz w:val="24"/>
          <w:szCs w:val="22"/>
        </w:rPr>
        <w:t xml:space="preserve">年   月     日          年  月   日</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附件三</w:t>
      </w:r>
      <w:r/>
    </w:p>
    <w:p>
      <w:pPr>
        <w:ind w:firstLine="723"/>
        <w:jc w:val="center"/>
        <w:spacing w:line="560" w:lineRule="exact"/>
        <w:rPr>
          <w:rFonts w:ascii="宋体" w:hAnsi="宋体"/>
          <w:b/>
          <w:bCs/>
          <w:sz w:val="36"/>
          <w:szCs w:val="36"/>
        </w:rPr>
      </w:pPr>
      <w:r>
        <w:rPr>
          <w:rFonts w:hint="eastAsia" w:ascii="宋体" w:hAnsi="宋体"/>
          <w:b/>
          <w:bCs/>
          <w:sz w:val="36"/>
          <w:szCs w:val="36"/>
        </w:rPr>
        <w:t xml:space="preserve">廉政合同</w:t>
      </w:r>
      <w:r/>
    </w:p>
    <w:p>
      <w:pPr>
        <w:ind w:firstLine="422"/>
        <w:spacing w:line="460" w:lineRule="exact"/>
        <w:rPr>
          <w:rFonts w:ascii="宋体" w:hAnsi="宋体"/>
          <w:b/>
          <w:sz w:val="24"/>
          <w:szCs w:val="24"/>
          <w:u w:val="single"/>
        </w:rPr>
      </w:pPr>
      <w:r>
        <w:rPr>
          <w:rFonts w:hint="eastAsia" w:ascii="宋体" w:hAnsi="宋体"/>
          <w:b/>
          <w:sz w:val="24"/>
          <w:szCs w:val="22"/>
        </w:rPr>
        <w:t xml:space="preserve">发包人(全称)：</w:t>
      </w:r>
      <w:r>
        <w:rPr>
          <w:rFonts w:hint="eastAsia" w:ascii="宋体" w:hAnsi="宋体"/>
          <w:b/>
          <w:sz w:val="24"/>
          <w:szCs w:val="22"/>
          <w:u w:val="single"/>
        </w:rPr>
        <w:t xml:space="preserve"> </w:t>
      </w:r>
      <w:r>
        <w:rPr>
          <w:rFonts w:hint="eastAsia" w:ascii="宋体" w:hAnsi="宋体"/>
          <w:b/>
          <w:sz w:val="24"/>
          <w:szCs w:val="22"/>
          <w:u w:val="single"/>
        </w:rPr>
        <w:t xml:space="preserve">南通市海门区四甲镇人民政府</w:t>
      </w:r>
      <w:r/>
    </w:p>
    <w:p>
      <w:pPr>
        <w:ind w:firstLine="422"/>
        <w:spacing w:line="460" w:lineRule="exact"/>
        <w:rPr>
          <w:rFonts w:ascii="宋体" w:hAnsi="宋体"/>
          <w:b/>
          <w:i/>
          <w:sz w:val="24"/>
          <w:szCs w:val="22"/>
        </w:rPr>
      </w:pPr>
      <w:r>
        <w:rPr>
          <w:rFonts w:hint="eastAsia" w:ascii="宋体" w:hAnsi="宋体"/>
          <w:b/>
          <w:sz w:val="24"/>
          <w:szCs w:val="22"/>
        </w:rPr>
        <w:t xml:space="preserve">承包人(全称)：</w:t>
      </w:r>
      <w:r>
        <w:rPr>
          <w:rFonts w:hint="eastAsia" w:ascii="宋体" w:hAnsi="宋体"/>
          <w:b/>
          <w:color w:val="000000"/>
          <w:sz w:val="24"/>
          <w:szCs w:val="22"/>
          <w:u w:val="single"/>
        </w:rPr>
        <w:t xml:space="preserve">                              </w:t>
      </w:r>
      <w:r/>
    </w:p>
    <w:p>
      <w:pPr>
        <w:ind w:firstLine="420"/>
        <w:jc w:val="left"/>
        <w:spacing w:line="460" w:lineRule="exact"/>
        <w:rPr>
          <w:rFonts w:ascii="宋体" w:hAnsi="宋体"/>
          <w:sz w:val="24"/>
          <w:szCs w:val="22"/>
        </w:rPr>
      </w:pPr>
      <w:r>
        <w:rPr>
          <w:rFonts w:hint="eastAsia" w:ascii="宋体" w:hAnsi="宋体"/>
          <w:sz w:val="24"/>
          <w:szCs w:val="22"/>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ascii="宋体" w:hAnsi="宋体"/>
          <w:sz w:val="24"/>
          <w:szCs w:val="22"/>
        </w:rPr>
      </w:pPr>
      <w:r>
        <w:rPr>
          <w:rFonts w:hint="eastAsia" w:ascii="宋体" w:hAnsi="宋体"/>
          <w:sz w:val="24"/>
          <w:szCs w:val="22"/>
        </w:rPr>
        <w:t xml:space="preserve">1  双方权利和义务</w:t>
      </w:r>
      <w:r/>
    </w:p>
    <w:p>
      <w:pPr>
        <w:ind w:firstLine="420"/>
        <w:jc w:val="left"/>
        <w:spacing w:line="460" w:lineRule="exact"/>
        <w:rPr>
          <w:rFonts w:ascii="宋体" w:hAnsi="宋体"/>
          <w:sz w:val="24"/>
          <w:szCs w:val="22"/>
        </w:rPr>
      </w:pPr>
      <w:r>
        <w:rPr>
          <w:rFonts w:hint="eastAsia" w:ascii="宋体" w:hAnsi="宋体"/>
          <w:sz w:val="24"/>
          <w:szCs w:val="22"/>
        </w:rPr>
        <w:t xml:space="preserve">1.1  严格遵守国家有关法律法规的规定。</w:t>
      </w:r>
      <w:r/>
    </w:p>
    <w:p>
      <w:pPr>
        <w:ind w:firstLine="420"/>
        <w:jc w:val="left"/>
        <w:spacing w:line="460" w:lineRule="exact"/>
        <w:rPr>
          <w:rFonts w:ascii="宋体" w:hAnsi="宋体"/>
          <w:sz w:val="24"/>
          <w:szCs w:val="22"/>
        </w:rPr>
      </w:pPr>
      <w:r>
        <w:rPr>
          <w:rFonts w:hint="eastAsia" w:ascii="宋体" w:hAnsi="宋体"/>
          <w:sz w:val="24"/>
          <w:szCs w:val="22"/>
        </w:rPr>
        <w:t xml:space="preserve">1.2  严格执行一切合同文件，自觉按合同办事。</w:t>
      </w:r>
      <w:r/>
    </w:p>
    <w:p>
      <w:pPr>
        <w:ind w:firstLine="420"/>
        <w:jc w:val="left"/>
        <w:spacing w:line="460" w:lineRule="exact"/>
        <w:rPr>
          <w:rFonts w:ascii="宋体" w:hAnsi="宋体"/>
          <w:sz w:val="24"/>
          <w:szCs w:val="22"/>
        </w:rPr>
      </w:pPr>
      <w:r>
        <w:rPr>
          <w:rFonts w:hint="eastAsia" w:ascii="宋体" w:hAnsi="宋体"/>
          <w:sz w:val="24"/>
          <w:szCs w:val="22"/>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ascii="宋体" w:hAnsi="宋体"/>
          <w:sz w:val="24"/>
          <w:szCs w:val="22"/>
        </w:rPr>
      </w:pPr>
      <w:r>
        <w:rPr>
          <w:rFonts w:hint="eastAsia" w:ascii="宋体" w:hAnsi="宋体"/>
          <w:sz w:val="24"/>
          <w:szCs w:val="22"/>
        </w:rPr>
        <w:t xml:space="preserve">1.4  建立健全廉政制度，开展廉政教育，设立廉政告示牌，公布举报电话，监督并认真查处违法违纪行为。</w:t>
      </w:r>
      <w:r/>
    </w:p>
    <w:p>
      <w:pPr>
        <w:ind w:firstLine="420"/>
        <w:jc w:val="left"/>
        <w:spacing w:line="460" w:lineRule="exact"/>
        <w:rPr>
          <w:rFonts w:ascii="宋体" w:hAnsi="宋体"/>
          <w:sz w:val="24"/>
          <w:szCs w:val="22"/>
        </w:rPr>
      </w:pPr>
      <w:r>
        <w:rPr>
          <w:rFonts w:hint="eastAsia" w:ascii="宋体" w:hAnsi="宋体"/>
          <w:sz w:val="24"/>
          <w:szCs w:val="22"/>
        </w:rPr>
        <w:t xml:space="preserve">1.5  发现对方在业务活动中有违反廉政建设规定的行为，应及时给予提醒和纠正。</w:t>
      </w:r>
      <w:r/>
    </w:p>
    <w:p>
      <w:pPr>
        <w:ind w:firstLine="420"/>
        <w:jc w:val="left"/>
        <w:spacing w:line="460" w:lineRule="exact"/>
        <w:rPr>
          <w:rFonts w:ascii="宋体" w:hAnsi="宋体"/>
          <w:sz w:val="24"/>
          <w:szCs w:val="22"/>
        </w:rPr>
      </w:pPr>
      <w:r>
        <w:rPr>
          <w:rFonts w:hint="eastAsia" w:ascii="宋体" w:hAnsi="宋体"/>
          <w:sz w:val="24"/>
          <w:szCs w:val="22"/>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ascii="宋体" w:hAnsi="宋体"/>
          <w:sz w:val="24"/>
          <w:szCs w:val="22"/>
        </w:rPr>
      </w:pPr>
      <w:r>
        <w:rPr>
          <w:rFonts w:hint="eastAsia" w:ascii="宋体" w:hAnsi="宋体"/>
          <w:sz w:val="24"/>
          <w:szCs w:val="22"/>
        </w:rPr>
        <w:t xml:space="preserve">2  发包人义务</w:t>
      </w:r>
      <w:r/>
    </w:p>
    <w:p>
      <w:pPr>
        <w:ind w:firstLine="420"/>
        <w:jc w:val="left"/>
        <w:spacing w:line="460" w:lineRule="exact"/>
        <w:rPr>
          <w:rFonts w:ascii="宋体" w:hAnsi="宋体"/>
          <w:sz w:val="24"/>
          <w:szCs w:val="22"/>
        </w:rPr>
      </w:pPr>
      <w:r>
        <w:rPr>
          <w:rFonts w:hint="eastAsia" w:ascii="宋体" w:hAnsi="宋体"/>
          <w:sz w:val="24"/>
          <w:szCs w:val="22"/>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ascii="宋体" w:hAnsi="宋体"/>
          <w:sz w:val="24"/>
          <w:szCs w:val="22"/>
        </w:rPr>
      </w:pPr>
      <w:r>
        <w:rPr>
          <w:rFonts w:hint="eastAsia" w:ascii="宋体" w:hAnsi="宋体"/>
          <w:sz w:val="24"/>
          <w:szCs w:val="22"/>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ascii="宋体" w:hAnsi="宋体"/>
          <w:sz w:val="24"/>
          <w:szCs w:val="22"/>
        </w:rPr>
      </w:pPr>
      <w:r>
        <w:rPr>
          <w:rFonts w:hint="eastAsia" w:ascii="宋体" w:hAnsi="宋体"/>
          <w:sz w:val="24"/>
          <w:szCs w:val="22"/>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ascii="宋体" w:hAnsi="宋体"/>
          <w:sz w:val="24"/>
          <w:szCs w:val="22"/>
        </w:rPr>
      </w:pPr>
      <w:r>
        <w:rPr>
          <w:rFonts w:hint="eastAsia" w:ascii="宋体" w:hAnsi="宋体"/>
          <w:sz w:val="24"/>
          <w:szCs w:val="22"/>
        </w:rPr>
        <w:t xml:space="preserve">2.4  发包人及其工作人员及其配偶、子女不得从事与发包人有关的工程材料设备供应、工程分包、劳务等经济活动。</w:t>
      </w:r>
      <w:r/>
    </w:p>
    <w:p>
      <w:pPr>
        <w:ind w:firstLine="420"/>
        <w:jc w:val="left"/>
        <w:spacing w:line="460" w:lineRule="exact"/>
        <w:rPr>
          <w:rFonts w:ascii="宋体" w:hAnsi="宋体"/>
          <w:sz w:val="24"/>
          <w:szCs w:val="22"/>
        </w:rPr>
      </w:pPr>
      <w:r>
        <w:rPr>
          <w:rFonts w:hint="eastAsia" w:ascii="宋体" w:hAnsi="宋体"/>
          <w:sz w:val="24"/>
          <w:szCs w:val="22"/>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ascii="宋体" w:hAnsi="宋体"/>
          <w:sz w:val="24"/>
          <w:szCs w:val="22"/>
        </w:rPr>
      </w:pPr>
      <w:r>
        <w:rPr>
          <w:rFonts w:hint="eastAsia" w:ascii="宋体" w:hAnsi="宋体"/>
          <w:sz w:val="24"/>
          <w:szCs w:val="22"/>
        </w:rPr>
        <w:t xml:space="preserve">2.6  发包人及其工作人员要秉公办事，不准营私舞弊，不准利用职权从事各种个</w:t>
      </w:r>
      <w:r>
        <w:rPr>
          <w:rFonts w:hint="eastAsia" w:ascii="宋体" w:hAnsi="宋体"/>
          <w:sz w:val="24"/>
          <w:szCs w:val="22"/>
        </w:rPr>
        <w:t xml:space="preserve">人有偿中介活动。</w:t>
      </w:r>
      <w:r/>
    </w:p>
    <w:p>
      <w:pPr>
        <w:ind w:firstLine="420"/>
        <w:jc w:val="left"/>
        <w:spacing w:line="460" w:lineRule="exact"/>
        <w:rPr>
          <w:rFonts w:ascii="宋体" w:hAnsi="宋体"/>
          <w:sz w:val="24"/>
          <w:szCs w:val="22"/>
        </w:rPr>
      </w:pPr>
      <w:r>
        <w:rPr>
          <w:rFonts w:hint="eastAsia" w:ascii="宋体" w:hAnsi="宋体"/>
          <w:sz w:val="24"/>
          <w:szCs w:val="22"/>
        </w:rPr>
        <w:t xml:space="preserve">3  承包人义务</w:t>
      </w:r>
      <w:r/>
    </w:p>
    <w:p>
      <w:pPr>
        <w:ind w:firstLine="420"/>
        <w:jc w:val="left"/>
        <w:spacing w:line="460" w:lineRule="exact"/>
        <w:rPr>
          <w:rFonts w:ascii="宋体" w:hAnsi="宋体"/>
          <w:sz w:val="24"/>
          <w:szCs w:val="22"/>
        </w:rPr>
      </w:pPr>
      <w:r>
        <w:rPr>
          <w:rFonts w:hint="eastAsia" w:ascii="宋体" w:hAnsi="宋体"/>
          <w:sz w:val="24"/>
          <w:szCs w:val="22"/>
        </w:rPr>
        <w:t xml:space="preserve">3.1  承包人不得以任何理由向发包人及其工作人员行贿或馈赠礼金、有价证券、贵重礼品。</w:t>
      </w:r>
      <w:r/>
    </w:p>
    <w:p>
      <w:pPr>
        <w:ind w:firstLine="420"/>
        <w:jc w:val="left"/>
        <w:spacing w:line="460" w:lineRule="exact"/>
        <w:rPr>
          <w:rFonts w:ascii="宋体" w:hAnsi="宋体"/>
          <w:sz w:val="24"/>
          <w:szCs w:val="22"/>
        </w:rPr>
      </w:pPr>
      <w:r>
        <w:rPr>
          <w:rFonts w:hint="eastAsia" w:ascii="宋体" w:hAnsi="宋体"/>
          <w:sz w:val="24"/>
          <w:szCs w:val="22"/>
        </w:rPr>
        <w:t xml:space="preserve">3.2  承包人不得以任何名义为发包人及其工作人员报销应由发包人或工作人员个人支付的任何费用。</w:t>
      </w:r>
      <w:r/>
    </w:p>
    <w:p>
      <w:pPr>
        <w:ind w:firstLine="420"/>
        <w:jc w:val="left"/>
        <w:spacing w:line="460" w:lineRule="exact"/>
        <w:rPr>
          <w:rFonts w:ascii="宋体" w:hAnsi="宋体"/>
          <w:sz w:val="24"/>
          <w:szCs w:val="22"/>
        </w:rPr>
      </w:pPr>
      <w:r>
        <w:rPr>
          <w:rFonts w:hint="eastAsia" w:ascii="宋体" w:hAnsi="宋体"/>
          <w:sz w:val="24"/>
          <w:szCs w:val="22"/>
        </w:rPr>
        <w:t xml:space="preserve">3.3  承包人不得以任何理由安排发包人及其工作人员参加宴请（工作餐除外）及娱乐活动。</w:t>
      </w:r>
      <w:r/>
    </w:p>
    <w:p>
      <w:pPr>
        <w:ind w:firstLine="420"/>
        <w:jc w:val="left"/>
        <w:spacing w:line="460" w:lineRule="exact"/>
        <w:rPr>
          <w:rFonts w:ascii="宋体" w:hAnsi="宋体"/>
          <w:sz w:val="24"/>
          <w:szCs w:val="22"/>
        </w:rPr>
      </w:pPr>
      <w:r>
        <w:rPr>
          <w:rFonts w:hint="eastAsia" w:ascii="宋体" w:hAnsi="宋体"/>
          <w:sz w:val="24"/>
          <w:szCs w:val="22"/>
        </w:rPr>
        <w:t xml:space="preserve">3.4  承包人不得为发包人和个人购置或提供通讯工具、交通工具和高档办公用品等。</w:t>
      </w:r>
      <w:r/>
    </w:p>
    <w:p>
      <w:pPr>
        <w:ind w:firstLine="420"/>
        <w:jc w:val="left"/>
        <w:spacing w:line="460" w:lineRule="exact"/>
        <w:rPr>
          <w:rFonts w:ascii="宋体" w:hAnsi="宋体"/>
          <w:sz w:val="24"/>
          <w:szCs w:val="22"/>
        </w:rPr>
      </w:pPr>
      <w:r>
        <w:rPr>
          <w:rFonts w:hint="eastAsia" w:ascii="宋体" w:hAnsi="宋体"/>
          <w:sz w:val="24"/>
          <w:szCs w:val="22"/>
        </w:rPr>
        <w:t xml:space="preserve">4  违约责任</w:t>
      </w:r>
      <w:r/>
    </w:p>
    <w:p>
      <w:pPr>
        <w:ind w:firstLine="420"/>
        <w:jc w:val="left"/>
        <w:spacing w:line="460" w:lineRule="exact"/>
        <w:rPr>
          <w:rFonts w:ascii="宋体" w:hAnsi="宋体"/>
          <w:sz w:val="24"/>
          <w:szCs w:val="22"/>
        </w:rPr>
      </w:pPr>
      <w:r>
        <w:rPr>
          <w:rFonts w:hint="eastAsia" w:ascii="宋体" w:hAnsi="宋体"/>
          <w:sz w:val="24"/>
          <w:szCs w:val="22"/>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ascii="宋体" w:hAnsi="宋体"/>
          <w:sz w:val="24"/>
          <w:szCs w:val="22"/>
        </w:rPr>
      </w:pPr>
      <w:r>
        <w:rPr>
          <w:rFonts w:hint="eastAsia" w:ascii="宋体" w:hAnsi="宋体"/>
          <w:sz w:val="24"/>
          <w:szCs w:val="22"/>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ascii="宋体" w:hAnsi="宋体"/>
          <w:sz w:val="24"/>
          <w:szCs w:val="22"/>
        </w:rPr>
      </w:pPr>
      <w:r>
        <w:rPr>
          <w:rFonts w:hint="eastAsia" w:ascii="宋体" w:hAnsi="宋体"/>
          <w:sz w:val="24"/>
          <w:szCs w:val="22"/>
        </w:rPr>
        <w:t xml:space="preserve">5 双方约定</w:t>
      </w:r>
      <w:r/>
    </w:p>
    <w:p>
      <w:pPr>
        <w:ind w:firstLine="420"/>
        <w:jc w:val="left"/>
        <w:spacing w:line="460" w:lineRule="exact"/>
        <w:rPr>
          <w:rFonts w:ascii="宋体" w:hAnsi="宋体"/>
          <w:sz w:val="24"/>
          <w:szCs w:val="22"/>
        </w:rPr>
      </w:pPr>
      <w:r>
        <w:rPr>
          <w:rFonts w:hint="eastAsia" w:ascii="宋体" w:hAnsi="宋体"/>
          <w:sz w:val="24"/>
          <w:szCs w:val="22"/>
        </w:rPr>
        <w:t xml:space="preserve">本合同由双方或其上级部门负责监督执行，并由双方或其上级部门相互约请对本合同执行情况进行检查。</w:t>
      </w:r>
      <w:r/>
    </w:p>
    <w:p>
      <w:pPr>
        <w:ind w:firstLine="420"/>
        <w:jc w:val="left"/>
        <w:spacing w:line="460" w:lineRule="exact"/>
        <w:rPr>
          <w:rFonts w:ascii="宋体" w:hAnsi="宋体"/>
          <w:sz w:val="24"/>
          <w:szCs w:val="22"/>
        </w:rPr>
      </w:pPr>
      <w:r>
        <w:rPr>
          <w:rFonts w:hint="eastAsia" w:ascii="宋体" w:hAnsi="宋体"/>
          <w:sz w:val="24"/>
          <w:szCs w:val="22"/>
        </w:rPr>
        <w:t xml:space="preserve">6  合同生效</w:t>
      </w:r>
      <w:r/>
    </w:p>
    <w:p>
      <w:pPr>
        <w:ind w:firstLine="420"/>
        <w:jc w:val="left"/>
        <w:spacing w:line="460" w:lineRule="exact"/>
        <w:rPr>
          <w:rFonts w:ascii="宋体" w:hAnsi="宋体"/>
          <w:sz w:val="24"/>
          <w:szCs w:val="22"/>
        </w:rPr>
      </w:pPr>
      <w:r>
        <w:rPr>
          <w:rFonts w:hint="eastAsia" w:ascii="宋体" w:hAnsi="宋体"/>
          <w:sz w:val="24"/>
          <w:szCs w:val="22"/>
        </w:rPr>
        <w:t xml:space="preserve">本合同的有效期，自双方签署之日起至该主合同结束之日止。</w:t>
      </w:r>
      <w:r/>
    </w:p>
    <w:p>
      <w:pPr>
        <w:ind w:firstLine="420"/>
        <w:jc w:val="left"/>
        <w:spacing w:line="460" w:lineRule="exact"/>
        <w:rPr>
          <w:rFonts w:ascii="宋体" w:hAnsi="宋体"/>
          <w:sz w:val="24"/>
          <w:szCs w:val="22"/>
        </w:rPr>
      </w:pPr>
      <w:r>
        <w:rPr>
          <w:rFonts w:hint="eastAsia" w:ascii="宋体" w:hAnsi="宋体"/>
          <w:sz w:val="24"/>
          <w:szCs w:val="22"/>
        </w:rPr>
        <w:t xml:space="preserve">7.合同法律效力</w:t>
      </w:r>
      <w:r/>
    </w:p>
    <w:p>
      <w:pPr>
        <w:ind w:firstLine="420"/>
        <w:jc w:val="left"/>
        <w:spacing w:line="460" w:lineRule="exact"/>
        <w:rPr>
          <w:rFonts w:ascii="宋体" w:hAnsi="宋体"/>
          <w:sz w:val="24"/>
          <w:szCs w:val="22"/>
        </w:rPr>
      </w:pPr>
      <w:r>
        <w:rPr>
          <w:rFonts w:hint="eastAsia" w:ascii="宋体" w:hAnsi="宋体"/>
          <w:sz w:val="24"/>
          <w:szCs w:val="22"/>
        </w:rPr>
        <w:t xml:space="preserve">本合同作为</w:t>
      </w:r>
      <w:r>
        <w:rPr>
          <w:rFonts w:hint="eastAsia" w:ascii="宋体" w:hAnsi="宋体"/>
          <w:b/>
          <w:sz w:val="24"/>
          <w:szCs w:val="22"/>
          <w:u w:val="single"/>
        </w:rPr>
        <w:t xml:space="preserve"> </w:t>
      </w:r>
      <w:r>
        <w:rPr>
          <w:rFonts w:hint="eastAsia" w:ascii="宋体" w:hAnsi="宋体"/>
          <w:b/>
          <w:sz w:val="24"/>
          <w:szCs w:val="22"/>
          <w:u w:val="single"/>
        </w:rPr>
        <w:t xml:space="preserve">南通市海门区四甲镇人民政府采购四甲镇高端农产品种植基地项目（一期）</w:t>
      </w:r>
      <w:r>
        <w:rPr>
          <w:rFonts w:hint="eastAsia" w:ascii="宋体" w:hAnsi="宋体"/>
          <w:sz w:val="24"/>
          <w:szCs w:val="22"/>
        </w:rPr>
        <w:t xml:space="preserve">主合同的附件，与主合同具有同等的法律效力，经双方签署后生效。</w:t>
      </w:r>
      <w:r/>
    </w:p>
    <w:p>
      <w:pPr>
        <w:ind w:firstLine="420"/>
        <w:jc w:val="left"/>
        <w:spacing w:line="460" w:lineRule="exact"/>
        <w:rPr>
          <w:rFonts w:ascii="宋体" w:hAnsi="宋体"/>
          <w:sz w:val="24"/>
          <w:szCs w:val="22"/>
        </w:rPr>
      </w:pPr>
      <w:r>
        <w:rPr>
          <w:rFonts w:hint="eastAsia" w:ascii="宋体" w:hAnsi="宋体"/>
          <w:sz w:val="24"/>
          <w:szCs w:val="22"/>
        </w:rPr>
        <w:t xml:space="preserve">8.合同份数</w:t>
      </w:r>
      <w:r/>
    </w:p>
    <w:p>
      <w:pPr>
        <w:ind w:firstLine="420"/>
        <w:jc w:val="left"/>
        <w:spacing w:line="460" w:lineRule="exact"/>
        <w:rPr>
          <w:rFonts w:ascii="宋体" w:hAnsi="宋体"/>
          <w:sz w:val="24"/>
          <w:szCs w:val="22"/>
        </w:rPr>
      </w:pPr>
      <w:r>
        <w:rPr>
          <w:rFonts w:hint="eastAsia" w:ascii="宋体" w:hAnsi="宋体"/>
          <w:sz w:val="24"/>
          <w:szCs w:val="22"/>
        </w:rPr>
        <w:t xml:space="preserve">本合同</w:t>
      </w:r>
      <w:r>
        <w:rPr>
          <w:rFonts w:hint="eastAsia" w:ascii="宋体" w:hAnsi="宋体"/>
          <w:sz w:val="24"/>
          <w:szCs w:val="22"/>
          <w:u w:val="single"/>
        </w:rPr>
        <w:t xml:space="preserve">一式陆份，由甲乙双方各执叁份。</w:t>
      </w:r>
      <w:r/>
    </w:p>
    <w:p>
      <w:pPr>
        <w:ind w:firstLine="840"/>
        <w:jc w:val="left"/>
        <w:spacing w:line="560" w:lineRule="exact"/>
        <w:rPr>
          <w:rFonts w:ascii="宋体" w:hAnsi="宋体"/>
          <w:sz w:val="24"/>
          <w:szCs w:val="22"/>
        </w:rPr>
      </w:pPr>
      <w:r>
        <w:rPr>
          <w:rFonts w:hint="eastAsia" w:ascii="宋体" w:hAnsi="宋体"/>
          <w:sz w:val="24"/>
          <w:szCs w:val="22"/>
        </w:rPr>
        <w:t xml:space="preserve">发 包 人(公章)：       承 包 人(公章)：</w:t>
      </w:r>
      <w:r/>
    </w:p>
    <w:p>
      <w:pPr>
        <w:ind w:firstLine="840"/>
        <w:jc w:val="left"/>
        <w:spacing w:line="560" w:lineRule="exact"/>
        <w:rPr>
          <w:rFonts w:ascii="宋体" w:hAnsi="宋体"/>
          <w:sz w:val="24"/>
          <w:szCs w:val="22"/>
        </w:rPr>
      </w:pPr>
      <w:r>
        <w:rPr>
          <w:rFonts w:hint="eastAsia" w:ascii="宋体" w:hAnsi="宋体"/>
          <w:sz w:val="24"/>
          <w:szCs w:val="22"/>
        </w:rPr>
        <w:t xml:space="preserve">法定代表人(签字或盖章)：      法定代表人(签字或盖章)：</w:t>
      </w:r>
      <w:r/>
    </w:p>
    <w:p>
      <w:pPr>
        <w:ind w:firstLine="1050"/>
        <w:jc w:val="left"/>
        <w:spacing w:line="560" w:lineRule="exact"/>
        <w:rPr>
          <w:rFonts w:ascii="宋体" w:hAnsi="宋体"/>
          <w:i/>
          <w:sz w:val="24"/>
          <w:szCs w:val="22"/>
        </w:rPr>
      </w:pPr>
      <w:r>
        <w:rPr>
          <w:rFonts w:hint="eastAsia" w:ascii="宋体" w:hAnsi="宋体"/>
          <w:sz w:val="24"/>
          <w:szCs w:val="22"/>
        </w:rPr>
        <w:t xml:space="preserve">年   月     日          年  月   日</w:t>
      </w:r>
      <w:r/>
    </w:p>
    <w:p>
      <w:pPr>
        <w:spacing w:line="560" w:lineRule="exact"/>
        <w:rPr>
          <w:rFonts w:ascii="宋体" w:hAnsi="宋体"/>
          <w:sz w:val="24"/>
          <w:szCs w:val="22"/>
        </w:rPr>
      </w:pPr>
      <w:r>
        <w:rPr>
          <w:rFonts w:hint="eastAsia" w:ascii="宋体" w:hAnsi="宋体"/>
        </w:rPr>
        <w:t xml:space="preserve">附件四</w:t>
      </w:r>
      <w:r>
        <w:rPr>
          <w:rFonts w:ascii="宋体" w:hAnsi="宋体"/>
          <w:sz w:val="24"/>
          <w:szCs w:val="22"/>
        </w:rPr>
      </w:r>
      <w:r/>
    </w:p>
    <w:p>
      <w:pPr>
        <w:ind w:firstLine="3518"/>
        <w:spacing w:line="460" w:lineRule="exact"/>
        <w:rPr>
          <w:rFonts w:ascii="宋体" w:hAnsi="宋体"/>
          <w:b/>
          <w:sz w:val="32"/>
          <w:szCs w:val="32"/>
        </w:rPr>
      </w:pPr>
      <w:r>
        <w:rPr>
          <w:rFonts w:hint="eastAsia" w:ascii="宋体" w:hAnsi="宋体"/>
          <w:b/>
          <w:sz w:val="32"/>
          <w:szCs w:val="32"/>
        </w:rPr>
        <w:t xml:space="preserve">安全生产协议</w:t>
      </w:r>
      <w:r/>
    </w:p>
    <w:p>
      <w:pPr>
        <w:ind w:firstLine="422"/>
        <w:spacing w:line="440" w:lineRule="exact"/>
        <w:rPr>
          <w:rFonts w:ascii="宋体" w:hAnsi="宋体"/>
          <w:b/>
          <w:bCs/>
          <w:sz w:val="24"/>
          <w:szCs w:val="24"/>
        </w:rPr>
      </w:pPr>
      <w:r>
        <w:rPr>
          <w:rFonts w:hint="eastAsia" w:ascii="宋体" w:hAnsi="宋体"/>
          <w:b/>
          <w:bCs/>
          <w:sz w:val="24"/>
          <w:szCs w:val="22"/>
        </w:rPr>
        <w:t xml:space="preserve">发包单位：</w:t>
      </w:r>
      <w:r>
        <w:rPr>
          <w:rFonts w:hint="eastAsia" w:ascii="宋体" w:hAnsi="宋体"/>
          <w:b/>
          <w:sz w:val="24"/>
          <w:szCs w:val="22"/>
          <w:u w:val="single"/>
        </w:rPr>
        <w:t xml:space="preserve">南通市海门区四甲镇人民政府</w:t>
      </w:r>
      <w:r>
        <w:rPr>
          <w:rFonts w:hint="eastAsia" w:ascii="宋体" w:hAnsi="宋体"/>
          <w:b/>
          <w:sz w:val="24"/>
          <w:szCs w:val="22"/>
          <w:u w:val="single"/>
        </w:rPr>
        <w:t xml:space="preserve"> </w:t>
      </w:r>
      <w:r>
        <w:rPr>
          <w:rFonts w:hint="eastAsia" w:ascii="宋体" w:hAnsi="宋体"/>
          <w:b/>
          <w:bCs/>
          <w:sz w:val="24"/>
          <w:szCs w:val="22"/>
        </w:rPr>
        <w:t xml:space="preserve">（以下简称甲方） </w:t>
      </w:r>
      <w:r/>
    </w:p>
    <w:p>
      <w:pPr>
        <w:ind w:firstLine="422"/>
        <w:spacing w:line="440" w:lineRule="exact"/>
        <w:rPr>
          <w:rFonts w:ascii="宋体" w:hAnsi="宋体"/>
          <w:b/>
          <w:bCs/>
          <w:sz w:val="24"/>
          <w:szCs w:val="22"/>
        </w:rPr>
      </w:pPr>
      <w:r>
        <w:rPr>
          <w:rFonts w:hint="eastAsia" w:ascii="宋体" w:hAnsi="宋体"/>
          <w:b/>
          <w:bCs/>
          <w:sz w:val="24"/>
          <w:szCs w:val="22"/>
        </w:rPr>
        <w:t xml:space="preserve">承包单位：</w:t>
      </w:r>
      <w:r>
        <w:rPr>
          <w:rFonts w:hint="eastAsia" w:ascii="宋体" w:hAnsi="宋体"/>
          <w:b/>
          <w:bCs/>
          <w:sz w:val="24"/>
          <w:szCs w:val="22"/>
          <w:u w:val="single"/>
        </w:rPr>
        <w:t xml:space="preserve">                                </w:t>
      </w:r>
      <w:r>
        <w:rPr>
          <w:rFonts w:hint="eastAsia" w:ascii="宋体" w:hAnsi="宋体"/>
          <w:b/>
          <w:bCs/>
          <w:sz w:val="24"/>
          <w:szCs w:val="22"/>
        </w:rPr>
        <w:t xml:space="preserve">（以下简称乙方）</w:t>
      </w:r>
      <w:r/>
    </w:p>
    <w:p>
      <w:pPr>
        <w:ind w:firstLine="420"/>
        <w:spacing w:line="440" w:lineRule="exact"/>
        <w:rPr>
          <w:rFonts w:ascii="宋体" w:hAnsi="宋体"/>
          <w:bCs/>
          <w:sz w:val="24"/>
          <w:szCs w:val="22"/>
        </w:rPr>
      </w:pPr>
      <w:r>
        <w:rPr>
          <w:rFonts w:hint="eastAsia" w:ascii="宋体" w:hAnsi="宋体"/>
          <w:bCs/>
          <w:sz w:val="24"/>
          <w:szCs w:val="22"/>
        </w:rPr>
        <w:t xml:space="preserve">为在</w:t>
      </w:r>
      <w:r>
        <w:rPr>
          <w:rFonts w:hint="eastAsia" w:ascii="宋体" w:hAnsi="宋体"/>
          <w:b/>
          <w:sz w:val="24"/>
          <w:szCs w:val="22"/>
          <w:u w:val="single"/>
        </w:rPr>
        <w:t xml:space="preserve">                               </w:t>
      </w:r>
      <w:r>
        <w:rPr>
          <w:rFonts w:hint="eastAsia" w:ascii="宋体" w:hAnsi="宋体"/>
          <w:bCs/>
          <w:sz w:val="24"/>
          <w:szCs w:val="22"/>
        </w:rPr>
        <w:t xml:space="preserve">实施过程中创造安全、高效的施工环境，切实搞好本项目的安全管理工作，经甲乙双方协商一致，特签订安全生产协议：</w:t>
      </w:r>
      <w:r/>
    </w:p>
    <w:p>
      <w:pPr>
        <w:ind w:firstLine="420"/>
        <w:spacing w:line="440" w:lineRule="exact"/>
        <w:rPr>
          <w:rFonts w:ascii="宋体" w:hAnsi="宋体"/>
          <w:bCs/>
          <w:sz w:val="24"/>
          <w:szCs w:val="22"/>
        </w:rPr>
      </w:pPr>
      <w:r>
        <w:rPr>
          <w:rFonts w:hint="eastAsia" w:ascii="宋体" w:hAnsi="宋体"/>
          <w:bCs/>
          <w:sz w:val="24"/>
          <w:szCs w:val="22"/>
        </w:rPr>
        <w:t xml:space="preserve">1.甲方职责</w:t>
      </w:r>
      <w:r/>
    </w:p>
    <w:p>
      <w:pPr>
        <w:ind w:firstLine="420"/>
        <w:spacing w:line="440" w:lineRule="exact"/>
        <w:rPr>
          <w:rFonts w:ascii="宋体" w:hAnsi="宋体"/>
          <w:bCs/>
          <w:sz w:val="24"/>
          <w:szCs w:val="22"/>
        </w:rPr>
      </w:pPr>
      <w:r>
        <w:rPr>
          <w:rFonts w:hint="eastAsia" w:ascii="宋体" w:hAnsi="宋体"/>
          <w:bCs/>
          <w:sz w:val="24"/>
          <w:szCs w:val="22"/>
        </w:rPr>
        <w:t xml:space="preserve">（1）严格遵守国家有关安全生产的法律法规，认真执行工程施工合同中的有关安全要求。</w:t>
      </w:r>
      <w:r/>
    </w:p>
    <w:p>
      <w:pPr>
        <w:ind w:firstLine="420"/>
        <w:spacing w:line="440" w:lineRule="exact"/>
        <w:rPr>
          <w:rFonts w:ascii="宋体" w:hAnsi="宋体"/>
          <w:bCs/>
          <w:sz w:val="24"/>
          <w:szCs w:val="22"/>
        </w:rPr>
      </w:pPr>
      <w:r>
        <w:rPr>
          <w:rFonts w:hint="eastAsia" w:ascii="宋体" w:hAnsi="宋体"/>
          <w:bCs/>
          <w:sz w:val="24"/>
          <w:szCs w:val="22"/>
        </w:rPr>
        <w:t xml:space="preserve">（2）按照“安全第一、预防为主”和坚持“管生产必须管安全”的原则进行安全生产管理，做到生产与安全工作同时计划、布置、检查、总结和评比。</w:t>
      </w:r>
      <w:r/>
    </w:p>
    <w:p>
      <w:pPr>
        <w:ind w:left="359" w:firstLine="105"/>
        <w:spacing w:line="440" w:lineRule="exact"/>
        <w:rPr>
          <w:rFonts w:ascii="宋体" w:hAnsi="宋体"/>
          <w:bCs/>
          <w:sz w:val="24"/>
          <w:szCs w:val="22"/>
        </w:rPr>
      </w:pPr>
      <w:r>
        <w:rPr>
          <w:rFonts w:hint="eastAsia" w:ascii="宋体" w:hAnsi="宋体"/>
          <w:bCs/>
          <w:sz w:val="24"/>
          <w:szCs w:val="22"/>
        </w:rPr>
        <w:t xml:space="preserve">（3）重要的安全设施必须坚持与主体工程“三同时”的原则，即：同时设计、审批，同时施工，同时验收，投入使用。</w:t>
      </w:r>
      <w:r/>
    </w:p>
    <w:p>
      <w:pPr>
        <w:ind w:firstLine="420"/>
        <w:spacing w:line="440" w:lineRule="exact"/>
        <w:rPr>
          <w:rFonts w:ascii="宋体" w:hAnsi="宋体"/>
          <w:bCs/>
          <w:sz w:val="24"/>
          <w:szCs w:val="22"/>
        </w:rPr>
      </w:pPr>
      <w:r>
        <w:rPr>
          <w:rFonts w:hint="eastAsia" w:ascii="宋体" w:hAnsi="宋体"/>
          <w:bCs/>
          <w:sz w:val="24"/>
          <w:szCs w:val="22"/>
        </w:rPr>
        <w:t xml:space="preserve">（4）定期召开安全生产调度会，及时传达中央及地方有关安全生产的精神。</w:t>
      </w:r>
      <w:r/>
    </w:p>
    <w:p>
      <w:pPr>
        <w:ind w:firstLine="420"/>
        <w:spacing w:line="440" w:lineRule="exact"/>
        <w:rPr>
          <w:rFonts w:ascii="宋体" w:hAnsi="宋体"/>
          <w:bCs/>
          <w:sz w:val="24"/>
          <w:szCs w:val="22"/>
        </w:rPr>
      </w:pPr>
      <w:r>
        <w:rPr>
          <w:rFonts w:hint="eastAsia" w:ascii="宋体" w:hAnsi="宋体"/>
          <w:bCs/>
          <w:sz w:val="24"/>
          <w:szCs w:val="22"/>
        </w:rPr>
        <w:t xml:space="preserve">（5）组织对乙方施工现场进行安全生产检查，监督乙方及时处理发现的各种安全隐患。</w:t>
      </w:r>
      <w:r/>
    </w:p>
    <w:p>
      <w:pPr>
        <w:ind w:firstLine="420"/>
        <w:spacing w:line="440" w:lineRule="exact"/>
        <w:rPr>
          <w:rFonts w:ascii="宋体" w:hAnsi="宋体"/>
          <w:bCs/>
          <w:sz w:val="24"/>
          <w:szCs w:val="22"/>
        </w:rPr>
      </w:pPr>
      <w:r>
        <w:rPr>
          <w:rFonts w:hint="eastAsia" w:ascii="宋体" w:hAnsi="宋体"/>
          <w:bCs/>
          <w:sz w:val="24"/>
          <w:szCs w:val="22"/>
        </w:rPr>
        <w:t xml:space="preserve">2.乙方职责</w:t>
      </w:r>
      <w:r/>
    </w:p>
    <w:p>
      <w:pPr>
        <w:ind w:firstLine="420"/>
        <w:spacing w:line="440" w:lineRule="exact"/>
        <w:rPr>
          <w:rFonts w:ascii="宋体" w:hAnsi="宋体"/>
          <w:bCs/>
          <w:sz w:val="24"/>
          <w:szCs w:val="22"/>
        </w:rPr>
      </w:pPr>
      <w:r>
        <w:rPr>
          <w:rFonts w:hint="eastAsia" w:ascii="宋体" w:hAnsi="宋体"/>
          <w:bCs/>
          <w:sz w:val="24"/>
          <w:szCs w:val="22"/>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40" w:lineRule="exact"/>
        <w:rPr>
          <w:rFonts w:ascii="宋体" w:hAnsi="宋体"/>
          <w:bCs/>
          <w:sz w:val="24"/>
          <w:szCs w:val="22"/>
        </w:rPr>
      </w:pPr>
      <w:r>
        <w:rPr>
          <w:rFonts w:hint="eastAsia" w:ascii="宋体" w:hAnsi="宋体"/>
          <w:bCs/>
          <w:sz w:val="24"/>
          <w:szCs w:val="22"/>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40" w:lineRule="exact"/>
        <w:rPr>
          <w:rFonts w:ascii="宋体" w:hAnsi="宋体"/>
          <w:bCs/>
          <w:sz w:val="24"/>
          <w:szCs w:val="22"/>
        </w:rPr>
      </w:pPr>
      <w:r>
        <w:rPr>
          <w:rFonts w:hint="eastAsia" w:ascii="宋体" w:hAnsi="宋体"/>
          <w:bCs/>
          <w:sz w:val="24"/>
          <w:szCs w:val="22"/>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40" w:lineRule="exact"/>
        <w:rPr>
          <w:rFonts w:ascii="宋体" w:hAnsi="宋体"/>
          <w:bCs/>
          <w:sz w:val="24"/>
          <w:szCs w:val="22"/>
        </w:rPr>
      </w:pPr>
      <w:r>
        <w:rPr>
          <w:rFonts w:hint="eastAsia" w:ascii="宋体" w:hAnsi="宋体"/>
          <w:bCs/>
          <w:sz w:val="24"/>
          <w:szCs w:val="22"/>
        </w:rPr>
        <w:t xml:space="preserve">（4）乙方在任何时候都应采取各种合理的预防措施，防止其员工发生任何违法、违禁、暴力或妨碍治安的行为。</w:t>
      </w:r>
      <w:r/>
    </w:p>
    <w:p>
      <w:pPr>
        <w:ind w:firstLine="315"/>
        <w:spacing w:line="440" w:lineRule="exact"/>
        <w:rPr>
          <w:rFonts w:ascii="宋体" w:hAnsi="宋体"/>
          <w:bCs/>
          <w:sz w:val="24"/>
          <w:szCs w:val="22"/>
        </w:rPr>
      </w:pPr>
      <w:r>
        <w:rPr>
          <w:rFonts w:hint="eastAsia" w:ascii="宋体" w:hAnsi="宋体"/>
          <w:bCs/>
          <w:sz w:val="24"/>
          <w:szCs w:val="22"/>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40" w:lineRule="exact"/>
        <w:rPr>
          <w:rFonts w:ascii="宋体" w:hAnsi="宋体"/>
          <w:bCs/>
          <w:sz w:val="24"/>
          <w:szCs w:val="22"/>
        </w:rPr>
      </w:pPr>
      <w:r>
        <w:rPr>
          <w:rFonts w:hint="eastAsia" w:ascii="宋体" w:hAnsi="宋体"/>
          <w:bCs/>
          <w:sz w:val="24"/>
          <w:szCs w:val="22"/>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40" w:lineRule="exact"/>
        <w:rPr>
          <w:rFonts w:ascii="宋体" w:hAnsi="宋体"/>
          <w:bCs/>
          <w:sz w:val="24"/>
          <w:szCs w:val="22"/>
        </w:rPr>
      </w:pPr>
      <w:r>
        <w:rPr>
          <w:rFonts w:hint="eastAsia" w:ascii="宋体" w:hAnsi="宋体"/>
          <w:bCs/>
          <w:sz w:val="24"/>
          <w:szCs w:val="22"/>
        </w:rPr>
        <w:t xml:space="preserve">（7）操作人员上岗，必须按规定穿戴防护用品。施工负责人和安全检查员应随时检查劳动防护用品的穿戴情况，不按规定穿戴防护用品的人员不得上岗。</w:t>
      </w:r>
      <w:r/>
    </w:p>
    <w:p>
      <w:pPr>
        <w:ind w:firstLine="315"/>
        <w:spacing w:line="440" w:lineRule="exact"/>
        <w:rPr>
          <w:rFonts w:ascii="宋体" w:hAnsi="宋体"/>
          <w:bCs/>
          <w:sz w:val="24"/>
          <w:szCs w:val="22"/>
        </w:rPr>
      </w:pPr>
      <w:r>
        <w:rPr>
          <w:rFonts w:hint="eastAsia" w:ascii="宋体" w:hAnsi="宋体"/>
          <w:bCs/>
          <w:sz w:val="24"/>
          <w:szCs w:val="22"/>
        </w:rPr>
        <w:t xml:space="preserve">（8）所有施工机具设备和高空作业的设备均应定期检查，并有安全员的签字记录，保证其经常处于完好状态；不合格的机具、设备和劳动保护用品严禁使用。</w:t>
      </w:r>
      <w:r/>
    </w:p>
    <w:p>
      <w:pPr>
        <w:ind w:firstLine="315"/>
        <w:spacing w:line="440" w:lineRule="exact"/>
        <w:rPr>
          <w:rFonts w:ascii="宋体" w:hAnsi="宋体"/>
          <w:bCs/>
          <w:sz w:val="24"/>
          <w:szCs w:val="22"/>
        </w:rPr>
      </w:pPr>
      <w:r>
        <w:rPr>
          <w:rFonts w:hint="eastAsia" w:ascii="宋体" w:hAnsi="宋体"/>
          <w:bCs/>
          <w:sz w:val="24"/>
          <w:szCs w:val="22"/>
        </w:rPr>
        <w:t xml:space="preserve">（9）施工中采用新技术、新工艺、新设备、新材料时，必须制定相应的安全技术措施，施工现场必须具有相关的安全标志牌。</w:t>
      </w:r>
      <w:r/>
    </w:p>
    <w:p>
      <w:pPr>
        <w:ind w:firstLine="315"/>
        <w:spacing w:line="440" w:lineRule="exact"/>
        <w:rPr>
          <w:rFonts w:ascii="宋体" w:hAnsi="宋体"/>
          <w:bCs/>
          <w:sz w:val="24"/>
          <w:szCs w:val="22"/>
        </w:rPr>
      </w:pPr>
      <w:r>
        <w:rPr>
          <w:rFonts w:hint="eastAsia" w:ascii="宋体" w:hAnsi="宋体"/>
          <w:bCs/>
          <w:sz w:val="24"/>
          <w:szCs w:val="22"/>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40" w:lineRule="exact"/>
        <w:rPr>
          <w:rFonts w:ascii="宋体" w:hAnsi="宋体"/>
          <w:bCs/>
          <w:sz w:val="24"/>
          <w:szCs w:val="22"/>
        </w:rPr>
      </w:pPr>
      <w:r>
        <w:rPr>
          <w:rFonts w:hint="eastAsia" w:ascii="宋体" w:hAnsi="宋体"/>
          <w:bCs/>
          <w:sz w:val="24"/>
          <w:szCs w:val="22"/>
        </w:rPr>
        <w:t xml:space="preserve">（11）安全生产费用按照《建设工程安全生产监督管理办法》的相关规定使用和管理。</w:t>
      </w:r>
      <w:r/>
    </w:p>
    <w:p>
      <w:pPr>
        <w:ind w:firstLine="525"/>
        <w:spacing w:line="440" w:lineRule="exact"/>
        <w:rPr>
          <w:rFonts w:ascii="宋体" w:hAnsi="宋体"/>
          <w:bCs/>
          <w:sz w:val="24"/>
          <w:szCs w:val="22"/>
        </w:rPr>
      </w:pPr>
      <w:r>
        <w:rPr>
          <w:rFonts w:hint="eastAsia" w:ascii="宋体" w:hAnsi="宋体"/>
          <w:bCs/>
          <w:sz w:val="24"/>
          <w:szCs w:val="22"/>
        </w:rPr>
        <w:t xml:space="preserve">3.违约责任</w:t>
      </w:r>
      <w:r/>
    </w:p>
    <w:p>
      <w:pPr>
        <w:ind w:firstLine="525"/>
        <w:spacing w:line="440" w:lineRule="exact"/>
        <w:rPr>
          <w:rFonts w:ascii="宋体" w:hAnsi="宋体"/>
          <w:bCs/>
          <w:sz w:val="24"/>
          <w:szCs w:val="22"/>
        </w:rPr>
      </w:pPr>
      <w:r>
        <w:rPr>
          <w:rFonts w:hint="eastAsia" w:ascii="宋体" w:hAnsi="宋体"/>
          <w:bCs/>
          <w:sz w:val="24"/>
          <w:szCs w:val="22"/>
        </w:rPr>
        <w:t xml:space="preserve">如因甲方或乙方违约造成安全事故，将依法追究责任。</w:t>
      </w:r>
      <w:r/>
    </w:p>
    <w:p>
      <w:pPr>
        <w:ind w:firstLine="525"/>
        <w:spacing w:line="440" w:lineRule="exact"/>
        <w:rPr>
          <w:rFonts w:ascii="宋体" w:hAnsi="宋体"/>
          <w:bCs/>
          <w:sz w:val="24"/>
          <w:szCs w:val="22"/>
        </w:rPr>
      </w:pPr>
      <w:r>
        <w:rPr>
          <w:rFonts w:hint="eastAsia" w:ascii="宋体" w:hAnsi="宋体"/>
          <w:bCs/>
          <w:sz w:val="24"/>
          <w:szCs w:val="22"/>
        </w:rPr>
        <w:t xml:space="preserve">4.本协议由双方法定代表人或其授权的代理人签署并加盖单位章后生效，全部工程竣工验收后失效。</w:t>
      </w:r>
      <w:r/>
    </w:p>
    <w:p>
      <w:pPr>
        <w:ind w:firstLine="525"/>
        <w:spacing w:line="440" w:lineRule="exact"/>
        <w:rPr>
          <w:rFonts w:ascii="宋体" w:hAnsi="宋体"/>
          <w:sz w:val="24"/>
          <w:szCs w:val="22"/>
        </w:rPr>
      </w:pPr>
      <w:r>
        <w:rPr>
          <w:rFonts w:hint="eastAsia" w:ascii="宋体" w:hAnsi="宋体"/>
          <w:sz w:val="24"/>
          <w:szCs w:val="22"/>
        </w:rPr>
        <w:t xml:space="preserve">5、本协议作为</w:t>
      </w:r>
      <w:r>
        <w:rPr>
          <w:rFonts w:hint="eastAsia" w:ascii="宋体" w:hAnsi="宋体"/>
          <w:b/>
          <w:sz w:val="24"/>
          <w:szCs w:val="22"/>
          <w:u w:val="single"/>
        </w:rPr>
        <w:t xml:space="preserve">                                           </w:t>
      </w:r>
      <w:r>
        <w:rPr>
          <w:rFonts w:hint="eastAsia" w:ascii="宋体" w:hAnsi="宋体"/>
          <w:sz w:val="24"/>
          <w:szCs w:val="22"/>
        </w:rPr>
        <w:t xml:space="preserve">施工合同的附件，与施工合同具有同等的法律效力，经双方签署后生效。</w:t>
      </w:r>
      <w:r/>
    </w:p>
    <w:p>
      <w:pPr>
        <w:ind w:left="210" w:hanging="210"/>
        <w:spacing w:line="440" w:lineRule="exact"/>
        <w:rPr>
          <w:rFonts w:ascii="宋体" w:hAnsi="宋体"/>
          <w:sz w:val="24"/>
          <w:szCs w:val="22"/>
        </w:rPr>
      </w:pPr>
      <w:r>
        <w:rPr>
          <w:rFonts w:hint="eastAsia" w:ascii="宋体" w:hAnsi="宋体"/>
          <w:sz w:val="24"/>
          <w:szCs w:val="22"/>
        </w:rPr>
        <w:t xml:space="preserve">       甲方：（公章）                       乙方：（公章）</w:t>
      </w:r>
      <w:r/>
    </w:p>
    <w:p>
      <w:pPr>
        <w:ind w:firstLine="720"/>
        <w:spacing w:line="440" w:lineRule="exact"/>
        <w:rPr>
          <w:rFonts w:ascii="宋体" w:hAnsi="宋体"/>
          <w:sz w:val="24"/>
          <w:szCs w:val="22"/>
        </w:rPr>
      </w:pPr>
      <w:r>
        <w:rPr>
          <w:rFonts w:hint="eastAsia" w:ascii="宋体" w:hAnsi="宋体"/>
          <w:sz w:val="24"/>
          <w:szCs w:val="22"/>
        </w:rPr>
        <w:t xml:space="preserve">法定代表人（章）                     </w:t>
      </w:r>
      <w:r>
        <w:rPr>
          <w:rFonts w:ascii="宋体" w:hAnsi="宋体"/>
          <w:sz w:val="24"/>
          <w:szCs w:val="22"/>
        </w:rPr>
        <w:t xml:space="preserve"> </w:t>
      </w:r>
      <w:r>
        <w:rPr>
          <w:rFonts w:hint="eastAsia" w:ascii="宋体" w:hAnsi="宋体"/>
          <w:sz w:val="24"/>
          <w:szCs w:val="22"/>
        </w:rPr>
        <w:t xml:space="preserve">法定代表人（章）</w:t>
      </w:r>
      <w:r/>
    </w:p>
    <w:p>
      <w:pPr>
        <w:ind w:left="210" w:firstLine="1200"/>
        <w:spacing w:line="480" w:lineRule="auto"/>
        <w:rPr>
          <w:rFonts w:ascii="宋体" w:hAnsi="宋体"/>
          <w:b/>
          <w:sz w:val="44"/>
          <w:szCs w:val="44"/>
        </w:rPr>
      </w:pPr>
      <w:r>
        <w:rPr>
          <w:rFonts w:hint="eastAsia" w:ascii="宋体" w:hAnsi="宋体"/>
          <w:sz w:val="24"/>
          <w:szCs w:val="22"/>
        </w:rPr>
        <w:t xml:space="preserve">年  月   日                    </w:t>
      </w:r>
      <w:r>
        <w:rPr>
          <w:rFonts w:ascii="宋体" w:hAnsi="宋体"/>
          <w:sz w:val="24"/>
          <w:szCs w:val="22"/>
        </w:rPr>
        <w:t xml:space="preserve">    </w:t>
      </w:r>
      <w:r>
        <w:rPr>
          <w:rFonts w:hint="eastAsia" w:ascii="宋体" w:hAnsi="宋体"/>
          <w:sz w:val="24"/>
          <w:szCs w:val="22"/>
        </w:rPr>
        <w:t xml:space="preserve">年  月   日</w:t>
      </w:r>
      <w:r/>
    </w:p>
    <w:p>
      <w:pPr>
        <w:ind w:firstLine="2711"/>
        <w:spacing w:line="400" w:lineRule="atLeast"/>
        <w:rPr>
          <w:rFonts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907"/>
        <w:contextualSpacing/>
        <w:ind w:left="0"/>
        <w:jc w:val="center"/>
        <w:spacing w:line="400" w:lineRule="atLeast"/>
        <w:rPr>
          <w:rFonts w:ascii="宋体" w:hAnsi="宋体"/>
          <w:b/>
          <w:sz w:val="44"/>
          <w:szCs w:val="44"/>
          <w:lang w:val="en-GB"/>
        </w:rPr>
      </w:pPr>
      <w:r>
        <w:rPr>
          <w:rFonts w:ascii="宋体" w:hAnsi="宋体"/>
          <w:b/>
          <w:sz w:val="44"/>
          <w:szCs w:val="44"/>
          <w:lang w:val="en-GB"/>
        </w:rPr>
      </w:r>
      <w:r/>
    </w:p>
    <w:p>
      <w:pPr>
        <w:jc w:val="center"/>
        <w:spacing w:line="440" w:lineRule="exact"/>
        <w:rPr>
          <w:rFonts w:ascii="宋体" w:hAnsi="宋体" w:cs="宋体"/>
          <w:b/>
          <w:bCs/>
          <w:sz w:val="36"/>
          <w:szCs w:val="36"/>
        </w:rPr>
        <w:outlineLvl w:val="0"/>
      </w:pPr>
      <w:r>
        <w:rPr>
          <w:rFonts w:ascii="宋体" w:hAnsi="宋体" w:cs="宋体"/>
          <w:b/>
          <w:bCs/>
          <w:sz w:val="36"/>
          <w:szCs w:val="36"/>
        </w:rPr>
      </w:r>
      <w:r/>
    </w:p>
    <w:p>
      <w:pPr>
        <w:jc w:val="center"/>
        <w:spacing w:line="440" w:lineRule="exact"/>
        <w:rPr>
          <w:rFonts w:ascii="宋体" w:hAnsi="宋体" w:cs="宋体"/>
          <w:b/>
          <w:bCs/>
          <w:sz w:val="36"/>
          <w:szCs w:val="36"/>
        </w:rPr>
        <w:outlineLvl w:val="0"/>
      </w:pPr>
      <w:r>
        <w:rPr>
          <w:rFonts w:hint="eastAsia" w:ascii="宋体" w:hAnsi="宋体" w:cs="宋体"/>
          <w:b/>
          <w:sz w:val="36"/>
          <w:szCs w:val="36"/>
        </w:rPr>
        <w:t xml:space="preserve">第七部分 响应文件组成</w:t>
      </w:r>
      <w:r/>
    </w:p>
    <w:p>
      <w:pPr>
        <w:spacing w:line="440" w:lineRule="exact"/>
        <w:rPr>
          <w:rFonts w:ascii="宋体" w:hAnsi="宋体" w:cs="宋体"/>
          <w:b/>
          <w:sz w:val="36"/>
          <w:szCs w:val="36"/>
        </w:rPr>
        <w:outlineLvl w:val="0"/>
      </w:pPr>
      <w:r>
        <w:rPr>
          <w:rFonts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响应文件由资格审查证明材料、符合性证明材料、价格标三部分组成。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rPr>
        <w:t xml:space="preserve">三部分中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.落实政府采购政策需满足的资格要求：中小微企业声明函（格式见附件</w:t>
      </w:r>
      <w:r>
        <w:rPr>
          <w:rFonts w:ascii="宋体" w:hAnsi="宋体" w:cs="宋体"/>
          <w:sz w:val="24"/>
          <w:szCs w:val="24"/>
        </w:rPr>
        <w:t xml:space="preserve">9</w:t>
      </w:r>
      <w:r>
        <w:rPr>
          <w:rFonts w:hint="eastAsia" w:ascii="宋体" w:hAnsi="宋体" w:cs="宋体"/>
          <w:sz w:val="24"/>
          <w:szCs w:val="24"/>
          <w:lang w:val="zh-CN"/>
        </w:rPr>
        <w:t xml:space="preserve">）或残疾人福利性单位声明函（格式见附件</w:t>
      </w:r>
      <w:r>
        <w:rPr>
          <w:rFonts w:ascii="宋体" w:hAnsi="宋体" w:cs="宋体"/>
          <w:sz w:val="24"/>
          <w:szCs w:val="24"/>
        </w:rPr>
        <w:t xml:space="preserve">10</w:t>
      </w:r>
      <w:r>
        <w:rPr>
          <w:rFonts w:hint="eastAsia" w:ascii="宋体" w:hAnsi="宋体" w:cs="宋体"/>
          <w:sz w:val="24"/>
          <w:szCs w:val="24"/>
          <w:lang w:val="zh-CN"/>
        </w:rPr>
        <w:t xml:space="preserve">）或监狱和戒毒企业证明材料（格式见附件</w:t>
      </w:r>
      <w:r>
        <w:rPr>
          <w:rFonts w:ascii="宋体" w:hAnsi="宋体" w:cs="宋体"/>
          <w:sz w:val="24"/>
          <w:szCs w:val="24"/>
        </w:rPr>
        <w:t xml:space="preserve">11</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8</w:t>
      </w:r>
      <w:r>
        <w:rPr>
          <w:rFonts w:hint="eastAsia" w:ascii="宋体" w:hAnsi="宋体" w:cs="宋体"/>
          <w:sz w:val="24"/>
          <w:szCs w:val="24"/>
          <w:lang w:val="zh-CN"/>
        </w:rPr>
        <w:t xml:space="preserve">.本项目的特定资格要求证明文件（</w:t>
      </w:r>
      <w:r>
        <w:rPr>
          <w:rFonts w:hint="eastAsia" w:ascii="宋体" w:hAnsi="宋体" w:cs="宋体"/>
          <w:sz w:val="24"/>
          <w:szCs w:val="24"/>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9</w:t>
      </w:r>
      <w:r>
        <w:rPr>
          <w:rFonts w:hint="eastAsia" w:ascii="宋体" w:hAnsi="宋体" w:cs="宋体"/>
          <w:sz w:val="24"/>
          <w:szCs w:val="24"/>
          <w:lang w:val="zh-CN"/>
        </w:rPr>
        <w:t xml:space="preserve">.其它需要提交的资格审查证明材料。</w:t>
      </w:r>
      <w:r/>
    </w:p>
    <w:p>
      <w:pPr>
        <w:ind w:firstLine="480"/>
        <w:spacing w:line="360" w:lineRule="auto"/>
        <w:rPr>
          <w:rFonts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w:t>
      </w:r>
      <w:r>
        <w:rPr>
          <w:rFonts w:hint="eastAsia" w:ascii="宋体" w:hAnsi="宋体" w:cs="宋体"/>
          <w:b/>
          <w:bCs/>
          <w:sz w:val="24"/>
          <w:szCs w:val="24"/>
          <w:lang w:val="zh-CN"/>
        </w:rPr>
        <w:t xml:space="preserve">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p>
    <w:p>
      <w:pPr>
        <w:ind w:firstLine="480"/>
        <w:spacing w:line="360" w:lineRule="auto"/>
        <w:rPr>
          <w:rFonts w:ascii="宋体" w:hAnsi="宋体" w:cs="宋体"/>
          <w:b/>
          <w:sz w:val="24"/>
          <w:szCs w:val="24"/>
        </w:rPr>
      </w:pPr>
      <w:r>
        <w:rPr>
          <w:rFonts w:hint="eastAsia" w:ascii="宋体" w:hAnsi="宋体" w:cs="宋体"/>
          <w:b/>
          <w:sz w:val="24"/>
          <w:szCs w:val="24"/>
        </w:rPr>
        <w:t xml:space="preserve">二、符合性证明材料</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1.报价承诺函（格式见附件</w:t>
      </w:r>
      <w:r>
        <w:rPr>
          <w:rFonts w:ascii="宋体" w:hAnsi="宋体" w:cs="宋体"/>
          <w:sz w:val="24"/>
          <w:szCs w:val="24"/>
        </w:rPr>
        <w:t xml:space="preserve">6</w:t>
      </w:r>
      <w:r>
        <w:rPr>
          <w:rFonts w:hint="eastAsia" w:ascii="宋体" w:hAnsi="宋体" w:cs="宋体"/>
          <w:sz w:val="24"/>
          <w:szCs w:val="24"/>
        </w:rPr>
        <w:t xml:space="preserve">）</w:t>
      </w:r>
      <w:r/>
    </w:p>
    <w:p>
      <w:pPr>
        <w:ind w:firstLine="480"/>
        <w:spacing w:line="360" w:lineRule="auto"/>
        <w:rPr>
          <w:rFonts w:ascii="宋体" w:hAnsi="宋体" w:cs="宋体"/>
          <w:b/>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1.报价一览表（格式见附件</w:t>
      </w:r>
      <w:r>
        <w:rPr>
          <w:rFonts w:ascii="宋体" w:hAnsi="宋体" w:cs="宋体"/>
          <w:sz w:val="24"/>
          <w:szCs w:val="24"/>
        </w:rPr>
        <w:t xml:space="preserve">7</w:t>
      </w:r>
      <w:r>
        <w:rPr>
          <w:rFonts w:hint="eastAsia" w:ascii="宋体" w:hAnsi="宋体" w:cs="宋体"/>
          <w:sz w:val="24"/>
          <w:szCs w:val="24"/>
          <w:lang w:val="zh-CN"/>
        </w:rPr>
        <w:t xml:space="preserve">）</w:t>
      </w:r>
      <w:r/>
    </w:p>
    <w:p>
      <w:pPr>
        <w:pStyle w:val="724"/>
        <w:ind w:firstLine="480"/>
      </w:pPr>
      <w:r>
        <w:rPr>
          <w:rFonts w:hint="eastAsia" w:hAnsi="宋体" w:cs="宋体"/>
          <w:szCs w:val="24"/>
        </w:rPr>
        <w:t xml:space="preserve">2.</w:t>
      </w:r>
      <w:r>
        <w:rPr>
          <w:rFonts w:hint="eastAsia" w:hAnsi="宋体" w:cs="宋体"/>
          <w:szCs w:val="24"/>
        </w:rPr>
        <w:t xml:space="preserve">全费用单价</w:t>
      </w:r>
      <w:r>
        <w:rPr>
          <w:rFonts w:hint="eastAsia" w:hAnsi="宋体" w:cs="宋体"/>
          <w:szCs w:val="24"/>
        </w:rPr>
        <w:t xml:space="preserve">明细表（格式见附件</w:t>
      </w:r>
      <w:r>
        <w:rPr>
          <w:rFonts w:hAnsi="宋体" w:cs="宋体"/>
          <w:szCs w:val="24"/>
        </w:rPr>
        <w:t xml:space="preserve">8</w:t>
      </w:r>
      <w:r>
        <w:rPr>
          <w:rFonts w:hint="eastAsia" w:hAnsi="宋体" w:cs="宋体"/>
          <w:szCs w:val="24"/>
        </w:rPr>
        <w:t xml:space="preserve">）</w:t>
      </w:r>
      <w:r/>
    </w:p>
    <w:p>
      <w:pPr>
        <w:jc w:val="left"/>
        <w:spacing w:line="480" w:lineRule="auto"/>
        <w:rPr>
          <w:b/>
          <w:szCs w:val="28"/>
        </w:rPr>
      </w:pPr>
      <w:r>
        <w:rPr>
          <w:rFonts w:hint="eastAsia" w:ascii="黑体" w:hAnsi="黑体"/>
          <w:b/>
          <w:bCs/>
          <w:sz w:val="28"/>
          <w:szCs w:val="28"/>
        </w:rPr>
        <w:t xml:space="preserve">                                           </w:t>
      </w:r>
      <w:r>
        <w:rPr>
          <w:rFonts w:hint="eastAsia"/>
          <w:b/>
          <w:szCs w:val="28"/>
        </w:rPr>
        <w:t xml:space="preserve"> </w:t>
      </w:r>
      <w:r/>
    </w:p>
    <w:p>
      <w:pPr>
        <w:pStyle w:val="745"/>
        <w:rPr>
          <w:b/>
          <w:szCs w:val="28"/>
          <w:lang w:eastAsia="zh-CN"/>
        </w:rPr>
      </w:pPr>
      <w:r>
        <w:rPr>
          <w:b/>
          <w:szCs w:val="28"/>
          <w:lang w:eastAsia="zh-CN"/>
        </w:rPr>
      </w:r>
      <w:r/>
    </w:p>
    <w:p>
      <w:pPr>
        <w:jc w:val="left"/>
        <w:spacing w:line="480" w:lineRule="auto"/>
        <w:rPr>
          <w:b/>
          <w:szCs w:val="28"/>
        </w:rPr>
      </w:pPr>
      <w:r>
        <w:rPr>
          <w:b/>
          <w:szCs w:val="28"/>
        </w:rPr>
      </w:r>
      <w:r/>
    </w:p>
    <w:p>
      <w:pPr>
        <w:ind w:firstLine="1500"/>
        <w:jc w:val="right"/>
        <w:spacing w:line="480" w:lineRule="auto"/>
        <w:rPr>
          <w:rFonts w:ascii="宋体" w:hAnsi="宋体" w:cs="宋体"/>
          <w:b/>
          <w:spacing w:val="20"/>
          <w:sz w:val="24"/>
        </w:rPr>
      </w:pPr>
      <w:r>
        <w:rPr>
          <w:rFonts w:hint="eastAsia" w:ascii="宋体" w:hAnsi="宋体" w:cs="宋体"/>
          <w:sz w:val="30"/>
          <w:szCs w:val="30"/>
        </w:rPr>
        <w:t xml:space="preserve">正（副）本</w:t>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944"/>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32"/>
          <w:szCs w:val="32"/>
        </w:rPr>
      </w:pPr>
      <w:r>
        <w:rPr>
          <w:rFonts w:ascii="宋体" w:hAnsi="宋体" w:cs="宋体"/>
          <w:sz w:val="32"/>
          <w:szCs w:val="32"/>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附件1：</w:t>
      </w:r>
      <w:r/>
    </w:p>
    <w:p>
      <w:pPr>
        <w:ind w:firstLine="602"/>
        <w:jc w:val="center"/>
        <w:rPr>
          <w:rFonts w:ascii="宋体" w:hAnsi="宋体" w:cs="宋体"/>
          <w:b/>
          <w:sz w:val="30"/>
          <w:szCs w:val="30"/>
        </w:rPr>
      </w:pPr>
      <w:r>
        <w:rPr>
          <w:rFonts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rPr>
        <w:t xml:space="preserve">南通市海门区四甲镇人民政府采购四甲镇高端农产品种植基地项目（一期）</w:t>
      </w:r>
      <w:r>
        <w:rPr>
          <w:rFonts w:hint="eastAsia" w:ascii="宋体" w:hAnsi="宋体" w:cs="宋体"/>
          <w:bCs/>
          <w:sz w:val="28"/>
          <w:szCs w:val="28"/>
        </w:rPr>
        <w:t xml:space="preserve">（项目编号：</w:t>
      </w:r>
      <w:r>
        <w:rPr>
          <w:rFonts w:ascii="宋体" w:hAnsi="宋体" w:cs="宋体"/>
          <w:sz w:val="28"/>
          <w:szCs w:val="28"/>
          <w:u w:val="single"/>
        </w:rPr>
        <w:t xml:space="preserve">JSZC-320614-JSBY-T2026-0014</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bCs/>
          <w:sz w:val="28"/>
          <w:szCs w:val="28"/>
        </w:rPr>
      </w:pPr>
      <w:r>
        <w:rPr>
          <w:rFonts w:ascii="宋体" w:hAnsi="宋体" w:cs="宋体"/>
          <w:bCs/>
          <w:sz w:val="28"/>
          <w:szCs w:val="28"/>
        </w:rPr>
      </w:r>
      <w:r/>
    </w:p>
    <w:p>
      <w:pPr>
        <w:ind w:firstLine="480"/>
        <w:jc w:val="center"/>
        <w:spacing w:line="460" w:lineRule="exact"/>
        <w:rPr>
          <w:rFonts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sz w:val="24"/>
          <w:szCs w:val="24"/>
        </w:rPr>
      </w:pPr>
      <w:r>
        <w:rPr>
          <w:rFonts w:hint="eastAsia" w:ascii="宋体" w:hAnsi="宋体" w:cs="宋体"/>
          <w:sz w:val="24"/>
          <w:szCs w:val="24"/>
        </w:rPr>
        <w:t xml:space="preserve">附件3：</w:t>
      </w:r>
      <w:r/>
    </w:p>
    <w:p>
      <w:pPr>
        <w:jc w:val="center"/>
        <w:spacing w:line="520" w:lineRule="exact"/>
        <w:rPr>
          <w:rFonts w:ascii="宋体" w:hAnsi="宋体" w:cs="宋体"/>
          <w:sz w:val="28"/>
          <w:szCs w:val="28"/>
          <w:u w:val="single"/>
        </w:rPr>
      </w:pPr>
      <w:r>
        <w:rPr>
          <w:rFonts w:hint="eastAsia" w:ascii="宋体" w:hAnsi="宋体" w:cs="宋体"/>
          <w:b/>
          <w:sz w:val="30"/>
          <w:szCs w:val="30"/>
        </w:rPr>
        <w:t xml:space="preserve">法定代表人授权</w:t>
      </w:r>
      <w:r>
        <w:rPr>
          <w:rFonts w:hint="eastAsia" w:ascii="宋体" w:hAnsi="宋体" w:cs="宋体"/>
          <w:b/>
          <w:sz w:val="30"/>
          <w:szCs w:val="30"/>
        </w:rPr>
        <w:t xml:space="preserve">委托</w:t>
      </w:r>
      <w:r>
        <w:rPr>
          <w:rFonts w:hint="eastAsia" w:ascii="宋体" w:hAnsi="宋体" w:cs="宋体"/>
          <w:b/>
          <w:sz w:val="30"/>
          <w:szCs w:val="30"/>
        </w:rPr>
        <w:t xml:space="preserve">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rPr>
        <w:t xml:space="preserve">南通市海门区四甲镇人民政府</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南通市海门区四甲镇人民政府采购四甲镇高端农产品种植基地项目（一期）</w:t>
      </w:r>
      <w:r>
        <w:rPr>
          <w:rFonts w:hint="eastAsia" w:ascii="宋体" w:hAnsi="宋体" w:cs="宋体"/>
          <w:sz w:val="28"/>
          <w:szCs w:val="28"/>
        </w:rPr>
        <w:t xml:space="preserve">（项目编号：</w:t>
      </w:r>
      <w:r>
        <w:rPr>
          <w:rFonts w:ascii="宋体" w:hAnsi="宋体" w:cs="宋体"/>
          <w:sz w:val="28"/>
          <w:szCs w:val="28"/>
          <w:u w:val="single"/>
        </w:rPr>
        <w:t xml:space="preserve">JSZC-320614-JSBY-T2026-0014</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745"/>
        <w:rPr>
          <w:lang w:eastAsia="zh-CN"/>
        </w:rPr>
      </w:pPr>
      <w:r>
        <w:rPr>
          <w:lang w:eastAsia="zh-CN"/>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五、自觉接受政府部门、行业组织、社会公众、新闻舆论等监督；</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六、上述承诺已向本单位员工做了宣传教育。</w:t>
      </w:r>
      <w:r/>
    </w:p>
    <w:p>
      <w:pPr>
        <w:ind w:firstLine="480"/>
        <w:spacing w:line="360" w:lineRule="auto"/>
        <w:rPr>
          <w:rFonts w:ascii="宋体" w:hAnsi="宋体" w:cs="宋体"/>
          <w:b/>
          <w:bCs/>
          <w:sz w:val="24"/>
          <w:szCs w:val="24"/>
          <w:lang w:val="zh-CN"/>
        </w:rPr>
      </w:pPr>
      <w:r>
        <w:rPr>
          <w:rFonts w:hint="eastAsia" w:ascii="宋体" w:hAnsi="宋体" w:cs="宋体"/>
          <w:b/>
          <w:bCs/>
          <w:sz w:val="24"/>
          <w:szCs w:val="24"/>
        </w:rPr>
        <w:t xml:space="preserve">如有违反上述承诺的不良行为，本单位同意将其予以上网公示。</w:t>
      </w:r>
      <w:r/>
    </w:p>
    <w:p>
      <w:pPr>
        <w:ind w:firstLine="4560"/>
        <w:spacing w:line="48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60"/>
        <w:spacing w:line="480" w:lineRule="auto"/>
        <w:rPr>
          <w:rFonts w:ascii="宋体" w:hAnsi="宋体" w:cs="宋体"/>
          <w:color w:val="000000"/>
          <w:sz w:val="24"/>
          <w:szCs w:val="24"/>
        </w:rPr>
      </w:pP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szCs w:val="24"/>
        </w:rPr>
        <w:t xml:space="preserve">                   日期：  年  月  日</w:t>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南通市海门区四甲镇人民政府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pStyle w:val="721"/>
      </w:pPr>
      <w:r/>
      <w:r/>
    </w:p>
    <w:p>
      <w:r/>
      <w:r/>
    </w:p>
    <w:p>
      <w:pPr>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t xml:space="preserve">6</w:t>
      </w:r>
      <w:r>
        <w:rPr>
          <w:rFonts w:hint="eastAsia" w:ascii="宋体" w:hAnsi="宋体" w:cs="宋体"/>
          <w:sz w:val="24"/>
          <w:szCs w:val="24"/>
        </w:rPr>
        <w:t xml:space="preserve">：</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南通市海门区四甲镇人民政府采购四甲镇高端农产品种植基地项目（一期）</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报价承诺函</w:t>
      </w:r>
      <w:r/>
    </w:p>
    <w:p>
      <w:pPr>
        <w:spacing w:line="360" w:lineRule="auto"/>
        <w:rPr>
          <w:rFonts w:ascii="方正仿宋_GBK"/>
          <w:szCs w:val="21"/>
          <w:u w:val="single"/>
        </w:rPr>
      </w:pPr>
      <w:r>
        <w:rPr>
          <w:rFonts w:ascii="方正仿宋_GBK"/>
          <w:szCs w:val="21"/>
          <w:u w:val="single"/>
        </w:rPr>
      </w:r>
      <w:r/>
    </w:p>
    <w:p>
      <w:pPr>
        <w:spacing w:line="360" w:lineRule="auto"/>
        <w:rPr>
          <w:rFonts w:ascii="方正仿宋_GBK"/>
          <w:sz w:val="28"/>
          <w:szCs w:val="28"/>
        </w:rPr>
      </w:pPr>
      <w:r>
        <w:rPr>
          <w:rFonts w:hint="eastAsia" w:ascii="方正仿宋_GBK"/>
          <w:sz w:val="28"/>
          <w:szCs w:val="28"/>
          <w:u w:val="single"/>
        </w:rPr>
        <w:t xml:space="preserve">南通市海门区四甲镇人民政府</w:t>
      </w:r>
      <w:r>
        <w:rPr>
          <w:rFonts w:hint="eastAsia" w:ascii="方正仿宋_GBK"/>
          <w:sz w:val="28"/>
          <w:szCs w:val="28"/>
        </w:rPr>
        <w:t xml:space="preserve">：</w:t>
      </w:r>
      <w:r/>
    </w:p>
    <w:p>
      <w:pPr>
        <w:ind w:firstLine="560"/>
        <w:spacing w:line="360" w:lineRule="auto"/>
        <w:rPr>
          <w:rFonts w:ascii="宋体" w:hAnsi="宋体" w:cs="宋体"/>
          <w:sz w:val="28"/>
          <w:szCs w:val="28"/>
        </w:rPr>
      </w:pPr>
      <w:r>
        <w:rPr>
          <w:rFonts w:hint="eastAsia" w:ascii="方正仿宋_GBK"/>
          <w:sz w:val="28"/>
          <w:szCs w:val="28"/>
        </w:rPr>
        <w:t xml:space="preserve">我单位郑重承诺我单位报价未超过最高限价。我单位报价</w:t>
      </w:r>
      <w:r>
        <w:rPr>
          <w:rFonts w:hint="eastAsia" w:ascii="宋体" w:hAnsi="宋体" w:cs="宋体"/>
          <w:sz w:val="28"/>
          <w:szCs w:val="28"/>
        </w:rPr>
        <w:t xml:space="preserve">包括但不限于完成本项目所必须的所有工作及其他辅助工作的相关费用及响应招标文件要求的所有费用。</w:t>
      </w:r>
      <w:r/>
    </w:p>
    <w:p>
      <w:pPr>
        <w:spacing w:after="120"/>
        <w:rPr>
          <w:sz w:val="28"/>
          <w:szCs w:val="28"/>
        </w:rPr>
      </w:pPr>
      <w:r>
        <w:rPr>
          <w:sz w:val="28"/>
          <w:szCs w:val="28"/>
        </w:rPr>
      </w:r>
      <w:r/>
    </w:p>
    <w:p>
      <w:pPr>
        <w:ind w:right="1120" w:firstLine="5320"/>
        <w:spacing w:line="360" w:lineRule="auto"/>
        <w:rPr>
          <w:rFonts w:ascii="宋体" w:hAnsi="宋体"/>
          <w:sz w:val="28"/>
          <w:szCs w:val="28"/>
        </w:rPr>
      </w:pPr>
      <w:r>
        <w:rPr>
          <w:rFonts w:hint="eastAsia" w:ascii="宋体" w:hAnsi="宋体"/>
          <w:sz w:val="28"/>
          <w:szCs w:val="28"/>
        </w:rPr>
        <w:t xml:space="preserve">供应商：（</w:t>
      </w:r>
      <w:r>
        <w:rPr>
          <w:rFonts w:hint="eastAsia" w:ascii="宋体" w:hAnsi="宋体"/>
          <w:sz w:val="28"/>
          <w:szCs w:val="28"/>
        </w:rPr>
        <w:t xml:space="preserve">盖章</w:t>
      </w:r>
      <w:r>
        <w:rPr>
          <w:rFonts w:hint="eastAsia" w:ascii="宋体" w:hAnsi="宋体"/>
          <w:sz w:val="28"/>
          <w:szCs w:val="28"/>
        </w:rPr>
        <w:t xml:space="preserve">）</w:t>
      </w:r>
      <w:r/>
    </w:p>
    <w:p>
      <w:pPr>
        <w:ind w:firstLine="420"/>
        <w:jc w:val="center"/>
        <w:spacing w:line="360" w:lineRule="auto"/>
        <w:rPr>
          <w:rFonts w:ascii="宋体" w:hAnsi="宋体"/>
          <w:sz w:val="28"/>
          <w:szCs w:val="28"/>
        </w:rPr>
      </w:pPr>
      <w:r>
        <w:rPr>
          <w:rFonts w:hint="eastAsia" w:ascii="宋体" w:hAnsi="宋体"/>
          <w:sz w:val="28"/>
          <w:szCs w:val="28"/>
        </w:rPr>
        <w:t xml:space="preserve">                                  年</w:t>
      </w:r>
      <w:r>
        <w:rPr>
          <w:rFonts w:hint="eastAsia" w:ascii="宋体" w:hAnsi="宋体"/>
          <w:sz w:val="28"/>
          <w:szCs w:val="28"/>
        </w:rPr>
        <w:tab/>
        <w:t xml:space="preserve"> 月 </w:t>
      </w:r>
      <w:r>
        <w:rPr>
          <w:rFonts w:hint="eastAsia" w:ascii="宋体" w:hAnsi="宋体"/>
          <w:sz w:val="28"/>
          <w:szCs w:val="28"/>
        </w:rPr>
        <w:tab/>
        <w:t xml:space="preserve">日</w:t>
      </w:r>
      <w:r/>
    </w:p>
    <w:p>
      <w:pPr>
        <w:jc w:val="left"/>
        <w:rPr>
          <w:rFonts w:ascii="宋体" w:hAnsi="宋体" w:cs="宋体"/>
          <w:bCs/>
          <w:color w:val="000000"/>
          <w:sz w:val="24"/>
          <w:szCs w:val="24"/>
        </w:rPr>
      </w:pPr>
      <w:r>
        <w:rPr>
          <w:rFonts w:ascii="宋体" w:hAnsi="宋体" w:cs="宋体"/>
          <w:bCs/>
          <w:color w:val="000000"/>
          <w:sz w:val="24"/>
          <w:szCs w:val="24"/>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1"/>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r/>
      <w:r/>
    </w:p>
    <w:p>
      <w:r>
        <w:rPr>
          <w:rFonts w:hint="eastAsia" w:ascii="宋体" w:hAnsi="宋体" w:cs="宋体"/>
          <w:sz w:val="24"/>
          <w:szCs w:val="24"/>
        </w:rPr>
        <w:t xml:space="preserve">附件</w:t>
      </w:r>
      <w:r>
        <w:rPr>
          <w:rFonts w:ascii="宋体" w:hAnsi="宋体" w:cs="宋体"/>
          <w:sz w:val="24"/>
          <w:szCs w:val="24"/>
        </w:rPr>
        <w:t xml:space="preserve">7</w:t>
      </w:r>
      <w:r>
        <w:rPr>
          <w:rFonts w:hint="eastAsia" w:ascii="宋体" w:hAnsi="宋体" w:cs="宋体"/>
          <w:sz w:val="24"/>
          <w:szCs w:val="24"/>
        </w:rPr>
        <w:t xml:space="preserve">：</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南通市海门区四甲镇人民政府采购四甲镇高端农产品种植基地项目（一期）</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rPr>
          <w:rFonts w:ascii="宋体" w:hAnsi="宋体" w:cs="宋体"/>
          <w:sz w:val="28"/>
          <w:szCs w:val="28"/>
        </w:rPr>
      </w:pPr>
      <w:r>
        <w:rPr>
          <w:rFonts w:hint="eastAsia" w:ascii="宋体" w:hAnsi="宋体" w:cs="宋体"/>
          <w:sz w:val="28"/>
          <w:szCs w:val="28"/>
        </w:rPr>
        <w:t xml:space="preserve">供应商全称（</w:t>
      </w:r>
      <w:r>
        <w:rPr>
          <w:rFonts w:hint="eastAsia" w:ascii="宋体" w:hAnsi="宋体" w:cs="宋体"/>
          <w:sz w:val="28"/>
          <w:szCs w:val="28"/>
        </w:rPr>
        <w:t xml:space="preserve">盖</w:t>
      </w:r>
      <w:r>
        <w:rPr>
          <w:rFonts w:hint="eastAsia" w:ascii="宋体" w:hAnsi="宋体" w:cs="宋体"/>
          <w:sz w:val="28"/>
          <w:szCs w:val="28"/>
        </w:rPr>
        <w:t xml:space="preserve">章）：</w:t>
      </w:r>
      <w:r/>
    </w:p>
    <w:p>
      <w:pPr>
        <w:ind w:firstLine="480"/>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JSZC-320614-JSBY-T2026-0014</w:t>
      </w:r>
      <w:r/>
    </w:p>
    <w:tbl>
      <w:tblPr>
        <w:tblStyle w:val="921"/>
        <w:tblW w:w="95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最高限价（元）</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投标报价（元）</w:t>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南通市海门区四甲镇人民政府采购四甲镇高端农产品种植基地项目（一期）</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1029937.02</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sz w:val="28"/>
                <w:szCs w:val="28"/>
              </w:rPr>
            </w:pPr>
            <w:r>
              <w:rPr>
                <w:rFonts w:ascii="宋体" w:hAnsi="宋体" w:cs="宋体"/>
                <w:sz w:val="28"/>
                <w:szCs w:val="28"/>
              </w:rPr>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8"/>
          <w:szCs w:val="28"/>
        </w:rPr>
      </w:pPr>
      <w:r>
        <w:rPr>
          <w:rFonts w:hint="eastAsia" w:ascii="宋体" w:hAnsi="宋体" w:cs="宋体"/>
          <w:sz w:val="24"/>
          <w:szCs w:val="24"/>
        </w:rPr>
        <w:t xml:space="preserve">                                            </w:t>
      </w:r>
      <w:r>
        <w:rPr>
          <w:rFonts w:hint="eastAsia" w:ascii="宋体" w:hAnsi="宋体" w:cs="宋体"/>
          <w:sz w:val="28"/>
          <w:szCs w:val="28"/>
        </w:rPr>
        <w:t xml:space="preserve">日期：     年   月   日</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pStyle w:val="724"/>
        <w:rPr>
          <w:rFonts w:hAnsi="宋体" w:cs="宋体"/>
          <w:b/>
          <w:sz w:val="32"/>
        </w:rPr>
      </w:pPr>
      <w:r>
        <w:rPr>
          <w:rFonts w:hAnsi="宋体" w:cs="宋体"/>
          <w:b/>
          <w:sz w:val="32"/>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8</w:t>
      </w:r>
      <w:r>
        <w:rPr>
          <w:rFonts w:hint="eastAsia" w:ascii="宋体" w:hAnsi="宋体" w:cs="宋体"/>
          <w:sz w:val="24"/>
          <w:szCs w:val="24"/>
        </w:rPr>
        <w:t xml:space="preserve">：</w:t>
      </w:r>
      <w:r/>
    </w:p>
    <w:p>
      <w:pPr>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953"/>
        <w:spacing w:line="360" w:lineRule="auto"/>
        <w:rPr>
          <w:rFonts w:hAnsi="宋体" w:cs="微软雅黑"/>
          <w:color w:val="0f1115"/>
          <w:szCs w:val="24"/>
          <w:shd w:val="clear" w:color="auto" w:fill="ffffff"/>
        </w:rPr>
      </w:pPr>
      <w:r>
        <w:rPr>
          <w:rFonts w:hint="eastAsia" w:hAnsi="宋体" w:cs="微软雅黑"/>
          <w:color w:val="0f1115"/>
          <w:szCs w:val="24"/>
          <w:shd w:val="clear" w:color="auto" w:fill="ffffff"/>
        </w:rPr>
        <w:t xml:space="preserve">项目名称：</w:t>
      </w:r>
      <w:r>
        <w:rPr>
          <w:rFonts w:hint="eastAsia" w:hAnsi="宋体" w:cs="微软雅黑"/>
          <w:color w:val="0f1115"/>
          <w:szCs w:val="24"/>
          <w:shd w:val="clear" w:color="auto" w:fill="ffffff"/>
        </w:rPr>
        <w:t xml:space="preserve">南通市海门区四甲镇人民政府采购四甲镇高端农产品种植基地项目（一期）</w:t>
      </w:r>
      <w:r/>
    </w:p>
    <w:tbl>
      <w:tblPr>
        <w:tblW w:w="9923" w:type="dxa"/>
        <w:tblInd w:w="-176" w:type="dxa"/>
        <w:tblLook w:val="04A0" w:firstRow="1" w:lastRow="0" w:firstColumn="1" w:lastColumn="0" w:noHBand="0" w:noVBand="1"/>
      </w:tblPr>
      <w:tblGrid>
        <w:gridCol w:w="861"/>
        <w:gridCol w:w="1627"/>
        <w:gridCol w:w="2928"/>
        <w:gridCol w:w="736"/>
        <w:gridCol w:w="1078"/>
        <w:gridCol w:w="1276"/>
        <w:gridCol w:w="1417"/>
      </w:tblGrid>
      <w:tr>
        <w:trPr>
          <w:trHeight w:val="60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b/>
                <w:bCs/>
                <w:color w:val="000000"/>
                <w:sz w:val="22"/>
                <w:szCs w:val="22"/>
              </w:rPr>
            </w:pPr>
            <w:r/>
            <w:bookmarkStart w:id="68" w:name="RANGE!A1:G12"/>
            <w:r>
              <w:rPr>
                <w:rFonts w:hint="eastAsia" w:cs="Arial" w:asciiTheme="minorEastAsia" w:hAnsiTheme="minorEastAsia" w:eastAsiaTheme="minorEastAsia"/>
                <w:b/>
                <w:bCs/>
                <w:color w:val="000000"/>
                <w:sz w:val="22"/>
                <w:szCs w:val="22"/>
              </w:rPr>
              <w:t xml:space="preserve">序号</w:t>
            </w:r>
            <w:bookmarkEnd w:id="68"/>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工程量</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全费用综合单价（元）</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合价（元）</w:t>
            </w:r>
            <w:r/>
          </w:p>
        </w:tc>
      </w:tr>
      <w:tr>
        <w:trPr>
          <w:trHeight w:val="638"/>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1.土石类别：一类土</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66867</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59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钢墙架</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1、棚头立面墙架</w:t>
            </w:r>
            <w:r>
              <w:rPr>
                <w:rFonts w:cs="Arial" w:asciiTheme="minorEastAsia" w:hAnsiTheme="minorEastAsia" w:eastAsiaTheme="minorEastAsia"/>
                <w:color w:val="000000"/>
                <w:sz w:val="22"/>
                <w:szCs w:val="22"/>
              </w:rPr>
              <w:br/>
              <w:t xml:space="preserve">2、钢材品种、规格：热镀锌钢管Ф32×1.2mm（含连接件）等</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4.623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60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钢支撑、钢拉条</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1、拱杆（及接头）</w:t>
            </w:r>
            <w:r>
              <w:rPr>
                <w:rFonts w:cs="Arial" w:asciiTheme="minorEastAsia" w:hAnsiTheme="minorEastAsia" w:eastAsiaTheme="minorEastAsia"/>
                <w:color w:val="000000"/>
                <w:sz w:val="22"/>
                <w:szCs w:val="22"/>
              </w:rPr>
              <w:br/>
              <w:t xml:space="preserve">2、钢材品种、规格：热镀锌圆管32*1.5mm等</w:t>
            </w:r>
            <w:r>
              <w:rPr>
                <w:rFonts w:cs="Arial" w:asciiTheme="minorEastAsia" w:hAnsiTheme="minorEastAsia" w:eastAsiaTheme="minorEastAsia"/>
                <w:color w:val="000000"/>
                <w:sz w:val="22"/>
                <w:szCs w:val="22"/>
              </w:rPr>
              <w:br/>
              <w:t xml:space="preserve">3、地锚固定综合考虑</w:t>
            </w:r>
            <w:r>
              <w:rPr>
                <w:rFonts w:cs="Arial" w:asciiTheme="minorEastAsia" w:hAnsiTheme="minorEastAsia" w:eastAsiaTheme="minorEastAsia"/>
                <w:color w:val="000000"/>
                <w:sz w:val="22"/>
                <w:szCs w:val="22"/>
              </w:rPr>
              <w:br/>
              <w:t xml:space="preserve">4、详见图纸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74.211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33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钢支撑、钢拉条</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1、横杆、拉杆等</w:t>
            </w:r>
            <w:r>
              <w:rPr>
                <w:rFonts w:cs="Arial" w:asciiTheme="minorEastAsia" w:hAnsiTheme="minorEastAsia" w:eastAsiaTheme="minorEastAsia"/>
                <w:color w:val="000000"/>
                <w:sz w:val="22"/>
                <w:szCs w:val="22"/>
              </w:rPr>
              <w:br/>
              <w:t xml:space="preserve">2、钢材品种、规格： 热镀锌25*1.2mm圆管等</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10.697</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330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PO膜覆盖</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大棚塑料膜墙面</w:t>
            </w:r>
            <w:r>
              <w:rPr>
                <w:rFonts w:cs="Arial" w:asciiTheme="minorEastAsia" w:hAnsiTheme="minorEastAsia" w:eastAsiaTheme="minorEastAsia"/>
                <w:color w:val="000000"/>
                <w:sz w:val="22"/>
                <w:szCs w:val="22"/>
              </w:rPr>
              <w:br/>
              <w:t xml:space="preserve">1、名称：大棚塑料膜墙面</w:t>
            </w:r>
            <w:r>
              <w:rPr>
                <w:rFonts w:cs="Arial" w:asciiTheme="minorEastAsia" w:hAnsiTheme="minorEastAsia" w:eastAsiaTheme="minorEastAsia"/>
                <w:color w:val="000000"/>
                <w:sz w:val="22"/>
                <w:szCs w:val="22"/>
              </w:rPr>
              <w:br/>
              <w:t xml:space="preserve">2、品种、规格、颜色：日光温室覆盖一层10丝厚PO膜,</w:t>
            </w:r>
            <w:r>
              <w:rPr>
                <w:rFonts w:cs="Arial" w:asciiTheme="minorEastAsia" w:hAnsiTheme="minorEastAsia" w:eastAsiaTheme="minorEastAsia"/>
                <w:color w:val="000000"/>
                <w:sz w:val="22"/>
                <w:szCs w:val="22"/>
              </w:rPr>
              <w:br/>
              <w:t xml:space="preserve">3、安装方式：日光温室在侧面设置有通风口,安装手动摇膜器,。手摇卷膜器、φ22X1.2镀锌钢管卷膜杆（另计）</w:t>
            </w:r>
            <w:r>
              <w:rPr>
                <w:rFonts w:cs="Arial" w:asciiTheme="minorEastAsia" w:hAnsiTheme="minorEastAsia" w:eastAsiaTheme="minorEastAsia"/>
                <w:color w:val="000000"/>
                <w:sz w:val="22"/>
                <w:szCs w:val="22"/>
              </w:rPr>
              <w:br/>
              <w:t xml:space="preserve">4、双侧卷膜高度1.0m,双侧防风膜高度0.6m</w:t>
            </w:r>
            <w:r>
              <w:rPr>
                <w:rFonts w:cs="Arial" w:asciiTheme="minorEastAsia" w:hAnsiTheme="minorEastAsia" w:eastAsiaTheme="minorEastAsia"/>
                <w:color w:val="000000"/>
                <w:sz w:val="22"/>
                <w:szCs w:val="22"/>
              </w:rPr>
              <w:br/>
              <w:t xml:space="preserve">5、其他：详施工图纸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68508.1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05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手摇卷膜器、卷膜器立杆（大棚用）</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1、手摇卷膜器及立杆（大棚用）</w:t>
            </w:r>
            <w:r>
              <w:rPr>
                <w:rFonts w:cs="Arial" w:asciiTheme="minorEastAsia" w:hAnsiTheme="minorEastAsia" w:eastAsiaTheme="minorEastAsia"/>
                <w:color w:val="000000"/>
                <w:sz w:val="22"/>
                <w:szCs w:val="22"/>
              </w:rPr>
              <w:br/>
              <w:t xml:space="preserve">2、做法详施工图纸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198</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09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卷膜杆</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1.钢材品种、规格：D22*1.2镀锌钢管卷膜杆</w:t>
            </w:r>
            <w:r>
              <w:rPr>
                <w:rFonts w:cs="Arial" w:asciiTheme="minorEastAsia" w:hAnsiTheme="minorEastAsia" w:eastAsiaTheme="minorEastAsia"/>
                <w:color w:val="000000"/>
                <w:sz w:val="22"/>
                <w:szCs w:val="22"/>
              </w:rPr>
              <w:br/>
              <w:t xml:space="preserve">2.构件类型：卷膜杆</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10130</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74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卡槽和卡簧</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1.构件类型：卡槽和卡簧</w:t>
            </w:r>
            <w:r>
              <w:rPr>
                <w:rFonts w:cs="Arial" w:asciiTheme="minorEastAsia" w:hAnsiTheme="minorEastAsia" w:eastAsiaTheme="minorEastAsia"/>
                <w:color w:val="000000"/>
                <w:sz w:val="22"/>
                <w:szCs w:val="22"/>
              </w:rPr>
              <w:br/>
              <w:t xml:space="preserve">2、钢材品种、规格：热镀锌薄钢板，厚度0.7mm，镀层总量≥275g/m2，卡簧：油淬火碳素弹簧钢丝φ2.5-65Mn。含连接片等</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20260</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金属(塑钢)门</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1、2500*2300棚移门</w:t>
            </w:r>
            <w:r>
              <w:rPr>
                <w:rFonts w:cs="Arial" w:asciiTheme="minorEastAsia" w:hAnsiTheme="minorEastAsia" w:eastAsiaTheme="minorEastAsia"/>
                <w:color w:val="000000"/>
                <w:sz w:val="22"/>
                <w:szCs w:val="22"/>
              </w:rPr>
              <w:br/>
              <w:t xml:space="preserve">2、20*40方管，12S薄膜覆盖，铝合金轨道及滑轮</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1138.5</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1695"/>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棚间土沟</w:t>
            </w:r>
            <w:r/>
          </w:p>
        </w:tc>
        <w:tc>
          <w:tcPr>
            <w:shd w:val="clear" w:color="auto" w:fill="auto"/>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1、土沟宽度200mm，深度200-300mm（含土方开挖及两侧甩土、平土）</w:t>
            </w:r>
            <w:r>
              <w:rPr>
                <w:rFonts w:cs="Arial" w:asciiTheme="minorEastAsia" w:hAnsiTheme="minorEastAsia" w:eastAsiaTheme="minorEastAsia"/>
                <w:color w:val="000000"/>
                <w:sz w:val="22"/>
                <w:szCs w:val="22"/>
              </w:rPr>
              <w:br/>
              <w:t xml:space="preserve">2、沟内壁铺设水泥毯，沟上口向外延伸200mm</w:t>
            </w:r>
            <w:r>
              <w:rPr>
                <w:rFonts w:cs="Arial" w:asciiTheme="minorEastAsia" w:hAnsiTheme="minorEastAsia" w:eastAsiaTheme="minorEastAsia"/>
                <w:color w:val="000000"/>
                <w:sz w:val="22"/>
                <w:szCs w:val="22"/>
              </w:rPr>
              <w:br/>
              <w:t xml:space="preserve">3、详见图纸</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t xml:space="preserve">5065</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color w:val="000000"/>
                <w:sz w:val="22"/>
                <w:szCs w:val="22"/>
              </w:rPr>
            </w:pPr>
            <w:r>
              <w:rPr>
                <w:rFonts w:cs="Arial" w:asciiTheme="minorEastAsia" w:hAnsiTheme="minorEastAsia" w:eastAsiaTheme="minorEastAsia"/>
                <w:color w:val="000000"/>
                <w:sz w:val="22"/>
                <w:szCs w:val="22"/>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hint="eastAsia" w:cs="Arial" w:asciiTheme="minorEastAsia" w:hAnsiTheme="minorEastAsia" w:eastAsiaTheme="minorEastAsia"/>
                <w:b/>
                <w:bCs/>
                <w:color w:val="000000"/>
                <w:sz w:val="22"/>
                <w:szCs w:val="22"/>
              </w:rPr>
              <w:t xml:space="preserve">合计</w:t>
            </w:r>
            <w:r/>
          </w:p>
        </w:tc>
        <w:tc>
          <w:tcPr>
            <w:gridSpan w:val="5"/>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widowControl/>
              <w:rPr>
                <w:rFonts w:cs="Arial" w:asciiTheme="minorEastAsia" w:hAnsiTheme="minorEastAsia" w:eastAsiaTheme="minorEastAsia"/>
                <w:b/>
                <w:bCs/>
                <w:color w:val="000000"/>
                <w:sz w:val="22"/>
                <w:szCs w:val="22"/>
              </w:rPr>
            </w:pPr>
            <w:r>
              <w:rPr>
                <w:rFonts w:cs="Arial" w:asciiTheme="minorEastAsia" w:hAnsiTheme="minorEastAsia" w:eastAsiaTheme="minorEastAsia"/>
                <w:b/>
                <w:bCs/>
                <w:color w:val="000000"/>
                <w:sz w:val="22"/>
                <w:szCs w:val="22"/>
              </w:rPr>
              <w:t xml:space="preserve">人民币大写：</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cs="Arial" w:asciiTheme="minorEastAsia" w:hAnsiTheme="minorEastAsia" w:eastAsiaTheme="minorEastAsia"/>
                <w:b/>
                <w:bCs/>
                <w:color w:val="000000"/>
                <w:sz w:val="22"/>
                <w:szCs w:val="22"/>
              </w:rPr>
            </w:pPr>
            <w:r>
              <w:rPr>
                <w:rFonts w:cs="Arial" w:asciiTheme="minorEastAsia" w:hAnsiTheme="minorEastAsia" w:eastAsiaTheme="minorEastAsia"/>
                <w:b/>
                <w:bCs/>
                <w:color w:val="000000"/>
                <w:sz w:val="22"/>
                <w:szCs w:val="22"/>
              </w:rPr>
            </w:r>
            <w:r/>
          </w:p>
        </w:tc>
      </w:tr>
      <w:tr>
        <w:trPr>
          <w:trHeight w:val="1110"/>
        </w:trPr>
        <w:tc>
          <w:tcPr>
            <w:gridSpan w:val="7"/>
            <w:shd w:val="clear" w:color="auto" w:fill="auto"/>
            <w:tcBorders>
              <w:top w:val="single" w:color="auto" w:sz="4" w:space="0"/>
              <w:left w:val="single" w:color="auto" w:sz="4" w:space="0"/>
              <w:bottom w:val="single" w:color="auto" w:sz="4" w:space="0"/>
              <w:right w:val="single" w:color="auto" w:sz="4" w:space="0"/>
            </w:tcBorders>
            <w:tcW w:w="9923" w:type="dxa"/>
            <w:vAlign w:val="bottom"/>
            <w:textDirection w:val="lrTb"/>
            <w:noWrap w:val="false"/>
          </w:tcPr>
          <w:p>
            <w:pPr>
              <w:jc w:val="left"/>
              <w:widowControl/>
              <w:rPr>
                <w:rFonts w:cs="Arial" w:asciiTheme="minorEastAsia" w:hAnsiTheme="minorEastAsia" w:eastAsiaTheme="minorEastAsia"/>
                <w:color w:val="000000"/>
                <w:sz w:val="22"/>
                <w:szCs w:val="22"/>
              </w:rPr>
            </w:pPr>
            <w:r>
              <w:rPr>
                <w:rFonts w:hint="eastAsia" w:ascii="宋体" w:hAnsi="宋体" w:cs="Arial"/>
                <w:sz w:val="22"/>
                <w:szCs w:val="22"/>
              </w:rPr>
              <w:t xml:space="preserve">特别说明：</w:t>
            </w:r>
            <w:r>
              <w:rPr>
                <w:rFonts w:hint="eastAsia" w:ascii="宋体" w:hAnsi="宋体" w:cs="Arial"/>
                <w:sz w:val="22"/>
                <w:szCs w:val="22"/>
              </w:rPr>
              <w:br/>
            </w:r>
            <w:r>
              <w:rPr>
                <w:rFonts w:ascii="Arial" w:hAnsi="Arial" w:cs="Arial"/>
                <w:sz w:val="22"/>
                <w:szCs w:val="22"/>
              </w:rPr>
              <w:t xml:space="preserve">1</w:t>
            </w:r>
            <w:r>
              <w:rPr>
                <w:rFonts w:hint="eastAsia" w:ascii="宋体" w:hAnsi="宋体" w:cs="Arial"/>
                <w:sz w:val="22"/>
                <w:szCs w:val="22"/>
              </w:rPr>
              <w:t xml:space="preserve">、投标报价包含但不限于以下全部费用：施工费用、材料费用、设备费、人工费、机械费、运输费、装卸费、安装调试费、施工便道（含临时用地、便道铺设及拆除、恢复原样等费用）、临时围挡搭设及安装、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单价不因材料市场价格涨跌或政策性调整而调整。</w:t>
            </w:r>
            <w:r>
              <w:rPr>
                <w:rFonts w:hint="eastAsia" w:ascii="宋体" w:hAnsi="宋体" w:cs="Arial"/>
                <w:sz w:val="22"/>
                <w:szCs w:val="22"/>
              </w:rPr>
              <w:br/>
            </w:r>
            <w:r>
              <w:rPr>
                <w:rFonts w:ascii="Arial" w:hAnsi="Arial" w:cs="Arial"/>
                <w:sz w:val="22"/>
                <w:szCs w:val="22"/>
              </w:rPr>
              <w:t xml:space="preserve">2</w:t>
            </w:r>
            <w:r>
              <w:rPr>
                <w:rFonts w:hint="eastAsia" w:ascii="宋体" w:hAnsi="宋体" w:cs="Arial"/>
                <w:sz w:val="22"/>
                <w:szCs w:val="22"/>
              </w:rPr>
              <w:t xml:space="preserve">、投标单位应自行踏勘现场，根据现场实际及特别说明中的相关内容合理报价。</w:t>
            </w:r>
            <w:r/>
          </w:p>
        </w:tc>
      </w:tr>
    </w:tbl>
    <w:p>
      <w:pPr>
        <w:pStyle w:val="953"/>
        <w:ind w:firstLine="480"/>
        <w:rPr>
          <w:rFonts w:hAnsi="宋体" w:cs="宋体"/>
          <w:szCs w:val="24"/>
        </w:rPr>
      </w:pPr>
      <w:r>
        <w:rPr>
          <w:rFonts w:hAnsi="宋体" w:cs="宋体"/>
          <w:szCs w:val="24"/>
        </w:rPr>
      </w:r>
      <w:r/>
    </w:p>
    <w:p>
      <w:pPr>
        <w:jc w:val="center"/>
        <w:spacing w:line="480" w:lineRule="auto"/>
        <w:rPr>
          <w:rFonts w:ascii="宋体" w:hAnsi="宋体" w:cs="宋体"/>
          <w:b/>
          <w:bCs/>
          <w:sz w:val="24"/>
          <w:szCs w:val="24"/>
        </w:rPr>
        <w:outlineLvl w:val="2"/>
      </w:pPr>
      <w:r>
        <w:rPr>
          <w:rFonts w:hint="eastAsia" w:hAnsi="宋体" w:cs="宋体"/>
          <w:szCs w:val="24"/>
        </w:rPr>
        <w:t xml:space="preserve">                                       </w:t>
      </w:r>
      <w:r>
        <w:rPr>
          <w:rFonts w:hint="eastAsia" w:ascii="宋体" w:hAnsi="宋体" w:cs="宋体"/>
          <w:b/>
          <w:bCs/>
          <w:sz w:val="24"/>
          <w:szCs w:val="24"/>
        </w:rPr>
        <w:t xml:space="preserve">供应商全称（加盖公章）：</w:t>
      </w:r>
      <w:r/>
    </w:p>
    <w:p>
      <w:pPr>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pStyle w:val="953"/>
        <w:ind w:firstLine="480"/>
        <w:rPr>
          <w:rFonts w:hAnsi="宋体" w:cs="宋体"/>
          <w:color w:val="000000"/>
          <w:szCs w:val="24"/>
          <w:lang w:bidi="ar"/>
        </w:rPr>
      </w:pPr>
      <w:r>
        <w:rPr>
          <w:rFonts w:hAnsi="宋体" w:cs="宋体"/>
          <w:color w:val="000000"/>
          <w:szCs w:val="24"/>
          <w:lang w:bidi="ar"/>
        </w:rPr>
      </w:r>
      <w:r/>
    </w:p>
    <w:p>
      <w:pPr>
        <w:ind w:firstLine="482"/>
        <w:spacing w:line="360" w:lineRule="auto"/>
        <w:rPr>
          <w:rFonts w:ascii="宋体" w:hAnsi="宋体" w:cs="宋体"/>
          <w:bCs/>
          <w:iCs/>
          <w:color w:val="000000"/>
          <w:sz w:val="24"/>
          <w:szCs w:val="24"/>
          <w:lang w:bidi="ar"/>
        </w:rPr>
      </w:pPr>
      <w:r>
        <w:rPr>
          <w:rFonts w:hint="eastAsia" w:ascii="宋体" w:hAnsi="宋体" w:cs="宋体"/>
          <w:color w:val="000000"/>
          <w:sz w:val="24"/>
          <w:szCs w:val="24"/>
          <w:lang w:bidi="ar"/>
        </w:rPr>
        <w:t xml:space="preserve">填写说明：</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1.投标人必须详细报出采购清单中各个子项的名称、</w:t>
      </w:r>
      <w:r>
        <w:rPr>
          <w:rFonts w:hint="eastAsia" w:ascii="宋体" w:hAnsi="宋体" w:cs="宋体"/>
          <w:bCs/>
          <w:iCs/>
          <w:color w:val="000000"/>
          <w:sz w:val="24"/>
          <w:szCs w:val="24"/>
          <w:lang w:bidi="ar"/>
        </w:rPr>
        <w:t xml:space="preserve">项目特征描述</w:t>
      </w:r>
      <w:r>
        <w:rPr>
          <w:rFonts w:hint="eastAsia" w:ascii="宋体" w:hAnsi="宋体" w:cs="宋体"/>
          <w:bCs/>
          <w:iCs/>
          <w:color w:val="000000"/>
          <w:sz w:val="24"/>
          <w:szCs w:val="24"/>
          <w:lang w:bidi="ar"/>
        </w:rPr>
        <w:t xml:space="preserve">、数量、单价。且本表各分项报价合计应当与投标报价总表报价合计相等。请各供应商务必按照以上要求填报，否则作为无效投标处理。</w:t>
      </w:r>
      <w:r/>
    </w:p>
    <w:p>
      <w:pPr>
        <w:ind w:firstLine="480"/>
        <w:jc w:val="left"/>
        <w:spacing w:line="360" w:lineRule="auto"/>
        <w:rPr>
          <w:rFonts w:ascii="宋体" w:hAnsi="宋体" w:cs="宋体"/>
          <w:color w:val="000000"/>
          <w:sz w:val="24"/>
          <w:szCs w:val="24"/>
          <w:lang w:bidi="ar"/>
        </w:rPr>
        <w:outlineLvl w:val="2"/>
      </w:pPr>
      <w:r>
        <w:rPr>
          <w:rFonts w:hint="eastAsia" w:ascii="宋体" w:hAnsi="宋体" w:cs="宋体"/>
          <w:bCs/>
          <w:iCs/>
          <w:color w:val="000000"/>
          <w:sz w:val="24"/>
          <w:szCs w:val="24"/>
          <w:lang w:bidi="ar"/>
        </w:rPr>
        <w:t xml:space="preserve">2.开标一览表和分项报价表必须加盖投标单位公章</w:t>
      </w:r>
      <w:r>
        <w:rPr>
          <w:rFonts w:hint="eastAsia" w:ascii="宋体" w:hAnsi="宋体" w:cs="宋体"/>
          <w:color w:val="000000"/>
          <w:sz w:val="24"/>
          <w:szCs w:val="24"/>
          <w:lang w:bidi="ar"/>
        </w:rPr>
        <w:t xml:space="preserve">。</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3.最终全费用</w:t>
      </w:r>
      <w:r>
        <w:rPr>
          <w:rFonts w:hint="eastAsia" w:ascii="宋体" w:hAnsi="宋体" w:cs="宋体"/>
          <w:bCs/>
          <w:iCs/>
          <w:color w:val="000000"/>
          <w:sz w:val="24"/>
          <w:szCs w:val="24"/>
          <w:lang w:bidi="ar"/>
        </w:rPr>
        <w:t xml:space="preserve">综合</w:t>
      </w:r>
      <w:r>
        <w:rPr>
          <w:rFonts w:hint="eastAsia" w:ascii="宋体" w:hAnsi="宋体" w:cs="宋体"/>
          <w:bCs/>
          <w:iCs/>
          <w:color w:val="000000"/>
          <w:sz w:val="24"/>
          <w:szCs w:val="24"/>
          <w:lang w:bidi="ar"/>
        </w:rPr>
        <w:t xml:space="preserve">单价=第一次全费用</w:t>
      </w:r>
      <w:r>
        <w:rPr>
          <w:rFonts w:hint="eastAsia" w:ascii="宋体" w:hAnsi="宋体" w:cs="宋体"/>
          <w:bCs/>
          <w:iCs/>
          <w:color w:val="000000"/>
          <w:sz w:val="24"/>
          <w:szCs w:val="24"/>
          <w:lang w:bidi="ar"/>
        </w:rPr>
        <w:t xml:space="preserve">综合</w:t>
      </w:r>
      <w:r>
        <w:rPr>
          <w:rFonts w:hint="eastAsia" w:ascii="宋体" w:hAnsi="宋体" w:cs="宋体"/>
          <w:bCs/>
          <w:iCs/>
          <w:color w:val="000000"/>
          <w:sz w:val="24"/>
          <w:szCs w:val="24"/>
          <w:lang w:bidi="ar"/>
        </w:rPr>
        <w:t xml:space="preserve">单价报价×（最终总价÷第一次总价报价）。</w:t>
      </w:r>
      <w:r>
        <w:rPr>
          <w:rFonts w:hint="eastAsia" w:ascii="宋体" w:hAnsi="宋体" w:cs="宋体"/>
          <w:sz w:val="24"/>
          <w:szCs w:val="24"/>
        </w:rPr>
        <w:br w:type="page" w:clear="all"/>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9</w:t>
      </w:r>
      <w:r>
        <w:rPr>
          <w:rFonts w:hint="eastAsia" w:ascii="宋体" w:hAnsi="宋体" w:cs="宋体"/>
          <w:sz w:val="24"/>
          <w:szCs w:val="24"/>
        </w:rPr>
        <w:t xml:space="preserve">：</w:t>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中小企业声明函（工程）</w:t>
      </w:r>
      <w:r/>
    </w:p>
    <w:p>
      <w:pPr>
        <w:pStyle w:val="898"/>
      </w:pPr>
      <w:r/>
      <w:r/>
    </w:p>
    <w:p>
      <w:pPr>
        <w:ind w:firstLine="560"/>
        <w:jc w:val="left"/>
        <w:spacing w:line="360" w:lineRule="auto"/>
        <w:rPr>
          <w:rFonts w:ascii="宋体" w:hAnsi="宋体" w:cs="宋体"/>
          <w:sz w:val="24"/>
          <w:szCs w:val="24"/>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rPr>
        <w:t xml:space="preserve">南通市海门区四甲镇人民政府</w:t>
      </w:r>
      <w:r>
        <w:rPr>
          <w:rFonts w:hint="eastAsia" w:ascii="宋体" w:hAnsi="宋体" w:cs="宋体"/>
          <w:sz w:val="28"/>
          <w:szCs w:val="28"/>
          <w:lang w:bidi="zh-CN"/>
        </w:rPr>
        <w:t xml:space="preserve">的</w:t>
      </w:r>
      <w:r>
        <w:rPr>
          <w:rFonts w:hint="eastAsia" w:ascii="宋体" w:hAnsi="宋体"/>
          <w:sz w:val="28"/>
          <w:szCs w:val="28"/>
          <w:u w:val="single"/>
        </w:rPr>
        <w:t xml:space="preserve">南通市海门区四甲镇人民政府采购四甲镇高端农产品种植基地项目（一期）</w:t>
      </w:r>
      <w:r>
        <w:rPr>
          <w:rFonts w:hint="eastAsia" w:ascii="宋体" w:hAnsi="宋体" w:cs="宋体"/>
          <w:sz w:val="28"/>
          <w:szCs w:val="28"/>
          <w:lang w:bidi="zh-CN"/>
        </w:rPr>
        <w:t xml:space="preserve">采购活动，</w:t>
      </w:r>
      <w:r>
        <w:rPr>
          <w:rFonts w:hint="eastAsia" w:ascii="宋体" w:hAnsi="宋体" w:cs="宋体"/>
          <w:sz w:val="28"/>
          <w:szCs w:val="28"/>
        </w:rPr>
        <w:t xml:space="preserve">工程的施工单位全部为符合政策要求的中小企业。相关企业的具体情况如下：</w:t>
      </w:r>
      <w:r/>
    </w:p>
    <w:p>
      <w:pPr>
        <w:ind w:firstLine="560"/>
        <w:spacing w:line="360" w:lineRule="auto"/>
        <w:rPr>
          <w:rFonts w:ascii="宋体" w:hAnsi="宋体" w:cs="宋体"/>
          <w:sz w:val="28"/>
          <w:szCs w:val="28"/>
          <w:lang w:bidi="zh-CN"/>
        </w:rPr>
        <w:outlineLvl w:val="0"/>
      </w:pPr>
      <w:r>
        <w:rPr>
          <w:rFonts w:hint="eastAsia" w:ascii="宋体" w:hAnsi="宋体"/>
          <w:sz w:val="28"/>
          <w:szCs w:val="28"/>
          <w:u w:val="single"/>
        </w:rPr>
        <w:t xml:space="preserve">高端农产品种植基地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建筑业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，营业收入为 </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（中型企业、小型企业、微型企业）；</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本企业对上述声明内容的真实性负责。如有虚假，将依法承担相应责任。</w:t>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ascii="宋体" w:hAnsi="宋体" w:cs="宋体"/>
          <w:sz w:val="32"/>
          <w:szCs w:val="32"/>
        </w:rPr>
      </w:r>
      <w:r/>
    </w:p>
    <w:p>
      <w:pPr>
        <w:contextualSpacing/>
        <w:ind w:firstLine="480"/>
        <w:spacing w:after="120" w:line="460" w:lineRule="exact"/>
        <w:rPr>
          <w:rFonts w:ascii="宋体" w:hAnsi="宋体" w:cs="宋体"/>
          <w:b/>
          <w:sz w:val="24"/>
          <w:szCs w:val="24"/>
          <w:lang w:bidi="zh-CN"/>
        </w:rPr>
      </w:pPr>
      <w:r>
        <w:rPr>
          <w:rFonts w:hint="eastAsia" w:ascii="宋体" w:hAnsi="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460" w:lineRule="exact"/>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jc w:val="left"/>
        <w:spacing w:line="460" w:lineRule="exact"/>
        <w:widowControl/>
        <w:rPr>
          <w:rFonts w:ascii="宋体" w:hAnsi="宋体" w:cs="宋体"/>
          <w:bCs/>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
          <w:sz w:val="24"/>
          <w:szCs w:val="24"/>
          <w:lang w:bidi="zh-CN"/>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widowControl/>
        <w:rPr>
          <w:rFonts w:ascii="宋体" w:hAnsi="宋体" w:cs="宋体"/>
          <w:bCs/>
          <w:sz w:val="24"/>
          <w:szCs w:val="24"/>
        </w:rPr>
      </w:pPr>
      <w:r>
        <w:rPr>
          <w:rFonts w:ascii="宋体" w:hAnsi="宋体" w:cs="宋体"/>
          <w:bCs/>
          <w:sz w:val="24"/>
          <w:szCs w:val="24"/>
        </w:rPr>
      </w:r>
      <w:r/>
    </w:p>
    <w:p>
      <w:pPr>
        <w:jc w:val="left"/>
        <w:widowControl/>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10</w:t>
      </w:r>
      <w:r>
        <w:rPr>
          <w:rFonts w:hint="eastAsia" w:ascii="宋体" w:hAnsi="宋体" w:cs="宋体"/>
          <w:bCs/>
          <w:sz w:val="24"/>
          <w:szCs w:val="24"/>
        </w:rPr>
        <w:t xml:space="preserve">：</w:t>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南通市海门区四甲镇人民政府</w:t>
      </w:r>
      <w:r>
        <w:rPr>
          <w:rFonts w:hint="eastAsia" w:ascii="宋体" w:hAnsi="宋体" w:cs="宋体"/>
          <w:sz w:val="28"/>
          <w:szCs w:val="28"/>
        </w:rPr>
        <w:t xml:space="preserve">的</w:t>
      </w:r>
      <w:r>
        <w:rPr>
          <w:rFonts w:hint="eastAsia" w:ascii="宋体" w:hAnsi="宋体"/>
          <w:sz w:val="28"/>
          <w:szCs w:val="28"/>
          <w:u w:val="single"/>
        </w:rPr>
        <w:t xml:space="preserve">南通市海门区四甲镇人民政府采购四甲镇高端农产品种植基地项目（一期）</w:t>
      </w:r>
      <w:r>
        <w:rPr>
          <w:rFonts w:hint="eastAsia" w:ascii="宋体" w:hAnsi="宋体" w:cs="宋体"/>
          <w:sz w:val="28"/>
          <w:szCs w:val="28"/>
        </w:rPr>
        <w:t xml:space="preserve">（项目编号：</w:t>
      </w:r>
      <w:r>
        <w:rPr>
          <w:rFonts w:ascii="宋体" w:hAnsi="宋体"/>
          <w:sz w:val="28"/>
          <w:szCs w:val="28"/>
          <w:u w:val="single"/>
        </w:rPr>
        <w:t xml:space="preserve">JSZC-320614-JSBY-T2026-0014</w:t>
      </w:r>
      <w:r>
        <w:rPr>
          <w:rFonts w:hint="eastAsia" w:ascii="宋体" w:hAnsi="宋体"/>
          <w:sz w:val="28"/>
          <w:szCs w:val="28"/>
          <w:u w:val="single"/>
        </w:rPr>
        <w:t xml:space="preserve">）</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pStyle w:val="905"/>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05"/>
        <w:rPr>
          <w:rFonts w:ascii="宋体" w:hAnsi="宋体" w:cs="宋体"/>
        </w:rPr>
      </w:pPr>
      <w:r>
        <w:rPr>
          <w:rFonts w:ascii="宋体" w:hAnsi="宋体" w:cs="宋体"/>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bCs/>
          <w:sz w:val="24"/>
          <w:szCs w:val="24"/>
        </w:rPr>
        <w:t xml:space="preserve">附件</w:t>
      </w:r>
      <w:r>
        <w:rPr>
          <w:rFonts w:ascii="宋体" w:hAnsi="宋体" w:cs="宋体"/>
          <w:bCs/>
          <w:sz w:val="24"/>
          <w:szCs w:val="24"/>
        </w:rPr>
        <w:t xml:space="preserve">11</w:t>
      </w:r>
      <w:r>
        <w:rPr>
          <w:rFonts w:hint="eastAsia" w:ascii="宋体" w:hAnsi="宋体" w:cs="宋体"/>
          <w:bCs/>
          <w:sz w:val="24"/>
          <w:szCs w:val="24"/>
        </w:rPr>
        <w:t xml:space="preserve">：</w:t>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418" w:bottom="1077" w:left="1418"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SIMSUN_SP">
    <w:panose1 w:val="02010600030101010101"/>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3028979"/>
      <w:docPartObj>
        <w:docPartGallery w:val="Page Numbers (Bottom of Page)"/>
        <w:docPartUnique w:val="true"/>
      </w:docPartObj>
      <w:rPr/>
    </w:sdtPr>
    <w:sdtContent>
      <w:p>
        <w:pPr>
          <w:pStyle w:val="729"/>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8"/>
    <w:link w:val="709"/>
    <w:uiPriority w:val="9"/>
    <w:rPr>
      <w:rFonts w:ascii="Arial" w:hAnsi="Arial" w:eastAsia="Arial" w:cs="Arial"/>
      <w:sz w:val="40"/>
      <w:szCs w:val="40"/>
    </w:rPr>
  </w:style>
  <w:style w:type="character" w:styleId="673">
    <w:name w:val="Heading 2 Char"/>
    <w:basedOn w:val="718"/>
    <w:link w:val="710"/>
    <w:uiPriority w:val="9"/>
    <w:rPr>
      <w:rFonts w:ascii="Arial" w:hAnsi="Arial" w:eastAsia="Arial" w:cs="Arial"/>
      <w:sz w:val="34"/>
    </w:rPr>
  </w:style>
  <w:style w:type="character" w:styleId="674">
    <w:name w:val="Heading 3 Char"/>
    <w:basedOn w:val="718"/>
    <w:link w:val="711"/>
    <w:uiPriority w:val="9"/>
    <w:rPr>
      <w:rFonts w:ascii="Arial" w:hAnsi="Arial" w:eastAsia="Arial" w:cs="Arial"/>
      <w:sz w:val="30"/>
      <w:szCs w:val="30"/>
    </w:rPr>
  </w:style>
  <w:style w:type="character" w:styleId="675">
    <w:name w:val="Heading 5 Char"/>
    <w:basedOn w:val="718"/>
    <w:link w:val="713"/>
    <w:uiPriority w:val="9"/>
    <w:rPr>
      <w:rFonts w:ascii="Arial" w:hAnsi="Arial" w:eastAsia="Arial" w:cs="Arial"/>
      <w:b/>
      <w:bCs/>
      <w:sz w:val="24"/>
      <w:szCs w:val="24"/>
    </w:rPr>
  </w:style>
  <w:style w:type="character" w:styleId="676">
    <w:name w:val="Heading 6 Char"/>
    <w:basedOn w:val="718"/>
    <w:link w:val="714"/>
    <w:uiPriority w:val="9"/>
    <w:rPr>
      <w:rFonts w:ascii="Arial" w:hAnsi="Arial" w:eastAsia="Arial" w:cs="Arial"/>
      <w:b/>
      <w:bCs/>
      <w:sz w:val="22"/>
      <w:szCs w:val="22"/>
    </w:rPr>
  </w:style>
  <w:style w:type="character" w:styleId="677">
    <w:name w:val="Heading 7 Char"/>
    <w:basedOn w:val="718"/>
    <w:link w:val="715"/>
    <w:uiPriority w:val="9"/>
    <w:rPr>
      <w:rFonts w:ascii="Arial" w:hAnsi="Arial" w:eastAsia="Arial" w:cs="Arial"/>
      <w:b/>
      <w:bCs/>
      <w:i/>
      <w:iCs/>
      <w:sz w:val="22"/>
      <w:szCs w:val="22"/>
    </w:rPr>
  </w:style>
  <w:style w:type="character" w:styleId="678">
    <w:name w:val="Heading 8 Char"/>
    <w:basedOn w:val="718"/>
    <w:link w:val="716"/>
    <w:uiPriority w:val="9"/>
    <w:rPr>
      <w:rFonts w:ascii="Arial" w:hAnsi="Arial" w:eastAsia="Arial" w:cs="Arial"/>
      <w:i/>
      <w:iCs/>
      <w:sz w:val="22"/>
      <w:szCs w:val="22"/>
    </w:rPr>
  </w:style>
  <w:style w:type="character" w:styleId="679">
    <w:name w:val="Heading 9 Char"/>
    <w:basedOn w:val="718"/>
    <w:link w:val="717"/>
    <w:uiPriority w:val="9"/>
    <w:rPr>
      <w:rFonts w:ascii="Arial" w:hAnsi="Arial" w:eastAsia="Arial" w:cs="Arial"/>
      <w:i/>
      <w:iCs/>
      <w:sz w:val="21"/>
      <w:szCs w:val="21"/>
    </w:rPr>
  </w:style>
  <w:style w:type="character" w:styleId="680">
    <w:name w:val="Title Char"/>
    <w:basedOn w:val="718"/>
    <w:link w:val="739"/>
    <w:uiPriority w:val="10"/>
    <w:rPr>
      <w:sz w:val="48"/>
      <w:szCs w:val="48"/>
    </w:rPr>
  </w:style>
  <w:style w:type="character" w:styleId="681">
    <w:name w:val="Subtitle Char"/>
    <w:basedOn w:val="718"/>
    <w:link w:val="733"/>
    <w:uiPriority w:val="11"/>
    <w:rPr>
      <w:sz w:val="24"/>
      <w:szCs w:val="24"/>
    </w:rPr>
  </w:style>
  <w:style w:type="character" w:styleId="682">
    <w:name w:val="Quote Char"/>
    <w:link w:val="759"/>
    <w:uiPriority w:val="29"/>
    <w:rPr>
      <w:i/>
    </w:rPr>
  </w:style>
  <w:style w:type="character" w:styleId="683">
    <w:name w:val="Intense Quote Char"/>
    <w:link w:val="761"/>
    <w:uiPriority w:val="30"/>
    <w:rPr>
      <w:i/>
    </w:rPr>
  </w:style>
  <w:style w:type="character" w:styleId="684">
    <w:name w:val="Header Char"/>
    <w:basedOn w:val="718"/>
    <w:link w:val="730"/>
    <w:uiPriority w:val="99"/>
  </w:style>
  <w:style w:type="character" w:styleId="685">
    <w:name w:val="Caption Char"/>
    <w:basedOn w:val="723"/>
    <w:link w:val="729"/>
    <w:uiPriority w:val="99"/>
  </w:style>
  <w:style w:type="table" w:styleId="686">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5">
    <w:name w:val="Footnote Text Char"/>
    <w:link w:val="734"/>
    <w:uiPriority w:val="99"/>
    <w:rPr>
      <w:sz w:val="18"/>
    </w:rPr>
  </w:style>
  <w:style w:type="character" w:styleId="706">
    <w:name w:val="Endnote Text Char"/>
    <w:link w:val="728"/>
    <w:uiPriority w:val="99"/>
    <w:rPr>
      <w:sz w:val="20"/>
    </w:rPr>
  </w:style>
  <w:style w:type="paragraph" w:styleId="707">
    <w:name w:val="TOC Heading"/>
    <w:uiPriority w:val="39"/>
    <w:unhideWhenUsed/>
  </w:style>
  <w:style w:type="paragraph" w:styleId="708" w:default="1">
    <w:name w:val="Normal"/>
    <w:next w:val="721"/>
    <w:link w:val="952"/>
    <w:qFormat/>
    <w:pPr>
      <w:jc w:val="both"/>
      <w:widowControl w:val="off"/>
    </w:pPr>
    <w:rPr>
      <w:sz w:val="21"/>
    </w:rPr>
  </w:style>
  <w:style w:type="paragraph" w:styleId="709">
    <w:name w:val="Heading 1"/>
    <w:basedOn w:val="708"/>
    <w:next w:val="708"/>
    <w:link w:val="746"/>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7"/>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qFormat/>
    <w:pPr>
      <w:jc w:val="center"/>
      <w:keepNext/>
      <w:outlineLvl w:val="3"/>
    </w:pPr>
    <w:rPr>
      <w:rFonts w:eastAsia="新宋体"/>
      <w:sz w:val="30"/>
      <w:szCs w:val="21"/>
    </w:rPr>
  </w:style>
  <w:style w:type="paragraph" w:styleId="713">
    <w:name w:val="Heading 5"/>
    <w:basedOn w:val="708"/>
    <w:next w:val="708"/>
    <w:link w:val="750"/>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1"/>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4"/>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index 3"/>
    <w:next w:val="708"/>
    <w:qFormat/>
    <w:pPr>
      <w:ind w:left="400"/>
      <w:jc w:val="both"/>
      <w:widowControl w:val="off"/>
    </w:pPr>
    <w:rPr>
      <w:sz w:val="21"/>
    </w:rPr>
  </w:style>
  <w:style w:type="paragraph" w:styleId="722">
    <w:name w:val="toc 7"/>
    <w:basedOn w:val="708"/>
    <w:next w:val="708"/>
    <w:uiPriority w:val="39"/>
    <w:unhideWhenUsed/>
    <w:qFormat/>
    <w:pPr>
      <w:ind w:left="1701"/>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rPr>
  </w:style>
  <w:style w:type="paragraph" w:styleId="724">
    <w:name w:val="Body Text"/>
    <w:uiPriority w:val="99"/>
    <w:qFormat/>
    <w:pPr>
      <w:jc w:val="both"/>
      <w:spacing w:after="120"/>
      <w:widowControl w:val="off"/>
    </w:pPr>
    <w:rPr>
      <w:rFonts w:ascii="宋体"/>
      <w:sz w:val="24"/>
    </w:rPr>
  </w:style>
  <w:style w:type="paragraph" w:styleId="725">
    <w:name w:val="toc 5"/>
    <w:basedOn w:val="708"/>
    <w:next w:val="708"/>
    <w:uiPriority w:val="39"/>
    <w:unhideWhenUsed/>
    <w:qFormat/>
    <w:pPr>
      <w:ind w:left="1134"/>
      <w:spacing w:after="57"/>
    </w:pPr>
  </w:style>
  <w:style w:type="paragraph" w:styleId="726">
    <w:name w:val="toc 3"/>
    <w:basedOn w:val="708"/>
    <w:next w:val="708"/>
    <w:uiPriority w:val="39"/>
    <w:unhideWhenUsed/>
    <w:qFormat/>
    <w:pPr>
      <w:ind w:left="567"/>
      <w:spacing w:after="57"/>
    </w:pPr>
  </w:style>
  <w:style w:type="paragraph" w:styleId="727">
    <w:name w:val="toc 8"/>
    <w:basedOn w:val="708"/>
    <w:next w:val="708"/>
    <w:uiPriority w:val="39"/>
    <w:unhideWhenUsed/>
    <w:qFormat/>
    <w:pPr>
      <w:ind w:left="1984"/>
      <w:spacing w:after="57"/>
    </w:pPr>
  </w:style>
  <w:style w:type="paragraph" w:styleId="728">
    <w:name w:val="endnote text"/>
    <w:basedOn w:val="708"/>
    <w:link w:val="892"/>
    <w:uiPriority w:val="99"/>
    <w:semiHidden/>
    <w:unhideWhenUsed/>
    <w:qFormat/>
    <w:rPr>
      <w:sz w:val="20"/>
    </w:rPr>
  </w:style>
  <w:style w:type="paragraph" w:styleId="729">
    <w:name w:val="Footer"/>
    <w:basedOn w:val="708"/>
    <w:link w:val="765"/>
    <w:uiPriority w:val="99"/>
    <w:unhideWhenUsed/>
    <w:qFormat/>
    <w:pPr>
      <w:tabs>
        <w:tab w:val="center" w:pos="7143" w:leader="none"/>
        <w:tab w:val="right" w:pos="14287" w:leader="none"/>
      </w:tabs>
    </w:pPr>
  </w:style>
  <w:style w:type="paragraph" w:styleId="730">
    <w:name w:val="Header"/>
    <w:basedOn w:val="708"/>
    <w:link w:val="763"/>
    <w:uiPriority w:val="99"/>
    <w:unhideWhenUsed/>
    <w:qFormat/>
    <w:pPr>
      <w:tabs>
        <w:tab w:val="center" w:pos="7143" w:leader="none"/>
        <w:tab w:val="right" w:pos="14287" w:leader="none"/>
      </w:tabs>
    </w:pPr>
  </w:style>
  <w:style w:type="paragraph" w:styleId="731">
    <w:name w:val="toc 1"/>
    <w:basedOn w:val="708"/>
    <w:next w:val="708"/>
    <w:uiPriority w:val="39"/>
    <w:unhideWhenUsed/>
    <w:qFormat/>
    <w:pPr>
      <w:spacing w:after="57"/>
    </w:pPr>
  </w:style>
  <w:style w:type="paragraph" w:styleId="732">
    <w:name w:val="toc 4"/>
    <w:basedOn w:val="708"/>
    <w:next w:val="708"/>
    <w:uiPriority w:val="39"/>
    <w:unhideWhenUsed/>
    <w:qFormat/>
    <w:pPr>
      <w:ind w:left="850"/>
      <w:spacing w:after="57"/>
    </w:pPr>
  </w:style>
  <w:style w:type="paragraph" w:styleId="733">
    <w:name w:val="Subtitle"/>
    <w:basedOn w:val="708"/>
    <w:next w:val="708"/>
    <w:link w:val="758"/>
    <w:uiPriority w:val="11"/>
    <w:qFormat/>
    <w:pPr>
      <w:spacing w:before="200" w:after="200"/>
    </w:pPr>
    <w:rPr>
      <w:sz w:val="24"/>
      <w:szCs w:val="24"/>
    </w:rPr>
  </w:style>
  <w:style w:type="paragraph" w:styleId="734">
    <w:name w:val="footnote text"/>
    <w:basedOn w:val="708"/>
    <w:link w:val="891"/>
    <w:uiPriority w:val="99"/>
    <w:semiHidden/>
    <w:unhideWhenUsed/>
    <w:qFormat/>
    <w:pPr>
      <w:spacing w:after="40"/>
    </w:pPr>
    <w:rPr>
      <w:sz w:val="18"/>
    </w:rPr>
  </w:style>
  <w:style w:type="paragraph" w:styleId="735">
    <w:name w:val="toc 6"/>
    <w:basedOn w:val="708"/>
    <w:next w:val="708"/>
    <w:uiPriority w:val="39"/>
    <w:unhideWhenUsed/>
    <w:qFormat/>
    <w:pPr>
      <w:ind w:left="1417"/>
      <w:spacing w:after="57"/>
    </w:pPr>
  </w:style>
  <w:style w:type="paragraph" w:styleId="736">
    <w:name w:val="table of figures"/>
    <w:basedOn w:val="708"/>
    <w:next w:val="708"/>
    <w:uiPriority w:val="99"/>
    <w:unhideWhenUsed/>
    <w:qFormat/>
  </w:style>
  <w:style w:type="paragraph" w:styleId="737">
    <w:name w:val="toc 2"/>
    <w:basedOn w:val="708"/>
    <w:next w:val="708"/>
    <w:uiPriority w:val="39"/>
    <w:unhideWhenUsed/>
    <w:qFormat/>
    <w:pPr>
      <w:ind w:left="283"/>
      <w:spacing w:after="57"/>
    </w:pPr>
  </w:style>
  <w:style w:type="paragraph" w:styleId="738">
    <w:name w:val="toc 9"/>
    <w:basedOn w:val="708"/>
    <w:next w:val="708"/>
    <w:uiPriority w:val="39"/>
    <w:unhideWhenUsed/>
    <w:qFormat/>
    <w:pPr>
      <w:ind w:left="2268"/>
      <w:spacing w:after="57"/>
    </w:pPr>
  </w:style>
  <w:style w:type="paragraph" w:styleId="739">
    <w:name w:val="Title"/>
    <w:basedOn w:val="708"/>
    <w:next w:val="708"/>
    <w:link w:val="757"/>
    <w:uiPriority w:val="10"/>
    <w:qFormat/>
    <w:pPr>
      <w:contextualSpacing/>
      <w:spacing w:before="300" w:after="200"/>
    </w:pPr>
    <w:rPr>
      <w:sz w:val="48"/>
      <w:szCs w:val="48"/>
    </w:rPr>
  </w:style>
  <w:style w:type="character" w:styleId="740">
    <w:name w:val="endnote reference"/>
    <w:uiPriority w:val="99"/>
    <w:semiHidden/>
    <w:unhideWhenUsed/>
    <w:qFormat/>
    <w:rPr>
      <w:vertAlign w:val="superscript"/>
    </w:rPr>
  </w:style>
  <w:style w:type="character" w:styleId="741">
    <w:name w:val="Emphasis"/>
    <w:basedOn w:val="718"/>
    <w:uiPriority w:val="20"/>
    <w:qFormat/>
    <w:rPr>
      <w:i/>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qFormat/>
    <w:rPr>
      <w:vertAlign w:val="superscript"/>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5" w:customStyle="1">
    <w:name w:val="正文文本1"/>
    <w:basedOn w:val="708"/>
    <w:qFormat/>
    <w:pPr>
      <w:spacing w:after="120"/>
    </w:pPr>
    <w:rPr>
      <w:rFonts w:ascii="宋体"/>
      <w:sz w:val="24"/>
      <w:lang w:eastAsia="en-US"/>
    </w:rPr>
  </w:style>
  <w:style w:type="character" w:styleId="746" w:customStyle="1">
    <w:name w:val="标题 1 字符"/>
    <w:link w:val="709"/>
    <w:uiPriority w:val="9"/>
    <w:qFormat/>
    <w:rPr>
      <w:rFonts w:ascii="Arial" w:hAnsi="Arial" w:eastAsia="Arial" w:cs="Arial"/>
      <w:sz w:val="40"/>
      <w:szCs w:val="40"/>
    </w:rPr>
  </w:style>
  <w:style w:type="character" w:styleId="747" w:customStyle="1">
    <w:name w:val="标题 2 字符"/>
    <w:link w:val="710"/>
    <w:uiPriority w:val="9"/>
    <w:qFormat/>
    <w:rPr>
      <w:rFonts w:ascii="Arial" w:hAnsi="Arial" w:eastAsia="Arial" w:cs="Arial"/>
      <w:sz w:val="34"/>
    </w:rPr>
  </w:style>
  <w:style w:type="character" w:styleId="748" w:customStyle="1">
    <w:name w:val="标题 3 字符"/>
    <w:link w:val="711"/>
    <w:uiPriority w:val="9"/>
    <w:qFormat/>
    <w:rPr>
      <w:rFonts w:ascii="Arial" w:hAnsi="Arial" w:eastAsia="Arial" w:cs="Arial"/>
      <w:sz w:val="30"/>
      <w:szCs w:val="30"/>
    </w:rPr>
  </w:style>
  <w:style w:type="character" w:styleId="749" w:customStyle="1">
    <w:name w:val="Heading 4 Char"/>
    <w:uiPriority w:val="9"/>
    <w:qFormat/>
    <w:rPr>
      <w:rFonts w:ascii="Arial" w:hAnsi="Arial" w:eastAsia="Arial" w:cs="Arial"/>
      <w:b/>
      <w:bCs/>
      <w:sz w:val="26"/>
      <w:szCs w:val="26"/>
    </w:rPr>
  </w:style>
  <w:style w:type="character" w:styleId="750" w:customStyle="1">
    <w:name w:val="标题 5 字符"/>
    <w:link w:val="713"/>
    <w:uiPriority w:val="9"/>
    <w:qFormat/>
    <w:rPr>
      <w:rFonts w:ascii="Arial" w:hAnsi="Arial" w:eastAsia="Arial" w:cs="Arial"/>
      <w:b/>
      <w:bCs/>
      <w:sz w:val="24"/>
      <w:szCs w:val="24"/>
    </w:rPr>
  </w:style>
  <w:style w:type="character" w:styleId="751" w:customStyle="1">
    <w:name w:val="标题 6 字符"/>
    <w:link w:val="714"/>
    <w:uiPriority w:val="9"/>
    <w:qFormat/>
    <w:rPr>
      <w:rFonts w:ascii="Arial" w:hAnsi="Arial" w:eastAsia="Arial" w:cs="Arial"/>
      <w:b/>
      <w:bCs/>
      <w:sz w:val="22"/>
      <w:szCs w:val="22"/>
    </w:rPr>
  </w:style>
  <w:style w:type="character" w:styleId="752" w:customStyle="1">
    <w:name w:val="标题 7 字符"/>
    <w:link w:val="715"/>
    <w:uiPriority w:val="9"/>
    <w:qFormat/>
    <w:rPr>
      <w:rFonts w:ascii="Arial" w:hAnsi="Arial" w:eastAsia="Arial" w:cs="Arial"/>
      <w:b/>
      <w:bCs/>
      <w:i/>
      <w:iCs/>
      <w:sz w:val="22"/>
      <w:szCs w:val="22"/>
    </w:rPr>
  </w:style>
  <w:style w:type="character" w:styleId="753" w:customStyle="1">
    <w:name w:val="标题 8 字符"/>
    <w:link w:val="716"/>
    <w:uiPriority w:val="9"/>
    <w:qFormat/>
    <w:rPr>
      <w:rFonts w:ascii="Arial" w:hAnsi="Arial" w:eastAsia="Arial" w:cs="Arial"/>
      <w:i/>
      <w:iCs/>
      <w:sz w:val="22"/>
      <w:szCs w:val="22"/>
    </w:rPr>
  </w:style>
  <w:style w:type="character" w:styleId="754" w:customStyle="1">
    <w:name w:val="标题 9 字符"/>
    <w:link w:val="717"/>
    <w:uiPriority w:val="9"/>
    <w:qFormat/>
    <w:rPr>
      <w:rFonts w:ascii="Arial" w:hAnsi="Arial" w:eastAsia="Arial" w:cs="Arial"/>
      <w:i/>
      <w:iCs/>
      <w:sz w:val="21"/>
      <w:szCs w:val="21"/>
    </w:rPr>
  </w:style>
  <w:style w:type="paragraph" w:styleId="755">
    <w:name w:val="List Paragraph"/>
    <w:basedOn w:val="708"/>
    <w:uiPriority w:val="34"/>
    <w:qFormat/>
    <w:pPr>
      <w:contextualSpacing/>
      <w:ind w:left="720"/>
    </w:pPr>
  </w:style>
  <w:style w:type="paragraph" w:styleId="756">
    <w:name w:val="No Spacing"/>
    <w:uiPriority w:val="1"/>
    <w:qFormat/>
  </w:style>
  <w:style w:type="character" w:styleId="757" w:customStyle="1">
    <w:name w:val="标题 字符"/>
    <w:link w:val="739"/>
    <w:uiPriority w:val="10"/>
    <w:qFormat/>
    <w:rPr>
      <w:sz w:val="48"/>
      <w:szCs w:val="48"/>
    </w:rPr>
  </w:style>
  <w:style w:type="character" w:styleId="758" w:customStyle="1">
    <w:name w:val="副标题 字符"/>
    <w:link w:val="733"/>
    <w:uiPriority w:val="11"/>
    <w:qFormat/>
    <w:rPr>
      <w:sz w:val="24"/>
      <w:szCs w:val="24"/>
    </w:rPr>
  </w:style>
  <w:style w:type="paragraph" w:styleId="759">
    <w:name w:val="Quote"/>
    <w:basedOn w:val="708"/>
    <w:next w:val="708"/>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708"/>
    <w:next w:val="708"/>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字符"/>
    <w:link w:val="730"/>
    <w:uiPriority w:val="99"/>
    <w:qFormat/>
  </w:style>
  <w:style w:type="character" w:styleId="764" w:customStyle="1">
    <w:name w:val="Footer Char"/>
    <w:uiPriority w:val="99"/>
    <w:qFormat/>
  </w:style>
  <w:style w:type="character" w:styleId="765" w:customStyle="1">
    <w:name w:val="页脚 字符"/>
    <w:link w:val="729"/>
    <w:uiPriority w:val="99"/>
    <w:qFormat/>
  </w:style>
  <w:style w:type="table" w:styleId="7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34"/>
    <w:uiPriority w:val="99"/>
    <w:qFormat/>
    <w:rPr>
      <w:sz w:val="18"/>
    </w:rPr>
  </w:style>
  <w:style w:type="character" w:styleId="892" w:customStyle="1">
    <w:name w:val="尾注文本 字符"/>
    <w:link w:val="728"/>
    <w:uiPriority w:val="99"/>
    <w:qFormat/>
    <w:rPr>
      <w:sz w:val="20"/>
    </w:rPr>
  </w:style>
  <w:style w:type="paragraph" w:styleId="893" w:customStyle="1">
    <w:name w:val="TOC 标题1"/>
    <w:uiPriority w:val="39"/>
    <w:unhideWhenUsed/>
    <w:qFormat/>
  </w:style>
  <w:style w:type="paragraph" w:styleId="894" w:customStyle="1">
    <w:name w:val="标题 11"/>
    <w:basedOn w:val="708"/>
    <w:next w:val="708"/>
    <w:link w:val="901"/>
    <w:qFormat/>
    <w:pPr>
      <w:keepLines/>
      <w:keepNext/>
      <w:spacing w:before="340" w:after="330" w:line="578" w:lineRule="atLeast"/>
      <w:outlineLvl w:val="0"/>
    </w:pPr>
    <w:rPr>
      <w:b/>
      <w:bCs/>
      <w:sz w:val="44"/>
      <w:szCs w:val="44"/>
    </w:rPr>
  </w:style>
  <w:style w:type="paragraph" w:styleId="895" w:customStyle="1">
    <w:name w:val="标题 21"/>
    <w:basedOn w:val="708"/>
    <w:next w:val="896"/>
    <w:qFormat/>
    <w:pPr>
      <w:jc w:val="center"/>
      <w:keepLines/>
      <w:keepNext/>
      <w:spacing w:before="120" w:after="120"/>
      <w:outlineLvl w:val="1"/>
    </w:pPr>
    <w:rPr>
      <w:rFonts w:ascii="Arial" w:hAnsi="Arial" w:eastAsia="黑体"/>
      <w:b/>
      <w:sz w:val="28"/>
      <w:szCs w:val="28"/>
    </w:rPr>
  </w:style>
  <w:style w:type="paragraph" w:styleId="896" w:customStyle="1">
    <w:name w:val="正文缩进1"/>
    <w:basedOn w:val="708"/>
    <w:link w:val="902"/>
    <w:qFormat/>
    <w:pPr>
      <w:ind w:firstLine="420"/>
    </w:pPr>
  </w:style>
  <w:style w:type="paragraph" w:styleId="897" w:customStyle="1">
    <w:name w:val="标题 31"/>
    <w:basedOn w:val="708"/>
    <w:next w:val="896"/>
    <w:qFormat/>
    <w:pPr>
      <w:keepLines/>
      <w:keepNext/>
      <w:spacing w:before="120" w:after="120"/>
      <w:outlineLvl w:val="2"/>
    </w:pPr>
    <w:rPr>
      <w:rFonts w:eastAsia="黑体"/>
      <w:b/>
      <w:sz w:val="32"/>
    </w:rPr>
  </w:style>
  <w:style w:type="paragraph" w:styleId="898" w:customStyle="1">
    <w:name w:val="标题 41"/>
    <w:basedOn w:val="708"/>
    <w:next w:val="708"/>
    <w:qFormat/>
    <w:pPr>
      <w:jc w:val="center"/>
      <w:keepNext/>
      <w:outlineLvl w:val="3"/>
    </w:pPr>
    <w:rPr>
      <w:rFonts w:eastAsia="新宋体"/>
      <w:sz w:val="30"/>
      <w:szCs w:val="21"/>
    </w:rPr>
  </w:style>
  <w:style w:type="character" w:styleId="899" w:customStyle="1">
    <w:name w:val="默认段落字体1"/>
    <w:qFormat/>
  </w:style>
  <w:style w:type="table" w:styleId="900" w:customStyle="1">
    <w:name w:val="普通表格1"/>
    <w:semiHidden/>
    <w:qFormat/>
    <w:tblPr>
      <w:tblCellMar>
        <w:left w:w="0" w:type="dxa"/>
        <w:top w:w="0" w:type="dxa"/>
        <w:right w:w="0" w:type="dxa"/>
        <w:bottom w:w="0" w:type="dxa"/>
      </w:tblCellMar>
    </w:tblPr>
  </w:style>
  <w:style w:type="character" w:styleId="901" w:customStyle="1">
    <w:name w:val="标题 1 Char"/>
    <w:link w:val="894"/>
    <w:qFormat/>
    <w:rPr>
      <w:rFonts w:eastAsia="宋体"/>
      <w:b/>
      <w:bCs/>
      <w:sz w:val="44"/>
      <w:szCs w:val="44"/>
      <w:lang w:val="en-US" w:eastAsia="zh-CN" w:bidi="ar-SA"/>
    </w:rPr>
  </w:style>
  <w:style w:type="character" w:styleId="902" w:customStyle="1">
    <w:name w:val="正文缩进 Char"/>
    <w:link w:val="896"/>
    <w:qFormat/>
    <w:rPr>
      <w:rFonts w:eastAsia="宋体"/>
      <w:sz w:val="21"/>
      <w:lang w:val="en-US" w:eastAsia="zh-CN" w:bidi="ar-SA"/>
    </w:rPr>
  </w:style>
  <w:style w:type="paragraph" w:styleId="903" w:customStyle="1">
    <w:name w:val="文档结构图1"/>
    <w:basedOn w:val="708"/>
    <w:semiHidden/>
    <w:qFormat/>
    <w:pPr>
      <w:shd w:val="clear" w:color="auto" w:fill="000080"/>
    </w:pPr>
  </w:style>
  <w:style w:type="paragraph" w:styleId="904" w:customStyle="1">
    <w:name w:val="批注文字1"/>
    <w:basedOn w:val="708"/>
    <w:qFormat/>
    <w:pPr>
      <w:jc w:val="left"/>
    </w:pPr>
  </w:style>
  <w:style w:type="paragraph" w:styleId="905" w:customStyle="1">
    <w:name w:val="正文文本2"/>
    <w:basedOn w:val="708"/>
    <w:next w:val="708"/>
    <w:link w:val="906"/>
    <w:qFormat/>
    <w:pPr>
      <w:spacing w:after="120"/>
    </w:pPr>
  </w:style>
  <w:style w:type="character" w:styleId="906" w:customStyle="1">
    <w:name w:val="正文文本 Char"/>
    <w:link w:val="905"/>
    <w:qFormat/>
    <w:rPr>
      <w:sz w:val="21"/>
    </w:rPr>
  </w:style>
  <w:style w:type="paragraph" w:styleId="907" w:customStyle="1">
    <w:name w:val="正文文本缩进11"/>
    <w:basedOn w:val="708"/>
    <w:next w:val="908"/>
    <w:qFormat/>
    <w:pPr>
      <w:ind w:left="765"/>
    </w:pPr>
    <w:rPr>
      <w:rFonts w:ascii="仿宋_GB2312" w:eastAsia="仿宋_GB2312"/>
      <w:sz w:val="28"/>
    </w:rPr>
  </w:style>
  <w:style w:type="paragraph" w:styleId="908" w:customStyle="1">
    <w:name w:val="寄信人地址11"/>
    <w:basedOn w:val="708"/>
    <w:uiPriority w:val="99"/>
    <w:qFormat/>
    <w:rPr>
      <w:rFonts w:ascii="Arial" w:hAnsi="Arial"/>
    </w:rPr>
  </w:style>
  <w:style w:type="paragraph" w:styleId="909" w:customStyle="1">
    <w:name w:val="纯文本11"/>
    <w:basedOn w:val="708"/>
    <w:qFormat/>
    <w:pPr>
      <w:jc w:val="left"/>
      <w:widowControl/>
    </w:pPr>
    <w:rPr>
      <w:rFonts w:ascii="宋体" w:hAnsi="Courier New"/>
    </w:rPr>
  </w:style>
  <w:style w:type="paragraph" w:styleId="910" w:customStyle="1">
    <w:name w:val="日期1"/>
    <w:basedOn w:val="708"/>
    <w:next w:val="708"/>
    <w:qFormat/>
    <w:pPr>
      <w:ind w:left="100"/>
    </w:pPr>
    <w:rPr>
      <w:szCs w:val="24"/>
    </w:rPr>
  </w:style>
  <w:style w:type="paragraph" w:styleId="911" w:customStyle="1">
    <w:name w:val="正文文本缩进 21"/>
    <w:basedOn w:val="708"/>
    <w:qFormat/>
    <w:pPr>
      <w:ind w:left="420"/>
      <w:spacing w:after="120" w:line="480" w:lineRule="auto"/>
    </w:pPr>
  </w:style>
  <w:style w:type="paragraph" w:styleId="912" w:customStyle="1">
    <w:name w:val="批注框文本1"/>
    <w:basedOn w:val="708"/>
    <w:semiHidden/>
    <w:qFormat/>
    <w:rPr>
      <w:sz w:val="18"/>
      <w:szCs w:val="18"/>
    </w:rPr>
  </w:style>
  <w:style w:type="paragraph" w:styleId="913" w:customStyle="1">
    <w:name w:val="页脚1"/>
    <w:basedOn w:val="708"/>
    <w:link w:val="914"/>
    <w:qFormat/>
    <w:pPr>
      <w:jc w:val="left"/>
      <w:tabs>
        <w:tab w:val="center" w:pos="4153" w:leader="none"/>
        <w:tab w:val="right" w:pos="8306" w:leader="none"/>
      </w:tabs>
    </w:pPr>
    <w:rPr>
      <w:sz w:val="18"/>
    </w:rPr>
  </w:style>
  <w:style w:type="character" w:styleId="914" w:customStyle="1">
    <w:name w:val="页脚 Char"/>
    <w:link w:val="913"/>
    <w:qFormat/>
    <w:rPr>
      <w:rFonts w:eastAsia="宋体"/>
      <w:sz w:val="18"/>
      <w:lang w:val="en-US" w:eastAsia="zh-CN" w:bidi="ar-SA"/>
    </w:rPr>
  </w:style>
  <w:style w:type="paragraph" w:styleId="915" w:customStyle="1">
    <w:name w:val="页眉1"/>
    <w:basedOn w:val="708"/>
    <w:link w:val="916"/>
    <w:qFormat/>
    <w:pPr>
      <w:jc w:val="center"/>
      <w:tabs>
        <w:tab w:val="center" w:pos="4153" w:leader="none"/>
        <w:tab w:val="right" w:pos="8306" w:leader="none"/>
      </w:tabs>
      <w:pBdr>
        <w:bottom w:val="single" w:color="000000" w:sz="6" w:space="1"/>
      </w:pBdr>
    </w:pPr>
    <w:rPr>
      <w:sz w:val="18"/>
    </w:rPr>
  </w:style>
  <w:style w:type="character" w:styleId="916" w:customStyle="1">
    <w:name w:val="页眉 Char"/>
    <w:link w:val="915"/>
    <w:qFormat/>
    <w:rPr>
      <w:rFonts w:eastAsia="宋体"/>
      <w:sz w:val="18"/>
      <w:lang w:val="en-US" w:eastAsia="zh-CN" w:bidi="ar-SA"/>
    </w:rPr>
  </w:style>
  <w:style w:type="paragraph" w:styleId="917" w:customStyle="1">
    <w:name w:val="正文文本 21"/>
    <w:basedOn w:val="708"/>
    <w:next w:val="905"/>
    <w:uiPriority w:val="99"/>
    <w:qFormat/>
    <w:pPr>
      <w:spacing w:after="120" w:line="480" w:lineRule="auto"/>
    </w:pPr>
    <w:rPr>
      <w:sz w:val="20"/>
    </w:rPr>
  </w:style>
  <w:style w:type="paragraph" w:styleId="918" w:customStyle="1">
    <w:name w:val="普通(网站)1"/>
    <w:basedOn w:val="708"/>
    <w:qFormat/>
    <w:pPr>
      <w:jc w:val="left"/>
      <w:spacing w:before="100" w:beforeAutospacing="1" w:after="100" w:afterAutospacing="1"/>
      <w:widowControl/>
    </w:pPr>
    <w:rPr>
      <w:rFonts w:ascii="宋体" w:hAnsi="宋体" w:cs="宋体"/>
      <w:sz w:val="24"/>
      <w:szCs w:val="24"/>
    </w:rPr>
  </w:style>
  <w:style w:type="paragraph" w:styleId="919" w:customStyle="1">
    <w:name w:val="正文首行缩进1"/>
    <w:basedOn w:val="905"/>
    <w:qFormat/>
    <w:pPr>
      <w:ind w:firstLine="420"/>
    </w:pPr>
    <w:rPr>
      <w:szCs w:val="24"/>
    </w:rPr>
  </w:style>
  <w:style w:type="paragraph" w:styleId="920" w:customStyle="1">
    <w:name w:val="正文首行缩进 211"/>
    <w:basedOn w:val="907"/>
    <w:qFormat/>
    <w:pPr>
      <w:ind w:firstLine="420"/>
    </w:pPr>
  </w:style>
  <w:style w:type="table" w:styleId="921" w:customStyle="1">
    <w:name w:val="网格型1"/>
    <w:basedOn w:val="900"/>
    <w:uiPriority w:val="99"/>
    <w:unhideWhenUsed/>
    <w:qFormat/>
    <w:pPr>
      <w:jc w:val="both"/>
      <w:widowControl w:val="off"/>
    </w:pPr>
    <w:tblPr/>
  </w:style>
  <w:style w:type="character" w:styleId="922" w:customStyle="1">
    <w:name w:val="要点1"/>
    <w:basedOn w:val="899"/>
    <w:qFormat/>
    <w:rPr>
      <w:b/>
    </w:rPr>
  </w:style>
  <w:style w:type="character" w:styleId="923" w:customStyle="1">
    <w:name w:val="页码1"/>
    <w:qFormat/>
  </w:style>
  <w:style w:type="character" w:styleId="924" w:customStyle="1">
    <w:name w:val="已访问的超链接1"/>
    <w:basedOn w:val="899"/>
    <w:qFormat/>
    <w:rPr>
      <w:color w:val="333333"/>
      <w:u w:val="none"/>
    </w:rPr>
  </w:style>
  <w:style w:type="character" w:styleId="925" w:customStyle="1">
    <w:name w:val="超链接1"/>
    <w:basedOn w:val="899"/>
    <w:qFormat/>
    <w:rPr>
      <w:color w:val="333333"/>
      <w:u w:val="none"/>
    </w:rPr>
  </w:style>
  <w:style w:type="paragraph" w:styleId="926" w:customStyle="1">
    <w:name w:val="正文首行缩进 21"/>
    <w:basedOn w:val="927"/>
    <w:qFormat/>
    <w:pPr>
      <w:ind w:firstLine="420"/>
    </w:pPr>
  </w:style>
  <w:style w:type="paragraph" w:styleId="927" w:customStyle="1">
    <w:name w:val="正文文本缩进1"/>
    <w:next w:val="928"/>
    <w:qFormat/>
    <w:pPr>
      <w:ind w:left="765"/>
      <w:jc w:val="both"/>
      <w:widowControl w:val="off"/>
    </w:pPr>
    <w:rPr>
      <w:rFonts w:ascii="仿宋_GB2312" w:eastAsia="仿宋_GB2312"/>
      <w:sz w:val="28"/>
    </w:rPr>
  </w:style>
  <w:style w:type="paragraph" w:styleId="928" w:customStyle="1">
    <w:name w:val="寄信人地址1"/>
    <w:uiPriority w:val="99"/>
    <w:qFormat/>
    <w:pPr>
      <w:jc w:val="both"/>
      <w:widowControl w:val="off"/>
    </w:pPr>
    <w:rPr>
      <w:rFonts w:ascii="Arial" w:hAnsi="Arial"/>
      <w:sz w:val="21"/>
    </w:rPr>
  </w:style>
  <w:style w:type="paragraph" w:styleId="929" w:customStyle="1">
    <w:name w:val="Default"/>
    <w:qFormat/>
    <w:pPr>
      <w:widowControl w:val="off"/>
    </w:pPr>
    <w:rPr>
      <w:rFonts w:ascii="仿宋_GB2312" w:hAnsi="Calibri" w:cs="仿宋_GB2312"/>
      <w:color w:val="000000"/>
      <w:sz w:val="24"/>
      <w:szCs w:val="24"/>
    </w:rPr>
  </w:style>
  <w:style w:type="character" w:styleId="930" w:customStyle="1">
    <w:name w:val="font11"/>
    <w:qFormat/>
    <w:rPr>
      <w:rFonts w:ascii="Times New Roman" w:hAnsi="Times New Roman" w:cs="Times New Roman"/>
      <w:color w:val="000000"/>
      <w:sz w:val="24"/>
      <w:szCs w:val="24"/>
      <w:u w:val="none"/>
    </w:rPr>
  </w:style>
  <w:style w:type="character" w:styleId="931" w:customStyle="1">
    <w:name w:val="font21"/>
    <w:qFormat/>
    <w:rPr>
      <w:rFonts w:ascii="Times New Roman" w:hAnsi="Times New Roman" w:cs="Times New Roman"/>
      <w:color w:val="000000"/>
      <w:sz w:val="24"/>
      <w:szCs w:val="24"/>
      <w:u w:val="none"/>
    </w:rPr>
  </w:style>
  <w:style w:type="character" w:styleId="932" w:customStyle="1">
    <w:name w:val="标题 1 Char Char"/>
    <w:qFormat/>
    <w:rPr>
      <w:rFonts w:eastAsia="宋体"/>
      <w:b/>
      <w:spacing w:val="-2"/>
      <w:sz w:val="24"/>
      <w:lang w:val="en-US" w:eastAsia="zh-CN" w:bidi="ar-SA"/>
    </w:rPr>
  </w:style>
  <w:style w:type="character" w:styleId="933" w:customStyle="1">
    <w:name w:val="font01"/>
    <w:qFormat/>
    <w:rPr>
      <w:rFonts w:hint="eastAsia" w:ascii="宋体" w:hAnsi="宋体" w:eastAsia="宋体" w:cs="宋体"/>
      <w:color w:val="000000"/>
      <w:sz w:val="24"/>
      <w:szCs w:val="24"/>
      <w:u w:val="none"/>
    </w:rPr>
  </w:style>
  <w:style w:type="paragraph" w:styleId="934" w:customStyle="1">
    <w:name w:val="Char Char1"/>
    <w:basedOn w:val="708"/>
    <w:qFormat/>
    <w:rPr>
      <w:szCs w:val="24"/>
    </w:rPr>
  </w:style>
  <w:style w:type="paragraph" w:styleId="935" w:customStyle="1">
    <w:name w:val="reader-word-layer"/>
    <w:basedOn w:val="708"/>
    <w:qFormat/>
    <w:pPr>
      <w:jc w:val="left"/>
      <w:spacing w:before="100" w:beforeAutospacing="1" w:after="100" w:afterAutospacing="1"/>
      <w:widowControl/>
    </w:pPr>
    <w:rPr>
      <w:rFonts w:ascii="宋体" w:hAnsi="宋体" w:cs="宋体"/>
      <w:sz w:val="24"/>
      <w:szCs w:val="24"/>
    </w:rPr>
  </w:style>
  <w:style w:type="paragraph" w:styleId="936" w:customStyle="1">
    <w:name w:val="p0 paragraphindent"/>
    <w:basedOn w:val="708"/>
    <w:qFormat/>
    <w:pPr>
      <w:jc w:val="left"/>
      <w:spacing w:before="100" w:beforeAutospacing="1" w:after="100" w:afterAutospacing="1"/>
      <w:widowControl/>
    </w:pPr>
    <w:rPr>
      <w:rFonts w:ascii="宋体" w:hAnsi="宋体" w:cs="宋体"/>
      <w:sz w:val="24"/>
      <w:szCs w:val="24"/>
    </w:rPr>
  </w:style>
  <w:style w:type="paragraph" w:styleId="937" w:customStyle="1">
    <w:name w:val="正"/>
    <w:basedOn w:val="708"/>
    <w:qFormat/>
    <w:pPr>
      <w:ind w:left="360" w:hanging="360"/>
      <w:spacing w:line="360" w:lineRule="auto"/>
    </w:pPr>
    <w:rPr>
      <w:sz w:val="24"/>
      <w:szCs w:val="24"/>
    </w:rPr>
  </w:style>
  <w:style w:type="paragraph" w:styleId="938" w:customStyle="1">
    <w:name w:val="默认段落字体 Para Char Char Char Char"/>
    <w:basedOn w:val="708"/>
    <w:qFormat/>
  </w:style>
  <w:style w:type="paragraph" w:styleId="939" w:customStyle="1">
    <w:name w:val="Char Char Char Char"/>
    <w:basedOn w:val="903"/>
    <w:qFormat/>
    <w:rPr>
      <w:rFonts w:ascii="Tahoma" w:hAnsi="Tahoma"/>
      <w:sz w:val="24"/>
      <w:szCs w:val="24"/>
    </w:rPr>
  </w:style>
  <w:style w:type="paragraph" w:styleId="940" w:customStyle="1">
    <w:name w:val="p0"/>
    <w:qFormat/>
    <w:rPr>
      <w:szCs w:val="21"/>
    </w:rPr>
  </w:style>
  <w:style w:type="paragraph" w:styleId="941" w:customStyle="1">
    <w:name w:val="Char Char1 Char Char Char Char Char Char Char"/>
    <w:basedOn w:val="708"/>
    <w:qFormat/>
  </w:style>
  <w:style w:type="paragraph" w:styleId="942" w:customStyle="1">
    <w:name w:val="列出段落"/>
    <w:basedOn w:val="708"/>
    <w:uiPriority w:val="34"/>
    <w:qFormat/>
    <w:pPr>
      <w:ind w:firstLine="420"/>
    </w:pPr>
    <w:rPr>
      <w:rFonts w:ascii="Calibri" w:hAnsi="Calibri"/>
      <w:szCs w:val="22"/>
    </w:rPr>
  </w:style>
  <w:style w:type="character" w:styleId="943" w:customStyle="1">
    <w:name w:val="正文缩进2格 Char"/>
    <w:link w:val="944"/>
    <w:qFormat/>
    <w:rPr>
      <w:rFonts w:ascii="仿宋_GB2312" w:hAnsi="宋体" w:eastAsia="仿宋_GB2312"/>
      <w:sz w:val="31"/>
      <w:szCs w:val="28"/>
    </w:rPr>
  </w:style>
  <w:style w:type="paragraph" w:styleId="944" w:customStyle="1">
    <w:name w:val="正文缩进2格"/>
    <w:basedOn w:val="708"/>
    <w:link w:val="943"/>
    <w:qFormat/>
    <w:pPr>
      <w:ind w:firstLine="639"/>
      <w:spacing w:line="600" w:lineRule="exact"/>
    </w:pPr>
    <w:rPr>
      <w:rFonts w:ascii="仿宋_GB2312" w:hAnsi="宋体" w:eastAsia="仿宋_GB2312"/>
      <w:sz w:val="31"/>
      <w:szCs w:val="28"/>
    </w:rPr>
  </w:style>
  <w:style w:type="paragraph" w:styleId="945" w:customStyle="1">
    <w:name w:val="正文_0_0"/>
    <w:basedOn w:val="708"/>
    <w:qFormat/>
    <w:rPr>
      <w:szCs w:val="24"/>
    </w:rPr>
  </w:style>
  <w:style w:type="character" w:styleId="946" w:customStyle="1">
    <w:name w:val="mini-outputtext1"/>
    <w:basedOn w:val="899"/>
    <w:qFormat/>
  </w:style>
  <w:style w:type="paragraph" w:styleId="947" w:customStyle="1">
    <w:name w:val="普通正文"/>
    <w:basedOn w:val="708"/>
    <w:qFormat/>
    <w:pPr>
      <w:ind w:left="-2" w:right="120" w:firstLine="480"/>
      <w:jc w:val="center"/>
      <w:spacing w:before="120" w:after="120" w:line="360" w:lineRule="auto"/>
    </w:pPr>
    <w:rPr>
      <w:rFonts w:ascii="Arial" w:hAnsi="Arial"/>
      <w:sz w:val="24"/>
      <w:szCs w:val="24"/>
    </w:rPr>
  </w:style>
  <w:style w:type="paragraph" w:styleId="948" w:customStyle="1">
    <w:name w:val="_Style 2"/>
    <w:next w:val="708"/>
    <w:qFormat/>
    <w:pPr>
      <w:jc w:val="both"/>
      <w:widowControl w:val="off"/>
    </w:pPr>
    <w:rPr>
      <w:sz w:val="21"/>
      <w:szCs w:val="22"/>
    </w:rPr>
  </w:style>
  <w:style w:type="paragraph" w:styleId="949" w:customStyle="1">
    <w:name w:val="Table Paragraph"/>
    <w:basedOn w:val="708"/>
    <w:uiPriority w:val="1"/>
    <w:qFormat/>
    <w:rPr>
      <w:rFonts w:ascii="仿宋" w:hAnsi="仿宋" w:eastAsia="仿宋" w:cs="仿宋"/>
      <w:lang w:val="zh-CN" w:bidi="zh-CN"/>
    </w:rPr>
  </w:style>
  <w:style w:type="paragraph" w:styleId="950" w:customStyle="1">
    <w:name w:val="无间隔1"/>
    <w:uiPriority w:val="1"/>
    <w:qFormat/>
    <w:pPr>
      <w:jc w:val="both"/>
      <w:widowControl w:val="off"/>
    </w:pPr>
    <w:rPr>
      <w:rFonts w:ascii="微软雅黑" w:hAnsi="微软雅黑" w:eastAsia="微软雅黑" w:cs="Arial"/>
      <w:sz w:val="21"/>
      <w:szCs w:val="24"/>
    </w:rPr>
  </w:style>
  <w:style w:type="character" w:styleId="951" w:customStyle="1">
    <w:name w:val="active14"/>
    <w:basedOn w:val="899"/>
    <w:qFormat/>
    <w:rPr>
      <w:color w:val="ffffff"/>
      <w:shd w:val="clear" w:color="auto" w:fill="0f5bb9"/>
    </w:rPr>
  </w:style>
  <w:style w:type="character" w:styleId="952" w:customStyle="1">
    <w:name w:val="active15"/>
    <w:basedOn w:val="899"/>
    <w:qFormat/>
    <w:rPr>
      <w:color w:val="ffffff"/>
      <w:shd w:val="clear" w:color="auto" w:fill="0f5bb9"/>
    </w:rPr>
  </w:style>
  <w:style w:type="paragraph" w:styleId="953" w:customStyle="1">
    <w:name w:val="正文1"/>
    <w:qFormat/>
    <w:pPr>
      <w:jc w:val="both"/>
      <w:spacing w:line="315" w:lineRule="atLeast"/>
      <w:widowControl w:val="off"/>
    </w:pPr>
    <w:rPr>
      <w:rFonts w:ascii="宋体"/>
      <w:sz w:val="24"/>
    </w:rPr>
  </w:style>
  <w:style w:type="paragraph" w:styleId="954" w:customStyle="1">
    <w:name w:val="纯文本1"/>
    <w:qFormat/>
    <w:rPr>
      <w:rFonts w:ascii="宋体" w:hAnsi="Courier New"/>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海门分公司</cp:lastModifiedBy>
  <cp:revision>20</cp:revision>
  <dcterms:created xsi:type="dcterms:W3CDTF">2026-06-25T03:13:00Z</dcterms:created>
  <dcterms:modified xsi:type="dcterms:W3CDTF">2026-07-06T06:07:41Z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F621D272D1FD4E2BA041EDD228F2B36A_13</vt:lpwstr>
  </property>
  <property fmtid="{D5CDD505-2E9C-101B-9397-08002B2CF9AE}" pid="4" name="KSOTemplateDocerSaveRecord">
    <vt:lpwstr>eyJoZGlkIjoiN2JjZTBjZjZmMmRlOGMzOTFjMjMwZDc5ZjM3MmM1MmQiLCJ1c2VySWQiOiI4NTM3NTUzMTUifQ==</vt:lpwstr>
  </property>
</Properties>
</file>