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tabs>
          <w:tab w:val="left" w:pos="5387" w:leader="none"/>
        </w:tabs>
        <w:rPr>
          <w:rFonts w:hint="eastAsia" w:ascii="宋体" w:hAnsi="宋体" w:eastAsia="宋体" w:cs="宋体"/>
          <w:b/>
          <w:color w:val="auto"/>
          <w:sz w:val="84"/>
          <w:szCs w:val="84"/>
        </w:rPr>
      </w:pPr>
      <w:r>
        <w:rPr>
          <w:rFonts w:hint="eastAsia" w:ascii="宋体" w:hAnsi="宋体" w:eastAsia="宋体" w:cs="宋体"/>
          <w:b/>
          <w:color w:val="auto"/>
          <w:sz w:val="84"/>
          <w:szCs w:val="84"/>
        </w:rPr>
      </w:r>
      <w:r/>
    </w:p>
    <w:p>
      <w:pPr>
        <w:jc w:val="center"/>
        <w:spacing w:before="120" w:after="120" w:line="360" w:lineRule="auto"/>
        <w:tabs>
          <w:tab w:val="left" w:pos="5387" w:leader="none"/>
        </w:tabs>
        <w:rPr>
          <w:rFonts w:hint="eastAsia" w:ascii="宋体" w:hAnsi="宋体" w:eastAsia="宋体" w:cs="宋体"/>
          <w:b/>
          <w:color w:val="auto"/>
          <w:sz w:val="84"/>
          <w:szCs w:val="84"/>
        </w:rPr>
      </w:pPr>
      <w:r>
        <w:rPr>
          <w:rFonts w:hint="eastAsia" w:ascii="宋体" w:hAnsi="宋体" w:eastAsia="宋体" w:cs="宋体"/>
          <w:b/>
          <w:color w:val="auto"/>
          <w:sz w:val="84"/>
          <w:szCs w:val="84"/>
        </w:rPr>
        <w:t xml:space="preserve">单一来源采购文件</w:t>
      </w:r>
      <w:r/>
    </w:p>
    <w:p>
      <w:pPr>
        <w:jc w:val="center"/>
        <w:spacing w:line="360" w:lineRule="auto"/>
        <w:rPr>
          <w:rFonts w:hint="eastAsia" w:ascii="宋体" w:hAnsi="宋体" w:eastAsia="宋体" w:cs="宋体"/>
          <w:b/>
          <w:bCs/>
          <w:color w:val="auto"/>
          <w:sz w:val="28"/>
        </w:rPr>
      </w:pPr>
      <w:r>
        <w:rPr>
          <w:rFonts w:hint="eastAsia" w:ascii="宋体" w:hAnsi="宋体" w:eastAsia="宋体" w:cs="宋体"/>
          <w:b/>
          <w:bCs/>
          <w:color w:val="auto"/>
          <w:sz w:val="28"/>
        </w:rPr>
      </w:r>
      <w:r/>
    </w:p>
    <w:p>
      <w:pPr>
        <w:ind w:firstLine="320"/>
        <w:spacing w:line="360" w:lineRule="auto"/>
        <w:rPr>
          <w:rFonts w:hint="eastAsia" w:ascii="宋体" w:hAnsi="宋体" w:eastAsia="宋体" w:cs="宋体"/>
          <w:b w:val="0"/>
          <w:bCs w:val="0"/>
          <w:color w:val="auto"/>
          <w:sz w:val="32"/>
        </w:rPr>
      </w:pPr>
      <w:r>
        <w:rPr>
          <w:rFonts w:hint="eastAsia" w:ascii="宋体" w:hAnsi="宋体" w:eastAsia="宋体" w:cs="宋体"/>
          <w:b w:val="0"/>
          <w:bCs w:val="0"/>
          <w:color w:val="auto"/>
          <w:sz w:val="32"/>
        </w:rPr>
      </w:r>
      <w:r/>
    </w:p>
    <w:p>
      <w:pPr>
        <w:ind w:firstLine="320"/>
        <w:spacing w:line="360" w:lineRule="auto"/>
        <w:rPr>
          <w:rFonts w:hint="eastAsia" w:ascii="宋体" w:hAnsi="宋体" w:eastAsia="宋体" w:cs="宋体"/>
          <w:b w:val="0"/>
          <w:bCs w:val="0"/>
          <w:color w:val="auto"/>
          <w:sz w:val="32"/>
        </w:rPr>
      </w:pPr>
      <w:r>
        <w:rPr>
          <w:rFonts w:hint="eastAsia" w:ascii="宋体" w:hAnsi="宋体" w:eastAsia="宋体" w:cs="宋体"/>
          <w:b w:val="0"/>
          <w:bCs w:val="0"/>
          <w:color w:val="auto"/>
          <w:sz w:val="32"/>
        </w:rPr>
      </w:r>
      <w:r/>
    </w:p>
    <w:p>
      <w:pPr>
        <w:ind w:firstLine="320"/>
        <w:spacing w:line="360" w:lineRule="auto"/>
        <w:rPr>
          <w:rFonts w:hint="eastAsia" w:ascii="宋体" w:hAnsi="宋体" w:eastAsia="宋体" w:cs="宋体"/>
          <w:b w:val="0"/>
          <w:bCs w:val="0"/>
          <w:color w:val="auto"/>
          <w:sz w:val="32"/>
          <w:lang w:eastAsia="zh-CN"/>
        </w:rPr>
      </w:pPr>
      <w:r>
        <w:rPr>
          <w:rFonts w:hint="eastAsia" w:ascii="宋体" w:hAnsi="宋体" w:eastAsia="宋体" w:cs="宋体"/>
          <w:b w:val="0"/>
          <w:bCs w:val="0"/>
          <w:color w:val="auto"/>
          <w:sz w:val="32"/>
        </w:rPr>
        <w:t xml:space="preserve">项目编号：</w:t>
      </w:r>
      <w:r>
        <w:rPr>
          <w:rFonts w:hint="eastAsia" w:ascii="宋体" w:hAnsi="宋体" w:eastAsia="宋体" w:cs="宋体"/>
          <w:b w:val="0"/>
          <w:bCs w:val="0"/>
          <w:color w:val="auto"/>
          <w:sz w:val="32"/>
          <w:lang w:eastAsia="zh-CN"/>
        </w:rPr>
        <w:t xml:space="preserve">JSZC-320300-HWZX-D2026-0387</w:t>
      </w:r>
      <w:r/>
    </w:p>
    <w:p>
      <w:pPr>
        <w:ind w:firstLine="96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ind w:firstLine="320"/>
        <w:spacing w:line="360" w:lineRule="auto"/>
        <w:rPr>
          <w:rFonts w:hint="eastAsia" w:ascii="宋体" w:hAnsi="宋体" w:eastAsia="宋体" w:cs="宋体"/>
          <w:color w:val="auto"/>
          <w:sz w:val="32"/>
          <w:lang w:eastAsia="zh-CN"/>
        </w:rPr>
      </w:pPr>
      <w:r>
        <w:rPr>
          <w:rFonts w:hint="eastAsia" w:ascii="宋体" w:hAnsi="宋体" w:eastAsia="宋体" w:cs="宋体"/>
          <w:color w:val="auto"/>
          <w:sz w:val="32"/>
        </w:rPr>
        <w:t xml:space="preserve">项目名称：</w:t>
      </w:r>
      <w:r>
        <w:rPr>
          <w:rFonts w:hint="eastAsia" w:ascii="宋体" w:hAnsi="宋体" w:eastAsia="宋体" w:cs="宋体"/>
          <w:color w:val="auto"/>
          <w:sz w:val="32"/>
          <w:lang w:eastAsia="zh-CN"/>
        </w:rPr>
        <w:t xml:space="preserve">徐州市中级人民法院集中送达服务</w:t>
      </w:r>
      <w:r/>
    </w:p>
    <w:p>
      <w:pPr>
        <w:ind w:firstLine="96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ind w:firstLine="320"/>
        <w:spacing w:line="360" w:lineRule="auto"/>
        <w:rPr>
          <w:rFonts w:hint="eastAsia" w:ascii="宋体" w:hAnsi="宋体" w:eastAsia="宋体" w:cs="宋体"/>
          <w:color w:val="auto"/>
          <w:sz w:val="32"/>
          <w:lang w:eastAsia="zh-CN"/>
        </w:rPr>
      </w:pPr>
      <w:r>
        <w:rPr>
          <w:rFonts w:hint="eastAsia" w:ascii="宋体" w:hAnsi="宋体" w:eastAsia="宋体" w:cs="宋体"/>
          <w:color w:val="auto"/>
          <w:sz w:val="32"/>
        </w:rPr>
        <w:t xml:space="preserve">采 购 人：</w:t>
      </w:r>
      <w:r>
        <w:rPr>
          <w:rFonts w:hint="eastAsia" w:ascii="宋体" w:hAnsi="宋体" w:eastAsia="宋体" w:cs="宋体"/>
          <w:color w:val="auto"/>
          <w:sz w:val="32"/>
          <w:lang w:eastAsia="zh-CN"/>
        </w:rPr>
        <w:t xml:space="preserve">江苏省徐州市中级人民法院</w:t>
      </w:r>
      <w:r/>
    </w:p>
    <w:p>
      <w:pPr>
        <w:ind w:right="-159" w:firstLine="2112"/>
        <w:spacing w:line="360" w:lineRule="auto"/>
        <w:rPr>
          <w:rFonts w:hint="eastAsia" w:ascii="宋体" w:hAnsi="宋体" w:eastAsia="宋体" w:cs="宋体"/>
          <w:color w:val="auto"/>
          <w:sz w:val="44"/>
        </w:rPr>
      </w:pPr>
      <w:r>
        <w:rPr>
          <w:rFonts w:hint="eastAsia" w:ascii="宋体" w:hAnsi="宋体" w:eastAsia="宋体" w:cs="宋体"/>
          <w:color w:val="auto"/>
          <w:sz w:val="44"/>
        </w:rPr>
      </w:r>
      <w:r/>
    </w:p>
    <w:p>
      <w:pPr>
        <w:pStyle w:val="753"/>
        <w:ind w:left="0" w:firstLine="0"/>
        <w:spacing w:line="360" w:lineRule="auto"/>
        <w:rPr>
          <w:rFonts w:hint="eastAsia" w:ascii="宋体" w:hAnsi="宋体" w:eastAsia="宋体" w:cs="宋体"/>
          <w:color w:val="auto"/>
        </w:rPr>
      </w:pPr>
      <w:r>
        <w:rPr>
          <w:rFonts w:hint="eastAsia" w:ascii="宋体" w:hAnsi="宋体" w:eastAsia="宋体" w:cs="宋体"/>
          <w:color w:val="auto"/>
        </w:rPr>
      </w:r>
      <w:r/>
    </w:p>
    <w:p>
      <w:pPr>
        <w:ind w:right="-159"/>
        <w:jc w:val="center"/>
        <w:spacing w:line="360" w:lineRule="auto"/>
        <w:rPr>
          <w:rFonts w:hint="eastAsia" w:ascii="宋体" w:hAnsi="宋体" w:eastAsia="宋体" w:cs="宋体"/>
          <w:color w:val="auto"/>
          <w:sz w:val="44"/>
        </w:rPr>
      </w:pPr>
      <w:r>
        <w:rPr>
          <w:rFonts w:hint="eastAsia" w:ascii="宋体" w:hAnsi="宋体" w:eastAsia="宋体" w:cs="宋体"/>
          <w:color w:val="auto"/>
          <w:sz w:val="44"/>
          <w:highlight w:val="none"/>
          <w:lang w:eastAsia="zh-CN"/>
        </w:rPr>
        <mc:AlternateContent>
          <mc:Choice Requires="wpg">
            <w:drawing>
              <wp:inline xmlns:wp="http://schemas.openxmlformats.org/drawingml/2006/wordprocessingDrawing" distT="0" distB="0" distL="0" distR="0">
                <wp:extent cx="1511935" cy="1033780"/>
                <wp:effectExtent l="0" t="0" r="12065" b="13970"/>
                <wp:docPr id="3" name="图片 1"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蓝色透明底PNG"/>
                        <pic:cNvPicPr>
                          <a:picLocks noChangeAspect="1"/>
                        </pic:cNvPicPr>
                        <pic:nvPr/>
                      </pic:nvPicPr>
                      <pic:blipFill>
                        <a:blip r:embed="rId14"/>
                        <a:stretch/>
                      </pic:blipFill>
                      <pic:spPr bwMode="auto">
                        <a:xfrm>
                          <a:off x="0" y="0"/>
                          <a:ext cx="1511935" cy="1033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9.0pt;height:81.4pt;mso-wrap-distance-left:0.0pt;mso-wrap-distance-top:0.0pt;mso-wrap-distance-right:0.0pt;mso-wrap-distance-bottom:0.0pt;" stroked="f">
                <v:path textboxrect="0,0,0,0"/>
                <v:imagedata r:id="rId14" o:title=""/>
              </v:shape>
            </w:pict>
          </mc:Fallback>
        </mc:AlternateContent>
      </w:r>
      <w:r/>
    </w:p>
    <w:p>
      <w:pPr>
        <w:jc w:val="center"/>
        <w:spacing w:line="360" w:lineRule="auto"/>
        <w:rPr>
          <w:rFonts w:hint="eastAsia" w:ascii="宋体" w:hAnsi="宋体" w:eastAsia="宋体" w:cs="宋体"/>
          <w:color w:val="auto"/>
          <w:sz w:val="30"/>
        </w:rPr>
      </w:pPr>
      <w:r>
        <w:rPr>
          <w:rFonts w:hint="eastAsia" w:ascii="宋体" w:hAnsi="宋体" w:eastAsia="宋体" w:cs="宋体"/>
          <w:color w:val="auto"/>
          <w:sz w:val="30"/>
        </w:rPr>
        <w:t xml:space="preserve">采购代理机构：江苏海外集团国际工程咨询有限公司</w:t>
      </w:r>
      <w:r/>
    </w:p>
    <w:p>
      <w:pPr>
        <w:jc w:val="center"/>
        <w:spacing w:line="360" w:lineRule="auto"/>
        <w:rPr>
          <w:rFonts w:hint="eastAsia" w:ascii="宋体" w:hAnsi="宋体" w:eastAsia="宋体" w:cs="宋体"/>
          <w:color w:val="auto"/>
          <w:sz w:val="32"/>
          <w:szCs w:val="32"/>
        </w:rPr>
      </w:pPr>
      <w:r>
        <w:rPr>
          <w:rFonts w:hint="eastAsia" w:ascii="宋体" w:hAnsi="宋体" w:eastAsia="宋体" w:cs="宋体"/>
          <w:bCs/>
          <w:color w:val="auto"/>
          <w:sz w:val="30"/>
        </w:rPr>
        <w:t xml:space="preserve">二〇二</w:t>
      </w:r>
      <w:r>
        <w:rPr>
          <w:rFonts w:hint="eastAsia" w:ascii="宋体" w:hAnsi="宋体" w:eastAsia="宋体" w:cs="宋体"/>
          <w:bCs/>
          <w:color w:val="auto"/>
          <w:sz w:val="30"/>
          <w:lang w:val="en-US" w:eastAsia="zh-CN"/>
        </w:rPr>
        <w:t xml:space="preserve">六</w:t>
      </w:r>
      <w:r>
        <w:rPr>
          <w:rFonts w:hint="eastAsia" w:ascii="宋体" w:hAnsi="宋体" w:eastAsia="宋体" w:cs="宋体"/>
          <w:bCs/>
          <w:color w:val="auto"/>
          <w:sz w:val="30"/>
        </w:rPr>
        <w:t xml:space="preserve">年</w:t>
      </w:r>
      <w:r>
        <w:rPr>
          <w:rFonts w:hint="eastAsia" w:ascii="宋体" w:hAnsi="宋体" w:eastAsia="宋体" w:cs="宋体"/>
          <w:bCs/>
          <w:color w:val="auto"/>
          <w:sz w:val="30"/>
          <w:lang w:val="en-US" w:eastAsia="zh-CN"/>
        </w:rPr>
        <w:t xml:space="preserve">七</w:t>
      </w:r>
      <w:r>
        <w:rPr>
          <w:rFonts w:hint="eastAsia" w:ascii="宋体" w:hAnsi="宋体" w:eastAsia="宋体" w:cs="宋体"/>
          <w:bCs/>
          <w:color w:val="auto"/>
          <w:sz w:val="30"/>
        </w:rPr>
        <w:t xml:space="preserve">月</w:t>
      </w:r>
      <w:r/>
    </w:p>
    <w:p>
      <w:pPr>
        <w:jc w:val="center"/>
        <w:spacing w:line="360" w:lineRule="auto"/>
        <w:rPr>
          <w:rFonts w:hint="eastAsia" w:ascii="宋体" w:hAnsi="宋体" w:eastAsia="宋体" w:cs="宋体"/>
          <w:b/>
          <w:color w:val="auto"/>
          <w:sz w:val="44"/>
        </w:rPr>
      </w:pPr>
      <w:r>
        <w:rPr>
          <w:rFonts w:hint="eastAsia" w:ascii="宋体" w:hAnsi="宋体" w:eastAsia="宋体" w:cs="宋体"/>
          <w:b/>
          <w:color w:val="auto"/>
          <w:sz w:val="44"/>
        </w:rPr>
        <w:t xml:space="preserve">总</w:t>
      </w:r>
      <w:r>
        <w:rPr>
          <w:rFonts w:hint="eastAsia" w:ascii="宋体" w:hAnsi="宋体" w:eastAsia="宋体" w:cs="宋体"/>
          <w:b/>
          <w:color w:val="auto"/>
          <w:sz w:val="44"/>
          <w:lang w:val="en-US" w:eastAsia="zh-CN"/>
        </w:rPr>
        <w:t xml:space="preserve"> </w:t>
      </w:r>
      <w:r>
        <w:rPr>
          <w:rFonts w:hint="eastAsia" w:ascii="宋体" w:hAnsi="宋体" w:eastAsia="宋体" w:cs="宋体"/>
          <w:b/>
          <w:color w:val="auto"/>
          <w:sz w:val="44"/>
        </w:rPr>
        <w:t xml:space="preserve">目</w:t>
      </w:r>
      <w:r>
        <w:rPr>
          <w:rFonts w:hint="eastAsia" w:ascii="宋体" w:hAnsi="宋体" w:eastAsia="宋体" w:cs="宋体"/>
          <w:b/>
          <w:color w:val="auto"/>
          <w:sz w:val="44"/>
          <w:lang w:val="en-US" w:eastAsia="zh-CN"/>
        </w:rPr>
        <w:t xml:space="preserve"> </w:t>
      </w:r>
      <w:r>
        <w:rPr>
          <w:rFonts w:hint="eastAsia" w:ascii="宋体" w:hAnsi="宋体" w:eastAsia="宋体" w:cs="宋体"/>
          <w:b/>
          <w:color w:val="auto"/>
          <w:sz w:val="44"/>
        </w:rPr>
        <w:t xml:space="preserve">录</w:t>
      </w:r>
      <w:r/>
    </w:p>
    <w:p>
      <w:pPr>
        <w:jc w:val="left"/>
        <w:spacing w:line="360" w:lineRule="auto"/>
        <w:rPr>
          <w:rFonts w:hint="eastAsia" w:ascii="宋体" w:hAnsi="宋体" w:eastAsia="宋体" w:cs="宋体"/>
          <w:color w:val="auto"/>
          <w:sz w:val="30"/>
          <w:szCs w:val="30"/>
        </w:rPr>
        <w:outlineLvl w:val="0"/>
      </w:pPr>
      <w:r>
        <w:rPr>
          <w:rFonts w:hint="eastAsia" w:ascii="宋体" w:hAnsi="宋体" w:eastAsia="宋体" w:cs="宋体"/>
          <w:color w:val="auto"/>
          <w:sz w:val="30"/>
          <w:szCs w:val="30"/>
        </w:rPr>
      </w:r>
      <w:r/>
    </w:p>
    <w:p>
      <w:pPr>
        <w:jc w:val="left"/>
        <w:spacing w:line="360" w:lineRule="auto"/>
        <w:rPr>
          <w:rFonts w:hint="eastAsia" w:ascii="宋体" w:hAnsi="宋体" w:eastAsia="宋体" w:cs="宋体"/>
          <w:color w:val="auto"/>
          <w:sz w:val="30"/>
          <w:szCs w:val="30"/>
          <w:lang w:eastAsia="zh-CN"/>
        </w:rPr>
        <w:outlineLvl w:val="0"/>
      </w:pPr>
      <w:r>
        <w:rPr>
          <w:rFonts w:hint="eastAsia" w:ascii="宋体" w:hAnsi="宋体" w:eastAsia="宋体" w:cs="宋体"/>
          <w:color w:val="auto"/>
          <w:sz w:val="30"/>
          <w:szCs w:val="30"/>
        </w:rPr>
        <w:t xml:space="preserve">第一部分  </w:t>
      </w:r>
      <w:r>
        <w:rPr>
          <w:rFonts w:hint="eastAsia" w:ascii="宋体" w:hAnsi="宋体" w:eastAsia="宋体" w:cs="宋体"/>
          <w:color w:val="auto"/>
          <w:sz w:val="30"/>
          <w:szCs w:val="30"/>
          <w:lang w:eastAsia="zh-CN"/>
        </w:rPr>
        <w:t xml:space="preserve">邀请函</w:t>
      </w:r>
      <w:r/>
    </w:p>
    <w:p>
      <w:pPr>
        <w:jc w:val="left"/>
        <w:spacing w:line="360" w:lineRule="auto"/>
        <w:rPr>
          <w:rFonts w:hint="eastAsia" w:ascii="宋体" w:hAnsi="宋体" w:eastAsia="宋体" w:cs="宋体"/>
          <w:color w:val="auto"/>
          <w:sz w:val="30"/>
          <w:szCs w:val="30"/>
        </w:rPr>
        <w:outlineLvl w:val="0"/>
      </w:pPr>
      <w:r>
        <w:rPr>
          <w:rFonts w:hint="eastAsia" w:ascii="宋体" w:hAnsi="宋体" w:eastAsia="宋体" w:cs="宋体"/>
          <w:color w:val="auto"/>
          <w:sz w:val="30"/>
          <w:szCs w:val="30"/>
        </w:rPr>
        <w:t xml:space="preserve">第二部分  供应商须知</w:t>
      </w:r>
      <w:r/>
    </w:p>
    <w:p>
      <w:pPr>
        <w:spacing w:line="360" w:lineRule="auto"/>
        <w:rPr>
          <w:rFonts w:hint="eastAsia" w:ascii="宋体" w:hAnsi="宋体" w:eastAsia="宋体" w:cs="宋体"/>
          <w:color w:val="auto"/>
          <w:sz w:val="30"/>
          <w:szCs w:val="30"/>
        </w:rPr>
        <w:outlineLvl w:val="0"/>
      </w:pPr>
      <w:r>
        <w:rPr>
          <w:rFonts w:hint="eastAsia" w:ascii="宋体" w:hAnsi="宋体" w:eastAsia="宋体" w:cs="宋体"/>
          <w:color w:val="auto"/>
          <w:sz w:val="30"/>
          <w:szCs w:val="30"/>
        </w:rPr>
        <w:t xml:space="preserve">第三部分  拟定的合同条款</w:t>
      </w:r>
      <w:r/>
    </w:p>
    <w:p>
      <w:pPr>
        <w:spacing w:line="360" w:lineRule="auto"/>
        <w:rPr>
          <w:rFonts w:hint="eastAsia" w:ascii="宋体" w:hAnsi="宋体" w:eastAsia="宋体" w:cs="宋体"/>
          <w:color w:val="auto"/>
          <w:sz w:val="30"/>
          <w:szCs w:val="30"/>
        </w:rPr>
        <w:outlineLvl w:val="0"/>
      </w:pPr>
      <w:r>
        <w:rPr>
          <w:rFonts w:hint="eastAsia" w:ascii="宋体" w:hAnsi="宋体" w:eastAsia="宋体" w:cs="宋体"/>
          <w:color w:val="auto"/>
          <w:sz w:val="30"/>
          <w:szCs w:val="30"/>
        </w:rPr>
        <w:t xml:space="preserve">第四部分  项目需求</w:t>
      </w:r>
      <w:r/>
    </w:p>
    <w:p>
      <w:pPr>
        <w:spacing w:line="360" w:lineRule="auto"/>
        <w:rPr>
          <w:rFonts w:hint="eastAsia" w:ascii="宋体" w:hAnsi="宋体" w:eastAsia="宋体" w:cs="宋体"/>
          <w:color w:val="auto"/>
          <w:sz w:val="30"/>
          <w:szCs w:val="30"/>
        </w:rPr>
        <w:outlineLvl w:val="0"/>
      </w:pPr>
      <w:r>
        <w:rPr>
          <w:rFonts w:hint="eastAsia" w:ascii="宋体" w:hAnsi="宋体" w:eastAsia="宋体" w:cs="宋体"/>
          <w:color w:val="auto"/>
          <w:sz w:val="30"/>
          <w:szCs w:val="30"/>
        </w:rPr>
        <w:t xml:space="preserve">第五部分  响应性文件格式</w:t>
      </w:r>
      <w:r/>
    </w:p>
    <w:p>
      <w:pPr>
        <w:spacing w:before="120" w:after="120" w:line="360" w:lineRule="auto"/>
        <w:rPr>
          <w:rFonts w:hint="eastAsia" w:ascii="宋体" w:hAnsi="宋体" w:eastAsia="宋体" w:cs="宋体"/>
          <w:color w:val="auto"/>
          <w:sz w:val="36"/>
        </w:rPr>
      </w:pPr>
      <w:r>
        <w:rPr>
          <w:rFonts w:hint="eastAsia" w:ascii="宋体" w:hAnsi="宋体" w:eastAsia="宋体" w:cs="宋体"/>
          <w:color w:val="auto"/>
          <w:sz w:val="36"/>
        </w:rPr>
      </w:r>
      <w:r/>
    </w:p>
    <w:p>
      <w:pPr>
        <w:spacing w:before="120" w:after="120" w:line="360" w:lineRule="auto"/>
        <w:rPr>
          <w:rFonts w:hint="eastAsia" w:ascii="宋体" w:hAnsi="宋体" w:eastAsia="宋体" w:cs="宋体"/>
          <w:color w:val="auto"/>
        </w:rPr>
      </w:pPr>
      <w:r>
        <w:rPr>
          <w:rFonts w:hint="eastAsia" w:ascii="宋体" w:hAnsi="宋体" w:eastAsia="宋体" w:cs="宋体"/>
          <w:color w:val="auto"/>
        </w:rPr>
      </w:r>
      <w:r/>
    </w:p>
    <w:p>
      <w:pPr>
        <w:spacing w:before="120" w:after="120" w:line="360" w:lineRule="auto"/>
        <w:rPr>
          <w:rFonts w:hint="eastAsia" w:ascii="宋体" w:hAnsi="宋体" w:eastAsia="宋体" w:cs="宋体"/>
          <w:color w:val="auto"/>
        </w:rPr>
      </w:pPr>
      <w:r>
        <w:rPr>
          <w:rFonts w:hint="eastAsia" w:ascii="宋体" w:hAnsi="宋体" w:eastAsia="宋体" w:cs="宋体"/>
          <w:color w:val="auto"/>
        </w:rPr>
      </w:r>
      <w:r/>
    </w:p>
    <w:p>
      <w:pPr>
        <w:spacing w:before="120" w:after="120" w:line="360" w:lineRule="auto"/>
        <w:rPr>
          <w:rFonts w:hint="eastAsia" w:ascii="宋体" w:hAnsi="宋体" w:eastAsia="宋体" w:cs="宋体"/>
          <w:color w:val="auto"/>
          <w:sz w:val="36"/>
          <w:szCs w:val="36"/>
        </w:rPr>
      </w:pPr>
      <w:r>
        <w:rPr>
          <w:rFonts w:hint="eastAsia" w:ascii="宋体" w:hAnsi="宋体" w:eastAsia="宋体" w:cs="宋体"/>
          <w:color w:val="auto"/>
          <w:sz w:val="36"/>
          <w:szCs w:val="36"/>
        </w:rPr>
      </w:r>
      <w:r/>
    </w:p>
    <w:p>
      <w:pPr>
        <w:spacing w:before="120" w:after="120" w:line="360" w:lineRule="auto"/>
        <w:rPr>
          <w:rFonts w:hint="eastAsia" w:ascii="宋体" w:hAnsi="宋体" w:eastAsia="宋体" w:cs="宋体"/>
          <w:color w:val="auto"/>
          <w:sz w:val="36"/>
          <w:szCs w:val="36"/>
        </w:rPr>
      </w:pPr>
      <w:r>
        <w:rPr>
          <w:rFonts w:hint="eastAsia" w:ascii="宋体" w:hAnsi="宋体" w:eastAsia="宋体" w:cs="宋体"/>
          <w:color w:val="auto"/>
          <w:sz w:val="36"/>
          <w:szCs w:val="36"/>
        </w:rPr>
      </w:r>
      <w:r/>
    </w:p>
    <w:p>
      <w:pPr>
        <w:spacing w:before="120" w:after="120" w:line="360" w:lineRule="auto"/>
        <w:rPr>
          <w:rFonts w:hint="eastAsia" w:ascii="宋体" w:hAnsi="宋体" w:eastAsia="宋体" w:cs="宋体"/>
          <w:color w:val="auto"/>
          <w:sz w:val="36"/>
          <w:szCs w:val="36"/>
        </w:rPr>
      </w:pPr>
      <w:r>
        <w:rPr>
          <w:rFonts w:hint="eastAsia" w:ascii="宋体" w:hAnsi="宋体" w:eastAsia="宋体" w:cs="宋体"/>
          <w:color w:val="auto"/>
          <w:sz w:val="36"/>
          <w:szCs w:val="36"/>
        </w:rPr>
      </w:r>
      <w:r/>
    </w:p>
    <w:p>
      <w:pPr>
        <w:spacing w:before="120" w:after="120" w:line="360" w:lineRule="auto"/>
        <w:rPr>
          <w:rFonts w:hint="eastAsia" w:ascii="宋体" w:hAnsi="宋体" w:eastAsia="宋体" w:cs="宋体"/>
          <w:color w:val="auto"/>
          <w:sz w:val="36"/>
          <w:szCs w:val="36"/>
        </w:rPr>
      </w:pPr>
      <w:r>
        <w:rPr>
          <w:rFonts w:hint="eastAsia" w:ascii="宋体" w:hAnsi="宋体" w:eastAsia="宋体" w:cs="宋体"/>
          <w:color w:val="auto"/>
          <w:sz w:val="36"/>
          <w:szCs w:val="36"/>
        </w:rPr>
      </w:r>
      <w:r/>
    </w:p>
    <w:p>
      <w:pPr>
        <w:spacing w:before="120" w:after="120" w:line="360" w:lineRule="auto"/>
        <w:rPr>
          <w:rFonts w:hint="eastAsia" w:ascii="宋体" w:hAnsi="宋体" w:eastAsia="宋体" w:cs="宋体"/>
          <w:color w:val="auto"/>
          <w:sz w:val="36"/>
          <w:szCs w:val="36"/>
        </w:rPr>
      </w:pPr>
      <w:r>
        <w:rPr>
          <w:rFonts w:hint="eastAsia" w:ascii="宋体" w:hAnsi="宋体" w:eastAsia="宋体" w:cs="宋体"/>
          <w:color w:val="auto"/>
          <w:sz w:val="36"/>
          <w:szCs w:val="36"/>
        </w:rPr>
      </w:r>
      <w:r/>
    </w:p>
    <w:p>
      <w:pPr>
        <w:spacing w:before="120" w:after="120" w:line="360" w:lineRule="auto"/>
        <w:rPr>
          <w:rFonts w:hint="eastAsia" w:ascii="宋体" w:hAnsi="宋体" w:eastAsia="宋体" w:cs="宋体"/>
          <w:color w:val="auto"/>
          <w:sz w:val="36"/>
          <w:szCs w:val="36"/>
        </w:rPr>
      </w:pPr>
      <w:r>
        <w:rPr>
          <w:rFonts w:hint="eastAsia" w:ascii="宋体" w:hAnsi="宋体" w:eastAsia="宋体" w:cs="宋体"/>
          <w:color w:val="auto"/>
          <w:sz w:val="36"/>
          <w:szCs w:val="36"/>
        </w:rPr>
      </w:r>
      <w:r/>
    </w:p>
    <w:p>
      <w:pPr>
        <w:spacing w:before="120" w:after="120" w:line="360" w:lineRule="auto"/>
        <w:rPr>
          <w:rFonts w:hint="eastAsia" w:ascii="宋体" w:hAnsi="宋体" w:eastAsia="宋体" w:cs="宋体"/>
          <w:color w:val="auto"/>
          <w:sz w:val="36"/>
          <w:szCs w:val="36"/>
        </w:rPr>
        <w:sectPr>
          <w:headerReference w:type="default" r:id="rId9"/>
          <w:footerReference w:type="default" r:id="rId11"/>
          <w:footnotePr/>
          <w:endnotePr/>
          <w:type w:val="nextPage"/>
          <w:pgSz w:w="11907" w:h="16840" w:orient="portrait"/>
          <w:pgMar w:top="1701" w:right="1701" w:bottom="1701" w:left="1701" w:header="624" w:footer="992" w:gutter="0"/>
          <w:pgNumType w:start="1"/>
          <w:cols w:num="1" w:sep="0" w:space="1701" w:equalWidth="1"/>
          <w:docGrid w:linePitch="360"/>
        </w:sectPr>
      </w:pPr>
      <w:r>
        <w:rPr>
          <w:rFonts w:hint="eastAsia" w:ascii="宋体" w:hAnsi="宋体" w:eastAsia="宋体" w:cs="宋体"/>
          <w:color w:val="auto"/>
          <w:sz w:val="36"/>
          <w:szCs w:val="36"/>
        </w:rPr>
      </w:r>
      <w:r/>
    </w:p>
    <w:p>
      <w:pPr>
        <w:jc w:val="center"/>
        <w:keepLines w:val="0"/>
        <w:keepNext w:val="0"/>
        <w:pageBreakBefore w:val="0"/>
        <w:spacing w:before="203" w:line="360" w:lineRule="auto"/>
        <w:rPr>
          <w:rFonts w:hint="eastAsia" w:ascii="宋体" w:hAnsi="宋体" w:eastAsia="宋体" w:cs="宋体"/>
          <w:b/>
          <w:bCs w:val="0"/>
          <w:color w:val="auto"/>
          <w:sz w:val="32"/>
          <w:szCs w:val="32"/>
        </w:rPr>
      </w:pPr>
      <w:r>
        <w:rPr>
          <w:rFonts w:hint="eastAsia" w:ascii="宋体" w:hAnsi="宋体" w:eastAsia="宋体" w:cs="宋体"/>
          <w:b/>
          <w:bCs w:val="0"/>
          <w:color w:val="auto"/>
          <w:sz w:val="32"/>
          <w:szCs w:val="32"/>
        </w:rPr>
        <w:t xml:space="preserve">第一部分  邀请函</w:t>
      </w:r>
      <w:r/>
    </w:p>
    <w:p>
      <w:pPr>
        <w:ind w:firstLine="700"/>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rPr>
      </w:r>
      <w:r/>
    </w:p>
    <w:p>
      <w:pPr>
        <w:ind w:firstLine="700"/>
        <w:keepLines w:val="0"/>
        <w:keepNext w:val="0"/>
        <w:pageBreakBefore w:val="0"/>
        <w:spacing w:line="360" w:lineRule="auto"/>
        <w:rPr>
          <w:rFonts w:hint="eastAsia" w:ascii="宋体" w:hAnsi="宋体" w:eastAsia="宋体" w:cs="宋体"/>
          <w:color w:val="auto"/>
          <w:position w:val="2"/>
          <w:sz w:val="28"/>
          <w:szCs w:val="28"/>
          <w:lang w:val="en-US" w:eastAsia="zh-CN"/>
        </w:rPr>
      </w:pPr>
      <w:r>
        <w:rPr>
          <w:rFonts w:hint="eastAsia" w:ascii="宋体" w:hAnsi="宋体" w:eastAsia="宋体" w:cs="宋体"/>
          <w:color w:val="auto"/>
          <w:position w:val="2"/>
          <w:sz w:val="28"/>
          <w:szCs w:val="28"/>
          <w:u w:val="single"/>
          <w:lang w:eastAsia="zh-CN"/>
        </w:rPr>
        <w:t xml:space="preserve">江苏海外集团国际工程咨询有限公司</w:t>
      </w:r>
      <w:r>
        <w:rPr>
          <w:rFonts w:hint="eastAsia" w:ascii="宋体" w:hAnsi="宋体" w:eastAsia="宋体" w:cs="宋体"/>
          <w:color w:val="auto"/>
          <w:position w:val="2"/>
          <w:sz w:val="28"/>
          <w:szCs w:val="28"/>
        </w:rPr>
        <w:t xml:space="preserve">受</w:t>
      </w:r>
      <w:r>
        <w:rPr>
          <w:rFonts w:hint="eastAsia" w:ascii="宋体" w:hAnsi="宋体" w:eastAsia="宋体" w:cs="宋体"/>
          <w:color w:val="auto"/>
          <w:position w:val="2"/>
          <w:sz w:val="28"/>
          <w:szCs w:val="28"/>
          <w:u w:val="single"/>
          <w:lang w:eastAsia="zh-CN"/>
        </w:rPr>
        <w:t xml:space="preserve">江苏省徐州市中级人民法院</w:t>
      </w:r>
      <w:r>
        <w:rPr>
          <w:rFonts w:hint="eastAsia" w:ascii="宋体" w:hAnsi="宋体" w:eastAsia="宋体" w:cs="宋体"/>
          <w:color w:val="auto"/>
          <w:position w:val="2"/>
          <w:sz w:val="28"/>
          <w:szCs w:val="28"/>
        </w:rPr>
        <w:t xml:space="preserve">委托，现对</w:t>
      </w:r>
      <w:r>
        <w:rPr>
          <w:rFonts w:hint="eastAsia" w:ascii="宋体" w:hAnsi="宋体" w:eastAsia="宋体" w:cs="宋体"/>
          <w:color w:val="auto"/>
          <w:position w:val="2"/>
          <w:sz w:val="28"/>
          <w:szCs w:val="28"/>
          <w:u w:val="none"/>
        </w:rPr>
        <w:t xml:space="preserve">其</w:t>
      </w:r>
      <w:r>
        <w:rPr>
          <w:rFonts w:hint="eastAsia" w:ascii="宋体" w:hAnsi="宋体" w:eastAsia="宋体" w:cs="宋体"/>
          <w:color w:val="auto"/>
          <w:position w:val="2"/>
          <w:sz w:val="28"/>
          <w:szCs w:val="28"/>
          <w:u w:val="single"/>
          <w:lang w:eastAsia="zh-CN"/>
        </w:rPr>
        <w:t xml:space="preserve">徐州市中级人民法院集中送达服务</w:t>
      </w:r>
      <w:r>
        <w:rPr>
          <w:rFonts w:hint="eastAsia" w:ascii="宋体" w:hAnsi="宋体" w:eastAsia="宋体" w:cs="宋体"/>
          <w:color w:val="auto"/>
          <w:position w:val="2"/>
          <w:sz w:val="28"/>
          <w:szCs w:val="28"/>
        </w:rPr>
        <w:t xml:space="preserve">项目进行单一来源方式采购,特邀</w:t>
      </w:r>
      <w:r>
        <w:rPr>
          <w:rFonts w:hint="eastAsia" w:ascii="宋体" w:hAnsi="宋体" w:eastAsia="宋体" w:cs="宋体"/>
          <w:color w:val="auto"/>
          <w:position w:val="2"/>
          <w:sz w:val="28"/>
          <w:szCs w:val="28"/>
          <w:lang w:val="en-US" w:eastAsia="zh-CN"/>
        </w:rPr>
        <w:t xml:space="preserve">请：</w:t>
      </w:r>
      <w:r>
        <w:rPr>
          <w:rFonts w:hint="eastAsia" w:ascii="宋体" w:hAnsi="宋体" w:eastAsia="宋体" w:cs="宋体"/>
          <w:color w:val="auto"/>
          <w:position w:val="2"/>
          <w:sz w:val="28"/>
          <w:szCs w:val="28"/>
          <w:u w:val="single"/>
          <w:lang w:val="en-US" w:eastAsia="zh-CN"/>
        </w:rPr>
        <w:t xml:space="preserve">中国邮政速递物流股份有限公司徐州市分公司</w:t>
      </w:r>
      <w:r>
        <w:rPr>
          <w:rFonts w:hint="eastAsia" w:ascii="宋体" w:hAnsi="宋体" w:eastAsia="宋体" w:cs="宋体"/>
          <w:color w:val="auto"/>
          <w:position w:val="2"/>
          <w:sz w:val="28"/>
          <w:szCs w:val="28"/>
          <w:lang w:val="en-US" w:eastAsia="zh-CN"/>
        </w:rPr>
        <w:t xml:space="preserve">参与本项目单一来源采购活动。</w:t>
      </w:r>
      <w:r/>
    </w:p>
    <w:p>
      <w:pPr>
        <w:keepLines w:val="0"/>
        <w:keepNext w:val="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b/>
          <w:color w:val="auto"/>
          <w:sz w:val="28"/>
          <w:szCs w:val="28"/>
        </w:rPr>
        <w:t xml:space="preserve">一、项目编号</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eastAsia="zh-CN"/>
        </w:rPr>
        <w:t xml:space="preserve">JSZC-320300-HWZX-D2026-0387。</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b/>
          <w:color w:val="auto"/>
          <w:sz w:val="28"/>
          <w:szCs w:val="28"/>
        </w:rPr>
        <w:t xml:space="preserve">二、项目名称：</w:t>
      </w:r>
      <w:r>
        <w:rPr>
          <w:rFonts w:hint="eastAsia" w:ascii="宋体" w:hAnsi="宋体" w:eastAsia="宋体" w:cs="宋体"/>
          <w:color w:val="auto"/>
          <w:sz w:val="28"/>
          <w:szCs w:val="28"/>
          <w:lang w:eastAsia="zh-CN"/>
        </w:rPr>
        <w:t xml:space="preserve">徐州市中级人民法院集中送达服务</w:t>
      </w:r>
      <w:r>
        <w:rPr>
          <w:rFonts w:hint="eastAsia" w:ascii="宋体" w:hAnsi="宋体" w:eastAsia="宋体" w:cs="宋体"/>
          <w:color w:val="auto"/>
          <w:sz w:val="28"/>
          <w:szCs w:val="28"/>
        </w:rPr>
        <w:t xml:space="preserve">。</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b/>
          <w:color w:val="auto"/>
          <w:sz w:val="28"/>
          <w:szCs w:val="28"/>
        </w:rPr>
        <w:t xml:space="preserve">三、采购项目简要说明：</w:t>
      </w:r>
      <w:r>
        <w:rPr>
          <w:rFonts w:hint="eastAsia" w:ascii="宋体" w:hAnsi="宋体" w:eastAsia="宋体" w:cs="宋体"/>
          <w:color w:val="auto"/>
          <w:sz w:val="28"/>
          <w:szCs w:val="28"/>
        </w:rPr>
        <w:t xml:space="preserve">详见单一来源采购文件《项目需求》。</w:t>
      </w:r>
      <w:r/>
    </w:p>
    <w:p>
      <w:pPr>
        <w:jc w:val="left"/>
        <w:keepLines w:val="0"/>
        <w:keepNext w:val="0"/>
        <w:pageBreakBefore w:val="0"/>
        <w:spacing w:line="360" w:lineRule="auto"/>
        <w:tabs>
          <w:tab w:val="left" w:pos="1985" w:leader="none"/>
        </w:tabs>
        <w:rPr>
          <w:rFonts w:hint="eastAsia" w:ascii="宋体" w:hAnsi="宋体" w:eastAsia="宋体" w:cs="宋体"/>
          <w:color w:val="auto"/>
          <w:sz w:val="28"/>
          <w:szCs w:val="28"/>
        </w:rPr>
      </w:pPr>
      <w:r>
        <w:rPr>
          <w:rFonts w:hint="eastAsia" w:ascii="宋体" w:hAnsi="宋体" w:eastAsia="宋体" w:cs="宋体"/>
          <w:b/>
          <w:color w:val="auto"/>
          <w:sz w:val="28"/>
          <w:szCs w:val="28"/>
        </w:rPr>
        <w:t xml:space="preserve">四、采购预算：</w:t>
      </w:r>
      <w:r>
        <w:rPr>
          <w:rFonts w:hint="eastAsia" w:ascii="宋体" w:hAnsi="宋体" w:eastAsia="宋体" w:cs="宋体"/>
          <w:b w:val="0"/>
          <w:bCs/>
          <w:color w:val="auto"/>
          <w:sz w:val="28"/>
          <w:szCs w:val="28"/>
          <w:lang w:eastAsia="zh-CN"/>
        </w:rPr>
        <w:t xml:space="preserve">人民币</w:t>
      </w:r>
      <w:r>
        <w:rPr>
          <w:rFonts w:hint="eastAsia" w:ascii="宋体" w:hAnsi="宋体" w:eastAsia="宋体" w:cs="宋体"/>
          <w:b w:val="0"/>
          <w:bCs/>
          <w:color w:val="auto"/>
          <w:sz w:val="28"/>
          <w:szCs w:val="28"/>
          <w:lang w:val="en-US" w:eastAsia="zh-CN"/>
        </w:rPr>
        <w:t xml:space="preserve">170.00</w:t>
      </w:r>
      <w:r>
        <w:rPr>
          <w:rFonts w:hint="eastAsia" w:ascii="宋体" w:hAnsi="宋体" w:eastAsia="宋体" w:cs="宋体"/>
          <w:b w:val="0"/>
          <w:bCs/>
          <w:color w:val="auto"/>
          <w:sz w:val="28"/>
          <w:szCs w:val="28"/>
        </w:rPr>
        <w:t xml:space="preserve">万元</w:t>
      </w:r>
      <w:r>
        <w:rPr>
          <w:rFonts w:hint="eastAsia" w:ascii="宋体" w:hAnsi="宋体" w:eastAsia="宋体" w:cs="宋体"/>
          <w:b w:val="0"/>
          <w:bCs/>
          <w:color w:val="auto"/>
          <w:sz w:val="28"/>
          <w:szCs w:val="28"/>
          <w:lang w:eastAsia="zh-CN"/>
        </w:rPr>
        <w:t xml:space="preserve">，</w:t>
      </w:r>
      <w:r>
        <w:rPr>
          <w:rFonts w:hint="eastAsia" w:ascii="宋体" w:hAnsi="宋体" w:eastAsia="宋体" w:cs="宋体"/>
          <w:color w:val="auto"/>
          <w:sz w:val="28"/>
          <w:szCs w:val="28"/>
          <w:lang w:eastAsia="zh-CN"/>
        </w:rPr>
        <w:t xml:space="preserve">服务期限</w:t>
      </w: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年。</w:t>
      </w:r>
      <w:r/>
    </w:p>
    <w:p>
      <w:pPr>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五、采购项目需要落实的政府采购政策：</w:t>
      </w:r>
      <w:r/>
    </w:p>
    <w:p>
      <w:pPr>
        <w:ind w:firstLine="548"/>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采购项目需要落实的政府采购政策：政府采购促进中小企业发展；促进残疾人就业政府采购政策；政府采购支持监狱企业发展等。</w:t>
      </w:r>
      <w:r/>
    </w:p>
    <w:p>
      <w:pPr>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六、资格条件</w:t>
      </w:r>
      <w:r/>
    </w:p>
    <w:p>
      <w:pPr>
        <w:keepLines w:val="0"/>
        <w:keepNext w:val="0"/>
        <w:pageBreakBefore w:val="0"/>
        <w:spacing w:line="360" w:lineRule="auto"/>
        <w:rPr>
          <w:rFonts w:hint="eastAsia" w:ascii="宋体" w:hAnsi="宋体" w:eastAsia="宋体" w:cs="宋体"/>
          <w:color w:val="auto"/>
          <w:position w:val="2"/>
          <w:sz w:val="28"/>
          <w:szCs w:val="28"/>
          <w:lang w:val="en-US" w:eastAsia="zh-CN"/>
        </w:rPr>
      </w:pPr>
      <w:r>
        <w:rPr>
          <w:rFonts w:hint="eastAsia" w:ascii="宋体" w:hAnsi="宋体" w:eastAsia="宋体" w:cs="宋体"/>
          <w:color w:val="auto"/>
          <w:position w:val="2"/>
          <w:sz w:val="28"/>
          <w:szCs w:val="28"/>
          <w:lang w:eastAsia="zh-CN"/>
        </w:rPr>
        <w:t xml:space="preserve">（一）</w:t>
      </w:r>
      <w:r>
        <w:rPr>
          <w:rFonts w:hint="eastAsia" w:ascii="宋体" w:hAnsi="宋体" w:eastAsia="宋体" w:cs="宋体"/>
          <w:color w:val="auto"/>
          <w:position w:val="2"/>
          <w:sz w:val="28"/>
          <w:szCs w:val="28"/>
        </w:rPr>
        <w:t xml:space="preserve">符合《中华人民共和国政府采购法》第二十二条的规定；</w:t>
      </w:r>
      <w:r>
        <w:rPr>
          <w:rFonts w:hint="eastAsia" w:ascii="宋体" w:hAnsi="宋体" w:eastAsia="宋体" w:cs="宋体"/>
          <w:color w:val="auto"/>
          <w:position w:val="2"/>
          <w:sz w:val="28"/>
          <w:szCs w:val="28"/>
          <w:lang w:val="en-US" w:eastAsia="zh-CN"/>
        </w:rPr>
        <w:t xml:space="preserve"> </w:t>
      </w:r>
      <w:r/>
    </w:p>
    <w:p>
      <w:pPr>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lang w:val="en-US" w:eastAsia="zh-CN"/>
        </w:rPr>
        <w:t xml:space="preserve">二</w:t>
      </w: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rPr>
        <w:t xml:space="preserve">落实政府采购政策需满足的资格要求：</w:t>
      </w:r>
      <w:r>
        <w:rPr>
          <w:rFonts w:hint="eastAsia" w:ascii="宋体" w:hAnsi="宋体" w:eastAsia="宋体" w:cs="宋体"/>
          <w:b/>
          <w:bCs/>
          <w:color w:val="auto"/>
          <w:position w:val="2"/>
          <w:sz w:val="28"/>
          <w:szCs w:val="28"/>
        </w:rPr>
        <w:t xml:space="preserve">此项目为</w:t>
      </w:r>
      <w:r>
        <w:rPr>
          <w:rFonts w:hint="eastAsia" w:ascii="宋体" w:hAnsi="宋体" w:eastAsia="宋体" w:cs="宋体"/>
          <w:b/>
          <w:bCs/>
          <w:color w:val="auto"/>
          <w:position w:val="2"/>
          <w:sz w:val="28"/>
          <w:szCs w:val="28"/>
          <w:lang w:val="en-US" w:eastAsia="zh-CN"/>
        </w:rPr>
        <w:t xml:space="preserve">不</w:t>
      </w:r>
      <w:r>
        <w:rPr>
          <w:rFonts w:hint="eastAsia" w:ascii="宋体" w:hAnsi="宋体" w:eastAsia="宋体" w:cs="宋体"/>
          <w:b/>
          <w:bCs/>
          <w:color w:val="auto"/>
          <w:position w:val="2"/>
          <w:sz w:val="28"/>
          <w:szCs w:val="28"/>
        </w:rPr>
        <w:t xml:space="preserve">专门面向中小微企业采购的项目。</w:t>
      </w:r>
      <w:r/>
    </w:p>
    <w:p>
      <w:pPr>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rPr>
        <w:t xml:space="preserve">（</w:t>
      </w:r>
      <w:r>
        <w:rPr>
          <w:rFonts w:hint="eastAsia" w:ascii="宋体" w:hAnsi="宋体" w:eastAsia="宋体" w:cs="宋体"/>
          <w:color w:val="auto"/>
          <w:position w:val="2"/>
          <w:sz w:val="28"/>
          <w:szCs w:val="28"/>
          <w:lang w:val="en-US" w:eastAsia="zh-CN"/>
        </w:rPr>
        <w:t xml:space="preserve">三</w:t>
      </w:r>
      <w:r>
        <w:rPr>
          <w:rFonts w:hint="eastAsia" w:ascii="宋体" w:hAnsi="宋体" w:eastAsia="宋体" w:cs="宋体"/>
          <w:color w:val="auto"/>
          <w:position w:val="2"/>
          <w:sz w:val="28"/>
          <w:szCs w:val="28"/>
        </w:rPr>
        <w:t xml:space="preserve">）本项目允许分支机构投标。</w:t>
      </w:r>
      <w:r/>
    </w:p>
    <w:p>
      <w:pPr>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rPr>
        <w:t xml:space="preserve">说明：</w:t>
      </w:r>
      <w:r/>
    </w:p>
    <w:p>
      <w:pPr>
        <w:keepLines w:val="0"/>
        <w:keepNext w:val="0"/>
        <w:pageBreakBefore w:val="0"/>
        <w:spacing w:line="360" w:lineRule="auto"/>
        <w:rPr>
          <w:rFonts w:hint="eastAsia" w:ascii="宋体" w:hAnsi="宋体" w:eastAsia="宋体" w:cs="宋体"/>
          <w:b/>
          <w:bCs/>
          <w:color w:val="auto"/>
          <w:position w:val="2"/>
          <w:sz w:val="28"/>
          <w:szCs w:val="28"/>
        </w:rPr>
      </w:pPr>
      <w:r>
        <w:rPr>
          <w:rFonts w:hint="eastAsia" w:ascii="宋体" w:hAnsi="宋体" w:eastAsia="宋体" w:cs="宋体"/>
          <w:b/>
          <w:bCs/>
          <w:color w:val="auto"/>
          <w:position w:val="2"/>
          <w:sz w:val="28"/>
          <w:szCs w:val="28"/>
        </w:rPr>
        <w:t xml:space="preserve">1、本项目</w:t>
      </w:r>
      <w:r>
        <w:rPr>
          <w:rFonts w:hint="eastAsia" w:ascii="宋体" w:hAnsi="宋体" w:cs="宋体"/>
          <w:b/>
          <w:bCs/>
          <w:color w:val="auto"/>
          <w:position w:val="2"/>
          <w:sz w:val="28"/>
          <w:szCs w:val="28"/>
          <w:lang w:val="en-US" w:eastAsia="zh-CN"/>
        </w:rPr>
        <w:t xml:space="preserve">不</w:t>
      </w:r>
      <w:r>
        <w:rPr>
          <w:rFonts w:hint="eastAsia" w:ascii="宋体" w:hAnsi="宋体" w:eastAsia="宋体" w:cs="宋体"/>
          <w:b/>
          <w:bCs/>
          <w:color w:val="auto"/>
          <w:position w:val="2"/>
          <w:sz w:val="28"/>
          <w:szCs w:val="28"/>
        </w:rPr>
        <w:t xml:space="preserve">接受联合体参与采购活动。</w:t>
      </w:r>
      <w:r/>
    </w:p>
    <w:p>
      <w:pPr>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rPr>
        <w:t xml:space="preserve">2、单位负责人为同一人或者存在直接控股、管理关系的不同供应商，不得参加同一合同项下的采购活动。</w:t>
      </w:r>
      <w:r/>
    </w:p>
    <w:p>
      <w:pPr>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rPr>
        <w:t xml:space="preserve">3、查询及使用供应商信用记录：</w:t>
      </w:r>
      <w:r/>
    </w:p>
    <w:p>
      <w:pPr>
        <w:keepLines w:val="0"/>
        <w:keepNext w:val="0"/>
        <w:pageBreakBefore w:val="0"/>
        <w:spacing w:line="360" w:lineRule="auto"/>
        <w:widowControl w:val="off"/>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lang w:val="en-US" w:eastAsia="zh-CN"/>
        </w:rPr>
        <w:t xml:space="preserve">1</w:t>
      </w: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rPr>
        <w:t xml:space="preserve">由采购人查询信用信息。</w:t>
      </w:r>
      <w:r/>
    </w:p>
    <w:p>
      <w:pPr>
        <w:keepLines w:val="0"/>
        <w:keepNext w:val="0"/>
        <w:pageBreakBefore w:val="0"/>
        <w:spacing w:line="360" w:lineRule="auto"/>
        <w:widowControl w:val="off"/>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lang w:val="en-US" w:eastAsia="zh-CN"/>
        </w:rPr>
        <w:t xml:space="preserve">2</w:t>
      </w: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rPr>
        <w:t xml:space="preserve">查询渠道包括：</w:t>
      </w:r>
      <w:bookmarkStart w:id="0" w:name="_GoBack"/>
      <w:r/>
      <w:bookmarkEnd w:id="0"/>
      <w:r/>
      <w:r/>
    </w:p>
    <w:p>
      <w:pPr>
        <w:keepLines w:val="0"/>
        <w:keepNext w:val="0"/>
        <w:pageBreakBefore w:val="0"/>
        <w:spacing w:line="360" w:lineRule="auto"/>
        <w:widowControl w:val="off"/>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rPr>
        <w:t xml:space="preserve">①“信用中国”网（</w:t>
      </w:r>
      <w:r>
        <w:rPr>
          <w:rFonts w:hint="eastAsia" w:ascii="宋体" w:hAnsi="宋体" w:eastAsia="宋体" w:cs="宋体"/>
          <w:color w:val="auto"/>
          <w:position w:val="2"/>
          <w:sz w:val="28"/>
          <w:szCs w:val="28"/>
        </w:rPr>
        <w:fldChar w:fldCharType="begin"/>
      </w:r>
      <w:r>
        <w:rPr>
          <w:rFonts w:hint="eastAsia" w:ascii="宋体" w:hAnsi="宋体" w:eastAsia="宋体" w:cs="宋体"/>
          <w:color w:val="auto"/>
          <w:position w:val="2"/>
          <w:sz w:val="28"/>
          <w:szCs w:val="28"/>
        </w:rPr>
        <w:instrText xml:space="preserve"> HYPERLINK "http://www.creditchina.gov.cn/" </w:instrText>
      </w:r>
      <w:r>
        <w:rPr>
          <w:rFonts w:hint="eastAsia" w:ascii="宋体" w:hAnsi="宋体" w:eastAsia="宋体" w:cs="宋体"/>
          <w:color w:val="auto"/>
          <w:position w:val="2"/>
          <w:sz w:val="28"/>
          <w:szCs w:val="28"/>
        </w:rPr>
        <w:fldChar w:fldCharType="separate"/>
      </w:r>
      <w:r>
        <w:rPr>
          <w:rFonts w:hint="eastAsia" w:ascii="宋体" w:hAnsi="宋体" w:eastAsia="宋体" w:cs="宋体"/>
          <w:color w:val="auto"/>
          <w:position w:val="2"/>
          <w:sz w:val="28"/>
          <w:szCs w:val="28"/>
        </w:rPr>
        <w:t xml:space="preserve">www.creditchina.gov.cn</w:t>
      </w:r>
      <w:r>
        <w:rPr>
          <w:rFonts w:hint="eastAsia" w:ascii="宋体" w:hAnsi="宋体" w:eastAsia="宋体" w:cs="宋体"/>
          <w:color w:val="auto"/>
          <w:position w:val="2"/>
          <w:sz w:val="28"/>
          <w:szCs w:val="28"/>
        </w:rPr>
        <w:fldChar w:fldCharType="end"/>
      </w:r>
      <w:r>
        <w:rPr>
          <w:rFonts w:hint="eastAsia" w:ascii="宋体" w:hAnsi="宋体" w:eastAsia="宋体" w:cs="宋体"/>
          <w:color w:val="auto"/>
          <w:position w:val="2"/>
          <w:sz w:val="28"/>
          <w:szCs w:val="28"/>
        </w:rPr>
        <w:t xml:space="preserve">）；</w:t>
      </w:r>
      <w:r/>
    </w:p>
    <w:p>
      <w:pPr>
        <w:keepLines w:val="0"/>
        <w:keepNext w:val="0"/>
        <w:pageBreakBefore w:val="0"/>
        <w:spacing w:line="360" w:lineRule="auto"/>
        <w:widowControl w:val="off"/>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rPr>
        <w:t xml:space="preserve">②中国政府采购网（</w:t>
      </w:r>
      <w:r>
        <w:rPr>
          <w:rFonts w:hint="eastAsia" w:ascii="宋体" w:hAnsi="宋体" w:eastAsia="宋体" w:cs="宋体"/>
          <w:color w:val="auto"/>
          <w:position w:val="2"/>
          <w:sz w:val="28"/>
          <w:szCs w:val="28"/>
        </w:rPr>
        <w:fldChar w:fldCharType="begin"/>
      </w:r>
      <w:r>
        <w:rPr>
          <w:rFonts w:hint="eastAsia" w:ascii="宋体" w:hAnsi="宋体" w:eastAsia="宋体" w:cs="宋体"/>
          <w:color w:val="auto"/>
          <w:position w:val="2"/>
          <w:sz w:val="28"/>
          <w:szCs w:val="28"/>
        </w:rPr>
        <w:instrText xml:space="preserve"> HYPERLINK "http://www.ccgp.gov.cn/" </w:instrText>
      </w:r>
      <w:r>
        <w:rPr>
          <w:rFonts w:hint="eastAsia" w:ascii="宋体" w:hAnsi="宋体" w:eastAsia="宋体" w:cs="宋体"/>
          <w:color w:val="auto"/>
          <w:position w:val="2"/>
          <w:sz w:val="28"/>
          <w:szCs w:val="28"/>
        </w:rPr>
        <w:fldChar w:fldCharType="separate"/>
      </w:r>
      <w:r>
        <w:rPr>
          <w:rFonts w:hint="eastAsia" w:ascii="宋体" w:hAnsi="宋体" w:eastAsia="宋体" w:cs="宋体"/>
          <w:color w:val="auto"/>
          <w:position w:val="2"/>
          <w:sz w:val="28"/>
          <w:szCs w:val="28"/>
        </w:rPr>
        <w:t xml:space="preserve">www.ccgp.gov.cn</w:t>
      </w:r>
      <w:r>
        <w:rPr>
          <w:rFonts w:hint="eastAsia" w:ascii="宋体" w:hAnsi="宋体" w:eastAsia="宋体" w:cs="宋体"/>
          <w:color w:val="auto"/>
          <w:position w:val="2"/>
          <w:sz w:val="28"/>
          <w:szCs w:val="28"/>
        </w:rPr>
        <w:fldChar w:fldCharType="end"/>
      </w:r>
      <w:r>
        <w:rPr>
          <w:rFonts w:hint="eastAsia" w:ascii="宋体" w:hAnsi="宋体" w:eastAsia="宋体" w:cs="宋体"/>
          <w:color w:val="auto"/>
          <w:position w:val="2"/>
          <w:sz w:val="28"/>
          <w:szCs w:val="28"/>
        </w:rPr>
        <w:t xml:space="preserve">）；</w:t>
      </w:r>
      <w:r/>
    </w:p>
    <w:p>
      <w:pPr>
        <w:keepLines w:val="0"/>
        <w:keepNext w:val="0"/>
        <w:pageBreakBefore w:val="0"/>
        <w:spacing w:line="360" w:lineRule="auto"/>
        <w:widowControl w:val="off"/>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rPr>
        <w:t xml:space="preserve">③“信用江苏”网（http://credit.jiangsu.gov.cn/）；</w:t>
      </w:r>
      <w:r/>
    </w:p>
    <w:p>
      <w:pPr>
        <w:keepLines w:val="0"/>
        <w:keepNext w:val="0"/>
        <w:pageBreakBefore w:val="0"/>
        <w:spacing w:line="360" w:lineRule="auto"/>
        <w:widowControl w:val="off"/>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rPr>
        <w:t xml:space="preserve">④“信用中国(江苏徐州)”网（http://www.xuzhoucredit.gov.cn）；</w:t>
      </w:r>
      <w:r/>
    </w:p>
    <w:p>
      <w:pPr>
        <w:keepLines w:val="0"/>
        <w:keepNext w:val="0"/>
        <w:pageBreakBefore w:val="0"/>
        <w:spacing w:line="360" w:lineRule="auto"/>
        <w:widowControl w:val="off"/>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lang w:val="en-US" w:eastAsia="zh-CN"/>
        </w:rPr>
        <w:t xml:space="preserve">3</w:t>
      </w: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rPr>
        <w:t xml:space="preserve">截止时点（查询环节）：</w:t>
      </w:r>
      <w:r>
        <w:rPr>
          <w:rFonts w:hint="eastAsia" w:ascii="宋体" w:hAnsi="宋体" w:eastAsia="宋体" w:cs="宋体"/>
          <w:color w:val="auto"/>
          <w:position w:val="2"/>
          <w:sz w:val="28"/>
          <w:szCs w:val="28"/>
          <w:lang w:eastAsia="zh-CN"/>
        </w:rPr>
        <w:t xml:space="preserve">开标后资格审查</w:t>
      </w:r>
      <w:r>
        <w:rPr>
          <w:rFonts w:hint="eastAsia" w:ascii="宋体" w:hAnsi="宋体" w:eastAsia="宋体" w:cs="宋体"/>
          <w:color w:val="auto"/>
          <w:position w:val="2"/>
          <w:sz w:val="28"/>
          <w:szCs w:val="28"/>
        </w:rPr>
        <w:t xml:space="preserve">评审结束前。</w:t>
      </w:r>
      <w:r/>
    </w:p>
    <w:p>
      <w:pPr>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lang w:val="en-US" w:eastAsia="zh-CN"/>
        </w:rPr>
        <w:t xml:space="preserve">4</w:t>
      </w: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rPr>
        <w:t xml:space="preserve">信用信息查询记录和证据留存的具体方式：网页截屏打印，与其他采购文件一并保存。</w:t>
      </w:r>
      <w:r/>
    </w:p>
    <w:p>
      <w:pPr>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lang w:val="en-US" w:eastAsia="zh-CN"/>
        </w:rPr>
        <w:t xml:space="preserve">5</w:t>
      </w: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rPr>
        <w:t xml:space="preserve">信用信息的使用规则：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七、</w:t>
      </w:r>
      <w:r>
        <w:rPr>
          <w:rFonts w:hint="eastAsia" w:ascii="宋体" w:hAnsi="宋体" w:eastAsia="宋体" w:cs="宋体"/>
          <w:b/>
          <w:color w:val="auto"/>
          <w:sz w:val="28"/>
          <w:szCs w:val="28"/>
          <w:lang w:eastAsia="zh-CN"/>
        </w:rPr>
        <w:t xml:space="preserve">提交响应文件要求</w:t>
      </w:r>
      <w:r/>
    </w:p>
    <w:p>
      <w:pPr>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（一）本项目通过“苏采云”系统进行电子采购，即供应商响应文件从政府采购客户端工具制作并通过“苏采云”系统提交。</w:t>
      </w:r>
      <w:r/>
    </w:p>
    <w:p>
      <w:pPr>
        <w:ind w:firstLine="560"/>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供应商应当通过“苏采云”系统提交数据电文形式的响应文件（即电子投标）。未进行线上响应文件提交并解密(因“苏采云”系统导致解密失败的除外)的供应商，响应无效。</w:t>
      </w:r>
      <w:r/>
    </w:p>
    <w:p>
      <w:pPr>
        <w:ind w:firstLine="700"/>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“CA数字证书”的获取：供应商需办理CA锁，“苏采云”系统目前仅支持“苏采云”系统下的政务CA，省内各地区办理的“苏采云”系统下的政务CA全省通用。“CA数字证书”的办理材料详见“</w:t>
      </w:r>
      <w:r>
        <w:rPr>
          <w:rFonts w:hint="eastAsia" w:ascii="宋体" w:hAnsi="宋体" w:eastAsia="宋体" w:cs="宋体"/>
          <w:b w:val="0"/>
          <w:bCs/>
          <w:color w:val="auto"/>
          <w:sz w:val="28"/>
          <w:szCs w:val="28"/>
          <w:lang w:eastAsia="zh-CN"/>
        </w:rPr>
        <w:t xml:space="preserve">徐州政府采购网</w:t>
      </w:r>
      <w:r>
        <w:rPr>
          <w:rFonts w:hint="eastAsia" w:ascii="宋体" w:hAnsi="宋体" w:eastAsia="宋体" w:cs="宋体"/>
          <w:b w:val="0"/>
          <w:bCs/>
          <w:color w:val="auto"/>
          <w:sz w:val="28"/>
          <w:szCs w:val="28"/>
        </w:rPr>
        <w:t xml:space="preserve">--办事指南--</w:t>
      </w:r>
      <w:r>
        <w:rPr>
          <w:rFonts w:hint="eastAsia" w:ascii="宋体" w:hAnsi="宋体" w:eastAsia="宋体" w:cs="宋体"/>
          <w:b w:val="0"/>
          <w:bCs/>
          <w:color w:val="auto"/>
          <w:sz w:val="28"/>
          <w:szCs w:val="28"/>
          <w:lang w:val="en-US" w:eastAsia="zh-CN"/>
        </w:rPr>
        <w:t xml:space="preserve">资料下载</w:t>
      </w:r>
      <w:r>
        <w:rPr>
          <w:rFonts w:hint="eastAsia" w:ascii="宋体" w:hAnsi="宋体" w:eastAsia="宋体" w:cs="宋体"/>
          <w:b w:val="0"/>
          <w:bCs/>
          <w:color w:val="auto"/>
          <w:sz w:val="28"/>
          <w:szCs w:val="28"/>
        </w:rPr>
        <w:t xml:space="preserve">”中的《江苏省政府采购数字证书数字证书CA及电子签章办理指南》。</w:t>
      </w:r>
      <w:r/>
    </w:p>
    <w:p>
      <w:pPr>
        <w:ind w:firstLine="697"/>
        <w:keepLines w:val="0"/>
        <w:keepNext w:val="0"/>
        <w:pageBreakBefore w:val="0"/>
        <w:spacing w:line="360" w:lineRule="auto"/>
        <w:widowControl w:val="off"/>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使用需要第三方认证的电子签名、数据电文，通过互联网方式提交首次响应文件。即：使用“电子签名认证证书（CA数字证书）”登录“苏采云”系统（网址：http://jszfcg.jsczt.cn/</w:t>
      </w:r>
      <w:r>
        <w:rPr>
          <w:rFonts w:hint="eastAsia" w:ascii="宋体" w:hAnsi="宋体" w:eastAsia="宋体" w:cs="宋体"/>
          <w:b w:val="0"/>
          <w:bCs/>
          <w:color w:val="auto"/>
          <w:sz w:val="28"/>
          <w:szCs w:val="28"/>
          <w:lang w:eastAsia="zh-CN"/>
        </w:rPr>
        <w:t xml:space="preserve">）</w:t>
      </w:r>
      <w:r>
        <w:rPr>
          <w:rFonts w:hint="eastAsia" w:ascii="宋体" w:hAnsi="宋体" w:eastAsia="宋体" w:cs="宋体"/>
          <w:b w:val="0"/>
          <w:bCs/>
          <w:color w:val="auto"/>
          <w:sz w:val="28"/>
          <w:szCs w:val="28"/>
        </w:rPr>
        <w:t xml:space="preserve">；或进入</w:t>
      </w:r>
      <w:r>
        <w:rPr>
          <w:rFonts w:hint="eastAsia" w:ascii="宋体" w:hAnsi="宋体" w:eastAsia="宋体" w:cs="宋体"/>
          <w:b w:val="0"/>
          <w:bCs/>
          <w:color w:val="auto"/>
          <w:sz w:val="28"/>
          <w:szCs w:val="28"/>
          <w:lang w:eastAsia="zh-CN"/>
        </w:rPr>
        <w:t xml:space="preserve">徐州政府采购网</w:t>
      </w:r>
      <w:r>
        <w:rPr>
          <w:rFonts w:hint="eastAsia" w:ascii="宋体" w:hAnsi="宋体" w:eastAsia="宋体" w:cs="宋体"/>
          <w:b w:val="0"/>
          <w:bCs/>
          <w:color w:val="auto"/>
          <w:sz w:val="28"/>
          <w:szCs w:val="28"/>
        </w:rPr>
        <w:t xml:space="preserve">（网址：https://czj.xz.gov.cn/zfcg/bszn.html）--办事指南--供应商--供应商进入，点击“苏采云”进入系统，按照要求通过互联网方式提交首次响应文件。</w:t>
      </w:r>
      <w:r/>
    </w:p>
    <w:p>
      <w:pPr>
        <w:keepLines w:val="0"/>
        <w:keepNext w:val="0"/>
        <w:pageBreakBefore w:val="0"/>
        <w:spacing w:line="360" w:lineRule="auto"/>
        <w:rPr>
          <w:rFonts w:hint="eastAsia" w:ascii="宋体" w:hAnsi="宋体" w:eastAsia="宋体" w:cs="宋体"/>
          <w:b/>
          <w:bCs w:val="0"/>
          <w:color w:val="auto"/>
          <w:sz w:val="28"/>
          <w:szCs w:val="28"/>
        </w:rPr>
      </w:pPr>
      <w:r>
        <w:rPr>
          <w:rFonts w:hint="eastAsia" w:ascii="宋体" w:hAnsi="宋体" w:eastAsia="宋体" w:cs="宋体"/>
          <w:b/>
          <w:bCs w:val="0"/>
          <w:color w:val="auto"/>
          <w:sz w:val="28"/>
          <w:szCs w:val="28"/>
        </w:rPr>
        <w:t xml:space="preserve">“苏采云”系统使用要求：</w:t>
      </w:r>
      <w:r/>
    </w:p>
    <w:p>
      <w:pPr>
        <w:ind w:firstLine="560"/>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1</w:t>
      </w:r>
      <w:r>
        <w:rPr>
          <w:rFonts w:hint="eastAsia" w:ascii="宋体" w:hAnsi="宋体" w:eastAsia="宋体" w:cs="宋体"/>
          <w:b w:val="0"/>
          <w:bCs/>
          <w:color w:val="auto"/>
          <w:sz w:val="28"/>
          <w:szCs w:val="28"/>
          <w:lang w:eastAsia="zh-CN"/>
        </w:rPr>
        <w:t xml:space="preserve">、</w:t>
      </w:r>
      <w:r>
        <w:rPr>
          <w:rFonts w:hint="eastAsia" w:ascii="宋体" w:hAnsi="宋体" w:eastAsia="宋体" w:cs="宋体"/>
          <w:b w:val="0"/>
          <w:bCs/>
          <w:color w:val="auto"/>
          <w:sz w:val="28"/>
          <w:szCs w:val="28"/>
        </w:rPr>
        <w:t xml:space="preserve">使用谷歌浏览器参与不见面开标及</w:t>
      </w:r>
      <w:r>
        <w:rPr>
          <w:rFonts w:hint="eastAsia" w:ascii="宋体" w:hAnsi="宋体" w:eastAsia="宋体" w:cs="宋体"/>
          <w:b w:val="0"/>
          <w:bCs/>
          <w:color w:val="auto"/>
          <w:sz w:val="28"/>
          <w:szCs w:val="28"/>
          <w:lang w:eastAsia="zh-CN"/>
        </w:rPr>
        <w:t xml:space="preserve">协商</w:t>
      </w:r>
      <w:r>
        <w:rPr>
          <w:rFonts w:hint="eastAsia" w:ascii="宋体" w:hAnsi="宋体" w:eastAsia="宋体" w:cs="宋体"/>
          <w:b w:val="0"/>
          <w:bCs/>
          <w:color w:val="auto"/>
          <w:sz w:val="28"/>
          <w:szCs w:val="28"/>
        </w:rPr>
        <w:t xml:space="preserve">环节。</w:t>
      </w:r>
      <w:r/>
    </w:p>
    <w:p>
      <w:pPr>
        <w:ind w:firstLine="560"/>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2</w:t>
      </w:r>
      <w:r>
        <w:rPr>
          <w:rFonts w:hint="eastAsia" w:ascii="宋体" w:hAnsi="宋体" w:eastAsia="宋体" w:cs="宋体"/>
          <w:b w:val="0"/>
          <w:bCs/>
          <w:color w:val="auto"/>
          <w:sz w:val="28"/>
          <w:szCs w:val="28"/>
          <w:lang w:eastAsia="zh-CN"/>
        </w:rPr>
        <w:t xml:space="preserve">、</w:t>
      </w:r>
      <w:r>
        <w:rPr>
          <w:rFonts w:hint="eastAsia" w:ascii="宋体" w:hAnsi="宋体" w:eastAsia="宋体" w:cs="宋体"/>
          <w:b w:val="0"/>
          <w:bCs/>
          <w:color w:val="auto"/>
          <w:sz w:val="28"/>
          <w:szCs w:val="28"/>
        </w:rPr>
        <w:t xml:space="preserve">电脑需提前准备好麦克风、音响，摄像头，提前检查保证能够正常使用。</w:t>
      </w:r>
      <w:r/>
    </w:p>
    <w:p>
      <w:pPr>
        <w:ind w:firstLine="560"/>
        <w:keepLines w:val="0"/>
        <w:keepNext w:val="0"/>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color w:val="auto"/>
          <w:sz w:val="28"/>
          <w:szCs w:val="28"/>
        </w:rPr>
        <w:t xml:space="preserve">3</w:t>
      </w:r>
      <w:r>
        <w:rPr>
          <w:rFonts w:hint="eastAsia" w:ascii="宋体" w:hAnsi="宋体" w:eastAsia="宋体" w:cs="宋体"/>
          <w:b w:val="0"/>
          <w:bCs/>
          <w:color w:val="auto"/>
          <w:sz w:val="28"/>
          <w:szCs w:val="28"/>
          <w:lang w:eastAsia="zh-CN"/>
        </w:rPr>
        <w:t xml:space="preserve">、</w:t>
      </w:r>
      <w:r>
        <w:rPr>
          <w:rFonts w:hint="eastAsia" w:ascii="宋体" w:hAnsi="宋体" w:eastAsia="宋体" w:cs="宋体"/>
          <w:b w:val="0"/>
          <w:bCs/>
          <w:color w:val="auto"/>
          <w:sz w:val="28"/>
          <w:szCs w:val="28"/>
        </w:rPr>
        <w:t xml:space="preserve">操作系统至少win7以上，建议使用win10操作系统。</w:t>
      </w:r>
      <w:r/>
    </w:p>
    <w:p>
      <w:pPr>
        <w:keepLines w:val="0"/>
        <w:keepNext w:val="0"/>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color w:val="auto"/>
          <w:sz w:val="28"/>
          <w:szCs w:val="28"/>
        </w:rPr>
        <w:t xml:space="preserve">（二）首次响应文件提交的截止时间：</w:t>
      </w:r>
      <w:r>
        <w:rPr>
          <w:rFonts w:hint="eastAsia" w:ascii="宋体" w:hAnsi="宋体" w:eastAsia="宋体" w:cs="宋体"/>
          <w:b w:val="0"/>
          <w:bCs/>
          <w:color w:val="auto"/>
          <w:sz w:val="28"/>
          <w:szCs w:val="28"/>
          <w:lang w:eastAsia="zh-CN"/>
        </w:rPr>
        <w:t xml:space="preserve">2026年</w:t>
      </w:r>
      <w:r>
        <w:rPr>
          <w:rFonts w:hint="eastAsia" w:ascii="宋体" w:hAnsi="宋体" w:cs="宋体"/>
          <w:b w:val="0"/>
          <w:bCs/>
          <w:color w:val="auto"/>
          <w:sz w:val="28"/>
          <w:szCs w:val="28"/>
          <w:u w:val="single"/>
          <w:lang w:val="en-US" w:eastAsia="zh-CN"/>
        </w:rPr>
        <w:t xml:space="preserve">7</w:t>
      </w:r>
      <w:r>
        <w:rPr>
          <w:rFonts w:hint="eastAsia" w:ascii="宋体" w:hAnsi="宋体" w:eastAsia="宋体" w:cs="宋体"/>
          <w:b w:val="0"/>
          <w:bCs/>
          <w:color w:val="auto"/>
          <w:sz w:val="28"/>
          <w:szCs w:val="28"/>
          <w:lang w:eastAsia="zh-CN"/>
        </w:rPr>
        <w:t xml:space="preserve">月</w:t>
      </w:r>
      <w:r>
        <w:rPr>
          <w:rFonts w:hint="eastAsia" w:ascii="宋体" w:hAnsi="宋体" w:cs="宋体"/>
          <w:b w:val="0"/>
          <w:bCs/>
          <w:color w:val="auto"/>
          <w:sz w:val="28"/>
          <w:szCs w:val="28"/>
          <w:u w:val="single"/>
          <w:lang w:val="en-US" w:eastAsia="zh-CN"/>
        </w:rPr>
        <w:t xml:space="preserve">27</w:t>
      </w:r>
      <w:r>
        <w:rPr>
          <w:rFonts w:hint="eastAsia" w:ascii="宋体" w:hAnsi="宋体" w:eastAsia="宋体" w:cs="宋体"/>
          <w:b w:val="0"/>
          <w:bCs/>
          <w:color w:val="auto"/>
          <w:sz w:val="28"/>
          <w:szCs w:val="28"/>
          <w:lang w:eastAsia="zh-CN"/>
        </w:rPr>
        <w:t xml:space="preserve">日</w:t>
      </w:r>
      <w:r>
        <w:rPr>
          <w:rFonts w:hint="eastAsia" w:ascii="宋体" w:hAnsi="宋体" w:eastAsia="宋体" w:cs="宋体"/>
          <w:b w:val="0"/>
          <w:bCs/>
          <w:color w:val="auto"/>
          <w:sz w:val="28"/>
          <w:szCs w:val="28"/>
          <w:lang w:val="en-US" w:eastAsia="zh-CN"/>
        </w:rPr>
        <w:t xml:space="preserve">09</w:t>
      </w:r>
      <w:r>
        <w:rPr>
          <w:rFonts w:hint="eastAsia" w:ascii="宋体" w:hAnsi="宋体" w:eastAsia="宋体" w:cs="宋体"/>
          <w:b w:val="0"/>
          <w:bCs/>
          <w:color w:val="auto"/>
          <w:sz w:val="28"/>
          <w:szCs w:val="28"/>
        </w:rPr>
        <w:t xml:space="preserve">:</w:t>
      </w:r>
      <w:r>
        <w:rPr>
          <w:rFonts w:hint="eastAsia" w:ascii="宋体" w:hAnsi="宋体" w:eastAsia="宋体" w:cs="宋体"/>
          <w:b w:val="0"/>
          <w:bCs/>
          <w:color w:val="auto"/>
          <w:sz w:val="28"/>
          <w:szCs w:val="28"/>
          <w:lang w:val="en-US" w:eastAsia="zh-CN"/>
        </w:rPr>
        <w:t xml:space="preserve">30</w:t>
      </w:r>
      <w:r>
        <w:rPr>
          <w:rFonts w:hint="eastAsia" w:ascii="宋体" w:hAnsi="宋体" w:eastAsia="宋体" w:cs="宋体"/>
          <w:b w:val="0"/>
          <w:bCs/>
          <w:color w:val="auto"/>
          <w:sz w:val="28"/>
          <w:szCs w:val="28"/>
        </w:rPr>
        <w:t xml:space="preserve">，在截止时间后提交的首次响应文件为无效文件，将被拒收。</w:t>
      </w:r>
      <w:r/>
    </w:p>
    <w:p>
      <w:pPr>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（三）首次响应文件提交时间、地点：</w:t>
      </w:r>
      <w:r/>
    </w:p>
    <w:p>
      <w:pPr>
        <w:ind w:firstLine="560"/>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1</w:t>
      </w:r>
      <w:r>
        <w:rPr>
          <w:rFonts w:hint="eastAsia" w:ascii="宋体" w:hAnsi="宋体" w:eastAsia="宋体" w:cs="宋体"/>
          <w:b w:val="0"/>
          <w:bCs/>
          <w:color w:val="auto"/>
          <w:sz w:val="28"/>
          <w:szCs w:val="28"/>
          <w:lang w:eastAsia="zh-CN"/>
        </w:rPr>
        <w:t xml:space="preserve">、</w:t>
      </w:r>
      <w:r>
        <w:rPr>
          <w:rFonts w:hint="eastAsia" w:ascii="宋体" w:hAnsi="宋体" w:eastAsia="宋体" w:cs="宋体"/>
          <w:b w:val="0"/>
          <w:bCs/>
          <w:color w:val="auto"/>
          <w:sz w:val="28"/>
          <w:szCs w:val="28"/>
        </w:rPr>
        <w:t xml:space="preserve">提交时间：</w:t>
      </w:r>
      <w:r/>
    </w:p>
    <w:p>
      <w:pPr>
        <w:ind w:firstLine="560"/>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首次响应文件提交的截止时间（</w:t>
      </w:r>
      <w:r>
        <w:rPr>
          <w:rFonts w:hint="eastAsia" w:ascii="宋体" w:hAnsi="宋体" w:eastAsia="宋体" w:cs="宋体"/>
          <w:b w:val="0"/>
          <w:bCs/>
          <w:color w:val="auto"/>
          <w:sz w:val="28"/>
          <w:szCs w:val="28"/>
          <w:lang w:eastAsia="zh-CN"/>
        </w:rPr>
        <w:t xml:space="preserve">2026年</w:t>
      </w:r>
      <w:r>
        <w:rPr>
          <w:rFonts w:hint="eastAsia" w:ascii="宋体" w:hAnsi="宋体" w:cs="宋体"/>
          <w:b w:val="0"/>
          <w:bCs/>
          <w:color w:val="auto"/>
          <w:sz w:val="28"/>
          <w:szCs w:val="28"/>
          <w:u w:val="single"/>
          <w:lang w:val="en-US" w:eastAsia="zh-CN"/>
        </w:rPr>
        <w:t xml:space="preserve">7</w:t>
      </w:r>
      <w:r>
        <w:rPr>
          <w:rFonts w:hint="eastAsia" w:ascii="宋体" w:hAnsi="宋体" w:eastAsia="宋体" w:cs="宋体"/>
          <w:b w:val="0"/>
          <w:bCs/>
          <w:color w:val="auto"/>
          <w:sz w:val="28"/>
          <w:szCs w:val="28"/>
          <w:lang w:eastAsia="zh-CN"/>
        </w:rPr>
        <w:t xml:space="preserve">月</w:t>
      </w:r>
      <w:r>
        <w:rPr>
          <w:rFonts w:hint="eastAsia" w:ascii="宋体" w:hAnsi="宋体" w:cs="宋体"/>
          <w:b w:val="0"/>
          <w:bCs/>
          <w:color w:val="auto"/>
          <w:sz w:val="28"/>
          <w:szCs w:val="28"/>
          <w:u w:val="single"/>
          <w:lang w:val="en-US" w:eastAsia="zh-CN"/>
        </w:rPr>
        <w:t xml:space="preserve">27</w:t>
      </w:r>
      <w:r>
        <w:rPr>
          <w:rFonts w:hint="eastAsia" w:ascii="宋体" w:hAnsi="宋体" w:eastAsia="宋体" w:cs="宋体"/>
          <w:b w:val="0"/>
          <w:bCs/>
          <w:color w:val="auto"/>
          <w:sz w:val="28"/>
          <w:szCs w:val="28"/>
          <w:lang w:eastAsia="zh-CN"/>
        </w:rPr>
        <w:t xml:space="preserve">日</w:t>
      </w:r>
      <w:r>
        <w:rPr>
          <w:rFonts w:hint="eastAsia" w:ascii="宋体" w:hAnsi="宋体" w:eastAsia="宋体" w:cs="宋体"/>
          <w:b w:val="0"/>
          <w:bCs/>
          <w:color w:val="auto"/>
          <w:sz w:val="28"/>
          <w:szCs w:val="28"/>
          <w:lang w:val="en-US" w:eastAsia="zh-CN"/>
        </w:rPr>
        <w:t xml:space="preserve">09</w:t>
      </w:r>
      <w:r>
        <w:rPr>
          <w:rFonts w:hint="eastAsia" w:ascii="宋体" w:hAnsi="宋体" w:eastAsia="宋体" w:cs="宋体"/>
          <w:b w:val="0"/>
          <w:bCs/>
          <w:color w:val="auto"/>
          <w:sz w:val="28"/>
          <w:szCs w:val="28"/>
        </w:rPr>
        <w:t xml:space="preserve">:</w:t>
      </w:r>
      <w:r>
        <w:rPr>
          <w:rFonts w:hint="eastAsia" w:ascii="宋体" w:hAnsi="宋体" w:eastAsia="宋体" w:cs="宋体"/>
          <w:b w:val="0"/>
          <w:bCs/>
          <w:color w:val="auto"/>
          <w:sz w:val="28"/>
          <w:szCs w:val="28"/>
          <w:lang w:val="en-US" w:eastAsia="zh-CN"/>
        </w:rPr>
        <w:t xml:space="preserve">30</w:t>
      </w:r>
      <w:r>
        <w:rPr>
          <w:rFonts w:hint="eastAsia" w:ascii="宋体" w:hAnsi="宋体" w:eastAsia="宋体" w:cs="宋体"/>
          <w:b w:val="0"/>
          <w:bCs/>
          <w:color w:val="auto"/>
          <w:sz w:val="28"/>
          <w:szCs w:val="28"/>
        </w:rPr>
        <w:t xml:space="preserve">）前。</w:t>
      </w:r>
      <w:r/>
    </w:p>
    <w:p>
      <w:pPr>
        <w:numPr>
          <w:ilvl w:val="0"/>
          <w:numId w:val="1"/>
        </w:numPr>
        <w:ind w:firstLine="560"/>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提交地点：</w:t>
      </w:r>
      <w:r/>
    </w:p>
    <w:p>
      <w:pPr>
        <w:numPr>
          <w:ilvl w:val="0"/>
          <w:numId w:val="0"/>
        </w:numPr>
        <w:ind w:firstLine="560"/>
        <w:keepLines w:val="0"/>
        <w:keepNext w:val="0"/>
        <w:pageBreakBefore w:val="0"/>
        <w:spacing w:line="360" w:lineRule="auto"/>
        <w:widowControl w:val="off"/>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“苏采云”系统（网址：http://jszfcg.jsczt.cn/）“开标大厅”或进入</w:t>
      </w:r>
      <w:r>
        <w:rPr>
          <w:rFonts w:hint="eastAsia" w:ascii="宋体" w:hAnsi="宋体" w:eastAsia="宋体" w:cs="宋体"/>
          <w:b w:val="0"/>
          <w:bCs/>
          <w:color w:val="auto"/>
          <w:sz w:val="28"/>
          <w:szCs w:val="28"/>
          <w:lang w:eastAsia="zh-CN"/>
        </w:rPr>
        <w:t xml:space="preserve">徐州政府采购网</w:t>
      </w:r>
      <w:r>
        <w:rPr>
          <w:rFonts w:hint="eastAsia" w:ascii="宋体" w:hAnsi="宋体" w:eastAsia="宋体" w:cs="宋体"/>
          <w:b w:val="0"/>
          <w:bCs/>
          <w:color w:val="auto"/>
          <w:sz w:val="28"/>
          <w:szCs w:val="28"/>
        </w:rPr>
        <w:t xml:space="preserve">（网址：https://czj.xz.gov.cn/zfcg/bszn.html）--办事指南--供应商--供应商进入，点击“苏采云”进入系统“开标大厅”。 </w:t>
      </w:r>
      <w:r/>
    </w:p>
    <w:p>
      <w:pPr>
        <w:numPr>
          <w:ilvl w:val="0"/>
          <w:numId w:val="0"/>
        </w:numPr>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lang w:eastAsia="zh-CN"/>
        </w:rPr>
        <w:t xml:space="preserve">（</w:t>
      </w:r>
      <w:r>
        <w:rPr>
          <w:rFonts w:hint="eastAsia" w:ascii="宋体" w:hAnsi="宋体" w:eastAsia="宋体" w:cs="宋体"/>
          <w:b w:val="0"/>
          <w:bCs/>
          <w:color w:val="auto"/>
          <w:sz w:val="28"/>
          <w:szCs w:val="28"/>
          <w:lang w:val="en-US" w:eastAsia="zh-CN"/>
        </w:rPr>
        <w:t xml:space="preserve">四</w:t>
      </w:r>
      <w:r>
        <w:rPr>
          <w:rFonts w:hint="eastAsia" w:ascii="宋体" w:hAnsi="宋体" w:eastAsia="宋体" w:cs="宋体"/>
          <w:b w:val="0"/>
          <w:bCs/>
          <w:color w:val="auto"/>
          <w:sz w:val="28"/>
          <w:szCs w:val="28"/>
          <w:lang w:eastAsia="zh-CN"/>
        </w:rPr>
        <w:t xml:space="preserve">）</w:t>
      </w:r>
      <w:r>
        <w:rPr>
          <w:rFonts w:hint="eastAsia" w:ascii="宋体" w:hAnsi="宋体" w:eastAsia="宋体" w:cs="宋体"/>
          <w:b w:val="0"/>
          <w:bCs/>
          <w:color w:val="auto"/>
          <w:sz w:val="28"/>
          <w:szCs w:val="28"/>
        </w:rPr>
        <w:t xml:space="preserve">首次响应文件开启时间：</w:t>
      </w:r>
      <w:r>
        <w:rPr>
          <w:rFonts w:hint="eastAsia" w:ascii="宋体" w:hAnsi="宋体" w:eastAsia="宋体" w:cs="宋体"/>
          <w:b w:val="0"/>
          <w:bCs/>
          <w:color w:val="auto"/>
          <w:sz w:val="28"/>
          <w:szCs w:val="28"/>
          <w:lang w:eastAsia="zh-CN"/>
        </w:rPr>
        <w:t xml:space="preserve">2026年</w:t>
      </w:r>
      <w:r>
        <w:rPr>
          <w:rFonts w:hint="eastAsia" w:ascii="宋体" w:hAnsi="宋体" w:cs="宋体"/>
          <w:b w:val="0"/>
          <w:bCs/>
          <w:color w:val="auto"/>
          <w:sz w:val="28"/>
          <w:szCs w:val="28"/>
          <w:u w:val="single"/>
          <w:lang w:val="en-US" w:eastAsia="zh-CN"/>
        </w:rPr>
        <w:t xml:space="preserve">7</w:t>
      </w:r>
      <w:r>
        <w:rPr>
          <w:rFonts w:hint="eastAsia" w:ascii="宋体" w:hAnsi="宋体" w:eastAsia="宋体" w:cs="宋体"/>
          <w:b w:val="0"/>
          <w:bCs/>
          <w:color w:val="auto"/>
          <w:sz w:val="28"/>
          <w:szCs w:val="28"/>
          <w:lang w:eastAsia="zh-CN"/>
        </w:rPr>
        <w:t xml:space="preserve">月</w:t>
      </w:r>
      <w:r>
        <w:rPr>
          <w:rFonts w:hint="eastAsia" w:ascii="宋体" w:hAnsi="宋体" w:cs="宋体"/>
          <w:b w:val="0"/>
          <w:bCs/>
          <w:color w:val="auto"/>
          <w:sz w:val="28"/>
          <w:szCs w:val="28"/>
          <w:u w:val="single"/>
          <w:lang w:val="en-US" w:eastAsia="zh-CN"/>
        </w:rPr>
        <w:t xml:space="preserve">27</w:t>
      </w:r>
      <w:r>
        <w:rPr>
          <w:rFonts w:hint="eastAsia" w:ascii="宋体" w:hAnsi="宋体" w:eastAsia="宋体" w:cs="宋体"/>
          <w:b w:val="0"/>
          <w:bCs/>
          <w:color w:val="auto"/>
          <w:sz w:val="28"/>
          <w:szCs w:val="28"/>
          <w:lang w:eastAsia="zh-CN"/>
        </w:rPr>
        <w:t xml:space="preserve">日</w:t>
      </w:r>
      <w:r>
        <w:rPr>
          <w:rFonts w:hint="eastAsia" w:ascii="宋体" w:hAnsi="宋体" w:eastAsia="宋体" w:cs="宋体"/>
          <w:b w:val="0"/>
          <w:bCs/>
          <w:color w:val="auto"/>
          <w:sz w:val="28"/>
          <w:szCs w:val="28"/>
          <w:lang w:val="en-US" w:eastAsia="zh-CN"/>
        </w:rPr>
        <w:t xml:space="preserve">09</w:t>
      </w:r>
      <w:r>
        <w:rPr>
          <w:rFonts w:hint="eastAsia" w:ascii="宋体" w:hAnsi="宋体" w:eastAsia="宋体" w:cs="宋体"/>
          <w:b w:val="0"/>
          <w:bCs/>
          <w:color w:val="auto"/>
          <w:sz w:val="28"/>
          <w:szCs w:val="28"/>
        </w:rPr>
        <w:t xml:space="preserve">:</w:t>
      </w:r>
      <w:r>
        <w:rPr>
          <w:rFonts w:hint="eastAsia" w:ascii="宋体" w:hAnsi="宋体" w:eastAsia="宋体" w:cs="宋体"/>
          <w:b w:val="0"/>
          <w:bCs/>
          <w:color w:val="auto"/>
          <w:sz w:val="28"/>
          <w:szCs w:val="28"/>
          <w:lang w:val="en-US" w:eastAsia="zh-CN"/>
        </w:rPr>
        <w:t xml:space="preserve">30</w:t>
      </w:r>
      <w:r>
        <w:rPr>
          <w:rFonts w:hint="eastAsia" w:ascii="宋体" w:hAnsi="宋体" w:eastAsia="宋体" w:cs="宋体"/>
          <w:b w:val="0"/>
          <w:bCs/>
          <w:color w:val="auto"/>
          <w:sz w:val="28"/>
          <w:szCs w:val="28"/>
        </w:rPr>
        <w:t xml:space="preserve">。</w:t>
      </w:r>
      <w:r/>
    </w:p>
    <w:p>
      <w:pPr>
        <w:numPr>
          <w:ilvl w:val="0"/>
          <w:numId w:val="0"/>
        </w:numPr>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八、本次采购联系事项：</w:t>
      </w:r>
      <w:r/>
    </w:p>
    <w:p>
      <w:pPr>
        <w:pStyle w:val="911"/>
        <w:ind w:left="0" w:firstLine="0"/>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lang w:val="en-US" w:eastAsia="zh-CN"/>
        </w:rPr>
        <w:t xml:space="preserve">采购单位名称：江苏省徐州市中级人民法院 </w:t>
      </w:r>
      <w:r/>
    </w:p>
    <w:p>
      <w:pPr>
        <w:pStyle w:val="911"/>
        <w:ind w:left="0" w:firstLine="0"/>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lang w:val="en-US" w:eastAsia="zh-CN"/>
        </w:rPr>
        <w:t xml:space="preserve">地址：江苏省徐州市泉山区淮海西路416号</w:t>
      </w:r>
      <w:r/>
    </w:p>
    <w:p>
      <w:pPr>
        <w:pStyle w:val="911"/>
        <w:ind w:left="0" w:firstLine="0"/>
        <w:keepLines w:val="0"/>
        <w:keepNext w:val="0"/>
        <w:pageBreakBefore w:val="0"/>
        <w:spacing w:line="360" w:lineRule="auto"/>
        <w:rPr>
          <w:rFonts w:hint="eastAsia" w:ascii="宋体" w:hAnsi="宋体" w:eastAsia="宋体" w:cs="宋体"/>
          <w:color w:val="auto"/>
          <w:position w:val="2"/>
          <w:sz w:val="28"/>
          <w:szCs w:val="28"/>
          <w:lang w:val="en-US" w:eastAsia="zh-CN"/>
        </w:rPr>
      </w:pPr>
      <w:r>
        <w:rPr>
          <w:rFonts w:hint="eastAsia" w:ascii="宋体" w:hAnsi="宋体" w:eastAsia="宋体" w:cs="宋体"/>
          <w:color w:val="auto"/>
          <w:position w:val="2"/>
          <w:sz w:val="28"/>
          <w:szCs w:val="28"/>
          <w:lang w:val="en-US" w:eastAsia="zh-CN"/>
        </w:rPr>
        <w:t xml:space="preserve">项目联系人：裴元焜</w:t>
      </w:r>
      <w:r/>
    </w:p>
    <w:p>
      <w:pPr>
        <w:pStyle w:val="911"/>
        <w:ind w:left="0" w:firstLine="0"/>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lang w:val="en-US" w:eastAsia="zh-CN"/>
        </w:rPr>
        <w:t xml:space="preserve">联系方式：0516-85952218 </w:t>
      </w:r>
      <w:r/>
    </w:p>
    <w:p>
      <w:pPr>
        <w:pStyle w:val="911"/>
        <w:ind w:left="0" w:firstLine="0"/>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lang w:val="en-US" w:eastAsia="zh-CN"/>
        </w:rPr>
        <w:t xml:space="preserve">采购代理机构：江苏海外集团国际工程咨询有限公司</w:t>
      </w:r>
      <w:r/>
    </w:p>
    <w:p>
      <w:pPr>
        <w:pStyle w:val="911"/>
        <w:ind w:left="0" w:firstLine="0"/>
        <w:keepLines w:val="0"/>
        <w:keepNext w:val="0"/>
        <w:pageBreakBefore w:val="0"/>
        <w:spacing w:line="360" w:lineRule="auto"/>
        <w:rPr>
          <w:rFonts w:hint="eastAsia" w:ascii="宋体" w:hAnsi="宋体" w:eastAsia="宋体" w:cs="宋体"/>
          <w:color w:val="auto"/>
          <w:position w:val="2"/>
          <w:sz w:val="28"/>
          <w:szCs w:val="28"/>
          <w:lang w:val="en-US" w:eastAsia="zh-CN"/>
        </w:rPr>
      </w:pPr>
      <w:r>
        <w:rPr>
          <w:rFonts w:hint="eastAsia" w:ascii="宋体" w:hAnsi="宋体" w:eastAsia="宋体" w:cs="宋体"/>
          <w:color w:val="auto"/>
          <w:position w:val="2"/>
          <w:sz w:val="28"/>
          <w:szCs w:val="28"/>
          <w:lang w:val="en-US" w:eastAsia="zh-CN"/>
        </w:rPr>
        <w:t xml:space="preserve">地址：江苏省徐州市泉山区金山东路北侧徐州软件园C-11号楼1011室</w:t>
      </w:r>
      <w:r/>
    </w:p>
    <w:p>
      <w:pPr>
        <w:pStyle w:val="911"/>
        <w:ind w:left="0" w:firstLine="0"/>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lang w:val="en-US" w:eastAsia="zh-CN"/>
        </w:rPr>
        <w:t xml:space="preserve">项目联系人：</w:t>
      </w:r>
      <w:r>
        <w:rPr>
          <w:rFonts w:hint="eastAsia" w:ascii="宋体" w:hAnsi="宋体" w:eastAsia="宋体" w:cs="宋体"/>
          <w:color w:val="auto"/>
          <w:position w:val="2"/>
          <w:sz w:val="28"/>
          <w:szCs w:val="28"/>
          <w:lang w:val="en-US" w:eastAsia="zh-CN"/>
        </w:rPr>
        <w:t xml:space="preserve">孙逊</w:t>
      </w:r>
      <w:r>
        <w:rPr>
          <w:rFonts w:hint="eastAsia" w:ascii="宋体" w:hAnsi="宋体" w:eastAsia="宋体" w:cs="宋体"/>
          <w:color w:val="auto"/>
          <w:position w:val="2"/>
          <w:sz w:val="28"/>
          <w:szCs w:val="28"/>
          <w:lang w:val="en-US" w:eastAsia="zh-CN"/>
        </w:rPr>
        <w:t xml:space="preserve">、</w:t>
      </w:r>
      <w:r>
        <w:rPr>
          <w:rFonts w:hint="eastAsia" w:ascii="宋体" w:hAnsi="宋体" w:eastAsia="宋体" w:cs="宋体"/>
          <w:color w:val="auto"/>
          <w:position w:val="2"/>
          <w:sz w:val="28"/>
          <w:szCs w:val="28"/>
          <w:lang w:val="en-US" w:eastAsia="zh-CN"/>
        </w:rPr>
        <w:t xml:space="preserve">赵丽梅 </w:t>
      </w:r>
      <w:r/>
    </w:p>
    <w:p>
      <w:pPr>
        <w:pStyle w:val="911"/>
        <w:ind w:left="0" w:firstLine="0"/>
        <w:jc w:val="both"/>
        <w:keepLines w:val="0"/>
        <w:keepNext w:val="0"/>
        <w:pageBreakBefore w:val="0"/>
        <w:spacing w:line="360" w:lineRule="auto"/>
        <w:rPr>
          <w:rFonts w:hint="eastAsia" w:ascii="宋体" w:hAnsi="宋体" w:eastAsia="宋体" w:cs="宋体"/>
          <w:color w:val="auto"/>
          <w:position w:val="2"/>
          <w:sz w:val="28"/>
          <w:szCs w:val="28"/>
          <w:lang w:val="en-US" w:eastAsia="zh-CN"/>
        </w:rPr>
      </w:pPr>
      <w:r>
        <w:rPr>
          <w:rFonts w:hint="eastAsia" w:ascii="宋体" w:hAnsi="宋体" w:eastAsia="宋体" w:cs="宋体"/>
          <w:color w:val="auto"/>
          <w:position w:val="2"/>
          <w:sz w:val="28"/>
          <w:szCs w:val="28"/>
          <w:lang w:val="en-US" w:eastAsia="zh-CN"/>
        </w:rPr>
        <w:t xml:space="preserve">联系方式：0516-83999206</w:t>
      </w:r>
      <w:r/>
    </w:p>
    <w:p>
      <w:pPr>
        <w:pStyle w:val="911"/>
        <w:ind w:left="0" w:firstLine="0"/>
        <w:jc w:val="center"/>
        <w:keepLines w:val="0"/>
        <w:keepNext w:val="0"/>
        <w:pageBreakBefore w:val="0"/>
        <w:spacing w:line="360" w:lineRule="auto"/>
        <w:rPr>
          <w:rFonts w:hint="eastAsia" w:ascii="宋体" w:hAnsi="宋体" w:eastAsia="宋体" w:cs="宋体"/>
          <w:b/>
          <w:bCs w:val="0"/>
          <w:color w:val="auto"/>
          <w:sz w:val="32"/>
          <w:szCs w:val="32"/>
        </w:rPr>
      </w:pPr>
      <w:r>
        <w:rPr>
          <w:rFonts w:hint="eastAsia" w:ascii="宋体" w:hAnsi="宋体" w:eastAsia="宋体" w:cs="宋体"/>
          <w:b/>
          <w:bCs/>
          <w:color w:val="auto"/>
          <w:sz w:val="28"/>
          <w:szCs w:val="28"/>
        </w:rPr>
        <w:br w:type="page" w:clear="all"/>
      </w:r>
      <w:r>
        <w:rPr>
          <w:rFonts w:hint="eastAsia" w:ascii="宋体" w:hAnsi="宋体" w:eastAsia="宋体" w:cs="宋体"/>
          <w:b/>
          <w:bCs w:val="0"/>
          <w:color w:val="auto"/>
          <w:sz w:val="32"/>
          <w:szCs w:val="32"/>
        </w:rPr>
        <w:t xml:space="preserve">第二部分  供应商须知</w:t>
      </w:r>
      <w:r/>
    </w:p>
    <w:p>
      <w:pPr>
        <w:jc w:val="both"/>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both"/>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一、响应文件编制顺序</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（一）承诺书（格式见《采购文件》附件）。</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（二）授权委托书</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含受托人身份证扫描件</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（格式见《采购文件》附件）。</w:t>
      </w:r>
      <w:r/>
    </w:p>
    <w:p>
      <w:pPr>
        <w:ind w:right="-328"/>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（三）价格部分</w:t>
      </w:r>
      <w:r/>
    </w:p>
    <w:p>
      <w:pPr>
        <w:ind w:right="-328"/>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1、谈判报价表（格式见《采购文件》附件）</w:t>
      </w:r>
      <w:r>
        <w:rPr>
          <w:rFonts w:hint="eastAsia" w:ascii="宋体" w:hAnsi="宋体" w:eastAsia="宋体" w:cs="宋体"/>
          <w:color w:val="auto"/>
          <w:sz w:val="28"/>
          <w:szCs w:val="28"/>
          <w:lang w:eastAsia="zh-CN"/>
        </w:rPr>
        <w:t xml:space="preserve">；</w:t>
      </w:r>
      <w:r/>
    </w:p>
    <w:p>
      <w:pPr>
        <w:ind w:right="-328"/>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2、分项价格表（格式见《采购文件》附件）；</w:t>
      </w:r>
      <w:r/>
    </w:p>
    <w:p>
      <w:pPr>
        <w:ind w:right="-328"/>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3、偏离表（格式见《采购文件》附件）；</w:t>
      </w:r>
      <w:r/>
    </w:p>
    <w:p>
      <w:pPr>
        <w:ind w:right="-328"/>
        <w:keepLines w:val="0"/>
        <w:keepNext w:val="0"/>
        <w:pageBreakBefore w:val="0"/>
        <w:spacing w:line="360" w:lineRule="auto"/>
        <w:rPr>
          <w:rFonts w:hint="eastAsia" w:ascii="宋体" w:hAnsi="宋体" w:eastAsia="宋体" w:cs="宋体"/>
          <w:b/>
          <w:color w:val="ff0000"/>
          <w:sz w:val="28"/>
          <w:szCs w:val="28"/>
        </w:rPr>
      </w:pPr>
      <w:r>
        <w:rPr>
          <w:rFonts w:hint="eastAsia" w:ascii="宋体" w:hAnsi="宋体" w:eastAsia="宋体" w:cs="宋体"/>
          <w:b/>
          <w:color w:val="auto"/>
          <w:sz w:val="28"/>
          <w:szCs w:val="28"/>
        </w:rPr>
        <w:t xml:space="preserve">4、供应商的资格证明文件（必须提供，否则响应无效）</w:t>
      </w:r>
      <w:r/>
    </w:p>
    <w:p>
      <w:pPr>
        <w:ind w:firstLine="560"/>
        <w:keepLines w:val="0"/>
        <w:keepNext w:val="0"/>
        <w:pageBreakBefore w:val="0"/>
        <w:spacing w:line="360" w:lineRule="auto"/>
        <w:widowControl w:val="off"/>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（1）</w:t>
      </w:r>
      <w:r>
        <w:rPr>
          <w:rFonts w:hint="eastAsia" w:ascii="宋体" w:hAnsi="宋体" w:eastAsia="宋体" w:cs="宋体"/>
          <w:b w:val="0"/>
          <w:bCs w:val="0"/>
          <w:color w:val="auto"/>
          <w:sz w:val="28"/>
          <w:szCs w:val="28"/>
          <w:lang w:val="en-US" w:eastAsia="zh-CN"/>
        </w:rPr>
        <w:t xml:space="preserve">供应商</w:t>
      </w:r>
      <w:r>
        <w:rPr>
          <w:rFonts w:hint="eastAsia" w:ascii="宋体" w:hAnsi="宋体" w:eastAsia="宋体" w:cs="宋体"/>
          <w:b w:val="0"/>
          <w:bCs w:val="0"/>
          <w:color w:val="auto"/>
          <w:sz w:val="28"/>
          <w:szCs w:val="28"/>
        </w:rPr>
        <w:t xml:space="preserve">合法有效的营业执照扫描件，或事业单位法人证书扫描件，或民办非企业单位登记证书扫描件；</w:t>
      </w:r>
      <w:r/>
    </w:p>
    <w:p>
      <w:pPr>
        <w:pStyle w:val="746"/>
        <w:spacing w:line="360" w:lineRule="auto"/>
        <w:rPr>
          <w:rFonts w:hint="eastAsia" w:ascii="宋体" w:hAnsi="宋体" w:eastAsia="宋体" w:cs="宋体"/>
          <w:b w:val="0"/>
          <w:bCs w:val="0"/>
          <w:color w:val="auto"/>
          <w:sz w:val="28"/>
          <w:szCs w:val="28"/>
          <w:lang w:val="en-US" w:eastAsia="zh-CN" w:bidi="ar-SA"/>
        </w:rPr>
      </w:pPr>
      <w:r>
        <w:rPr>
          <w:rFonts w:hint="eastAsia" w:ascii="宋体" w:hAnsi="宋体" w:eastAsia="宋体" w:cs="宋体"/>
          <w:b w:val="0"/>
          <w:bCs w:val="0"/>
          <w:color w:val="auto"/>
          <w:sz w:val="28"/>
          <w:szCs w:val="28"/>
          <w:lang w:val="en-US" w:eastAsia="zh-CN" w:bidi="ar-SA"/>
        </w:rPr>
        <w:t xml:space="preserve">注：本项目允许分公司参与投标，如分公司参与投标的须提供总公司的法人企业授权书（格式自拟）。</w:t>
      </w:r>
      <w:r/>
    </w:p>
    <w:p>
      <w:pPr>
        <w:ind w:firstLine="560"/>
        <w:keepLines w:val="0"/>
        <w:keepNext w:val="0"/>
        <w:pageBreakBefore w:val="0"/>
        <w:spacing w:line="360" w:lineRule="auto"/>
        <w:widowControl w:val="off"/>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（2）财务状况报告（即提供</w:t>
      </w:r>
      <w:r>
        <w:rPr>
          <w:rFonts w:hint="eastAsia" w:ascii="宋体" w:hAnsi="宋体" w:eastAsia="宋体" w:cs="宋体"/>
          <w:b w:val="0"/>
          <w:bCs w:val="0"/>
          <w:color w:val="auto"/>
          <w:sz w:val="28"/>
          <w:szCs w:val="28"/>
          <w:lang w:eastAsia="zh-CN"/>
        </w:rPr>
        <w:t xml:space="preserve">供应商</w:t>
      </w:r>
      <w:r>
        <w:rPr>
          <w:rFonts w:hint="eastAsia" w:ascii="宋体" w:hAnsi="宋体" w:eastAsia="宋体" w:cs="宋体"/>
          <w:b w:val="0"/>
          <w:bCs w:val="0"/>
          <w:color w:val="auto"/>
          <w:sz w:val="28"/>
          <w:szCs w:val="28"/>
        </w:rPr>
        <w:t xml:space="preserve">的本项目</w:t>
      </w:r>
      <w:r>
        <w:rPr>
          <w:rFonts w:hint="eastAsia" w:ascii="宋体" w:hAnsi="宋体" w:eastAsia="宋体" w:cs="宋体"/>
          <w:b w:val="0"/>
          <w:bCs w:val="0"/>
          <w:color w:val="auto"/>
          <w:sz w:val="28"/>
          <w:szCs w:val="28"/>
          <w:lang w:val="en-US" w:eastAsia="zh-CN"/>
        </w:rPr>
        <w:t xml:space="preserve">递交响应文件截止时间前（不含响应文件递交截止时间当月）</w:t>
      </w:r>
      <w:r>
        <w:rPr>
          <w:rFonts w:hint="eastAsia" w:ascii="宋体" w:hAnsi="宋体" w:eastAsia="宋体" w:cs="宋体"/>
          <w:b w:val="0"/>
          <w:bCs w:val="0"/>
          <w:color w:val="auto"/>
          <w:sz w:val="28"/>
          <w:szCs w:val="28"/>
        </w:rPr>
        <w:t xml:space="preserve">6个月内任何时间的资产负债表</w:t>
      </w:r>
      <w:r>
        <w:rPr>
          <w:rFonts w:hint="eastAsia" w:ascii="宋体" w:hAnsi="宋体" w:eastAsia="宋体" w:cs="宋体"/>
          <w:b w:val="0"/>
          <w:bCs w:val="0"/>
          <w:color w:val="auto"/>
          <w:sz w:val="28"/>
          <w:szCs w:val="28"/>
          <w:lang w:val="en-US" w:eastAsia="zh-CN"/>
        </w:rPr>
        <w:t xml:space="preserve">扫描件</w:t>
      </w:r>
      <w:r>
        <w:rPr>
          <w:rFonts w:hint="eastAsia" w:ascii="宋体" w:hAnsi="宋体" w:eastAsia="宋体" w:cs="宋体"/>
          <w:b/>
          <w:bCs/>
          <w:color w:val="auto"/>
          <w:sz w:val="28"/>
          <w:szCs w:val="28"/>
          <w:lang w:val="en-US" w:eastAsia="zh-CN"/>
        </w:rPr>
        <w:t xml:space="preserve">和</w:t>
      </w:r>
      <w:r>
        <w:rPr>
          <w:rFonts w:hint="eastAsia" w:ascii="宋体" w:hAnsi="宋体" w:eastAsia="宋体" w:cs="宋体"/>
          <w:b w:val="0"/>
          <w:bCs w:val="0"/>
          <w:color w:val="auto"/>
          <w:sz w:val="28"/>
          <w:szCs w:val="28"/>
        </w:rPr>
        <w:t xml:space="preserve">利润表</w:t>
      </w:r>
      <w:r>
        <w:rPr>
          <w:rFonts w:hint="eastAsia" w:ascii="宋体" w:hAnsi="宋体" w:eastAsia="宋体" w:cs="宋体"/>
          <w:b w:val="0"/>
          <w:bCs w:val="0"/>
          <w:color w:val="auto"/>
          <w:sz w:val="28"/>
          <w:szCs w:val="28"/>
          <w:lang w:val="en-US" w:eastAsia="zh-CN"/>
        </w:rPr>
        <w:t xml:space="preserve">扫描件</w:t>
      </w:r>
      <w:r>
        <w:rPr>
          <w:rFonts w:hint="eastAsia" w:ascii="宋体" w:hAnsi="宋体" w:eastAsia="宋体" w:cs="宋体"/>
          <w:b/>
          <w:bCs/>
          <w:color w:val="auto"/>
          <w:sz w:val="28"/>
          <w:szCs w:val="28"/>
        </w:rPr>
        <w:t xml:space="preserve">各一份</w:t>
      </w:r>
      <w:r>
        <w:rPr>
          <w:rFonts w:hint="eastAsia" w:ascii="宋体" w:hAnsi="宋体" w:eastAsia="宋体" w:cs="宋体"/>
          <w:b/>
          <w:bCs/>
          <w:color w:val="auto"/>
          <w:sz w:val="28"/>
          <w:szCs w:val="28"/>
          <w:lang w:eastAsia="zh-CN"/>
        </w:rPr>
        <w:t xml:space="preserve">；</w:t>
      </w:r>
      <w:r>
        <w:rPr>
          <w:rFonts w:hint="eastAsia" w:ascii="宋体" w:hAnsi="宋体" w:eastAsia="宋体" w:cs="宋体"/>
          <w:b w:val="0"/>
          <w:bCs w:val="0"/>
          <w:color w:val="auto"/>
          <w:sz w:val="28"/>
          <w:szCs w:val="28"/>
        </w:rPr>
        <w:t xml:space="preserve">或提供</w:t>
      </w:r>
      <w:r>
        <w:rPr>
          <w:rFonts w:hint="eastAsia" w:ascii="宋体" w:hAnsi="宋体" w:eastAsia="宋体" w:cs="宋体"/>
          <w:b w:val="0"/>
          <w:bCs w:val="0"/>
          <w:color w:val="auto"/>
          <w:sz w:val="28"/>
          <w:szCs w:val="28"/>
          <w:lang w:eastAsia="zh-CN"/>
        </w:rPr>
        <w:t xml:space="preserve">供应商</w:t>
      </w:r>
      <w:r>
        <w:rPr>
          <w:rFonts w:hint="eastAsia" w:ascii="宋体" w:hAnsi="宋体" w:eastAsia="宋体" w:cs="宋体"/>
          <w:b w:val="0"/>
          <w:bCs w:val="0"/>
          <w:color w:val="auto"/>
          <w:sz w:val="28"/>
          <w:szCs w:val="28"/>
          <w:lang w:val="en-US" w:eastAsia="zh-CN"/>
        </w:rPr>
        <w:t xml:space="preserve">2025年度经审计的</w:t>
      </w:r>
      <w:r>
        <w:rPr>
          <w:rFonts w:hint="eastAsia" w:ascii="宋体" w:hAnsi="宋体" w:eastAsia="宋体" w:cs="宋体"/>
          <w:b w:val="0"/>
          <w:bCs w:val="0"/>
          <w:color w:val="auto"/>
          <w:sz w:val="28"/>
          <w:szCs w:val="28"/>
        </w:rPr>
        <w:t xml:space="preserve">财务报告</w:t>
      </w:r>
      <w:r>
        <w:rPr>
          <w:rFonts w:hint="eastAsia" w:ascii="宋体" w:hAnsi="宋体" w:eastAsia="宋体" w:cs="宋体"/>
          <w:b w:val="0"/>
          <w:bCs w:val="0"/>
          <w:color w:val="auto"/>
          <w:sz w:val="28"/>
          <w:szCs w:val="28"/>
          <w:lang w:val="en-US" w:eastAsia="zh-CN"/>
        </w:rPr>
        <w:t xml:space="preserve">扫描件</w:t>
      </w:r>
      <w:r>
        <w:rPr>
          <w:rFonts w:hint="eastAsia" w:ascii="宋体" w:hAnsi="宋体" w:eastAsia="宋体" w:cs="宋体"/>
          <w:b/>
          <w:bCs/>
          <w:color w:val="auto"/>
          <w:sz w:val="28"/>
          <w:szCs w:val="28"/>
          <w:lang w:val="en-US" w:eastAsia="zh-CN"/>
        </w:rPr>
        <w:t xml:space="preserve">一份</w:t>
      </w:r>
      <w:r>
        <w:rPr>
          <w:rFonts w:hint="eastAsia" w:ascii="宋体" w:hAnsi="宋体" w:eastAsia="宋体" w:cs="宋体"/>
          <w:b/>
          <w:bCs/>
          <w:color w:val="auto"/>
          <w:sz w:val="28"/>
          <w:szCs w:val="28"/>
          <w:lang w:eastAsia="zh-CN"/>
        </w:rPr>
        <w:t xml:space="preserve">；</w:t>
      </w:r>
      <w:r>
        <w:rPr>
          <w:rFonts w:hint="eastAsia" w:ascii="宋体" w:hAnsi="宋体" w:eastAsia="宋体" w:cs="宋体"/>
          <w:b w:val="0"/>
          <w:bCs w:val="0"/>
          <w:color w:val="auto"/>
          <w:sz w:val="28"/>
          <w:szCs w:val="28"/>
        </w:rPr>
        <w:t xml:space="preserve">或</w:t>
      </w:r>
      <w:r>
        <w:rPr>
          <w:rFonts w:hint="eastAsia" w:ascii="宋体" w:hAnsi="宋体" w:eastAsia="宋体" w:cs="宋体"/>
          <w:b w:val="0"/>
          <w:bCs w:val="0"/>
          <w:color w:val="auto"/>
          <w:sz w:val="28"/>
          <w:szCs w:val="28"/>
          <w:lang w:val="en-US" w:eastAsia="zh-CN"/>
        </w:rPr>
        <w:t xml:space="preserve">供应商</w:t>
      </w:r>
      <w:r>
        <w:rPr>
          <w:rFonts w:hint="eastAsia" w:ascii="宋体" w:hAnsi="宋体" w:eastAsia="宋体" w:cs="宋体"/>
          <w:b w:val="0"/>
          <w:bCs w:val="0"/>
          <w:color w:val="auto"/>
          <w:sz w:val="28"/>
          <w:szCs w:val="28"/>
        </w:rPr>
        <w:t xml:space="preserve">的本项目递交响应文件截止时间前（不含响应文件递交截止时间当月）6个月内银行出具的资信证明扫描件</w:t>
      </w:r>
      <w:r>
        <w:rPr>
          <w:rFonts w:hint="eastAsia" w:ascii="宋体" w:hAnsi="宋体" w:eastAsia="宋体" w:cs="宋体"/>
          <w:b/>
          <w:bCs/>
          <w:color w:val="auto"/>
          <w:sz w:val="28"/>
          <w:szCs w:val="28"/>
          <w:lang w:val="en-US" w:eastAsia="zh-CN"/>
        </w:rPr>
        <w:t xml:space="preserve">一份</w:t>
      </w:r>
      <w:r>
        <w:rPr>
          <w:rFonts w:hint="eastAsia" w:ascii="宋体" w:hAnsi="宋体" w:eastAsia="宋体" w:cs="宋体"/>
          <w:b/>
          <w:bCs/>
          <w:color w:val="auto"/>
          <w:sz w:val="28"/>
          <w:szCs w:val="28"/>
          <w:lang w:eastAsia="zh-CN"/>
        </w:rPr>
        <w:t xml:space="preserve">；</w:t>
      </w:r>
      <w:r>
        <w:rPr>
          <w:rFonts w:hint="eastAsia" w:ascii="宋体" w:hAnsi="宋体" w:eastAsia="宋体" w:cs="宋体"/>
          <w:b w:val="0"/>
          <w:bCs w:val="0"/>
          <w:color w:val="auto"/>
          <w:sz w:val="28"/>
          <w:szCs w:val="28"/>
        </w:rPr>
        <w:t xml:space="preserve">或财政部门认可的政府采购专业担保机构出具的有效的投标担保函）</w:t>
      </w:r>
      <w:r>
        <w:rPr>
          <w:rFonts w:hint="eastAsia" w:ascii="宋体" w:hAnsi="宋体" w:eastAsia="宋体" w:cs="宋体"/>
          <w:b w:val="0"/>
          <w:bCs w:val="0"/>
          <w:color w:val="auto"/>
          <w:sz w:val="28"/>
          <w:szCs w:val="28"/>
          <w:lang w:val="en-US" w:eastAsia="zh-CN"/>
        </w:rPr>
        <w:t xml:space="preserve">扫描件</w:t>
      </w:r>
      <w:r>
        <w:rPr>
          <w:rFonts w:hint="eastAsia" w:ascii="宋体" w:hAnsi="宋体" w:eastAsia="宋体" w:cs="宋体"/>
          <w:b/>
          <w:bCs/>
          <w:color w:val="auto"/>
          <w:sz w:val="28"/>
          <w:szCs w:val="28"/>
          <w:lang w:val="en-US" w:eastAsia="zh-CN"/>
        </w:rPr>
        <w:t xml:space="preserve">一份</w:t>
      </w:r>
      <w:r>
        <w:rPr>
          <w:rFonts w:hint="eastAsia" w:ascii="宋体" w:hAnsi="宋体" w:eastAsia="宋体" w:cs="宋体"/>
          <w:b/>
          <w:bCs/>
          <w:color w:val="auto"/>
          <w:sz w:val="28"/>
          <w:szCs w:val="28"/>
        </w:rPr>
        <w:t xml:space="preserve">；</w:t>
      </w:r>
      <w:r/>
    </w:p>
    <w:p>
      <w:pPr>
        <w:ind w:firstLine="560"/>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Cs/>
          <w:color w:val="auto"/>
          <w:sz w:val="28"/>
          <w:szCs w:val="28"/>
        </w:rPr>
        <w:t xml:space="preserve">（3）供应商的本项目递交响应文件截止时间前（不含响应文件递交截止时间当月）前6个月内任何1个月的依法缴纳税收</w:t>
      </w:r>
      <w:r>
        <w:rPr>
          <w:rFonts w:hint="eastAsia" w:ascii="宋体" w:hAnsi="宋体" w:eastAsia="宋体" w:cs="宋体"/>
          <w:b/>
          <w:bCs w:val="0"/>
          <w:color w:val="auto"/>
          <w:sz w:val="28"/>
          <w:szCs w:val="28"/>
        </w:rPr>
        <w:t xml:space="preserve">和</w:t>
      </w:r>
      <w:r>
        <w:rPr>
          <w:rFonts w:hint="eastAsia" w:ascii="宋体" w:hAnsi="宋体" w:eastAsia="宋体" w:cs="宋体"/>
          <w:bCs/>
          <w:color w:val="auto"/>
          <w:sz w:val="28"/>
          <w:szCs w:val="28"/>
        </w:rPr>
        <w:t xml:space="preserve">社会保障资金的相关材料</w:t>
      </w:r>
      <w:r>
        <w:rPr>
          <w:rFonts w:hint="eastAsia" w:ascii="宋体" w:hAnsi="宋体" w:eastAsia="宋体" w:cs="宋体"/>
          <w:bCs/>
          <w:color w:val="auto"/>
          <w:sz w:val="28"/>
          <w:szCs w:val="28"/>
          <w:lang w:val="en-US" w:eastAsia="zh-CN"/>
        </w:rPr>
        <w:t xml:space="preserve">扫描件</w:t>
      </w:r>
      <w:r>
        <w:rPr>
          <w:rFonts w:hint="eastAsia" w:ascii="宋体" w:hAnsi="宋体" w:eastAsia="宋体" w:cs="宋体"/>
          <w:bCs/>
          <w:color w:val="auto"/>
          <w:sz w:val="28"/>
          <w:szCs w:val="28"/>
        </w:rPr>
        <w:t xml:space="preserve">（依法免税或不需要缴纳社会保障资金的供应商,提供相应文件证明其依法免税或不需要缴纳社会保障资金)</w:t>
      </w:r>
      <w:r>
        <w:rPr>
          <w:rFonts w:hint="eastAsia" w:ascii="宋体" w:hAnsi="宋体" w:eastAsia="宋体" w:cs="宋体"/>
          <w:b w:val="0"/>
          <w:bCs w:val="0"/>
          <w:color w:val="auto"/>
          <w:sz w:val="28"/>
          <w:szCs w:val="28"/>
        </w:rPr>
        <w:t xml:space="preserve">；</w:t>
      </w:r>
      <w:r/>
    </w:p>
    <w:p>
      <w:pPr>
        <w:ind w:firstLine="560"/>
        <w:keepLines w:val="0"/>
        <w:keepNext w:val="0"/>
        <w:pageBreakBefore w:val="0"/>
        <w:spacing w:line="360" w:lineRule="auto"/>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（4）具备履行合同所必需的设备和专业技术能力的证明材料</w:t>
      </w: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lang w:val="en-US" w:eastAsia="zh-CN"/>
        </w:rPr>
        <w:t xml:space="preserve">即响应文件中提供《供应商根据项目采购需求内容自行提供承诺函（格式自拟）》</w:t>
      </w:r>
      <w:r>
        <w:rPr>
          <w:rFonts w:hint="eastAsia" w:ascii="宋体" w:hAnsi="宋体" w:eastAsia="宋体" w:cs="宋体"/>
          <w:bCs/>
          <w:color w:val="auto"/>
          <w:sz w:val="28"/>
          <w:szCs w:val="28"/>
        </w:rPr>
        <w:t xml:space="preserve">； </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bCs/>
          <w:color w:val="auto"/>
          <w:sz w:val="28"/>
          <w:szCs w:val="28"/>
        </w:rPr>
        <w:t xml:space="preserve">（5）</w:t>
      </w:r>
      <w:r>
        <w:rPr>
          <w:rFonts w:hint="eastAsia" w:ascii="宋体" w:hAnsi="宋体" w:eastAsia="宋体" w:cs="宋体"/>
          <w:color w:val="auto"/>
          <w:sz w:val="28"/>
          <w:szCs w:val="28"/>
        </w:rPr>
        <w:t xml:space="preserve">供应商参加政府采购活动前3年内在经营活动中没有重大违法记录的书面声明（加盖公章，格式见附件）。</w:t>
      </w:r>
      <w:r/>
    </w:p>
    <w:p>
      <w:pPr>
        <w:keepLines w:val="0"/>
        <w:keepNext w:val="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说明：</w:t>
      </w:r>
      <w:r/>
    </w:p>
    <w:p>
      <w:pPr>
        <w:keepLines w:val="0"/>
        <w:keepNext w:val="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 xml:space="preserve">1</w:t>
      </w:r>
      <w:r>
        <w:rPr>
          <w:rFonts w:hint="eastAsia" w:ascii="宋体" w:hAnsi="宋体" w:eastAsia="宋体" w:cs="宋体"/>
          <w:bCs/>
          <w:color w:val="auto"/>
          <w:sz w:val="28"/>
          <w:szCs w:val="28"/>
        </w:rPr>
        <w:t xml:space="preserve">、单位负责人为同一人或者存在直接控股、管理关系的不同供应商，不得参加同一合同项下的政府采购活动。</w:t>
      </w:r>
      <w:r/>
    </w:p>
    <w:p>
      <w:pPr>
        <w:keepLines w:val="0"/>
        <w:keepNext w:val="0"/>
        <w:pageBreakBefore w:val="0"/>
        <w:spacing w:line="360" w:lineRule="auto"/>
        <w:rPr>
          <w:rFonts w:hint="eastAsia" w:ascii="宋体" w:hAnsi="宋体" w:eastAsia="宋体" w:cs="宋体"/>
          <w:bCs/>
          <w:color w:val="auto"/>
          <w:sz w:val="28"/>
          <w:szCs w:val="28"/>
        </w:rPr>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、为本采购项目提供整体设计、规范编制或者项目管理、监理、检测等服务的供应商，不得再参加本采购项目的采购活动。</w:t>
      </w:r>
      <w:r/>
    </w:p>
    <w:p>
      <w:pPr>
        <w:keepLines w:val="0"/>
        <w:keepNext w:val="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 xml:space="preserve">3</w:t>
      </w:r>
      <w:r>
        <w:rPr>
          <w:rFonts w:hint="eastAsia" w:ascii="宋体" w:hAnsi="宋体" w:eastAsia="宋体" w:cs="宋体"/>
          <w:bCs/>
          <w:color w:val="auto"/>
          <w:sz w:val="28"/>
          <w:szCs w:val="28"/>
        </w:rPr>
        <w:t xml:space="preserve">、查询及使用供应商信用记录：</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lang w:val="en-US" w:eastAsia="zh-CN"/>
        </w:rPr>
        <w:t xml:space="preserve">1</w:t>
      </w:r>
      <w:r>
        <w:rPr>
          <w:rFonts w:hint="eastAsia" w:ascii="宋体" w:hAnsi="宋体" w:eastAsia="宋体" w:cs="宋体"/>
          <w:bCs/>
          <w:color w:val="auto"/>
          <w:sz w:val="28"/>
          <w:szCs w:val="28"/>
          <w:lang w:eastAsia="zh-CN"/>
        </w:rPr>
        <w:t xml:space="preserve">）</w:t>
      </w:r>
      <w:r>
        <w:rPr>
          <w:rFonts w:hint="eastAsia" w:ascii="宋体" w:hAnsi="宋体" w:eastAsia="宋体" w:cs="宋体"/>
          <w:color w:val="auto"/>
          <w:sz w:val="28"/>
          <w:szCs w:val="28"/>
        </w:rPr>
        <w:t xml:space="preserve">由采购人查询信用信息。</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查询渠道包括：</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①“信用中国”网（</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"http://www.creditchina.gov.cn/"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www.creditchina.gov.cn</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w:t>
      </w:r>
      <w:r/>
    </w:p>
    <w:p>
      <w:pPr>
        <w:keepLines w:val="0"/>
        <w:keepNext w:val="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②中国政府采购网（</w:t>
      </w:r>
      <w:r>
        <w:rPr>
          <w:rFonts w:hint="eastAsia" w:ascii="宋体" w:hAnsi="宋体" w:eastAsia="宋体" w:cs="宋体"/>
          <w:bCs/>
          <w:color w:val="auto"/>
          <w:sz w:val="28"/>
          <w:szCs w:val="28"/>
        </w:rPr>
        <w:fldChar w:fldCharType="begin"/>
      </w:r>
      <w:r>
        <w:rPr>
          <w:rFonts w:hint="eastAsia" w:ascii="宋体" w:hAnsi="宋体" w:eastAsia="宋体" w:cs="宋体"/>
          <w:bCs/>
          <w:color w:val="auto"/>
          <w:sz w:val="28"/>
          <w:szCs w:val="28"/>
        </w:rPr>
        <w:instrText xml:space="preserve"> HYPERLINK "http://www.ccgp.gov.cn/" </w:instrText>
      </w:r>
      <w:r>
        <w:rPr>
          <w:rFonts w:hint="eastAsia" w:ascii="宋体" w:hAnsi="宋体" w:eastAsia="宋体" w:cs="宋体"/>
          <w:bCs/>
          <w:color w:val="auto"/>
          <w:sz w:val="28"/>
          <w:szCs w:val="28"/>
        </w:rPr>
        <w:fldChar w:fldCharType="separate"/>
      </w:r>
      <w:r>
        <w:rPr>
          <w:rFonts w:hint="eastAsia" w:ascii="宋体" w:hAnsi="宋体" w:eastAsia="宋体" w:cs="宋体"/>
          <w:bCs/>
          <w:color w:val="auto"/>
          <w:sz w:val="28"/>
          <w:szCs w:val="28"/>
        </w:rPr>
        <w:t xml:space="preserve">www.ccgp.gov.cn</w:t>
      </w:r>
      <w:r>
        <w:rPr>
          <w:rFonts w:hint="eastAsia" w:ascii="宋体" w:hAnsi="宋体" w:eastAsia="宋体" w:cs="宋体"/>
          <w:bCs/>
          <w:color w:val="auto"/>
          <w:sz w:val="28"/>
          <w:szCs w:val="28"/>
        </w:rPr>
        <w:fldChar w:fldCharType="end"/>
      </w:r>
      <w:r>
        <w:rPr>
          <w:rFonts w:hint="eastAsia" w:ascii="宋体" w:hAnsi="宋体" w:eastAsia="宋体" w:cs="宋体"/>
          <w:bCs/>
          <w:color w:val="auto"/>
          <w:sz w:val="28"/>
          <w:szCs w:val="28"/>
        </w:rPr>
        <w:t xml:space="preserve">）；</w:t>
      </w:r>
      <w:r/>
    </w:p>
    <w:p>
      <w:pPr>
        <w:keepLines w:val="0"/>
        <w:keepNext w:val="0"/>
        <w:pageBreakBefore w:val="0"/>
        <w:spacing w:line="360" w:lineRule="auto"/>
        <w:widowControl w:val="off"/>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rPr>
        <w:t xml:space="preserve">③“信用江苏”网（http://credit.jiangsu.gov.cn/）；</w:t>
      </w:r>
      <w:r/>
    </w:p>
    <w:p>
      <w:pPr>
        <w:keepLines w:val="0"/>
        <w:keepNext w:val="0"/>
        <w:pageBreakBefore w:val="0"/>
        <w:spacing w:line="360" w:lineRule="auto"/>
        <w:widowControl w:val="off"/>
        <w:rPr>
          <w:rFonts w:hint="eastAsia" w:ascii="宋体" w:hAnsi="宋体" w:eastAsia="宋体" w:cs="宋体"/>
          <w:bCs/>
          <w:color w:val="auto"/>
          <w:sz w:val="28"/>
          <w:szCs w:val="28"/>
        </w:rPr>
      </w:pPr>
      <w:r>
        <w:rPr>
          <w:rFonts w:hint="eastAsia" w:ascii="宋体" w:hAnsi="宋体" w:eastAsia="宋体" w:cs="宋体"/>
          <w:color w:val="auto"/>
          <w:position w:val="2"/>
          <w:sz w:val="28"/>
          <w:szCs w:val="28"/>
        </w:rPr>
        <w:t xml:space="preserve">④“信用中国(江苏徐州)”网（http://www.xuzhoucredit.gov.cn）；</w:t>
      </w:r>
      <w:r/>
    </w:p>
    <w:p>
      <w:pPr>
        <w:keepLines w:val="0"/>
        <w:keepNext w:val="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lang w:val="en-US" w:eastAsia="zh-CN"/>
        </w:rPr>
        <w:t xml:space="preserve">3</w:t>
      </w: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rPr>
        <w:t xml:space="preserve">截止时点（查询环节）：</w:t>
      </w:r>
      <w:r>
        <w:rPr>
          <w:rFonts w:hint="eastAsia" w:ascii="宋体" w:hAnsi="宋体" w:eastAsia="宋体" w:cs="宋体"/>
          <w:bCs/>
          <w:color w:val="auto"/>
          <w:sz w:val="28"/>
          <w:szCs w:val="28"/>
          <w:lang w:eastAsia="zh-CN"/>
        </w:rPr>
        <w:t xml:space="preserve">开标后资格审查</w:t>
      </w:r>
      <w:r>
        <w:rPr>
          <w:rFonts w:hint="eastAsia" w:ascii="宋体" w:hAnsi="宋体" w:eastAsia="宋体" w:cs="宋体"/>
          <w:bCs/>
          <w:color w:val="auto"/>
          <w:sz w:val="28"/>
          <w:szCs w:val="28"/>
        </w:rPr>
        <w:t xml:space="preserve">结束前。</w:t>
      </w:r>
      <w:r/>
    </w:p>
    <w:p>
      <w:pPr>
        <w:keepLines w:val="0"/>
        <w:keepNext w:val="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lang w:val="en-US" w:eastAsia="zh-CN"/>
        </w:rPr>
        <w:t xml:space="preserve">4</w:t>
      </w: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rPr>
        <w:t xml:space="preserve">信用信息查询记录和证据留存的具体方式：网页截屏打印，与其他采购文件一并保存。</w:t>
      </w:r>
      <w:r/>
    </w:p>
    <w:p>
      <w:pPr>
        <w:keepLines w:val="0"/>
        <w:keepNext w:val="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lang w:val="en-US" w:eastAsia="zh-CN"/>
        </w:rPr>
        <w:t xml:space="preserve">5</w:t>
      </w: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rPr>
        <w:t xml:space="preserve">信用信息的使用规则：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四</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项目实施及服务</w:t>
      </w:r>
      <w:r>
        <w:rPr>
          <w:rFonts w:hint="eastAsia" w:ascii="宋体" w:hAnsi="宋体" w:eastAsia="宋体" w:cs="宋体"/>
          <w:color w:val="auto"/>
          <w:sz w:val="28"/>
          <w:szCs w:val="28"/>
        </w:rPr>
        <w:t xml:space="preserve">方案。</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b w:val="0"/>
          <w:bCs w:val="0"/>
          <w:color w:val="auto"/>
          <w:sz w:val="28"/>
          <w:szCs w:val="28"/>
        </w:rPr>
        <w:t xml:space="preserve">（</w:t>
      </w:r>
      <w:r>
        <w:rPr>
          <w:rFonts w:hint="eastAsia" w:ascii="宋体" w:hAnsi="宋体" w:eastAsia="宋体" w:cs="宋体"/>
          <w:b w:val="0"/>
          <w:bCs w:val="0"/>
          <w:color w:val="auto"/>
          <w:sz w:val="28"/>
          <w:szCs w:val="28"/>
          <w:lang w:val="en-US" w:eastAsia="zh-CN"/>
        </w:rPr>
        <w:t xml:space="preserve">五</w:t>
      </w:r>
      <w:r>
        <w:rPr>
          <w:rFonts w:hint="eastAsia" w:ascii="宋体" w:hAnsi="宋体" w:eastAsia="宋体" w:cs="宋体"/>
          <w:b w:val="0"/>
          <w:bCs w:val="0"/>
          <w:color w:val="auto"/>
          <w:sz w:val="28"/>
          <w:szCs w:val="28"/>
        </w:rPr>
        <w:t xml:space="preserve">）</w:t>
      </w:r>
      <w:r>
        <w:rPr>
          <w:rFonts w:hint="eastAsia" w:ascii="宋体" w:hAnsi="宋体" w:eastAsia="宋体" w:cs="宋体"/>
          <w:color w:val="auto"/>
          <w:sz w:val="28"/>
          <w:szCs w:val="28"/>
        </w:rPr>
        <w:t xml:space="preserve">价格折扣文件格式</w:t>
      </w:r>
      <w:r/>
    </w:p>
    <w:p>
      <w:pPr>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企业报价折扣证明：</w:t>
      </w:r>
      <w:r/>
    </w:p>
    <w:p>
      <w:pPr>
        <w:ind w:firstLine="560"/>
        <w:keepLines w:val="0"/>
        <w:keepNext w:val="0"/>
        <w:pageBreakBefore w:val="0"/>
        <w:spacing w:line="360" w:lineRule="auto"/>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lang w:eastAsia="zh-CN"/>
        </w:rPr>
        <w:t xml:space="preserve">供应商</w:t>
      </w:r>
      <w:r>
        <w:rPr>
          <w:rFonts w:hint="eastAsia" w:ascii="宋体" w:hAnsi="宋体" w:eastAsia="宋体" w:cs="宋体"/>
          <w:bCs/>
          <w:color w:val="auto"/>
          <w:sz w:val="28"/>
          <w:szCs w:val="28"/>
        </w:rPr>
        <w:t xml:space="preserve">《中小企业声明函》（加盖电子签章，格式见附件）（非必须提供，请填写完整）。查询渠道参考工业和信息化部发布的中小企业规模自测小程序。 </w:t>
      </w:r>
      <w:r/>
    </w:p>
    <w:p>
      <w:pPr>
        <w:ind w:firstLine="560"/>
        <w:keepLines w:val="0"/>
        <w:keepNext w:val="0"/>
        <w:pageBreakBefore w:val="0"/>
        <w:spacing w:line="360" w:lineRule="auto"/>
        <w:rPr>
          <w:rFonts w:hint="eastAsia" w:ascii="宋体" w:hAnsi="宋体" w:eastAsia="宋体" w:cs="宋体"/>
          <w:bCs/>
          <w:color w:val="auto"/>
          <w:sz w:val="28"/>
          <w:szCs w:val="28"/>
          <w:lang w:eastAsia="zh-CN"/>
        </w:rPr>
      </w:pPr>
      <w:r>
        <w:rPr>
          <w:rFonts w:hint="eastAsia" w:ascii="宋体" w:hAnsi="宋体" w:eastAsia="宋体" w:cs="宋体"/>
          <w:bCs/>
          <w:color w:val="auto"/>
          <w:sz w:val="28"/>
          <w:szCs w:val="28"/>
        </w:rPr>
        <w:t xml:space="preserve">注：</w:t>
      </w:r>
      <w:r/>
    </w:p>
    <w:p>
      <w:pPr>
        <w:ind w:firstLine="560"/>
        <w:keepLines w:val="0"/>
        <w:keepNext w:val="0"/>
        <w:pageBreakBefore w:val="0"/>
        <w:spacing w:line="360" w:lineRule="auto"/>
        <w:rPr>
          <w:rFonts w:hint="eastAsia" w:ascii="宋体" w:hAnsi="宋体" w:eastAsia="宋体" w:cs="宋体"/>
          <w:bCs/>
          <w:color w:val="auto"/>
          <w:sz w:val="28"/>
          <w:szCs w:val="28"/>
          <w:lang w:eastAsia="zh-CN"/>
        </w:rPr>
      </w:pPr>
      <w:r>
        <w:rPr>
          <w:rFonts w:hint="eastAsia" w:ascii="宋体" w:hAnsi="宋体" w:cs="宋体"/>
          <w:bCs/>
          <w:color w:val="auto"/>
          <w:sz w:val="28"/>
          <w:szCs w:val="28"/>
          <w:lang w:eastAsia="zh-CN"/>
        </w:rPr>
        <w:t xml:space="preserve">（</w:t>
      </w:r>
      <w:r>
        <w:rPr>
          <w:rFonts w:hint="eastAsia" w:ascii="宋体" w:hAnsi="宋体" w:cs="宋体"/>
          <w:bCs/>
          <w:color w:val="auto"/>
          <w:sz w:val="28"/>
          <w:szCs w:val="28"/>
          <w:lang w:val="en-US" w:eastAsia="zh-CN"/>
        </w:rPr>
        <w:t xml:space="preserve">1</w:t>
      </w:r>
      <w:r>
        <w:rPr>
          <w:rFonts w:hint="eastAsia" w:ascii="宋体" w:hAnsi="宋体" w:cs="宋体"/>
          <w:bCs/>
          <w:color w:val="auto"/>
          <w:sz w:val="28"/>
          <w:szCs w:val="28"/>
          <w:lang w:eastAsia="zh-CN"/>
        </w:rPr>
        <w:t xml:space="preserve">）</w:t>
      </w:r>
      <w:r>
        <w:rPr>
          <w:rFonts w:hint="eastAsia" w:ascii="宋体" w:hAnsi="宋体" w:eastAsia="宋体" w:cs="宋体"/>
          <w:bCs/>
          <w:color w:val="auto"/>
          <w:sz w:val="28"/>
          <w:szCs w:val="28"/>
          <w:lang w:eastAsia="zh-CN"/>
        </w:rPr>
        <w:t xml:space="preserve">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firstLine="560"/>
        <w:keepLines w:val="0"/>
        <w:keepNext w:val="0"/>
        <w:pageBreakBefore w:val="0"/>
        <w:spacing w:line="360" w:lineRule="auto"/>
        <w:rPr>
          <w:rFonts w:hint="eastAsia" w:ascii="宋体" w:hAnsi="宋体" w:eastAsia="宋体" w:cs="宋体"/>
          <w:bCs/>
          <w:color w:val="auto"/>
          <w:sz w:val="28"/>
          <w:szCs w:val="28"/>
          <w:lang w:eastAsia="zh-CN"/>
        </w:rPr>
      </w:pPr>
      <w:r>
        <w:rPr>
          <w:rFonts w:hint="eastAsia" w:ascii="宋体" w:hAnsi="宋体" w:cs="宋体"/>
          <w:bCs/>
          <w:color w:val="auto"/>
          <w:sz w:val="28"/>
          <w:szCs w:val="28"/>
          <w:lang w:eastAsia="zh-CN"/>
        </w:rPr>
        <w:t xml:space="preserve">（</w:t>
      </w:r>
      <w:r>
        <w:rPr>
          <w:rFonts w:hint="eastAsia" w:ascii="宋体" w:hAnsi="宋体" w:cs="宋体"/>
          <w:bCs/>
          <w:color w:val="auto"/>
          <w:sz w:val="28"/>
          <w:szCs w:val="28"/>
          <w:lang w:val="en-US" w:eastAsia="zh-CN"/>
        </w:rPr>
        <w:t xml:space="preserve">2</w:t>
      </w:r>
      <w:r>
        <w:rPr>
          <w:rFonts w:hint="eastAsia" w:ascii="宋体" w:hAnsi="宋体" w:cs="宋体"/>
          <w:bCs/>
          <w:color w:val="auto"/>
          <w:sz w:val="28"/>
          <w:szCs w:val="28"/>
          <w:lang w:eastAsia="zh-CN"/>
        </w:rPr>
        <w:t xml:space="preserve">）</w:t>
      </w:r>
      <w:r>
        <w:rPr>
          <w:rFonts w:hint="eastAsia" w:ascii="宋体" w:hAnsi="宋体" w:cs="宋体"/>
          <w:bCs/>
          <w:color w:val="auto"/>
          <w:sz w:val="28"/>
          <w:szCs w:val="28"/>
          <w:lang w:val="en-US" w:eastAsia="zh-CN"/>
        </w:rPr>
        <w:t xml:space="preserve">供应商</w:t>
      </w:r>
      <w:r>
        <w:rPr>
          <w:rFonts w:hint="eastAsia" w:ascii="宋体" w:hAnsi="宋体" w:eastAsia="宋体" w:cs="宋体"/>
          <w:bCs/>
          <w:color w:val="auto"/>
          <w:sz w:val="28"/>
          <w:szCs w:val="28"/>
          <w:lang w:eastAsia="zh-CN"/>
        </w:rPr>
        <w:t xml:space="preserve">为残疾人福利性单位的，视同小微企业，提供《残疾人福利性单位声明函》（加盖电子签章，格式见附件）。具体以《关于促进残疾人就业政府采购政策的通知》（财库〔2017〕141号）的规定为准。</w:t>
      </w:r>
      <w:r/>
    </w:p>
    <w:p>
      <w:pPr>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cs="宋体"/>
          <w:bCs/>
          <w:color w:val="auto"/>
          <w:sz w:val="28"/>
          <w:szCs w:val="28"/>
          <w:lang w:eastAsia="zh-CN"/>
        </w:rPr>
        <w:t xml:space="preserve">（</w:t>
      </w:r>
      <w:r>
        <w:rPr>
          <w:rFonts w:hint="eastAsia" w:ascii="宋体" w:hAnsi="宋体" w:cs="宋体"/>
          <w:bCs/>
          <w:color w:val="auto"/>
          <w:sz w:val="28"/>
          <w:szCs w:val="28"/>
          <w:lang w:val="en-US" w:eastAsia="zh-CN"/>
        </w:rPr>
        <w:t xml:space="preserve">3</w:t>
      </w:r>
      <w:r>
        <w:rPr>
          <w:rFonts w:hint="eastAsia" w:ascii="宋体" w:hAnsi="宋体" w:cs="宋体"/>
          <w:bCs/>
          <w:color w:val="auto"/>
          <w:sz w:val="28"/>
          <w:szCs w:val="28"/>
          <w:lang w:eastAsia="zh-CN"/>
        </w:rPr>
        <w:t xml:space="preserve">）</w:t>
      </w:r>
      <w:r>
        <w:rPr>
          <w:rFonts w:hint="eastAsia" w:ascii="宋体" w:hAnsi="宋体" w:cs="宋体"/>
          <w:bCs/>
          <w:color w:val="auto"/>
          <w:sz w:val="28"/>
          <w:szCs w:val="28"/>
          <w:lang w:val="en-US" w:eastAsia="zh-CN"/>
        </w:rPr>
        <w:t xml:space="preserve">供应商</w:t>
      </w:r>
      <w:r>
        <w:rPr>
          <w:rFonts w:hint="eastAsia" w:ascii="宋体" w:hAnsi="宋体" w:eastAsia="宋体" w:cs="宋体"/>
          <w:bCs/>
          <w:color w:val="auto"/>
          <w:sz w:val="28"/>
          <w:szCs w:val="28"/>
          <w:lang w:eastAsia="zh-CN"/>
        </w:rPr>
        <w:t xml:space="preserve">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六</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rPr>
        <w:t xml:space="preserve">项目需求中要求提供的相关证明文件。</w:t>
      </w:r>
      <w:r/>
    </w:p>
    <w:p>
      <w:pPr>
        <w:ind w:firstLine="703"/>
        <w:jc w:val="center"/>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ind w:firstLine="703"/>
        <w:jc w:val="center"/>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w:t>
      </w:r>
      <w:r>
        <w:rPr>
          <w:rFonts w:hint="eastAsia" w:ascii="宋体" w:hAnsi="宋体" w:eastAsia="宋体" w:cs="宋体"/>
          <w:b/>
          <w:color w:val="auto"/>
          <w:sz w:val="28"/>
          <w:szCs w:val="28"/>
          <w:lang w:val="en-US" w:eastAsia="zh-CN"/>
        </w:rPr>
        <w:t xml:space="preserve">采购代理</w:t>
      </w:r>
      <w:r>
        <w:rPr>
          <w:rFonts w:hint="eastAsia" w:ascii="宋体" w:hAnsi="宋体" w:eastAsia="宋体" w:cs="宋体"/>
          <w:b/>
          <w:color w:val="auto"/>
          <w:sz w:val="28"/>
          <w:szCs w:val="28"/>
        </w:rPr>
        <w:t xml:space="preserve">服务费</w:t>
      </w:r>
      <w:r/>
    </w:p>
    <w:p>
      <w:pPr>
        <w:ind w:firstLine="560"/>
        <w:keepLines w:val="0"/>
        <w:keepNext w:val="0"/>
        <w:pageBreakBefore w:val="0"/>
        <w:spacing w:line="360" w:lineRule="auto"/>
        <w:rPr>
          <w:rFonts w:hint="eastAsia" w:ascii="宋体" w:hAnsi="宋体" w:eastAsia="宋体" w:cs="宋体"/>
          <w:b/>
          <w:color w:val="auto"/>
          <w:sz w:val="28"/>
          <w:szCs w:val="28"/>
          <w:lang w:eastAsia="zh-CN"/>
        </w:rPr>
      </w:pPr>
      <w:r>
        <w:rPr>
          <w:rFonts w:hint="eastAsia" w:ascii="宋体" w:hAnsi="宋体" w:eastAsia="宋体" w:cs="宋体"/>
          <w:color w:val="auto"/>
          <w:sz w:val="28"/>
          <w:szCs w:val="28"/>
        </w:rPr>
        <w:t xml:space="preserve">签订领取成交通知书时，成交供应商向</w:t>
      </w:r>
      <w:r>
        <w:rPr>
          <w:rFonts w:hint="eastAsia" w:ascii="宋体" w:hAnsi="宋体" w:eastAsia="宋体" w:cs="宋体"/>
          <w:color w:val="auto"/>
          <w:sz w:val="28"/>
          <w:szCs w:val="28"/>
          <w:lang w:val="en-US" w:eastAsia="zh-CN"/>
        </w:rPr>
        <w:t xml:space="preserve">采购代理机构</w:t>
      </w:r>
      <w:r>
        <w:rPr>
          <w:rFonts w:hint="eastAsia" w:ascii="宋体" w:hAnsi="宋体" w:eastAsia="宋体" w:cs="宋体"/>
          <w:color w:val="auto"/>
          <w:sz w:val="28"/>
          <w:szCs w:val="28"/>
        </w:rPr>
        <w:t xml:space="preserve">一次性付清服务费，收费标准详见附件</w:t>
      </w:r>
      <w:r>
        <w:rPr>
          <w:rFonts w:hint="eastAsia" w:ascii="宋体" w:hAnsi="宋体" w:eastAsia="宋体" w:cs="宋体"/>
          <w:color w:val="auto"/>
          <w:sz w:val="28"/>
          <w:szCs w:val="28"/>
          <w:lang w:eastAsia="zh-CN"/>
        </w:rPr>
        <w:t xml:space="preserve">。</w:t>
      </w:r>
      <w:r/>
    </w:p>
    <w:p>
      <w:pPr>
        <w:ind w:firstLine="497"/>
        <w:jc w:val="center"/>
        <w:keepLines w:val="0"/>
        <w:keepNext w:val="0"/>
        <w:pageBreakBefore w:val="0"/>
        <w:spacing w:line="360" w:lineRule="auto"/>
        <w:tabs>
          <w:tab w:val="left" w:pos="0" w:leader="none"/>
        </w:tabs>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ind w:firstLine="497"/>
        <w:jc w:val="center"/>
        <w:keepLines w:val="0"/>
        <w:keepNext w:val="0"/>
        <w:pageBreakBefore w:val="0"/>
        <w:spacing w:line="360" w:lineRule="auto"/>
        <w:tabs>
          <w:tab w:val="left" w:pos="0" w:leader="none"/>
        </w:tabs>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三、谈判报价要求</w:t>
      </w:r>
      <w:r/>
    </w:p>
    <w:p>
      <w:pPr>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 xml:space="preserve">（一）</w:t>
      </w:r>
      <w:r>
        <w:rPr>
          <w:rFonts w:hint="eastAsia" w:ascii="宋体" w:hAnsi="宋体" w:eastAsia="宋体" w:cs="宋体"/>
          <w:b/>
          <w:bCs/>
          <w:color w:val="auto"/>
          <w:sz w:val="28"/>
          <w:szCs w:val="28"/>
        </w:rPr>
        <w:t xml:space="preserve">密封（加密）要求：</w:t>
      </w:r>
      <w:r/>
    </w:p>
    <w:p>
      <w:pPr>
        <w:ind w:firstLine="492"/>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供应商应当按照《</w:t>
      </w:r>
      <w:r>
        <w:rPr>
          <w:rFonts w:hint="eastAsia" w:ascii="宋体" w:hAnsi="宋体" w:eastAsia="宋体" w:cs="宋体"/>
          <w:color w:val="auto"/>
          <w:sz w:val="28"/>
          <w:szCs w:val="28"/>
          <w:lang w:eastAsia="zh-CN"/>
        </w:rPr>
        <w:t xml:space="preserve">单一来源采购文件</w:t>
      </w:r>
      <w:r>
        <w:rPr>
          <w:rFonts w:hint="eastAsia" w:ascii="宋体" w:hAnsi="宋体" w:eastAsia="宋体" w:cs="宋体"/>
          <w:color w:val="auto"/>
          <w:sz w:val="28"/>
          <w:szCs w:val="28"/>
        </w:rPr>
        <w:t xml:space="preserve">》和“苏采云”系统的要求编制并加密响应文件。本项目供应商须通过“苏采云”系统提供的政府采购客户端工具（使用“CA数字证书”）对其数据电文形式的响应文件加密。</w:t>
      </w:r>
      <w:r/>
    </w:p>
    <w:p>
      <w:pPr>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 xml:space="preserve">（二）</w:t>
      </w:r>
      <w:r>
        <w:rPr>
          <w:rFonts w:hint="eastAsia" w:ascii="宋体" w:hAnsi="宋体" w:eastAsia="宋体" w:cs="宋体"/>
          <w:b/>
          <w:bCs/>
          <w:color w:val="auto"/>
          <w:sz w:val="28"/>
          <w:szCs w:val="28"/>
        </w:rPr>
        <w:t xml:space="preserve">签署要求：见《</w:t>
      </w:r>
      <w:r>
        <w:rPr>
          <w:rFonts w:hint="eastAsia" w:ascii="宋体" w:hAnsi="宋体" w:eastAsia="宋体" w:cs="宋体"/>
          <w:b/>
          <w:bCs/>
          <w:color w:val="auto"/>
          <w:sz w:val="28"/>
          <w:szCs w:val="28"/>
          <w:lang w:eastAsia="zh-CN"/>
        </w:rPr>
        <w:t xml:space="preserve">单一来源采购</w:t>
      </w:r>
      <w:r>
        <w:rPr>
          <w:rFonts w:hint="eastAsia" w:ascii="宋体" w:hAnsi="宋体" w:eastAsia="宋体" w:cs="宋体"/>
          <w:b/>
          <w:bCs/>
          <w:color w:val="auto"/>
          <w:sz w:val="28"/>
          <w:szCs w:val="28"/>
        </w:rPr>
        <w:t xml:space="preserve">文件》</w:t>
      </w:r>
      <w:r>
        <w:rPr>
          <w:rFonts w:hint="eastAsia" w:ascii="宋体" w:hAnsi="宋体" w:eastAsia="宋体" w:cs="宋体"/>
          <w:b/>
          <w:bCs/>
          <w:color w:val="auto"/>
          <w:sz w:val="28"/>
          <w:szCs w:val="28"/>
          <w:lang w:eastAsia="zh-CN"/>
        </w:rPr>
        <w:t xml:space="preserve">附件。</w:t>
      </w:r>
      <w:r/>
    </w:p>
    <w:p>
      <w:pPr>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 xml:space="preserve">（三）</w:t>
      </w:r>
      <w:r>
        <w:rPr>
          <w:rFonts w:hint="eastAsia" w:ascii="宋体" w:hAnsi="宋体" w:eastAsia="宋体" w:cs="宋体"/>
          <w:b/>
          <w:bCs/>
          <w:color w:val="auto"/>
          <w:sz w:val="28"/>
          <w:szCs w:val="28"/>
        </w:rPr>
        <w:t xml:space="preserve">盖章要求：见《</w:t>
      </w:r>
      <w:r>
        <w:rPr>
          <w:rFonts w:hint="eastAsia" w:ascii="宋体" w:hAnsi="宋体" w:eastAsia="宋体" w:cs="宋体"/>
          <w:b/>
          <w:bCs/>
          <w:color w:val="auto"/>
          <w:sz w:val="28"/>
          <w:szCs w:val="28"/>
          <w:lang w:eastAsia="zh-CN"/>
        </w:rPr>
        <w:t xml:space="preserve">单一来源采购文件</w:t>
      </w:r>
      <w:r>
        <w:rPr>
          <w:rFonts w:hint="eastAsia" w:ascii="宋体" w:hAnsi="宋体" w:eastAsia="宋体" w:cs="宋体"/>
          <w:b/>
          <w:bCs/>
          <w:color w:val="auto"/>
          <w:sz w:val="28"/>
          <w:szCs w:val="28"/>
        </w:rPr>
        <w:t xml:space="preserve">》</w:t>
      </w:r>
      <w:r>
        <w:rPr>
          <w:rFonts w:hint="eastAsia" w:ascii="宋体" w:hAnsi="宋体" w:eastAsia="宋体" w:cs="宋体"/>
          <w:b/>
          <w:bCs/>
          <w:color w:val="auto"/>
          <w:sz w:val="28"/>
          <w:szCs w:val="28"/>
          <w:lang w:eastAsia="zh-CN"/>
        </w:rPr>
        <w:t xml:space="preserve">附件。</w:t>
      </w:r>
      <w:r/>
    </w:p>
    <w:p>
      <w:pPr>
        <w:ind w:firstLine="492"/>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供应商须通过“苏采云”系统提供的政府采购客户端工具（使用“CA数字证书”）加盖电子签章。</w:t>
      </w:r>
      <w:r/>
    </w:p>
    <w:p>
      <w:pPr>
        <w:ind w:firstLine="492"/>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特别提醒：</w:t>
      </w:r>
      <w:r>
        <w:rPr>
          <w:rFonts w:hint="eastAsia" w:ascii="宋体" w:hAnsi="宋体" w:eastAsia="宋体" w:cs="宋体"/>
          <w:color w:val="auto"/>
          <w:sz w:val="28"/>
          <w:szCs w:val="28"/>
          <w:lang w:eastAsia="zh-CN"/>
        </w:rPr>
        <w:t xml:space="preserve">单一来源采购文件</w:t>
      </w:r>
      <w:r>
        <w:rPr>
          <w:rFonts w:hint="eastAsia" w:ascii="宋体" w:hAnsi="宋体" w:eastAsia="宋体" w:cs="宋体"/>
          <w:color w:val="auto"/>
          <w:sz w:val="28"/>
          <w:szCs w:val="28"/>
        </w:rPr>
        <w:t xml:space="preserve">中如需“被授权代表签字或盖章”，供应商可打印成文档，签字或盖章后再扫描上传，最后再电子签章。</w:t>
      </w:r>
      <w:r/>
    </w:p>
    <w:p>
      <w:pPr>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 xml:space="preserve">（四）</w:t>
      </w:r>
      <w:r>
        <w:rPr>
          <w:rFonts w:hint="eastAsia" w:ascii="宋体" w:hAnsi="宋体" w:eastAsia="宋体" w:cs="宋体"/>
          <w:b/>
          <w:bCs/>
          <w:color w:val="auto"/>
          <w:sz w:val="28"/>
          <w:szCs w:val="28"/>
        </w:rPr>
        <w:t xml:space="preserve">通过“苏采云”系统提交政府采购客户端工具导出加密的响应文件（后缀名为zip）。响应文件不得超过</w:t>
      </w:r>
      <w:r>
        <w:rPr>
          <w:rFonts w:hint="eastAsia" w:ascii="宋体" w:hAnsi="宋体" w:eastAsia="宋体" w:cs="宋体"/>
          <w:b/>
          <w:bCs/>
          <w:color w:val="auto"/>
          <w:sz w:val="28"/>
          <w:szCs w:val="28"/>
          <w:lang w:val="en-US"/>
        </w:rPr>
        <w:t xml:space="preserve">1</w:t>
      </w:r>
      <w:r>
        <w:rPr>
          <w:rFonts w:hint="eastAsia" w:ascii="宋体" w:hAnsi="宋体" w:eastAsia="宋体" w:cs="宋体"/>
          <w:b/>
          <w:bCs/>
          <w:color w:val="auto"/>
          <w:sz w:val="28"/>
          <w:szCs w:val="28"/>
        </w:rPr>
        <w:t xml:space="preserve">50M！ </w:t>
      </w:r>
      <w:r/>
    </w:p>
    <w:p>
      <w:pPr>
        <w:jc w:val="left"/>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注：供应商应当按照《</w:t>
      </w:r>
      <w:r>
        <w:rPr>
          <w:rFonts w:hint="eastAsia" w:ascii="宋体" w:hAnsi="宋体" w:eastAsia="宋体" w:cs="宋体"/>
          <w:b/>
          <w:color w:val="auto"/>
          <w:sz w:val="28"/>
          <w:szCs w:val="28"/>
          <w:lang w:eastAsia="zh-CN"/>
        </w:rPr>
        <w:t xml:space="preserve">单一来源采购文件</w:t>
      </w:r>
      <w:r>
        <w:rPr>
          <w:rFonts w:hint="eastAsia" w:ascii="宋体" w:hAnsi="宋体" w:eastAsia="宋体" w:cs="宋体"/>
          <w:b/>
          <w:color w:val="auto"/>
          <w:sz w:val="28"/>
          <w:szCs w:val="28"/>
        </w:rPr>
        <w:t xml:space="preserve">》的要求编制响应文件，并对其提交的响应文件的真实性、合法性承担法律责任。</w:t>
      </w:r>
      <w:r/>
    </w:p>
    <w:p>
      <w:pPr>
        <w:ind w:firstLine="534"/>
        <w:jc w:val="center"/>
        <w:keepLines w:val="0"/>
        <w:keepNext w:val="0"/>
        <w:pageBreakBefore w:val="0"/>
        <w:spacing w:line="360" w:lineRule="auto"/>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ind w:firstLine="534"/>
        <w:jc w:val="center"/>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lang w:eastAsia="zh-CN"/>
        </w:rPr>
        <w:t xml:space="preserve">四、谈判相关说明</w:t>
      </w:r>
      <w:r/>
    </w:p>
    <w:p>
      <w:pPr>
        <w:jc w:val="left"/>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lang w:eastAsia="zh-CN"/>
        </w:rPr>
        <w:t xml:space="preserve">（一）被邀请参与谈判的供应商需按本单一来源采购文件要求的截止时间、方式（地点）提交首次响应文件，同时派人通过“苏采云”系统在“开标大厅”等待谈判。</w:t>
      </w:r>
      <w:r/>
    </w:p>
    <w:p>
      <w:pPr>
        <w:jc w:val="left"/>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lang w:eastAsia="zh-CN"/>
        </w:rPr>
        <w:t xml:space="preserve">（二）供应商可通过CA数字证书，在首次响应文件开启时间后，使用CA数字证书在规定时间内解密各自响应文件。</w:t>
      </w:r>
      <w:r/>
    </w:p>
    <w:p>
      <w:pPr>
        <w:jc w:val="left"/>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lang w:eastAsia="zh-CN"/>
        </w:rPr>
        <w:t xml:space="preserve">（三）供应商授权的谈判人员需携带授权委托书原件及身份证原件，经采购小组核查后参与</w:t>
      </w:r>
      <w:r>
        <w:rPr>
          <w:rFonts w:hint="eastAsia" w:ascii="宋体" w:hAnsi="宋体" w:eastAsia="宋体" w:cs="宋体"/>
          <w:b w:val="0"/>
          <w:bCs/>
          <w:color w:val="auto"/>
          <w:sz w:val="28"/>
          <w:szCs w:val="28"/>
          <w:lang w:val="en-US" w:eastAsia="zh-CN"/>
        </w:rPr>
        <w:t xml:space="preserve">谈判</w:t>
      </w:r>
      <w:r>
        <w:rPr>
          <w:rFonts w:hint="eastAsia" w:ascii="宋体" w:hAnsi="宋体" w:eastAsia="宋体" w:cs="宋体"/>
          <w:b w:val="0"/>
          <w:bCs/>
          <w:color w:val="auto"/>
          <w:sz w:val="28"/>
          <w:szCs w:val="28"/>
          <w:lang w:eastAsia="zh-CN"/>
        </w:rPr>
        <w:t xml:space="preserve">活动。</w:t>
      </w:r>
      <w:r/>
    </w:p>
    <w:p>
      <w:pPr>
        <w:jc w:val="left"/>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lang w:eastAsia="zh-CN"/>
        </w:rPr>
        <w:t xml:space="preserve">（四）谈判方式：本次谈判采用“苏采云”系统中的视频会议，供应商自行选择任意地点参加远程谈判会议。请供应商在谈判前等候在开标大厅，随时接听采购小组发出的谈判视频邀请。</w:t>
      </w:r>
      <w:r/>
    </w:p>
    <w:p>
      <w:pPr>
        <w:jc w:val="left"/>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lang w:eastAsia="zh-CN"/>
        </w:rPr>
        <w:t xml:space="preserve">（五）未在规定时间内进行答疑澄清的，视同放弃澄清。</w:t>
      </w:r>
      <w:r/>
    </w:p>
    <w:p>
      <w:pPr>
        <w:jc w:val="left"/>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lang w:eastAsia="zh-CN"/>
        </w:rPr>
        <w:t xml:space="preserve">（六）未在规定时间内进行报价的，视为响应无效。</w:t>
      </w:r>
      <w:r/>
    </w:p>
    <w:p>
      <w:pPr>
        <w:jc w:val="left"/>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lang w:eastAsia="zh-CN"/>
        </w:rPr>
        <w:t xml:space="preserve">（七）被邀请参与谈判的供应商如未按上述谈判要求执行，视同放弃谈判的权利。</w:t>
      </w:r>
      <w:r/>
    </w:p>
    <w:p>
      <w:pPr>
        <w:ind w:firstLine="534"/>
        <w:jc w:val="center"/>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lang w:val="en-US" w:eastAsia="zh-CN"/>
        </w:rPr>
        <w:t xml:space="preserve">五</w:t>
      </w:r>
      <w:r>
        <w:rPr>
          <w:rFonts w:hint="eastAsia" w:ascii="宋体" w:hAnsi="宋体" w:eastAsia="宋体" w:cs="宋体"/>
          <w:b/>
          <w:color w:val="auto"/>
          <w:sz w:val="28"/>
          <w:szCs w:val="28"/>
        </w:rPr>
        <w:t xml:space="preserve">、谈判程序</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（一）</w:t>
      </w:r>
      <w:r>
        <w:rPr>
          <w:rFonts w:hint="eastAsia" w:ascii="宋体" w:hAnsi="宋体" w:eastAsia="宋体" w:cs="宋体"/>
          <w:color w:val="auto"/>
          <w:sz w:val="28"/>
          <w:szCs w:val="28"/>
        </w:rPr>
        <w:t xml:space="preserve">采购小组由采购人代表和有关专家共三人或以上的单数组成，其中专家的人数不少于成员总数的三分之二。</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（二）</w:t>
      </w:r>
      <w:r>
        <w:rPr>
          <w:rFonts w:hint="eastAsia" w:ascii="宋体" w:hAnsi="宋体" w:eastAsia="宋体" w:cs="宋体"/>
          <w:color w:val="auto"/>
          <w:sz w:val="28"/>
          <w:szCs w:val="28"/>
        </w:rPr>
        <w:t xml:space="preserve">谈判报价供应商应当在采购文件要求的</w:t>
      </w:r>
      <w:r>
        <w:rPr>
          <w:rFonts w:hint="eastAsia" w:ascii="宋体" w:hAnsi="宋体" w:eastAsia="宋体" w:cs="宋体"/>
          <w:bCs/>
          <w:color w:val="auto"/>
          <w:sz w:val="28"/>
          <w:szCs w:val="28"/>
        </w:rPr>
        <w:t xml:space="preserve">提交首次响应文件截止时间前</w:t>
      </w:r>
      <w:r>
        <w:rPr>
          <w:rFonts w:hint="eastAsia" w:ascii="宋体" w:hAnsi="宋体" w:eastAsia="宋体" w:cs="宋体"/>
          <w:color w:val="auto"/>
          <w:sz w:val="28"/>
          <w:szCs w:val="28"/>
        </w:rPr>
        <w:t xml:space="preserve">，将响应文件</w:t>
      </w:r>
      <w:r>
        <w:rPr>
          <w:rFonts w:hint="eastAsia" w:ascii="宋体" w:hAnsi="宋体" w:eastAsia="宋体" w:cs="宋体"/>
          <w:color w:val="auto"/>
          <w:sz w:val="28"/>
          <w:szCs w:val="28"/>
          <w:lang w:eastAsia="zh-CN"/>
        </w:rPr>
        <w:t xml:space="preserve">递交至</w:t>
      </w:r>
      <w:r>
        <w:rPr>
          <w:rFonts w:hint="eastAsia" w:ascii="宋体" w:hAnsi="宋体" w:eastAsia="宋体" w:cs="宋体"/>
          <w:color w:val="auto"/>
          <w:sz w:val="28"/>
          <w:szCs w:val="28"/>
        </w:rPr>
        <w:t xml:space="preserve">谈判地点。在采购文件确定的</w:t>
      </w:r>
      <w:r>
        <w:rPr>
          <w:rFonts w:hint="eastAsia" w:ascii="宋体" w:hAnsi="宋体" w:eastAsia="宋体" w:cs="宋体"/>
          <w:bCs/>
          <w:color w:val="auto"/>
          <w:sz w:val="28"/>
          <w:szCs w:val="28"/>
        </w:rPr>
        <w:t xml:space="preserve">提交首次响应文件截止时间</w:t>
      </w:r>
      <w:r>
        <w:rPr>
          <w:rFonts w:hint="eastAsia" w:ascii="宋体" w:hAnsi="宋体" w:eastAsia="宋体" w:cs="宋体"/>
          <w:color w:val="auto"/>
          <w:sz w:val="28"/>
          <w:szCs w:val="28"/>
        </w:rPr>
        <w:t xml:space="preserve">，由本单位采购经办人确认所有参加谈判的供应商并检查响应文件是否符合要求。</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（三）</w:t>
      </w:r>
      <w:r>
        <w:rPr>
          <w:rFonts w:hint="eastAsia" w:ascii="宋体" w:hAnsi="宋体" w:eastAsia="宋体" w:cs="宋体"/>
          <w:color w:val="auto"/>
          <w:sz w:val="28"/>
          <w:szCs w:val="28"/>
        </w:rPr>
        <w:t xml:space="preserve">采购小组在阅读完所有谈判报价供应商的响应文件后，集中与单一谈判报价供应商代表分别就技术参数等技术问题及价格和售后服务等内容进行第一轮谈判。</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（四）</w:t>
      </w:r>
      <w:r>
        <w:rPr>
          <w:rFonts w:hint="eastAsia" w:ascii="宋体" w:hAnsi="宋体" w:eastAsia="宋体" w:cs="宋体"/>
          <w:color w:val="auto"/>
          <w:sz w:val="28"/>
          <w:szCs w:val="28"/>
        </w:rPr>
        <w:t xml:space="preserve">本次谈判采取二次报价的方式即提交采购文件中的报价为首次报价，谈判过程中再作一次报价作为最终报价。</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（五）</w:t>
      </w:r>
      <w:r>
        <w:rPr>
          <w:rFonts w:hint="eastAsia" w:ascii="宋体" w:hAnsi="宋体" w:eastAsia="宋体" w:cs="宋体"/>
          <w:color w:val="auto"/>
          <w:sz w:val="28"/>
          <w:szCs w:val="28"/>
        </w:rPr>
        <w:t xml:space="preserve">首次谈判后，</w:t>
      </w:r>
      <w:r>
        <w:rPr>
          <w:rStyle w:val="913"/>
          <w:rFonts w:hint="eastAsia" w:ascii="宋体" w:hAnsi="宋体" w:eastAsia="宋体" w:cs="宋体"/>
          <w:color w:val="auto"/>
          <w:sz w:val="28"/>
          <w:szCs w:val="28"/>
        </w:rPr>
        <w:t xml:space="preserve">采购小组可以修改采购文件，但修改的内容，要以书面形式通知所有参加谈判的供应商。</w:t>
      </w:r>
      <w:r>
        <w:rPr>
          <w:rFonts w:hint="eastAsia" w:ascii="宋体" w:hAnsi="宋体" w:eastAsia="宋体" w:cs="宋体"/>
          <w:color w:val="auto"/>
          <w:sz w:val="28"/>
          <w:szCs w:val="28"/>
        </w:rPr>
        <w:t xml:space="preserve">采购小组应当要求所有参加谈判的谈判报价供应商在规定时间内进行最后报价。</w:t>
      </w:r>
      <w:r/>
    </w:p>
    <w:p>
      <w:pPr>
        <w:ind w:firstLine="537"/>
        <w:jc w:val="center"/>
        <w:keepLines w:val="0"/>
        <w:keepNext w:val="0"/>
        <w:pageBreakBefore w:val="0"/>
        <w:spacing w:line="360" w:lineRule="auto"/>
        <w:rPr>
          <w:rFonts w:hint="eastAsia" w:ascii="宋体" w:hAnsi="宋体" w:eastAsia="宋体" w:cs="宋体"/>
          <w:b/>
          <w:color w:val="auto"/>
          <w:position w:val="2"/>
          <w:sz w:val="28"/>
          <w:szCs w:val="28"/>
          <w:lang w:val="en-US" w:eastAsia="zh-CN"/>
        </w:rPr>
      </w:pPr>
      <w:r>
        <w:rPr>
          <w:rFonts w:hint="eastAsia" w:ascii="宋体" w:hAnsi="宋体" w:eastAsia="宋体" w:cs="宋体"/>
          <w:b/>
          <w:color w:val="auto"/>
          <w:position w:val="2"/>
          <w:sz w:val="28"/>
          <w:szCs w:val="28"/>
          <w:lang w:val="en-US" w:eastAsia="zh-CN"/>
        </w:rPr>
      </w:r>
      <w:r/>
    </w:p>
    <w:p>
      <w:pPr>
        <w:ind w:firstLine="537"/>
        <w:jc w:val="center"/>
        <w:keepLines w:val="0"/>
        <w:keepNext w:val="0"/>
        <w:pageBreakBefore w:val="0"/>
        <w:spacing w:line="360" w:lineRule="auto"/>
        <w:rPr>
          <w:rFonts w:hint="eastAsia" w:ascii="宋体" w:hAnsi="宋体" w:eastAsia="宋体" w:cs="宋体"/>
          <w:b/>
          <w:color w:val="auto"/>
          <w:position w:val="2"/>
          <w:sz w:val="28"/>
          <w:szCs w:val="28"/>
        </w:rPr>
      </w:pPr>
      <w:r>
        <w:rPr>
          <w:rFonts w:hint="eastAsia" w:ascii="宋体" w:hAnsi="宋体" w:eastAsia="宋体" w:cs="宋体"/>
          <w:b/>
          <w:color w:val="auto"/>
          <w:position w:val="2"/>
          <w:sz w:val="28"/>
          <w:szCs w:val="28"/>
          <w:lang w:val="en-US" w:eastAsia="zh-CN"/>
        </w:rPr>
        <w:t xml:space="preserve">六</w:t>
      </w:r>
      <w:r>
        <w:rPr>
          <w:rFonts w:hint="eastAsia" w:ascii="宋体" w:hAnsi="宋体" w:eastAsia="宋体" w:cs="宋体"/>
          <w:b/>
          <w:color w:val="auto"/>
          <w:position w:val="2"/>
          <w:sz w:val="28"/>
          <w:szCs w:val="28"/>
        </w:rPr>
        <w:t xml:space="preserve">、成交供应商的确定</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采购</w:t>
      </w:r>
      <w:r>
        <w:rPr>
          <w:rFonts w:hint="eastAsia" w:ascii="宋体" w:hAnsi="宋体" w:eastAsia="宋体" w:cs="宋体"/>
          <w:color w:val="auto"/>
          <w:sz w:val="28"/>
          <w:szCs w:val="28"/>
        </w:rPr>
        <w:t xml:space="preserve">小组将对响应文件进行谈判。采购小组将依据法律法规和采购文件的规定,对供应商投标（谈判响应）文件进行资格性检查和符合性检查,以确定是否符合参加谈判的资格和实质性响应采购文件的要求。采购小组将审查响应文件是否对单一来源采购文件做出了实质性响应而没有重大偏离。重大偏离的认定需经过采购小组三分之二及以上成员的认定。除非单一来源采购文件中有明确规定，采购小组决定谈判响应文件的响应性只根据响应文件本身的内容，而不寻求外部的证据。</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成交结果在徐州政府采购网上公布。</w:t>
      </w:r>
      <w:r/>
    </w:p>
    <w:p>
      <w:pPr>
        <w:ind w:firstLine="6608"/>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608"/>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keepLines w:val="0"/>
        <w:keepNext w:val="0"/>
        <w:pageBreakBefore w:val="0"/>
        <w:spacing w:before="120" w:after="120" w:line="360" w:lineRule="auto"/>
        <w:rPr>
          <w:rFonts w:hint="eastAsia" w:ascii="宋体" w:hAnsi="宋体" w:eastAsia="宋体" w:cs="宋体"/>
          <w:bCs/>
          <w:color w:val="auto"/>
          <w:sz w:val="28"/>
          <w:szCs w:val="28"/>
        </w:rPr>
      </w:pPr>
      <w:r>
        <w:rPr>
          <w:rFonts w:hint="eastAsia" w:ascii="宋体" w:hAnsi="宋体" w:eastAsia="宋体" w:cs="宋体"/>
          <w:b/>
          <w:bCs w:val="0"/>
          <w:color w:val="auto"/>
          <w:sz w:val="28"/>
          <w:szCs w:val="28"/>
        </w:rPr>
        <w:br w:type="page" w:clear="all"/>
      </w:r>
      <w:r>
        <w:rPr>
          <w:rFonts w:hint="eastAsia" w:ascii="宋体" w:hAnsi="宋体" w:eastAsia="宋体" w:cs="宋体"/>
          <w:b/>
          <w:bCs w:val="0"/>
          <w:color w:val="auto"/>
          <w:sz w:val="32"/>
          <w:szCs w:val="32"/>
        </w:rPr>
        <w:t xml:space="preserve">第三部分 拟定的合同条款</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项目名称：徐州市中级人民法院集中送达服务</w:t>
      </w:r>
      <w:r/>
    </w:p>
    <w:p>
      <w:pPr>
        <w:ind w:firstLine="560"/>
        <w:spacing w:line="360" w:lineRule="auto"/>
        <w:rPr>
          <w:rFonts w:hint="eastAsia" w:ascii="宋体" w:hAnsi="宋体" w:eastAsia="宋体" w:cs="宋体"/>
          <w:lang w:eastAsia="zh-CN"/>
        </w:rPr>
      </w:pPr>
      <w:r>
        <w:rPr>
          <w:rFonts w:hint="eastAsia" w:ascii="宋体" w:hAnsi="宋体" w:eastAsia="宋体" w:cs="宋体"/>
          <w:sz w:val="28"/>
          <w:szCs w:val="28"/>
          <w:lang w:eastAsia="zh-CN"/>
        </w:rPr>
        <w:t xml:space="preserve">项目编号：JSZC-320300-HWZX-D2026-0387</w:t>
      </w:r>
      <w:r/>
    </w:p>
    <w:p>
      <w:pPr>
        <w:spacing w:line="360" w:lineRule="auto"/>
        <w:rPr>
          <w:rFonts w:hint="eastAsia" w:ascii="宋体" w:hAnsi="宋体" w:eastAsia="宋体" w:cs="宋体"/>
          <w:lang w:eastAsia="zh-CN"/>
        </w:rPr>
      </w:pPr>
      <w:r>
        <w:rPr>
          <w:rFonts w:hint="eastAsia" w:ascii="宋体" w:hAnsi="宋体" w:eastAsia="宋体" w:cs="宋体"/>
          <w:lang w:eastAsia="zh-CN"/>
        </w:rPr>
      </w:r>
      <w:r/>
    </w:p>
    <w:p>
      <w:pPr>
        <w:spacing w:line="360" w:lineRule="auto"/>
        <w:rPr>
          <w:rFonts w:hint="eastAsia" w:ascii="宋体" w:hAnsi="宋体" w:eastAsia="宋体" w:cs="宋体"/>
          <w:lang w:eastAsia="zh-CN"/>
        </w:rPr>
      </w:pPr>
      <w:r>
        <w:rPr>
          <w:rFonts w:hint="eastAsia" w:ascii="宋体" w:hAnsi="宋体" w:eastAsia="宋体" w:cs="宋体"/>
          <w:lang w:eastAsia="zh-CN"/>
        </w:rPr>
      </w:r>
      <w:r/>
    </w:p>
    <w:p>
      <w:pPr>
        <w:pStyle w:val="711"/>
        <w:jc w:val="center"/>
        <w:spacing w:line="360" w:lineRule="auto"/>
        <w:rPr>
          <w:rFonts w:hint="eastAsia" w:ascii="宋体" w:hAnsi="宋体" w:eastAsia="宋体" w:cs="宋体"/>
          <w:sz w:val="48"/>
          <w:szCs w:val="48"/>
          <w:lang w:eastAsia="zh-CN"/>
        </w:rPr>
      </w:pPr>
      <w:r>
        <w:rPr>
          <w:rFonts w:hint="eastAsia" w:ascii="宋体" w:hAnsi="宋体" w:eastAsia="宋体" w:cs="宋体"/>
          <w:sz w:val="48"/>
          <w:szCs w:val="48"/>
          <w:lang w:eastAsia="zh-CN"/>
        </w:rPr>
        <w:t xml:space="preserve">政</w:t>
      </w:r>
      <w:r/>
    </w:p>
    <w:p>
      <w:pPr>
        <w:pStyle w:val="711"/>
        <w:jc w:val="center"/>
        <w:spacing w:line="360" w:lineRule="auto"/>
        <w:rPr>
          <w:rFonts w:hint="eastAsia" w:ascii="宋体" w:hAnsi="宋体" w:eastAsia="宋体" w:cs="宋体"/>
          <w:sz w:val="48"/>
          <w:szCs w:val="48"/>
          <w:lang w:eastAsia="zh-CN"/>
        </w:rPr>
      </w:pPr>
      <w:r>
        <w:rPr>
          <w:rFonts w:hint="eastAsia" w:ascii="宋体" w:hAnsi="宋体" w:eastAsia="宋体" w:cs="宋体"/>
          <w:sz w:val="48"/>
          <w:szCs w:val="48"/>
          <w:lang w:eastAsia="zh-CN"/>
        </w:rPr>
        <w:t xml:space="preserve">府</w:t>
      </w:r>
      <w:r/>
    </w:p>
    <w:p>
      <w:pPr>
        <w:pStyle w:val="711"/>
        <w:jc w:val="center"/>
        <w:spacing w:line="360" w:lineRule="auto"/>
        <w:rPr>
          <w:rFonts w:hint="eastAsia" w:ascii="宋体" w:hAnsi="宋体" w:eastAsia="宋体" w:cs="宋体"/>
          <w:sz w:val="48"/>
          <w:szCs w:val="48"/>
          <w:lang w:eastAsia="zh-CN"/>
        </w:rPr>
      </w:pPr>
      <w:r>
        <w:rPr>
          <w:rFonts w:hint="eastAsia" w:ascii="宋体" w:hAnsi="宋体" w:eastAsia="宋体" w:cs="宋体"/>
          <w:sz w:val="48"/>
          <w:szCs w:val="48"/>
          <w:lang w:eastAsia="zh-CN"/>
        </w:rPr>
        <w:t xml:space="preserve">采</w:t>
      </w:r>
      <w:r/>
    </w:p>
    <w:p>
      <w:pPr>
        <w:pStyle w:val="711"/>
        <w:jc w:val="center"/>
        <w:spacing w:line="360" w:lineRule="auto"/>
        <w:rPr>
          <w:rFonts w:hint="eastAsia" w:ascii="宋体" w:hAnsi="宋体" w:eastAsia="宋体" w:cs="宋体"/>
          <w:sz w:val="48"/>
          <w:szCs w:val="48"/>
          <w:lang w:eastAsia="zh-CN"/>
        </w:rPr>
      </w:pPr>
      <w:r>
        <w:rPr>
          <w:rFonts w:hint="eastAsia" w:ascii="宋体" w:hAnsi="宋体" w:eastAsia="宋体" w:cs="宋体"/>
          <w:sz w:val="48"/>
          <w:szCs w:val="48"/>
          <w:lang w:eastAsia="zh-CN"/>
        </w:rPr>
        <w:t xml:space="preserve">购</w:t>
      </w:r>
      <w:r/>
    </w:p>
    <w:p>
      <w:pPr>
        <w:pStyle w:val="711"/>
        <w:jc w:val="center"/>
        <w:spacing w:line="360" w:lineRule="auto"/>
        <w:rPr>
          <w:rFonts w:hint="eastAsia" w:ascii="宋体" w:hAnsi="宋体" w:eastAsia="宋体" w:cs="宋体"/>
          <w:sz w:val="48"/>
          <w:szCs w:val="48"/>
          <w:lang w:eastAsia="zh-CN"/>
        </w:rPr>
      </w:pPr>
      <w:r>
        <w:rPr>
          <w:rFonts w:hint="eastAsia" w:ascii="宋体" w:hAnsi="宋体" w:eastAsia="宋体" w:cs="宋体"/>
          <w:sz w:val="48"/>
          <w:szCs w:val="48"/>
          <w:lang w:eastAsia="zh-CN"/>
        </w:rPr>
        <w:t xml:space="preserve">合</w:t>
      </w:r>
      <w:r/>
    </w:p>
    <w:p>
      <w:pPr>
        <w:pStyle w:val="711"/>
        <w:jc w:val="center"/>
        <w:spacing w:line="360" w:lineRule="auto"/>
        <w:rPr>
          <w:rFonts w:hint="eastAsia" w:ascii="宋体" w:hAnsi="宋体" w:eastAsia="宋体" w:cs="宋体"/>
          <w:sz w:val="48"/>
          <w:szCs w:val="48"/>
          <w:lang w:eastAsia="zh-CN"/>
        </w:rPr>
      </w:pPr>
      <w:r>
        <w:rPr>
          <w:rFonts w:hint="eastAsia" w:ascii="宋体" w:hAnsi="宋体" w:eastAsia="宋体" w:cs="宋体"/>
          <w:sz w:val="48"/>
          <w:szCs w:val="48"/>
          <w:lang w:eastAsia="zh-CN"/>
        </w:rPr>
        <w:t xml:space="preserve">同</w:t>
      </w:r>
      <w:r/>
    </w:p>
    <w:p>
      <w:pPr>
        <w:pStyle w:val="708"/>
        <w:ind w:left="0" w:firstLine="0"/>
        <w:spacing w:line="360" w:lineRule="auto"/>
        <w:rPr>
          <w:rFonts w:hint="eastAsia" w:ascii="宋体" w:hAnsi="宋体" w:eastAsia="宋体" w:cs="宋体"/>
          <w:sz w:val="24"/>
          <w:lang w:eastAsia="zh-CN"/>
        </w:rPr>
      </w:pPr>
      <w:r>
        <w:rPr>
          <w:rFonts w:hint="eastAsia" w:ascii="宋体" w:hAnsi="宋体" w:eastAsia="宋体" w:cs="宋体"/>
          <w:sz w:val="24"/>
          <w:lang w:eastAsia="zh-CN"/>
        </w:rPr>
      </w:r>
      <w:r/>
    </w:p>
    <w:p>
      <w:pPr>
        <w:ind w:firstLine="132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采  购  人：</w:t>
      </w:r>
      <w:r/>
    </w:p>
    <w:p>
      <w:pPr>
        <w:ind w:firstLine="132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成交供应商：</w:t>
      </w:r>
      <w:r/>
    </w:p>
    <w:p>
      <w:pPr>
        <w:ind w:firstLine="132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合同签订日期：     年     月     日</w:t>
      </w:r>
      <w:r/>
    </w:p>
    <w:p>
      <w:pPr>
        <w:pStyle w:val="748"/>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748"/>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748"/>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友情提醒：采购人与中标、成交供应商应当在中标、成交通知书发出之日起三十日内，按照采购文件确定的事项签订政府采购合同。</w:t>
      </w:r>
      <w:r/>
    </w:p>
    <w:p>
      <w:pPr>
        <w:pStyle w:val="748"/>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spacing w:line="360" w:lineRule="auto"/>
        <w:rPr>
          <w:rFonts w:hint="eastAsia" w:ascii="宋体" w:hAnsi="宋体" w:eastAsia="宋体" w:cs="宋体"/>
          <w:b/>
          <w:bCs/>
          <w:color w:val="000000"/>
          <w:sz w:val="28"/>
          <w:szCs w:val="28"/>
          <w:lang w:eastAsia="zh-CN"/>
        </w:rPr>
      </w:pPr>
      <w:r>
        <w:rPr>
          <w:rFonts w:hint="eastAsia" w:ascii="宋体" w:hAnsi="宋体" w:eastAsia="宋体" w:cs="宋体"/>
          <w:b/>
          <w:bCs/>
          <w:color w:val="000000"/>
          <w:sz w:val="28"/>
          <w:szCs w:val="28"/>
          <w:lang w:eastAsia="zh-CN"/>
        </w:rPr>
        <w:t xml:space="preserve">合同编号 ：</w:t>
      </w:r>
      <w:r>
        <w:rPr>
          <w:rFonts w:hint="eastAsia" w:ascii="宋体" w:hAnsi="宋体" w:eastAsia="宋体" w:cs="宋体"/>
          <w:b/>
          <w:bCs/>
          <w:color w:val="000000"/>
          <w:sz w:val="28"/>
          <w:szCs w:val="28"/>
          <w:u w:val="single"/>
          <w:lang w:eastAsia="zh-CN"/>
        </w:rPr>
        <w:t xml:space="preserve">                    </w:t>
      </w:r>
      <w:r/>
    </w:p>
    <w:p>
      <w:pPr>
        <w:ind w:left="1205" w:hanging="1405"/>
        <w:spacing w:line="360" w:lineRule="auto"/>
        <w:rPr>
          <w:rFonts w:hint="eastAsia" w:ascii="宋体" w:hAnsi="宋体" w:eastAsia="宋体" w:cs="宋体"/>
          <w:color w:val="000000"/>
          <w:sz w:val="28"/>
          <w:szCs w:val="28"/>
          <w:u w:val="single"/>
          <w:lang w:eastAsia="zh-CN"/>
        </w:rPr>
      </w:pPr>
      <w:r>
        <w:rPr>
          <w:rFonts w:hint="eastAsia" w:ascii="宋体" w:hAnsi="宋体" w:eastAsia="宋体" w:cs="宋体"/>
          <w:b/>
          <w:bCs/>
          <w:color w:val="000000"/>
          <w:sz w:val="28"/>
          <w:szCs w:val="28"/>
          <w:lang w:eastAsia="zh-CN"/>
        </w:rPr>
        <w:t xml:space="preserve">项目名称 ：</w:t>
      </w:r>
      <w:r>
        <w:rPr>
          <w:rFonts w:hint="eastAsia" w:ascii="宋体" w:hAnsi="宋体" w:eastAsia="宋体" w:cs="宋体"/>
          <w:color w:val="000000"/>
          <w:sz w:val="28"/>
          <w:szCs w:val="28"/>
          <w:u w:val="single"/>
          <w:lang w:eastAsia="zh-CN"/>
        </w:rPr>
        <w:t xml:space="preserve">徐州市中级人民法院集中送达服务</w:t>
      </w:r>
      <w:r/>
    </w:p>
    <w:p>
      <w:pPr>
        <w:spacing w:line="360" w:lineRule="auto"/>
        <w:rPr>
          <w:rFonts w:hint="eastAsia" w:ascii="宋体" w:hAnsi="宋体" w:eastAsia="宋体" w:cs="宋体"/>
          <w:b/>
          <w:bCs/>
          <w:color w:val="000000"/>
          <w:sz w:val="28"/>
          <w:szCs w:val="28"/>
          <w:u w:val="single"/>
          <w:lang w:eastAsia="zh-CN"/>
        </w:rPr>
      </w:pPr>
      <w:r>
        <w:rPr>
          <w:rFonts w:hint="eastAsia" w:ascii="宋体" w:hAnsi="宋体" w:eastAsia="宋体" w:cs="宋体"/>
          <w:b/>
          <w:bCs/>
          <w:color w:val="000000"/>
          <w:sz w:val="28"/>
          <w:szCs w:val="28"/>
          <w:lang w:eastAsia="zh-CN"/>
        </w:rPr>
        <w:t xml:space="preserve">甲    方 ：</w:t>
      </w:r>
      <w:r>
        <w:rPr>
          <w:rFonts w:hint="eastAsia" w:ascii="宋体" w:hAnsi="宋体" w:eastAsia="宋体" w:cs="宋体"/>
          <w:color w:val="000000"/>
          <w:sz w:val="28"/>
          <w:szCs w:val="28"/>
          <w:u w:val="single"/>
          <w:lang w:eastAsia="zh-CN"/>
        </w:rPr>
        <w:t xml:space="preserve">江苏省徐州市中级人民法院</w:t>
      </w:r>
      <w:r>
        <w:rPr>
          <w:rFonts w:hint="eastAsia" w:ascii="宋体" w:hAnsi="宋体" w:eastAsia="宋体" w:cs="宋体"/>
          <w:b/>
          <w:bCs/>
          <w:color w:val="000000"/>
          <w:sz w:val="28"/>
          <w:szCs w:val="28"/>
          <w:u w:val="single"/>
          <w:lang w:eastAsia="zh-CN"/>
        </w:rPr>
        <w:t xml:space="preserve"> </w:t>
      </w:r>
      <w:r/>
    </w:p>
    <w:p>
      <w:pPr>
        <w:spacing w:line="360" w:lineRule="auto"/>
        <w:rPr>
          <w:rFonts w:hint="eastAsia" w:ascii="宋体" w:hAnsi="宋体" w:eastAsia="宋体" w:cs="宋体"/>
          <w:color w:val="000000"/>
          <w:sz w:val="28"/>
          <w:szCs w:val="28"/>
          <w:u w:val="single"/>
          <w:lang w:eastAsia="zh-CN"/>
        </w:rPr>
      </w:pPr>
      <w:r>
        <w:rPr>
          <w:rFonts w:hint="eastAsia" w:ascii="宋体" w:hAnsi="宋体" w:eastAsia="宋体" w:cs="宋体"/>
          <w:b/>
          <w:bCs/>
          <w:color w:val="000000"/>
          <w:sz w:val="28"/>
          <w:szCs w:val="28"/>
          <w:lang w:eastAsia="zh-CN"/>
        </w:rPr>
        <w:t xml:space="preserve">乙    方 ：</w:t>
      </w:r>
      <w:r>
        <w:rPr>
          <w:rFonts w:hint="eastAsia" w:ascii="宋体" w:hAnsi="宋体" w:eastAsia="宋体" w:cs="宋体"/>
          <w:color w:val="000000"/>
          <w:sz w:val="28"/>
          <w:szCs w:val="28"/>
          <w:u w:val="single"/>
          <w:lang w:eastAsia="zh-CN"/>
        </w:rPr>
        <w:t xml:space="preserve">中国邮政速递物流股份有限公司徐州市分公司</w:t>
      </w:r>
      <w:r/>
    </w:p>
    <w:p>
      <w:pPr>
        <w:spacing w:line="360" w:lineRule="auto"/>
        <w:rPr>
          <w:rFonts w:hint="eastAsia" w:ascii="宋体" w:hAnsi="宋体" w:eastAsia="宋体" w:cs="宋体"/>
          <w:b/>
          <w:bCs/>
          <w:color w:val="000000"/>
          <w:sz w:val="28"/>
          <w:szCs w:val="28"/>
          <w:lang w:eastAsia="zh-CN"/>
        </w:rPr>
      </w:pPr>
      <w:r>
        <w:rPr>
          <w:rFonts w:hint="eastAsia" w:ascii="宋体" w:hAnsi="宋体" w:eastAsia="宋体" w:cs="宋体"/>
          <w:b/>
          <w:bCs/>
          <w:color w:val="000000"/>
          <w:sz w:val="28"/>
          <w:szCs w:val="28"/>
          <w:lang w:eastAsia="zh-CN"/>
        </w:rPr>
        <w:t xml:space="preserve">签订日期 ：</w:t>
      </w:r>
      <w:r>
        <w:rPr>
          <w:rFonts w:hint="eastAsia" w:ascii="宋体" w:hAnsi="宋体" w:eastAsia="宋体" w:cs="宋体"/>
          <w:b/>
          <w:bCs/>
          <w:color w:val="000000"/>
          <w:sz w:val="28"/>
          <w:szCs w:val="28"/>
          <w:u w:val="single"/>
          <w:lang w:eastAsia="zh-CN"/>
        </w:rPr>
        <w:t xml:space="preserve">                        </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color w:val="000000"/>
          <w:sz w:val="28"/>
          <w:szCs w:val="28"/>
          <w:lang w:val="zh-CN" w:eastAsia="zh-CN"/>
        </w:rPr>
        <w:t xml:space="preserve">根据《中华人民共和国政府采购法》、</w:t>
      </w:r>
      <w:r>
        <w:rPr>
          <w:rFonts w:hint="eastAsia" w:ascii="宋体" w:hAnsi="宋体" w:eastAsia="宋体" w:cs="宋体"/>
          <w:sz w:val="28"/>
          <w:szCs w:val="28"/>
          <w:lang w:val="zh-CN" w:eastAsia="zh-CN"/>
        </w:rPr>
        <w:t xml:space="preserve">《中华人民共和国民法典》等法律法规的规定，甲乙双方按照江苏海外集团国际工程咨询有限公司的招标结果签订本合同。</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b/>
          <w:bCs/>
          <w:color w:val="000000"/>
          <w:sz w:val="28"/>
          <w:szCs w:val="28"/>
          <w:lang w:val="zh-CN" w:eastAsia="zh-CN"/>
        </w:rPr>
        <w:t xml:space="preserve">第一条 合同标的</w:t>
      </w:r>
      <w:r>
        <w:rPr>
          <w:rFonts w:hint="eastAsia" w:ascii="宋体" w:hAnsi="宋体" w:eastAsia="宋体" w:cs="宋体"/>
          <w:color w:val="000000"/>
          <w:sz w:val="28"/>
          <w:szCs w:val="28"/>
          <w:lang w:val="zh-CN" w:eastAsia="zh-CN"/>
        </w:rPr>
        <w:t xml:space="preserve">  乙方根据甲方需求提供下列服务：</w:t>
      </w:r>
      <w:r>
        <w:rPr>
          <w:rFonts w:hint="eastAsia" w:ascii="宋体" w:hAnsi="宋体" w:eastAsia="宋体" w:cs="宋体"/>
          <w:b/>
          <w:bCs/>
          <w:color w:val="000000"/>
          <w:sz w:val="28"/>
          <w:szCs w:val="28"/>
          <w:u w:val="single"/>
          <w:lang w:val="zh-CN" w:eastAsia="zh-CN"/>
        </w:rPr>
        <w:t xml:space="preserve">徐州市中级人民法院集中送达服务</w:t>
      </w:r>
      <w:r>
        <w:rPr>
          <w:rFonts w:hint="eastAsia" w:ascii="宋体" w:hAnsi="宋体" w:eastAsia="宋体" w:cs="宋体"/>
          <w:color w:val="000000"/>
          <w:sz w:val="28"/>
          <w:szCs w:val="28"/>
          <w:lang w:val="zh-CN" w:eastAsia="zh-CN"/>
        </w:rPr>
        <w:t xml:space="preserve">，详见乙方响应文件。</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b/>
          <w:bCs/>
          <w:color w:val="000000"/>
          <w:sz w:val="28"/>
          <w:szCs w:val="28"/>
          <w:lang w:val="zh-CN" w:eastAsia="zh-CN"/>
        </w:rPr>
        <w:t xml:space="preserve">第二条 合同总价款</w:t>
      </w:r>
      <w:r>
        <w:rPr>
          <w:rFonts w:hint="eastAsia" w:ascii="宋体" w:hAnsi="宋体" w:eastAsia="宋体" w:cs="宋体"/>
          <w:color w:val="000000"/>
          <w:sz w:val="28"/>
          <w:szCs w:val="28"/>
          <w:lang w:val="zh-CN" w:eastAsia="zh-CN"/>
        </w:rPr>
        <w:t xml:space="preserve">  </w:t>
      </w:r>
      <w:r/>
    </w:p>
    <w:p>
      <w:pPr>
        <w:ind w:firstLine="560"/>
        <w:spacing w:line="360" w:lineRule="auto"/>
        <w:rPr>
          <w:rFonts w:hint="eastAsia" w:ascii="宋体" w:hAnsi="宋体" w:eastAsia="宋体" w:cs="宋体"/>
          <w:sz w:val="28"/>
          <w:szCs w:val="28"/>
          <w:lang w:val="zh-CN" w:eastAsia="zh-CN"/>
        </w:rPr>
      </w:pPr>
      <w:r>
        <w:rPr>
          <w:rFonts w:hint="eastAsia" w:ascii="宋体" w:hAnsi="宋体" w:eastAsia="宋体" w:cs="宋体"/>
          <w:sz w:val="28"/>
          <w:szCs w:val="28"/>
          <w:lang w:val="zh-CN" w:eastAsia="zh-CN"/>
        </w:rPr>
        <w:t xml:space="preserve">总价款暂定为</w:t>
      </w:r>
      <w:r>
        <w:rPr>
          <w:rFonts w:hint="eastAsia" w:ascii="宋体" w:hAnsi="宋体" w:eastAsia="宋体" w:cs="宋体"/>
          <w:b/>
          <w:bCs/>
          <w:sz w:val="28"/>
          <w:szCs w:val="28"/>
          <w:u w:val="single"/>
          <w:lang w:val="zh-CN" w:eastAsia="zh-CN"/>
        </w:rPr>
        <w:t xml:space="preserve">    </w:t>
      </w:r>
      <w:r>
        <w:rPr>
          <w:rFonts w:hint="eastAsia" w:ascii="宋体" w:hAnsi="宋体" w:eastAsia="宋体" w:cs="宋体"/>
          <w:sz w:val="28"/>
          <w:szCs w:val="28"/>
          <w:lang w:val="zh-CN" w:eastAsia="zh-CN"/>
        </w:rPr>
        <w:t xml:space="preserve">（大写）人民币，按实际统计数据结算。</w:t>
      </w:r>
      <w:r/>
    </w:p>
    <w:p>
      <w:pPr>
        <w:ind w:firstLine="560"/>
        <w:spacing w:line="360" w:lineRule="auto"/>
        <w:rPr>
          <w:rFonts w:hint="eastAsia" w:ascii="宋体" w:hAnsi="宋体" w:eastAsia="宋体" w:cs="宋体"/>
          <w:sz w:val="28"/>
          <w:szCs w:val="28"/>
          <w:lang w:val="zh-CN" w:eastAsia="zh-CN"/>
        </w:rPr>
      </w:pPr>
      <w:r>
        <w:rPr>
          <w:rFonts w:hint="eastAsia" w:ascii="宋体" w:hAnsi="宋体" w:eastAsia="宋体" w:cs="宋体"/>
          <w:sz w:val="28"/>
          <w:szCs w:val="28"/>
          <w:lang w:val="zh-CN" w:eastAsia="zh-CN"/>
        </w:rPr>
        <w:t xml:space="preserve">立案庭案件</w:t>
      </w:r>
      <w:r>
        <w:rPr>
          <w:rFonts w:hint="eastAsia" w:ascii="宋体" w:hAnsi="宋体" w:eastAsia="宋体" w:cs="宋体"/>
          <w:sz w:val="28"/>
          <w:szCs w:val="28"/>
          <w:u w:val="single"/>
          <w:lang w:val="zh-CN" w:eastAsia="zh-CN"/>
        </w:rPr>
        <w:t xml:space="preserve">   </w:t>
      </w:r>
      <w:r>
        <w:rPr>
          <w:rFonts w:hint="eastAsia" w:ascii="宋体" w:hAnsi="宋体" w:eastAsia="宋体" w:cs="宋体"/>
          <w:sz w:val="28"/>
          <w:szCs w:val="28"/>
          <w:lang w:val="zh-CN" w:eastAsia="zh-CN"/>
        </w:rPr>
        <w:t xml:space="preserve">元/案、执行类案件</w:t>
      </w:r>
      <w:r>
        <w:rPr>
          <w:rFonts w:hint="eastAsia" w:ascii="宋体" w:hAnsi="宋体" w:eastAsia="宋体" w:cs="宋体"/>
          <w:sz w:val="28"/>
          <w:szCs w:val="28"/>
          <w:u w:val="single"/>
          <w:lang w:val="zh-CN" w:eastAsia="zh-CN"/>
        </w:rPr>
        <w:t xml:space="preserve">   </w:t>
      </w:r>
      <w:r>
        <w:rPr>
          <w:rFonts w:hint="eastAsia" w:ascii="宋体" w:hAnsi="宋体" w:eastAsia="宋体" w:cs="宋体"/>
          <w:sz w:val="28"/>
          <w:szCs w:val="28"/>
          <w:lang w:val="zh-CN" w:eastAsia="zh-CN"/>
        </w:rPr>
        <w:t xml:space="preserve">元/案、综合类案件</w:t>
      </w:r>
      <w:r>
        <w:rPr>
          <w:rFonts w:hint="eastAsia" w:ascii="宋体" w:hAnsi="宋体" w:eastAsia="宋体" w:cs="宋体"/>
          <w:sz w:val="28"/>
          <w:szCs w:val="28"/>
          <w:u w:val="single"/>
          <w:lang w:val="zh-CN" w:eastAsia="zh-CN"/>
        </w:rPr>
        <w:t xml:space="preserve">   </w:t>
      </w:r>
      <w:r>
        <w:rPr>
          <w:rFonts w:hint="eastAsia" w:ascii="宋体" w:hAnsi="宋体" w:eastAsia="宋体" w:cs="宋体"/>
          <w:sz w:val="28"/>
          <w:szCs w:val="28"/>
          <w:lang w:val="zh-CN" w:eastAsia="zh-CN"/>
        </w:rPr>
        <w:t xml:space="preserve">元/案，每月结算一次，跨月的同一案号不重复计费。本次投标的中标价如高于苏北地区法院同类服务价格，按照最低价格执行。</w:t>
      </w:r>
      <w:r/>
    </w:p>
    <w:p>
      <w:pPr>
        <w:ind w:firstLine="560"/>
        <w:spacing w:line="360" w:lineRule="auto"/>
        <w:rPr>
          <w:rFonts w:hint="eastAsia" w:ascii="宋体" w:hAnsi="宋体" w:eastAsia="宋体" w:cs="宋体"/>
          <w:b/>
          <w:bCs/>
          <w:sz w:val="28"/>
          <w:szCs w:val="28"/>
          <w:lang w:eastAsia="zh-CN"/>
        </w:rPr>
      </w:pPr>
      <w:r>
        <w:rPr>
          <w:rFonts w:hint="eastAsia" w:ascii="宋体" w:hAnsi="宋体" w:eastAsia="宋体" w:cs="宋体"/>
          <w:sz w:val="28"/>
          <w:szCs w:val="28"/>
          <w:lang w:val="zh-CN" w:eastAsia="zh-CN"/>
        </w:rPr>
        <w:t xml:space="preserve">本合同价款是完成本项目所发生的所有含税费用、支付给员工的工资和国家强制缴纳的各种社会保障资金</w:t>
      </w:r>
      <w:r>
        <w:rPr>
          <w:rFonts w:hint="eastAsia" w:ascii="宋体" w:hAnsi="宋体" w:eastAsia="宋体" w:cs="宋体"/>
          <w:sz w:val="28"/>
          <w:szCs w:val="28"/>
          <w:lang w:eastAsia="zh-CN"/>
        </w:rPr>
        <w:t xml:space="preserve">，以及乙方认为需要的其他费用等</w:t>
      </w:r>
      <w:r>
        <w:rPr>
          <w:rFonts w:hint="eastAsia" w:ascii="宋体" w:hAnsi="宋体" w:eastAsia="宋体" w:cs="宋体"/>
          <w:sz w:val="28"/>
          <w:szCs w:val="28"/>
          <w:lang w:val="zh-CN" w:eastAsia="zh-CN"/>
        </w:rPr>
        <w:t xml:space="preserve">。</w:t>
      </w:r>
      <w:r/>
    </w:p>
    <w:p>
      <w:pPr>
        <w:ind w:firstLine="551"/>
        <w:spacing w:line="360" w:lineRule="auto"/>
        <w:rPr>
          <w:rFonts w:hint="eastAsia" w:ascii="宋体" w:hAnsi="宋体" w:eastAsia="宋体" w:cs="宋体"/>
          <w:color w:val="000000"/>
          <w:sz w:val="28"/>
          <w:szCs w:val="28"/>
          <w:lang w:val="zh-CN" w:eastAsia="zh-CN"/>
        </w:rPr>
      </w:pPr>
      <w:r>
        <w:rPr>
          <w:rFonts w:hint="eastAsia" w:ascii="宋体" w:hAnsi="宋体" w:eastAsia="宋体" w:cs="宋体"/>
          <w:b/>
          <w:bCs/>
          <w:color w:val="000000"/>
          <w:sz w:val="28"/>
          <w:szCs w:val="28"/>
          <w:lang w:val="zh-CN" w:eastAsia="zh-CN"/>
        </w:rPr>
        <w:t xml:space="preserve">第三条 组成本合同的有关文件</w:t>
      </w:r>
      <w:r>
        <w:rPr>
          <w:rFonts w:hint="eastAsia" w:ascii="宋体" w:hAnsi="宋体" w:eastAsia="宋体" w:cs="宋体"/>
          <w:color w:val="000000"/>
          <w:sz w:val="28"/>
          <w:szCs w:val="28"/>
          <w:lang w:val="zh-CN" w:eastAsia="zh-CN"/>
        </w:rPr>
        <w:t xml:space="preserve">  下列关于本次采购活动方式相适应的文件及有关附件是本合同不可分割的组成部分，与本合同具有同等法律效力，这些文件包括但不限于：</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（1）</w:t>
      </w:r>
      <w:r>
        <w:rPr>
          <w:rFonts w:hint="eastAsia" w:ascii="宋体" w:hAnsi="宋体" w:eastAsia="宋体" w:cs="宋体"/>
          <w:sz w:val="28"/>
          <w:szCs w:val="28"/>
          <w:lang w:val="zh-CN" w:eastAsia="zh-CN"/>
        </w:rPr>
        <w:t xml:space="preserve">乙方提供的响应文件</w:t>
      </w:r>
      <w:r>
        <w:rPr>
          <w:rFonts w:hint="eastAsia" w:ascii="宋体" w:hAnsi="宋体" w:eastAsia="宋体" w:cs="宋体"/>
          <w:color w:val="000000"/>
          <w:sz w:val="28"/>
          <w:szCs w:val="28"/>
          <w:lang w:val="zh-CN" w:eastAsia="zh-CN"/>
        </w:rPr>
        <w:t xml:space="preserve">和响应报价表；</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（2）投标承诺/服务承诺；</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（3）</w:t>
      </w:r>
      <w:r>
        <w:rPr>
          <w:rFonts w:hint="eastAsia" w:ascii="宋体" w:hAnsi="宋体" w:eastAsia="宋体" w:cs="宋体"/>
          <w:color w:val="000000"/>
          <w:sz w:val="28"/>
          <w:szCs w:val="28"/>
          <w:lang w:eastAsia="zh-CN"/>
        </w:rPr>
        <w:t xml:space="preserve">中标</w:t>
      </w:r>
      <w:r>
        <w:rPr>
          <w:rFonts w:hint="eastAsia" w:ascii="宋体" w:hAnsi="宋体" w:eastAsia="宋体" w:cs="宋体"/>
          <w:color w:val="000000"/>
          <w:sz w:val="28"/>
          <w:szCs w:val="28"/>
          <w:lang w:val="zh-CN" w:eastAsia="zh-CN"/>
        </w:rPr>
        <w:t xml:space="preserve">通知书；</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（4）甲乙双方商定的其他文件等。</w:t>
      </w:r>
      <w:r/>
    </w:p>
    <w:p>
      <w:pPr>
        <w:ind w:firstLine="420"/>
        <w:spacing w:line="360" w:lineRule="auto"/>
        <w:rPr>
          <w:rFonts w:hint="eastAsia" w:ascii="宋体" w:hAnsi="宋体" w:eastAsia="宋体" w:cs="宋体"/>
          <w:b/>
          <w:bCs/>
          <w:color w:val="000000"/>
          <w:sz w:val="28"/>
          <w:szCs w:val="28"/>
          <w:lang w:val="zh-CN" w:eastAsia="zh-CN"/>
        </w:rPr>
      </w:pPr>
      <w:r>
        <w:rPr>
          <w:rFonts w:hint="eastAsia" w:ascii="宋体" w:hAnsi="宋体" w:eastAsia="宋体" w:cs="宋体"/>
          <w:b/>
          <w:bCs/>
          <w:color w:val="000000"/>
          <w:sz w:val="28"/>
          <w:szCs w:val="28"/>
          <w:lang w:val="zh-CN" w:eastAsia="zh-CN"/>
        </w:rPr>
        <w:t xml:space="preserve">第四条 质量保证</w:t>
      </w:r>
      <w:r/>
    </w:p>
    <w:p>
      <w:pPr>
        <w:ind w:firstLine="420"/>
        <w:spacing w:line="360" w:lineRule="auto"/>
        <w:rPr>
          <w:rFonts w:hint="eastAsia" w:ascii="宋体" w:hAnsi="宋体" w:eastAsia="宋体" w:cs="宋体"/>
          <w:sz w:val="28"/>
          <w:szCs w:val="28"/>
          <w:lang w:val="zh-CN" w:eastAsia="zh-CN"/>
        </w:rPr>
      </w:pPr>
      <w:r>
        <w:rPr>
          <w:rFonts w:hint="eastAsia" w:ascii="宋体" w:hAnsi="宋体" w:eastAsia="宋体" w:cs="宋体"/>
          <w:sz w:val="28"/>
          <w:szCs w:val="28"/>
          <w:lang w:val="zh-CN" w:eastAsia="zh-CN"/>
        </w:rPr>
        <w:t xml:space="preserve">详见乙方响应文件</w:t>
      </w:r>
      <w:r>
        <w:rPr>
          <w:rFonts w:hint="eastAsia" w:ascii="宋体" w:hAnsi="宋体" w:eastAsia="宋体" w:cs="宋体"/>
          <w:color w:val="000000"/>
          <w:sz w:val="28"/>
          <w:szCs w:val="28"/>
          <w:u w:val="single"/>
          <w:lang w:eastAsia="zh-CN"/>
        </w:rPr>
        <w:t xml:space="preserve">徐州市中级人民法院集中送达服务</w:t>
      </w:r>
      <w:r>
        <w:rPr>
          <w:rFonts w:hint="eastAsia" w:ascii="宋体" w:hAnsi="宋体" w:eastAsia="宋体" w:cs="宋体"/>
          <w:sz w:val="28"/>
          <w:szCs w:val="28"/>
          <w:lang w:val="zh-CN" w:eastAsia="zh-CN"/>
        </w:rPr>
        <w:t xml:space="preserve">[项目编号： ]</w:t>
      </w:r>
      <w:r/>
    </w:p>
    <w:p>
      <w:pPr>
        <w:ind w:firstLine="420"/>
        <w:spacing w:line="360" w:lineRule="auto"/>
        <w:tabs>
          <w:tab w:val="left" w:pos="6375" w:leader="none"/>
        </w:tabs>
        <w:rPr>
          <w:rFonts w:hint="eastAsia" w:ascii="宋体" w:hAnsi="宋体" w:eastAsia="宋体" w:cs="宋体"/>
          <w:b/>
          <w:bCs/>
          <w:color w:val="000000"/>
          <w:sz w:val="28"/>
          <w:szCs w:val="28"/>
          <w:lang w:val="zh-CN" w:eastAsia="zh-CN"/>
        </w:rPr>
      </w:pPr>
      <w:r>
        <w:rPr>
          <w:rFonts w:hint="eastAsia" w:ascii="宋体" w:hAnsi="宋体" w:eastAsia="宋体" w:cs="宋体"/>
          <w:b/>
          <w:bCs/>
          <w:color w:val="000000"/>
          <w:sz w:val="28"/>
          <w:szCs w:val="28"/>
          <w:lang w:val="zh-CN" w:eastAsia="zh-CN"/>
        </w:rPr>
        <w:t xml:space="preserve">第五条 服务期限</w:t>
      </w:r>
      <w:r>
        <w:rPr>
          <w:rFonts w:hint="eastAsia" w:ascii="宋体" w:hAnsi="宋体" w:eastAsia="宋体" w:cs="宋体"/>
          <w:b/>
          <w:bCs/>
          <w:color w:val="000000"/>
          <w:sz w:val="28"/>
          <w:szCs w:val="28"/>
          <w:lang w:val="zh-CN" w:eastAsia="zh-CN"/>
        </w:rPr>
        <w:tab/>
      </w:r>
      <w:r/>
    </w:p>
    <w:p>
      <w:pPr>
        <w:ind w:firstLine="420"/>
        <w:spacing w:line="360" w:lineRule="auto"/>
        <w:rPr>
          <w:rFonts w:hint="eastAsia" w:ascii="宋体" w:hAnsi="宋体" w:eastAsia="宋体" w:cs="宋体"/>
          <w:b/>
          <w:bCs/>
          <w:sz w:val="28"/>
          <w:szCs w:val="28"/>
          <w:lang w:val="zh-CN" w:eastAsia="zh-CN"/>
        </w:rPr>
      </w:pPr>
      <w:r>
        <w:rPr>
          <w:rFonts w:hint="eastAsia" w:ascii="宋体" w:hAnsi="宋体" w:eastAsia="宋体" w:cs="宋体"/>
          <w:b/>
          <w:bCs/>
          <w:sz w:val="28"/>
          <w:szCs w:val="28"/>
          <w:lang w:val="zh-CN" w:eastAsia="zh-CN"/>
        </w:rPr>
        <w:t xml:space="preserve">服务期限：1年。</w:t>
      </w:r>
      <w:r>
        <w:rPr>
          <w:rFonts w:hint="eastAsia" w:ascii="宋体" w:hAnsi="宋体" w:eastAsia="宋体" w:cs="宋体"/>
          <w:b/>
          <w:bCs/>
          <w:sz w:val="28"/>
          <w:szCs w:val="28"/>
          <w:u w:val="single"/>
          <w:lang w:val="zh-CN" w:eastAsia="zh-CN"/>
        </w:rPr>
        <w:t xml:space="preserve">202</w:t>
      </w:r>
      <w:r>
        <w:rPr>
          <w:rFonts w:hint="eastAsia" w:ascii="宋体" w:hAnsi="宋体" w:eastAsia="宋体" w:cs="宋体"/>
          <w:b/>
          <w:bCs/>
          <w:sz w:val="28"/>
          <w:szCs w:val="28"/>
          <w:u w:val="single"/>
          <w:lang w:eastAsia="zh-CN"/>
        </w:rPr>
        <w:t xml:space="preserve">6</w:t>
      </w:r>
      <w:r>
        <w:rPr>
          <w:rFonts w:hint="eastAsia" w:ascii="宋体" w:hAnsi="宋体" w:eastAsia="宋体" w:cs="宋体"/>
          <w:b/>
          <w:bCs/>
          <w:sz w:val="28"/>
          <w:szCs w:val="28"/>
          <w:u w:val="single"/>
          <w:lang w:val="zh-CN" w:eastAsia="zh-CN"/>
        </w:rPr>
        <w:t xml:space="preserve">年 月  日-  年  月  日</w:t>
      </w:r>
      <w:r/>
    </w:p>
    <w:p>
      <w:pPr>
        <w:ind w:firstLine="420"/>
        <w:spacing w:line="360" w:lineRule="auto"/>
        <w:rPr>
          <w:rFonts w:hint="eastAsia" w:ascii="宋体" w:hAnsi="宋体" w:eastAsia="宋体" w:cs="宋体"/>
          <w:b/>
          <w:bCs/>
          <w:i/>
          <w:iCs/>
          <w:color w:val="000000"/>
          <w:sz w:val="28"/>
          <w:szCs w:val="28"/>
          <w:lang w:val="zh-CN" w:eastAsia="zh-CN"/>
        </w:rPr>
      </w:pPr>
      <w:r>
        <w:rPr>
          <w:rFonts w:hint="eastAsia" w:ascii="宋体" w:hAnsi="宋体" w:eastAsia="宋体" w:cs="宋体"/>
          <w:b/>
          <w:bCs/>
          <w:color w:val="000000"/>
          <w:sz w:val="28"/>
          <w:szCs w:val="28"/>
          <w:lang w:val="zh-CN" w:eastAsia="zh-CN"/>
        </w:rPr>
        <w:t xml:space="preserve">第六条 合同款支付（</w:t>
      </w:r>
      <w:r>
        <w:rPr>
          <w:rFonts w:hint="eastAsia" w:ascii="宋体" w:hAnsi="宋体" w:eastAsia="宋体" w:cs="宋体"/>
          <w:color w:val="000000"/>
          <w:sz w:val="28"/>
          <w:szCs w:val="28"/>
          <w:lang w:val="zh-CN" w:eastAsia="zh-CN"/>
        </w:rPr>
        <w:t xml:space="preserve">本合同项下所有款项均以人民币支付</w:t>
      </w:r>
      <w:r>
        <w:rPr>
          <w:rFonts w:hint="eastAsia" w:ascii="宋体" w:hAnsi="宋体" w:eastAsia="宋体" w:cs="宋体"/>
          <w:b/>
          <w:bCs/>
          <w:color w:val="000000"/>
          <w:sz w:val="28"/>
          <w:szCs w:val="28"/>
          <w:lang w:val="zh-CN" w:eastAsia="zh-CN"/>
        </w:rPr>
        <w:t xml:space="preserve">）</w:t>
      </w:r>
      <w:r/>
    </w:p>
    <w:p>
      <w:pPr>
        <w:ind w:firstLine="482"/>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（一）付款方式一：提交预付款保函的</w:t>
      </w:r>
      <w:r/>
    </w:p>
    <w:p>
      <w:pPr>
        <w:ind w:firstLine="48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合同价款的</w:t>
      </w:r>
      <w:r>
        <w:rPr>
          <w:rFonts w:hint="eastAsia" w:ascii="宋体" w:hAnsi="宋体" w:eastAsia="宋体" w:cs="宋体"/>
          <w:sz w:val="28"/>
          <w:szCs w:val="28"/>
          <w:u w:val="single"/>
          <w:lang w:eastAsia="zh-CN"/>
        </w:rPr>
        <w:t xml:space="preserve">百分之五十</w:t>
      </w:r>
      <w:r>
        <w:rPr>
          <w:rFonts w:hint="eastAsia" w:ascii="宋体" w:hAnsi="宋体" w:eastAsia="宋体" w:cs="宋体"/>
          <w:sz w:val="28"/>
          <w:szCs w:val="28"/>
          <w:lang w:eastAsia="zh-CN"/>
        </w:rPr>
        <w:t xml:space="preserve">(</w:t>
      </w:r>
      <w:r>
        <w:rPr>
          <w:rFonts w:hint="eastAsia" w:ascii="宋体" w:hAnsi="宋体" w:eastAsia="宋体" w:cs="宋体"/>
          <w:sz w:val="28"/>
          <w:szCs w:val="28"/>
          <w:u w:val="single"/>
          <w:lang w:eastAsia="zh-CN"/>
        </w:rPr>
        <w:t xml:space="preserve">50%</w:t>
      </w:r>
      <w:r>
        <w:rPr>
          <w:rFonts w:hint="eastAsia" w:ascii="宋体" w:hAnsi="宋体" w:eastAsia="宋体" w:cs="宋体"/>
          <w:sz w:val="28"/>
          <w:szCs w:val="28"/>
          <w:lang w:eastAsia="zh-CN"/>
        </w:rPr>
        <w:t xml:space="preserve">)即￥</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lang w:eastAsia="zh-CN"/>
        </w:rPr>
        <w:t xml:space="preserve">，大写：人民币</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lang w:eastAsia="zh-CN"/>
        </w:rPr>
        <w:t xml:space="preserve">元整，在双方签订合同后15天内，乙方向甲方出具等额预付款保函后，由甲方办理政府采购资金结算手续，经审核后支付给乙方。</w:t>
      </w:r>
      <w:r/>
    </w:p>
    <w:p>
      <w:pPr>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lang w:eastAsia="zh-CN"/>
        </w:rPr>
        <w:t xml:space="preserve">合同价款的百分之五十（50%），即￥</w:t>
      </w:r>
      <w:r>
        <w:rPr>
          <w:rFonts w:hint="eastAsia" w:ascii="宋体" w:hAnsi="宋体" w:eastAsia="宋体" w:cs="宋体"/>
          <w:color w:val="000000"/>
          <w:sz w:val="28"/>
          <w:szCs w:val="28"/>
          <w:u w:val="single"/>
          <w:lang w:eastAsia="zh-CN"/>
        </w:rPr>
        <w:t xml:space="preserve">       </w:t>
      </w:r>
      <w:r>
        <w:rPr>
          <w:rFonts w:hint="eastAsia" w:ascii="宋体" w:hAnsi="宋体" w:eastAsia="宋体" w:cs="宋体"/>
          <w:color w:val="000000"/>
          <w:sz w:val="28"/>
          <w:szCs w:val="28"/>
          <w:lang w:eastAsia="zh-CN"/>
        </w:rPr>
        <w:t xml:space="preserve">；大写：人民币</w:t>
      </w:r>
      <w:r>
        <w:rPr>
          <w:rFonts w:hint="eastAsia" w:ascii="宋体" w:hAnsi="宋体" w:eastAsia="宋体" w:cs="宋体"/>
          <w:color w:val="000000"/>
          <w:sz w:val="28"/>
          <w:szCs w:val="28"/>
          <w:u w:val="single"/>
          <w:lang w:eastAsia="zh-CN"/>
        </w:rPr>
        <w:t xml:space="preserve">       </w:t>
      </w:r>
      <w:r>
        <w:rPr>
          <w:rFonts w:hint="eastAsia" w:ascii="宋体" w:hAnsi="宋体" w:eastAsia="宋体" w:cs="宋体"/>
          <w:color w:val="000000"/>
          <w:sz w:val="28"/>
          <w:szCs w:val="28"/>
          <w:lang w:eastAsia="zh-CN"/>
        </w:rPr>
        <w:t xml:space="preserve">，在乙方服务期限满1年，达到甲方服务要求，并经甲方确认合格后10个工作日内，将资金支付到合同约定的乙方账户。</w:t>
      </w:r>
      <w:r/>
    </w:p>
    <w:p>
      <w:pPr>
        <w:ind w:firstLine="48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乙方需提交的支付文件包括：</w:t>
      </w:r>
      <w:r/>
    </w:p>
    <w:p>
      <w:pPr>
        <w:ind w:firstLine="48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乙方出具的全额正式发票；</w:t>
      </w:r>
      <w:r/>
    </w:p>
    <w:p>
      <w:pPr>
        <w:ind w:firstLine="482"/>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（二）付款方式二：不提交预付款保函的</w:t>
      </w:r>
      <w:r/>
    </w:p>
    <w:p>
      <w:pPr>
        <w:ind w:firstLine="562"/>
        <w:spacing w:line="360" w:lineRule="auto"/>
        <w:rPr>
          <w:rFonts w:hint="eastAsia" w:ascii="宋体" w:hAnsi="宋体" w:eastAsia="宋体" w:cs="宋体"/>
          <w:b/>
          <w:bCs/>
          <w:color w:val="000000"/>
          <w:sz w:val="28"/>
          <w:szCs w:val="28"/>
          <w:lang w:val="zh-CN" w:eastAsia="zh-CN"/>
        </w:rPr>
      </w:pPr>
      <w:r>
        <w:rPr>
          <w:rFonts w:hint="eastAsia" w:ascii="宋体" w:hAnsi="宋体" w:eastAsia="宋体" w:cs="宋体"/>
          <w:b/>
          <w:bCs/>
          <w:color w:val="000000"/>
          <w:sz w:val="28"/>
          <w:szCs w:val="28"/>
          <w:lang w:val="zh-CN" w:eastAsia="zh-CN"/>
        </w:rPr>
        <w:t xml:space="preserve">根据法院同期的民事、行政、执行案件结案清单，以集中送达系统中已处理的案件数量计费，每月结算一次，跨月的同一案号不重复计费。单个案件结算价格如高于苏北地区法院同类服务价格，按照苏北地区法院最低价格执行。</w:t>
      </w:r>
      <w:r/>
    </w:p>
    <w:p>
      <w:pPr>
        <w:ind w:firstLine="48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乙方需提交的支付文件包括：</w:t>
      </w:r>
      <w:r/>
    </w:p>
    <w:p>
      <w:pPr>
        <w:ind w:firstLine="480"/>
        <w:spacing w:line="360" w:lineRule="auto"/>
        <w:rPr>
          <w:rFonts w:hint="eastAsia" w:ascii="宋体" w:hAnsi="宋体" w:eastAsia="宋体" w:cs="宋体"/>
          <w:sz w:val="28"/>
          <w:szCs w:val="28"/>
          <w:lang w:val="zh-CN" w:eastAsia="zh-CN"/>
        </w:rPr>
      </w:pPr>
      <w:r>
        <w:rPr>
          <w:rFonts w:hint="eastAsia" w:ascii="宋体" w:hAnsi="宋体" w:eastAsia="宋体" w:cs="宋体"/>
          <w:sz w:val="28"/>
          <w:szCs w:val="28"/>
          <w:lang w:eastAsia="zh-CN"/>
        </w:rPr>
        <w:t xml:space="preserve">乙方出具的全额正式发票；</w:t>
      </w:r>
      <w:r/>
    </w:p>
    <w:p>
      <w:pPr>
        <w:ind w:firstLine="420"/>
        <w:spacing w:line="360" w:lineRule="auto"/>
        <w:rPr>
          <w:rFonts w:hint="eastAsia" w:ascii="宋体" w:hAnsi="宋体" w:eastAsia="宋体" w:cs="宋体"/>
          <w:b/>
          <w:bCs/>
          <w:color w:val="000000"/>
          <w:sz w:val="28"/>
          <w:szCs w:val="28"/>
          <w:lang w:val="zh-CN" w:eastAsia="zh-CN"/>
        </w:rPr>
      </w:pPr>
      <w:r>
        <w:rPr>
          <w:rFonts w:hint="eastAsia" w:ascii="宋体" w:hAnsi="宋体" w:eastAsia="宋体" w:cs="宋体"/>
          <w:b/>
          <w:bCs/>
          <w:color w:val="000000"/>
          <w:sz w:val="28"/>
          <w:szCs w:val="28"/>
          <w:lang w:val="zh-CN" w:eastAsia="zh-CN"/>
        </w:rPr>
        <w:t xml:space="preserve">第七条 甲方权利及义务</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1.甲方有权对服务工作进行监督检查和评价；有权要求对违反合同规定的行为进行整改；有权要求对服务人员进行调换，调换后的人员须经甲方认可。</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2.在甲方业务流程有变动之时，甲方应给予乙方人员相应指导与配合。</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3.由于乙方在提供服务过程中造成的甲方损失，甲方从服务费用中予以扣罚，若服务费用不足，不足部分由乙方额外予以赔偿。</w:t>
      </w:r>
      <w:r/>
    </w:p>
    <w:p>
      <w:pPr>
        <w:ind w:firstLine="420"/>
        <w:spacing w:line="360" w:lineRule="auto"/>
        <w:rPr>
          <w:rFonts w:hint="eastAsia" w:ascii="宋体" w:hAnsi="宋体" w:eastAsia="宋体" w:cs="宋体"/>
          <w:b/>
          <w:bCs/>
          <w:color w:val="000000"/>
          <w:sz w:val="28"/>
          <w:szCs w:val="28"/>
          <w:lang w:val="zh-CN" w:eastAsia="zh-CN"/>
        </w:rPr>
      </w:pPr>
      <w:r>
        <w:rPr>
          <w:rFonts w:hint="eastAsia" w:ascii="宋体" w:hAnsi="宋体" w:eastAsia="宋体" w:cs="宋体"/>
          <w:b/>
          <w:bCs/>
          <w:color w:val="000000"/>
          <w:sz w:val="28"/>
          <w:szCs w:val="28"/>
          <w:lang w:val="zh-CN" w:eastAsia="zh-CN"/>
        </w:rPr>
        <w:t xml:space="preserve">第八条 乙方权利及义务</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1.乙方对工作人员须有完善的制度规范，保证工作认真负责、服务态度热情、工作内容保密等各项规定。根据不同的工作内容，乙方应制定不同的注意事项以及考核制度。</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2.乙方工作人员须统一着装，服务态度端正、作风优良，熟悉法院工作流程，熟练掌握电脑操作、打印机或扫描仪等办公设备的使用，严格遵守甲方规章制度。</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3.乙方工作人员经培训合格后上岗，乙方应与工作人员签订保密协议，保证其工作人员在履职期间接触到的甲方任何信息不向外单位、人员泄露。</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4.乙方承担用人产生的各类风险和责任，因服务人员违规、违纪、严重失职给甲方造成经济损失或不良影响的，乙方应承担赔偿责任。</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5.因开展送达业务产生的话费、短信费、场地租赁、专线租用、计算机、打印一体机、专用设备、网络部署、打印纸张和耗材、车辆使用等费用由乙方承担；</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6.乙方应保证甲方在使用该服务或其任何一部分时不受第三方提出侵犯其专利权、版权、商标权或其他权利的起诉。一旦出现侵权，乙方应承担全部责任。</w:t>
      </w:r>
      <w:r/>
    </w:p>
    <w:p>
      <w:pPr>
        <w:ind w:firstLine="420"/>
        <w:spacing w:line="360" w:lineRule="auto"/>
        <w:rPr>
          <w:rFonts w:hint="eastAsia" w:ascii="宋体" w:hAnsi="宋体" w:eastAsia="宋体" w:cs="宋体"/>
          <w:b/>
          <w:bCs/>
          <w:color w:val="000000"/>
          <w:sz w:val="28"/>
          <w:szCs w:val="28"/>
          <w:lang w:val="zh-CN" w:eastAsia="zh-CN"/>
        </w:rPr>
      </w:pPr>
      <w:r>
        <w:rPr>
          <w:rFonts w:hint="eastAsia" w:ascii="宋体" w:hAnsi="宋体" w:eastAsia="宋体" w:cs="宋体"/>
          <w:b/>
          <w:bCs/>
          <w:color w:val="000000"/>
          <w:sz w:val="28"/>
          <w:szCs w:val="28"/>
          <w:lang w:val="zh-CN" w:eastAsia="zh-CN"/>
        </w:rPr>
        <w:t xml:space="preserve">第九条 网络安全及保密要求</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1.乙方应签订安全保密协议和网络安全承诺书，遵守《网络安全法》等法律法规，在服务过程中，因乙方原因而造成任何形式的泄密和网络安全事件，乙方应承担一切法律责任。</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2.乙方应严格按照《数据安全法》、《个人信息保护法》等法律法规及相关政策规定的要求，进行信息保护。</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3.乙方工作人员进场前应将身份证等相关信息以书面的形式提交给甲方，经审核批准后方可进场。</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4.乙方不得以任何形式将甲方的审判、执行、庭审等相关信息内容对外传播。</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5.乙方工作人员不得在非工作状态下查阅案件庭审等相关信息，不得以任何形式摘录、抄写及复制庭审信息用于与本项目无关的工作。</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6.因乙方的原因，造成网络安全、信息泄露等事件的，甲方有权追究乙方的责任，扣除相应的服务费用，并对相关人员进行追责。</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7.在服务过程中产生的所有政务数据、系统运行数据及收集的个人信息等数据资产均归甲方所有。乙方应将政务数据与其他数据分开处理，严格按照甲方的要求进行收集、使用、存储、处理数据，未经甲方同意，不得擅自变更数据用途、用法，不得擅自访问、修改、公开、披露、利用、转让、销毁、自私留存或向第三方提供相关数据，若违规出现以上情况，或造成数据泄露等其他数据安全问题的，甲方有权追究乙方的数据安全责任，并按甲方要求进行处罚，对相关人员进行追责。</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8.合同终止时，乙方要按照甲方的要求及时处理数据。</w:t>
      </w:r>
      <w:r/>
    </w:p>
    <w:p>
      <w:pPr>
        <w:ind w:firstLine="420"/>
        <w:spacing w:line="360" w:lineRule="auto"/>
        <w:rPr>
          <w:rFonts w:hint="eastAsia" w:ascii="宋体" w:hAnsi="宋体" w:eastAsia="宋体" w:cs="宋体"/>
          <w:b/>
          <w:bCs/>
          <w:color w:val="000000"/>
          <w:sz w:val="28"/>
          <w:szCs w:val="28"/>
          <w:lang w:val="zh-CN" w:eastAsia="zh-CN"/>
        </w:rPr>
      </w:pPr>
      <w:r>
        <w:rPr>
          <w:rFonts w:hint="eastAsia" w:ascii="宋体" w:hAnsi="宋体" w:eastAsia="宋体" w:cs="宋体"/>
          <w:b/>
          <w:bCs/>
          <w:color w:val="000000"/>
          <w:sz w:val="28"/>
          <w:szCs w:val="28"/>
          <w:lang w:val="zh-CN" w:eastAsia="zh-CN"/>
        </w:rPr>
        <w:t xml:space="preserve">第十条 违约责任</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1.甲方无正当理由拒收服务、拒付服务款的，由甲方向乙方偿付合同总价5%的违约金。</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2.如乙方不能完成甲方的服务要求，甲方有权根据本合同约定的违约情形，收取延期违约金。如乙方有违规行为，甲方有权解除合同，解除合同的通知自到达乙方时生效。</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3.乙方所交付的服务不符合合同规定的，甲方有权拒收。甲方拒收的，乙方应向甲方支付合同总款5%的违约金。甲方未拒收的，发现后将向有关部门反映，并责成乙方按照采购结果提供服务。</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4.乙方未按本合同的规定和“服务承诺”提供服务/售后服务的，应按甲方要求进行整改，整改后甲方仍不满意的，乙方应按合同总价款的5%向甲方承担违约责任。</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5.乙方在承担上述3-5款一项或多项违约责任后，仍应继续履行合同规定的义务（甲方解除合同的除外）。甲方未能及时追究乙方的任何一项违约责任并不表明甲方放弃追究乙方该项或其他违约责任。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6.邮寄送</w:t>
      </w:r>
      <w:r>
        <w:rPr>
          <w:rFonts w:hint="eastAsia" w:ascii="宋体" w:hAnsi="宋体" w:eastAsia="宋体" w:cs="宋体"/>
          <w:color w:val="000000"/>
          <w:sz w:val="28"/>
          <w:szCs w:val="28"/>
          <w:lang w:val="zh-CN" w:eastAsia="zh-CN"/>
        </w:rPr>
        <w:t xml:space="preserve">达应遵守《最高人民法院关于以法院专递方式邮寄送达民事诉讼文书的若干规定》，严格落实五日三投制度（至少有一次为周六、周日或18点以后）。集中送达中心按照当事人提供或者确认的送达地址送达的，应当在规定的日期内将回执退回甲方；按照当事人提供或确认的送达地址在五日内投送三次以上未能送达，通过电话或者其他联系方式又无法告知受送达人的，应当将邮件在规定的日期内退回甲方，提供三次投递记录或证明材料并说明退回的理由，并注明投递人员的姓名、联系电话及工号。如发现未落实以上制度，每发现一次扣除乙方1000元，由次月结算时扣除。</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7.集中送达中心应当采取有效措施强化集中送达工作管理，确保集中送达优质高效便民。集中送达过程中因乙方送达不到位（漏寄、寄错、失误、系统故障、被投诉经查证属实等原因）影响案件程序期限的，乙方须承担全部责任，并根据实际损失进行赔偿，构成犯罪的，将依法追究刑事责任；</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8.甲方可累计计算乙方送达不到位（漏寄、寄错、失误、系统故障、被投诉经查证属实等原因）次数，不超过2次的，约谈乙方；累计发生3次的，扣除当月服务费用1%；超过3次的，每增加1次，多扣除当月服务费用1%，以此类推，由次月结算时扣除。</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9.严禁双重收费，同一案号已通过集中送达服务收费的，线下邮寄不应另外收费，若出现双重收费情况，每发现一次扣除乙方100元。</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10.乙方应严格遵守甲方规章制度，落实人员日常管理、消防安全、网络安全与保密等要求。禁止送达人员带家属子女等无关人员进院，禁止将食堂餐食带入工作区域，如发现每次扣除乙方300元。禁止送达人员在审判区域抽烟，如发现每次扣除乙方500元。如因送达人员不按规范操作，引发违规外联等网络安全事件，每次扣除乙方20000元。</w:t>
      </w:r>
      <w:r/>
    </w:p>
    <w:p>
      <w:pPr>
        <w:ind w:firstLine="420"/>
        <w:spacing w:line="360" w:lineRule="auto"/>
        <w:rPr>
          <w:rFonts w:hint="eastAsia" w:ascii="宋体" w:hAnsi="宋体" w:eastAsia="宋体" w:cs="宋体"/>
          <w:b/>
          <w:bCs/>
          <w:color w:val="000000"/>
          <w:sz w:val="28"/>
          <w:szCs w:val="28"/>
          <w:lang w:val="zh-CN" w:eastAsia="zh-CN"/>
        </w:rPr>
      </w:pPr>
      <w:r>
        <w:rPr>
          <w:rFonts w:hint="eastAsia" w:ascii="宋体" w:hAnsi="宋体" w:eastAsia="宋体" w:cs="宋体"/>
          <w:b/>
          <w:bCs/>
          <w:color w:val="000000"/>
          <w:sz w:val="28"/>
          <w:szCs w:val="28"/>
          <w:lang w:val="zh-CN" w:eastAsia="zh-CN"/>
        </w:rPr>
        <w:t xml:space="preserve">第</w:t>
      </w:r>
      <w:r>
        <w:rPr>
          <w:rFonts w:hint="eastAsia" w:ascii="宋体" w:hAnsi="宋体" w:eastAsia="宋体" w:cs="宋体"/>
          <w:b/>
          <w:bCs/>
          <w:color w:val="000000"/>
          <w:sz w:val="28"/>
          <w:szCs w:val="28"/>
          <w:lang w:val="en-US" w:eastAsia="zh-CN"/>
        </w:rPr>
        <w:t xml:space="preserve">十一</w:t>
      </w:r>
      <w:r>
        <w:rPr>
          <w:rFonts w:hint="eastAsia" w:ascii="宋体" w:hAnsi="宋体" w:eastAsia="宋体" w:cs="宋体"/>
          <w:b/>
          <w:bCs/>
          <w:color w:val="000000"/>
          <w:sz w:val="28"/>
          <w:szCs w:val="28"/>
          <w:lang w:val="zh-CN" w:eastAsia="zh-CN"/>
        </w:rPr>
        <w:t xml:space="preserve">条 合同的变更和终止</w:t>
      </w:r>
      <w:r/>
    </w:p>
    <w:p>
      <w:pPr>
        <w:ind w:firstLine="56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1.除《政府采购法》第50条第二款规定的情形外，本合同一经签订，甲乙双方不得擅自变更、中止或终止合同。</w:t>
      </w:r>
      <w:r/>
    </w:p>
    <w:p>
      <w:pPr>
        <w:ind w:firstLine="56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zh-CN" w:eastAsia="zh-CN"/>
        </w:rPr>
        <w:t xml:space="preserve">2.</w:t>
      </w:r>
      <w:r>
        <w:rPr>
          <w:rFonts w:hint="eastAsia" w:ascii="宋体" w:hAnsi="宋体" w:eastAsia="宋体" w:cs="宋体"/>
          <w:color w:val="000000"/>
          <w:sz w:val="28"/>
          <w:szCs w:val="28"/>
          <w:lang w:eastAsia="zh-CN"/>
        </w:rPr>
        <w:t xml:space="preserve">除发生法律规定的不能预见、不能避免并不能克服的客观情况外，甲乙双方不得放弃或拒绝履行合同。</w:t>
      </w:r>
      <w:r/>
    </w:p>
    <w:p>
      <w:pPr>
        <w:ind w:firstLine="562"/>
        <w:spacing w:line="360" w:lineRule="auto"/>
        <w:rPr>
          <w:rFonts w:hint="eastAsia" w:ascii="宋体" w:hAnsi="宋体" w:eastAsia="宋体" w:cs="宋体"/>
          <w:b/>
          <w:color w:val="000000"/>
          <w:sz w:val="28"/>
          <w:szCs w:val="28"/>
          <w:lang w:eastAsia="zh-CN"/>
        </w:rPr>
      </w:pPr>
      <w:r>
        <w:rPr>
          <w:rFonts w:hint="eastAsia" w:ascii="宋体" w:hAnsi="宋体" w:eastAsia="宋体" w:cs="宋体"/>
          <w:b/>
          <w:color w:val="000000"/>
          <w:sz w:val="28"/>
          <w:szCs w:val="28"/>
          <w:lang w:eastAsia="zh-CN"/>
        </w:rPr>
        <w:t xml:space="preserve">3.</w:t>
      </w:r>
      <w:r>
        <w:rPr>
          <w:rFonts w:hint="eastAsia" w:ascii="宋体" w:hAnsi="宋体" w:eastAsia="宋体" w:cs="宋体"/>
          <w:b/>
          <w:bCs/>
          <w:sz w:val="28"/>
          <w:szCs w:val="28"/>
          <w:lang w:eastAsia="zh-CN"/>
        </w:rPr>
        <w:t xml:space="preserve">如上级法院对送达工作有新要求等原因，无需再通过集约送达方式进行送达的，甲方可提前30日书面通知中标单位解除服务合同，且不承担违约责任。</w:t>
      </w:r>
      <w:r/>
    </w:p>
    <w:p>
      <w:pPr>
        <w:ind w:firstLine="420"/>
        <w:spacing w:line="360" w:lineRule="auto"/>
        <w:rPr>
          <w:rFonts w:hint="eastAsia" w:ascii="宋体" w:hAnsi="宋体" w:eastAsia="宋体" w:cs="宋体"/>
          <w:b/>
          <w:bCs/>
          <w:color w:val="000000"/>
          <w:sz w:val="28"/>
          <w:szCs w:val="28"/>
          <w:lang w:val="zh-CN" w:eastAsia="zh-CN"/>
        </w:rPr>
      </w:pPr>
      <w:r>
        <w:rPr>
          <w:rFonts w:hint="eastAsia" w:ascii="宋体" w:hAnsi="宋体" w:eastAsia="宋体" w:cs="宋体"/>
          <w:b/>
          <w:bCs/>
          <w:color w:val="000000"/>
          <w:sz w:val="28"/>
          <w:szCs w:val="28"/>
          <w:lang w:val="zh-CN" w:eastAsia="zh-CN"/>
        </w:rPr>
        <w:t xml:space="preserve">第十</w:t>
      </w:r>
      <w:r>
        <w:rPr>
          <w:rFonts w:hint="eastAsia" w:ascii="宋体" w:hAnsi="宋体" w:eastAsia="宋体" w:cs="宋体"/>
          <w:b/>
          <w:bCs/>
          <w:color w:val="000000"/>
          <w:sz w:val="28"/>
          <w:szCs w:val="28"/>
          <w:lang w:val="en-US" w:eastAsia="zh-CN"/>
        </w:rPr>
        <w:t xml:space="preserve">二</w:t>
      </w:r>
      <w:r>
        <w:rPr>
          <w:rFonts w:hint="eastAsia" w:ascii="宋体" w:hAnsi="宋体" w:eastAsia="宋体" w:cs="宋体"/>
          <w:b/>
          <w:bCs/>
          <w:color w:val="000000"/>
          <w:sz w:val="28"/>
          <w:szCs w:val="28"/>
          <w:lang w:val="zh-CN" w:eastAsia="zh-CN"/>
        </w:rPr>
        <w:t xml:space="preserve">条 合同的转让</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乙方不得擅自部分或全部转让其应履行的合同义务。</w:t>
      </w:r>
      <w:r/>
    </w:p>
    <w:p>
      <w:pPr>
        <w:ind w:firstLine="420"/>
        <w:spacing w:line="360" w:lineRule="auto"/>
        <w:rPr>
          <w:rFonts w:hint="eastAsia" w:ascii="宋体" w:hAnsi="宋体" w:eastAsia="宋体" w:cs="宋体"/>
          <w:b/>
          <w:bCs/>
          <w:color w:val="000000"/>
          <w:sz w:val="28"/>
          <w:szCs w:val="28"/>
          <w:lang w:val="zh-CN" w:eastAsia="zh-CN"/>
        </w:rPr>
      </w:pPr>
      <w:r>
        <w:rPr>
          <w:rFonts w:hint="eastAsia" w:ascii="宋体" w:hAnsi="宋体" w:eastAsia="宋体" w:cs="宋体"/>
          <w:b/>
          <w:bCs/>
          <w:color w:val="000000"/>
          <w:sz w:val="28"/>
          <w:szCs w:val="28"/>
          <w:lang w:val="zh-CN" w:eastAsia="zh-CN"/>
        </w:rPr>
        <w:t xml:space="preserve">第十</w:t>
      </w:r>
      <w:r>
        <w:rPr>
          <w:rFonts w:hint="eastAsia" w:ascii="宋体" w:hAnsi="宋体" w:eastAsia="宋体" w:cs="宋体"/>
          <w:b/>
          <w:bCs/>
          <w:color w:val="000000"/>
          <w:sz w:val="28"/>
          <w:szCs w:val="28"/>
          <w:lang w:val="en-US" w:eastAsia="zh-CN"/>
        </w:rPr>
        <w:t xml:space="preserve">三</w:t>
      </w:r>
      <w:r>
        <w:rPr>
          <w:rFonts w:hint="eastAsia" w:ascii="宋体" w:hAnsi="宋体" w:eastAsia="宋体" w:cs="宋体"/>
          <w:b/>
          <w:bCs/>
          <w:color w:val="000000"/>
          <w:sz w:val="28"/>
          <w:szCs w:val="28"/>
          <w:lang w:val="zh-CN" w:eastAsia="zh-CN"/>
        </w:rPr>
        <w:t xml:space="preserve">条 争议的解决</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因履行本合同引起的或与本合同有关的争议，甲、乙双方应首先通过友好协商解决，如果协商不能解决争议，则采取以下第</w:t>
      </w:r>
      <w:r>
        <w:rPr>
          <w:rFonts w:hint="eastAsia" w:ascii="宋体" w:hAnsi="宋体" w:eastAsia="宋体" w:cs="宋体"/>
          <w:sz w:val="28"/>
          <w:szCs w:val="28"/>
          <w:lang w:val="zh-CN" w:eastAsia="zh-CN"/>
        </w:rPr>
        <w:t xml:space="preserve">（</w:t>
      </w:r>
      <w:r>
        <w:rPr>
          <w:rFonts w:hint="eastAsia" w:ascii="宋体" w:hAnsi="宋体" w:eastAsia="宋体" w:cs="宋体"/>
          <w:sz w:val="28"/>
          <w:szCs w:val="28"/>
          <w:lang w:eastAsia="zh-CN"/>
        </w:rPr>
        <w:t xml:space="preserve">1</w:t>
      </w:r>
      <w:r>
        <w:rPr>
          <w:rFonts w:hint="eastAsia" w:ascii="宋体" w:hAnsi="宋体" w:eastAsia="宋体" w:cs="宋体"/>
          <w:sz w:val="28"/>
          <w:szCs w:val="28"/>
          <w:lang w:val="zh-CN" w:eastAsia="zh-CN"/>
        </w:rPr>
        <w:t xml:space="preserve">）</w:t>
      </w:r>
      <w:r>
        <w:rPr>
          <w:rFonts w:hint="eastAsia" w:ascii="宋体" w:hAnsi="宋体" w:eastAsia="宋体" w:cs="宋体"/>
          <w:color w:val="000000"/>
          <w:sz w:val="28"/>
          <w:szCs w:val="28"/>
          <w:lang w:val="zh-CN" w:eastAsia="zh-CN"/>
        </w:rPr>
        <w:t xml:space="preserve">种方式解决争议：</w:t>
      </w:r>
      <w:r/>
    </w:p>
    <w:p>
      <w:pPr>
        <w:ind w:firstLine="56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（1）向甲方所在地有管辖权的人民法院提起诉讼；</w:t>
      </w:r>
      <w:r/>
    </w:p>
    <w:p>
      <w:pPr>
        <w:ind w:firstLine="56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（2）向徐州仲裁委员会按其仲裁规则申请仲裁。</w:t>
      </w:r>
      <w:r/>
    </w:p>
    <w:p>
      <w:pPr>
        <w:ind w:firstLine="420"/>
        <w:spacing w:line="360" w:lineRule="auto"/>
        <w:rPr>
          <w:rFonts w:hint="eastAsia" w:ascii="宋体" w:hAnsi="宋体" w:eastAsia="宋体" w:cs="宋体"/>
          <w:b/>
          <w:bCs/>
          <w:color w:val="000000"/>
          <w:sz w:val="28"/>
          <w:szCs w:val="28"/>
          <w:lang w:val="zh-CN" w:eastAsia="zh-CN"/>
        </w:rPr>
      </w:pPr>
      <w:r>
        <w:rPr>
          <w:rFonts w:hint="eastAsia" w:ascii="宋体" w:hAnsi="宋体" w:eastAsia="宋体" w:cs="宋体"/>
          <w:b/>
          <w:bCs/>
          <w:color w:val="000000"/>
          <w:sz w:val="28"/>
          <w:szCs w:val="28"/>
          <w:lang w:val="zh-CN" w:eastAsia="zh-CN"/>
        </w:rPr>
        <w:t xml:space="preserve">第十</w:t>
      </w:r>
      <w:r>
        <w:rPr>
          <w:rFonts w:hint="eastAsia" w:ascii="宋体" w:hAnsi="宋体" w:eastAsia="宋体" w:cs="宋体"/>
          <w:b/>
          <w:bCs/>
          <w:color w:val="000000"/>
          <w:sz w:val="28"/>
          <w:szCs w:val="28"/>
          <w:lang w:val="en-US" w:eastAsia="zh-CN"/>
        </w:rPr>
        <w:t xml:space="preserve">四</w:t>
      </w:r>
      <w:r>
        <w:rPr>
          <w:rFonts w:hint="eastAsia" w:ascii="宋体" w:hAnsi="宋体" w:eastAsia="宋体" w:cs="宋体"/>
          <w:b/>
          <w:bCs/>
          <w:color w:val="000000"/>
          <w:sz w:val="28"/>
          <w:szCs w:val="28"/>
          <w:lang w:val="zh-CN" w:eastAsia="zh-CN"/>
        </w:rPr>
        <w:t xml:space="preserve">条 诚实信用 </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乙方应诚实信用，严格按照招标文件要求和投标承诺履行合同，不向甲方进行商业贿赂或者提供不正当利益。</w:t>
      </w:r>
      <w:r/>
    </w:p>
    <w:p>
      <w:pPr>
        <w:ind w:firstLine="420"/>
        <w:spacing w:line="360" w:lineRule="auto"/>
        <w:rPr>
          <w:rFonts w:hint="eastAsia" w:ascii="宋体" w:hAnsi="宋体" w:eastAsia="宋体" w:cs="宋体"/>
          <w:b/>
          <w:bCs/>
          <w:color w:val="000000"/>
          <w:sz w:val="28"/>
          <w:szCs w:val="28"/>
          <w:lang w:val="zh-CN" w:eastAsia="zh-CN"/>
        </w:rPr>
      </w:pPr>
      <w:r>
        <w:rPr>
          <w:rFonts w:hint="eastAsia" w:ascii="宋体" w:hAnsi="宋体" w:eastAsia="宋体" w:cs="宋体"/>
          <w:b/>
          <w:bCs/>
          <w:color w:val="000000"/>
          <w:sz w:val="28"/>
          <w:szCs w:val="28"/>
          <w:lang w:val="zh-CN" w:eastAsia="zh-CN"/>
        </w:rPr>
        <w:t xml:space="preserve">第十</w:t>
      </w:r>
      <w:r>
        <w:rPr>
          <w:rFonts w:hint="eastAsia" w:ascii="宋体" w:hAnsi="宋体" w:eastAsia="宋体" w:cs="宋体"/>
          <w:b/>
          <w:bCs/>
          <w:color w:val="000000"/>
          <w:sz w:val="28"/>
          <w:szCs w:val="28"/>
          <w:lang w:val="en-US" w:eastAsia="zh-CN"/>
        </w:rPr>
        <w:t xml:space="preserve">五</w:t>
      </w:r>
      <w:r>
        <w:rPr>
          <w:rFonts w:hint="eastAsia" w:ascii="宋体" w:hAnsi="宋体" w:eastAsia="宋体" w:cs="宋体"/>
          <w:b/>
          <w:bCs/>
          <w:color w:val="000000"/>
          <w:sz w:val="28"/>
          <w:szCs w:val="28"/>
          <w:lang w:val="zh-CN" w:eastAsia="zh-CN"/>
        </w:rPr>
        <w:t xml:space="preserve">条 合同生效及其他</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1.</w:t>
      </w:r>
      <w:r>
        <w:rPr>
          <w:rFonts w:hint="eastAsia" w:ascii="宋体" w:hAnsi="宋体" w:eastAsia="宋体" w:cs="宋体"/>
          <w:b/>
          <w:bCs/>
          <w:color w:val="000000"/>
          <w:sz w:val="28"/>
          <w:szCs w:val="28"/>
          <w:lang w:val="zh-CN" w:eastAsia="zh-CN"/>
        </w:rPr>
        <w:t xml:space="preserve">本次招标采购有效期一年。</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2.本合同自签订之日起生效。</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3.本合同一式</w:t>
      </w:r>
      <w:r>
        <w:rPr>
          <w:rFonts w:hint="eastAsia" w:ascii="宋体" w:hAnsi="宋体" w:eastAsia="宋体" w:cs="宋体"/>
          <w:color w:val="000000"/>
          <w:sz w:val="28"/>
          <w:szCs w:val="28"/>
          <w:lang w:eastAsia="zh-CN"/>
        </w:rPr>
        <w:t xml:space="preserve"> </w:t>
      </w:r>
      <w:r>
        <w:rPr>
          <w:rFonts w:hint="eastAsia" w:ascii="宋体" w:hAnsi="宋体" w:eastAsia="宋体" w:cs="宋体"/>
          <w:color w:val="000000"/>
          <w:sz w:val="28"/>
          <w:szCs w:val="28"/>
          <w:lang w:val="zh-CN" w:eastAsia="zh-CN"/>
        </w:rPr>
        <w:t xml:space="preserve">份，甲方执</w:t>
      </w:r>
      <w:r>
        <w:rPr>
          <w:rFonts w:hint="eastAsia" w:ascii="宋体" w:hAnsi="宋体" w:eastAsia="宋体" w:cs="宋体"/>
          <w:color w:val="000000"/>
          <w:sz w:val="28"/>
          <w:szCs w:val="28"/>
          <w:lang w:eastAsia="zh-CN"/>
        </w:rPr>
        <w:t xml:space="preserve"> </w:t>
      </w:r>
      <w:r>
        <w:rPr>
          <w:rFonts w:hint="eastAsia" w:ascii="宋体" w:hAnsi="宋体" w:eastAsia="宋体" w:cs="宋体"/>
          <w:color w:val="000000"/>
          <w:sz w:val="28"/>
          <w:szCs w:val="28"/>
          <w:lang w:val="zh-CN" w:eastAsia="zh-CN"/>
        </w:rPr>
        <w:t xml:space="preserve">份，乙方执两</w:t>
      </w:r>
      <w:r>
        <w:rPr>
          <w:rFonts w:hint="eastAsia" w:ascii="宋体" w:hAnsi="宋体" w:eastAsia="宋体" w:cs="宋体"/>
          <w:color w:val="000000"/>
          <w:sz w:val="28"/>
          <w:szCs w:val="28"/>
          <w:lang w:eastAsia="zh-CN"/>
        </w:rPr>
        <w:t xml:space="preserve"> </w:t>
      </w:r>
      <w:r>
        <w:rPr>
          <w:rFonts w:hint="eastAsia" w:ascii="宋体" w:hAnsi="宋体" w:eastAsia="宋体" w:cs="宋体"/>
          <w:color w:val="000000"/>
          <w:sz w:val="28"/>
          <w:szCs w:val="28"/>
          <w:lang w:val="zh-CN" w:eastAsia="zh-CN"/>
        </w:rPr>
        <w:t xml:space="preserve">份，壹份报送政府采购监督管理部门备案。</w:t>
      </w:r>
      <w:r/>
    </w:p>
    <w:p>
      <w:pPr>
        <w:ind w:firstLine="420"/>
        <w:spacing w:line="360" w:lineRule="auto"/>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 xml:space="preserve">4.本合同应按照中华人民共和国的现行法律进行解释。</w:t>
      </w:r>
      <w:r/>
    </w:p>
    <w:p>
      <w:pPr>
        <w:pStyle w:val="708"/>
        <w:spacing w:line="360" w:lineRule="auto"/>
        <w:rPr>
          <w:rFonts w:hint="eastAsia" w:ascii="宋体" w:hAnsi="宋体" w:eastAsia="宋体" w:cs="宋体"/>
          <w:lang w:val="zh-CN" w:eastAsia="zh-CN"/>
        </w:rPr>
      </w:pPr>
      <w:r>
        <w:rPr>
          <w:rFonts w:hint="eastAsia" w:ascii="宋体" w:hAnsi="宋体" w:eastAsia="宋体" w:cs="宋体"/>
          <w:lang w:val="zh-CN" w:eastAsia="zh-CN"/>
        </w:rPr>
      </w:r>
      <w:r/>
    </w:p>
    <w:tbl>
      <w:tblPr>
        <w:tblStyle w:val="707"/>
        <w:tblW w:w="9286" w:type="dxa"/>
        <w:tblInd w:w="0"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甲方（采购人）：（盖章）江苏省徐州市中级人民法院</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乙方（供应商）：（盖章）中国邮政速递物流股份有限公司徐州市分公司</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代 表 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代 表 人</w:t>
            </w:r>
            <w:r>
              <w:rPr>
                <w:rFonts w:hint="eastAsia" w:ascii="宋体" w:hAnsi="宋体" w:eastAsia="宋体" w:cs="宋体"/>
                <w:color w:val="000000"/>
                <w:sz w:val="24"/>
                <w:szCs w:val="24"/>
              </w:rPr>
              <w:t xml:space="preserve">：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电</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电</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话：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帐</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pStyle w:val="726"/>
              <w:spacing w:line="360" w:lineRule="auto"/>
              <w:rPr>
                <w:rFonts w:hint="eastAsia" w:ascii="宋体" w:hAnsi="宋体" w:eastAsia="宋体" w:cs="宋体"/>
                <w:color w:val="000000"/>
                <w:sz w:val="24"/>
                <w:szCs w:val="24"/>
                <w:lang w:val="zh-CN"/>
              </w:rPr>
            </w:pPr>
            <w:r>
              <w:rPr>
                <w:rFonts w:hint="eastAsia" w:ascii="宋体" w:hAnsi="宋体" w:eastAsia="宋体" w:cs="宋体"/>
                <w:sz w:val="24"/>
                <w:szCs w:val="24"/>
              </w:rPr>
              <w:t xml:space="preserve">帐    号：</w:t>
            </w:r>
            <w:r/>
          </w:p>
        </w:tc>
      </w:tr>
    </w:tbl>
    <w:p>
      <w:pPr>
        <w:numPr>
          <w:ilvl w:val="0"/>
          <w:numId w:val="0"/>
        </w:numPr>
        <w:jc w:val="center"/>
        <w:keepLines w:val="0"/>
        <w:keepNext w:val="0"/>
        <w:pageBreakBefore w:val="0"/>
        <w:spacing w:before="120" w:after="120" w:line="360" w:lineRule="auto"/>
        <w:rPr>
          <w:rFonts w:hint="eastAsia" w:ascii="宋体" w:hAnsi="宋体" w:eastAsia="宋体" w:cs="宋体"/>
          <w:b/>
          <w:bCs w:val="0"/>
          <w:color w:val="auto"/>
          <w:sz w:val="32"/>
          <w:szCs w:val="32"/>
        </w:rPr>
      </w:pPr>
      <w:r>
        <w:rPr>
          <w:rFonts w:hint="eastAsia" w:ascii="宋体" w:hAnsi="宋体" w:eastAsia="宋体" w:cs="宋体"/>
          <w:sz w:val="24"/>
          <w:szCs w:val="24"/>
        </w:rPr>
        <w:br w:type="page" w:clear="all"/>
      </w:r>
      <w:r>
        <w:rPr>
          <w:rFonts w:hint="eastAsia" w:ascii="宋体" w:hAnsi="宋体" w:eastAsia="宋体" w:cs="宋体"/>
          <w:b/>
          <w:bCs/>
          <w:color w:val="auto"/>
          <w:sz w:val="32"/>
          <w:szCs w:val="32"/>
          <w:lang w:val="en-US" w:eastAsia="zh-CN"/>
        </w:rPr>
        <w:t xml:space="preserve">第四部分 </w:t>
      </w:r>
      <w:r>
        <w:rPr>
          <w:rFonts w:hint="eastAsia" w:ascii="宋体" w:hAnsi="宋体" w:eastAsia="宋体" w:cs="宋体"/>
          <w:b/>
          <w:bCs/>
          <w:color w:val="auto"/>
          <w:sz w:val="32"/>
          <w:szCs w:val="32"/>
        </w:rPr>
        <w:t xml:space="preserve">项目需求</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为规范集中送达社会化服务的采购组织和运行管理，依据最高院《关于进一步加强民事送达工作的若干意见》和最高人民法院《关于以法院专递方式邮寄送达民事诉讼文书的若干规定》等文件，按照省法院法律文书集中送达工作的要求，相关技术要求如下：</w:t>
      </w:r>
      <w:r/>
    </w:p>
    <w:p>
      <w:pPr>
        <w:ind w:right="29" w:firstLine="562"/>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一、采购预算</w:t>
      </w:r>
      <w:r/>
    </w:p>
    <w:p>
      <w:pPr>
        <w:ind w:right="29"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本项目不接受超过170万元人民币（1年）的报价（首次和最终）。</w:t>
      </w:r>
      <w:r>
        <w:rPr>
          <w:rFonts w:hint="eastAsia" w:ascii="宋体" w:hAnsi="宋体" w:eastAsia="宋体" w:cs="宋体"/>
          <w:sz w:val="28"/>
          <w:szCs w:val="28"/>
          <w:lang w:eastAsia="zh-CN"/>
        </w:rPr>
        <w:t xml:space="preserve">根据法院同期的案件结案清单，以集中送达系统中已处理的案件数量计费，其中立案庭案件</w:t>
      </w:r>
      <w:r>
        <w:rPr>
          <w:rFonts w:hint="eastAsia" w:ascii="宋体" w:hAnsi="宋体" w:eastAsia="宋体" w:cs="宋体"/>
          <w:sz w:val="28"/>
          <w:szCs w:val="28"/>
          <w:lang w:eastAsia="zh-CN"/>
        </w:rPr>
        <w:t xml:space="preserve">不接受超过</w:t>
      </w:r>
      <w:r>
        <w:rPr>
          <w:rFonts w:hint="eastAsia" w:ascii="宋体" w:hAnsi="宋体" w:eastAsia="宋体" w:cs="宋体"/>
          <w:sz w:val="28"/>
          <w:szCs w:val="28"/>
          <w:lang w:eastAsia="zh-CN"/>
        </w:rPr>
        <w:t xml:space="preserve">35元/案的报价，执行类案件</w:t>
      </w:r>
      <w:r>
        <w:rPr>
          <w:rFonts w:hint="eastAsia" w:ascii="宋体" w:hAnsi="宋体" w:eastAsia="宋体" w:cs="宋体"/>
          <w:sz w:val="28"/>
          <w:szCs w:val="28"/>
          <w:lang w:eastAsia="zh-CN"/>
        </w:rPr>
        <w:t xml:space="preserve">不接受超过</w:t>
      </w:r>
      <w:r>
        <w:rPr>
          <w:rFonts w:hint="eastAsia" w:ascii="宋体" w:hAnsi="宋体" w:eastAsia="宋体" w:cs="宋体"/>
          <w:sz w:val="28"/>
          <w:szCs w:val="28"/>
          <w:lang w:eastAsia="zh-CN"/>
        </w:rPr>
        <w:t xml:space="preserve">70元/案的报价、综合类案件</w:t>
      </w:r>
      <w:r>
        <w:rPr>
          <w:rFonts w:hint="eastAsia" w:ascii="宋体" w:hAnsi="宋体" w:eastAsia="宋体" w:cs="宋体"/>
          <w:sz w:val="28"/>
          <w:szCs w:val="28"/>
          <w:lang w:eastAsia="zh-CN"/>
        </w:rPr>
        <w:t xml:space="preserve">不接受超过</w:t>
      </w:r>
      <w:r>
        <w:rPr>
          <w:rFonts w:hint="eastAsia" w:ascii="宋体" w:hAnsi="宋体" w:eastAsia="宋体" w:cs="宋体"/>
          <w:sz w:val="28"/>
          <w:szCs w:val="28"/>
          <w:lang w:eastAsia="zh-CN"/>
        </w:rPr>
        <w:t xml:space="preserve">100元/案的报价，每月结算一次，跨月的同一案号不重复计费，全年送达费用不超过170万元。本次投标的</w:t>
      </w:r>
      <w:r>
        <w:rPr>
          <w:rFonts w:hint="eastAsia" w:ascii="宋体" w:hAnsi="宋体" w:eastAsia="宋体" w:cs="宋体"/>
          <w:sz w:val="28"/>
          <w:szCs w:val="28"/>
          <w:lang w:val="en-US" w:eastAsia="zh-CN"/>
        </w:rPr>
        <w:t xml:space="preserve">成交</w:t>
      </w:r>
      <w:r>
        <w:rPr>
          <w:rFonts w:hint="eastAsia" w:ascii="宋体" w:hAnsi="宋体" w:eastAsia="宋体" w:cs="宋体"/>
          <w:sz w:val="28"/>
          <w:szCs w:val="28"/>
          <w:lang w:eastAsia="zh-CN"/>
        </w:rPr>
        <w:t xml:space="preserve">价如高于苏北地区法院同类服务价格，按照最低价格执行。</w:t>
      </w:r>
      <w:r/>
    </w:p>
    <w:p>
      <w:pPr>
        <w:ind w:right="29" w:firstLine="562"/>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二、思路和目标</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为加快电子送达推广运用，方便案件当事人和代理律师，同步节约人力和经费开支，推进送达工作的标准化、规范化，从优化资源配置的角度提升审判质效。通过剥离诉讼中事务性的送达工作，采取集约化的管理，引入社会化外包服务，逐步推行以电子送达为主，邮寄送达、上门送达为辅的集中送达模式。</w:t>
      </w:r>
      <w:r/>
    </w:p>
    <w:p>
      <w:pPr>
        <w:ind w:right="29" w:firstLine="562"/>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三、运行要求</w:t>
      </w:r>
      <w:r/>
    </w:p>
    <w:p>
      <w:pPr>
        <w:ind w:firstLine="562"/>
        <w:spacing w:line="360" w:lineRule="auto"/>
        <w:rPr>
          <w:rFonts w:hint="eastAsia" w:ascii="宋体" w:hAnsi="宋体" w:eastAsia="宋体" w:cs="宋体"/>
          <w:sz w:val="28"/>
          <w:szCs w:val="28"/>
          <w:lang w:eastAsia="zh-CN"/>
        </w:rPr>
      </w:pPr>
      <w:r>
        <w:rPr>
          <w:rFonts w:hint="eastAsia" w:ascii="宋体" w:hAnsi="宋体" w:eastAsia="宋体" w:cs="宋体"/>
          <w:b/>
          <w:bCs/>
          <w:sz w:val="28"/>
          <w:szCs w:val="28"/>
          <w:lang w:eastAsia="zh-CN"/>
        </w:rPr>
        <w:t xml:space="preserve">1.依法合规原则</w:t>
      </w:r>
      <w:r>
        <w:rPr>
          <w:rFonts w:hint="eastAsia" w:ascii="宋体" w:hAnsi="宋体" w:eastAsia="宋体" w:cs="宋体"/>
          <w:sz w:val="28"/>
          <w:szCs w:val="28"/>
          <w:lang w:eastAsia="zh-CN"/>
        </w:rPr>
        <w:t xml:space="preserve">。送达工作过程要坚持合法合规，严格遵守民事诉讼法及相关司法解释关于各种送达方式的规定，避免因送达程序不合法导致案件被发改，影响案件质量。适用送达地址推定、公告送达等情况，应由业务部门审慎确定，并明确指示送达中心。遇无明确指导意见的情形，送达专员应及时请示案件承办人，并严格按照承办人的指示从事送达工作；</w:t>
      </w:r>
      <w:r/>
    </w:p>
    <w:p>
      <w:pPr>
        <w:ind w:firstLine="562"/>
        <w:spacing w:line="360" w:lineRule="auto"/>
        <w:rPr>
          <w:rFonts w:hint="eastAsia" w:ascii="宋体" w:hAnsi="宋体" w:eastAsia="宋体" w:cs="宋体"/>
          <w:sz w:val="28"/>
          <w:szCs w:val="28"/>
          <w:lang w:eastAsia="zh-CN"/>
        </w:rPr>
      </w:pPr>
      <w:r>
        <w:rPr>
          <w:rFonts w:hint="eastAsia" w:ascii="宋体" w:hAnsi="宋体" w:eastAsia="宋体" w:cs="宋体"/>
          <w:b/>
          <w:bCs/>
          <w:sz w:val="28"/>
          <w:szCs w:val="28"/>
          <w:lang w:eastAsia="zh-CN"/>
        </w:rPr>
        <w:t xml:space="preserve">2.安全可靠原则。</w:t>
      </w:r>
      <w:r>
        <w:rPr>
          <w:rFonts w:hint="eastAsia" w:ascii="宋体" w:hAnsi="宋体" w:eastAsia="宋体" w:cs="宋体"/>
          <w:sz w:val="28"/>
          <w:szCs w:val="28"/>
          <w:lang w:eastAsia="zh-CN"/>
        </w:rPr>
        <w:t xml:space="preserve">确保网络环境、作业场地的安全可靠，强化对信息流和实物流的监控，有效保障信息和文书实物的安全；</w:t>
      </w:r>
      <w:r/>
    </w:p>
    <w:p>
      <w:pPr>
        <w:ind w:firstLine="562"/>
        <w:spacing w:line="360" w:lineRule="auto"/>
        <w:rPr>
          <w:rFonts w:hint="eastAsia" w:ascii="宋体" w:hAnsi="宋体" w:eastAsia="宋体" w:cs="宋体"/>
          <w:sz w:val="28"/>
          <w:szCs w:val="28"/>
          <w:lang w:eastAsia="zh-CN"/>
        </w:rPr>
      </w:pPr>
      <w:r>
        <w:rPr>
          <w:rFonts w:hint="eastAsia" w:ascii="宋体" w:hAnsi="宋体" w:eastAsia="宋体" w:cs="宋体"/>
          <w:b/>
          <w:bCs/>
          <w:sz w:val="28"/>
          <w:szCs w:val="28"/>
          <w:lang w:eastAsia="zh-CN"/>
        </w:rPr>
        <w:t xml:space="preserve">3.快速反应原则</w:t>
      </w:r>
      <w:r>
        <w:rPr>
          <w:rFonts w:hint="eastAsia" w:ascii="宋体" w:hAnsi="宋体" w:eastAsia="宋体" w:cs="宋体"/>
          <w:sz w:val="28"/>
          <w:szCs w:val="28"/>
          <w:lang w:eastAsia="zh-CN"/>
        </w:rPr>
        <w:t xml:space="preserve">。实现送达信息网上推送、邮寄面单在线打印，线上电子送达、线下邮寄送达，所有送达信息在集中送达中心分拣处理，采用最合适的送达方式处理，尽最快速度把送达信息交付给受送达人；</w:t>
      </w:r>
      <w:r/>
    </w:p>
    <w:p>
      <w:pPr>
        <w:ind w:firstLine="562"/>
        <w:spacing w:line="360" w:lineRule="auto"/>
        <w:rPr>
          <w:rFonts w:hint="eastAsia" w:ascii="宋体" w:hAnsi="宋体" w:eastAsia="宋体" w:cs="宋体"/>
          <w:sz w:val="28"/>
          <w:szCs w:val="28"/>
          <w:lang w:eastAsia="zh-CN"/>
        </w:rPr>
      </w:pPr>
      <w:r>
        <w:rPr>
          <w:rFonts w:hint="eastAsia" w:ascii="宋体" w:hAnsi="宋体" w:eastAsia="宋体" w:cs="宋体"/>
          <w:b/>
          <w:bCs/>
          <w:sz w:val="28"/>
          <w:szCs w:val="28"/>
          <w:lang w:eastAsia="zh-CN"/>
        </w:rPr>
        <w:t xml:space="preserve">4.</w:t>
      </w:r>
      <w:r>
        <w:rPr>
          <w:rFonts w:hint="eastAsia" w:ascii="宋体" w:hAnsi="宋体" w:eastAsia="宋体" w:cs="宋体"/>
          <w:b/>
          <w:bCs/>
          <w:sz w:val="28"/>
          <w:szCs w:val="28"/>
          <w:lang w:eastAsia="zh-CN"/>
        </w:rPr>
        <w:t xml:space="preserve">效率优先原则</w:t>
      </w:r>
      <w:r>
        <w:rPr>
          <w:rFonts w:hint="eastAsia" w:ascii="宋体" w:hAnsi="宋体" w:eastAsia="宋体" w:cs="宋体"/>
          <w:sz w:val="28"/>
          <w:szCs w:val="28"/>
          <w:lang w:eastAsia="zh-CN"/>
        </w:rPr>
        <w:t xml:space="preserve">。送达要坚持注重效率，送达工作应由业务部门和送达中心协同配合，根据案件实际情况，选择送达方式，安排送达计划，优化送达流程，保证送达工作高质高效完成。</w:t>
      </w:r>
      <w:r>
        <w:rPr>
          <w:rFonts w:hint="eastAsia" w:ascii="宋体" w:hAnsi="宋体" w:eastAsia="宋体" w:cs="宋体"/>
          <w:sz w:val="28"/>
          <w:szCs w:val="28"/>
          <w:lang w:eastAsia="zh-CN"/>
        </w:rPr>
        <w:t xml:space="preserve">充分推广运用电子送达手段，挖掘时效性潜力；采用与法院审判系统对接的送达业务系统，在法律文书接收、处理、转运和送达环节优先处理，确保送达效率；</w:t>
      </w:r>
      <w:r/>
    </w:p>
    <w:p>
      <w:pPr>
        <w:ind w:firstLine="562"/>
        <w:spacing w:line="360" w:lineRule="auto"/>
        <w:rPr>
          <w:rFonts w:hint="eastAsia" w:ascii="宋体" w:hAnsi="宋体" w:eastAsia="宋体" w:cs="宋体"/>
          <w:sz w:val="28"/>
          <w:szCs w:val="28"/>
          <w:lang w:eastAsia="zh-CN"/>
        </w:rPr>
      </w:pPr>
      <w:r>
        <w:rPr>
          <w:rFonts w:hint="eastAsia" w:ascii="宋体" w:hAnsi="宋体" w:eastAsia="宋体" w:cs="宋体"/>
          <w:b/>
          <w:bCs/>
          <w:sz w:val="28"/>
          <w:szCs w:val="28"/>
          <w:lang w:eastAsia="zh-CN"/>
        </w:rPr>
        <w:t xml:space="preserve">5.</w:t>
      </w:r>
      <w:r>
        <w:rPr>
          <w:rFonts w:hint="eastAsia" w:ascii="宋体" w:hAnsi="宋体" w:eastAsia="宋体" w:cs="宋体"/>
          <w:b/>
          <w:bCs/>
          <w:sz w:val="28"/>
          <w:szCs w:val="28"/>
          <w:lang w:eastAsia="zh-CN"/>
        </w:rPr>
        <w:t xml:space="preserve">全程留痕原则</w:t>
      </w:r>
      <w:r>
        <w:rPr>
          <w:rFonts w:hint="eastAsia" w:ascii="宋体" w:hAnsi="宋体" w:eastAsia="宋体" w:cs="宋体"/>
          <w:sz w:val="28"/>
          <w:szCs w:val="28"/>
          <w:lang w:eastAsia="zh-CN"/>
        </w:rPr>
        <w:t xml:space="preserve">。送达要坚持全程留痕，送达中心充分借助信息化手段，做到各送达节点及时录入送达信息，过程中产生的电话录音、送达回证、邮单回执、送达报告等送达信息共享利用，供全院随时查询回溯。</w:t>
      </w:r>
      <w:r/>
    </w:p>
    <w:p>
      <w:pPr>
        <w:ind w:right="29" w:firstLine="562"/>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四、服务内容</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集中送达中心使用专线接入法院内网，在此基础上实现徐州两级法院及徐州铁路运输法院各类案件的送达功能。集中送达中心主要提供以下送达服务：</w:t>
      </w:r>
      <w:r/>
    </w:p>
    <w:p>
      <w:pPr>
        <w:ind w:firstLine="562"/>
        <w:spacing w:line="360" w:lineRule="auto"/>
        <w:rPr>
          <w:rFonts w:hint="eastAsia" w:ascii="宋体" w:hAnsi="宋体" w:eastAsia="宋体" w:cs="宋体"/>
          <w:sz w:val="28"/>
          <w:szCs w:val="28"/>
          <w:lang w:eastAsia="zh-CN"/>
        </w:rPr>
      </w:pPr>
      <w:r>
        <w:rPr>
          <w:rFonts w:hint="eastAsia" w:ascii="宋体" w:hAnsi="宋体" w:eastAsia="宋体" w:cs="宋体"/>
          <w:b/>
          <w:bCs/>
          <w:sz w:val="28"/>
          <w:szCs w:val="28"/>
          <w:lang w:eastAsia="zh-CN"/>
        </w:rPr>
        <w:t xml:space="preserve">1.电话送达。</w:t>
      </w:r>
      <w:r>
        <w:rPr>
          <w:rFonts w:hint="eastAsia" w:ascii="宋体" w:hAnsi="宋体" w:eastAsia="宋体" w:cs="宋体"/>
          <w:sz w:val="28"/>
          <w:szCs w:val="28"/>
          <w:lang w:eastAsia="zh-CN"/>
        </w:rPr>
        <w:t xml:space="preserve">通过电话联系当事人送达审判信息，生成的通话记录和电话录音自动导入审判系统电子卷。</w:t>
      </w:r>
      <w:r/>
    </w:p>
    <w:p>
      <w:pPr>
        <w:ind w:firstLine="562"/>
        <w:spacing w:line="360" w:lineRule="auto"/>
        <w:rPr>
          <w:rFonts w:hint="eastAsia" w:ascii="宋体" w:hAnsi="宋体" w:eastAsia="宋体" w:cs="宋体"/>
          <w:sz w:val="28"/>
          <w:szCs w:val="28"/>
          <w:lang w:eastAsia="zh-CN"/>
        </w:rPr>
      </w:pPr>
      <w:r>
        <w:rPr>
          <w:rFonts w:hint="eastAsia" w:ascii="宋体" w:hAnsi="宋体" w:eastAsia="宋体" w:cs="宋体"/>
          <w:b/>
          <w:bCs/>
          <w:sz w:val="28"/>
          <w:szCs w:val="28"/>
          <w:lang w:eastAsia="zh-CN"/>
        </w:rPr>
        <w:t xml:space="preserve">2.短信送达。</w:t>
      </w:r>
      <w:r>
        <w:rPr>
          <w:rFonts w:hint="eastAsia" w:ascii="宋体" w:hAnsi="宋体" w:eastAsia="宋体" w:cs="宋体"/>
          <w:sz w:val="28"/>
          <w:szCs w:val="28"/>
          <w:lang w:eastAsia="zh-CN"/>
        </w:rPr>
        <w:t xml:space="preserve">综合运用运营商大数据，查询被送达人手机号发送送达短信，记录收发手机号码、发送时间、送达诉讼文书名称，生成送达报告入卷。</w:t>
      </w:r>
      <w:r/>
    </w:p>
    <w:p>
      <w:pPr>
        <w:pStyle w:val="711"/>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    </w:t>
      </w:r>
      <w:r>
        <w:rPr>
          <w:rFonts w:hint="eastAsia" w:ascii="宋体" w:hAnsi="宋体" w:eastAsia="宋体" w:cs="宋体"/>
          <w:b/>
          <w:bCs/>
          <w:sz w:val="28"/>
          <w:szCs w:val="28"/>
          <w:lang w:eastAsia="zh-CN"/>
        </w:rPr>
        <w:t xml:space="preserve">3.微信送达。</w:t>
      </w:r>
      <w:r>
        <w:rPr>
          <w:rFonts w:hint="eastAsia" w:ascii="宋体" w:hAnsi="宋体" w:eastAsia="宋体" w:cs="宋体"/>
          <w:sz w:val="28"/>
          <w:szCs w:val="28"/>
          <w:lang w:eastAsia="zh-CN"/>
        </w:rPr>
        <w:t xml:space="preserve">支持提供微信送达平台，通过微信完成当事人身份验证、电子法律文书的浏览和下载、法律文书的线上签收。</w:t>
      </w:r>
      <w:r/>
    </w:p>
    <w:p>
      <w:pPr>
        <w:ind w:firstLine="562"/>
        <w:spacing w:line="360" w:lineRule="auto"/>
        <w:rPr>
          <w:rFonts w:hint="eastAsia" w:ascii="宋体" w:hAnsi="宋体" w:eastAsia="宋体" w:cs="宋体"/>
          <w:sz w:val="28"/>
          <w:szCs w:val="28"/>
          <w:lang w:eastAsia="zh-CN"/>
        </w:rPr>
      </w:pPr>
      <w:r>
        <w:rPr>
          <w:rFonts w:hint="eastAsia" w:ascii="宋体" w:hAnsi="宋体" w:eastAsia="宋体" w:cs="宋体"/>
          <w:b/>
          <w:bCs/>
          <w:sz w:val="28"/>
          <w:szCs w:val="28"/>
          <w:lang w:eastAsia="zh-CN"/>
        </w:rPr>
        <w:t xml:space="preserve">4.文书自助下载送达。</w:t>
      </w:r>
      <w:r>
        <w:rPr>
          <w:rFonts w:hint="eastAsia" w:ascii="宋体" w:hAnsi="宋体" w:eastAsia="宋体" w:cs="宋体"/>
          <w:sz w:val="28"/>
          <w:szCs w:val="28"/>
          <w:lang w:eastAsia="zh-CN"/>
        </w:rPr>
        <w:t xml:space="preserve">支持建设互联网文书送达平台，通过短信或电话提供给当事人下载地址，自助下载文书。</w:t>
      </w:r>
      <w:r/>
    </w:p>
    <w:p>
      <w:pPr>
        <w:ind w:firstLine="562"/>
        <w:spacing w:line="360" w:lineRule="auto"/>
        <w:rPr>
          <w:rFonts w:hint="eastAsia" w:ascii="宋体" w:hAnsi="宋体" w:eastAsia="宋体" w:cs="宋体"/>
          <w:sz w:val="28"/>
          <w:szCs w:val="28"/>
          <w:lang w:eastAsia="zh-CN"/>
        </w:rPr>
      </w:pPr>
      <w:r>
        <w:rPr>
          <w:rFonts w:hint="eastAsia" w:ascii="宋体" w:hAnsi="宋体" w:eastAsia="宋体" w:cs="宋体"/>
          <w:b/>
          <w:bCs/>
          <w:sz w:val="28"/>
          <w:szCs w:val="28"/>
          <w:lang w:eastAsia="zh-CN"/>
        </w:rPr>
        <w:t xml:space="preserve">5.传真、电子邮件送达</w:t>
      </w:r>
      <w:r>
        <w:rPr>
          <w:rFonts w:hint="eastAsia" w:ascii="宋体" w:hAnsi="宋体" w:eastAsia="宋体" w:cs="宋体"/>
          <w:sz w:val="28"/>
          <w:szCs w:val="28"/>
          <w:lang w:eastAsia="zh-CN"/>
        </w:rPr>
        <w:t xml:space="preserve">。通过法院备案专用的互联网电子邮箱发送送达邮件，记录传真发送和接收号码、电子邮件发送和接收邮箱、发送时间、送达诉讼文书名称，并打印传真发送确认单、电子邮件发送成功网页，并及时提交法院入卷。</w:t>
      </w:r>
      <w:r/>
    </w:p>
    <w:p>
      <w:pPr>
        <w:ind w:firstLine="562"/>
        <w:spacing w:line="360" w:lineRule="auto"/>
        <w:rPr>
          <w:rFonts w:hint="eastAsia" w:ascii="宋体" w:hAnsi="宋体" w:eastAsia="宋体" w:cs="宋体"/>
          <w:sz w:val="28"/>
          <w:szCs w:val="28"/>
          <w:lang w:eastAsia="zh-CN"/>
        </w:rPr>
      </w:pPr>
      <w:r>
        <w:rPr>
          <w:rFonts w:hint="eastAsia" w:ascii="宋体" w:hAnsi="宋体" w:eastAsia="宋体" w:cs="宋体"/>
          <w:b/>
          <w:bCs/>
          <w:sz w:val="28"/>
          <w:szCs w:val="28"/>
          <w:lang w:eastAsia="zh-CN"/>
        </w:rPr>
        <w:t xml:space="preserve">6.接待自取送达。</w:t>
      </w:r>
      <w:r>
        <w:rPr>
          <w:rFonts w:hint="eastAsia" w:ascii="宋体" w:hAnsi="宋体" w:eastAsia="宋体" w:cs="宋体"/>
          <w:sz w:val="28"/>
          <w:szCs w:val="28"/>
          <w:lang w:eastAsia="zh-CN"/>
        </w:rPr>
        <w:t xml:space="preserve">提供被送达人来法院自取文书接待服务（含文书打印一体机领取引导服务）。</w:t>
      </w:r>
      <w:r/>
    </w:p>
    <w:p>
      <w:pPr>
        <w:ind w:firstLine="562"/>
        <w:spacing w:line="360" w:lineRule="auto"/>
        <w:rPr>
          <w:rFonts w:hint="eastAsia" w:ascii="宋体" w:hAnsi="宋体" w:eastAsia="宋体" w:cs="宋体"/>
          <w:sz w:val="28"/>
          <w:szCs w:val="28"/>
          <w:lang w:eastAsia="zh-CN"/>
        </w:rPr>
      </w:pPr>
      <w:r>
        <w:rPr>
          <w:rFonts w:hint="eastAsia" w:ascii="宋体" w:hAnsi="宋体" w:eastAsia="宋体" w:cs="宋体"/>
          <w:b/>
          <w:bCs/>
          <w:sz w:val="28"/>
          <w:szCs w:val="28"/>
          <w:lang w:eastAsia="zh-CN"/>
        </w:rPr>
        <w:t xml:space="preserve">7.邮寄送达。</w:t>
      </w:r>
      <w:r>
        <w:rPr>
          <w:rFonts w:hint="eastAsia" w:ascii="宋体" w:hAnsi="宋体" w:eastAsia="宋体" w:cs="宋体"/>
          <w:sz w:val="28"/>
          <w:szCs w:val="28"/>
          <w:lang w:eastAsia="zh-CN"/>
        </w:rPr>
        <w:t xml:space="preserve">法律文书集中打印封装、三日三投专递送达以及拍照延伸，并按时将信息反馈法院入卷。</w:t>
      </w:r>
      <w:r/>
    </w:p>
    <w:p>
      <w:pPr>
        <w:ind w:firstLine="562"/>
        <w:spacing w:line="360" w:lineRule="auto"/>
        <w:rPr>
          <w:rFonts w:hint="eastAsia" w:ascii="宋体" w:hAnsi="宋体" w:eastAsia="宋体" w:cs="宋体"/>
          <w:sz w:val="28"/>
          <w:szCs w:val="28"/>
          <w:lang w:eastAsia="zh-CN"/>
        </w:rPr>
      </w:pPr>
      <w:r>
        <w:rPr>
          <w:rFonts w:hint="eastAsia" w:ascii="宋体" w:hAnsi="宋体" w:eastAsia="宋体" w:cs="宋体"/>
          <w:b/>
          <w:bCs/>
          <w:sz w:val="28"/>
          <w:szCs w:val="28"/>
          <w:lang w:eastAsia="zh-CN"/>
        </w:rPr>
        <w:t xml:space="preserve">8.公告送达。</w:t>
      </w:r>
      <w:r>
        <w:rPr>
          <w:rFonts w:hint="eastAsia" w:ascii="宋体" w:hAnsi="宋体" w:eastAsia="宋体" w:cs="宋体"/>
          <w:sz w:val="28"/>
          <w:szCs w:val="28"/>
          <w:lang w:eastAsia="zh-CN"/>
        </w:rPr>
        <w:t xml:space="preserve">协助法院审判人员委托发布公告送达，完成对接人民法院报、江苏法制报，实现线上的公告制作、发起、缴费、回传等功能。</w:t>
      </w:r>
      <w:r/>
    </w:p>
    <w:p>
      <w:pPr>
        <w:ind w:right="29" w:firstLine="562"/>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五、技术要求</w:t>
      </w:r>
      <w:r/>
    </w:p>
    <w:p>
      <w:pPr>
        <w:ind w:firstLine="562"/>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（一）基础要求</w:t>
      </w:r>
      <w:r/>
    </w:p>
    <w:p>
      <w:pPr>
        <w:ind w:firstLine="562"/>
        <w:spacing w:line="360" w:lineRule="auto"/>
        <w:rPr>
          <w:rFonts w:hint="eastAsia" w:ascii="宋体" w:hAnsi="宋体" w:eastAsia="宋体" w:cs="宋体"/>
          <w:sz w:val="28"/>
          <w:szCs w:val="28"/>
          <w:lang w:eastAsia="zh-CN"/>
        </w:rPr>
      </w:pPr>
      <w:r>
        <w:rPr>
          <w:rFonts w:hint="eastAsia" w:ascii="宋体" w:hAnsi="宋体" w:eastAsia="宋体" w:cs="宋体"/>
          <w:b/>
          <w:bCs/>
          <w:sz w:val="28"/>
          <w:szCs w:val="28"/>
          <w:lang w:eastAsia="zh-CN"/>
        </w:rPr>
        <w:t xml:space="preserve">1.场地设置</w:t>
      </w:r>
      <w:r>
        <w:rPr>
          <w:rFonts w:hint="eastAsia" w:ascii="宋体" w:hAnsi="宋体" w:eastAsia="宋体" w:cs="宋体"/>
          <w:sz w:val="28"/>
          <w:szCs w:val="28"/>
          <w:lang w:eastAsia="zh-CN"/>
        </w:rPr>
        <w:t xml:space="preserve">。徐州市中级人民法院在院内设置集中送达中心工作场地，服务提供商根据工作需要，在院方同意情况下，可在院外设置其他场地；</w:t>
      </w:r>
      <w:r/>
    </w:p>
    <w:p>
      <w:pPr>
        <w:ind w:firstLine="562"/>
        <w:spacing w:line="360" w:lineRule="auto"/>
        <w:rPr>
          <w:rFonts w:hint="eastAsia" w:ascii="宋体" w:hAnsi="宋体" w:eastAsia="宋体" w:cs="宋体"/>
          <w:sz w:val="28"/>
          <w:szCs w:val="28"/>
          <w:lang w:eastAsia="zh-CN"/>
        </w:rPr>
      </w:pPr>
      <w:r>
        <w:rPr>
          <w:rFonts w:hint="eastAsia" w:ascii="宋体" w:hAnsi="宋体" w:eastAsia="宋体" w:cs="宋体"/>
          <w:b/>
          <w:bCs/>
          <w:sz w:val="28"/>
          <w:szCs w:val="28"/>
          <w:lang w:eastAsia="zh-CN"/>
        </w:rPr>
        <w:t xml:space="preserve">2.办公网络保障</w:t>
      </w:r>
      <w:r>
        <w:rPr>
          <w:rFonts w:hint="eastAsia" w:ascii="宋体" w:hAnsi="宋体" w:eastAsia="宋体" w:cs="宋体"/>
          <w:sz w:val="28"/>
          <w:szCs w:val="28"/>
          <w:lang w:eastAsia="zh-CN"/>
        </w:rPr>
        <w:t xml:space="preserve">。因送达信息网络化传输需要，服务提供商根据业务需要开通院外集中送达中心工作场地至市中院内网的传输速率不低于100M专线；因送达服务提供商工作便利，可在工作场地接入其业务专网，此网须与市中院内网物理隔离；因电子送达业务处理需要，可在场地内接入国际互联网，也须与市中院内网保持物理隔离；其他必需建设的网络亦必需与市中院内网物理隔离；</w:t>
      </w:r>
      <w:r/>
    </w:p>
    <w:p>
      <w:pPr>
        <w:ind w:firstLine="562"/>
        <w:spacing w:line="360" w:lineRule="auto"/>
        <w:rPr>
          <w:rFonts w:hint="eastAsia" w:ascii="宋体" w:hAnsi="宋体" w:eastAsia="宋体" w:cs="宋体"/>
          <w:sz w:val="28"/>
          <w:szCs w:val="28"/>
          <w:lang w:eastAsia="zh-CN"/>
        </w:rPr>
      </w:pPr>
      <w:r>
        <w:rPr>
          <w:rFonts w:hint="eastAsia" w:ascii="宋体" w:hAnsi="宋体" w:eastAsia="宋体" w:cs="宋体"/>
          <w:b/>
          <w:bCs/>
          <w:sz w:val="28"/>
          <w:szCs w:val="28"/>
          <w:lang w:eastAsia="zh-CN"/>
        </w:rPr>
        <w:t xml:space="preserve">3.计算机、送达平台等软硬件保障</w:t>
      </w:r>
      <w:r>
        <w:rPr>
          <w:rFonts w:hint="eastAsia" w:ascii="宋体" w:hAnsi="宋体" w:eastAsia="宋体" w:cs="宋体"/>
          <w:sz w:val="28"/>
          <w:szCs w:val="28"/>
          <w:lang w:eastAsia="zh-CN"/>
        </w:rPr>
        <w:t xml:space="preserve">。集中送达工作场地内需按照送达业务量配置计算机终端、法院文书打印一体机、票据打印机、高拍仪、扫描仪、条码枪、程控电话录音平台、送达平台软件等软硬件；接入法院内网用以接收法院送达信息的计算机应做到专机专用，不得与其他网系混用，不得出现违规外联情形，出现故障送修前，需拆卸硬盘；法院文书打印一体机的打印效果和质量必须符合市中院文书通用的打印要求；</w:t>
      </w:r>
      <w:r/>
    </w:p>
    <w:p>
      <w:pPr>
        <w:ind w:firstLine="562"/>
        <w:spacing w:line="360" w:lineRule="auto"/>
        <w:rPr>
          <w:rFonts w:hint="eastAsia" w:ascii="宋体" w:hAnsi="宋体" w:eastAsia="宋体" w:cs="宋体"/>
          <w:sz w:val="28"/>
          <w:szCs w:val="28"/>
          <w:lang w:eastAsia="zh-CN"/>
        </w:rPr>
      </w:pPr>
      <w:r>
        <w:rPr>
          <w:rFonts w:hint="eastAsia" w:ascii="宋体" w:hAnsi="宋体" w:eastAsia="宋体" w:cs="宋体"/>
          <w:b/>
          <w:bCs/>
          <w:sz w:val="28"/>
          <w:szCs w:val="28"/>
          <w:lang w:eastAsia="zh-CN"/>
        </w:rPr>
        <w:t xml:space="preserve">4.受送达人地址电话查询</w:t>
      </w:r>
      <w:r>
        <w:rPr>
          <w:rFonts w:hint="eastAsia" w:ascii="宋体" w:hAnsi="宋体" w:eastAsia="宋体" w:cs="宋体"/>
          <w:sz w:val="28"/>
          <w:szCs w:val="28"/>
          <w:lang w:eastAsia="zh-CN"/>
        </w:rPr>
        <w:t xml:space="preserve">。对于未提供受送达当事人联系方式和通讯地址的，服务提供商应综合运用各种合法途径查询有关信息，包括但不限于服务提供商自身掌握的地址库数据、与三大运营商对接获取的数据等，并建立送达成功地址库；</w:t>
      </w:r>
      <w:r/>
    </w:p>
    <w:p>
      <w:pPr>
        <w:ind w:firstLine="562"/>
        <w:spacing w:line="360" w:lineRule="auto"/>
        <w:rPr>
          <w:rFonts w:hint="eastAsia" w:ascii="宋体" w:hAnsi="宋体" w:eastAsia="宋体" w:cs="宋体"/>
          <w:sz w:val="28"/>
          <w:szCs w:val="28"/>
          <w:lang w:eastAsia="zh-CN"/>
        </w:rPr>
      </w:pPr>
      <w:r>
        <w:rPr>
          <w:rFonts w:hint="eastAsia" w:ascii="宋体" w:hAnsi="宋体" w:eastAsia="宋体" w:cs="宋体"/>
          <w:b/>
          <w:bCs/>
          <w:sz w:val="28"/>
          <w:szCs w:val="28"/>
          <w:lang w:eastAsia="zh-CN"/>
        </w:rPr>
        <w:t xml:space="preserve">5.集中送达配套保障</w:t>
      </w:r>
      <w:r>
        <w:rPr>
          <w:rFonts w:hint="eastAsia" w:ascii="宋体" w:hAnsi="宋体" w:eastAsia="宋体" w:cs="宋体"/>
          <w:sz w:val="28"/>
          <w:szCs w:val="28"/>
          <w:lang w:eastAsia="zh-CN"/>
        </w:rPr>
        <w:t xml:space="preserve">。因开展送达业务产生的话费、短信费、场地租赁、专线租用、计算机、打印一体机、专用设备、网络部署、打印纸张和耗材、车辆使用等费用由服务提供商承担；</w:t>
      </w:r>
      <w:r/>
    </w:p>
    <w:p>
      <w:pPr>
        <w:ind w:firstLine="562"/>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（二）业务要求</w:t>
      </w:r>
      <w:r/>
    </w:p>
    <w:p>
      <w:pPr>
        <w:ind w:firstLine="562"/>
        <w:spacing w:line="360" w:lineRule="auto"/>
        <w:rPr>
          <w:rFonts w:hint="eastAsia" w:ascii="宋体" w:hAnsi="宋体" w:eastAsia="宋体" w:cs="宋体"/>
          <w:sz w:val="28"/>
          <w:szCs w:val="28"/>
          <w:lang w:eastAsia="zh-CN"/>
        </w:rPr>
      </w:pPr>
      <w:r>
        <w:rPr>
          <w:rFonts w:hint="eastAsia" w:ascii="宋体" w:hAnsi="宋体" w:eastAsia="宋体" w:cs="宋体"/>
          <w:b/>
          <w:bCs/>
          <w:sz w:val="28"/>
          <w:szCs w:val="28"/>
          <w:lang w:eastAsia="zh-CN"/>
        </w:rPr>
        <w:t xml:space="preserve">1.送达信息处理</w:t>
      </w:r>
      <w:r>
        <w:rPr>
          <w:rFonts w:hint="eastAsia" w:ascii="宋体" w:hAnsi="宋体" w:eastAsia="宋体" w:cs="宋体"/>
          <w:sz w:val="28"/>
          <w:szCs w:val="28"/>
          <w:lang w:eastAsia="zh-CN"/>
        </w:rPr>
        <w:t xml:space="preserve">。通常情况下，集中送达中心应按照当日响应处理的要求，对当天接收到的送达信息完成对应的处置操作；特殊情况下，送达信息的首次处理不得晚于接收信息时间的24小时内完成；</w:t>
      </w:r>
      <w:r/>
    </w:p>
    <w:p>
      <w:pPr>
        <w:ind w:firstLine="562"/>
        <w:spacing w:line="360" w:lineRule="auto"/>
        <w:rPr>
          <w:rFonts w:hint="eastAsia" w:ascii="宋体" w:hAnsi="宋体" w:eastAsia="宋体" w:cs="宋体"/>
          <w:sz w:val="28"/>
          <w:szCs w:val="28"/>
          <w:lang w:eastAsia="zh-CN"/>
        </w:rPr>
      </w:pPr>
      <w:r>
        <w:rPr>
          <w:rFonts w:hint="eastAsia" w:ascii="宋体" w:hAnsi="宋体" w:eastAsia="宋体" w:cs="宋体"/>
          <w:b/>
          <w:bCs/>
          <w:sz w:val="28"/>
          <w:szCs w:val="28"/>
          <w:lang w:eastAsia="zh-CN"/>
        </w:rPr>
        <w:t xml:space="preserve">2.送达信息反馈</w:t>
      </w:r>
      <w:r>
        <w:rPr>
          <w:rFonts w:hint="eastAsia" w:ascii="宋体" w:hAnsi="宋体" w:eastAsia="宋体" w:cs="宋体"/>
          <w:sz w:val="28"/>
          <w:szCs w:val="28"/>
          <w:lang w:eastAsia="zh-CN"/>
        </w:rPr>
        <w:t xml:space="preserve">。对于能够查询到受送达人地址或联系方式开始后续送达工作的，集中送达中心应按照每日更新的要求，及时反馈送达流程节点信息（比如说采用的送达方式、送达发出的时间、受送达人接收时间、受送达人基本信息等），帮助法官、书记员了解送达工作进展和状态；由于受送达人的原因导致送达工作无法继续的，集中送达中心应详细记录反馈具体的情况；对于未查询到受送达人联系方式无法进行送达工作的，集中送达中心应在规定时间内完成无法送达的信息反馈；</w:t>
      </w:r>
      <w:r/>
    </w:p>
    <w:p>
      <w:pPr>
        <w:ind w:firstLine="562"/>
        <w:spacing w:line="360" w:lineRule="auto"/>
        <w:rPr>
          <w:rFonts w:hint="eastAsia" w:ascii="宋体" w:hAnsi="宋体" w:eastAsia="宋体" w:cs="宋体"/>
          <w:sz w:val="28"/>
          <w:szCs w:val="28"/>
          <w:lang w:eastAsia="zh-CN"/>
        </w:rPr>
      </w:pPr>
      <w:r>
        <w:rPr>
          <w:rFonts w:hint="eastAsia" w:ascii="宋体" w:hAnsi="宋体" w:eastAsia="宋体" w:cs="宋体"/>
          <w:b/>
          <w:bCs/>
          <w:sz w:val="28"/>
          <w:szCs w:val="28"/>
          <w:lang w:eastAsia="zh-CN"/>
        </w:rPr>
        <w:t xml:space="preserve">3.自取文书等待时间</w:t>
      </w:r>
      <w:r>
        <w:rPr>
          <w:rFonts w:hint="eastAsia" w:ascii="宋体" w:hAnsi="宋体" w:eastAsia="宋体" w:cs="宋体"/>
          <w:sz w:val="28"/>
          <w:szCs w:val="28"/>
          <w:lang w:eastAsia="zh-CN"/>
        </w:rPr>
        <w:t xml:space="preserve">。当事人、代理律师提交身份信息起15分钟内完成相应文书交付。</w:t>
      </w:r>
      <w:r/>
    </w:p>
    <w:p>
      <w:pPr>
        <w:ind w:firstLine="562"/>
        <w:spacing w:line="360" w:lineRule="auto"/>
        <w:rPr>
          <w:rFonts w:hint="eastAsia" w:ascii="宋体" w:hAnsi="宋体" w:eastAsia="宋体" w:cs="宋体"/>
          <w:bCs/>
          <w:sz w:val="28"/>
          <w:szCs w:val="28"/>
          <w:lang w:eastAsia="zh-CN"/>
        </w:rPr>
      </w:pPr>
      <w:r>
        <w:rPr>
          <w:rFonts w:hint="eastAsia" w:ascii="宋体" w:hAnsi="宋体" w:eastAsia="宋体" w:cs="宋体"/>
          <w:b/>
          <w:bCs/>
          <w:sz w:val="28"/>
          <w:szCs w:val="28"/>
          <w:lang w:eastAsia="zh-CN"/>
        </w:rPr>
        <w:t xml:space="preserve">4.电子送达签收提醒。</w:t>
      </w:r>
      <w:r>
        <w:rPr>
          <w:rFonts w:hint="eastAsia" w:ascii="宋体" w:hAnsi="宋体" w:eastAsia="宋体" w:cs="宋体"/>
          <w:bCs/>
          <w:sz w:val="28"/>
          <w:szCs w:val="28"/>
          <w:lang w:eastAsia="zh-CN"/>
        </w:rPr>
        <w:t xml:space="preserve">针对未及时短信签收的当事人，安排话务员开展不少于2轮电话催告，两轮通话间隔≥2小时，全程留存通话记录备查。实行层级督查机制，组长每日抽查催告落实情况，每周全覆盖核查所有话务员履职情况，形成书面督查台账，登记任务编号、执行详情等关键信息。</w:t>
      </w:r>
      <w:r/>
    </w:p>
    <w:p>
      <w:pPr>
        <w:ind w:firstLine="562"/>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5.线下邮寄收寄流程。</w:t>
      </w:r>
      <w:r>
        <w:rPr>
          <w:rFonts w:hint="eastAsia" w:ascii="宋体" w:hAnsi="宋体" w:eastAsia="宋体" w:cs="宋体"/>
          <w:bCs/>
          <w:sz w:val="28"/>
          <w:szCs w:val="28"/>
          <w:lang w:eastAsia="zh-CN"/>
        </w:rPr>
        <w:t xml:space="preserve">开通急件绿色通道。每日15:00-16:00需紧急寄递的文书材料，经办人员通过任务备注或工作群告知邮政对接人员，增设第二频次专项邮路，集中送分拣中心优先处理，保障紧急文书当日流转。</w:t>
      </w:r>
      <w:r/>
    </w:p>
    <w:p>
      <w:pPr>
        <w:ind w:firstLine="562"/>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6.送达面单回传流程。</w:t>
      </w:r>
      <w:r>
        <w:rPr>
          <w:rFonts w:hint="eastAsia" w:ascii="宋体" w:hAnsi="宋体" w:eastAsia="宋体" w:cs="宋体"/>
          <w:bCs/>
          <w:sz w:val="28"/>
          <w:szCs w:val="28"/>
          <w:lang w:eastAsia="zh-CN"/>
        </w:rPr>
        <w:t xml:space="preserve">送达面单采取投递完毕后第一时间分散直接上传模式，同步送达结果至办案平台，压缩回传时间。</w:t>
      </w:r>
      <w:r/>
    </w:p>
    <w:p>
      <w:pPr>
        <w:ind w:firstLine="562"/>
        <w:spacing w:line="360" w:lineRule="auto"/>
        <w:rPr>
          <w:rFonts w:hint="eastAsia" w:ascii="宋体" w:hAnsi="宋体" w:eastAsia="宋体" w:cs="宋体"/>
          <w:b/>
          <w:bCs/>
          <w:sz w:val="28"/>
          <w:szCs w:val="28"/>
          <w:lang w:eastAsia="zh-CN"/>
        </w:rPr>
        <w:outlineLvl w:val="1"/>
      </w:pPr>
      <w:r>
        <w:rPr>
          <w:rFonts w:hint="eastAsia" w:ascii="宋体" w:hAnsi="宋体" w:eastAsia="宋体" w:cs="宋体"/>
          <w:b/>
          <w:bCs/>
          <w:sz w:val="28"/>
          <w:szCs w:val="28"/>
          <w:lang w:eastAsia="zh-CN"/>
        </w:rPr>
        <w:t xml:space="preserve">（三）网络安全及保密要求</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1.信息安全保障和责任区分。集中送达中心工作场地接入市中院内网，需落实严格的网络信息安全防护措施，禁止使用U盘、光盘等存储媒介在不同网系之间拷贝数据，禁止使用照相器材拍摄办公计算机屏幕信息，服务提供商落实视频监控和定期巡检制度。因集中送达中心工作场地管理疏漏导致的信息泄露、网络攻击、黑客窃密等安全保密责任由服务提供商承担。</w:t>
      </w:r>
      <w:r/>
    </w:p>
    <w:p>
      <w:pPr>
        <w:ind w:firstLine="48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2.签订安全保密协议。服务提供商须在签订合同时同时签订《服务提供商安全、保密、廉洁承诺书》。服务提供商在工作期间必须遵守相关网络安全及保密制度。服务提供商对工作开展期间知晓的采购人数据信息承担保密义务；</w:t>
      </w:r>
      <w:r/>
    </w:p>
    <w:p>
      <w:pPr>
        <w:ind w:firstLine="48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3.服务提供商应确保所提供服务软件及平台的安全性和稳定性，并承担安全管理责任；</w:t>
      </w:r>
      <w:r/>
    </w:p>
    <w:p>
      <w:pPr>
        <w:ind w:firstLine="48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4.服务提供商针对本项目所有系统部署、调试、维护工作必须事先提交方案给采购人，并经采购人书面同意后方可进行；</w:t>
      </w:r>
      <w:r/>
    </w:p>
    <w:p>
      <w:pPr>
        <w:ind w:firstLine="48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5.服务提供商工作人员不得以任何形式将工作资料带出指定工作现场，不得以任何形式进行泄漏、传播。不得无故查看及讨论工作内容；</w:t>
      </w:r>
      <w:r/>
    </w:p>
    <w:p>
      <w:pPr>
        <w:ind w:firstLine="48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6.服务提供商的工作人员未经采购人同意，不私自携带任何可存储设备进入或离开工作现场；</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7.服务提供商在工作中必须与采购人做好工作资料的安全交接，并有记录。</w:t>
      </w:r>
      <w:r/>
    </w:p>
    <w:p>
      <w:pPr>
        <w:ind w:firstLine="562"/>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（四）其他要求</w:t>
      </w:r>
      <w:r/>
    </w:p>
    <w:p>
      <w:pPr>
        <w:ind w:firstLine="562"/>
        <w:spacing w:line="360" w:lineRule="auto"/>
        <w:rPr>
          <w:rFonts w:hint="eastAsia" w:ascii="宋体" w:hAnsi="宋体" w:eastAsia="宋体" w:cs="宋体"/>
          <w:sz w:val="28"/>
          <w:szCs w:val="28"/>
          <w:lang w:eastAsia="zh-CN"/>
        </w:rPr>
      </w:pPr>
      <w:r>
        <w:rPr>
          <w:rFonts w:hint="eastAsia" w:ascii="宋体" w:hAnsi="宋体" w:eastAsia="宋体" w:cs="宋体"/>
          <w:b/>
          <w:bCs/>
          <w:sz w:val="28"/>
          <w:szCs w:val="28"/>
          <w:lang w:eastAsia="zh-CN"/>
        </w:rPr>
        <w:t xml:space="preserve">1.人员政审要求</w:t>
      </w:r>
      <w:r>
        <w:rPr>
          <w:rFonts w:hint="eastAsia" w:ascii="宋体" w:hAnsi="宋体" w:eastAsia="宋体" w:cs="宋体"/>
          <w:sz w:val="28"/>
          <w:szCs w:val="28"/>
          <w:lang w:eastAsia="zh-CN"/>
        </w:rPr>
        <w:t xml:space="preserve">。服务提供商需对集中送达工作人员进行政治背景审查，确保安全可靠；</w:t>
      </w:r>
      <w:r/>
    </w:p>
    <w:p>
      <w:pPr>
        <w:ind w:firstLine="562"/>
        <w:spacing w:line="360" w:lineRule="auto"/>
        <w:rPr>
          <w:rFonts w:hint="eastAsia" w:ascii="宋体" w:hAnsi="宋体" w:eastAsia="宋体" w:cs="宋体"/>
          <w:sz w:val="28"/>
          <w:szCs w:val="28"/>
          <w:lang w:eastAsia="zh-CN"/>
        </w:rPr>
      </w:pPr>
      <w:r>
        <w:rPr>
          <w:rFonts w:hint="eastAsia" w:ascii="宋体" w:hAnsi="宋体" w:eastAsia="宋体" w:cs="宋体"/>
          <w:b/>
          <w:bCs/>
          <w:sz w:val="28"/>
          <w:szCs w:val="28"/>
          <w:lang w:eastAsia="zh-CN"/>
        </w:rPr>
        <w:t xml:space="preserve">2.人员业务培训要求。</w:t>
      </w:r>
      <w:r>
        <w:rPr>
          <w:rFonts w:hint="eastAsia" w:ascii="宋体" w:hAnsi="宋体" w:eastAsia="宋体" w:cs="宋体"/>
          <w:sz w:val="28"/>
          <w:szCs w:val="28"/>
          <w:lang w:eastAsia="zh-CN"/>
        </w:rPr>
        <w:t xml:space="preserve">服务提供商需按照市中院要求进行人员职业技能培训，采取“以老带新”、“以工代训”、“在岗培训”等多种形式培养和保留职业技能人才，确保送达业务不断档脱节；</w:t>
      </w:r>
      <w:r/>
    </w:p>
    <w:p>
      <w:pPr>
        <w:ind w:firstLine="562"/>
        <w:spacing w:line="360" w:lineRule="auto"/>
        <w:rPr>
          <w:rFonts w:hint="eastAsia" w:ascii="宋体" w:hAnsi="宋体" w:eastAsia="宋体" w:cs="宋体"/>
          <w:sz w:val="28"/>
          <w:szCs w:val="28"/>
          <w:lang w:eastAsia="zh-CN"/>
        </w:rPr>
      </w:pPr>
      <w:r>
        <w:rPr>
          <w:rFonts w:hint="eastAsia" w:ascii="宋体" w:hAnsi="宋体" w:eastAsia="宋体" w:cs="宋体"/>
          <w:b/>
          <w:bCs/>
          <w:sz w:val="28"/>
          <w:szCs w:val="28"/>
          <w:lang w:eastAsia="zh-CN"/>
        </w:rPr>
        <w:t xml:space="preserve">3.电话送达安全可信要求。</w:t>
      </w:r>
      <w:r>
        <w:rPr>
          <w:rFonts w:hint="eastAsia" w:ascii="宋体" w:hAnsi="宋体" w:eastAsia="宋体" w:cs="宋体"/>
          <w:sz w:val="28"/>
          <w:szCs w:val="28"/>
          <w:lang w:eastAsia="zh-CN"/>
        </w:rPr>
        <w:t xml:space="preserve">电话送达服务需按照市中院要求进行电话号码认证，并使用“徐州法院集中送达中心”标识；对于虚假、恶意的号码标注，服务提供商需主动联系相关厂商或运营商解决，必要时市中院可协助处理。</w:t>
      </w:r>
      <w:r/>
    </w:p>
    <w:p>
      <w:pPr>
        <w:ind w:firstLine="562"/>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4.“一张网”系统要求。</w:t>
      </w:r>
      <w:r>
        <w:rPr>
          <w:rFonts w:hint="eastAsia" w:ascii="宋体" w:hAnsi="宋体" w:eastAsia="宋体" w:cs="宋体"/>
          <w:bCs/>
          <w:sz w:val="28"/>
          <w:szCs w:val="28"/>
          <w:lang w:eastAsia="zh-CN"/>
        </w:rPr>
        <w:t xml:space="preserve">如因“一张网”系统上线、上级法院对送达工作有新要求等无需再通过集约送达方式进行送达的，法院可书面通知中标单位解除服务合同，且不承担违约责任。</w:t>
      </w:r>
      <w:r/>
    </w:p>
    <w:p>
      <w:pPr>
        <w:ind w:firstLine="562"/>
        <w:spacing w:line="360" w:lineRule="auto"/>
        <w:rPr>
          <w:rFonts w:hint="eastAsia" w:ascii="宋体" w:hAnsi="宋体" w:eastAsia="宋体" w:cs="宋体"/>
          <w:sz w:val="28"/>
          <w:szCs w:val="28"/>
          <w:lang w:eastAsia="zh-CN"/>
        </w:rPr>
      </w:pPr>
      <w:r>
        <w:rPr>
          <w:rFonts w:hint="eastAsia" w:ascii="宋体" w:hAnsi="宋体" w:eastAsia="宋体" w:cs="宋体"/>
          <w:b/>
          <w:bCs/>
          <w:sz w:val="28"/>
          <w:szCs w:val="28"/>
          <w:lang w:eastAsia="zh-CN"/>
        </w:rPr>
        <w:t xml:space="preserve">5.未尽事项</w:t>
      </w:r>
      <w:r>
        <w:rPr>
          <w:rFonts w:hint="eastAsia" w:ascii="宋体" w:hAnsi="宋体" w:eastAsia="宋体" w:cs="宋体"/>
          <w:sz w:val="28"/>
          <w:szCs w:val="28"/>
          <w:lang w:eastAsia="zh-CN"/>
        </w:rPr>
        <w:t xml:space="preserve">。本招标文件未尽之处按照最高院、省法院和市中院有关规定执行。</w:t>
      </w:r>
      <w:r/>
    </w:p>
    <w:p>
      <w:pPr>
        <w:ind w:firstLine="562"/>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六、其他要求详见拟定的合同条款等。</w:t>
      </w:r>
      <w:r/>
    </w:p>
    <w:p>
      <w:pPr>
        <w:jc w:val="center"/>
        <w:keepLines w:val="0"/>
        <w:keepNext w:val="0"/>
        <w:pageBreakBefore w:val="0"/>
        <w:spacing w:before="120" w:after="120" w:line="360" w:lineRule="auto"/>
        <w:rPr>
          <w:rFonts w:hint="eastAsia" w:ascii="宋体" w:hAnsi="宋体" w:eastAsia="宋体" w:cs="宋体"/>
          <w:b/>
          <w:bCs w:val="0"/>
          <w:color w:val="auto"/>
          <w:sz w:val="28"/>
          <w:szCs w:val="28"/>
        </w:rPr>
      </w:pPr>
      <w:r>
        <w:rPr>
          <w:rFonts w:hint="eastAsia" w:ascii="宋体" w:hAnsi="宋体" w:eastAsia="宋体" w:cs="宋体"/>
          <w:b/>
          <w:bCs/>
          <w:color w:val="auto"/>
          <w:sz w:val="28"/>
          <w:szCs w:val="28"/>
        </w:rPr>
        <w:br w:type="page" w:clear="all"/>
      </w:r>
      <w:r>
        <w:rPr>
          <w:rFonts w:hint="eastAsia" w:ascii="宋体" w:hAnsi="宋体" w:eastAsia="宋体" w:cs="宋体"/>
          <w:b/>
          <w:bCs w:val="0"/>
          <w:color w:val="auto"/>
          <w:sz w:val="32"/>
          <w:szCs w:val="32"/>
        </w:rPr>
        <w:t xml:space="preserve">第五部分  响应性文件格式</w:t>
      </w:r>
      <w:r/>
    </w:p>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b/>
          <w:color w:val="auto"/>
          <w:sz w:val="28"/>
          <w:szCs w:val="28"/>
        </w:rPr>
        <w:t xml:space="preserve">1、承诺书</w:t>
      </w:r>
      <w:r/>
    </w:p>
    <w:p>
      <w:pPr>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u w:val="single"/>
          <w:lang w:eastAsia="zh-CN"/>
        </w:rPr>
        <w:t xml:space="preserve">江苏省徐州市中级人民法院</w:t>
      </w:r>
      <w:r>
        <w:rPr>
          <w:rFonts w:hint="eastAsia" w:ascii="宋体" w:hAnsi="宋体" w:eastAsia="宋体" w:cs="宋体"/>
          <w:color w:val="auto"/>
          <w:sz w:val="24"/>
          <w:szCs w:val="24"/>
        </w:rPr>
        <w:t xml:space="preserve">：</w:t>
      </w:r>
      <w:r/>
    </w:p>
    <w:p>
      <w:pPr>
        <w:ind w:firstLine="56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根据贵方《采购文件》（项目编号：</w:t>
      </w:r>
      <w:r>
        <w:rPr>
          <w:rFonts w:hint="eastAsia" w:ascii="宋体" w:hAnsi="宋体" w:eastAsia="宋体" w:cs="宋体"/>
          <w:color w:val="auto"/>
          <w:sz w:val="24"/>
          <w:szCs w:val="24"/>
          <w:u w:val="single"/>
          <w:lang w:val="en-US" w:eastAsia="zh-CN"/>
        </w:rPr>
        <w:t xml:space="preserve">JSZC-320300-HWZX-D2026-0387</w:t>
      </w:r>
      <w:r>
        <w:rPr>
          <w:rFonts w:hint="eastAsia" w:ascii="宋体" w:hAnsi="宋体" w:eastAsia="宋体" w:cs="宋体"/>
          <w:color w:val="auto"/>
          <w:sz w:val="24"/>
          <w:szCs w:val="24"/>
        </w:rPr>
        <w:t xml:space="preserve">号）要求，本谈判报价供应商正式提交以下首次响应文件。</w:t>
      </w:r>
      <w:r/>
    </w:p>
    <w:p>
      <w:pPr>
        <w:ind w:firstLine="56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4" name="直接连接符 1"/>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147.0pt,1.3pt" to="147.0pt,2.6pt" filled="f" strokecolor="#000000"/>
            </w:pict>
          </mc:Fallback>
        </mc:AlternateContent>
      </w:r>
      <w:r>
        <w:rPr>
          <w:rFonts w:hint="eastAsia" w:ascii="宋体" w:hAnsi="宋体" w:eastAsia="宋体" w:cs="宋体"/>
          <w:color w:val="auto"/>
          <w:sz w:val="24"/>
          <w:szCs w:val="24"/>
        </w:rPr>
        <w:t xml:space="preserve">（1）承诺书； </w:t>
      </w:r>
      <w:r/>
    </w:p>
    <w:p>
      <w:pPr>
        <w:ind w:firstLine="56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（2）谈判报价表； </w:t>
      </w:r>
      <w:r/>
    </w:p>
    <w:p>
      <w:pPr>
        <w:ind w:firstLine="56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（3）偏离表；</w:t>
      </w:r>
      <w:r/>
    </w:p>
    <w:p>
      <w:pPr>
        <w:ind w:firstLine="56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（4）采购文件要求提供的其他报价文件。</w:t>
      </w:r>
      <w:r/>
    </w:p>
    <w:p>
      <w:pPr>
        <w:ind w:firstLine="56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我单位符合采购文件的规定，符合本项目供应商资格要求。</w:t>
      </w:r>
      <w:r/>
    </w:p>
    <w:p>
      <w:pPr>
        <w:ind w:firstLine="56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谈判报价供应商兹宣布同意如下: </w:t>
      </w:r>
      <w:r/>
    </w:p>
    <w:p>
      <w:pPr>
        <w:ind w:firstLine="56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4"/>
          <w:szCs w:val="24"/>
        </w:rPr>
        <w:t xml:space="preserve">一、完全承担根据《采购文件》规定完成合同的责任和义务（如有偏离，将全部填写在偏离表中）。</w:t>
      </w:r>
      <w:r/>
    </w:p>
    <w:p>
      <w:pPr>
        <w:ind w:firstLine="56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rPr>
        <w:t xml:space="preserve">二、保证所提供的响应文件及所有材料的真实、合法、有效，并对其负责。</w:t>
      </w:r>
      <w:r/>
    </w:p>
    <w:p>
      <w:pPr>
        <w:ind w:firstLine="56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三、已详细审核《采购文件》，包括书面的澄清（修改）通知书（如果有的话），本谈判报价供应商完全理解并同意放弃对这方面不明及误解的权利。</w:t>
      </w:r>
      <w:r/>
    </w:p>
    <w:p>
      <w:pPr>
        <w:ind w:firstLine="56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四、所供货物</w:t>
      </w:r>
      <w:r>
        <w:rPr>
          <w:rFonts w:hint="eastAsia" w:ascii="宋体" w:hAnsi="宋体" w:eastAsia="宋体" w:cs="宋体"/>
          <w:color w:val="auto"/>
          <w:sz w:val="24"/>
          <w:szCs w:val="24"/>
          <w:lang w:eastAsia="zh-CN"/>
        </w:rPr>
        <w:t xml:space="preserve">或服务</w:t>
      </w:r>
      <w:r>
        <w:rPr>
          <w:rFonts w:hint="eastAsia" w:ascii="宋体" w:hAnsi="宋体" w:eastAsia="宋体" w:cs="宋体"/>
          <w:color w:val="auto"/>
          <w:sz w:val="24"/>
          <w:szCs w:val="24"/>
        </w:rPr>
        <w:t xml:space="preserve">保证符合国家有关产品质量、性能和安全标准，无权利瑕疵。</w:t>
      </w:r>
      <w:r/>
    </w:p>
    <w:p>
      <w:pPr>
        <w:ind w:firstLine="56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五、谈判报价有效期为不少于90日。</w:t>
      </w:r>
      <w:r/>
    </w:p>
    <w:p>
      <w:pPr>
        <w:ind w:firstLine="56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六、同意向贵方提供贵方可能要求的与本次谈判采购有关的任何证据或资料。</w:t>
      </w:r>
      <w:r/>
    </w:p>
    <w:p>
      <w:pPr>
        <w:ind w:firstLine="56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七、完全理解贵方不一定要接受最低的报价或收到的任何报价。</w:t>
      </w:r>
      <w:r/>
    </w:p>
    <w:p>
      <w:pPr>
        <w:ind w:firstLine="2800"/>
        <w:jc w:val="both"/>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p>
      <w:pPr>
        <w:ind w:firstLine="2800"/>
        <w:jc w:val="both"/>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谈判报价供应商（</w:t>
      </w:r>
      <w:r>
        <w:rPr>
          <w:rFonts w:hint="eastAsia" w:ascii="宋体" w:hAnsi="宋体" w:eastAsia="宋体" w:cs="宋体"/>
          <w:color w:val="auto"/>
          <w:sz w:val="24"/>
          <w:szCs w:val="24"/>
          <w:lang w:val="en-US" w:eastAsia="zh-CN"/>
        </w:rPr>
        <w:t xml:space="preserve">电子签章</w:t>
      </w:r>
      <w:r>
        <w:rPr>
          <w:rFonts w:hint="eastAsia" w:ascii="宋体" w:hAnsi="宋体" w:eastAsia="宋体" w:cs="宋体"/>
          <w:color w:val="auto"/>
          <w:sz w:val="24"/>
          <w:szCs w:val="24"/>
        </w:rPr>
        <w:t xml:space="preserve">）：</w:t>
      </w:r>
      <w:r/>
    </w:p>
    <w:p>
      <w:pPr>
        <w:ind w:firstLine="280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联系电话：</w:t>
      </w:r>
      <w:r/>
    </w:p>
    <w:p>
      <w:pPr>
        <w:ind w:firstLine="280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日期：   </w:t>
      </w:r>
      <w:r>
        <w:rPr>
          <w:rFonts w:hint="eastAsia" w:ascii="宋体" w:hAnsi="宋体" w:eastAsia="宋体" w:cs="宋体"/>
          <w:color w:val="auto"/>
          <w:sz w:val="24"/>
          <w:szCs w:val="24"/>
        </w:rPr>
        <w:t xml:space="preserve">年  月  日</w:t>
      </w:r>
      <w:r/>
    </w:p>
    <w:p>
      <w:pPr>
        <w:jc w:val="center"/>
        <w:spacing w:line="360" w:lineRule="auto"/>
        <w:rPr>
          <w:rFonts w:hint="eastAsia" w:ascii="宋体" w:hAnsi="宋体" w:eastAsia="宋体" w:cs="宋体"/>
          <w:b/>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rPr>
        <w:t xml:space="preserve">2、</w:t>
      </w:r>
      <w:r>
        <w:rPr>
          <w:rFonts w:hint="eastAsia" w:ascii="宋体" w:hAnsi="宋体" w:eastAsia="宋体" w:cs="宋体"/>
          <w:b/>
          <w:bCs/>
          <w:color w:val="auto"/>
          <w:sz w:val="32"/>
          <w:szCs w:val="32"/>
        </w:rPr>
        <w:t xml:space="preserve">授权委托书</w:t>
      </w:r>
      <w:r/>
    </w:p>
    <w:p>
      <w:pPr>
        <w:ind w:right="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委托人：</w:t>
      </w:r>
      <w:r/>
    </w:p>
    <w:p>
      <w:pPr>
        <w:ind w:right="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地址：</w:t>
      </w:r>
      <w:r/>
    </w:p>
    <w:p>
      <w:pPr>
        <w:ind w:right="0"/>
        <w:keepLines w:val="0"/>
        <w:keepNext w:val="0"/>
        <w:pageBreakBefore w:val="0"/>
        <w:spacing w:line="360" w:lineRule="auto"/>
        <w:widowControl w:val="off"/>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法定代表人（负责人）：  </w:t>
      </w:r>
      <w:r/>
    </w:p>
    <w:p>
      <w:pPr>
        <w:ind w:right="0"/>
        <w:keepLines w:val="0"/>
        <w:keepNext w:val="0"/>
        <w:pageBreakBefore w:val="0"/>
        <w:spacing w:line="360" w:lineRule="auto"/>
        <w:widowControl w:val="off"/>
        <w:rPr>
          <w:rFonts w:hint="eastAsia" w:ascii="宋体" w:hAnsi="宋体" w:eastAsia="宋体" w:cs="宋体"/>
          <w:color w:val="auto"/>
          <w:sz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职务：</w:t>
      </w:r>
      <w:r>
        <w:rPr>
          <w:rFonts w:hint="eastAsia" w:ascii="宋体" w:hAnsi="宋体" w:eastAsia="宋体" w:cs="宋体"/>
          <w:color w:val="auto"/>
          <w:sz w:val="30"/>
          <w:lang w:val="en-US" w:eastAsia="zh-CN"/>
        </w:rPr>
        <w:t xml:space="preserve">                身份证号码：</w:t>
      </w:r>
      <w:r/>
    </w:p>
    <w:p>
      <w:pPr>
        <w:ind w:right="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统一社会信用代码：</w:t>
      </w:r>
      <w:r/>
    </w:p>
    <w:p>
      <w:pPr>
        <w:ind w:right="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受托人：        </w:t>
      </w:r>
      <w:r>
        <w:rPr>
          <w:rFonts w:hint="eastAsia" w:ascii="宋体" w:hAnsi="宋体" w:eastAsia="宋体" w:cs="宋体"/>
          <w:color w:val="auto"/>
          <w:sz w:val="30"/>
          <w:lang w:val="en-US" w:eastAsia="zh-CN"/>
        </w:rPr>
        <w:t xml:space="preserve">      </w:t>
      </w:r>
      <w:r>
        <w:rPr>
          <w:rFonts w:hint="eastAsia" w:ascii="宋体" w:hAnsi="宋体" w:eastAsia="宋体" w:cs="宋体"/>
          <w:color w:val="auto"/>
          <w:sz w:val="30"/>
        </w:rPr>
        <w:t xml:space="preserve">性别：男（女）</w:t>
      </w:r>
      <w:r/>
    </w:p>
    <w:p>
      <w:pPr>
        <w:ind w:right="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年龄：  岁      </w:t>
      </w:r>
      <w:r>
        <w:rPr>
          <w:rFonts w:hint="eastAsia" w:ascii="宋体" w:hAnsi="宋体" w:eastAsia="宋体" w:cs="宋体"/>
          <w:color w:val="auto"/>
          <w:sz w:val="30"/>
          <w:lang w:val="en-US" w:eastAsia="zh-CN"/>
        </w:rPr>
        <w:t xml:space="preserve">      </w:t>
      </w:r>
      <w:r>
        <w:rPr>
          <w:rFonts w:hint="eastAsia" w:ascii="宋体" w:hAnsi="宋体" w:eastAsia="宋体" w:cs="宋体"/>
          <w:color w:val="auto"/>
          <w:sz w:val="30"/>
        </w:rPr>
        <w:t xml:space="preserve">民族：  族</w:t>
      </w:r>
      <w:r/>
    </w:p>
    <w:p>
      <w:pPr>
        <w:ind w:right="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职务：</w:t>
      </w:r>
      <w:r>
        <w:rPr>
          <w:rFonts w:hint="eastAsia" w:ascii="宋体" w:hAnsi="宋体" w:eastAsia="宋体" w:cs="宋体"/>
          <w:color w:val="auto"/>
          <w:sz w:val="30"/>
          <w:lang w:val="en-US" w:eastAsia="zh-CN"/>
        </w:rPr>
        <w:t xml:space="preserve">                </w:t>
      </w:r>
      <w:r>
        <w:rPr>
          <w:rFonts w:hint="eastAsia" w:ascii="宋体" w:hAnsi="宋体" w:eastAsia="宋体" w:cs="宋体"/>
          <w:color w:val="auto"/>
          <w:sz w:val="30"/>
        </w:rPr>
        <w:t xml:space="preserve">身份证号：</w:t>
      </w:r>
      <w:r/>
    </w:p>
    <w:p>
      <w:pPr>
        <w:ind w:right="0" w:firstLine="600"/>
        <w:keepLines w:val="0"/>
        <w:keepNext w:val="0"/>
        <w:pageBreakBefore w:val="0"/>
        <w:spacing w:line="360" w:lineRule="auto"/>
        <w:widowControl w:val="off"/>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兹委托（</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）全权代表我企业（公司）参与（</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）项目（项目编号：</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）的招、投标活动及签订合同。（</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）以我企业（公司）名义所为的法律行为及签署的文件，我企业（公司）均予以认可。有关法律责任均由我企业（公司）承担。（</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）无转委托权。</w:t>
      </w:r>
      <w:r/>
    </w:p>
    <w:p>
      <w:pPr>
        <w:ind w:right="0" w:firstLine="60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委托期限自</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年</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月</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日起至</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年</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月</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日止。</w:t>
      </w:r>
      <w:r/>
    </w:p>
    <w:p>
      <w:pPr>
        <w:ind w:right="0" w:firstLine="63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特此授权委托。</w:t>
      </w:r>
      <w:r/>
    </w:p>
    <w:p>
      <w:pPr>
        <w:ind w:right="0" w:firstLine="600"/>
        <w:keepLines w:val="0"/>
        <w:keepNext w:val="0"/>
        <w:pageBreakBefore w:val="0"/>
        <w:spacing w:line="360" w:lineRule="auto"/>
        <w:widowControl w:val="off"/>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r>
      <w:r/>
    </w:p>
    <w:p>
      <w:pPr>
        <w:ind w:right="0" w:firstLine="600"/>
        <w:keepLines w:val="0"/>
        <w:keepNext w:val="0"/>
        <w:pageBreakBefore w:val="0"/>
        <w:spacing w:line="360" w:lineRule="auto"/>
        <w:widowControl w:val="off"/>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rPr>
        <w:t xml:space="preserve">委托人（电子签章）：</w:t>
      </w:r>
      <w:r/>
    </w:p>
    <w:p>
      <w:pPr>
        <w:ind w:right="0" w:firstLine="600"/>
        <w:keepLines w:val="0"/>
        <w:keepNext w:val="0"/>
        <w:pageBreakBefore w:val="0"/>
        <w:spacing w:line="360" w:lineRule="auto"/>
        <w:widowControl w:val="off"/>
        <w:rPr>
          <w:rFonts w:hint="eastAsia" w:ascii="宋体" w:hAnsi="宋体" w:eastAsia="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rPr>
        <w:t xml:space="preserve">法定代表人（负责人）（签字或盖章）： </w:t>
      </w:r>
      <w:r/>
    </w:p>
    <w:p>
      <w:pPr>
        <w:ind w:right="0" w:firstLine="600"/>
        <w:keepLines w:val="0"/>
        <w:keepNext w:val="0"/>
        <w:pageBreakBefore w:val="0"/>
        <w:spacing w:line="360" w:lineRule="auto"/>
        <w:widowControl w:val="off"/>
        <w:rPr>
          <w:rFonts w:hint="eastAsia" w:ascii="宋体" w:hAnsi="宋体" w:eastAsia="宋体" w:cs="宋体"/>
          <w:b/>
          <w:bCs/>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rPr>
      </w:r>
      <w:r/>
    </w:p>
    <w:p>
      <w:pPr>
        <w:ind w:right="0" w:firstLine="600"/>
        <w:keepLines w:val="0"/>
        <w:keepNext w:val="0"/>
        <w:pageBreakBefore w:val="0"/>
        <w:spacing w:line="360" w:lineRule="auto"/>
        <w:widowControl w:val="off"/>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rPr>
        <w:t xml:space="preserve">受托人（签字或盖章）：</w:t>
      </w:r>
      <w:r/>
    </w:p>
    <w:p>
      <w:pPr>
        <w:pStyle w:val="708"/>
        <w:ind w:left="0" w:right="0" w:firstLine="602"/>
        <w:keepLines w:val="0"/>
        <w:keepNext w:val="0"/>
        <w:pageBreakBefore w:val="0"/>
        <w:spacing w:after="0" w:line="360" w:lineRule="auto"/>
        <w:widowControl w:val="off"/>
        <w:rPr>
          <w:rFonts w:hint="eastAsia" w:ascii="宋体" w:hAnsi="宋体" w:eastAsia="宋体" w:cs="宋体"/>
          <w:color w:val="auto"/>
          <w:sz w:val="30"/>
        </w:rPr>
      </w:pPr>
      <w:r>
        <w:rPr>
          <w:rFonts w:hint="eastAsia" w:ascii="宋体" w:hAnsi="宋体" w:eastAsia="宋体" w:cs="宋体"/>
          <w:b/>
          <w:bCs/>
          <w:color w:val="auto"/>
          <w:sz w:val="30"/>
        </w:rPr>
        <w:t xml:space="preserve">受托人联系方式：</w:t>
      </w:r>
      <w:r/>
    </w:p>
    <w:p>
      <w:pPr>
        <w:ind w:right="0" w:firstLine="6150"/>
        <w:keepLines w:val="0"/>
        <w:keepNext w:val="0"/>
        <w:pageBreakBefore w:val="0"/>
        <w:spacing w:line="360" w:lineRule="auto"/>
        <w:widowControl w:val="off"/>
        <w:rPr>
          <w:rFonts w:hint="eastAsia" w:ascii="宋体" w:hAnsi="宋体" w:eastAsia="宋体" w:cs="宋体"/>
          <w:b/>
          <w:bCs/>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年  月</w:t>
      </w:r>
      <w:r>
        <w:rPr>
          <w:rFonts w:hint="eastAsia" w:ascii="宋体" w:hAnsi="宋体" w:eastAsia="宋体" w:cs="宋体"/>
          <w:color w:val="auto"/>
          <w:sz w:val="30"/>
          <w:lang w:val="en-US" w:eastAsia="zh-CN"/>
        </w:rPr>
        <w:t xml:space="preserve">  </w:t>
      </w:r>
      <w:r>
        <w:rPr>
          <w:rFonts w:hint="eastAsia" w:ascii="宋体" w:hAnsi="宋体" w:eastAsia="宋体" w:cs="宋体"/>
          <w:color w:val="auto"/>
          <w:sz w:val="30"/>
        </w:rPr>
        <w:t xml:space="preserve">日 </w:t>
      </w:r>
      <w:r/>
    </w:p>
    <w:p>
      <w:pPr>
        <w:ind w:right="0"/>
        <w:keepLines w:val="0"/>
        <w:keepNext w:val="0"/>
        <w:pageBreakBefore w:val="0"/>
        <w:spacing w:line="360" w:lineRule="auto"/>
        <w:widowControl w:val="off"/>
        <w:rPr>
          <w:rFonts w:hint="eastAsia" w:ascii="宋体" w:hAnsi="宋体" w:eastAsia="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rPr>
        <w:t xml:space="preserve">(</w:t>
      </w:r>
      <w:r>
        <w:rPr>
          <w:rFonts w:hint="eastAsia" w:ascii="宋体" w:hAnsi="宋体" w:eastAsia="宋体" w:cs="宋体"/>
          <w:b/>
          <w:bCs/>
          <w:color w:val="auto"/>
          <w:sz w:val="30"/>
          <w:lang w:val="en-US" w:eastAsia="zh-CN"/>
        </w:rPr>
        <w:t xml:space="preserve">有效期内的</w:t>
      </w:r>
      <w:r>
        <w:rPr>
          <w:rFonts w:hint="eastAsia" w:ascii="宋体" w:hAnsi="宋体" w:eastAsia="宋体" w:cs="宋体"/>
          <w:b/>
          <w:bCs/>
          <w:color w:val="auto"/>
          <w:sz w:val="30"/>
        </w:rPr>
        <w:t xml:space="preserve">受托人身份证扫描件附后)</w:t>
      </w:r>
      <w:r/>
    </w:p>
    <w:p>
      <w:pPr>
        <w:jc w:val="center"/>
        <w:spacing w:line="360" w:lineRule="auto"/>
        <w:rPr>
          <w:rFonts w:hint="eastAsia" w:ascii="宋体" w:hAnsi="宋体" w:eastAsia="宋体" w:cs="宋体"/>
          <w:b/>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rPr>
        <w:t xml:space="preserve">3、谈判报价表</w:t>
      </w:r>
      <w:r>
        <w:rPr>
          <w:rFonts w:hint="eastAsia" w:ascii="宋体" w:hAnsi="宋体" w:eastAsia="宋体" w:cs="宋体"/>
          <w:b/>
          <w:color w:val="auto"/>
          <w:sz w:val="32"/>
          <w:szCs w:val="32"/>
          <w:lang w:eastAsia="zh-CN"/>
        </w:rPr>
        <w:t xml:space="preserve">（首次）</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项目编号：JSZC-320300-HWZX-D2026-0387</w:t>
      </w:r>
      <w:r/>
    </w:p>
    <w:p>
      <w:pPr>
        <w:keepLines w:val="0"/>
        <w:keepNext w:val="0"/>
        <w:pageBreakBefore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项目名称：徐州市中级人民法院集中送达服务</w:t>
      </w:r>
      <w:r/>
    </w:p>
    <w:p>
      <w:pPr>
        <w:jc w:val="both"/>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本次为首次报价</w:t>
      </w:r>
      <w:r/>
    </w:p>
    <w:p>
      <w:pPr>
        <w:pStyle w:val="747"/>
        <w:jc w:val="center"/>
        <w:spacing w:line="360" w:lineRule="auto"/>
        <w:rPr>
          <w:rFonts w:hint="eastAsia" w:ascii="宋体" w:hAnsi="宋体" w:eastAsia="宋体" w:cs="宋体"/>
          <w:i/>
          <w:iCs/>
          <w:color w:val="auto"/>
          <w:sz w:val="32"/>
          <w:szCs w:val="32"/>
          <w:u w:val="single"/>
        </w:rPr>
      </w:pPr>
      <w:r>
        <w:rPr>
          <w:rFonts w:hint="eastAsia" w:ascii="宋体" w:hAnsi="宋体" w:eastAsia="宋体" w:cs="宋体"/>
          <w:i/>
          <w:iCs/>
          <w:color w:val="auto"/>
          <w:sz w:val="32"/>
          <w:szCs w:val="32"/>
          <w:u w:val="single"/>
        </w:rPr>
      </w:r>
      <w:r/>
    </w:p>
    <w:p>
      <w:pPr>
        <w:pStyle w:val="747"/>
        <w:jc w:val="both"/>
        <w:spacing w:line="360" w:lineRule="auto"/>
        <w:rPr>
          <w:rFonts w:hint="eastAsia" w:ascii="宋体" w:hAnsi="宋体" w:eastAsia="宋体" w:cs="宋体"/>
          <w:i/>
          <w:iCs/>
          <w:color w:val="auto"/>
          <w:sz w:val="32"/>
          <w:szCs w:val="32"/>
          <w:u w:val="single"/>
        </w:rPr>
      </w:pPr>
      <w:r>
        <w:rPr>
          <w:rFonts w:hint="eastAsia" w:ascii="宋体" w:hAnsi="宋体" w:eastAsia="宋体" w:cs="宋体"/>
          <w:i/>
          <w:iCs/>
          <w:color w:val="auto"/>
          <w:sz w:val="32"/>
          <w:szCs w:val="32"/>
          <w:u w:val="single"/>
        </w:rPr>
      </w:r>
      <w:r/>
    </w:p>
    <w:p>
      <w:pPr>
        <w:pStyle w:val="747"/>
        <w:jc w:val="center"/>
        <w:spacing w:line="360" w:lineRule="auto"/>
        <w:rPr>
          <w:rFonts w:hint="eastAsia" w:ascii="宋体" w:hAnsi="宋体" w:eastAsia="宋体" w:cs="宋体"/>
          <w:i/>
          <w:iCs/>
          <w:color w:val="auto"/>
          <w:sz w:val="32"/>
          <w:szCs w:val="32"/>
          <w:u w:val="single"/>
        </w:rPr>
      </w:pPr>
      <w:r>
        <w:rPr>
          <w:rFonts w:hint="eastAsia" w:ascii="宋体" w:hAnsi="宋体" w:eastAsia="宋体" w:cs="宋体"/>
          <w:i/>
          <w:iCs/>
          <w:color w:val="auto"/>
          <w:sz w:val="32"/>
          <w:szCs w:val="32"/>
          <w:u w:val="single"/>
        </w:rPr>
      </w:r>
      <w:r/>
    </w:p>
    <w:p>
      <w:pPr>
        <w:pStyle w:val="747"/>
        <w:jc w:val="center"/>
        <w:spacing w:line="360" w:lineRule="auto"/>
        <w:rPr>
          <w:rFonts w:hint="eastAsia" w:ascii="宋体" w:hAnsi="宋体" w:eastAsia="宋体" w:cs="宋体"/>
          <w:b/>
          <w:color w:val="auto"/>
          <w:sz w:val="24"/>
        </w:rPr>
      </w:pPr>
      <w:r>
        <w:rPr>
          <w:rFonts w:hint="eastAsia" w:ascii="宋体" w:hAnsi="宋体" w:eastAsia="宋体" w:cs="宋体"/>
          <w:i/>
          <w:iCs/>
          <w:color w:val="auto"/>
          <w:sz w:val="32"/>
          <w:szCs w:val="32"/>
          <w:u w:val="single"/>
        </w:rPr>
        <w:t xml:space="preserve">政府采购客户端工具输入报价自动生成</w:t>
      </w:r>
      <w:r/>
    </w:p>
    <w:p>
      <w:pPr>
        <w:jc w:val="center"/>
        <w:keepLines w:val="0"/>
        <w:keepNext w:val="0"/>
        <w:pageBreakBefore w:val="0"/>
        <w:spacing w:line="360" w:lineRule="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keepLines w:val="0"/>
        <w:keepNext w:val="0"/>
        <w:pageBreakBefore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r>
      <w:r/>
    </w:p>
    <w:p>
      <w:pPr>
        <w:jc w:val="both"/>
        <w:keepLines w:val="0"/>
        <w:keepNext w:val="0"/>
        <w:pageBreakBefore w:val="0"/>
        <w:spacing w:line="360" w:lineRule="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jc w:val="center"/>
        <w:keepLines w:val="0"/>
        <w:keepNext w:val="0"/>
        <w:pageBreakBefore w:val="0"/>
        <w:spacing w:line="360" w:lineRule="auto"/>
        <w:rPr>
          <w:rFonts w:hint="eastAsia" w:ascii="宋体" w:hAnsi="宋体" w:eastAsia="宋体" w:cs="宋体"/>
          <w:b/>
          <w:color w:val="auto"/>
          <w:sz w:val="32"/>
          <w:szCs w:val="32"/>
        </w:rPr>
      </w:pPr>
      <w:r>
        <w:rPr>
          <w:rFonts w:hint="eastAsia" w:ascii="宋体" w:hAnsi="宋体" w:eastAsia="宋体" w:cs="宋体"/>
          <w:b/>
          <w:bCs/>
          <w:color w:val="auto"/>
          <w:sz w:val="28"/>
          <w:szCs w:val="28"/>
        </w:rPr>
        <w:br w:type="page" w:clear="all"/>
      </w:r>
      <w:r>
        <w:rPr>
          <w:rFonts w:hint="eastAsia" w:ascii="宋体" w:hAnsi="宋体" w:eastAsia="宋体" w:cs="宋体"/>
          <w:b/>
          <w:color w:val="auto"/>
          <w:sz w:val="32"/>
          <w:szCs w:val="32"/>
        </w:rPr>
        <w:t xml:space="preserve">4</w:t>
      </w:r>
      <w:r>
        <w:rPr>
          <w:rFonts w:hint="eastAsia" w:ascii="宋体" w:hAnsi="宋体" w:eastAsia="宋体" w:cs="宋体"/>
          <w:b/>
          <w:color w:val="auto"/>
          <w:sz w:val="32"/>
          <w:szCs w:val="32"/>
          <w:lang w:eastAsia="zh-CN"/>
        </w:rPr>
        <w:t xml:space="preserve">、</w:t>
      </w:r>
      <w:r>
        <w:rPr>
          <w:rFonts w:hint="eastAsia" w:ascii="宋体" w:hAnsi="宋体" w:eastAsia="宋体" w:cs="宋体"/>
          <w:b/>
          <w:color w:val="auto"/>
          <w:sz w:val="32"/>
          <w:szCs w:val="32"/>
        </w:rPr>
        <w:t xml:space="preserve">分项价格表</w:t>
      </w:r>
      <w:r/>
    </w:p>
    <w:p>
      <w:pPr>
        <w:ind w:firstLine="560"/>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Lines w:val="0"/>
        <w:keepNext w:val="0"/>
        <w:pageBreakBefore w:val="0"/>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项目编号：</w:t>
      </w:r>
      <w:r/>
    </w:p>
    <w:p>
      <w:pPr>
        <w:keepLines w:val="0"/>
        <w:keepNext w:val="0"/>
        <w:pageBreakBefore w:val="0"/>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项目名称：</w:t>
      </w:r>
      <w:r/>
    </w:p>
    <w:p>
      <w:pPr>
        <w:keepLines w:val="0"/>
        <w:keepNext w:val="0"/>
        <w:pageBreakBefore w:val="0"/>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right"/>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4"/>
          <w:szCs w:val="24"/>
          <w:lang w:val="en-US" w:eastAsia="zh-CN" w:bidi="ar-SA"/>
        </w:rPr>
        <w:t xml:space="preserve">货币单位：人民币元</w:t>
      </w:r>
      <w:r/>
    </w:p>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left="0" w:right="28" w:firstLine="0"/>
        <w:jc w:val="center"/>
        <w:spacing w:before="0" w:after="0" w:line="360" w:lineRule="auto"/>
        <w:rPr>
          <w:rFonts w:hint="eastAsia" w:ascii="宋体" w:hAnsi="宋体" w:eastAsia="宋体" w:cs="宋体"/>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lang w:val="en-US" w:eastAsia="zh-CN"/>
        </w:rPr>
        <w:t xml:space="preserve">格式自拟</w:t>
      </w:r>
      <w:r/>
    </w:p>
    <w:p>
      <w:pPr>
        <w:ind w:right="29" w:firstLine="462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right="29"/>
        <w:keepLines w:val="0"/>
        <w:keepNext w:val="0"/>
        <w:pageBreakBefore w:val="0"/>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right="29"/>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供应商（公章）：</w:t>
      </w:r>
      <w:r/>
    </w:p>
    <w:p>
      <w:pPr>
        <w:keepLines w:val="0"/>
        <w:keepNext w:val="0"/>
        <w:pageBreakBefore w:val="0"/>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keepLines w:val="0"/>
        <w:keepNext w:val="0"/>
        <w:pageBreakBefore w:val="0"/>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bidi="ar-SA"/>
        </w:rPr>
        <w:t xml:space="preserve">日期：  年  月  日</w:t>
      </w:r>
      <w:r/>
    </w:p>
    <w:p>
      <w:pPr>
        <w:ind w:firstLine="46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6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注：供应商对以上数据的真实性负责。</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采购人或采购代理机构有权将以上内容进行公示。</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numPr>
          <w:ilvl w:val="0"/>
          <w:numId w:val="0"/>
        </w:numPr>
        <w:jc w:val="center"/>
        <w:keepLines w:val="0"/>
        <w:keepNext w:val="0"/>
        <w:pageBreakBefore w:val="0"/>
        <w:spacing w:line="360" w:lineRule="auto"/>
        <w:rPr>
          <w:rFonts w:hint="eastAsia" w:ascii="宋体" w:hAnsi="宋体" w:eastAsia="宋体" w:cs="宋体"/>
          <w:b/>
          <w:bCs/>
          <w:color w:val="auto"/>
          <w:sz w:val="32"/>
          <w:szCs w:val="32"/>
          <w:lang w:val="en-US" w:eastAsia="zh-CN"/>
        </w:rPr>
        <w:sectPr>
          <w:headerReference w:type="default" r:id="rId10"/>
          <w:footerReference w:type="default" r:id="rId12"/>
          <w:footnotePr/>
          <w:endnotePr/>
          <w:type w:val="nextPage"/>
          <w:pgSz w:w="11907" w:h="16840" w:orient="portrait"/>
          <w:pgMar w:top="1440" w:right="1800" w:bottom="1440" w:left="1800" w:header="624" w:footer="992" w:gutter="0"/>
          <w:cols w:num="1" w:sep="0" w:space="1701" w:equalWidth="1"/>
          <w:docGrid w:linePitch="360"/>
        </w:sectPr>
      </w:pPr>
      <w:r>
        <w:rPr>
          <w:rFonts w:hint="eastAsia" w:ascii="宋体" w:hAnsi="宋体" w:eastAsia="宋体" w:cs="宋体"/>
          <w:b/>
          <w:bCs/>
          <w:color w:val="auto"/>
          <w:sz w:val="32"/>
          <w:szCs w:val="32"/>
          <w:lang w:val="en-US" w:eastAsia="zh-CN"/>
        </w:rPr>
      </w:r>
      <w:r/>
    </w:p>
    <w:p>
      <w:pPr>
        <w:numPr>
          <w:ilvl w:val="0"/>
          <w:numId w:val="0"/>
        </w:numPr>
        <w:jc w:val="center"/>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lang w:val="en-US" w:eastAsia="zh-CN"/>
        </w:rPr>
        <w:t xml:space="preserve">5、</w:t>
      </w:r>
      <w:r>
        <w:rPr>
          <w:rFonts w:hint="eastAsia" w:ascii="宋体" w:hAnsi="宋体" w:eastAsia="宋体" w:cs="宋体"/>
          <w:b/>
          <w:bCs/>
          <w:color w:val="auto"/>
          <w:sz w:val="32"/>
          <w:szCs w:val="32"/>
        </w:rPr>
        <w:t xml:space="preserve">偏离表</w:t>
      </w:r>
      <w:r/>
    </w:p>
    <w:p>
      <w:pPr>
        <w:ind w:firstLine="584"/>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color w:val="auto"/>
          <w:spacing w:val="6"/>
          <w:sz w:val="28"/>
          <w:szCs w:val="28"/>
        </w:rPr>
        <w:t xml:space="preserve">项目编号：</w:t>
      </w:r>
      <w:r/>
    </w:p>
    <w:p>
      <w:pPr>
        <w:ind w:firstLine="584"/>
        <w:jc w:val="both"/>
        <w:keepLines w:val="0"/>
        <w:keepNext w:val="0"/>
        <w:pageBreakBefore w:val="0"/>
        <w:spacing w:line="360" w:lineRule="auto"/>
        <w:rPr>
          <w:rFonts w:hint="eastAsia" w:ascii="宋体" w:hAnsi="宋体" w:eastAsia="宋体" w:cs="宋体"/>
          <w:b/>
          <w:bCs/>
          <w:color w:val="auto"/>
          <w:spacing w:val="6"/>
          <w:sz w:val="28"/>
          <w:szCs w:val="28"/>
        </w:rPr>
      </w:pPr>
      <w:r>
        <w:rPr>
          <w:rFonts w:hint="eastAsia" w:ascii="宋体" w:hAnsi="宋体" w:eastAsia="宋体" w:cs="宋体"/>
          <w:color w:val="auto"/>
          <w:spacing w:val="6"/>
          <w:sz w:val="28"/>
          <w:szCs w:val="28"/>
        </w:rPr>
        <w:t xml:space="preserve">项目名称：</w:t>
      </w:r>
      <w:r/>
    </w:p>
    <w:tbl>
      <w:tblPr>
        <w:tblStyle w:val="707"/>
        <w:tblW w:w="89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29"/>
        <w:gridCol w:w="1531"/>
        <w:gridCol w:w="2177"/>
        <w:gridCol w:w="1617"/>
        <w:gridCol w:w="1546"/>
      </w:tblGrid>
      <w:tr>
        <w:trPr>
          <w:trHeight w:val="414"/>
        </w:trPr>
        <w:tc>
          <w:tcPr>
            <w:tcW w:w="828" w:type="dxa"/>
            <w:vAlign w:val="center"/>
            <w:textDirection w:val="lrTb"/>
            <w:noWrap w:val="false"/>
          </w:tcPr>
          <w:p>
            <w:pPr>
              <w:jc w:val="center"/>
              <w:keepLines w:val="0"/>
              <w:keepNext w:val="0"/>
              <w:pageBreakBefore w:val="0"/>
              <w:spacing w:line="360" w:lineRule="auto"/>
              <w:rPr>
                <w:rFonts w:hint="eastAsia" w:ascii="宋体" w:hAnsi="宋体" w:eastAsia="宋体" w:cs="宋体"/>
                <w:caps/>
                <w:color w:val="auto"/>
                <w:sz w:val="28"/>
                <w:szCs w:val="28"/>
              </w:rPr>
            </w:pPr>
            <w:r>
              <w:rPr>
                <w:rFonts w:hint="eastAsia" w:ascii="宋体" w:hAnsi="宋体" w:eastAsia="宋体" w:cs="宋体"/>
                <w:caps/>
                <w:color w:val="auto"/>
                <w:sz w:val="28"/>
                <w:szCs w:val="28"/>
              </w:rPr>
              <w:t xml:space="preserve">序号</w:t>
            </w:r>
            <w:r/>
          </w:p>
        </w:tc>
        <w:tc>
          <w:tcPr>
            <w:tcW w:w="1229" w:type="dxa"/>
            <w:vAlign w:val="center"/>
            <w:textDirection w:val="lrTb"/>
            <w:noWrap w:val="false"/>
          </w:tcPr>
          <w:p>
            <w:pPr>
              <w:jc w:val="center"/>
              <w:keepLines w:val="0"/>
              <w:keepNext w:val="0"/>
              <w:pageBreakBefore w:val="0"/>
              <w:spacing w:line="360" w:lineRule="auto"/>
              <w:rPr>
                <w:rFonts w:hint="eastAsia" w:ascii="宋体" w:hAnsi="宋体" w:eastAsia="宋体" w:cs="宋体"/>
                <w:caps/>
                <w:color w:val="auto"/>
                <w:sz w:val="28"/>
                <w:szCs w:val="28"/>
              </w:rPr>
            </w:pPr>
            <w:r>
              <w:rPr>
                <w:rFonts w:hint="eastAsia" w:ascii="宋体" w:hAnsi="宋体" w:eastAsia="宋体" w:cs="宋体"/>
                <w:caps/>
                <w:color w:val="auto"/>
                <w:sz w:val="28"/>
                <w:szCs w:val="28"/>
              </w:rPr>
              <w:t xml:space="preserve">内容</w:t>
            </w:r>
            <w:r/>
          </w:p>
        </w:tc>
        <w:tc>
          <w:tcPr>
            <w:tcW w:w="1531" w:type="dxa"/>
            <w:vAlign w:val="center"/>
            <w:textDirection w:val="lrTb"/>
            <w:noWrap w:val="false"/>
          </w:tcPr>
          <w:p>
            <w:pPr>
              <w:jc w:val="center"/>
              <w:keepLines w:val="0"/>
              <w:keepNext w:val="0"/>
              <w:pageBreakBefore w:val="0"/>
              <w:spacing w:line="360" w:lineRule="auto"/>
              <w:rPr>
                <w:rFonts w:hint="eastAsia" w:ascii="宋体" w:hAnsi="宋体" w:eastAsia="宋体" w:cs="宋体"/>
                <w:caps/>
                <w:color w:val="auto"/>
                <w:sz w:val="28"/>
                <w:szCs w:val="28"/>
              </w:rPr>
            </w:pPr>
            <w:r>
              <w:rPr>
                <w:rFonts w:hint="eastAsia" w:ascii="宋体" w:hAnsi="宋体" w:eastAsia="宋体" w:cs="宋体"/>
                <w:caps/>
                <w:color w:val="auto"/>
                <w:sz w:val="28"/>
                <w:szCs w:val="28"/>
              </w:rPr>
              <w:t xml:space="preserve">采购文件要求</w:t>
            </w:r>
            <w:r/>
          </w:p>
        </w:tc>
        <w:tc>
          <w:tcPr>
            <w:tcW w:w="2177" w:type="dxa"/>
            <w:vAlign w:val="center"/>
            <w:textDirection w:val="lrTb"/>
            <w:noWrap w:val="false"/>
          </w:tcPr>
          <w:p>
            <w:pPr>
              <w:jc w:val="center"/>
              <w:keepLines w:val="0"/>
              <w:keepNext w:val="0"/>
              <w:pageBreakBefore w:val="0"/>
              <w:spacing w:line="360" w:lineRule="auto"/>
              <w:rPr>
                <w:rFonts w:hint="eastAsia" w:ascii="宋体" w:hAnsi="宋体" w:eastAsia="宋体" w:cs="宋体"/>
                <w:caps/>
                <w:color w:val="auto"/>
                <w:sz w:val="28"/>
                <w:szCs w:val="28"/>
              </w:rPr>
            </w:pPr>
            <w:r>
              <w:rPr>
                <w:rFonts w:hint="eastAsia" w:ascii="宋体" w:hAnsi="宋体" w:eastAsia="宋体" w:cs="宋体"/>
                <w:caps/>
                <w:color w:val="auto"/>
                <w:sz w:val="28"/>
                <w:szCs w:val="28"/>
              </w:rPr>
              <w:t xml:space="preserve">供应商首次响应文件内容</w:t>
            </w:r>
            <w:r/>
          </w:p>
        </w:tc>
        <w:tc>
          <w:tcPr>
            <w:tcW w:w="1617" w:type="dxa"/>
            <w:vAlign w:val="center"/>
            <w:textDirection w:val="lrTb"/>
            <w:noWrap w:val="false"/>
          </w:tcPr>
          <w:p>
            <w:pPr>
              <w:jc w:val="center"/>
              <w:keepLines w:val="0"/>
              <w:keepNext w:val="0"/>
              <w:pageBreakBefore w:val="0"/>
              <w:spacing w:line="360" w:lineRule="auto"/>
              <w:rPr>
                <w:rFonts w:hint="eastAsia" w:ascii="宋体" w:hAnsi="宋体" w:eastAsia="宋体" w:cs="宋体"/>
                <w:caps/>
                <w:color w:val="auto"/>
                <w:sz w:val="28"/>
                <w:szCs w:val="28"/>
              </w:rPr>
            </w:pPr>
            <w:r>
              <w:rPr>
                <w:rFonts w:hint="eastAsia" w:ascii="宋体" w:hAnsi="宋体" w:eastAsia="宋体" w:cs="宋体"/>
                <w:caps/>
                <w:color w:val="auto"/>
                <w:sz w:val="28"/>
                <w:szCs w:val="28"/>
              </w:rPr>
              <w:t xml:space="preserve">（正/负/无）偏离</w:t>
            </w:r>
            <w:r/>
          </w:p>
        </w:tc>
        <w:tc>
          <w:tcPr>
            <w:tcW w:w="1546" w:type="dxa"/>
            <w:vAlign w:val="center"/>
            <w:textDirection w:val="lrTb"/>
            <w:noWrap w:val="false"/>
          </w:tcPr>
          <w:p>
            <w:pPr>
              <w:jc w:val="center"/>
              <w:keepLines w:val="0"/>
              <w:keepNext w:val="0"/>
              <w:pageBreakBefore w:val="0"/>
              <w:spacing w:line="360" w:lineRule="auto"/>
              <w:rPr>
                <w:rFonts w:hint="eastAsia" w:ascii="宋体" w:hAnsi="宋体" w:eastAsia="宋体" w:cs="宋体"/>
                <w:caps/>
                <w:color w:val="auto"/>
                <w:sz w:val="28"/>
                <w:szCs w:val="28"/>
              </w:rPr>
            </w:pPr>
            <w:r>
              <w:rPr>
                <w:rFonts w:hint="eastAsia" w:ascii="宋体" w:hAnsi="宋体" w:eastAsia="宋体" w:cs="宋体"/>
                <w:caps/>
                <w:color w:val="auto"/>
                <w:sz w:val="28"/>
                <w:szCs w:val="28"/>
              </w:rPr>
              <w:t xml:space="preserve">说明</w:t>
            </w:r>
            <w:r/>
          </w:p>
        </w:tc>
      </w:tr>
      <w:tr>
        <w:trPr>
          <w:trHeight w:val="794"/>
        </w:trPr>
        <w:tc>
          <w:tcPr>
            <w:tcW w:w="82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22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3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17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61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4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94"/>
        </w:trPr>
        <w:tc>
          <w:tcPr>
            <w:tcW w:w="82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22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3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17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61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4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94"/>
        </w:trPr>
        <w:tc>
          <w:tcPr>
            <w:tcW w:w="82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22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3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17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61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4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94"/>
        </w:trPr>
        <w:tc>
          <w:tcPr>
            <w:tcW w:w="82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22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3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17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61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4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94"/>
        </w:trPr>
        <w:tc>
          <w:tcPr>
            <w:tcW w:w="82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22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3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17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61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4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94"/>
        </w:trPr>
        <w:tc>
          <w:tcPr>
            <w:tcW w:w="82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22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3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17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61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4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94"/>
        </w:trPr>
        <w:tc>
          <w:tcPr>
            <w:tcW w:w="82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22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3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17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61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4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94"/>
        </w:trPr>
        <w:tc>
          <w:tcPr>
            <w:tcW w:w="82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22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3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17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61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4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94"/>
        </w:trPr>
        <w:tc>
          <w:tcPr>
            <w:tcW w:w="82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22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3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17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61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4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bl>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注：供应商递交的首次响应文件中与《采购文件》和《采购文件修改（澄清）》（如有）的要求有不同时，应逐条列在偏离表中，否则将认为供应商接受采购文件的要求。</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right="29"/>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供应商（公章）：</w:t>
      </w:r>
      <w:r/>
    </w:p>
    <w:p>
      <w:pPr>
        <w:keepLines w:val="0"/>
        <w:keepNext w:val="0"/>
        <w:pageBreakBefore w:val="0"/>
        <w:spacing w:line="360" w:lineRule="auto"/>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keepLines w:val="0"/>
        <w:keepNext w:val="0"/>
        <w:pageBreakBefore w:val="0"/>
        <w:spacing w:line="360" w:lineRule="auto"/>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bidi="ar-SA"/>
        </w:rPr>
        <w:t xml:space="preserve">日期：  年  月  日</w:t>
      </w:r>
      <w:r/>
    </w:p>
    <w:p>
      <w:pPr>
        <w:numPr>
          <w:ilvl w:val="0"/>
          <w:numId w:val="0"/>
        </w:numPr>
        <w:jc w:val="center"/>
        <w:keepLines w:val="0"/>
        <w:keepNext w:val="0"/>
        <w:pageBreakBefore w:val="0"/>
        <w:spacing w:line="360" w:lineRule="auto"/>
        <w:rPr>
          <w:rFonts w:hint="eastAsia" w:ascii="宋体" w:hAnsi="宋体" w:eastAsia="宋体" w:cs="宋体"/>
          <w:b/>
          <w:bCs/>
          <w:color w:val="auto"/>
          <w:sz w:val="32"/>
          <w:szCs w:val="32"/>
          <w:lang w:val="en-US" w:eastAsia="zh-CN"/>
        </w:rPr>
      </w:pPr>
      <w:r>
        <w:rPr>
          <w:rFonts w:hint="eastAsia" w:ascii="宋体" w:hAnsi="宋体" w:eastAsia="宋体" w:cs="宋体"/>
          <w:b/>
          <w:color w:val="auto"/>
          <w:sz w:val="28"/>
          <w:szCs w:val="28"/>
        </w:rPr>
        <w:br w:type="page" w:clear="all"/>
      </w:r>
      <w:r>
        <w:rPr>
          <w:rFonts w:hint="eastAsia" w:ascii="宋体" w:hAnsi="宋体" w:eastAsia="宋体" w:cs="宋体"/>
          <w:b/>
          <w:bCs/>
          <w:color w:val="auto"/>
          <w:sz w:val="32"/>
          <w:szCs w:val="32"/>
          <w:lang w:val="en-US" w:eastAsia="zh-CN"/>
        </w:rPr>
        <w:t xml:space="preserve">6、供应商参加政府采购活动前3年内在经营活动中没有重大违法记录的书面声明</w:t>
      </w:r>
      <w:r/>
    </w:p>
    <w:p>
      <w:pPr>
        <w:pStyle w:val="910"/>
        <w:ind w:firstLine="1134"/>
        <w:jc w:val="both"/>
        <w:keepLines w:val="0"/>
        <w:keepNext w:val="0"/>
        <w:pageBreakBefore w:val="0"/>
        <w:spacing w:before="0" w:beforeAutospacing="0" w:after="0" w:afterAutospacing="0" w:line="360" w:lineRule="auto"/>
        <w:widowControl/>
        <w:rPr>
          <w:rFonts w:hint="eastAsia" w:ascii="宋体" w:hAnsi="宋体" w:eastAsia="宋体" w:cs="宋体"/>
          <w:color w:val="auto"/>
          <w:sz w:val="28"/>
          <w:szCs w:val="28"/>
        </w:rPr>
        <w:outlineLvl w:val="9"/>
      </w:pPr>
      <w:r>
        <w:rPr>
          <w:rFonts w:hint="eastAsia" w:ascii="宋体" w:hAnsi="宋体" w:eastAsia="宋体" w:cs="宋体"/>
          <w:color w:val="auto"/>
          <w:sz w:val="28"/>
          <w:szCs w:val="28"/>
        </w:rPr>
      </w:r>
      <w:r/>
    </w:p>
    <w:p>
      <w:pPr>
        <w:pStyle w:val="910"/>
        <w:ind w:firstLine="560"/>
        <w:jc w:val="both"/>
        <w:keepLines w:val="0"/>
        <w:keepNext w:val="0"/>
        <w:pageBreakBefore w:val="0"/>
        <w:spacing w:before="0" w:beforeAutospacing="0" w:after="0" w:afterAutospacing="0" w:line="360" w:lineRule="auto"/>
        <w:widowControl/>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我单位在参加</w:t>
      </w:r>
      <w:r>
        <w:rPr>
          <w:rFonts w:hint="eastAsia" w:ascii="宋体" w:hAnsi="宋体" w:eastAsia="宋体" w:cs="宋体"/>
          <w:color w:val="auto"/>
          <w:sz w:val="28"/>
          <w:szCs w:val="28"/>
          <w:u w:val="single"/>
          <w:lang w:eastAsia="zh-CN"/>
        </w:rPr>
        <w:t xml:space="preserve">徐州市中级人民法院集中送达服务</w:t>
      </w:r>
      <w:r>
        <w:rPr>
          <w:rFonts w:hint="eastAsia" w:ascii="宋体" w:hAnsi="宋体" w:eastAsia="宋体" w:cs="宋体"/>
          <w:color w:val="auto"/>
          <w:sz w:val="28"/>
          <w:szCs w:val="28"/>
        </w:rPr>
        <w:t xml:space="preserve">项目（项目编号：</w:t>
      </w:r>
      <w:r>
        <w:rPr>
          <w:rFonts w:hint="eastAsia" w:ascii="宋体" w:hAnsi="宋体" w:eastAsia="宋体" w:cs="宋体"/>
          <w:color w:val="auto"/>
          <w:sz w:val="28"/>
          <w:szCs w:val="28"/>
          <w:u w:val="single"/>
          <w:lang w:val="en-US" w:eastAsia="zh-CN"/>
        </w:rPr>
        <w:t xml:space="preserve">JSZC-320300-HWZX-D2026-0387</w:t>
      </w:r>
      <w:r>
        <w:rPr>
          <w:rFonts w:hint="eastAsia" w:ascii="宋体" w:hAnsi="宋体" w:eastAsia="宋体" w:cs="宋体"/>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eastAsia="宋体" w:cs="宋体"/>
          <w:color w:val="auto"/>
          <w:sz w:val="28"/>
          <w:szCs w:val="28"/>
        </w:rPr>
        <w:br w:type="textWrapping" w:clear="all"/>
      </w:r>
      <w:r>
        <w:rPr>
          <w:rFonts w:hint="eastAsia" w:ascii="宋体" w:hAnsi="宋体" w:eastAsia="宋体" w:cs="宋体"/>
          <w:color w:val="auto"/>
          <w:sz w:val="28"/>
          <w:szCs w:val="28"/>
        </w:rPr>
        <w:t xml:space="preserve">    我单位对上述声明的真实性负责。如有虚假，将依法承担相应责任。</w:t>
      </w:r>
      <w:r/>
    </w:p>
    <w:p>
      <w:pPr>
        <w:pStyle w:val="91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p>
      <w:pPr>
        <w:pStyle w:val="910"/>
        <w:ind w:left="3465"/>
        <w:jc w:val="both"/>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right="29"/>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供应商（公章）：</w:t>
      </w:r>
      <w:r/>
    </w:p>
    <w:p>
      <w:pPr>
        <w:keepLines w:val="0"/>
        <w:keepNext w:val="0"/>
        <w:pageBreakBefore w:val="0"/>
        <w:spacing w:line="360" w:lineRule="auto"/>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keepLines w:val="0"/>
        <w:keepNext w:val="0"/>
        <w:pageBreakBefore w:val="0"/>
        <w:spacing w:line="360" w:lineRule="auto"/>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bidi="ar-SA"/>
        </w:rPr>
        <w:t xml:space="preserve">日期：  年  月  日</w:t>
      </w:r>
      <w:r/>
    </w:p>
    <w:p>
      <w:pPr>
        <w:pStyle w:val="910"/>
        <w:ind w:left="3465"/>
        <w:jc w:val="both"/>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910"/>
        <w:ind w:left="3465"/>
        <w:jc w:val="both"/>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910"/>
        <w:ind w:left="3465"/>
        <w:jc w:val="both"/>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910"/>
        <w:ind w:left="3465"/>
        <w:jc w:val="both"/>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910"/>
        <w:ind w:left="3465"/>
        <w:jc w:val="both"/>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910"/>
        <w:ind w:left="3465"/>
        <w:jc w:val="both"/>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numPr>
          <w:ilvl w:val="0"/>
          <w:numId w:val="2"/>
        </w:numPr>
        <w:jc w:val="center"/>
        <w:keepLines w:val="0"/>
        <w:keepNext w:val="0"/>
        <w:pageBreakBefore w:val="0"/>
        <w:spacing w:beforeAutospacing="0" w:afterAutospacing="0" w:line="360" w:lineRule="auto"/>
        <w:widowControl/>
        <w:rPr>
          <w:rFonts w:hint="eastAsia" w:ascii="宋体" w:hAnsi="宋体" w:eastAsia="宋体" w:cs="宋体"/>
          <w:color w:val="auto"/>
          <w:spacing w:val="6"/>
          <w:sz w:val="28"/>
          <w:szCs w:val="28"/>
        </w:rPr>
      </w:pPr>
      <w:r>
        <w:rPr>
          <w:rFonts w:hint="eastAsia" w:ascii="宋体" w:hAnsi="宋体" w:eastAsia="宋体" w:cs="宋体"/>
          <w:b/>
          <w:color w:val="auto"/>
          <w:sz w:val="32"/>
          <w:szCs w:val="32"/>
        </w:rPr>
        <w:t xml:space="preserve">中小企业声明函</w:t>
      </w:r>
      <w:r/>
    </w:p>
    <w:p>
      <w:pPr>
        <w:keepLines w:val="0"/>
        <w:keepNext w:val="0"/>
        <w:pageBreakBefore w:val="0"/>
        <w:spacing w:line="360" w:lineRule="auto"/>
        <w:rPr>
          <w:rFonts w:hint="eastAsia" w:ascii="宋体" w:hAnsi="宋体" w:eastAsia="宋体" w:cs="宋体"/>
          <w:color w:val="auto"/>
          <w:spacing w:val="6"/>
          <w:sz w:val="28"/>
          <w:szCs w:val="28"/>
        </w:rPr>
        <w:outlineLvl w:val="9"/>
      </w:pPr>
      <w:r>
        <w:rPr>
          <w:rFonts w:hint="eastAsia" w:ascii="宋体" w:hAnsi="宋体" w:eastAsia="宋体" w:cs="宋体"/>
          <w:color w:val="auto"/>
          <w:spacing w:val="6"/>
          <w:sz w:val="28"/>
          <w:szCs w:val="28"/>
        </w:rPr>
        <w:t xml:space="preserve">项目编号：</w:t>
      </w:r>
      <w:r/>
    </w:p>
    <w:p>
      <w:pPr>
        <w:jc w:val="both"/>
        <w:keepLines w:val="0"/>
        <w:keepNext w:val="0"/>
        <w:pageBreakBefore w:val="0"/>
        <w:spacing w:line="360" w:lineRule="auto"/>
        <w:rPr>
          <w:rFonts w:hint="eastAsia" w:ascii="宋体" w:hAnsi="宋体" w:eastAsia="宋体" w:cs="宋体"/>
          <w:color w:val="auto"/>
          <w:sz w:val="28"/>
          <w:szCs w:val="28"/>
        </w:rPr>
        <w:outlineLvl w:val="9"/>
      </w:pPr>
      <w:r>
        <w:rPr>
          <w:rFonts w:hint="eastAsia" w:ascii="宋体" w:hAnsi="宋体" w:eastAsia="宋体" w:cs="宋体"/>
          <w:color w:val="auto"/>
          <w:spacing w:val="6"/>
          <w:sz w:val="28"/>
          <w:szCs w:val="28"/>
        </w:rPr>
        <w:t xml:space="preserve">项目名称：</w:t>
      </w:r>
      <w:r/>
    </w:p>
    <w:p>
      <w:pPr>
        <w:ind w:firstLine="560"/>
        <w:keepLines w:val="0"/>
        <w:keepNext w:val="0"/>
        <w:pageBreakBefore w:val="0"/>
        <w:spacing w:line="360" w:lineRule="auto"/>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本公司郑重声明，根据《政府采购促进中小企业发展管理办法》（财库﹝2020﹞46 号）的规定，本公司参加</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u w:val="single"/>
          <w:lang w:eastAsia="zh-CN"/>
        </w:rPr>
        <w:t xml:space="preserve">江苏省徐州市中级人民法院</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的</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u w:val="single"/>
          <w:lang w:eastAsia="zh-CN"/>
        </w:rPr>
        <w:t xml:space="preserve">徐州市中级人民法院集中送达服务</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采购活动，服务全部由符合政策要求的中小企业承接。相关企业的具体情况如下：</w:t>
      </w:r>
      <w:r/>
    </w:p>
    <w:p>
      <w:pPr>
        <w:ind w:firstLine="560"/>
        <w:keepLines w:val="0"/>
        <w:keepNext w:val="0"/>
        <w:pageBreakBefore w:val="0"/>
        <w:spacing w:line="360" w:lineRule="auto"/>
        <w:rPr>
          <w:rFonts w:hint="eastAsia" w:ascii="宋体" w:hAnsi="宋体" w:eastAsia="宋体" w:cs="宋体"/>
          <w:color w:val="auto"/>
          <w:spacing w:val="6"/>
          <w:sz w:val="28"/>
          <w:szCs w:val="28"/>
        </w:rPr>
        <w:outlineLvl w:val="9"/>
      </w:pPr>
      <w:r>
        <w:rPr>
          <w:rFonts w:hint="eastAsia" w:ascii="宋体" w:hAnsi="宋体" w:cs="宋体"/>
          <w:color w:val="auto"/>
          <w:sz w:val="28"/>
          <w:szCs w:val="28"/>
          <w:u w:val="none"/>
          <w:lang w:val="en-US" w:eastAsia="zh-CN"/>
        </w:rPr>
        <w:t xml:space="preserve">1.</w:t>
      </w:r>
      <w:r>
        <w:rPr>
          <w:rFonts w:hint="eastAsia" w:ascii="宋体" w:hAnsi="宋体" w:eastAsia="宋体" w:cs="宋体"/>
          <w:color w:val="auto"/>
          <w:sz w:val="28"/>
          <w:szCs w:val="28"/>
          <w:u w:val="none"/>
        </w:rPr>
        <w:t xml:space="preserve">（</w:t>
      </w:r>
      <w:r>
        <w:rPr>
          <w:rFonts w:hint="eastAsia" w:ascii="宋体" w:hAnsi="宋体" w:eastAsia="宋体" w:cs="宋体"/>
          <w:color w:val="auto"/>
          <w:sz w:val="28"/>
          <w:szCs w:val="28"/>
          <w:u w:val="single"/>
          <w:lang w:eastAsia="zh-CN"/>
        </w:rPr>
        <w:t xml:space="preserve">徐州市中级人民法院集中送达服务</w:t>
      </w:r>
      <w:r>
        <w:rPr>
          <w:rFonts w:hint="eastAsia" w:ascii="宋体" w:hAnsi="宋体" w:eastAsia="宋体" w:cs="宋体"/>
          <w:color w:val="auto"/>
          <w:sz w:val="28"/>
          <w:szCs w:val="28"/>
          <w:u w:val="none"/>
        </w:rPr>
        <w:t xml:space="preserve">）</w:t>
      </w:r>
      <w:r>
        <w:rPr>
          <w:rFonts w:hint="eastAsia" w:ascii="宋体" w:hAnsi="宋体" w:eastAsia="宋体" w:cs="宋体"/>
          <w:color w:val="auto"/>
          <w:sz w:val="28"/>
          <w:szCs w:val="28"/>
        </w:rPr>
        <w:t xml:space="preserve">，属于</w:t>
      </w:r>
      <w:r>
        <w:rPr>
          <w:rFonts w:hint="eastAsia" w:ascii="宋体" w:hAnsi="宋体" w:eastAsia="宋体" w:cs="宋体"/>
          <w:b/>
          <w:bCs/>
          <w:color w:val="auto"/>
          <w:sz w:val="28"/>
          <w:szCs w:val="28"/>
          <w:u w:val="single"/>
          <w:lang w:eastAsia="zh-CN"/>
        </w:rPr>
        <w:t xml:space="preserve">（</w:t>
      </w:r>
      <w:r>
        <w:rPr>
          <w:rFonts w:hint="eastAsia" w:ascii="宋体" w:hAnsi="宋体" w:eastAsia="宋体" w:cs="宋体"/>
          <w:b w:val="0"/>
          <w:bCs w:val="0"/>
          <w:color w:val="auto"/>
          <w:sz w:val="28"/>
          <w:szCs w:val="28"/>
          <w:u w:val="single"/>
          <w:lang w:eastAsia="zh-CN"/>
        </w:rPr>
        <w:t xml:space="preserve">邮政业</w:t>
      </w:r>
      <w:r>
        <w:rPr>
          <w:rFonts w:hint="eastAsia" w:ascii="宋体" w:hAnsi="宋体" w:eastAsia="宋体" w:cs="宋体"/>
          <w:b/>
          <w:bCs/>
          <w:color w:val="auto"/>
          <w:sz w:val="28"/>
          <w:szCs w:val="28"/>
          <w:u w:val="single"/>
        </w:rPr>
        <w:t xml:space="preserve">）</w:t>
      </w:r>
      <w:r>
        <w:rPr>
          <w:rFonts w:hint="eastAsia" w:ascii="宋体" w:hAnsi="宋体" w:eastAsia="宋体" w:cs="宋体"/>
          <w:color w:val="auto"/>
          <w:sz w:val="28"/>
          <w:szCs w:val="28"/>
        </w:rPr>
        <w:t xml:space="preserve">；承建（承接）企业为</w:t>
      </w:r>
      <w:r>
        <w:rPr>
          <w:rFonts w:hint="eastAsia" w:ascii="宋体" w:hAnsi="宋体" w:eastAsia="宋体" w:cs="宋体"/>
          <w:color w:val="auto"/>
          <w:sz w:val="28"/>
          <w:szCs w:val="28"/>
          <w:u w:val="single"/>
        </w:rPr>
        <w:t xml:space="preserve">（企业名称）</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（□中型企业、□小型企业、□微型企业</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highlight w:val="none"/>
          <w:lang w:val="en-US" w:eastAsia="zh-CN"/>
        </w:rPr>
        <w:t xml:space="preserve">请填写或勾选！</w:t>
      </w:r>
      <w:r>
        <w:rPr>
          <w:rFonts w:hint="eastAsia" w:ascii="宋体" w:hAnsi="宋体" w:eastAsia="宋体" w:cs="宋体"/>
          <w:color w:val="auto"/>
          <w:sz w:val="28"/>
          <w:szCs w:val="28"/>
        </w:rPr>
        <w:t xml:space="preserve">）；</w:t>
      </w:r>
      <w:r/>
    </w:p>
    <w:p>
      <w:pPr>
        <w:ind w:firstLine="560"/>
        <w:keepLines w:val="0"/>
        <w:keepNext w:val="0"/>
        <w:pageBreakBefore w:val="0"/>
        <w:spacing w:line="360" w:lineRule="auto"/>
        <w:rPr>
          <w:rFonts w:hint="eastAsia" w:ascii="宋体" w:hAnsi="宋体" w:eastAsia="宋体" w:cs="宋体"/>
          <w:color w:val="auto"/>
          <w:sz w:val="28"/>
          <w:szCs w:val="28"/>
          <w:lang w:val="en-US" w:eastAsia="zh-CN"/>
        </w:rPr>
        <w:outlineLvl w:val="9"/>
      </w:pPr>
      <w:r>
        <w:rPr>
          <w:rFonts w:hint="eastAsia" w:ascii="宋体" w:hAnsi="宋体" w:eastAsia="宋体" w:cs="宋体"/>
          <w:color w:val="auto"/>
          <w:sz w:val="28"/>
          <w:szCs w:val="28"/>
          <w:lang w:val="en-US" w:eastAsia="zh-CN"/>
        </w:rPr>
        <w:t xml:space="preserve">......</w:t>
      </w:r>
      <w:r/>
    </w:p>
    <w:p>
      <w:pPr>
        <w:ind w:firstLine="560"/>
        <w:keepLines w:val="0"/>
        <w:keepNext w:val="0"/>
        <w:pageBreakBefore w:val="0"/>
        <w:spacing w:line="360" w:lineRule="auto"/>
        <w:rPr>
          <w:rFonts w:hint="eastAsia" w:ascii="宋体" w:hAnsi="宋体" w:eastAsia="宋体" w:cs="宋体"/>
          <w:color w:val="auto"/>
          <w:spacing w:val="6"/>
          <w:sz w:val="28"/>
          <w:szCs w:val="28"/>
        </w:rPr>
        <w:outlineLvl w:val="9"/>
      </w:pPr>
      <w:r>
        <w:rPr>
          <w:rFonts w:hint="eastAsia" w:ascii="宋体" w:hAnsi="宋体" w:eastAsia="宋体" w:cs="宋体"/>
          <w:color w:val="auto"/>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360" w:lineRule="auto"/>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本企业对上述声明内容的真实性负责。如有虚假，将依法承担相应责任。</w:t>
      </w:r>
      <w:r/>
    </w:p>
    <w:p>
      <w:pPr>
        <w:ind w:firstLine="560"/>
        <w:keepLines w:val="0"/>
        <w:keepNext w:val="0"/>
        <w:pageBreakBefore w:val="0"/>
        <w:spacing w:line="360" w:lineRule="auto"/>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注：本项目采购的服务属于</w:t>
      </w:r>
      <w:r>
        <w:rPr>
          <w:rFonts w:hint="eastAsia" w:ascii="宋体" w:hAnsi="宋体" w:eastAsia="宋体" w:cs="宋体"/>
          <w:b/>
          <w:bCs/>
          <w:color w:val="auto"/>
          <w:sz w:val="28"/>
          <w:szCs w:val="28"/>
          <w:u w:val="single"/>
          <w:lang w:eastAsia="zh-CN"/>
        </w:rPr>
        <w:t xml:space="preserve">邮政业</w:t>
      </w:r>
      <w:r>
        <w:rPr>
          <w:rFonts w:hint="eastAsia" w:ascii="宋体" w:hAnsi="宋体" w:eastAsia="宋体" w:cs="宋体"/>
          <w:color w:val="auto"/>
          <w:sz w:val="28"/>
          <w:szCs w:val="28"/>
        </w:rPr>
        <w:t xml:space="preserve">行业。</w:t>
      </w:r>
      <w:r/>
    </w:p>
    <w:p>
      <w:pPr>
        <w:ind w:firstLine="600"/>
        <w:jc w:val="left"/>
        <w:keepLines w:val="0"/>
        <w:keepNext w:val="0"/>
        <w:pageBreakBefore w:val="0"/>
        <w:spacing w:line="360" w:lineRule="auto"/>
        <w:widowControl/>
        <w:rPr>
          <w:rFonts w:hint="eastAsia" w:ascii="宋体" w:hAnsi="宋体" w:eastAsia="宋体" w:cs="宋体"/>
          <w:color w:val="auto"/>
          <w:sz w:val="28"/>
          <w:szCs w:val="28"/>
        </w:rPr>
        <w:outlineLvl w:val="9"/>
      </w:pPr>
      <w:r>
        <w:rPr>
          <w:rFonts w:hint="eastAsia" w:ascii="宋体" w:hAnsi="宋体" w:eastAsia="宋体" w:cs="宋体"/>
          <w:color w:val="auto"/>
          <w:sz w:val="28"/>
          <w:szCs w:val="28"/>
        </w:rPr>
      </w:r>
      <w:r/>
    </w:p>
    <w:p>
      <w:pPr>
        <w:ind w:firstLine="560"/>
        <w:keepLines w:val="0"/>
        <w:keepNext w:val="0"/>
        <w:pageBreakBefore w:val="0"/>
        <w:spacing w:line="360" w:lineRule="auto"/>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                         企业名称（盖章）：</w:t>
      </w:r>
      <w:r/>
    </w:p>
    <w:p>
      <w:pPr>
        <w:ind w:firstLine="560"/>
        <w:keepLines w:val="0"/>
        <w:keepNext w:val="0"/>
        <w:pageBreakBefore w:val="0"/>
        <w:spacing w:line="360" w:lineRule="auto"/>
        <w:rPr>
          <w:rFonts w:hint="eastAsia" w:ascii="宋体" w:hAnsi="宋体" w:eastAsia="宋体" w:cs="宋体"/>
          <w:color w:val="auto"/>
          <w:sz w:val="28"/>
          <w:szCs w:val="28"/>
          <w:lang w:val="en-US" w:eastAsia="zh-CN"/>
        </w:rPr>
        <w:outlineLvl w:val="9"/>
      </w:pPr>
      <w:r>
        <w:rPr>
          <w:rFonts w:hint="eastAsia" w:ascii="宋体" w:hAnsi="宋体" w:eastAsia="宋体" w:cs="宋体"/>
          <w:color w:val="auto"/>
          <w:sz w:val="28"/>
          <w:szCs w:val="28"/>
        </w:rPr>
        <w:t xml:space="preserve">                         日期：</w:t>
      </w:r>
      <w:r>
        <w:rPr>
          <w:rFonts w:hint="eastAsia" w:ascii="宋体" w:hAnsi="宋体" w:eastAsia="宋体" w:cs="宋体"/>
          <w:color w:val="auto"/>
          <w:sz w:val="28"/>
          <w:szCs w:val="28"/>
          <w:lang w:val="en-US" w:eastAsia="zh-CN"/>
        </w:rPr>
        <w:t xml:space="preserve"> 年  月 日</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备注：</w:t>
      </w:r>
      <w:r/>
    </w:p>
    <w:p>
      <w:pPr>
        <w:pStyle w:val="755"/>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从业人员、营业收入、资产总额填报上一年度数据，无上一年度数据的新成立企业可不填报。</w:t>
      </w:r>
      <w:r/>
    </w:p>
    <w:p>
      <w:pPr>
        <w:jc w:val="left"/>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2、为方便中小企业和社会各界使用自测结果，小程序增加自测结果打印功能，“中小企业</w:t>
      </w:r>
      <w:r>
        <w:rPr>
          <w:rFonts w:hint="eastAsia" w:ascii="宋体" w:hAnsi="宋体" w:eastAsia="宋体" w:cs="宋体"/>
          <w:color w:val="auto"/>
          <w:sz w:val="28"/>
          <w:szCs w:val="28"/>
          <w:lang w:val="en-US" w:eastAsia="zh-CN"/>
        </w:rPr>
        <w:t xml:space="preserve">声明函</w:t>
      </w:r>
      <w:r>
        <w:rPr>
          <w:rFonts w:hint="eastAsia" w:ascii="宋体" w:hAnsi="宋体" w:eastAsia="宋体" w:cs="宋体"/>
          <w:color w:val="auto"/>
          <w:sz w:val="28"/>
          <w:szCs w:val="28"/>
        </w:rPr>
        <w:t xml:space="preserve">” 查询渠道用微信搜索“中小企业规模类型自测小程序”。</w:t>
      </w:r>
      <w:r/>
    </w:p>
    <w:p>
      <w:pPr>
        <w:jc w:val="center"/>
        <w:keepLines w:val="0"/>
        <w:keepNext w:val="0"/>
        <w:pageBreakBefore w:val="0"/>
        <w:spacing w:before="100" w:beforeAutospacing="1" w:after="100" w:afterAutospacing="1" w:line="360" w:lineRule="auto"/>
        <w:widowControl/>
        <w:tabs>
          <w:tab w:val="left" w:pos="2057" w:leader="none"/>
          <w:tab w:val="center" w:pos="4312" w:leader="none"/>
        </w:tabs>
        <w:rPr>
          <w:rFonts w:hint="eastAsia" w:ascii="宋体" w:hAnsi="宋体" w:eastAsia="宋体" w:cs="宋体"/>
          <w:b/>
          <w:color w:val="auto"/>
          <w:sz w:val="28"/>
          <w:szCs w:val="28"/>
        </w:rPr>
        <w:sectPr>
          <w:footnotePr/>
          <w:endnotePr/>
          <w:type w:val="nextPage"/>
          <w:pgSz w:w="11907" w:h="16840" w:orient="portrait"/>
          <w:pgMar w:top="1440" w:right="1800" w:bottom="1440" w:left="1800" w:header="624" w:footer="992" w:gutter="0"/>
          <w:cols w:num="1" w:sep="0" w:space="1701" w:equalWidth="1"/>
          <w:docGrid w:linePitch="360"/>
        </w:sectPr>
      </w:pPr>
      <w:r>
        <w:rPr>
          <w:rFonts w:hint="eastAsia" w:ascii="宋体" w:hAnsi="宋体" w:eastAsia="宋体" w:cs="宋体"/>
        </w:rPr>
        <mc:AlternateContent>
          <mc:Choice Requires="wpg">
            <w:drawing>
              <wp:inline xmlns:wp="http://schemas.openxmlformats.org/drawingml/2006/wordprocessingDrawing" distT="0" distB="0" distL="0" distR="0">
                <wp:extent cx="2736215" cy="5634355"/>
                <wp:effectExtent l="0" t="0" r="6985" b="4445"/>
                <wp:docPr id="9"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 descr="D:\Tencent\微信\WeChat Files\wxid_1c6io8gl77vj22\FileStorage\Temp\912730e80772119968377d556d5bbbe.jpg"/>
                        <pic:cNvPicPr>
                          <a:picLocks noChangeAspect="1"/>
                        </pic:cNvPicPr>
                        <pic:nvPr/>
                      </pic:nvPicPr>
                      <pic:blipFill>
                        <a:blip r:embed="rId15"/>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15.4pt;height:443.6pt;mso-wrap-distance-left:0.0pt;mso-wrap-distance-top:0.0pt;mso-wrap-distance-right:0.0pt;mso-wrap-distance-bottom:0.0pt;" stroked="f">
                <v:path textboxrect="0,0,0,0"/>
                <v:imagedata r:id="rId15" o:title=""/>
              </v:shape>
            </w:pict>
          </mc:Fallback>
        </mc:AlternateContent>
      </w:r>
      <w:r/>
    </w:p>
    <w:p>
      <w:pPr>
        <w:jc w:val="center"/>
        <w:keepLines w:val="0"/>
        <w:keepNext w:val="0"/>
        <w:pageBreakBefore w:val="0"/>
        <w:spacing w:before="100" w:beforeAutospacing="1" w:after="100" w:afterAutospacing="1" w:line="360" w:lineRule="auto"/>
        <w:widowControl/>
        <w:tabs>
          <w:tab w:val="left" w:pos="2057" w:leader="none"/>
          <w:tab w:val="center" w:pos="4312" w:leader="none"/>
        </w:tabs>
        <w:rPr>
          <w:rFonts w:hint="eastAsia" w:ascii="宋体" w:hAnsi="宋体" w:eastAsia="宋体" w:cs="宋体"/>
          <w:bCs/>
          <w:color w:val="auto"/>
          <w:sz w:val="28"/>
          <w:szCs w:val="28"/>
        </w:rPr>
      </w:pPr>
      <w:r>
        <w:rPr>
          <w:rFonts w:hint="eastAsia" w:ascii="宋体" w:hAnsi="宋体" w:eastAsia="宋体" w:cs="宋体"/>
          <w:b/>
          <w:color w:val="auto"/>
          <w:sz w:val="28"/>
          <w:szCs w:val="28"/>
        </w:rPr>
        <w:t xml:space="preserve">8、残疾人福利性单位声明函</w:t>
      </w:r>
      <w:r/>
    </w:p>
    <w:p>
      <w:pPr>
        <w:keepLines w:val="0"/>
        <w:keepNext w:val="0"/>
        <w:pageBreakBefore w:val="0"/>
        <w:spacing w:line="360" w:lineRule="auto"/>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项目编号：</w:t>
      </w:r>
      <w:r/>
    </w:p>
    <w:p>
      <w:pPr>
        <w:jc w:val="both"/>
        <w:keepLines w:val="0"/>
        <w:keepNext w:val="0"/>
        <w:pageBreakBefore w:val="0"/>
        <w:spacing w:line="360" w:lineRule="auto"/>
        <w:tabs>
          <w:tab w:val="left" w:pos="504" w:leader="none"/>
        </w:tabs>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项目名称：</w:t>
      </w:r>
      <w:r/>
    </w:p>
    <w:p>
      <w:pPr>
        <w:ind w:firstLine="584"/>
        <w:keepLines w:val="0"/>
        <w:keepNext w:val="0"/>
        <w:pageBreakBefore w:val="0"/>
        <w:spacing w:line="360" w:lineRule="auto"/>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8"/>
        </w:rPr>
        <w:t xml:space="preserve">〔2017〕 141</w:t>
      </w:r>
      <w:r>
        <w:rPr>
          <w:rFonts w:hint="eastAsia" w:ascii="宋体" w:hAnsi="宋体" w:eastAsia="宋体" w:cs="宋体"/>
          <w:color w:val="auto"/>
          <w:spacing w:val="6"/>
          <w:sz w:val="28"/>
          <w:szCs w:val="28"/>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keepLines w:val="0"/>
        <w:keepNext w:val="0"/>
        <w:pageBreakBefore w:val="0"/>
        <w:spacing w:line="360" w:lineRule="auto"/>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本单位对上述声明的真实性负责。如有虚假，将依法承担相应责任。</w:t>
      </w:r>
      <w:r/>
    </w:p>
    <w:p>
      <w:pPr>
        <w:ind w:right="1560" w:firstLine="584"/>
        <w:jc w:val="center"/>
        <w:keepLines w:val="0"/>
        <w:keepNext w:val="0"/>
        <w:pageBreakBefore w:val="0"/>
        <w:spacing w:line="360" w:lineRule="auto"/>
        <w:tabs>
          <w:tab w:val="left" w:pos="4860" w:leader="none"/>
        </w:tabs>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               单位名称（盖章）：</w:t>
      </w:r>
      <w:r/>
    </w:p>
    <w:p>
      <w:pPr>
        <w:ind w:right="1560" w:firstLine="584"/>
        <w:jc w:val="center"/>
        <w:keepLines w:val="0"/>
        <w:keepNext w:val="0"/>
        <w:pageBreakBefore w:val="0"/>
        <w:spacing w:line="360" w:lineRule="auto"/>
        <w:tabs>
          <w:tab w:val="left" w:pos="4860" w:leader="none"/>
        </w:tabs>
        <w:rPr>
          <w:rFonts w:hint="eastAsia" w:ascii="宋体" w:hAnsi="宋体" w:eastAsia="宋体" w:cs="宋体"/>
          <w:color w:val="auto"/>
          <w:sz w:val="28"/>
          <w:szCs w:val="28"/>
        </w:rPr>
      </w:pPr>
      <w:r>
        <w:rPr>
          <w:rFonts w:hint="eastAsia" w:ascii="宋体" w:hAnsi="宋体" w:eastAsia="宋体" w:cs="宋体"/>
          <w:color w:val="auto"/>
          <w:spacing w:val="6"/>
          <w:sz w:val="28"/>
          <w:szCs w:val="28"/>
        </w:rPr>
        <w:t xml:space="preserve">       日  期：</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left"/>
        <w:keepLines w:val="0"/>
        <w:keepNext w:val="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说明：</w:t>
      </w:r>
      <w:r/>
    </w:p>
    <w:p>
      <w:pPr>
        <w:ind w:firstLine="560"/>
        <w:jc w:val="left"/>
        <w:keepLines w:val="0"/>
        <w:keepNext w:val="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keepLines w:val="0"/>
        <w:keepNext w:val="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供应商提供的《残疾人福利性单位声明函》与事实不符的，依照《政府采购法》第七十七条第一款的规定追究法律责任。</w:t>
      </w:r>
      <w:r/>
    </w:p>
    <w:p>
      <w:pPr>
        <w:jc w:val="center"/>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jc w:val="center"/>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jc w:val="center"/>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jc w:val="center"/>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br w:type="page" w:clear="all"/>
      </w:r>
      <w:r/>
    </w:p>
    <w:p>
      <w:pPr>
        <w:jc w:val="center"/>
        <w:keepLines w:val="0"/>
        <w:keepNext w:val="0"/>
        <w:pageBreakBefore w:val="0"/>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lang w:val="en-US" w:eastAsia="zh-CN"/>
        </w:rPr>
        <w:t xml:space="preserve">9、</w:t>
      </w:r>
      <w:r>
        <w:rPr>
          <w:rFonts w:hint="eastAsia" w:ascii="宋体" w:hAnsi="宋体" w:eastAsia="宋体" w:cs="宋体"/>
          <w:b/>
          <w:bCs/>
          <w:color w:val="auto"/>
          <w:sz w:val="32"/>
          <w:szCs w:val="32"/>
        </w:rPr>
        <w:t xml:space="preserve">代理服务收费标准</w:t>
      </w:r>
      <w:r/>
    </w:p>
    <w:tbl>
      <w:tblPr>
        <w:tblStyle w:val="91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15"/>
        <w:gridCol w:w="3299"/>
      </w:tblGrid>
      <w:tr>
        <w:trPr>
          <w:trHeight w:val="590"/>
        </w:trPr>
        <w:tc>
          <w:tcPr>
            <w:tcMar>
              <w:left w:w="108" w:type="dxa"/>
              <w:top w:w="0" w:type="dxa"/>
              <w:right w:w="108" w:type="dxa"/>
              <w:bottom w:w="0" w:type="dxa"/>
            </w:tcMar>
            <w:tcW w:w="3062" w:type="pct"/>
            <w:vAlign w:val="center"/>
            <w:textDirection w:val="lrTb"/>
            <w:noWrap w:val="false"/>
          </w:tcPr>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中标或者成交金额</w:t>
            </w:r>
            <w:r/>
          </w:p>
        </w:tc>
        <w:tc>
          <w:tcPr>
            <w:tcMar>
              <w:left w:w="108" w:type="dxa"/>
              <w:top w:w="0" w:type="dxa"/>
              <w:right w:w="108" w:type="dxa"/>
              <w:bottom w:w="0" w:type="dxa"/>
            </w:tcMar>
            <w:tcW w:w="1937" w:type="pct"/>
            <w:vAlign w:val="center"/>
            <w:textDirection w:val="lrTb"/>
            <w:noWrap w:val="false"/>
          </w:tcPr>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费率</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最低收费金额(每个委托项目)</w:t>
            </w:r>
            <w:r/>
          </w:p>
        </w:tc>
        <w:tc>
          <w:tcPr>
            <w:tcMar>
              <w:left w:w="108" w:type="dxa"/>
              <w:top w:w="0" w:type="dxa"/>
              <w:right w:w="108" w:type="dxa"/>
              <w:bottom w:w="0" w:type="dxa"/>
            </w:tcMar>
            <w:tcW w:w="1937" w:type="pct"/>
            <w:vAlign w:val="center"/>
            <w:textDirection w:val="lrTb"/>
            <w:noWrap w:val="false"/>
          </w:tcPr>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5000元</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50万元以下(含50万元)</w:t>
            </w:r>
            <w:r/>
          </w:p>
        </w:tc>
        <w:tc>
          <w:tcPr>
            <w:tcMar>
              <w:left w:w="108" w:type="dxa"/>
              <w:top w:w="0" w:type="dxa"/>
              <w:right w:w="108" w:type="dxa"/>
              <w:bottom w:w="0" w:type="dxa"/>
            </w:tcMar>
            <w:tcW w:w="1937" w:type="pct"/>
            <w:vAlign w:val="center"/>
            <w:textDirection w:val="lrTb"/>
            <w:noWrap w:val="false"/>
          </w:tcPr>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1.6%</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50-400万元(含400万元)</w:t>
            </w:r>
            <w:r/>
          </w:p>
        </w:tc>
        <w:tc>
          <w:tcPr>
            <w:tcMar>
              <w:left w:w="108" w:type="dxa"/>
              <w:top w:w="0" w:type="dxa"/>
              <w:right w:w="108" w:type="dxa"/>
              <w:bottom w:w="0" w:type="dxa"/>
            </w:tcMar>
            <w:tcW w:w="1937" w:type="pct"/>
            <w:vAlign w:val="center"/>
            <w:textDirection w:val="lrTb"/>
            <w:noWrap w:val="false"/>
          </w:tcPr>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400-1000万元(含1000万元)</w:t>
            </w:r>
            <w:r/>
          </w:p>
        </w:tc>
        <w:tc>
          <w:tcPr>
            <w:tcMar>
              <w:left w:w="108" w:type="dxa"/>
              <w:top w:w="0" w:type="dxa"/>
              <w:right w:w="108" w:type="dxa"/>
              <w:bottom w:w="0" w:type="dxa"/>
            </w:tcMar>
            <w:tcW w:w="1937" w:type="pct"/>
            <w:vAlign w:val="center"/>
            <w:textDirection w:val="lrTb"/>
            <w:noWrap w:val="false"/>
          </w:tcPr>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1000-5000万元(含5000万元)</w:t>
            </w:r>
            <w:r/>
          </w:p>
        </w:tc>
        <w:tc>
          <w:tcPr>
            <w:tcMar>
              <w:left w:w="108" w:type="dxa"/>
              <w:top w:w="0" w:type="dxa"/>
              <w:right w:w="108" w:type="dxa"/>
              <w:bottom w:w="0" w:type="dxa"/>
            </w:tcMar>
            <w:tcW w:w="1937" w:type="pct"/>
            <w:vAlign w:val="center"/>
            <w:textDirection w:val="lrTb"/>
            <w:noWrap w:val="false"/>
          </w:tcPr>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0.8%</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5000-1亿元(含1亿元)</w:t>
            </w:r>
            <w:r/>
          </w:p>
        </w:tc>
        <w:tc>
          <w:tcPr>
            <w:tcMar>
              <w:left w:w="108" w:type="dxa"/>
              <w:top w:w="0" w:type="dxa"/>
              <w:right w:w="108" w:type="dxa"/>
              <w:bottom w:w="0" w:type="dxa"/>
            </w:tcMar>
            <w:tcW w:w="1937" w:type="pct"/>
            <w:vAlign w:val="center"/>
            <w:textDirection w:val="lrTb"/>
            <w:noWrap w:val="false"/>
          </w:tcPr>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0.25%</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1-10亿元(含10亿元)</w:t>
            </w:r>
            <w:r/>
          </w:p>
        </w:tc>
        <w:tc>
          <w:tcPr>
            <w:tcMar>
              <w:left w:w="108" w:type="dxa"/>
              <w:top w:w="0" w:type="dxa"/>
              <w:right w:w="108" w:type="dxa"/>
              <w:bottom w:w="0" w:type="dxa"/>
            </w:tcMar>
            <w:tcW w:w="1937" w:type="pct"/>
            <w:vAlign w:val="center"/>
            <w:textDirection w:val="lrTb"/>
            <w:noWrap w:val="false"/>
          </w:tcPr>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0.05%</w:t>
            </w:r>
            <w:r/>
          </w:p>
        </w:tc>
      </w:tr>
      <w:tr>
        <w:trPr>
          <w:trHeight w:val="547"/>
        </w:trPr>
        <w:tc>
          <w:tcPr>
            <w:tcMar>
              <w:left w:w="108" w:type="dxa"/>
              <w:top w:w="0" w:type="dxa"/>
              <w:right w:w="108" w:type="dxa"/>
              <w:bottom w:w="0" w:type="dxa"/>
            </w:tcMar>
            <w:tcW w:w="3062" w:type="pct"/>
            <w:vAlign w:val="center"/>
            <w:textDirection w:val="lrTb"/>
            <w:noWrap w:val="false"/>
          </w:tcPr>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10-50亿元(含50亿元)</w:t>
            </w:r>
            <w:r/>
          </w:p>
        </w:tc>
        <w:tc>
          <w:tcPr>
            <w:tcMar>
              <w:left w:w="108" w:type="dxa"/>
              <w:top w:w="0" w:type="dxa"/>
              <w:right w:w="108" w:type="dxa"/>
              <w:bottom w:w="0" w:type="dxa"/>
            </w:tcMar>
            <w:tcW w:w="1937" w:type="pct"/>
            <w:vAlign w:val="center"/>
            <w:textDirection w:val="lrTb"/>
            <w:noWrap w:val="false"/>
          </w:tcPr>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0.01%</w:t>
            </w:r>
            <w:r/>
          </w:p>
        </w:tc>
      </w:tr>
      <w:tr>
        <w:trPr>
          <w:trHeight w:val="547"/>
        </w:trPr>
        <w:tc>
          <w:tcPr>
            <w:tcMar>
              <w:left w:w="108" w:type="dxa"/>
              <w:top w:w="0" w:type="dxa"/>
              <w:right w:w="108" w:type="dxa"/>
              <w:bottom w:w="0" w:type="dxa"/>
            </w:tcMar>
            <w:tcW w:w="3062" w:type="pct"/>
            <w:vAlign w:val="center"/>
            <w:textDirection w:val="lrTb"/>
            <w:noWrap w:val="false"/>
          </w:tcPr>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50亿元以上</w:t>
            </w:r>
            <w:r/>
          </w:p>
        </w:tc>
        <w:tc>
          <w:tcPr>
            <w:tcMar>
              <w:left w:w="108" w:type="dxa"/>
              <w:top w:w="0" w:type="dxa"/>
              <w:right w:w="108" w:type="dxa"/>
              <w:bottom w:w="0" w:type="dxa"/>
            </w:tcMar>
            <w:tcW w:w="1937" w:type="pct"/>
            <w:vAlign w:val="center"/>
            <w:textDirection w:val="lrTb"/>
            <w:noWrap w:val="false"/>
          </w:tcPr>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0.005%</w:t>
            </w:r>
            <w:r/>
          </w:p>
        </w:tc>
      </w:tr>
    </w:tbl>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p>
      <w:pPr>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1、按上表计算的收费为代理服务全过程的收费金额。各社会代理机构不再收取采购文件制作售卖费用。</w:t>
      </w:r>
      <w:r/>
    </w:p>
    <w:p>
      <w:pPr>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2、代理服务费按差额定率累进法计算。</w:t>
      </w:r>
      <w:r/>
    </w:p>
    <w:p>
      <w:pPr>
        <w:keepLines w:val="0"/>
        <w:keepNext w:val="0"/>
        <w:pageBreakBefore w:val="0"/>
        <w:spacing w:line="400" w:lineRule="exact"/>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3、代理服务费基准金额（按差额定率累进法计算的）=中标金额（按差额定率累进法计算的）*费率（%）</w:t>
      </w:r>
      <w:r>
        <w:rPr>
          <w:rFonts w:hint="eastAsia" w:ascii="宋体" w:hAnsi="宋体" w:eastAsia="宋体" w:cs="宋体"/>
          <w:color w:val="000000"/>
          <w:sz w:val="24"/>
          <w:szCs w:val="24"/>
          <w:lang w:eastAsia="zh-CN"/>
        </w:rPr>
        <w:t xml:space="preserve">。</w:t>
      </w:r>
      <w:r/>
    </w:p>
    <w:p>
      <w:pPr>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4、代理服务费应收取金额=代理服务费基准金额（按差额定率累进法计算的）的合计数</w:t>
      </w:r>
      <w:r>
        <w:rPr>
          <w:rFonts w:hint="eastAsia" w:ascii="宋体" w:hAnsi="宋体" w:eastAsia="宋体" w:cs="宋体"/>
          <w:color w:val="000000"/>
          <w:sz w:val="24"/>
          <w:szCs w:val="24"/>
          <w:lang w:val="en-US" w:eastAsia="zh-CN"/>
        </w:rPr>
        <w:t xml:space="preserve">*60%</w:t>
      </w:r>
      <w:r>
        <w:rPr>
          <w:rFonts w:hint="eastAsia" w:ascii="宋体" w:hAnsi="宋体" w:eastAsia="宋体" w:cs="宋体"/>
          <w:color w:val="000000"/>
          <w:sz w:val="24"/>
          <w:szCs w:val="24"/>
        </w:rPr>
        <w:t xml:space="preserve">。</w:t>
      </w:r>
      <w:r/>
    </w:p>
    <w:p>
      <w:pPr>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5、定点类等无金额或事先不能计算出价格总额的项目，按中标（成交）金额100万元计算。</w:t>
      </w:r>
      <w:r/>
    </w:p>
    <w:p>
      <w:pPr>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6、有分包（分标段）项目按</w:t>
      </w:r>
      <w:r>
        <w:rPr>
          <w:rFonts w:hint="eastAsia" w:ascii="宋体" w:hAnsi="宋体" w:eastAsia="宋体" w:cs="宋体"/>
          <w:color w:val="000000"/>
          <w:sz w:val="24"/>
          <w:szCs w:val="24"/>
          <w:lang w:val="en-US" w:eastAsia="zh-CN"/>
        </w:rPr>
        <w:t xml:space="preserve">采购包</w:t>
      </w:r>
      <w:r>
        <w:rPr>
          <w:rFonts w:hint="eastAsia" w:ascii="宋体" w:hAnsi="宋体" w:eastAsia="宋体" w:cs="宋体"/>
          <w:color w:val="000000"/>
          <w:sz w:val="24"/>
          <w:szCs w:val="24"/>
        </w:rPr>
        <w:t xml:space="preserve">收费。</w:t>
      </w:r>
      <w:r/>
    </w:p>
    <w:p>
      <w:pPr>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7、根据苏财规[2026]1号文件有关规定，本项目代理服务费由中标人支付，各投标人在投标报价时应充分考虑在内。</w:t>
      </w:r>
      <w:r/>
    </w:p>
    <w:p>
      <w:pPr>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8、上该表为自行约定的代理服务费标准。</w:t>
      </w:r>
      <w:r/>
    </w:p>
    <w:p>
      <w:pPr>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9、账户信息：</w:t>
      </w:r>
      <w:r/>
    </w:p>
    <w:p>
      <w:pPr>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账户名：江苏海外集团国际工程咨询有限公司徐州分公司</w:t>
      </w:r>
      <w:r/>
    </w:p>
    <w:p>
      <w:pPr>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开户银行：上海浦东发展银行股份有限公司徐州分行</w:t>
      </w:r>
      <w:r/>
    </w:p>
    <w:p>
      <w:pPr>
        <w:keepLines w:val="0"/>
        <w:keepNext w:val="0"/>
        <w:pageBreakBefore w:val="0"/>
        <w:spacing w:line="400" w:lineRule="exact"/>
        <w:widowControl w:val="off"/>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rPr>
        <w:t xml:space="preserve">账号：11110154740005866</w:t>
      </w:r>
      <w:r/>
    </w:p>
    <w:p>
      <w:pPr>
        <w:jc w:val="center"/>
        <w:keepLines w:val="0"/>
        <w:keepNext w:val="0"/>
        <w:pageBreakBefore w:val="0"/>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1</w:t>
      </w:r>
      <w:r>
        <w:rPr>
          <w:rFonts w:hint="eastAsia" w:ascii="宋体" w:hAnsi="宋体" w:eastAsia="宋体" w:cs="宋体"/>
          <w:b/>
          <w:color w:val="auto"/>
          <w:sz w:val="32"/>
          <w:szCs w:val="32"/>
          <w:lang w:val="en-US" w:eastAsia="zh-CN"/>
        </w:rPr>
        <w:t xml:space="preserve">0</w:t>
      </w:r>
      <w:r>
        <w:rPr>
          <w:rFonts w:hint="eastAsia" w:ascii="宋体" w:hAnsi="宋体" w:eastAsia="宋体" w:cs="宋体"/>
          <w:b/>
          <w:color w:val="auto"/>
          <w:sz w:val="32"/>
          <w:szCs w:val="32"/>
        </w:rPr>
        <w:t xml:space="preserve">、预付款保函支付条款模板</w:t>
      </w:r>
      <w:r/>
    </w:p>
    <w:p>
      <w:pPr>
        <w:ind w:firstLine="565"/>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ind w:firstLine="565"/>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符合条件一：提交预付款保函的</w:t>
      </w:r>
      <w:r/>
    </w:p>
    <w:p>
      <w:pPr>
        <w:ind w:firstLine="562"/>
        <w:keepLines w:val="0"/>
        <w:keepNext w:val="0"/>
        <w:pageBreakBefore w:val="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（1）合同签订且乙方向甲方出具预付款保函后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     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left="140" w:firstLine="562"/>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乙方需提交的支付文件：乙方出具的全额正式发票。</w:t>
      </w:r>
      <w:r>
        <w:rPr>
          <w:rFonts w:hint="eastAsia" w:ascii="宋体" w:hAnsi="宋体" w:eastAsia="宋体" w:cs="宋体"/>
          <w:color w:val="auto"/>
          <w:sz w:val="28"/>
          <w:szCs w:val="28"/>
        </w:rPr>
        <w:br w:type="textWrapping" w:clear="all"/>
      </w:r>
      <w:r>
        <w:rPr>
          <w:rFonts w:hint="eastAsia" w:ascii="宋体" w:hAnsi="宋体" w:eastAsia="宋体" w:cs="宋体"/>
          <w:color w:val="auto"/>
          <w:sz w:val="28"/>
          <w:szCs w:val="28"/>
        </w:rPr>
        <w:t xml:space="preserve">（2）验收合格后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firstLine="565"/>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w:t>
      </w:r>
      <w:r/>
    </w:p>
    <w:p>
      <w:pPr>
        <w:ind w:firstLine="565"/>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符合条件二：不提交预付款保函的</w:t>
      </w:r>
      <w:r/>
    </w:p>
    <w:p>
      <w:pPr>
        <w:ind w:firstLine="562"/>
        <w:keepLines w:val="0"/>
        <w:keepNext w:val="0"/>
        <w:pageBreakBefore w:val="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（1）合同签订后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left="140" w:firstLine="562"/>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乙方需提交的支付文件：乙方出具的全额正式发票。</w:t>
      </w:r>
      <w:r/>
    </w:p>
    <w:p>
      <w:pPr>
        <w:ind w:left="140" w:firstLine="562"/>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（2）验收合格后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firstLine="565"/>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w:t>
      </w:r>
      <w:r/>
    </w:p>
    <w:p>
      <w:pPr>
        <w:ind w:left="140" w:firstLine="565"/>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注:</w:t>
      </w:r>
      <w:r/>
    </w:p>
    <w:p>
      <w:pPr>
        <w:ind w:left="140" w:firstLine="562"/>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1、付款条件一中，出具预付款保函后支付的合同款应当与保函金额一致。</w:t>
      </w:r>
      <w:r/>
    </w:p>
    <w:p>
      <w:pPr>
        <w:ind w:left="140" w:firstLine="562"/>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2、付款条件二中，预付款比例设定应符合《关于做好政府采购支持企业发展有关事项的通知》(苏财购〔2020〕52号)要求。</w:t>
      </w:r>
      <w:r/>
    </w:p>
    <w:p>
      <w:pPr>
        <w:ind w:firstLine="63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spacing w:line="360" w:lineRule="auto"/>
        <w:rPr>
          <w:rFonts w:hint="eastAsia" w:ascii="宋体" w:hAnsi="宋体" w:eastAsia="宋体" w:cs="宋体"/>
          <w:color w:val="auto"/>
        </w:rPr>
      </w:pPr>
      <w:r>
        <w:rPr>
          <w:rFonts w:hint="eastAsia" w:ascii="宋体" w:hAnsi="宋体" w:eastAsia="宋体" w:cs="宋体"/>
          <w:color w:val="auto"/>
        </w:rPr>
      </w:r>
      <w:r/>
    </w:p>
    <w:sectPr>
      <w:footnotePr/>
      <w:endnotePr/>
      <w:type w:val="nextPage"/>
      <w:pgSz w:w="11907" w:h="16840" w:orient="portrait"/>
      <w:pgMar w:top="1440" w:right="1800" w:bottom="1440" w:left="1800" w:header="624"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Light">
    <w:panose1 w:val="020F0302020204030204"/>
  </w:font>
  <w:font w:name="Cambria">
    <w:panose1 w:val="02040503050406030204"/>
  </w:font>
  <w:font w:name="Courier New">
    <w:panose1 w:val="020703090202050204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jc w:val="center"/>
                          </w:pPr>
                          <w:r>
                            <w:fldChar w:fldCharType="begin"/>
                          </w:r>
                          <w:r>
                            <w:instrText xml:space="preserve"> PAGE   \* MERGEFORMAT </w:instrText>
                          </w:r>
                          <w:r>
                            <w:fldChar w:fldCharType="separate"/>
                          </w:r>
                          <w:r>
                            <w:rPr>
                              <w:lang w:val="zh-CN"/>
                            </w:rP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jc w:val="center"/>
                    </w:pPr>
                    <w:r>
                      <w:fldChar w:fldCharType="begin"/>
                    </w:r>
                    <w:r>
                      <w:instrText xml:space="preserve"> PAGE   \* MERGEFORMAT </w:instrText>
                    </w:r>
                    <w:r>
                      <w:fldChar w:fldCharType="separate"/>
                    </w:r>
                    <w:r>
                      <w:rPr>
                        <w:lang w:val="zh-CN"/>
                      </w:rPr>
                      <w:t xml:space="preserve">36</w:t>
                    </w:r>
                    <w:r>
                      <w:fldChar w:fldCharType="end"/>
                    </w:r>
                    <w:r/>
                  </w:p>
                </w:txbxContent>
              </v:textbox>
            </v:shape>
          </w:pict>
        </mc:Fallback>
      </mc:AlternateContent>
    </w:r>
    <w:r/>
  </w:p>
  <w:p>
    <w:pPr>
      <w:pStyle w:val="9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i/>
        <w:iCs/>
        <w:sz w:val="18"/>
      </w:rPr>
      <w:pBdr>
        <w:bottom w:val="none" w:color="auto"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next w:val="708"/>
    <w:link w:val="9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7">
    <w:name w:val="Heading 1"/>
    <w:basedOn w:val="696"/>
    <w:next w:val="696"/>
    <w:link w:val="761"/>
    <w:uiPriority w:val="9"/>
    <w:qFormat/>
    <w:pPr>
      <w:keepLines/>
      <w:keepNext/>
      <w:spacing w:before="480" w:after="200"/>
      <w:outlineLvl w:val="0"/>
    </w:pPr>
    <w:rPr>
      <w:rFonts w:ascii="Arial" w:hAnsi="Arial" w:eastAsia="Arial" w:cs="Arial"/>
      <w:sz w:val="40"/>
      <w:szCs w:val="40"/>
    </w:rPr>
  </w:style>
  <w:style w:type="paragraph" w:styleId="698">
    <w:name w:val="Heading 2"/>
    <w:basedOn w:val="696"/>
    <w:next w:val="696"/>
    <w:link w:val="762"/>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696"/>
    <w:link w:val="763"/>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696"/>
    <w:next w:val="696"/>
    <w:link w:val="764"/>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link w:val="765"/>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696"/>
    <w:next w:val="696"/>
    <w:link w:val="766"/>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768"/>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769"/>
    <w:uiPriority w:val="9"/>
    <w:unhideWhenUsed/>
    <w:qFormat/>
    <w:pPr>
      <w:keepLines/>
      <w:keepNext/>
      <w:spacing w:before="320" w:after="200"/>
      <w:outlineLvl w:val="8"/>
    </w:pPr>
    <w:rPr>
      <w:rFonts w:ascii="Arial" w:hAnsi="Arial" w:eastAsia="Arial" w:cs="Arial"/>
      <w:i/>
      <w:iCs/>
      <w:sz w:val="21"/>
      <w:szCs w:val="21"/>
    </w:rPr>
  </w:style>
  <w:style w:type="character" w:styleId="706" w:default="1">
    <w:name w:val="Default Paragraph Font"/>
    <w:uiPriority w:val="0"/>
    <w:semiHidden/>
    <w:qFormat/>
  </w:style>
  <w:style w:type="table" w:styleId="707" w:default="1">
    <w:name w:val="Normal Table"/>
    <w:uiPriority w:val="0"/>
    <w:semiHidden/>
    <w:qFormat/>
    <w:tblPr>
      <w:tblCellMar>
        <w:left w:w="108" w:type="dxa"/>
        <w:top w:w="0" w:type="dxa"/>
        <w:right w:w="108" w:type="dxa"/>
        <w:bottom w:w="0" w:type="dxa"/>
      </w:tblCellMar>
    </w:tblPr>
  </w:style>
  <w:style w:type="paragraph" w:styleId="708">
    <w:name w:val="Block Text"/>
    <w:basedOn w:val="696"/>
    <w:uiPriority w:val="99"/>
    <w:unhideWhenUsed/>
    <w:qFormat/>
    <w:pPr>
      <w:ind w:left="1440" w:right="1440"/>
      <w:spacing w:after="120"/>
    </w:pPr>
  </w:style>
  <w:style w:type="paragraph" w:styleId="709">
    <w:name w:val="toc 7"/>
    <w:basedOn w:val="696"/>
    <w:next w:val="696"/>
    <w:uiPriority w:val="39"/>
    <w:unhideWhenUsed/>
    <w:qFormat/>
    <w:pPr>
      <w:ind w:left="1701" w:right="0" w:firstLine="0"/>
      <w:spacing w:after="57"/>
    </w:pPr>
  </w:style>
  <w:style w:type="paragraph" w:styleId="710">
    <w:name w:val="Caption"/>
    <w:basedOn w:val="696"/>
    <w:next w:val="69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1">
    <w:name w:val="Body Text"/>
    <w:basedOn w:val="696"/>
    <w:next w:val="712"/>
    <w:uiPriority w:val="6"/>
    <w:qFormat/>
  </w:style>
  <w:style w:type="paragraph" w:styleId="712" w:customStyle="1">
    <w:name w:val="一级条标题"/>
    <w:basedOn w:val="713"/>
    <w:next w:val="714"/>
    <w:uiPriority w:val="0"/>
    <w:qFormat/>
    <w:pPr>
      <w:ind w:left="907" w:hanging="907"/>
      <w:jc w:val="both"/>
      <w:spacing w:before="0" w:after="0"/>
      <w:tabs>
        <w:tab w:val="left" w:pos="810" w:leader="none"/>
        <w:tab w:val="left" w:pos="907" w:leader="none"/>
        <w:tab w:val="left" w:pos="1265" w:leader="none"/>
      </w:tabs>
      <w:outlineLvl w:val="2"/>
    </w:pPr>
    <w:rPr>
      <w:rFonts w:hint="default" w:ascii="黑体" w:hAnsi="宋体" w:eastAsia="黑体" w:cs="Times New Roman"/>
      <w:sz w:val="20"/>
      <w:szCs w:val="20"/>
      <w:lang w:val="en-US" w:eastAsia="zh-CN" w:bidi="ar-SA"/>
    </w:rPr>
  </w:style>
  <w:style w:type="paragraph" w:styleId="713" w:customStyle="1">
    <w:name w:val="章标题"/>
    <w:next w:val="69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14" w:customStyle="1">
    <w:name w:val="段"/>
    <w:basedOn w:val="715"/>
    <w:next w:val="696"/>
    <w:uiPriority w:val="0"/>
    <w:qFormat/>
    <w:pPr>
      <w:ind w:firstLine="200"/>
      <w:widowControl/>
    </w:pPr>
    <w:rPr>
      <w:sz w:val="20"/>
    </w:rPr>
  </w:style>
  <w:style w:type="paragraph" w:styleId="715" w:customStyle="1">
    <w:name w:val="正文13"/>
    <w:next w:val="716"/>
    <w:uiPriority w:val="0"/>
    <w:qFormat/>
    <w:pPr>
      <w:jc w:val="both"/>
      <w:widowControl w:val="off"/>
    </w:pPr>
    <w:rPr>
      <w:rFonts w:ascii="Times New Roman" w:hAnsi="Times New Roman" w:eastAsia="宋体" w:cs="Times New Roman"/>
      <w:sz w:val="21"/>
      <w:szCs w:val="24"/>
      <w:lang w:val="en-US" w:eastAsia="zh-CN" w:bidi="ar-SA"/>
    </w:rPr>
  </w:style>
  <w:style w:type="paragraph" w:styleId="716" w:customStyle="1">
    <w:name w:val="正文首行缩进1"/>
    <w:basedOn w:val="717"/>
    <w:next w:val="718"/>
    <w:uiPriority w:val="0"/>
    <w:qFormat/>
    <w:pPr>
      <w:ind w:firstLine="420"/>
    </w:pPr>
    <w:rPr>
      <w:rFonts w:ascii="仿宋_GB2312" w:hAnsi="Times New Roman" w:eastAsia="仿宋_GB2312"/>
      <w:sz w:val="30"/>
      <w:szCs w:val="30"/>
    </w:rPr>
  </w:style>
  <w:style w:type="paragraph" w:styleId="717" w:customStyle="1">
    <w:name w:val="正文文本12"/>
    <w:basedOn w:val="696"/>
    <w:next w:val="696"/>
    <w:uiPriority w:val="99"/>
    <w:qFormat/>
    <w:pPr>
      <w:spacing w:after="120"/>
    </w:pPr>
    <w:rPr>
      <w:rFonts w:ascii="Calibri" w:hAnsi="Calibri"/>
    </w:rPr>
  </w:style>
  <w:style w:type="paragraph" w:styleId="718" w:customStyle="1">
    <w:name w:val="正文首行缩进 211"/>
    <w:basedOn w:val="719"/>
    <w:next w:val="720"/>
    <w:uiPriority w:val="99"/>
    <w:qFormat/>
    <w:pPr>
      <w:ind w:left="0" w:firstLine="420"/>
      <w:spacing w:after="0" w:line="360" w:lineRule="auto"/>
    </w:pPr>
    <w:rPr>
      <w:rFonts w:ascii="宋体" w:hAnsi="宋体"/>
    </w:rPr>
  </w:style>
  <w:style w:type="paragraph" w:styleId="719" w:customStyle="1">
    <w:name w:val="正文文本缩进11"/>
    <w:basedOn w:val="696"/>
    <w:next w:val="720"/>
    <w:uiPriority w:val="0"/>
    <w:qFormat/>
    <w:pPr>
      <w:ind w:left="420"/>
      <w:spacing w:after="120"/>
    </w:pPr>
  </w:style>
  <w:style w:type="paragraph" w:styleId="720" w:customStyle="1">
    <w:name w:val="正文112"/>
    <w:next w:val="7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1" w:customStyle="1">
    <w:name w:val="正文文本11"/>
    <w:basedOn w:val="720"/>
    <w:next w:val="712"/>
    <w:uiPriority w:val="0"/>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722">
    <w:name w:val="Body Text Indent"/>
    <w:basedOn w:val="696"/>
    <w:next w:val="723"/>
    <w:uiPriority w:val="6"/>
    <w:qFormat/>
    <w:pPr>
      <w:ind w:firstLine="425"/>
      <w:spacing w:line="360" w:lineRule="auto"/>
    </w:pPr>
  </w:style>
  <w:style w:type="paragraph" w:styleId="723">
    <w:name w:val="envelope return"/>
    <w:basedOn w:val="696"/>
    <w:uiPriority w:val="0"/>
    <w:qFormat/>
    <w:rPr>
      <w:rFonts w:ascii="Arial" w:hAnsi="Arial"/>
    </w:rPr>
  </w:style>
  <w:style w:type="paragraph" w:styleId="724">
    <w:name w:val="toc 5"/>
    <w:basedOn w:val="696"/>
    <w:next w:val="696"/>
    <w:uiPriority w:val="39"/>
    <w:unhideWhenUsed/>
    <w:qFormat/>
    <w:pPr>
      <w:ind w:left="1134" w:right="0" w:firstLine="0"/>
      <w:spacing w:after="57"/>
    </w:pPr>
  </w:style>
  <w:style w:type="paragraph" w:styleId="725">
    <w:name w:val="toc 3"/>
    <w:basedOn w:val="696"/>
    <w:next w:val="696"/>
    <w:uiPriority w:val="39"/>
    <w:unhideWhenUsed/>
    <w:qFormat/>
    <w:pPr>
      <w:ind w:left="567" w:right="0" w:firstLine="0"/>
      <w:spacing w:after="57"/>
    </w:pPr>
  </w:style>
  <w:style w:type="paragraph" w:styleId="726">
    <w:name w:val="Plain Text"/>
    <w:basedOn w:val="696"/>
    <w:uiPriority w:val="0"/>
    <w:qFormat/>
    <w:rPr>
      <w:rFonts w:ascii="宋体" w:hAnsi="Courier New"/>
      <w:szCs w:val="20"/>
    </w:rPr>
  </w:style>
  <w:style w:type="paragraph" w:styleId="727">
    <w:name w:val="toc 8"/>
    <w:basedOn w:val="696"/>
    <w:next w:val="696"/>
    <w:uiPriority w:val="39"/>
    <w:unhideWhenUsed/>
    <w:qFormat/>
    <w:pPr>
      <w:ind w:left="1984" w:right="0" w:firstLine="0"/>
      <w:spacing w:after="57"/>
    </w:pPr>
  </w:style>
  <w:style w:type="paragraph" w:styleId="728">
    <w:name w:val="endnote text"/>
    <w:basedOn w:val="696"/>
    <w:link w:val="907"/>
    <w:uiPriority w:val="99"/>
    <w:semiHidden/>
    <w:unhideWhenUsed/>
    <w:qFormat/>
    <w:pPr>
      <w:spacing w:after="0" w:line="240" w:lineRule="auto"/>
    </w:pPr>
    <w:rPr>
      <w:sz w:val="20"/>
    </w:rPr>
  </w:style>
  <w:style w:type="paragraph" w:styleId="729">
    <w:name w:val="Footer"/>
    <w:basedOn w:val="696"/>
    <w:uiPriority w:val="0"/>
    <w:qFormat/>
    <w:pPr>
      <w:jc w:val="left"/>
      <w:tabs>
        <w:tab w:val="center" w:pos="4153" w:leader="none"/>
        <w:tab w:val="right" w:pos="8306" w:leader="none"/>
      </w:tabs>
    </w:pPr>
    <w:rPr>
      <w:sz w:val="18"/>
    </w:rPr>
  </w:style>
  <w:style w:type="paragraph" w:styleId="730">
    <w:name w:val="Header"/>
    <w:basedOn w:val="696"/>
    <w:link w:val="778"/>
    <w:uiPriority w:val="99"/>
    <w:unhideWhenUsed/>
    <w:qFormat/>
    <w:pPr>
      <w:spacing w:after="0" w:line="240" w:lineRule="auto"/>
      <w:tabs>
        <w:tab w:val="center" w:pos="7143" w:leader="none"/>
        <w:tab w:val="right" w:pos="14287" w:leader="none"/>
      </w:tabs>
    </w:pPr>
  </w:style>
  <w:style w:type="paragraph" w:styleId="731">
    <w:name w:val="toc 1"/>
    <w:basedOn w:val="696"/>
    <w:next w:val="696"/>
    <w:uiPriority w:val="39"/>
    <w:qFormat/>
  </w:style>
  <w:style w:type="paragraph" w:styleId="732">
    <w:name w:val="toc 4"/>
    <w:basedOn w:val="696"/>
    <w:next w:val="696"/>
    <w:uiPriority w:val="39"/>
    <w:unhideWhenUsed/>
    <w:qFormat/>
    <w:pPr>
      <w:ind w:left="850" w:right="0" w:firstLine="0"/>
      <w:spacing w:after="57"/>
    </w:pPr>
  </w:style>
  <w:style w:type="paragraph" w:styleId="733">
    <w:name w:val="Subtitle"/>
    <w:basedOn w:val="696"/>
    <w:next w:val="696"/>
    <w:link w:val="773"/>
    <w:uiPriority w:val="11"/>
    <w:qFormat/>
    <w:pPr>
      <w:spacing w:before="200" w:after="200"/>
    </w:pPr>
    <w:rPr>
      <w:sz w:val="24"/>
      <w:szCs w:val="24"/>
    </w:rPr>
  </w:style>
  <w:style w:type="paragraph" w:styleId="734">
    <w:name w:val="footnote text"/>
    <w:basedOn w:val="696"/>
    <w:link w:val="906"/>
    <w:uiPriority w:val="99"/>
    <w:semiHidden/>
    <w:unhideWhenUsed/>
    <w:qFormat/>
    <w:pPr>
      <w:spacing w:after="40" w:line="240" w:lineRule="auto"/>
    </w:pPr>
    <w:rPr>
      <w:sz w:val="18"/>
    </w:rPr>
  </w:style>
  <w:style w:type="paragraph" w:styleId="735">
    <w:name w:val="toc 6"/>
    <w:basedOn w:val="696"/>
    <w:next w:val="696"/>
    <w:uiPriority w:val="39"/>
    <w:unhideWhenUsed/>
    <w:qFormat/>
    <w:pPr>
      <w:ind w:left="1417" w:right="0" w:firstLine="0"/>
      <w:spacing w:after="57"/>
    </w:pPr>
  </w:style>
  <w:style w:type="paragraph" w:styleId="736">
    <w:name w:val="table of figures"/>
    <w:basedOn w:val="696"/>
    <w:next w:val="696"/>
    <w:uiPriority w:val="99"/>
    <w:unhideWhenUsed/>
    <w:qFormat/>
    <w:pPr>
      <w:spacing w:after="0" w:afterAutospacing="0"/>
    </w:pPr>
  </w:style>
  <w:style w:type="paragraph" w:styleId="737">
    <w:name w:val="toc 2"/>
    <w:basedOn w:val="696"/>
    <w:next w:val="696"/>
    <w:uiPriority w:val="39"/>
    <w:unhideWhenUsed/>
    <w:qFormat/>
    <w:pPr>
      <w:ind w:left="283" w:right="0" w:firstLine="0"/>
      <w:spacing w:after="57"/>
    </w:pPr>
  </w:style>
  <w:style w:type="paragraph" w:styleId="738">
    <w:name w:val="toc 9"/>
    <w:basedOn w:val="696"/>
    <w:next w:val="696"/>
    <w:uiPriority w:val="39"/>
    <w:unhideWhenUsed/>
    <w:qFormat/>
    <w:pPr>
      <w:ind w:left="2268" w:right="0" w:firstLine="0"/>
      <w:spacing w:after="57"/>
    </w:pPr>
  </w:style>
  <w:style w:type="paragraph" w:styleId="739">
    <w:name w:val="Title"/>
    <w:basedOn w:val="696"/>
    <w:next w:val="696"/>
    <w:link w:val="772"/>
    <w:uiPriority w:val="10"/>
    <w:qFormat/>
    <w:pPr>
      <w:contextualSpacing/>
      <w:spacing w:before="300" w:after="200"/>
    </w:pPr>
    <w:rPr>
      <w:sz w:val="48"/>
      <w:szCs w:val="48"/>
    </w:rPr>
  </w:style>
  <w:style w:type="paragraph" w:styleId="740">
    <w:name w:val="Body Text First Indent"/>
    <w:basedOn w:val="711"/>
    <w:next w:val="741"/>
    <w:uiPriority w:val="99"/>
    <w:unhideWhenUsed/>
    <w:qFormat/>
    <w:pPr>
      <w:ind w:firstLine="420"/>
    </w:pPr>
  </w:style>
  <w:style w:type="paragraph" w:styleId="741">
    <w:name w:val="Body Text First Indent 2"/>
    <w:basedOn w:val="722"/>
    <w:next w:val="696"/>
    <w:uiPriority w:val="6"/>
    <w:qFormat/>
    <w:pPr>
      <w:ind w:left="420" w:firstLine="210"/>
      <w:jc w:val="both"/>
      <w:spacing w:after="120" w:line="240" w:lineRule="auto"/>
      <w:widowControl w:val="off"/>
    </w:pPr>
    <w:rPr>
      <w:rFonts w:eastAsia="仿宋_GB2312"/>
      <w:sz w:val="30"/>
    </w:rPr>
  </w:style>
  <w:style w:type="table" w:styleId="742">
    <w:name w:val="Table Grid"/>
    <w:basedOn w:val="70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3">
    <w:name w:val="endnote reference"/>
    <w:basedOn w:val="706"/>
    <w:uiPriority w:val="99"/>
    <w:semiHidden/>
    <w:unhideWhenUsed/>
    <w:qFormat/>
    <w:rPr>
      <w:vertAlign w:val="superscript"/>
    </w:rPr>
  </w:style>
  <w:style w:type="character" w:styleId="744">
    <w:name w:val="Hyperlink"/>
    <w:uiPriority w:val="99"/>
    <w:unhideWhenUsed/>
    <w:qFormat/>
    <w:rPr>
      <w:color w:val="0563c1" w:themeColor="hyperlink"/>
      <w:u w:val="single"/>
      <w14:textFill>
        <w14:solidFill>
          <w14:schemeClr w14:val="hlink"/>
        </w14:solidFill>
      </w14:textFill>
    </w:rPr>
  </w:style>
  <w:style w:type="character" w:styleId="745">
    <w:name w:val="footnote reference"/>
    <w:basedOn w:val="706"/>
    <w:uiPriority w:val="99"/>
    <w:unhideWhenUsed/>
    <w:qFormat/>
    <w:rPr>
      <w:vertAlign w:val="superscript"/>
    </w:rPr>
  </w:style>
  <w:style w:type="paragraph" w:styleId="746" w:customStyle="1">
    <w:name w:val="列表段落1"/>
    <w:basedOn w:val="747"/>
    <w:next w:val="696"/>
    <w:uiPriority w:val="99"/>
    <w:qFormat/>
    <w:pPr>
      <w:ind w:firstLine="420"/>
      <w:jc w:val="left"/>
      <w:spacing w:line="360" w:lineRule="atLeast"/>
      <w:widowControl w:val="off"/>
    </w:pPr>
    <w:rPr>
      <w:rFonts w:hint="default" w:ascii="宋体" w:hAnsi="Calibri" w:eastAsia="宋体" w:cs="Times New Roman"/>
      <w:sz w:val="24"/>
      <w:szCs w:val="20"/>
      <w:lang w:val="en-US" w:eastAsia="zh-CN" w:bidi="ar-SA"/>
    </w:rPr>
  </w:style>
  <w:style w:type="paragraph" w:styleId="747" w:customStyle="1">
    <w:name w:val="正文1"/>
    <w:basedOn w:val="748"/>
    <w:next w:val="757"/>
    <w:uiPriority w:val="0"/>
    <w:qFormat/>
    <w:pPr>
      <w:jc w:val="both"/>
      <w:widowControl w:val="off"/>
    </w:pPr>
    <w:rPr>
      <w:rFonts w:ascii="Times New Roman" w:hAnsi="Times New Roman" w:eastAsia="宋体" w:cs="Times New Roman"/>
      <w:sz w:val="21"/>
      <w:szCs w:val="24"/>
      <w:lang w:val="en-US" w:eastAsia="zh-CN" w:bidi="ar-SA"/>
    </w:rPr>
  </w:style>
  <w:style w:type="paragraph" w:styleId="748" w:customStyle="1">
    <w:name w:val="正文11"/>
    <w:next w:val="7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9" w:customStyle="1">
    <w:name w:val="文本块1"/>
    <w:basedOn w:val="750"/>
    <w:next w:val="753"/>
    <w:uiPriority w:val="0"/>
    <w:qFormat/>
    <w:pPr>
      <w:ind w:left="420" w:right="33"/>
      <w:jc w:val="left"/>
    </w:pPr>
    <w:rPr>
      <w:sz w:val="24"/>
      <w:szCs w:val="20"/>
    </w:rPr>
  </w:style>
  <w:style w:type="paragraph" w:styleId="750" w:customStyle="1">
    <w:name w:val="正文111"/>
    <w:next w:val="7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1" w:customStyle="1">
    <w:name w:val="正文文本缩进1"/>
    <w:basedOn w:val="747"/>
    <w:next w:val="752"/>
    <w:uiPriority w:val="0"/>
    <w:qFormat/>
    <w:pPr>
      <w:ind w:left="420"/>
      <w:spacing w:after="120"/>
    </w:pPr>
    <w:rPr>
      <w:rFonts w:ascii="Calibri" w:hAnsi="Calibri"/>
    </w:rPr>
  </w:style>
  <w:style w:type="paragraph" w:styleId="752" w:customStyle="1">
    <w:name w:val="寄信人地址1"/>
    <w:basedOn w:val="748"/>
    <w:uiPriority w:val="0"/>
    <w:qFormat/>
    <w:rPr>
      <w:rFonts w:ascii="Arial" w:hAnsi="Arial"/>
    </w:rPr>
  </w:style>
  <w:style w:type="paragraph" w:styleId="753" w:customStyle="1">
    <w:name w:val="标题 41"/>
    <w:basedOn w:val="754"/>
    <w:next w:val="748"/>
    <w:uiPriority w:val="0"/>
    <w:qFormat/>
    <w:pPr>
      <w:keepLines/>
      <w:keepNext/>
      <w:spacing w:before="280" w:after="290" w:line="376" w:lineRule="auto"/>
      <w:outlineLvl w:val="3"/>
    </w:pPr>
    <w:rPr>
      <w:rFonts w:ascii="Cambria" w:hAnsi="Cambria"/>
      <w:b/>
      <w:bCs/>
      <w:sz w:val="28"/>
      <w:szCs w:val="28"/>
    </w:rPr>
  </w:style>
  <w:style w:type="paragraph" w:styleId="754" w:customStyle="1">
    <w:name w:val="正文12"/>
    <w:next w:val="755"/>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55" w:customStyle="1">
    <w:name w:val="脚注文本1"/>
    <w:basedOn w:val="747"/>
    <w:next w:val="756"/>
    <w:uiPriority w:val="0"/>
    <w:qFormat/>
    <w:pPr>
      <w:jc w:val="left"/>
    </w:pPr>
    <w:rPr>
      <w:rFonts w:ascii="宋体" w:eastAsia="Times New Roman"/>
      <w:sz w:val="18"/>
      <w:szCs w:val="18"/>
    </w:rPr>
  </w:style>
  <w:style w:type="paragraph" w:styleId="756" w:customStyle="1">
    <w:name w:val="索引 51"/>
    <w:basedOn w:val="696"/>
    <w:next w:val="747"/>
    <w:uiPriority w:val="0"/>
    <w:qFormat/>
    <w:pPr>
      <w:ind w:left="798"/>
      <w:jc w:val="left"/>
    </w:pPr>
    <w:rPr>
      <w:rFonts w:ascii="Calibri" w:hAnsi="Calibri"/>
    </w:rPr>
  </w:style>
  <w:style w:type="paragraph" w:styleId="757" w:customStyle="1">
    <w:name w:val="正文文本1"/>
    <w:basedOn w:val="758"/>
    <w:next w:val="747"/>
    <w:uiPriority w:val="0"/>
    <w:qFormat/>
    <w:pPr>
      <w:spacing w:after="120"/>
    </w:pPr>
  </w:style>
  <w:style w:type="paragraph" w:styleId="758" w:customStyle="1">
    <w:name w:val="正文1111"/>
    <w:next w:val="7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9" w:customStyle="1">
    <w:name w:val="标题 211"/>
    <w:basedOn w:val="748"/>
    <w:next w:val="758"/>
    <w:uiPriority w:val="0"/>
    <w:qFormat/>
    <w:pPr>
      <w:keepLines/>
      <w:keepNext/>
      <w:spacing w:before="260" w:after="260" w:line="416" w:lineRule="auto"/>
      <w:outlineLvl w:val="1"/>
    </w:pPr>
    <w:rPr>
      <w:rFonts w:ascii="Calibri Light" w:hAnsi="Calibri Light"/>
      <w:b/>
      <w:bCs/>
      <w:sz w:val="32"/>
      <w:szCs w:val="32"/>
    </w:rPr>
  </w:style>
  <w:style w:type="paragraph" w:styleId="760" w:customStyle="1">
    <w:name w:val="目录 11"/>
    <w:basedOn w:val="754"/>
    <w:next w:val="748"/>
    <w:uiPriority w:val="0"/>
    <w:qFormat/>
  </w:style>
  <w:style w:type="character" w:styleId="761" w:customStyle="1">
    <w:name w:val="Heading 1 Char"/>
    <w:basedOn w:val="706"/>
    <w:link w:val="697"/>
    <w:uiPriority w:val="9"/>
    <w:qFormat/>
    <w:rPr>
      <w:rFonts w:ascii="Arial" w:hAnsi="Arial" w:eastAsia="Arial" w:cs="Arial"/>
      <w:sz w:val="40"/>
      <w:szCs w:val="40"/>
    </w:rPr>
  </w:style>
  <w:style w:type="character" w:styleId="762" w:customStyle="1">
    <w:name w:val="Heading 2 Char"/>
    <w:basedOn w:val="706"/>
    <w:link w:val="698"/>
    <w:uiPriority w:val="9"/>
    <w:qFormat/>
    <w:rPr>
      <w:rFonts w:ascii="Arial" w:hAnsi="Arial" w:eastAsia="Arial" w:cs="Arial"/>
      <w:sz w:val="34"/>
    </w:rPr>
  </w:style>
  <w:style w:type="character" w:styleId="763" w:customStyle="1">
    <w:name w:val="Heading 3 Char"/>
    <w:basedOn w:val="706"/>
    <w:link w:val="699"/>
    <w:uiPriority w:val="9"/>
    <w:qFormat/>
    <w:rPr>
      <w:rFonts w:ascii="Arial" w:hAnsi="Arial" w:eastAsia="Arial" w:cs="Arial"/>
      <w:sz w:val="30"/>
      <w:szCs w:val="30"/>
    </w:rPr>
  </w:style>
  <w:style w:type="character" w:styleId="764" w:customStyle="1">
    <w:name w:val="Heading 4 Char"/>
    <w:basedOn w:val="706"/>
    <w:link w:val="700"/>
    <w:uiPriority w:val="9"/>
    <w:qFormat/>
    <w:rPr>
      <w:rFonts w:ascii="Arial" w:hAnsi="Arial" w:eastAsia="Arial" w:cs="Arial"/>
      <w:b/>
      <w:bCs/>
      <w:sz w:val="26"/>
      <w:szCs w:val="26"/>
    </w:rPr>
  </w:style>
  <w:style w:type="character" w:styleId="765" w:customStyle="1">
    <w:name w:val="Heading 5 Char"/>
    <w:basedOn w:val="706"/>
    <w:link w:val="701"/>
    <w:uiPriority w:val="9"/>
    <w:qFormat/>
    <w:rPr>
      <w:rFonts w:ascii="Arial" w:hAnsi="Arial" w:eastAsia="Arial" w:cs="Arial"/>
      <w:b/>
      <w:bCs/>
      <w:sz w:val="24"/>
      <w:szCs w:val="24"/>
    </w:rPr>
  </w:style>
  <w:style w:type="character" w:styleId="766" w:customStyle="1">
    <w:name w:val="Heading 6 Char"/>
    <w:basedOn w:val="706"/>
    <w:link w:val="702"/>
    <w:uiPriority w:val="9"/>
    <w:qFormat/>
    <w:rPr>
      <w:rFonts w:ascii="Arial" w:hAnsi="Arial" w:eastAsia="Arial" w:cs="Arial"/>
      <w:b/>
      <w:bCs/>
      <w:sz w:val="22"/>
      <w:szCs w:val="22"/>
    </w:rPr>
  </w:style>
  <w:style w:type="character" w:styleId="767" w:customStyle="1">
    <w:name w:val="Heading 7 Char"/>
    <w:basedOn w:val="706"/>
    <w:link w:val="703"/>
    <w:uiPriority w:val="9"/>
    <w:qFormat/>
    <w:rPr>
      <w:rFonts w:ascii="Arial" w:hAnsi="Arial" w:eastAsia="Arial" w:cs="Arial"/>
      <w:b/>
      <w:bCs/>
      <w:i/>
      <w:iCs/>
      <w:sz w:val="22"/>
      <w:szCs w:val="22"/>
    </w:rPr>
  </w:style>
  <w:style w:type="character" w:styleId="768" w:customStyle="1">
    <w:name w:val="Heading 8 Char"/>
    <w:basedOn w:val="706"/>
    <w:link w:val="704"/>
    <w:uiPriority w:val="9"/>
    <w:qFormat/>
    <w:rPr>
      <w:rFonts w:ascii="Arial" w:hAnsi="Arial" w:eastAsia="Arial" w:cs="Arial"/>
      <w:i/>
      <w:iCs/>
      <w:sz w:val="22"/>
      <w:szCs w:val="22"/>
    </w:rPr>
  </w:style>
  <w:style w:type="character" w:styleId="769" w:customStyle="1">
    <w:name w:val="Heading 9 Char"/>
    <w:basedOn w:val="706"/>
    <w:link w:val="705"/>
    <w:uiPriority w:val="9"/>
    <w:qFormat/>
    <w:rPr>
      <w:rFonts w:ascii="Arial" w:hAnsi="Arial" w:eastAsia="Arial" w:cs="Arial"/>
      <w:i/>
      <w:iCs/>
      <w:sz w:val="21"/>
      <w:szCs w:val="21"/>
    </w:rPr>
  </w:style>
  <w:style w:type="paragraph" w:styleId="770">
    <w:name w:val="List Paragraph"/>
    <w:basedOn w:val="696"/>
    <w:uiPriority w:val="34"/>
    <w:qFormat/>
    <w:pPr>
      <w:contextualSpacing/>
      <w:ind w:left="720"/>
    </w:pPr>
  </w:style>
  <w:style w:type="paragraph" w:styleId="771">
    <w:name w:val="No Spacing"/>
    <w:uiPriority w:val="1"/>
    <w:qFormat/>
    <w:pPr>
      <w:spacing w:before="0" w:after="0" w:line="240" w:lineRule="auto"/>
    </w:pPr>
    <w:rPr>
      <w:rFonts w:hint="default" w:ascii="Times New Roman" w:hAnsi="Times New Roman" w:eastAsia="宋体" w:cs="Times New Roman"/>
    </w:rPr>
  </w:style>
  <w:style w:type="character" w:styleId="772" w:customStyle="1">
    <w:name w:val="Title Char"/>
    <w:basedOn w:val="706"/>
    <w:link w:val="739"/>
    <w:uiPriority w:val="10"/>
    <w:qFormat/>
    <w:rPr>
      <w:sz w:val="48"/>
      <w:szCs w:val="48"/>
    </w:rPr>
  </w:style>
  <w:style w:type="character" w:styleId="773" w:customStyle="1">
    <w:name w:val="Subtitle Char"/>
    <w:basedOn w:val="706"/>
    <w:link w:val="733"/>
    <w:uiPriority w:val="11"/>
    <w:qFormat/>
    <w:rPr>
      <w:sz w:val="24"/>
      <w:szCs w:val="24"/>
    </w:rPr>
  </w:style>
  <w:style w:type="paragraph" w:styleId="774">
    <w:name w:val="Quote"/>
    <w:basedOn w:val="696"/>
    <w:next w:val="696"/>
    <w:link w:val="775"/>
    <w:uiPriority w:val="29"/>
    <w:qFormat/>
    <w:pPr>
      <w:ind w:left="720" w:right="720"/>
    </w:pPr>
    <w:rPr>
      <w:i/>
    </w:rPr>
  </w:style>
  <w:style w:type="character" w:styleId="775" w:customStyle="1">
    <w:name w:val="Quote Char"/>
    <w:link w:val="774"/>
    <w:uiPriority w:val="29"/>
    <w:qFormat/>
    <w:rPr>
      <w:i/>
    </w:rPr>
  </w:style>
  <w:style w:type="paragraph" w:styleId="776">
    <w:name w:val="Intense Quote"/>
    <w:basedOn w:val="696"/>
    <w:next w:val="696"/>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Intense Quote Char"/>
    <w:link w:val="776"/>
    <w:uiPriority w:val="30"/>
    <w:qFormat/>
    <w:rPr>
      <w:i/>
    </w:rPr>
  </w:style>
  <w:style w:type="character" w:styleId="778" w:customStyle="1">
    <w:name w:val="Header Char"/>
    <w:basedOn w:val="706"/>
    <w:link w:val="730"/>
    <w:uiPriority w:val="99"/>
    <w:qFormat/>
  </w:style>
  <w:style w:type="character" w:styleId="779" w:customStyle="1">
    <w:name w:val="Footer Char"/>
    <w:basedOn w:val="706"/>
    <w:uiPriority w:val="99"/>
    <w:qFormat/>
  </w:style>
  <w:style w:type="character" w:styleId="780" w:customStyle="1">
    <w:name w:val="Caption Char"/>
    <w:uiPriority w:val="99"/>
    <w:qFormat/>
  </w:style>
  <w:style w:type="table" w:styleId="781" w:customStyle="1">
    <w:name w:val="Table Grid Light"/>
    <w:basedOn w:val="7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2" w:customStyle="1">
    <w:name w:val="Plain Table 1"/>
    <w:basedOn w:val="7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basedOn w:val="7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basedOn w:val="7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1"/>
    <w:basedOn w:val="70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basedOn w:val="70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basedOn w:val="70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basedOn w:val="70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basedOn w:val="70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basedOn w:val="70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4" w:customStyle="1">
    <w:name w:val="Grid Table 2"/>
    <w:basedOn w:val="7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2 - Accent 1"/>
    <w:basedOn w:val="70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basedOn w:val="70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basedOn w:val="70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basedOn w:val="70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basedOn w:val="70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0" w:customStyle="1">
    <w:name w:val="Grid Table 2 - Accent 6"/>
    <w:basedOn w:val="70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1" w:customStyle="1">
    <w:name w:val="Grid Table 3"/>
    <w:basedOn w:val="7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1"/>
    <w:basedOn w:val="70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basedOn w:val="70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basedOn w:val="70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basedOn w:val="70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basedOn w:val="70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basedOn w:val="70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4"/>
    <w:basedOn w:val="7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4 - Accent 1"/>
    <w:basedOn w:val="70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0" w:customStyle="1">
    <w:name w:val="Grid Table 4 - Accent 2"/>
    <w:basedOn w:val="70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1" w:customStyle="1">
    <w:name w:val="Grid Table 4 - Accent 3"/>
    <w:basedOn w:val="70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2" w:customStyle="1">
    <w:name w:val="Grid Table 4 - Accent 4"/>
    <w:basedOn w:val="70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3" w:customStyle="1">
    <w:name w:val="Grid Table 4 - Accent 5"/>
    <w:basedOn w:val="70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4" w:customStyle="1">
    <w:name w:val="Grid Table 4 - Accent 6"/>
    <w:basedOn w:val="70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5" w:customStyle="1">
    <w:name w:val="Grid Table 5 Dark"/>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5 Dark- Accent 1"/>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7" w:customStyle="1">
    <w:name w:val="Grid Table 5 Dark - Accent 2"/>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8" w:customStyle="1">
    <w:name w:val="Grid Table 5 Dark - Accent 3"/>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9" w:customStyle="1">
    <w:name w:val="Grid Table 5 Dark- Accent 4"/>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0" w:customStyle="1">
    <w:name w:val="Grid Table 5 Dark - Accent 5"/>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1" w:customStyle="1">
    <w:name w:val="Grid Table 5 Dark - Accent 6"/>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2" w:customStyle="1">
    <w:name w:val="Grid Table 6 Colorful"/>
    <w:basedOn w:val="7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6 Colorful - Accent 1"/>
    <w:basedOn w:val="70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4" w:customStyle="1">
    <w:name w:val="Grid Table 6 Colorful - Accent 2"/>
    <w:basedOn w:val="70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5" w:customStyle="1">
    <w:name w:val="Grid Table 6 Colorful - Accent 3"/>
    <w:basedOn w:val="70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26" w:customStyle="1">
    <w:name w:val="Grid Table 6 Colorful - Accent 4"/>
    <w:basedOn w:val="70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7" w:customStyle="1">
    <w:name w:val="Grid Table 6 Colorful - Accent 5"/>
    <w:basedOn w:val="70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8" w:customStyle="1">
    <w:name w:val="Grid Table 6 Colorful - Accent 6"/>
    <w:basedOn w:val="70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9" w:customStyle="1">
    <w:name w:val="Grid Table 7 Colorful"/>
    <w:basedOn w:val="7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Grid Table 7 Colorful - Accent 1"/>
    <w:basedOn w:val="70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basedOn w:val="70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basedOn w:val="70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basedOn w:val="70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basedOn w:val="70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basedOn w:val="70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6" w:customStyle="1">
    <w:name w:val="List Table 1 Light"/>
    <w:basedOn w:val="7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1 Light - Accent 1"/>
    <w:basedOn w:val="70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8" w:customStyle="1">
    <w:name w:val="List Table 1 Light - Accent 2"/>
    <w:basedOn w:val="70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9" w:customStyle="1">
    <w:name w:val="List Table 1 Light - Accent 3"/>
    <w:basedOn w:val="70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0" w:customStyle="1">
    <w:name w:val="List Table 1 Light - Accent 4"/>
    <w:basedOn w:val="70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1" w:customStyle="1">
    <w:name w:val="List Table 1 Light - Accent 5"/>
    <w:basedOn w:val="70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2" w:customStyle="1">
    <w:name w:val="List Table 1 Light - Accent 6"/>
    <w:basedOn w:val="70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3" w:customStyle="1">
    <w:name w:val="List Table 2"/>
    <w:basedOn w:val="7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2 - Accent 1"/>
    <w:basedOn w:val="70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5" w:customStyle="1">
    <w:name w:val="List Table 2 - Accent 2"/>
    <w:basedOn w:val="70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6" w:customStyle="1">
    <w:name w:val="List Table 2 - Accent 3"/>
    <w:basedOn w:val="70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7" w:customStyle="1">
    <w:name w:val="List Table 2 - Accent 4"/>
    <w:basedOn w:val="70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8" w:customStyle="1">
    <w:name w:val="List Table 2 - Accent 5"/>
    <w:basedOn w:val="70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9" w:customStyle="1">
    <w:name w:val="List Table 2 - Accent 6"/>
    <w:basedOn w:val="70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0" w:customStyle="1">
    <w:name w:val="List Table 3"/>
    <w:basedOn w:val="7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3 - Accent 1"/>
    <w:basedOn w:val="70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2" w:customStyle="1">
    <w:name w:val="List Table 3 - Accent 2"/>
    <w:basedOn w:val="70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3" w:customStyle="1">
    <w:name w:val="List Table 3 - Accent 3"/>
    <w:basedOn w:val="70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4" w:customStyle="1">
    <w:name w:val="List Table 3 - Accent 4"/>
    <w:basedOn w:val="70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5" w:customStyle="1">
    <w:name w:val="List Table 3 - Accent 5"/>
    <w:basedOn w:val="70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6" w:customStyle="1">
    <w:name w:val="List Table 3 - Accent 6"/>
    <w:basedOn w:val="70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7" w:customStyle="1">
    <w:name w:val="List Table 4"/>
    <w:basedOn w:val="7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 Accent 1"/>
    <w:basedOn w:val="70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9" w:customStyle="1">
    <w:name w:val="List Table 4 - Accent 2"/>
    <w:basedOn w:val="70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0" w:customStyle="1">
    <w:name w:val="List Table 4 - Accent 3"/>
    <w:basedOn w:val="70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1" w:customStyle="1">
    <w:name w:val="List Table 4 - Accent 4"/>
    <w:basedOn w:val="70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2" w:customStyle="1">
    <w:name w:val="List Table 4 - Accent 5"/>
    <w:basedOn w:val="70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3" w:customStyle="1">
    <w:name w:val="List Table 4 - Accent 6"/>
    <w:basedOn w:val="70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4" w:customStyle="1">
    <w:name w:val="List Table 5 Dark"/>
    <w:basedOn w:val="7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1"/>
    <w:basedOn w:val="70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2"/>
    <w:basedOn w:val="70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3"/>
    <w:basedOn w:val="70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4"/>
    <w:basedOn w:val="70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5"/>
    <w:basedOn w:val="70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6"/>
    <w:basedOn w:val="70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6 Colorful"/>
    <w:basedOn w:val="7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6 Colorful - Accent 1"/>
    <w:basedOn w:val="70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3" w:customStyle="1">
    <w:name w:val="List Table 6 Colorful - Accent 2"/>
    <w:basedOn w:val="70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4" w:customStyle="1">
    <w:name w:val="List Table 6 Colorful - Accent 3"/>
    <w:basedOn w:val="70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5" w:customStyle="1">
    <w:name w:val="List Table 6 Colorful - Accent 4"/>
    <w:basedOn w:val="70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6" w:customStyle="1">
    <w:name w:val="List Table 6 Colorful - Accent 5"/>
    <w:basedOn w:val="70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7" w:customStyle="1">
    <w:name w:val="List Table 6 Colorful - Accent 6"/>
    <w:basedOn w:val="70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8" w:customStyle="1">
    <w:name w:val="List Table 7 Colorful"/>
    <w:basedOn w:val="7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
    <w:basedOn w:val="70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
    <w:basedOn w:val="70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
    <w:basedOn w:val="70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
    <w:basedOn w:val="70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
    <w:basedOn w:val="70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
    <w:basedOn w:val="70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5" w:customStyle="1">
    <w:name w:val="Lined - Accent"/>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Lined - Accent 1"/>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7" w:customStyle="1">
    <w:name w:val="Lined - Accent 2"/>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8" w:customStyle="1">
    <w:name w:val="Lined - Accent 3"/>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9" w:customStyle="1">
    <w:name w:val="Lined - Accent 4"/>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0" w:customStyle="1">
    <w:name w:val="Lined - Accent 5"/>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1" w:customStyle="1">
    <w:name w:val="Lined - Accent 6"/>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2" w:customStyle="1">
    <w:name w:val="Bordered &amp; Lined - Accent"/>
    <w:basedOn w:val="70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Bordered &amp; Lined - Accent 1"/>
    <w:basedOn w:val="70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4" w:customStyle="1">
    <w:name w:val="Bordered &amp; Lined - Accent 2"/>
    <w:basedOn w:val="70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5" w:customStyle="1">
    <w:name w:val="Bordered &amp; Lined - Accent 3"/>
    <w:basedOn w:val="70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6" w:customStyle="1">
    <w:name w:val="Bordered &amp; Lined - Accent 4"/>
    <w:basedOn w:val="70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7" w:customStyle="1">
    <w:name w:val="Bordered &amp; Lined - Accent 5"/>
    <w:basedOn w:val="70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8" w:customStyle="1">
    <w:name w:val="Bordered &amp; Lined - Accent 6"/>
    <w:basedOn w:val="70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9" w:customStyle="1">
    <w:name w:val="Bordered"/>
    <w:basedOn w:val="70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0" w:customStyle="1">
    <w:name w:val="Bordered - Accent 1"/>
    <w:basedOn w:val="70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1" w:customStyle="1">
    <w:name w:val="Bordered - Accent 2"/>
    <w:basedOn w:val="70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2" w:customStyle="1">
    <w:name w:val="Bordered - Accent 3"/>
    <w:basedOn w:val="70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3" w:customStyle="1">
    <w:name w:val="Bordered - Accent 4"/>
    <w:basedOn w:val="70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4" w:customStyle="1">
    <w:name w:val="Bordered - Accent 5"/>
    <w:basedOn w:val="70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5" w:customStyle="1">
    <w:name w:val="Bordered - Accent 6"/>
    <w:basedOn w:val="70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6" w:customStyle="1">
    <w:name w:val="Footnote Text Char"/>
    <w:link w:val="734"/>
    <w:uiPriority w:val="99"/>
    <w:qFormat/>
    <w:rPr>
      <w:sz w:val="18"/>
    </w:rPr>
  </w:style>
  <w:style w:type="character" w:styleId="907" w:customStyle="1">
    <w:name w:val="Endnote Text Char"/>
    <w:link w:val="728"/>
    <w:uiPriority w:val="99"/>
    <w:qFormat/>
    <w:rPr>
      <w:sz w:val="20"/>
    </w:rPr>
  </w:style>
  <w:style w:type="paragraph" w:styleId="908" w:customStyle="1">
    <w:name w:val="TOC Heading"/>
    <w:uiPriority w:val="39"/>
    <w:unhideWhenUsed/>
    <w:qFormat/>
    <w:rPr>
      <w:rFonts w:hint="default" w:ascii="Times New Roman" w:hAnsi="Times New Roman" w:eastAsia="宋体" w:cs="Times New Roman"/>
    </w:rPr>
  </w:style>
  <w:style w:type="paragraph" w:styleId="909" w:customStyle="1">
    <w:name w:val="文本块11"/>
    <w:basedOn w:val="696"/>
    <w:uiPriority w:val="99"/>
    <w:unhideWhenUsed/>
    <w:qFormat/>
    <w:pPr>
      <w:ind w:left="1440" w:right="1440"/>
      <w:spacing w:after="120"/>
    </w:pPr>
    <w:rPr>
      <w:rFonts w:ascii="Calibri" w:hAnsi="Calibri"/>
    </w:rPr>
  </w:style>
  <w:style w:type="paragraph" w:styleId="910" w:customStyle="1">
    <w:name w:val="普通(网站)1"/>
    <w:basedOn w:val="696"/>
    <w:uiPriority w:val="0"/>
    <w:qFormat/>
    <w:pPr>
      <w:jc w:val="left"/>
      <w:spacing w:before="100" w:beforeAutospacing="1" w:after="100" w:afterAutospacing="1"/>
      <w:widowControl/>
    </w:pPr>
    <w:rPr>
      <w:rFonts w:ascii="宋体" w:hAnsi="宋体" w:cs="宋体"/>
      <w:sz w:val="24"/>
    </w:rPr>
  </w:style>
  <w:style w:type="paragraph" w:styleId="911" w:customStyle="1">
    <w:name w:val="列出段落"/>
    <w:basedOn w:val="696"/>
    <w:uiPriority w:val="0"/>
    <w:qFormat/>
    <w:pPr>
      <w:ind w:firstLine="420"/>
    </w:pPr>
    <w:rPr>
      <w:rFonts w:ascii="Calibri" w:hAnsi="Calibri"/>
      <w:szCs w:val="22"/>
    </w:rPr>
  </w:style>
  <w:style w:type="character" w:styleId="912" w:customStyle="1">
    <w:name w:val="超链接1"/>
    <w:link w:val="696"/>
    <w:uiPriority w:val="99"/>
    <w:qFormat/>
    <w:rPr>
      <w:rFonts w:hint="default" w:ascii="Times New Roman" w:hAnsi="Times New Roman" w:eastAsia="宋体" w:cs="Times New Roman"/>
      <w:sz w:val="21"/>
      <w:szCs w:val="24"/>
      <w:lang w:val="en-US" w:eastAsia="zh-CN" w:bidi="ar-SA"/>
    </w:rPr>
  </w:style>
  <w:style w:type="character" w:styleId="913" w:customStyle="1">
    <w:name w:val="f141"/>
    <w:link w:val="696"/>
    <w:uiPriority w:val="0"/>
    <w:qFormat/>
    <w:rPr>
      <w:sz w:val="21"/>
      <w:szCs w:val="21"/>
    </w:rPr>
  </w:style>
  <w:style w:type="paragraph" w:styleId="914" w:customStyle="1">
    <w:name w:val="BodyText1I"/>
    <w:basedOn w:val="915"/>
    <w:next w:val="748"/>
    <w:uiPriority w:val="0"/>
    <w:qFormat/>
    <w:pPr>
      <w:ind w:firstLine="420"/>
    </w:pPr>
  </w:style>
  <w:style w:type="paragraph" w:styleId="915" w:customStyle="1">
    <w:name w:val="BodyText"/>
    <w:basedOn w:val="748"/>
    <w:next w:val="748"/>
    <w:uiPriority w:val="0"/>
    <w:qFormat/>
    <w:pPr>
      <w:spacing w:after="120"/>
    </w:pPr>
  </w:style>
  <w:style w:type="paragraph" w:styleId="916" w:customStyle="1">
    <w:name w:val="纯文本1"/>
    <w:basedOn w:val="696"/>
    <w:uiPriority w:val="0"/>
    <w:qFormat/>
    <w:rPr>
      <w:rFonts w:ascii="宋体" w:hAnsi="Courier New" w:eastAsia="宋体" w:cs="Times New Roman"/>
      <w:szCs w:val="22"/>
    </w:rPr>
  </w:style>
  <w:style w:type="table" w:styleId="917" w:customStyle="1">
    <w:name w:val="网格型1"/>
    <w:basedOn w:val="918"/>
    <w:uiPriority w:val="0"/>
    <w:qFormat/>
    <w:pPr>
      <w:jc w:val="both"/>
      <w:widowControl w:val="off"/>
    </w:pPr>
    <w:tblPr/>
  </w:style>
  <w:style w:type="table" w:styleId="918" w:customStyle="1">
    <w:name w:val="普通表格1"/>
    <w:uiPriority w:val="0"/>
    <w:semiHidden/>
    <w:qFormat/>
    <w:tblPr/>
  </w:style>
  <w:style w:type="paragraph" w:styleId="919" w:customStyle="1">
    <w:name w:val="正文文本111"/>
    <w:basedOn w:val="754"/>
    <w:next w:val="754"/>
    <w:uiPriority w:val="0"/>
    <w:qFormat/>
  </w:style>
  <w:style w:type="paragraph" w:styleId="920" w:customStyle="1">
    <w:name w:val="正文首行缩进 21"/>
    <w:basedOn w:val="719"/>
    <w:uiPriority w:val="0"/>
    <w:qFormat/>
    <w:pPr>
      <w:ind w:firstLine="420"/>
    </w:pPr>
    <w:rPr>
      <w:rFonts w:ascii="Times New Roman" w:hAnsi="Times New Roman"/>
    </w:rPr>
  </w:style>
  <w:style w:type="paragraph" w:styleId="921" w:customStyle="1">
    <w:name w:val="寄信人地址11"/>
    <w:basedOn w:val="696"/>
    <w:uiPriority w:val="0"/>
    <w:qFormat/>
    <w:rPr>
      <w:rFonts w:ascii="Arial" w:hAnsi="Arial"/>
    </w:rPr>
  </w:style>
  <w:style w:type="paragraph" w:styleId="922" w:customStyle="1">
    <w:name w:val="页眉1"/>
    <w:basedOn w:val="696"/>
    <w:uiPriority w:val="0"/>
    <w:qFormat/>
    <w:pPr>
      <w:jc w:val="center"/>
      <w:tabs>
        <w:tab w:val="center" w:pos="4153" w:leader="none"/>
        <w:tab w:val="right" w:pos="8306" w:leader="none"/>
      </w:tabs>
      <w:pBdr>
        <w:bottom w:val="single" w:color="000000" w:sz="6" w:space="1"/>
      </w:pBdr>
    </w:pPr>
    <w:rPr>
      <w:sz w:val="18"/>
      <w:szCs w:val="18"/>
    </w:rPr>
  </w:style>
  <w:style w:type="paragraph" w:styleId="923" w:customStyle="1">
    <w:name w:val="页脚1"/>
    <w:basedOn w:val="696"/>
    <w:uiPriority w:val="0"/>
    <w:qFormat/>
    <w:pPr>
      <w:jc w:val="left"/>
      <w:tabs>
        <w:tab w:val="center" w:pos="4153" w:leader="none"/>
        <w:tab w:val="right" w:pos="8306" w:leader="none"/>
      </w:tabs>
    </w:pPr>
    <w:rPr>
      <w:sz w:val="18"/>
      <w:szCs w:val="20"/>
    </w:rPr>
  </w:style>
  <w:style w:type="paragraph" w:styleId="924" w:customStyle="1">
    <w:name w:val="*正文"/>
    <w:basedOn w:val="696"/>
    <w:uiPriority w:val="0"/>
    <w:qFormat/>
    <w:pPr>
      <w:ind w:firstLine="200"/>
      <w:spacing w:line="360" w:lineRule="auto"/>
    </w:pPr>
    <w:rPr>
      <w:rFonts w:ascii="宋体" w:hAnsi="宋体"/>
      <w:sz w:val="24"/>
      <w:szCs w:val="20"/>
      <w:lang w:val="zh-CN"/>
    </w:rPr>
  </w:style>
  <w:style w:type="paragraph" w:styleId="925" w:customStyle="1">
    <w:name w:val="p17"/>
    <w:basedOn w:val="747"/>
    <w:uiPriority w:val="0"/>
    <w:qFormat/>
    <w:pPr>
      <w:jc w:val="center"/>
      <w:spacing w:before="340" w:after="330" w:line="360" w:lineRule="auto"/>
      <w:widowControl/>
    </w:pPr>
    <w:rPr>
      <w:rFonts w:ascii="Calibri" w:hAnsi="Calibri"/>
      <w:b/>
      <w:bCs/>
      <w:sz w:val="44"/>
      <w:szCs w:val="44"/>
    </w:rPr>
  </w:style>
  <w:style w:type="numbering" w:styleId="43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宋涛</cp:lastModifiedBy>
  <cp:revision>4</cp:revision>
  <dcterms:created xsi:type="dcterms:W3CDTF">2024-07-17T02:52:00Z</dcterms:created>
  <dcterms:modified xsi:type="dcterms:W3CDTF">2026-07-20T06:25:22Z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5866131A2C7743F984009CE388A3F53B_13</vt:lpwstr>
  </property>
  <property fmtid="{D5CDD505-2E9C-101B-9397-08002B2CF9AE}" pid="4" name="KSOTemplateDocerSaveRecord">
    <vt:lpwstr>eyJoZGlkIjoiNTVjYjM4NTU1NzQ3Nzk2MWVkZWVlZjU5YWM1ZGEwMDYiLCJ1c2VySWQiOiI2MjAyNjAwNDcifQ==</vt:lpwstr>
  </property>
</Properties>
</file>