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C30F7">
      <w:pPr>
        <w:pStyle w:val="3"/>
        <w:pageBreakBefore w:val="0"/>
        <w:widowControl w:val="0"/>
        <w:numPr>
          <w:ilvl w:val="1"/>
          <w:numId w:val="0"/>
        </w:numPr>
        <w:kinsoku/>
        <w:wordWrap w:val="0"/>
        <w:overflowPunct/>
        <w:topLinePunct/>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宋体"/>
          <w:color w:val="000000" w:themeColor="text1"/>
          <w:spacing w:val="0"/>
          <w:highlight w:val="none"/>
          <w14:textFill>
            <w14:solidFill>
              <w14:schemeClr w14:val="tx1"/>
            </w14:solidFill>
          </w14:textFill>
        </w:rPr>
      </w:pPr>
      <w:r>
        <w:rPr>
          <w:rFonts w:hint="eastAsia" w:ascii="宋体" w:hAnsi="宋体" w:eastAsia="宋体" w:cs="宋体"/>
          <w:b/>
          <w:color w:val="000000" w:themeColor="text1"/>
          <w:spacing w:val="0"/>
          <w:kern w:val="2"/>
          <w:sz w:val="32"/>
          <w:szCs w:val="24"/>
          <w:lang w:val="en-US" w:eastAsia="zh-CN" w:bidi="ar-SA"/>
          <w14:textFill>
            <w14:solidFill>
              <w14:schemeClr w14:val="tx1"/>
            </w14:solidFill>
          </w14:textFill>
        </w:rPr>
        <w:t>（五）</w:t>
      </w:r>
      <w:r>
        <w:rPr>
          <w:rFonts w:hint="eastAsia" w:ascii="宋体" w:hAnsi="宋体" w:eastAsia="宋体" w:cs="宋体"/>
          <w:color w:val="000000" w:themeColor="text1"/>
          <w:spacing w:val="0"/>
          <w:highlight w:val="none"/>
          <w14:textFill>
            <w14:solidFill>
              <w14:schemeClr w14:val="tx1"/>
            </w14:solidFill>
          </w14:textFill>
        </w:rPr>
        <w:t>投标产品配置及分项报价表</w:t>
      </w:r>
    </w:p>
    <w:tbl>
      <w:tblPr>
        <w:tblStyle w:val="4"/>
        <w:tblW w:w="10894" w:type="dxa"/>
        <w:tblInd w:w="-1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987"/>
        <w:gridCol w:w="1454"/>
        <w:gridCol w:w="1620"/>
        <w:gridCol w:w="1395"/>
        <w:gridCol w:w="904"/>
        <w:gridCol w:w="1067"/>
        <w:gridCol w:w="640"/>
        <w:gridCol w:w="1027"/>
        <w:gridCol w:w="1240"/>
      </w:tblGrid>
      <w:tr w14:paraId="5291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0" w:type="dxa"/>
            <w:noWrap w:val="0"/>
          </w:tcPr>
          <w:p w14:paraId="7AE92F05">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16"/>
                <w:szCs w:val="16"/>
                <w:highlight w:val="none"/>
                <w14:textFill>
                  <w14:solidFill>
                    <w14:schemeClr w14:val="tx1"/>
                  </w14:solidFill>
                </w14:textFill>
              </w:rPr>
              <w:t>序号</w:t>
            </w:r>
          </w:p>
        </w:tc>
        <w:tc>
          <w:tcPr>
            <w:tcW w:w="987" w:type="dxa"/>
            <w:noWrap w:val="0"/>
            <w:vAlign w:val="center"/>
          </w:tcPr>
          <w:p w14:paraId="33CA71B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454" w:type="dxa"/>
            <w:noWrap w:val="0"/>
            <w:vAlign w:val="center"/>
          </w:tcPr>
          <w:p w14:paraId="1142C2B2">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620" w:type="dxa"/>
            <w:noWrap w:val="0"/>
            <w:vAlign w:val="center"/>
          </w:tcPr>
          <w:p w14:paraId="3A9A6CFC">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395" w:type="dxa"/>
            <w:noWrap w:val="0"/>
            <w:vAlign w:val="center"/>
          </w:tcPr>
          <w:p w14:paraId="0F1A6838">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04" w:type="dxa"/>
            <w:noWrap w:val="0"/>
            <w:vAlign w:val="center"/>
          </w:tcPr>
          <w:p w14:paraId="38200A96">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067" w:type="dxa"/>
            <w:noWrap w:val="0"/>
            <w:vAlign w:val="center"/>
          </w:tcPr>
          <w:p w14:paraId="73AAF7A6">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640" w:type="dxa"/>
            <w:noWrap w:val="0"/>
            <w:vAlign w:val="center"/>
          </w:tcPr>
          <w:p w14:paraId="6F5E890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027" w:type="dxa"/>
            <w:noWrap w:val="0"/>
            <w:vAlign w:val="center"/>
          </w:tcPr>
          <w:p w14:paraId="219B7AF3">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240" w:type="dxa"/>
            <w:noWrap w:val="0"/>
            <w:vAlign w:val="center"/>
          </w:tcPr>
          <w:p w14:paraId="1F703F17">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bookmarkStart w:id="0" w:name="_GoBack"/>
            <w:bookmarkEnd w:id="0"/>
          </w:p>
        </w:tc>
      </w:tr>
      <w:tr w14:paraId="45DF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560" w:type="dxa"/>
            <w:noWrap w:val="0"/>
            <w:vAlign w:val="center"/>
          </w:tcPr>
          <w:p w14:paraId="25F2C874">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87" w:type="dxa"/>
            <w:noWrap w:val="0"/>
            <w:vAlign w:val="center"/>
          </w:tcPr>
          <w:p w14:paraId="78AFA760">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w:t>
            </w:r>
          </w:p>
          <w:p w14:paraId="5B5A3BC6">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p>
        </w:tc>
        <w:tc>
          <w:tcPr>
            <w:tcW w:w="1454" w:type="dxa"/>
            <w:noWrap w:val="0"/>
            <w:vAlign w:val="center"/>
          </w:tcPr>
          <w:p w14:paraId="27F07829">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品牌</w:t>
            </w:r>
          </w:p>
        </w:tc>
        <w:tc>
          <w:tcPr>
            <w:tcW w:w="1620" w:type="dxa"/>
            <w:noWrap w:val="0"/>
            <w:vAlign w:val="center"/>
          </w:tcPr>
          <w:p w14:paraId="2D6F29BC">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p w14:paraId="56D70F47">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w:t>
            </w:r>
          </w:p>
        </w:tc>
        <w:tc>
          <w:tcPr>
            <w:tcW w:w="1395" w:type="dxa"/>
            <w:noWrap w:val="0"/>
            <w:vAlign w:val="center"/>
          </w:tcPr>
          <w:p w14:paraId="65131D1C">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制造商名称</w:t>
            </w:r>
          </w:p>
        </w:tc>
        <w:tc>
          <w:tcPr>
            <w:tcW w:w="904" w:type="dxa"/>
            <w:noWrap w:val="0"/>
            <w:vAlign w:val="center"/>
          </w:tcPr>
          <w:p w14:paraId="26F7853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c>
          <w:tcPr>
            <w:tcW w:w="1067" w:type="dxa"/>
            <w:noWrap w:val="0"/>
            <w:vAlign w:val="center"/>
          </w:tcPr>
          <w:p w14:paraId="1B01F8C3">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交付期</w:t>
            </w:r>
          </w:p>
        </w:tc>
        <w:tc>
          <w:tcPr>
            <w:tcW w:w="640" w:type="dxa"/>
            <w:noWrap w:val="0"/>
            <w:vAlign w:val="center"/>
          </w:tcPr>
          <w:p w14:paraId="6B8589B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027" w:type="dxa"/>
            <w:noWrap w:val="0"/>
            <w:vAlign w:val="center"/>
          </w:tcPr>
          <w:p w14:paraId="6AE03691">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w:t>
            </w:r>
          </w:p>
          <w:p w14:paraId="29BA980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240" w:type="dxa"/>
            <w:noWrap w:val="0"/>
            <w:vAlign w:val="center"/>
          </w:tcPr>
          <w:p w14:paraId="5D37EBE9">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分项</w:t>
            </w:r>
          </w:p>
          <w:p w14:paraId="139E254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7D31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60" w:type="dxa"/>
            <w:noWrap w:val="0"/>
            <w:vAlign w:val="center"/>
          </w:tcPr>
          <w:p w14:paraId="216FF345">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987" w:type="dxa"/>
            <w:noWrap w:val="0"/>
            <w:vAlign w:val="center"/>
          </w:tcPr>
          <w:p w14:paraId="228C44B6">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Style w:val="6"/>
                <w:color w:val="000000" w:themeColor="text1"/>
                <w:sz w:val="21"/>
                <w:szCs w:val="21"/>
                <w:highlight w:val="none"/>
                <w:lang w:val="en-US" w:eastAsia="zh-CN" w:bidi="ar"/>
                <w14:textFill>
                  <w14:solidFill>
                    <w14:schemeClr w14:val="tx1"/>
                  </w14:solidFill>
                </w14:textFill>
              </w:rPr>
              <w:t>学生公寓储物柜</w:t>
            </w:r>
          </w:p>
        </w:tc>
        <w:tc>
          <w:tcPr>
            <w:tcW w:w="1454" w:type="dxa"/>
            <w:noWrap w:val="0"/>
            <w:vAlign w:val="center"/>
          </w:tcPr>
          <w:p w14:paraId="37DB06D5">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好师傅</w:t>
            </w:r>
          </w:p>
        </w:tc>
        <w:tc>
          <w:tcPr>
            <w:tcW w:w="1620" w:type="dxa"/>
            <w:noWrap w:val="0"/>
            <w:vAlign w:val="center"/>
          </w:tcPr>
          <w:p w14:paraId="7FB99294">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668835D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山东好师傅家具/连云港晖茁装饰</w:t>
            </w:r>
          </w:p>
        </w:tc>
        <w:tc>
          <w:tcPr>
            <w:tcW w:w="904" w:type="dxa"/>
            <w:noWrap w:val="0"/>
          </w:tcPr>
          <w:p w14:paraId="478341F0">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山东/连云港</w:t>
            </w:r>
          </w:p>
        </w:tc>
        <w:tc>
          <w:tcPr>
            <w:tcW w:w="1067" w:type="dxa"/>
            <w:noWrap w:val="0"/>
            <w:vAlign w:val="center"/>
          </w:tcPr>
          <w:p w14:paraId="3C510D59">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2993C68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1027" w:type="dxa"/>
            <w:noWrap w:val="0"/>
            <w:vAlign w:val="center"/>
          </w:tcPr>
          <w:p w14:paraId="140F013F">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1405.44 </w:t>
            </w:r>
          </w:p>
        </w:tc>
        <w:tc>
          <w:tcPr>
            <w:tcW w:w="1240" w:type="dxa"/>
            <w:noWrap w:val="0"/>
            <w:vAlign w:val="center"/>
          </w:tcPr>
          <w:p w14:paraId="5500D61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281088.00 </w:t>
            </w:r>
          </w:p>
        </w:tc>
      </w:tr>
      <w:tr w14:paraId="790C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560" w:type="dxa"/>
            <w:noWrap w:val="0"/>
            <w:vAlign w:val="center"/>
          </w:tcPr>
          <w:p w14:paraId="2B916505">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987" w:type="dxa"/>
            <w:noWrap w:val="0"/>
            <w:vAlign w:val="center"/>
          </w:tcPr>
          <w:p w14:paraId="4357DDE0">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学生公寓晾衣架</w:t>
            </w:r>
          </w:p>
        </w:tc>
        <w:tc>
          <w:tcPr>
            <w:tcW w:w="1454" w:type="dxa"/>
            <w:noWrap w:val="0"/>
            <w:vAlign w:val="center"/>
          </w:tcPr>
          <w:p w14:paraId="4FD3843E">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1620" w:type="dxa"/>
            <w:noWrap w:val="0"/>
            <w:vAlign w:val="center"/>
          </w:tcPr>
          <w:p w14:paraId="60D05A7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42133F3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904" w:type="dxa"/>
            <w:noWrap w:val="0"/>
          </w:tcPr>
          <w:p w14:paraId="5CC5121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w:t>
            </w:r>
          </w:p>
        </w:tc>
        <w:tc>
          <w:tcPr>
            <w:tcW w:w="1067" w:type="dxa"/>
            <w:noWrap w:val="0"/>
            <w:vAlign w:val="center"/>
          </w:tcPr>
          <w:p w14:paraId="2DF2D21F">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4DE0D05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1027" w:type="dxa"/>
            <w:noWrap w:val="0"/>
            <w:vAlign w:val="center"/>
          </w:tcPr>
          <w:p w14:paraId="3D2D593A">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307.20 </w:t>
            </w:r>
          </w:p>
        </w:tc>
        <w:tc>
          <w:tcPr>
            <w:tcW w:w="1240" w:type="dxa"/>
            <w:noWrap w:val="0"/>
            <w:vAlign w:val="center"/>
          </w:tcPr>
          <w:p w14:paraId="19C9C82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61440.00 </w:t>
            </w:r>
          </w:p>
        </w:tc>
      </w:tr>
      <w:tr w14:paraId="6A1B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2A95A950">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987" w:type="dxa"/>
            <w:noWrap w:val="0"/>
            <w:vAlign w:val="center"/>
          </w:tcPr>
          <w:p w14:paraId="60B23796">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学生公寓箱架</w:t>
            </w:r>
          </w:p>
        </w:tc>
        <w:tc>
          <w:tcPr>
            <w:tcW w:w="1454" w:type="dxa"/>
            <w:noWrap w:val="0"/>
            <w:vAlign w:val="center"/>
          </w:tcPr>
          <w:p w14:paraId="5F4B5DCE">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1620" w:type="dxa"/>
            <w:noWrap w:val="0"/>
            <w:vAlign w:val="center"/>
          </w:tcPr>
          <w:p w14:paraId="208753EC">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5CD3798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904" w:type="dxa"/>
            <w:noWrap w:val="0"/>
          </w:tcPr>
          <w:p w14:paraId="35E590A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w:t>
            </w:r>
          </w:p>
        </w:tc>
        <w:tc>
          <w:tcPr>
            <w:tcW w:w="1067" w:type="dxa"/>
            <w:noWrap w:val="0"/>
            <w:vAlign w:val="center"/>
          </w:tcPr>
          <w:p w14:paraId="3AFA46B2">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4D58EB8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1027" w:type="dxa"/>
            <w:noWrap w:val="0"/>
            <w:vAlign w:val="center"/>
          </w:tcPr>
          <w:p w14:paraId="71486C4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556.80 </w:t>
            </w:r>
          </w:p>
        </w:tc>
        <w:tc>
          <w:tcPr>
            <w:tcW w:w="1240" w:type="dxa"/>
            <w:noWrap w:val="0"/>
            <w:vAlign w:val="center"/>
          </w:tcPr>
          <w:p w14:paraId="06475BFF">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111360.00 </w:t>
            </w:r>
          </w:p>
        </w:tc>
      </w:tr>
      <w:tr w14:paraId="4044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6EEB9F7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987" w:type="dxa"/>
            <w:noWrap w:val="0"/>
            <w:vAlign w:val="center"/>
          </w:tcPr>
          <w:p w14:paraId="640485F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学生公寓盆架</w:t>
            </w:r>
          </w:p>
        </w:tc>
        <w:tc>
          <w:tcPr>
            <w:tcW w:w="1454" w:type="dxa"/>
            <w:noWrap w:val="0"/>
            <w:vAlign w:val="center"/>
          </w:tcPr>
          <w:p w14:paraId="054DA47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1620" w:type="dxa"/>
            <w:noWrap w:val="0"/>
            <w:vAlign w:val="center"/>
          </w:tcPr>
          <w:p w14:paraId="6A3B8501">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28B2C5D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904" w:type="dxa"/>
            <w:noWrap w:val="0"/>
          </w:tcPr>
          <w:p w14:paraId="3BFB311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w:t>
            </w:r>
          </w:p>
        </w:tc>
        <w:tc>
          <w:tcPr>
            <w:tcW w:w="1067" w:type="dxa"/>
            <w:noWrap w:val="0"/>
            <w:vAlign w:val="center"/>
          </w:tcPr>
          <w:p w14:paraId="14AB4877">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4ECACAA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1027" w:type="dxa"/>
            <w:noWrap w:val="0"/>
            <w:vAlign w:val="center"/>
          </w:tcPr>
          <w:p w14:paraId="2EDD7F1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945.60 </w:t>
            </w:r>
          </w:p>
        </w:tc>
        <w:tc>
          <w:tcPr>
            <w:tcW w:w="1240" w:type="dxa"/>
            <w:noWrap w:val="0"/>
            <w:vAlign w:val="center"/>
          </w:tcPr>
          <w:p w14:paraId="5037692F">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189120.00 </w:t>
            </w:r>
          </w:p>
        </w:tc>
      </w:tr>
      <w:tr w14:paraId="2A75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6F013E69">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987" w:type="dxa"/>
            <w:noWrap w:val="0"/>
            <w:vAlign w:val="center"/>
          </w:tcPr>
          <w:p w14:paraId="0D4246AD">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学生公寓毛巾架</w:t>
            </w:r>
          </w:p>
        </w:tc>
        <w:tc>
          <w:tcPr>
            <w:tcW w:w="1454" w:type="dxa"/>
            <w:noWrap w:val="0"/>
            <w:vAlign w:val="center"/>
          </w:tcPr>
          <w:p w14:paraId="255D4CC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1620" w:type="dxa"/>
            <w:noWrap w:val="0"/>
            <w:vAlign w:val="center"/>
          </w:tcPr>
          <w:p w14:paraId="3C5B7475">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43F0058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904" w:type="dxa"/>
            <w:noWrap w:val="0"/>
          </w:tcPr>
          <w:p w14:paraId="6FCD4D73">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w:t>
            </w:r>
          </w:p>
        </w:tc>
        <w:tc>
          <w:tcPr>
            <w:tcW w:w="1067" w:type="dxa"/>
            <w:noWrap w:val="0"/>
            <w:vAlign w:val="center"/>
          </w:tcPr>
          <w:p w14:paraId="4945498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4D44B82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w:t>
            </w:r>
          </w:p>
        </w:tc>
        <w:tc>
          <w:tcPr>
            <w:tcW w:w="1027" w:type="dxa"/>
            <w:noWrap w:val="0"/>
            <w:vAlign w:val="center"/>
          </w:tcPr>
          <w:p w14:paraId="1538307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43.20 </w:t>
            </w:r>
          </w:p>
        </w:tc>
        <w:tc>
          <w:tcPr>
            <w:tcW w:w="1240" w:type="dxa"/>
            <w:noWrap w:val="0"/>
            <w:vAlign w:val="center"/>
          </w:tcPr>
          <w:p w14:paraId="10CF47D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8640.00 </w:t>
            </w:r>
          </w:p>
        </w:tc>
      </w:tr>
      <w:tr w14:paraId="4805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7B3DF846">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987" w:type="dxa"/>
            <w:noWrap w:val="0"/>
            <w:vAlign w:val="center"/>
          </w:tcPr>
          <w:p w14:paraId="197C85C0">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教师用床</w:t>
            </w:r>
          </w:p>
        </w:tc>
        <w:tc>
          <w:tcPr>
            <w:tcW w:w="1454" w:type="dxa"/>
            <w:noWrap w:val="0"/>
            <w:vAlign w:val="center"/>
          </w:tcPr>
          <w:p w14:paraId="229C4ECE">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好师傅</w:t>
            </w:r>
          </w:p>
        </w:tc>
        <w:tc>
          <w:tcPr>
            <w:tcW w:w="1620" w:type="dxa"/>
            <w:noWrap w:val="0"/>
            <w:vAlign w:val="center"/>
          </w:tcPr>
          <w:p w14:paraId="0BECFFB0">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65CA5F9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山东好师傅家具/连云港晖茁装饰</w:t>
            </w:r>
          </w:p>
        </w:tc>
        <w:tc>
          <w:tcPr>
            <w:tcW w:w="904" w:type="dxa"/>
            <w:noWrap w:val="0"/>
          </w:tcPr>
          <w:p w14:paraId="4AFA3313">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山东/连云港</w:t>
            </w:r>
          </w:p>
        </w:tc>
        <w:tc>
          <w:tcPr>
            <w:tcW w:w="1067" w:type="dxa"/>
            <w:noWrap w:val="0"/>
            <w:vAlign w:val="center"/>
          </w:tcPr>
          <w:p w14:paraId="55105F86">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5E4F584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027" w:type="dxa"/>
            <w:noWrap w:val="0"/>
            <w:vAlign w:val="center"/>
          </w:tcPr>
          <w:p w14:paraId="70ACC0E6">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787.20 </w:t>
            </w:r>
          </w:p>
        </w:tc>
        <w:tc>
          <w:tcPr>
            <w:tcW w:w="1240" w:type="dxa"/>
            <w:noWrap w:val="0"/>
            <w:vAlign w:val="center"/>
          </w:tcPr>
          <w:p w14:paraId="7C1D2166">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22041.60 </w:t>
            </w:r>
          </w:p>
        </w:tc>
      </w:tr>
      <w:tr w14:paraId="6273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7C4E069C">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87" w:type="dxa"/>
            <w:noWrap w:val="0"/>
            <w:vAlign w:val="center"/>
          </w:tcPr>
          <w:p w14:paraId="333D129D">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教师衣橱</w:t>
            </w:r>
          </w:p>
        </w:tc>
        <w:tc>
          <w:tcPr>
            <w:tcW w:w="1454" w:type="dxa"/>
            <w:noWrap w:val="0"/>
            <w:vAlign w:val="center"/>
          </w:tcPr>
          <w:p w14:paraId="5B031C02">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w:t>
            </w:r>
          </w:p>
        </w:tc>
        <w:tc>
          <w:tcPr>
            <w:tcW w:w="1620" w:type="dxa"/>
            <w:noWrap w:val="0"/>
            <w:vAlign w:val="center"/>
          </w:tcPr>
          <w:p w14:paraId="3627B38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1B546345">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山东好师傅家具/连云港晖茁装饰</w:t>
            </w:r>
          </w:p>
        </w:tc>
        <w:tc>
          <w:tcPr>
            <w:tcW w:w="904" w:type="dxa"/>
            <w:noWrap w:val="0"/>
          </w:tcPr>
          <w:p w14:paraId="440DC8F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山东/连云港</w:t>
            </w:r>
          </w:p>
        </w:tc>
        <w:tc>
          <w:tcPr>
            <w:tcW w:w="1067" w:type="dxa"/>
            <w:noWrap w:val="0"/>
            <w:vAlign w:val="center"/>
          </w:tcPr>
          <w:p w14:paraId="54EE9A9A">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53DBB5FB">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027" w:type="dxa"/>
            <w:noWrap w:val="0"/>
            <w:vAlign w:val="center"/>
          </w:tcPr>
          <w:p w14:paraId="791A986A">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748.80 </w:t>
            </w:r>
          </w:p>
        </w:tc>
        <w:tc>
          <w:tcPr>
            <w:tcW w:w="1240" w:type="dxa"/>
            <w:noWrap w:val="0"/>
            <w:vAlign w:val="center"/>
          </w:tcPr>
          <w:p w14:paraId="5BC5BFFD">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20966.40 </w:t>
            </w:r>
          </w:p>
        </w:tc>
      </w:tr>
      <w:tr w14:paraId="06AE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26A30DB9">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987" w:type="dxa"/>
            <w:noWrap w:val="0"/>
            <w:vAlign w:val="center"/>
          </w:tcPr>
          <w:p w14:paraId="5D273E1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更衣柜</w:t>
            </w:r>
          </w:p>
        </w:tc>
        <w:tc>
          <w:tcPr>
            <w:tcW w:w="1454" w:type="dxa"/>
            <w:noWrap w:val="0"/>
            <w:vAlign w:val="center"/>
          </w:tcPr>
          <w:p w14:paraId="070B5071">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好师傅</w:t>
            </w:r>
          </w:p>
        </w:tc>
        <w:tc>
          <w:tcPr>
            <w:tcW w:w="1620" w:type="dxa"/>
            <w:noWrap w:val="0"/>
            <w:vAlign w:val="center"/>
          </w:tcPr>
          <w:p w14:paraId="65237B6C">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75E5C4A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山东好师傅家具/连云港晖茁装饰</w:t>
            </w:r>
          </w:p>
        </w:tc>
        <w:tc>
          <w:tcPr>
            <w:tcW w:w="904" w:type="dxa"/>
            <w:noWrap w:val="0"/>
          </w:tcPr>
          <w:p w14:paraId="554AFC40">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山东/连云港</w:t>
            </w:r>
          </w:p>
        </w:tc>
        <w:tc>
          <w:tcPr>
            <w:tcW w:w="1067" w:type="dxa"/>
            <w:noWrap w:val="0"/>
            <w:vAlign w:val="center"/>
          </w:tcPr>
          <w:p w14:paraId="6C01F1B3">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30B1E0D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027" w:type="dxa"/>
            <w:noWrap w:val="0"/>
            <w:vAlign w:val="center"/>
          </w:tcPr>
          <w:p w14:paraId="58533FF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1171.20 </w:t>
            </w:r>
          </w:p>
        </w:tc>
        <w:tc>
          <w:tcPr>
            <w:tcW w:w="1240" w:type="dxa"/>
            <w:noWrap w:val="0"/>
            <w:vAlign w:val="center"/>
          </w:tcPr>
          <w:p w14:paraId="41F265E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14054.40 </w:t>
            </w:r>
          </w:p>
        </w:tc>
      </w:tr>
      <w:tr w14:paraId="708B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1DE7581D">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987" w:type="dxa"/>
            <w:noWrap w:val="0"/>
            <w:vAlign w:val="center"/>
          </w:tcPr>
          <w:p w14:paraId="3E4AC5E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鞋柜</w:t>
            </w:r>
          </w:p>
        </w:tc>
        <w:tc>
          <w:tcPr>
            <w:tcW w:w="1454" w:type="dxa"/>
            <w:noWrap w:val="0"/>
            <w:vAlign w:val="center"/>
          </w:tcPr>
          <w:p w14:paraId="151DAE46">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好师傅</w:t>
            </w:r>
          </w:p>
        </w:tc>
        <w:tc>
          <w:tcPr>
            <w:tcW w:w="1620" w:type="dxa"/>
            <w:noWrap w:val="0"/>
            <w:vAlign w:val="center"/>
          </w:tcPr>
          <w:p w14:paraId="3C0EC799">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010B520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山东好师傅家具/连云港晖茁装饰</w:t>
            </w:r>
          </w:p>
        </w:tc>
        <w:tc>
          <w:tcPr>
            <w:tcW w:w="904" w:type="dxa"/>
            <w:noWrap w:val="0"/>
          </w:tcPr>
          <w:p w14:paraId="4E32F9C5">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山东/连云港</w:t>
            </w:r>
          </w:p>
        </w:tc>
        <w:tc>
          <w:tcPr>
            <w:tcW w:w="1067" w:type="dxa"/>
            <w:noWrap w:val="0"/>
            <w:vAlign w:val="center"/>
          </w:tcPr>
          <w:p w14:paraId="07526E55">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1B152540">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027" w:type="dxa"/>
            <w:noWrap w:val="0"/>
            <w:vAlign w:val="center"/>
          </w:tcPr>
          <w:p w14:paraId="797C2407">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499.20 </w:t>
            </w:r>
          </w:p>
        </w:tc>
        <w:tc>
          <w:tcPr>
            <w:tcW w:w="1240" w:type="dxa"/>
            <w:noWrap w:val="0"/>
            <w:vAlign w:val="center"/>
          </w:tcPr>
          <w:p w14:paraId="0BB2F32C">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2496.00 </w:t>
            </w:r>
          </w:p>
        </w:tc>
      </w:tr>
      <w:tr w14:paraId="0CB7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60" w:type="dxa"/>
            <w:noWrap w:val="0"/>
            <w:vAlign w:val="center"/>
          </w:tcPr>
          <w:p w14:paraId="11B07734">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987" w:type="dxa"/>
            <w:noWrap w:val="0"/>
            <w:vAlign w:val="center"/>
          </w:tcPr>
          <w:p w14:paraId="06D6C59A">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更衣室条椅</w:t>
            </w:r>
          </w:p>
        </w:tc>
        <w:tc>
          <w:tcPr>
            <w:tcW w:w="1454" w:type="dxa"/>
            <w:noWrap w:val="0"/>
            <w:vAlign w:val="center"/>
          </w:tcPr>
          <w:p w14:paraId="0110776B">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好师傅</w:t>
            </w:r>
          </w:p>
        </w:tc>
        <w:tc>
          <w:tcPr>
            <w:tcW w:w="1620" w:type="dxa"/>
            <w:noWrap w:val="0"/>
            <w:vAlign w:val="center"/>
          </w:tcPr>
          <w:p w14:paraId="70EED004">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1D612121">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山东好师傅家具/连云港晖茁装饰</w:t>
            </w:r>
          </w:p>
        </w:tc>
        <w:tc>
          <w:tcPr>
            <w:tcW w:w="904" w:type="dxa"/>
            <w:noWrap w:val="0"/>
          </w:tcPr>
          <w:p w14:paraId="5618A898">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山东/连云港</w:t>
            </w:r>
          </w:p>
        </w:tc>
        <w:tc>
          <w:tcPr>
            <w:tcW w:w="1067" w:type="dxa"/>
            <w:noWrap w:val="0"/>
            <w:vAlign w:val="center"/>
          </w:tcPr>
          <w:p w14:paraId="22D2A769">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701F4F52">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027" w:type="dxa"/>
            <w:noWrap w:val="0"/>
            <w:vAlign w:val="center"/>
          </w:tcPr>
          <w:p w14:paraId="25A6B37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499.20 </w:t>
            </w:r>
          </w:p>
        </w:tc>
        <w:tc>
          <w:tcPr>
            <w:tcW w:w="1240" w:type="dxa"/>
            <w:noWrap w:val="0"/>
            <w:vAlign w:val="center"/>
          </w:tcPr>
          <w:p w14:paraId="5BB9E44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3494.40 </w:t>
            </w:r>
          </w:p>
        </w:tc>
      </w:tr>
      <w:tr w14:paraId="275D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60" w:type="dxa"/>
            <w:noWrap w:val="0"/>
            <w:vAlign w:val="center"/>
          </w:tcPr>
          <w:p w14:paraId="4FB72911">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987" w:type="dxa"/>
            <w:noWrap w:val="0"/>
            <w:vAlign w:val="center"/>
          </w:tcPr>
          <w:p w14:paraId="3AB295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保温台</w:t>
            </w:r>
          </w:p>
        </w:tc>
        <w:tc>
          <w:tcPr>
            <w:tcW w:w="1454" w:type="dxa"/>
            <w:noWrap w:val="0"/>
            <w:vAlign w:val="center"/>
          </w:tcPr>
          <w:p w14:paraId="5A774F58">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1620" w:type="dxa"/>
            <w:noWrap w:val="0"/>
            <w:vAlign w:val="center"/>
          </w:tcPr>
          <w:p w14:paraId="7854E926">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28C21BCA">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904" w:type="dxa"/>
            <w:noWrap w:val="0"/>
          </w:tcPr>
          <w:p w14:paraId="1EA41FAD">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w:t>
            </w:r>
          </w:p>
        </w:tc>
        <w:tc>
          <w:tcPr>
            <w:tcW w:w="1067" w:type="dxa"/>
            <w:noWrap w:val="0"/>
            <w:vAlign w:val="center"/>
          </w:tcPr>
          <w:p w14:paraId="1973CA24">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506CA3F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027" w:type="dxa"/>
            <w:noWrap w:val="0"/>
            <w:vAlign w:val="center"/>
          </w:tcPr>
          <w:p w14:paraId="0A52448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1142.40 </w:t>
            </w:r>
          </w:p>
        </w:tc>
        <w:tc>
          <w:tcPr>
            <w:tcW w:w="1240" w:type="dxa"/>
            <w:noWrap w:val="0"/>
            <w:vAlign w:val="center"/>
          </w:tcPr>
          <w:p w14:paraId="42079A6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9139.20 </w:t>
            </w:r>
          </w:p>
        </w:tc>
      </w:tr>
      <w:tr w14:paraId="4777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60" w:type="dxa"/>
            <w:noWrap w:val="0"/>
            <w:vAlign w:val="center"/>
          </w:tcPr>
          <w:p w14:paraId="1A83B974">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987" w:type="dxa"/>
            <w:noWrap w:val="0"/>
            <w:vAlign w:val="center"/>
          </w:tcPr>
          <w:p w14:paraId="2CF1037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4人位餐桌凳</w:t>
            </w:r>
          </w:p>
        </w:tc>
        <w:tc>
          <w:tcPr>
            <w:tcW w:w="1454" w:type="dxa"/>
            <w:noWrap w:val="0"/>
            <w:vAlign w:val="center"/>
          </w:tcPr>
          <w:p w14:paraId="07F12D7A">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1620" w:type="dxa"/>
            <w:noWrap w:val="0"/>
            <w:vAlign w:val="center"/>
          </w:tcPr>
          <w:p w14:paraId="3CDFC4E8">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定制-满足招标文件要求</w:t>
            </w:r>
          </w:p>
        </w:tc>
        <w:tc>
          <w:tcPr>
            <w:tcW w:w="1395" w:type="dxa"/>
            <w:noWrap w:val="0"/>
            <w:vAlign w:val="center"/>
          </w:tcPr>
          <w:p w14:paraId="46157CD9">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山东正强餐饮设备有限公司</w:t>
            </w:r>
          </w:p>
        </w:tc>
        <w:tc>
          <w:tcPr>
            <w:tcW w:w="904" w:type="dxa"/>
            <w:noWrap w:val="0"/>
          </w:tcPr>
          <w:p w14:paraId="421381E1">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山东</w:t>
            </w:r>
          </w:p>
        </w:tc>
        <w:tc>
          <w:tcPr>
            <w:tcW w:w="1067" w:type="dxa"/>
            <w:noWrap w:val="0"/>
            <w:vAlign w:val="center"/>
          </w:tcPr>
          <w:p w14:paraId="1B613512">
            <w:pPr>
              <w:pageBreakBefore w:val="0"/>
              <w:kinsoku/>
              <w:wordWrap w:val="0"/>
              <w:overflowPunct/>
              <w:topLinePunct/>
              <w:autoSpaceDE/>
              <w:autoSpaceDN/>
              <w:bidi w:val="0"/>
              <w:adjustRightInd/>
              <w:snapToGrid/>
              <w:spacing w:before="181" w:beforeLines="50" w:after="181" w:afterLines="50"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日</w:t>
            </w:r>
          </w:p>
        </w:tc>
        <w:tc>
          <w:tcPr>
            <w:tcW w:w="640" w:type="dxa"/>
            <w:noWrap w:val="0"/>
            <w:vAlign w:val="center"/>
          </w:tcPr>
          <w:p w14:paraId="6AF3B6E4">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1027" w:type="dxa"/>
            <w:noWrap w:val="0"/>
            <w:vAlign w:val="center"/>
          </w:tcPr>
          <w:p w14:paraId="254DEA53">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324.48 </w:t>
            </w:r>
          </w:p>
        </w:tc>
        <w:tc>
          <w:tcPr>
            <w:tcW w:w="1240" w:type="dxa"/>
            <w:noWrap w:val="0"/>
            <w:vAlign w:val="center"/>
          </w:tcPr>
          <w:p w14:paraId="2DCE48CA">
            <w:pPr>
              <w:keepNext w:val="0"/>
              <w:keepLines w:val="0"/>
              <w:widowControl/>
              <w:suppressLineNumbers w:val="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16224.00 </w:t>
            </w:r>
          </w:p>
        </w:tc>
      </w:tr>
      <w:tr w14:paraId="7F25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894" w:type="dxa"/>
            <w:gridSpan w:val="10"/>
            <w:noWrap w:val="0"/>
          </w:tcPr>
          <w:p w14:paraId="4F6ACCCF">
            <w:pPr>
              <w:pageBreakBefore w:val="0"/>
              <w:kinsoku/>
              <w:wordWrap w:val="0"/>
              <w:overflowPunct/>
              <w:topLinePunct/>
              <w:autoSpaceDE/>
              <w:autoSpaceDN/>
              <w:bidi w:val="0"/>
              <w:adjustRightInd/>
              <w:snapToGrid/>
              <w:spacing w:before="181" w:beforeLines="50" w:after="181" w:afterLines="50" w:line="360"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投标总报价（人民币：元）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740064.00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r>
      <w:tr w14:paraId="2290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0894" w:type="dxa"/>
            <w:gridSpan w:val="10"/>
            <w:noWrap w:val="0"/>
          </w:tcPr>
          <w:p w14:paraId="4B2DBBDF">
            <w:pPr>
              <w:pageBreakBefore w:val="0"/>
              <w:kinsoku/>
              <w:wordWrap w:val="0"/>
              <w:overflowPunct/>
              <w:topLinePunct/>
              <w:autoSpaceDE/>
              <w:autoSpaceDN/>
              <w:bidi w:val="0"/>
              <w:adjustRightInd/>
              <w:snapToGrid/>
              <w:spacing w:before="181" w:beforeLines="50" w:after="181" w:afterLines="5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本采购包中提供的符合本国产品标准的产品成本之和占该采购包提供的全部产品成本之和的比例为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100</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tc>
      </w:tr>
    </w:tbl>
    <w:p w14:paraId="006E44BE">
      <w:pPr>
        <w:pageBreakBefore w:val="0"/>
        <w:kinsoku/>
        <w:wordWrap w:val="0"/>
        <w:overflowPunct/>
        <w:topLinePunct/>
        <w:autoSpaceDE/>
        <w:autoSpaceDN/>
        <w:bidi w:val="0"/>
        <w:adjustRightInd/>
        <w:snapToGrid/>
        <w:spacing w:before="181" w:beforeLines="50" w:after="181" w:afterLines="5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26DFF8FC">
      <w:pPr>
        <w:pageBreakBefore w:val="0"/>
        <w:numPr>
          <w:ilvl w:val="0"/>
          <w:numId w:val="2"/>
        </w:numPr>
        <w:kinsoku/>
        <w:wordWrap w:val="0"/>
        <w:overflowPunct/>
        <w:topLinePunct/>
        <w:autoSpaceDE/>
        <w:autoSpaceDN/>
        <w:bidi w:val="0"/>
        <w:adjustRightInd/>
        <w:snapToGrid/>
        <w:spacing w:before="181" w:beforeLines="50" w:after="181" w:afterLines="5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采用总承包方式，“投标总报价”应包括所投货物制作（采购）、安装、施工、运输、调试验收相关的技术指导和售后服务、利润、保险、税金、以及所包含的风险、责任及其他有关的为完成本项目发生的所有费用，招标文件中另有规定的除外。</w:t>
      </w:r>
    </w:p>
    <w:p w14:paraId="09349DDB">
      <w:pPr>
        <w:pageBreakBefore w:val="0"/>
        <w:kinsoku/>
        <w:wordWrap w:val="0"/>
        <w:overflowPunct/>
        <w:topLinePunct/>
        <w:autoSpaceDE/>
        <w:autoSpaceDN/>
        <w:bidi w:val="0"/>
        <w:adjustRightInd/>
        <w:snapToGrid/>
        <w:spacing w:before="181" w:beforeLines="50" w:after="181" w:afterLines="5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2.“投标分项报价表”中“投标总报价”数额应当与“开标一览表”中“投标总报价”数额一致。</w:t>
      </w:r>
    </w:p>
    <w:p w14:paraId="2A182A24">
      <w:pPr>
        <w:pageBreakBefore w:val="0"/>
        <w:kinsoku/>
        <w:wordWrap w:val="0"/>
        <w:overflowPunct/>
        <w:topLinePunct/>
        <w:autoSpaceDE/>
        <w:autoSpaceDN/>
        <w:bidi w:val="0"/>
        <w:adjustRightInd/>
        <w:snapToGrid/>
        <w:spacing w:before="181" w:beforeLines="50" w:after="181" w:afterLines="5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3.投标人需认真填写本报价表，尤其注意规格型号的准确填写。</w:t>
      </w:r>
    </w:p>
    <w:p w14:paraId="3656285C">
      <w:pPr>
        <w:pageBreakBefore w:val="0"/>
        <w:kinsoku/>
        <w:wordWrap w:val="0"/>
        <w:overflowPunct/>
        <w:topLinePunct/>
        <w:autoSpaceDE/>
        <w:autoSpaceDN/>
        <w:bidi w:val="0"/>
        <w:adjustRightInd/>
        <w:snapToGrid/>
        <w:spacing w:before="181" w:beforeLines="50" w:after="181" w:afterLines="5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4.项目经办人可以根据项目实际需要对表格结构进行调整。</w:t>
      </w:r>
    </w:p>
    <w:p w14:paraId="4006A236">
      <w:pPr>
        <w:pageBreakBefore w:val="0"/>
        <w:kinsoku/>
        <w:wordWrap w:val="0"/>
        <w:overflowPunct/>
        <w:topLinePunct/>
        <w:autoSpaceDE/>
        <w:autoSpaceDN/>
        <w:bidi w:val="0"/>
        <w:adjustRightInd/>
        <w:snapToGrid/>
        <w:spacing w:before="181" w:beforeLines="50" w:after="181" w:afterLines="50" w:line="360" w:lineRule="auto"/>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5.本采购包中含有多种产品时，供应商未填写本采购包中提供的符合本国产品标准的产品成本之和占该采购包提供的全部产品成本之和的比例数值的，或比例数值未达到80%的，将不享受本国产品价格评审优惠。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FCF86"/>
    <w:multiLevelType w:val="multilevel"/>
    <w:tmpl w:val="98CFCF86"/>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32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629F7852"/>
    <w:multiLevelType w:val="multilevel"/>
    <w:tmpl w:val="629F7852"/>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MmE1OWIyYmM1MTMzNGM5NWE4MTM5OTIxYjk3NTgifQ=="/>
  </w:docVars>
  <w:rsids>
    <w:rsidRoot w:val="412F0939"/>
    <w:rsid w:val="35F3539E"/>
    <w:rsid w:val="412F0939"/>
    <w:rsid w:val="6424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hint="default" w:ascii="Calibri" w:hAnsi="Calibri" w:eastAsia="宋体" w:cs="Times New Roman"/>
      <w:sz w:val="21"/>
      <w:szCs w:val="22"/>
      <w:lang w:val="en-US" w:eastAsia="zh-CN" w:bidi="ar-SA"/>
    </w:rPr>
  </w:style>
  <w:style w:type="character" w:customStyle="1" w:styleId="6">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1049</Words>
  <Characters>1240</Characters>
  <Lines>0</Lines>
  <Paragraphs>0</Paragraphs>
  <TotalTime>1</TotalTime>
  <ScaleCrop>false</ScaleCrop>
  <LinksUpToDate>false</LinksUpToDate>
  <CharactersWithSpaces>1285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2026-07-19T13:56:00Z</dcterms:created>
  <dc:creator>AOM</dc:creator>
  <cp:lastModifiedBy>Hello</cp:lastModifiedBy>
  <dcterms:modified xsi:type="dcterms:W3CDTF">2026-07-21T03:46:36Z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ED4803373D0C43A18CB0222D53C072B7_11</vt:lpwstr>
  </property>
  <property fmtid="{D5CDD505-2E9C-101B-9397-08002B2CF9AE}" pid="4" name="KSOTemplateDocerSaveRecord">
    <vt:lpwstr>eyJoZGlkIjoiY2NjMzgzNWEwYjNhNjA5YTIzNTMxNDA5MDI1M2Y2M2UiLCJ1c2VySWQiOiIxNjM2MjI5MzgzIn0=</vt:lpwstr>
  </property>
</Properties>
</file>