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JSZC-320583-JZCG-G2026-0031</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周市镇公办学校保洁后勤服务外包项目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昆山市周市镇人民政府</w:t>
      </w:r>
      <w:bookmarkEnd w:id="3"/>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6</w:t>
      </w:r>
      <w:r>
        <w:rPr>
          <w:rFonts w:ascii="宋体" w:hAnsi="宋体"/>
          <w:color w:val="000000"/>
          <w:sz w:val="32"/>
          <w:szCs w:val="32"/>
        </w:rPr>
        <w:t xml:space="preserve">月</w:t>
      </w:r>
      <w:r/>
    </w:p>
    <w:p>
      <w:pPr>
        <w:pStyle w:val="1127"/>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88"/>
        <w:spacing w:line="360" w:lineRule="auto"/>
        <w:tabs>
          <w:tab w:val="right" w:pos="8890" w:leader="dot"/>
        </w:tabs>
        <w:rPr>
          <w:rFonts w:ascii="宋体" w:hAnsi="宋体" w:cstheme="minorBidi"/>
          <w:sz w:val="32"/>
          <w:szCs w:val="32"/>
        </w:rPr>
      </w:pPr>
      <w:r>
        <w:rPr>
          <w:rStyle w:val="1013"/>
          <w:rFonts w:ascii="宋体" w:hAnsi="宋体"/>
          <w:bCs/>
          <w:sz w:val="32"/>
          <w:szCs w:val="32"/>
        </w:rPr>
        <w:fldChar w:fldCharType="begin"/>
      </w:r>
      <w:r>
        <w:rPr>
          <w:rStyle w:val="1013"/>
          <w:rFonts w:ascii="宋体" w:hAnsi="宋体"/>
          <w:sz w:val="32"/>
          <w:szCs w:val="32"/>
        </w:rPr>
        <w:instrText xml:space="preserve"> TOC \o "1-1" \h \z \u </w:instrText>
      </w:r>
      <w:r>
        <w:rPr>
          <w:rStyle w:val="1013"/>
          <w:rFonts w:ascii="宋体" w:hAnsi="宋体"/>
          <w:bCs/>
          <w:sz w:val="32"/>
          <w:szCs w:val="32"/>
        </w:rPr>
        <w:fldChar w:fldCharType="separate"/>
      </w:r>
      <w:hyperlink w:tooltip="#_Toc160626425" w:anchor="_Toc160626425" w:history="1">
        <w:r>
          <w:rPr>
            <w:rStyle w:val="1013"/>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6" w:anchor="_Toc160626426" w:history="1">
        <w:r>
          <w:rPr>
            <w:rStyle w:val="1013"/>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7" w:anchor="_Toc160626427" w:history="1">
        <w:r>
          <w:rPr>
            <w:rStyle w:val="1013"/>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8" w:anchor="_Toc160626428" w:history="1">
        <w:r>
          <w:rPr>
            <w:rStyle w:val="1013"/>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29" w:anchor="_Toc160626429" w:history="1">
        <w:r>
          <w:rPr>
            <w:rStyle w:val="1013"/>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88"/>
        <w:spacing w:line="360" w:lineRule="auto"/>
        <w:tabs>
          <w:tab w:val="right" w:pos="8890" w:leader="dot"/>
        </w:tabs>
        <w:rPr>
          <w:rFonts w:ascii="宋体" w:hAnsi="宋体" w:cstheme="minorBidi"/>
          <w:sz w:val="32"/>
          <w:szCs w:val="32"/>
        </w:rPr>
      </w:pPr>
      <w:r/>
      <w:hyperlink w:tooltip="#_Toc160626430" w:anchor="_Toc160626430" w:history="1">
        <w:r>
          <w:rPr>
            <w:rStyle w:val="1013"/>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45</w:t>
        </w:r>
        <w:r>
          <w:rPr>
            <w:rFonts w:ascii="宋体" w:hAnsi="宋体"/>
            <w:sz w:val="32"/>
            <w:szCs w:val="32"/>
          </w:rPr>
          <w:fldChar w:fldCharType="end"/>
        </w:r>
      </w:hyperlink>
      <w:r/>
      <w:r/>
    </w:p>
    <w:p>
      <w:pPr>
        <w:spacing w:line="360" w:lineRule="auto"/>
      </w:pPr>
      <w:r>
        <w:rPr>
          <w:rStyle w:val="1013"/>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801"/>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昆山市周市镇人民政府</w:t>
      </w:r>
      <w:r>
        <w:rPr>
          <w:rFonts w:ascii="宋体" w:hAnsi="宋体"/>
          <w:szCs w:val="21"/>
        </w:rPr>
        <w:t xml:space="preserve">的委托，为其拟采购的</w:t>
      </w:r>
      <w:r>
        <w:rPr>
          <w:rFonts w:hint="eastAsia" w:ascii="宋体" w:hAnsi="宋体"/>
          <w:szCs w:val="21"/>
        </w:rPr>
        <w:t xml:space="preserve">周市镇公办学校保洁后勤服务外包项目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JSZC-320583-JZCG-G2026-0031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hint="eastAsia" w:ascii="宋体" w:hAnsi="宋体"/>
          <w:szCs w:val="21"/>
        </w:rPr>
        <w:t xml:space="preserve">周市镇公办学校保洁后勤服务外包项目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0" w:name="_Hlk67660924"/>
      <w:r>
        <w:rPr>
          <w:rFonts w:hint="eastAsia" w:ascii="宋体" w:hAnsi="宋体"/>
          <w:szCs w:val="21"/>
        </w:rPr>
        <w:t xml:space="preserve">人民币</w:t>
      </w:r>
      <w:r>
        <w:rPr>
          <w:rFonts w:hint="eastAsia" w:ascii="宋体" w:hAnsi="宋体"/>
          <w:szCs w:val="21"/>
        </w:rPr>
        <w:t xml:space="preserve">壹仟伍佰玖拾肆万贰仟叁佰</w:t>
      </w:r>
      <w:r>
        <w:rPr>
          <w:rFonts w:hint="eastAsia" w:ascii="宋体" w:hAnsi="宋体"/>
          <w:szCs w:val="21"/>
        </w:rPr>
        <w:t xml:space="preserve">元整（</w:t>
      </w:r>
      <w:bookmarkStart w:id="11" w:name="OLE_LINK2"/>
      <w:r/>
      <w:bookmarkStart w:id="12" w:name="OLE_LINK3"/>
      <w:r/>
      <w:bookmarkStart w:id="13" w:name="OLE_LINK8"/>
      <w:r>
        <w:rPr>
          <w:rFonts w:ascii="Times New Roman" w:hAnsi="Times New Roman"/>
          <w:szCs w:val="21"/>
        </w:rPr>
        <w:t xml:space="preserve">¥</w:t>
      </w:r>
      <w:bookmarkEnd w:id="11"/>
      <w:r/>
      <w:bookmarkEnd w:id="12"/>
      <w:r/>
      <w:bookmarkEnd w:id="13"/>
      <w:r>
        <w:rPr>
          <w:rFonts w:ascii="宋体" w:hAnsi="宋体"/>
          <w:szCs w:val="21"/>
        </w:rPr>
        <w:t xml:space="preserve">15,942,300.00</w:t>
      </w:r>
      <w:r>
        <w:rPr>
          <w:rFonts w:hint="eastAsia" w:ascii="宋体" w:hAnsi="宋体"/>
          <w:szCs w:val="21"/>
        </w:rPr>
        <w:t xml:space="preserve">）</w:t>
      </w:r>
      <w:bookmarkEnd w:id="10"/>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4" w:name="OLE_LINK42"/>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4"/>
      <w:r>
        <w:rPr>
          <w:rFonts w:hint="eastAsia" w:ascii="宋体" w:hAnsi="宋体"/>
          <w:szCs w:val="21"/>
        </w:rPr>
        <w:t xml:space="preserve">（实际以各学校履行期限为准）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5" w:name="OLE_LINK5"/>
      <w:r>
        <w:rPr>
          <w:rFonts w:ascii="Times New Roman" w:hAnsi="Times New Roman"/>
          <w:b/>
          <w:bCs/>
          <w:szCs w:val="21"/>
        </w:rPr>
        <w:t xml:space="preserve">本项目专门面向中小企业采购（整体预留），残疾人福利性单位、监狱企业视同小型、微型企业</w:t>
      </w:r>
      <w:bookmarkEnd w:id="15"/>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6" w:name="_Hlk123829542"/>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6</w:t>
      </w:r>
      <w:r>
        <w:rPr>
          <w:rFonts w:ascii="宋体" w:hAnsi="宋体"/>
          <w:color w:val="ff0000"/>
          <w:szCs w:val="21"/>
        </w:rPr>
        <w:t xml:space="preserve">月25</w:t>
      </w:r>
      <w:r>
        <w:rPr>
          <w:rFonts w:ascii="宋体" w:hAnsi="宋体"/>
          <w:color w:val="ff0000"/>
          <w:szCs w:val="21"/>
        </w:rPr>
        <w:t xml:space="preserve">日</w:t>
      </w:r>
      <w:bookmarkEnd w:id="16"/>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07</w:t>
      </w:r>
      <w:r>
        <w:rPr>
          <w:rFonts w:hint="eastAsia" w:ascii="宋体" w:hAnsi="宋体"/>
          <w:color w:val="ff0000"/>
          <w:szCs w:val="21"/>
        </w:rPr>
        <w:t xml:space="preserve">月08</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年07</w:t>
      </w:r>
      <w:r>
        <w:rPr>
          <w:rFonts w:hint="eastAsia" w:ascii="宋体" w:hAnsi="宋体"/>
          <w:color w:val="ff0000"/>
          <w:szCs w:val="21"/>
        </w:rPr>
        <w:t xml:space="preserve">月</w:t>
      </w:r>
      <w:r>
        <w:rPr>
          <w:rFonts w:ascii="宋体" w:hAnsi="宋体"/>
          <w:color w:val="ff0000"/>
          <w:szCs w:val="21"/>
        </w:rPr>
        <w:t xml:space="preserve">08</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17"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8"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18"/>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9"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9"/>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7"/>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1" w:name="_Hlk132976599"/>
      <w:r/>
      <w:bookmarkStart w:id="22" w:name="_Hlk146194873"/>
      <w:r/>
      <w:bookmarkEnd w:id="20"/>
      <w:r>
        <w:rPr>
          <w:rFonts w:hint="eastAsia" w:ascii="宋体" w:hAnsi="宋体"/>
          <w:szCs w:val="21"/>
        </w:rPr>
        <w:t xml:space="preserve">1.名称：</w:t>
      </w:r>
      <w:r>
        <w:rPr>
          <w:rFonts w:hint="eastAsia" w:ascii="宋体" w:hAnsi="宋体"/>
          <w:szCs w:val="21"/>
        </w:rPr>
        <w:t xml:space="preserve">昆山市周市镇人民政府</w:t>
      </w:r>
      <w:r>
        <w:rPr>
          <w:rFonts w:hint="eastAsia" w:ascii="宋体" w:hAnsi="宋体"/>
          <w:szCs w:val="21"/>
        </w:rPr>
        <w:t xml:space="preserve">（</w:t>
      </w:r>
      <w:r>
        <w:rPr>
          <w:rFonts w:hint="eastAsia" w:ascii="宋体" w:hAnsi="宋体"/>
          <w:szCs w:val="21"/>
        </w:rPr>
        <w:t xml:space="preserve">昆山市</w:t>
      </w:r>
      <w:r>
        <w:rPr>
          <w:rFonts w:hint="eastAsia" w:ascii="宋体" w:hAnsi="宋体"/>
          <w:szCs w:val="21"/>
        </w:rPr>
        <w:t xml:space="preserve">周市镇社会事业办公室</w:t>
      </w:r>
      <w:r>
        <w:rPr>
          <w:rFonts w:hint="eastAsia" w:ascii="宋体" w:hAnsi="宋体"/>
          <w:szCs w:val="21"/>
        </w:rPr>
        <w:t xml:space="preserve">）</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w:t>
      </w:r>
      <w:r>
        <w:rPr>
          <w:rFonts w:hint="eastAsia" w:ascii="宋体" w:hAnsi="宋体"/>
          <w:szCs w:val="21"/>
        </w:rPr>
        <w:t xml:space="preserve">华杨路1</w:t>
      </w:r>
      <w:r>
        <w:rPr>
          <w:rFonts w:ascii="宋体" w:hAnsi="宋体"/>
          <w:szCs w:val="21"/>
        </w:rPr>
        <w:t xml:space="preserve">88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沈科</w:t>
      </w:r>
      <w:r>
        <w:rPr>
          <w:rFonts w:hint="eastAsia" w:ascii="宋体" w:hAnsi="宋体"/>
          <w:szCs w:val="21"/>
        </w:rPr>
        <w:t xml:space="preserve">；</w:t>
      </w:r>
      <w:bookmarkEnd w:id="21"/>
      <w:r/>
      <w:bookmarkEnd w:id="22"/>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57019652</w:t>
      </w:r>
      <w:r>
        <w:rPr>
          <w:rFonts w:hint="eastAsia" w:ascii="宋体" w:hAnsi="宋体"/>
          <w:szCs w:val="21"/>
        </w:rPr>
        <w:t xml:space="preserve">；</w:t>
      </w:r>
      <w:r>
        <w:rPr>
          <w:rFonts w:hint="eastAsia" w:ascii="宋体" w:hAnsi="宋体"/>
          <w:szCs w:val="21"/>
        </w:rPr>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3" w:name="_Hlk227163955"/>
      <w:r/>
      <w:bookmarkStart w:id="24" w:name="_Toc477186797"/>
      <w:r/>
      <w:bookmarkStart w:id="25"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4.联系方式：0512-57377321。</w:t>
      </w:r>
      <w:bookmarkEnd w:id="23"/>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6" w:name="_Toc8652598"/>
      <w:r/>
      <w:bookmarkStart w:id="27"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8" w:name="_Toc160626426"/>
      <w:r/>
      <w:r/>
    </w:p>
    <w:p>
      <w:pPr>
        <w:pStyle w:val="801"/>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4"/>
      <w:r/>
      <w:bookmarkEnd w:id="25"/>
      <w:r/>
      <w:bookmarkEnd w:id="26"/>
      <w:r/>
      <w:bookmarkEnd w:id="27"/>
      <w:r/>
      <w:bookmarkEnd w:id="28"/>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65"/>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65"/>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65"/>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6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6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65"/>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9"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0" w:name="_Hlk160091709"/>
      <w:r>
        <w:rPr>
          <w:rFonts w:hint="eastAsia" w:ascii="宋体" w:hAnsi="宋体"/>
          <w:color w:val="000000"/>
          <w:szCs w:val="21"/>
        </w:rPr>
        <w:t xml:space="preserve">：无。</w:t>
      </w:r>
      <w:bookmarkStart w:id="31"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1"/>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0"/>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2"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2"/>
      <w:r/>
      <w:r/>
    </w:p>
    <w:p>
      <w:pPr>
        <w:pStyle w:val="1034"/>
        <w:numPr>
          <w:ilvl w:val="0"/>
          <w:numId w:val="43"/>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34"/>
        <w:numPr>
          <w:ilvl w:val="0"/>
          <w:numId w:val="43"/>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34"/>
        <w:numPr>
          <w:ilvl w:val="0"/>
          <w:numId w:val="43"/>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3"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3"/>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65"/>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6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4"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4"/>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35"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35"/>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801"/>
        <w:jc w:val="center"/>
        <w:spacing w:before="0" w:after="0" w:line="360" w:lineRule="auto"/>
        <w:rPr>
          <w:rFonts w:ascii="宋体" w:hAnsi="宋体" w:eastAsia="宋体"/>
          <w:bCs/>
          <w:sz w:val="32"/>
          <w:szCs w:val="32"/>
        </w:rPr>
      </w:pPr>
      <w:r/>
      <w:bookmarkStart w:id="36" w:name="_Toc477186551"/>
      <w:r/>
      <w:bookmarkStart w:id="37" w:name="_Toc8652599"/>
      <w:r/>
      <w:bookmarkStart w:id="38" w:name="_Toc8652803"/>
      <w:r/>
      <w:bookmarkStart w:id="39" w:name="_Toc160626427"/>
      <w:r/>
      <w:bookmarkStart w:id="40" w:name="_Toc477186798"/>
      <w:r>
        <w:rPr>
          <w:rFonts w:ascii="宋体" w:hAnsi="宋体" w:eastAsia="宋体"/>
          <w:sz w:val="32"/>
          <w:szCs w:val="32"/>
        </w:rPr>
        <w:t xml:space="preserve">第三章 投标文件格式</w:t>
      </w:r>
      <w:bookmarkEnd w:id="36"/>
      <w:r/>
      <w:bookmarkEnd w:id="37"/>
      <w:r/>
      <w:bookmarkEnd w:id="38"/>
      <w:r/>
      <w:bookmarkEnd w:id="39"/>
      <w:r/>
      <w:bookmarkEnd w:id="40"/>
      <w:r>
        <w:rPr>
          <w:rFonts w:hint="eastAsia" w:ascii="宋体" w:hAnsi="宋体" w:eastAsia="宋体"/>
          <w:sz w:val="32"/>
          <w:szCs w:val="32"/>
        </w:rPr>
        <w:t xml:space="preserve"> </w:t>
      </w:r>
      <w:r/>
    </w:p>
    <w:p>
      <w:pPr>
        <w:pStyle w:val="96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1" w:name="_Ref36193203"/>
      <w:r/>
      <w:bookmarkStart w:id="42" w:name="资格证明文件"/>
      <w:r/>
      <w:bookmarkStart w:id="43" w:name="_Hlk79008528"/>
      <w:r>
        <w:rPr>
          <w:rFonts w:hint="eastAsia" w:ascii="宋体" w:hAnsi="宋体" w:eastAsia="宋体"/>
          <w:b/>
          <w:color w:val="000000"/>
          <w:sz w:val="21"/>
          <w:szCs w:val="21"/>
        </w:rPr>
        <w:t xml:space="preserve">相关材料提供要求详见第二章投标人须知。</w:t>
      </w:r>
      <w:r/>
    </w:p>
    <w:p>
      <w:pPr>
        <w:pStyle w:val="802"/>
        <w:numPr>
          <w:ilvl w:val="0"/>
          <w:numId w:val="28"/>
        </w:numPr>
        <w:rPr>
          <w:rFonts w:ascii="黑体" w:hAnsi="黑体" w:eastAsia="黑体"/>
          <w:sz w:val="32"/>
          <w:u w:val="single"/>
        </w:rPr>
      </w:pPr>
      <w:r/>
      <w:bookmarkStart w:id="44"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5" w:name="TBR"/>
      <w:r/>
      <w:bookmarkEnd w:id="45"/>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6" w:name="XMBH"/>
      <w:r/>
      <w:bookmarkEnd w:id="46"/>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7" w:name="FBH"/>
      <w:r/>
      <w:bookmarkEnd w:id="4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48" w:name="XMMC"/>
            <w:r/>
            <w:bookmarkEnd w:id="48"/>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49" w:name="JEXX"/>
            <w:r/>
            <w:bookmarkEnd w:id="49"/>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0" w:name="JEDX"/>
            <w:r/>
            <w:bookmarkEnd w:id="50"/>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1" w:name="NF"/>
      <w:r/>
      <w:bookmarkEnd w:id="51"/>
      <w:r>
        <w:rPr>
          <w:rFonts w:hint="eastAsia" w:ascii="宋体" w:hAnsi="宋体"/>
          <w:szCs w:val="21"/>
        </w:rPr>
        <w:t xml:space="preserve"> 年 </w:t>
      </w:r>
      <w:bookmarkStart w:id="52" w:name="YF"/>
      <w:r/>
      <w:bookmarkEnd w:id="52"/>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3" w:name="RI"/>
      <w:r/>
      <w:bookmarkEnd w:id="53"/>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802"/>
        <w:numPr>
          <w:ilvl w:val="0"/>
          <w:numId w:val="28"/>
        </w:numPr>
        <w:rPr>
          <w:rFonts w:ascii="黑体" w:hAnsi="黑体" w:eastAsia="黑体"/>
          <w:sz w:val="32"/>
          <w:u w:val="single"/>
        </w:rPr>
      </w:pPr>
      <w:r/>
      <w:bookmarkStart w:id="54" w:name="_Toc521586594"/>
      <w:r/>
      <w:bookmarkStart w:id="55" w:name="_Toc503906751"/>
      <w:r/>
      <w:bookmarkStart w:id="56" w:name="_Toc522624850"/>
      <w:r/>
      <w:bookmarkStart w:id="57" w:name="_Toc519609403"/>
      <w:r/>
      <w:bookmarkStart w:id="58" w:name="_Ref378337104"/>
      <w:r/>
      <w:bookmarkStart w:id="59" w:name="报价分析表"/>
      <w:r/>
      <w:bookmarkStart w:id="60" w:name="_Toc8652603"/>
      <w:r>
        <w:rPr>
          <w:rFonts w:ascii="黑体" w:hAnsi="黑体" w:eastAsia="黑体"/>
          <w:sz w:val="32"/>
          <w:u w:val="single"/>
        </w:rPr>
        <w:t xml:space="preserve">报价分析表</w:t>
      </w:r>
      <w:bookmarkEnd w:id="54"/>
      <w:r/>
      <w:bookmarkEnd w:id="55"/>
      <w:r/>
      <w:bookmarkEnd w:id="56"/>
      <w:r/>
      <w:bookmarkEnd w:id="57"/>
      <w:r/>
      <w:bookmarkEnd w:id="58"/>
      <w:r/>
      <w:bookmarkEnd w:id="59"/>
      <w:r/>
      <w:bookmarkEnd w:id="60"/>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1"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固定</w:t>
            </w:r>
            <w:r>
              <w:rPr>
                <w:rFonts w:hint="eastAsia" w:ascii="宋体" w:hAnsi="宋体"/>
                <w:szCs w:val="21"/>
              </w:rPr>
              <w:t xml:space="preserve">用餐费</w:t>
            </w:r>
            <w:r>
              <w:rPr>
                <w:rFonts w:hint="eastAsia" w:ascii="宋体" w:hAnsi="宋体"/>
                <w:szCs w:val="21"/>
              </w:rPr>
              <w:t xml:space="preserve">（1</w:t>
            </w:r>
            <w:r>
              <w:rPr>
                <w:rFonts w:ascii="宋体" w:hAnsi="宋体"/>
                <w:szCs w:val="21"/>
              </w:rPr>
              <w:t xml:space="preserve">37</w:t>
            </w:r>
            <w:r>
              <w:rPr>
                <w:rFonts w:hint="eastAsia" w:ascii="宋体" w:hAnsi="宋体"/>
                <w:szCs w:val="21"/>
              </w:rPr>
              <w:t xml:space="preserve">人）</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t xml:space="preserve">767200</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62" w:name="OLE_LINK49"/>
      <w:r/>
      <w:bookmarkStart w:id="63" w:name="OLE_LINK50"/>
      <w:r/>
      <w:bookmarkEnd w:id="61"/>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人员费用须</w:t>
      </w:r>
      <w:r>
        <w:rPr>
          <w:rFonts w:hint="eastAsia" w:ascii="宋体" w:hAnsi="宋体"/>
          <w:b/>
        </w:rPr>
        <w:t xml:space="preserve">区分非</w:t>
      </w:r>
      <w:r>
        <w:rPr>
          <w:rFonts w:hint="eastAsia" w:ascii="宋体" w:hAnsi="宋体"/>
          <w:b/>
        </w:rPr>
        <w:t xml:space="preserve">退休人员及退休人员进行报价，岗位名称后加备注，例：保洁员（非退休）、保洁员（退休）；</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w:t>
      </w:r>
      <w:r>
        <w:rPr>
          <w:rFonts w:hint="eastAsia" w:ascii="宋体" w:hAnsi="宋体"/>
          <w:b/>
          <w:color w:val="000000" w:themeColor="text1"/>
          <w:szCs w:val="21"/>
        </w:rPr>
        <w:t xml:space="preserve">高温补贴、管理费、税费（物业服务税率为6%，若为小规模纳税人须提供相关证明材料</w:t>
      </w:r>
      <w:r>
        <w:rPr>
          <w:rFonts w:hint="eastAsia" w:ascii="宋体" w:hAnsi="宋体"/>
          <w:b/>
          <w:color w:val="000000" w:themeColor="text1"/>
          <w:szCs w:val="21"/>
        </w:rPr>
        <w:t xml:space="preserve">）等各项其他费用支出；</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3.示例：以合法合</w:t>
      </w:r>
      <w:r>
        <w:rPr>
          <w:rFonts w:hint="eastAsia" w:ascii="宋体" w:hAnsi="宋体"/>
          <w:b/>
          <w:color w:val="000000" w:themeColor="text1"/>
          <w:szCs w:val="21"/>
        </w:rPr>
        <w:t xml:space="preserve">规</w:t>
      </w:r>
      <w:r>
        <w:rPr>
          <w:rFonts w:hint="eastAsia" w:ascii="宋体" w:hAnsi="宋体"/>
          <w:b/>
          <w:color w:val="000000" w:themeColor="text1"/>
          <w:szCs w:val="21"/>
        </w:rPr>
        <w:t xml:space="preserve">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w:t>
      </w:r>
      <w:r>
        <w:rPr>
          <w:rFonts w:hint="eastAsia" w:ascii="宋体" w:hAnsi="宋体"/>
          <w:b/>
          <w:color w:val="000000" w:themeColor="text1"/>
          <w:szCs w:val="21"/>
        </w:rPr>
        <w:t xml:space="preserve">于该</w:t>
      </w:r>
      <w:r>
        <w:rPr>
          <w:rFonts w:hint="eastAsia" w:ascii="宋体" w:hAnsi="宋体"/>
          <w:b/>
          <w:szCs w:val="21"/>
        </w:rPr>
        <w:t xml:space="preserve">标准），住房公积金249元（按最低缴费金额，企业承担双边</w:t>
      </w:r>
      <w:r>
        <w:rPr>
          <w:rFonts w:hint="eastAsia" w:ascii="宋体" w:hAnsi="宋体"/>
          <w:b/>
          <w:szCs w:val="21"/>
        </w:rPr>
        <w:t xml:space="preserve">为4</w:t>
      </w:r>
      <w:r>
        <w:rPr>
          <w:rFonts w:ascii="宋体" w:hAnsi="宋体"/>
          <w:b/>
          <w:szCs w:val="21"/>
        </w:rPr>
        <w:t xml:space="preserve">98</w:t>
      </w:r>
      <w:r>
        <w:rPr>
          <w:rFonts w:hint="eastAsia" w:ascii="宋体" w:hAnsi="宋体"/>
          <w:b/>
          <w:szCs w:val="21"/>
        </w:rPr>
        <w:t xml:space="preserve">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bookmarkEnd w:id="62"/>
      <w:r/>
      <w:bookmarkEnd w:id="63"/>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02"/>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965"/>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65"/>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65"/>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65"/>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65"/>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65"/>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65"/>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802"/>
        <w:numPr>
          <w:ilvl w:val="0"/>
          <w:numId w:val="28"/>
        </w:numPr>
        <w:rPr>
          <w:rFonts w:ascii="黑体" w:hAnsi="黑体" w:eastAsia="黑体"/>
          <w:sz w:val="32"/>
          <w:u w:val="single"/>
        </w:rPr>
      </w:pPr>
      <w:r/>
      <w:bookmarkStart w:id="64"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1"/>
      <w:r/>
      <w:bookmarkEnd w:id="42"/>
      <w:r/>
      <w:bookmarkEnd w:id="44"/>
      <w:r/>
      <w:bookmarkEnd w:id="6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2"/>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5" w:name="_Hlk181794999"/>
      <w:r>
        <w:rPr>
          <w:rFonts w:hint="eastAsia" w:ascii="宋体" w:hAnsi="宋体"/>
          <w:b/>
          <w:sz w:val="18"/>
          <w:szCs w:val="18"/>
        </w:rPr>
        <w:t xml:space="preserve">软件和信息技术服务业</w:t>
      </w:r>
      <w:bookmarkEnd w:id="65"/>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6" w:name="_Hlk130376042"/>
      <w:r>
        <w:rPr>
          <w:rFonts w:hint="eastAsia" w:ascii="宋体" w:hAnsi="宋体"/>
          <w:b/>
          <w:sz w:val="18"/>
          <w:szCs w:val="18"/>
        </w:rPr>
        <w:t xml:space="preserve">物业管理</w:t>
      </w:r>
      <w:bookmarkEnd w:id="6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7" w:name="_Ref76975289"/>
      <w:r/>
      <w:r/>
    </w:p>
    <w:p>
      <w:pPr>
        <w:pStyle w:val="802"/>
        <w:rPr>
          <w:rFonts w:ascii="黑体" w:hAnsi="黑体" w:eastAsia="黑体"/>
          <w:sz w:val="32"/>
        </w:rPr>
      </w:pPr>
      <w:r>
        <w:rPr>
          <w:rFonts w:ascii="黑体" w:hAnsi="黑体" w:eastAsia="黑体"/>
          <w:sz w:val="32"/>
        </w:rPr>
        <w:t xml:space="preserve">6.2残疾人福利性单位声明函</w:t>
      </w:r>
      <w:r/>
    </w:p>
    <w:p>
      <w:pPr>
        <w:pStyle w:val="105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5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5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8" w:name="_Ref79499316"/>
      <w:r/>
      <w:r/>
    </w:p>
    <w:p>
      <w:pPr>
        <w:pStyle w:val="802"/>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Ref65584695"/>
      <w:r/>
      <w:bookmarkStart w:id="70" w:name="_Ref79499332"/>
      <w:r/>
      <w:bookmarkStart w:id="71" w:name="法定代表人授权委托书"/>
      <w:r/>
      <w:bookmarkStart w:id="72" w:name="_Toc8652605"/>
      <w:r/>
      <w:bookmarkStart w:id="73" w:name="_Ref803173"/>
      <w:r/>
      <w:bookmarkStart w:id="74" w:name="_Toc483385150"/>
      <w:r/>
      <w:bookmarkStart w:id="75" w:name="偏离表（技术、商务）"/>
      <w:r/>
      <w:bookmarkStart w:id="76" w:name="_Toc521586598"/>
      <w:r/>
      <w:bookmarkStart w:id="77" w:name="_Toc519609407"/>
      <w:r/>
      <w:bookmarkStart w:id="78" w:name="_Toc8652604"/>
      <w:r/>
      <w:bookmarkStart w:id="79" w:name="_Ref477866519"/>
      <w:r/>
      <w:bookmarkStart w:id="80" w:name="_Toc522624854"/>
      <w:r/>
      <w:bookmarkEnd w:id="67"/>
      <w:r/>
      <w:bookmarkEnd w:id="68"/>
      <w:r/>
      <w:r/>
    </w:p>
    <w:p>
      <w:pPr>
        <w:pStyle w:val="802"/>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9"/>
      <w:r/>
      <w:bookmarkEnd w:id="70"/>
      <w:r/>
      <w:bookmarkEnd w:id="7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2"/>
      <w:r/>
      <w:bookmarkEnd w:id="7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4"/>
      <w:r/>
      <w:bookmarkEnd w:id="75"/>
      <w:r/>
      <w:bookmarkEnd w:id="76"/>
      <w:r/>
      <w:bookmarkEnd w:id="77"/>
      <w:r/>
      <w:bookmarkEnd w:id="78"/>
      <w:r/>
      <w:bookmarkEnd w:id="79"/>
      <w:r/>
      <w:bookmarkEnd w:id="80"/>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65"/>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65"/>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6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65"/>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1" w:name="_Ref65584702"/>
      <w:r/>
      <w:bookmarkStart w:id="82" w:name="人员配置表"/>
      <w:r/>
      <w:r/>
    </w:p>
    <w:p>
      <w:pPr>
        <w:pStyle w:val="802"/>
        <w:numPr>
          <w:ilvl w:val="0"/>
          <w:numId w:val="28"/>
        </w:numPr>
        <w:rPr>
          <w:rFonts w:ascii="黑体" w:hAnsi="黑体" w:eastAsia="黑体"/>
          <w:sz w:val="32"/>
          <w:u w:val="single"/>
        </w:rPr>
      </w:pPr>
      <w:r>
        <w:rPr>
          <w:rFonts w:ascii="黑体" w:hAnsi="黑体" w:eastAsia="黑体"/>
          <w:sz w:val="32"/>
          <w:u w:val="single"/>
        </w:rPr>
        <w:t xml:space="preserve">人员配置表</w:t>
      </w:r>
      <w:bookmarkEnd w:id="81"/>
      <w:r/>
      <w:bookmarkEnd w:id="82"/>
      <w:r/>
      <w:r/>
    </w:p>
    <w:p>
      <w:pPr>
        <w:jc w:val="center"/>
        <w:spacing w:line="360" w:lineRule="auto"/>
        <w:rPr>
          <w:rFonts w:ascii="宋体" w:hAnsi="宋体"/>
        </w:rPr>
      </w:pPr>
      <w:r/>
      <w:bookmarkStart w:id="83" w:name="类似业绩证明材料"/>
      <w:r/>
      <w:bookmarkStart w:id="84" w:name="_Ref79499337"/>
      <w:r/>
      <w:bookmarkStart w:id="85" w:name="_Ref803185"/>
      <w:r/>
      <w:bookmarkStart w:id="86" w:name="_Toc8652606"/>
      <w:r/>
      <w:bookmarkStart w:id="87" w:name="_Toc521586599"/>
      <w:r/>
      <w:bookmarkStart w:id="88" w:name="_Toc483385151"/>
      <w:r/>
      <w:bookmarkStart w:id="89" w:name="_Toc519609408"/>
      <w:r/>
      <w:bookmarkStart w:id="90" w:name="_Toc522624855"/>
      <w:r/>
      <w:bookmarkStart w:id="91"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73"/>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7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7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73"/>
              <w:jc w:val="center"/>
              <w:rPr>
                <w:rFonts w:hAnsi="宋体" w:eastAsia="宋体"/>
                <w:sz w:val="21"/>
                <w:szCs w:val="21"/>
              </w:rPr>
            </w:pPr>
            <w:r>
              <w:rPr>
                <w:rFonts w:hAnsi="宋体" w:eastAsia="宋体"/>
                <w:sz w:val="21"/>
                <w:szCs w:val="21"/>
              </w:rPr>
            </w:r>
            <w:r/>
          </w:p>
        </w:tc>
      </w:tr>
    </w:tbl>
    <w:p>
      <w:pPr>
        <w:pStyle w:val="1052"/>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73"/>
        <w:jc w:val="right"/>
        <w:spacing w:line="360" w:lineRule="auto"/>
        <w:rPr>
          <w:rFonts w:hAnsi="宋体" w:eastAsia="宋体"/>
          <w:sz w:val="21"/>
          <w:szCs w:val="21"/>
        </w:rPr>
      </w:pPr>
      <w:r>
        <w:rPr>
          <w:rFonts w:hAnsi="宋体" w:eastAsia="宋体"/>
          <w:sz w:val="21"/>
          <w:szCs w:val="21"/>
        </w:rPr>
        <w:t xml:space="preserve">投标人：（公章）</w:t>
      </w:r>
      <w:r/>
    </w:p>
    <w:p>
      <w:pPr>
        <w:pStyle w:val="1073"/>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73"/>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3"/>
      <w:r/>
      <w:bookmarkEnd w:id="84"/>
      <w:r/>
      <w:bookmarkEnd w:id="85"/>
      <w:r/>
      <w:bookmarkEnd w:id="86"/>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2"/>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2" w:name="_Toc8652608"/>
      <w:r/>
      <w:bookmarkStart w:id="93" w:name="_Toc477186799"/>
      <w:r/>
      <w:bookmarkStart w:id="94" w:name="_Toc477186552"/>
      <w:r/>
      <w:bookmarkStart w:id="95" w:name="_Toc8652804"/>
      <w:r/>
      <w:bookmarkStart w:id="96" w:name="_Hlk79065414"/>
      <w:r/>
      <w:bookmarkEnd w:id="87"/>
      <w:r/>
      <w:bookmarkEnd w:id="88"/>
      <w:r/>
      <w:bookmarkEnd w:id="89"/>
      <w:r/>
      <w:bookmarkEnd w:id="90"/>
      <w:r/>
      <w:bookmarkEnd w:id="91"/>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7" w:name="_Toc160626428"/>
      <w:r/>
      <w:r/>
    </w:p>
    <w:p>
      <w:pPr>
        <w:pStyle w:val="801"/>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92"/>
      <w:r/>
      <w:bookmarkEnd w:id="93"/>
      <w:r/>
      <w:bookmarkEnd w:id="94"/>
      <w:r/>
      <w:bookmarkEnd w:id="95"/>
      <w:r>
        <w:rPr>
          <w:rFonts w:ascii="宋体" w:hAnsi="宋体" w:eastAsia="宋体"/>
          <w:sz w:val="32"/>
          <w:szCs w:val="32"/>
        </w:rPr>
        <w:t xml:space="preserve">采购需求</w:t>
      </w:r>
      <w:bookmarkStart w:id="98" w:name="_Toc477186553"/>
      <w:r/>
      <w:bookmarkStart w:id="99" w:name="_Toc477186800"/>
      <w:r/>
      <w:bookmarkStart w:id="100" w:name="_Toc8652805"/>
      <w:r/>
      <w:bookmarkStart w:id="101" w:name="_Toc8652610"/>
      <w:r/>
      <w:bookmarkEnd w:id="9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2" w:name="_Hlk81407760"/>
      <w:r>
        <w:rPr>
          <w:rFonts w:ascii="宋体" w:hAnsi="宋体" w:cs="Segoe UI Symbol"/>
          <w:b/>
          <w:color w:val="000000"/>
          <w:szCs w:val="21"/>
          <w:highlight w:val="yellow"/>
        </w:rPr>
        <w:t xml:space="preserve">★</w:t>
      </w:r>
      <w:bookmarkEnd w:id="10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JSZC-320583-JZCG-G2026-0031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周市镇公办学校保洁后勤服务外包项目</w:t>
      </w:r>
      <w:r>
        <w:rPr>
          <w:rFonts w:ascii="宋体" w:hAnsi="宋体"/>
          <w:szCs w:val="21"/>
        </w:rPr>
        <w:t xml:space="preserve">；</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服务区域内卫生保洁；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重大活动服务保障；</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本项目须配备服务人员共137人，人员必须全部到岗。 </w:t>
      </w:r>
      <w:r/>
    </w:p>
    <w:tbl>
      <w:tblPr>
        <w:tblW w:w="9913" w:type="dxa"/>
        <w:jc w:val="center"/>
        <w:tblLook w:val="04A0" w:firstRow="1" w:lastRow="0" w:firstColumn="1" w:lastColumn="0" w:noHBand="0" w:noVBand="1"/>
      </w:tblPr>
      <w:tblGrid>
        <w:gridCol w:w="710"/>
        <w:gridCol w:w="1690"/>
        <w:gridCol w:w="861"/>
        <w:gridCol w:w="2103"/>
        <w:gridCol w:w="2150"/>
        <w:gridCol w:w="2399"/>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710" w:type="dxa"/>
            <w:vAlign w:val="center"/>
            <w:textDirection w:val="lrTb"/>
            <w:noWrap w:val="false"/>
          </w:tcPr>
          <w:p>
            <w:pPr>
              <w:jc w:val="center"/>
              <w:spacing w:line="360" w:lineRule="auto"/>
              <w:widowControl/>
              <w:rPr>
                <w:rFonts w:ascii="宋体" w:hAnsi="宋体" w:cs="宋体"/>
                <w:b/>
                <w:color w:val="000000"/>
                <w:szCs w:val="21"/>
              </w:rPr>
            </w:pPr>
            <w:r/>
            <w:bookmarkStart w:id="103" w:name="OLE_LINK40"/>
            <w:r>
              <w:rPr>
                <w:rFonts w:hint="eastAsia" w:ascii="宋体" w:hAnsi="宋体" w:cs="宋体"/>
                <w:b/>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690"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61"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2103"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2150"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399" w:type="dxa"/>
            <w:vAlign w:val="center"/>
            <w:textDirection w:val="lrTb"/>
            <w:noWrap w:val="false"/>
          </w:tcPr>
          <w:p>
            <w:pPr>
              <w:jc w:val="center"/>
              <w:spacing w:line="360" w:lineRule="auto"/>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510"/>
        </w:trPr>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bookmarkStart w:id="104" w:name="_Hlk205810934"/>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bookmarkStart w:id="105" w:name="OLE_LINK34"/>
            <w:r/>
            <w:bookmarkStart w:id="106" w:name="OLE_LINK39"/>
            <w:r>
              <w:rPr>
                <w:rFonts w:hint="eastAsia" w:ascii="宋体" w:hAnsi="宋体" w:cs="宋体"/>
                <w:color w:val="000000"/>
                <w:szCs w:val="21"/>
              </w:rPr>
              <w:t xml:space="preserve">项目经理</w:t>
            </w:r>
            <w:bookmarkEnd w:id="105"/>
            <w:r/>
            <w:bookmarkEnd w:id="106"/>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bookmarkStart w:id="107" w:name="OLE_LINK1"/>
            <w:r>
              <w:rPr>
                <w:rFonts w:hint="eastAsia" w:ascii="宋体" w:hAnsi="宋体" w:cs="宋体"/>
                <w:color w:val="000000"/>
                <w:szCs w:val="21"/>
              </w:rPr>
              <w:t xml:space="preserve">50周岁以下</w:t>
            </w:r>
            <w:bookmarkEnd w:id="107"/>
            <w:r/>
            <w:r/>
          </w:p>
        </w:tc>
        <w:tc>
          <w:tcPr>
            <w:tcBorders>
              <w:top w:val="single" w:color="auto"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有三年及以上</w:t>
            </w:r>
            <w:bookmarkEnd w:id="104"/>
            <w:r>
              <w:rPr>
                <w:rFonts w:hint="eastAsia" w:cs="宋体" w:asciiTheme="minorEastAsia" w:hAnsiTheme="minorEastAsia" w:eastAsiaTheme="minorEastAsia"/>
                <w:szCs w:val="21"/>
              </w:rPr>
              <w:t xml:space="preserve">类似校园物业管理</w:t>
            </w:r>
            <w:r>
              <w:rPr>
                <w:rFonts w:hint="eastAsia" w:cs="宋体" w:asciiTheme="minorEastAsia" w:hAnsiTheme="minorEastAsia" w:eastAsiaTheme="minorEastAsia"/>
                <w:szCs w:val="21"/>
              </w:rPr>
              <w:t xml:space="preserve">工作</w:t>
            </w:r>
            <w:r>
              <w:rPr>
                <w:rFonts w:hint="eastAsia" w:cs="宋体" w:asciiTheme="minorEastAsia" w:hAnsiTheme="minorEastAsia" w:eastAsiaTheme="minorEastAsia"/>
                <w:szCs w:val="21"/>
              </w:rPr>
              <w:t xml:space="preserve">经验</w:t>
            </w:r>
            <w:r/>
          </w:p>
          <w:p>
            <w:pPr>
              <w:spacing w:line="360" w:lineRule="auto"/>
              <w:widowControl/>
              <w:rPr>
                <w:rFonts w:ascii="宋体" w:hAnsi="宋体"/>
                <w:b/>
                <w:szCs w:val="21"/>
              </w:rPr>
            </w:pPr>
            <w:r>
              <w:rPr>
                <w:rFonts w:hint="eastAsia" w:ascii="宋体" w:hAnsi="宋体"/>
                <w:b/>
                <w:szCs w:val="21"/>
              </w:rPr>
              <w:t xml:space="preserve">（项目经理由投标人另行配置，不算在本项目人员数量，费用由投标人在管理费中列支）</w:t>
            </w:r>
            <w:r/>
          </w:p>
        </w:tc>
      </w:tr>
      <w:tr>
        <w:trPr>
          <w:jc w:val="center"/>
          <w:trHeight w:val="985"/>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保洁员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男女不限，非</w:t>
            </w:r>
            <w:r>
              <w:rPr>
                <w:rFonts w:hint="eastAsia" w:ascii="宋体" w:hAnsi="宋体" w:cs="宋体"/>
                <w:color w:val="000000"/>
                <w:szCs w:val="21"/>
              </w:rPr>
              <w:t xml:space="preserve">退休人员占比不低于20%</w:t>
            </w:r>
            <w:r>
              <w:rPr>
                <w:rFonts w:hint="eastAsia" w:ascii="宋体" w:hAnsi="宋体" w:cs="宋体"/>
                <w:color w:val="000000"/>
                <w:szCs w:val="21"/>
              </w:rPr>
              <w:t xml:space="preserve">（</w:t>
            </w:r>
            <w:r>
              <w:rPr>
                <w:rFonts w:hint="eastAsia" w:ascii="宋体" w:hAnsi="宋体" w:cs="宋体"/>
                <w:color w:val="000000"/>
                <w:szCs w:val="21"/>
              </w:rPr>
              <w:t xml:space="preserve">达到22人</w:t>
            </w:r>
            <w:r>
              <w:rPr>
                <w:rFonts w:hint="eastAsia" w:ascii="宋体" w:hAnsi="宋体" w:cs="宋体"/>
                <w:color w:val="000000"/>
                <w:szCs w:val="21"/>
              </w:rPr>
              <w:t xml:space="preserve">）</w:t>
            </w:r>
            <w:r>
              <w:rPr>
                <w:rFonts w:hint="eastAsia" w:ascii="宋体" w:hAnsi="宋体" w:cs="宋体"/>
                <w:color w:val="000000"/>
                <w:szCs w:val="21"/>
              </w:rPr>
              <w:t xml:space="preserve">，退休人员年龄不超6</w:t>
            </w:r>
            <w:r>
              <w:rPr>
                <w:rFonts w:ascii="宋体" w:hAnsi="宋体" w:cs="宋体"/>
                <w:color w:val="000000"/>
                <w:szCs w:val="21"/>
              </w:rPr>
              <w:t xml:space="preserve">5</w:t>
            </w:r>
            <w:r>
              <w:rPr>
                <w:rFonts w:hint="eastAsia" w:ascii="宋体" w:hAnsi="宋体" w:cs="宋体"/>
                <w:color w:val="000000"/>
                <w:szCs w:val="21"/>
              </w:rPr>
              <w:t xml:space="preserve">周岁</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水电工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w:t>
            </w:r>
            <w:r>
              <w:rPr>
                <w:rFonts w:hint="eastAsia" w:ascii="宋体" w:hAnsi="宋体" w:cs="宋体"/>
                <w:color w:val="000000"/>
                <w:szCs w:val="21"/>
              </w:rPr>
              <w:t xml:space="preserve">非退休人员</w:t>
            </w:r>
            <w:bookmarkStart w:id="108" w:name="_GoBack"/>
            <w:r/>
            <w:bookmarkEnd w:id="108"/>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全部持有应急管理部门颁发的特种作业操作证（低压电工作业），其</w:t>
            </w:r>
            <w:r>
              <w:rPr>
                <w:rFonts w:hint="eastAsia" w:ascii="宋体" w:hAnsi="宋体" w:cs="宋体"/>
                <w:color w:val="000000"/>
                <w:szCs w:val="21"/>
              </w:rPr>
              <w:t xml:space="preserve">中至少3人持有应急管理部门颁发的特种作业操作证（高压电工作业）</w:t>
            </w:r>
            <w:r/>
          </w:p>
        </w:tc>
      </w:tr>
      <w:tr>
        <w:trPr>
          <w:jc w:val="center"/>
          <w:trHeight w:val="1215"/>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ascii="宋体" w:hAnsi="宋体" w:cs="宋体"/>
                <w:color w:val="000000"/>
                <w:szCs w:val="21"/>
              </w:rPr>
              <w:t xml:space="preserve">勤杂维修工</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w:t>
            </w:r>
            <w:r>
              <w:rPr>
                <w:rFonts w:hint="eastAsia" w:ascii="宋体" w:hAnsi="宋体" w:cs="宋体"/>
                <w:color w:val="000000"/>
                <w:szCs w:val="21"/>
              </w:rPr>
              <w:t xml:space="preserve">非退休人员</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color w:val="000000"/>
                <w:szCs w:val="21"/>
              </w:rPr>
              <w:t xml:space="preserve">全部持有应急管理部门颁发的特种作业操作证（高处作业）</w:t>
            </w:r>
            <w:r/>
          </w:p>
        </w:tc>
      </w:tr>
      <w:tr>
        <w:trPr>
          <w:jc w:val="center"/>
          <w:trHeight w:val="972"/>
        </w:trPr>
        <w:tc>
          <w:tcPr>
            <w:shd w:val="clear" w:color="auto" w:fill="auto"/>
            <w:tcBorders>
              <w:top w:val="none" w:color="000000" w:sz="4" w:space="0"/>
              <w:left w:val="single" w:color="auto" w:sz="4" w:space="0"/>
              <w:bottom w:val="single" w:color="auto" w:sz="4" w:space="0"/>
              <w:right w:val="single" w:color="auto" w:sz="4" w:space="0"/>
            </w:tcBorders>
            <w:tcW w:w="710"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90"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教辅人员</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861"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10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男女不限，</w:t>
            </w:r>
            <w:r>
              <w:rPr>
                <w:rFonts w:hint="eastAsia" w:ascii="宋体" w:hAnsi="宋体" w:cs="宋体"/>
                <w:color w:val="000000"/>
                <w:szCs w:val="21"/>
              </w:rPr>
              <w:t xml:space="preserve">非退休人员</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spacing w:line="360" w:lineRule="auto"/>
              <w:widowControl/>
              <w:rPr>
                <w:rFonts w:ascii="宋体" w:hAnsi="宋体" w:cs="宋体"/>
                <w:color w:val="000000"/>
                <w:szCs w:val="21"/>
              </w:rPr>
            </w:pPr>
            <w:r>
              <w:rPr>
                <w:rFonts w:hint="eastAsia" w:ascii="宋体" w:hAnsi="宋体" w:cs="宋体"/>
                <w:szCs w:val="21"/>
              </w:rPr>
              <w:t xml:space="preserve">每周5天*8小时，具体以现场安排为准</w:t>
            </w:r>
            <w:r/>
          </w:p>
        </w:tc>
        <w:tc>
          <w:tcPr>
            <w:tcBorders>
              <w:top w:val="none" w:color="000000" w:sz="4" w:space="0"/>
              <w:left w:val="single" w:color="auto" w:sz="4" w:space="0"/>
              <w:bottom w:val="single" w:color="auto" w:sz="4" w:space="0"/>
              <w:right w:val="single" w:color="auto" w:sz="4" w:space="0"/>
            </w:tcBorders>
            <w:tcW w:w="2399"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p>
        </w:tc>
      </w:tr>
      <w:tr>
        <w:trPr>
          <w:jc w:val="center"/>
          <w:trHeight w:val="951"/>
        </w:trPr>
        <w:tc>
          <w:tcPr>
            <w:gridSpan w:val="6"/>
            <w:shd w:val="clear" w:color="auto" w:fill="auto"/>
            <w:tcBorders>
              <w:top w:val="single" w:color="auto" w:sz="4" w:space="0"/>
              <w:left w:val="single" w:color="auto" w:sz="4" w:space="0"/>
              <w:bottom w:val="single" w:color="auto" w:sz="4" w:space="0"/>
              <w:right w:val="single" w:color="auto" w:sz="4" w:space="0"/>
            </w:tcBorders>
            <w:tcW w:w="9913" w:type="dxa"/>
            <w:vAlign w:val="center"/>
            <w:textDirection w:val="lrTb"/>
            <w:noWrap/>
          </w:tcPr>
          <w:p>
            <w:pPr>
              <w:ind w:firstLine="420"/>
              <w:spacing w:line="360" w:lineRule="auto"/>
              <w:rPr>
                <w:rFonts w:ascii="宋体" w:hAnsi="宋体" w:cs="宋体"/>
                <w:b/>
                <w:szCs w:val="21"/>
              </w:rPr>
            </w:pPr>
            <w:r>
              <w:rPr>
                <w:rFonts w:hint="eastAsia" w:ascii="宋体" w:hAnsi="宋体" w:cs="宋体"/>
                <w:b/>
                <w:szCs w:val="21"/>
              </w:rPr>
              <w:t xml:space="preserve">备注：一般人员作息时间采用5天8小时（因学校教育、教学工作和相关活动临时需要，物业服务必须无条件同步跟进），具体以现场安排为准。</w:t>
            </w:r>
            <w:bookmarkEnd w:id="103"/>
            <w:r/>
            <w:r/>
          </w:p>
        </w:tc>
      </w:tr>
    </w:tbl>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.有专业能力的岗位响应时须提供</w:t>
      </w:r>
      <w:r>
        <w:rPr>
          <w:rFonts w:hint="eastAsia" w:ascii="宋体" w:hAnsi="宋体"/>
          <w:b/>
          <w:szCs w:val="21"/>
        </w:rPr>
        <w:t xml:space="preserve">该岗位</w:t>
      </w:r>
      <w:r>
        <w:rPr>
          <w:rFonts w:hint="eastAsia" w:ascii="宋体" w:hAnsi="宋体"/>
          <w:b/>
          <w:szCs w:val="21"/>
        </w:rPr>
        <w:t xml:space="preserve">相关人员的身份证、有效证书及社保缴纳证明的</w:t>
      </w:r>
      <w:r>
        <w:rPr>
          <w:rFonts w:hint="eastAsia" w:ascii="宋体" w:hAnsi="宋体"/>
          <w:b/>
          <w:szCs w:val="21"/>
        </w:rPr>
        <w:t xml:space="preserve">电子件并加</w:t>
      </w:r>
      <w:r>
        <w:rPr>
          <w:rFonts w:hint="eastAsia" w:ascii="宋体" w:hAnsi="宋体"/>
          <w:b/>
          <w:szCs w:val="21"/>
        </w:rPr>
        <w:t xml:space="preserve">盖公章。</w:t>
      </w:r>
      <w:bookmarkStart w:id="109" w:name="OLE_LINK26"/>
      <w:r>
        <w:rPr>
          <w:rFonts w:hint="eastAsia" w:ascii="宋体" w:hAnsi="宋体"/>
          <w:b/>
          <w:szCs w:val="21"/>
        </w:rPr>
        <w:t xml:space="preserve">若专业</w:t>
      </w:r>
      <w:r>
        <w:rPr>
          <w:rFonts w:hint="eastAsia" w:ascii="宋体" w:hAnsi="宋体"/>
          <w:b/>
          <w:szCs w:val="21"/>
        </w:rPr>
        <w:t xml:space="preserve">能力要求工作经验的须提供项目合同（</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bookmarkEnd w:id="109"/>
      <w:r>
        <w:rPr>
          <w:rFonts w:hint="eastAsia" w:ascii="宋体" w:hAnsi="宋体"/>
          <w:b/>
          <w:color w:val="0d0d0d"/>
          <w:szCs w:val="21"/>
        </w:rPr>
        <w:t xml:space="preserve">，</w:t>
      </w:r>
      <w:r>
        <w:rPr>
          <w:rFonts w:hint="eastAsia" w:ascii="宋体" w:hAnsi="宋体"/>
          <w:b/>
          <w:color w:val="0d0d0d"/>
          <w:szCs w:val="21"/>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w:t>
      </w:r>
      <w:r>
        <w:rPr>
          <w:rFonts w:hint="eastAsia" w:ascii="宋体" w:hAnsi="宋体"/>
          <w:b/>
          <w:szCs w:val="21"/>
        </w:rPr>
        <w:t xml:space="preserve">若专</w:t>
      </w:r>
      <w:r>
        <w:rPr>
          <w:rFonts w:hint="eastAsia" w:ascii="宋体" w:hAnsi="宋体"/>
          <w:b/>
          <w:szCs w:val="21"/>
        </w:rPr>
        <w:t xml:space="preserve">业能力要求</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ascii="Times New Roman" w:hAnsi="Times New Roman"/>
          <w:b/>
          <w:color w:val="000000"/>
        </w:rPr>
        <w:t xml:space="preserve">必须提供技能人才评价证书全国联网查询并加盖公章</w:t>
      </w:r>
      <w:r>
        <w:rPr>
          <w:rFonts w:hint="eastAsia" w:ascii="Times New Roman" w:hAnsi="Times New Roman"/>
          <w:b/>
          <w:color w:val="000000"/>
        </w:rPr>
        <w:t xml:space="preserve">，</w:t>
      </w:r>
      <w:r>
        <w:rPr>
          <w:rFonts w:hint="eastAsia" w:ascii="Times New Roman" w:hAnsi="Times New Roman"/>
          <w:b/>
          <w:color w:val="000000"/>
        </w:rPr>
        <w:t xml:space="preserve">若</w:t>
      </w:r>
      <w:r>
        <w:rPr>
          <w:rFonts w:hint="eastAsia" w:ascii="宋体" w:hAnsi="宋体"/>
          <w:b/>
          <w:szCs w:val="21"/>
        </w:rPr>
        <w:t xml:space="preserve">专</w:t>
      </w:r>
      <w:r>
        <w:rPr>
          <w:rFonts w:hint="eastAsia" w:ascii="宋体" w:hAnsi="宋体"/>
          <w:b/>
          <w:szCs w:val="21"/>
        </w:rPr>
        <w:t xml:space="preserve">业能力</w:t>
      </w:r>
      <w:r>
        <w:rPr>
          <w:rFonts w:hint="eastAsia" w:ascii="Times New Roman" w:hAnsi="Times New Roman"/>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w:t>
      </w:r>
      <w:r>
        <w:rPr>
          <w:rFonts w:hint="eastAsia" w:ascii="宋体" w:hAnsi="宋体"/>
          <w:b/>
          <w:szCs w:val="21"/>
        </w:rPr>
        <w:t xml:space="preserve">采云</w:t>
      </w:r>
      <w:r>
        <w:rPr>
          <w:rFonts w:hint="eastAsia" w:ascii="宋体" w:hAnsi="宋体"/>
          <w:b/>
          <w:szCs w:val="21"/>
        </w:rPr>
        <w:t xml:space="preserve">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ascii="宋体" w:hAnsi="宋体"/>
          <w:b/>
          <w:bCs/>
          <w:szCs w:val="21"/>
        </w:rPr>
        <w:t xml:space="preserve">3</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r>
        <w:rPr>
          <w:rFonts w:hint="eastAsia" w:ascii="宋体" w:hAnsi="宋体"/>
          <w:b/>
          <w:bCs/>
          <w:szCs w:val="21"/>
        </w:rPr>
        <w:t xml:space="preserve">。</w:t>
      </w:r>
      <w:bookmarkStart w:id="110" w:name="OLE_LINK36"/>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r>
        <w:rPr>
          <w:rFonts w:hint="eastAsia" w:ascii="宋体" w:hAnsi="宋体"/>
          <w:b/>
          <w:bCs/>
          <w:szCs w:val="21"/>
        </w:rPr>
        <w:t xml:space="preserve">教辅人员原则上配置未退休人员，投标人依照该标准开展人员规划与投标报价工作。履约期间甲方可根据实际工作情况对项目人员进行调整，如需变更人员用工类别、人员组成，由甲乙双方共同商定用工标准和相关服务费用后实施。人员调整后，原则上服务质量不得降低。</w:t>
      </w:r>
      <w:r/>
    </w:p>
    <w:p>
      <w:pPr>
        <w:jc w:val="center"/>
        <w:spacing w:line="360" w:lineRule="auto"/>
        <w:rPr>
          <w:rFonts w:ascii="宋体" w:hAnsi="宋体"/>
          <w:szCs w:val="21"/>
        </w:rPr>
      </w:pPr>
      <w:r>
        <w:rPr>
          <w:rFonts w:hint="eastAsia" w:ascii="宋体" w:hAnsi="宋体"/>
          <w:szCs w:val="21"/>
        </w:rPr>
        <w:t xml:space="preserve">各学校人员配备明细表：</w:t>
      </w:r>
      <w:r/>
    </w:p>
    <w:tbl>
      <w:tblPr>
        <w:tblW w:w="8533" w:type="dxa"/>
        <w:jc w:val="center"/>
        <w:tblLook w:val="04A0" w:firstRow="1" w:lastRow="0" w:firstColumn="1" w:lastColumn="0" w:noHBand="0" w:noVBand="1"/>
      </w:tblPr>
      <w:tblGrid>
        <w:gridCol w:w="663"/>
        <w:gridCol w:w="1329"/>
        <w:gridCol w:w="2704"/>
        <w:gridCol w:w="839"/>
        <w:gridCol w:w="851"/>
        <w:gridCol w:w="2147"/>
      </w:tblGrid>
      <w:tr>
        <w:trPr>
          <w:jc w:val="center"/>
          <w:trHeight w:val="555"/>
        </w:trPr>
        <w:tc>
          <w:tcPr>
            <w:shd w:val="clear" w:color="auto" w:fill="auto"/>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学校名称</w:t>
            </w:r>
            <w:r/>
          </w:p>
        </w:tc>
        <w:tc>
          <w:tcPr>
            <w:shd w:val="clear" w:color="auto" w:fill="auto"/>
            <w:tcBorders>
              <w:top w:val="single" w:color="auto" w:sz="4" w:space="0"/>
              <w:left w:val="single" w:color="auto"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配备</w:t>
            </w:r>
            <w:r>
              <w:rPr>
                <w:rFonts w:hint="eastAsia" w:asciiTheme="minorEastAsia" w:hAnsiTheme="minorEastAsia" w:eastAsiaTheme="minorEastAsia"/>
                <w:b/>
                <w:bCs/>
                <w:color w:val="000000"/>
                <w:szCs w:val="21"/>
              </w:rPr>
              <w:t xml:space="preserve">  </w:t>
            </w:r>
            <w:r>
              <w:rPr>
                <w:rFonts w:asciiTheme="minorEastAsia" w:hAnsiTheme="minorEastAsia" w:eastAsiaTheme="minorEastAsia"/>
                <w:b/>
                <w:bCs/>
                <w:color w:val="000000"/>
                <w:szCs w:val="21"/>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合计 人数</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t xml:space="preserve">服务期限</w:t>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新镇中学（东）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9</w:t>
            </w:r>
            <w:r/>
          </w:p>
        </w:tc>
        <w:tc>
          <w:tcPr>
            <w:tcBorders>
              <w:top w:val="single" w:color="auto" w:sz="4" w:space="0"/>
              <w:left w:val="single" w:color="auto" w:sz="4" w:space="0"/>
              <w:right w:val="single" w:color="auto" w:sz="4" w:space="0"/>
            </w:tcBorders>
            <w:tcW w:w="2147" w:type="dxa"/>
            <w:vAlign w:val="center"/>
            <w:vMerge w:val="restart"/>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2026.8.1-2028.7.31</w:t>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w:t>
            </w:r>
            <w:r>
              <w:rPr>
                <w:rFonts w:hint="eastAsia" w:asciiTheme="minorEastAsia" w:hAnsiTheme="minorEastAsia" w:eastAsiaTheme="minorEastAsia"/>
                <w:color w:val="000000"/>
                <w:szCs w:val="21"/>
              </w:rPr>
              <w:t xml:space="preserve">员</w:t>
            </w:r>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新镇中学（西）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14</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w:t>
            </w:r>
            <w:r>
              <w:rPr>
                <w:rFonts w:hint="eastAsia" w:asciiTheme="minorEastAsia" w:hAnsiTheme="minorEastAsia" w:eastAsiaTheme="minorEastAsia"/>
                <w:color w:val="000000"/>
                <w:szCs w:val="21"/>
              </w:rPr>
              <w:t xml:space="preserve">员</w:t>
            </w:r>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教辅（理化生实验管理员）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周市中学（东）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bookmarkStart w:id="111" w:name="OLE_LINK18"/>
            <w:r/>
            <w:bookmarkStart w:id="112" w:name="OLE_LINK19"/>
            <w:r>
              <w:rPr>
                <w:rFonts w:asciiTheme="minorEastAsia" w:hAnsiTheme="minorEastAsia" w:eastAsiaTheme="minorEastAsia"/>
                <w:color w:val="000000"/>
                <w:szCs w:val="21"/>
              </w:rPr>
              <w:t xml:space="preserve">实验管理员</w:t>
            </w:r>
            <w:bookmarkEnd w:id="111"/>
            <w:r/>
            <w:bookmarkEnd w:id="112"/>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教辅（档案管理员）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周市中学（西）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教辅（实验管理员）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新镇中心校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454"/>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周市中心校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6</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454"/>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勤杂工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裕元实验学校(西）</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9</w:t>
            </w:r>
            <w:r/>
          </w:p>
        </w:tc>
        <w:tc>
          <w:tcPr>
            <w:tcBorders>
              <w:top w:val="none" w:color="000000" w:sz="4" w:space="0"/>
              <w:left w:val="single" w:color="auto" w:sz="4" w:space="0"/>
              <w:right w:val="single" w:color="auto" w:sz="4" w:space="0"/>
            </w:tcBorders>
            <w:tcW w:w="2147" w:type="dxa"/>
            <w:vAlign w:val="center"/>
            <w:vMerge w:val="restart"/>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2026.9.1-2028.7.31</w:t>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w:t>
            </w:r>
            <w:r>
              <w:rPr>
                <w:rFonts w:hint="eastAsia" w:asciiTheme="minorEastAsia" w:hAnsiTheme="minorEastAsia" w:eastAsiaTheme="minorEastAsia"/>
                <w:color w:val="000000"/>
                <w:szCs w:val="21"/>
              </w:rPr>
              <w:t xml:space="preserve">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裕元实验学校(东）</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10</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bookmarkStart w:id="113" w:name="OLE_LINK16"/>
            <w:r/>
            <w:bookmarkStart w:id="114" w:name="OLE_LINK17"/>
            <w:r>
              <w:rPr>
                <w:rFonts w:asciiTheme="minorEastAsia" w:hAnsiTheme="minorEastAsia" w:eastAsiaTheme="minorEastAsia"/>
                <w:color w:val="000000"/>
                <w:szCs w:val="21"/>
              </w:rPr>
              <w:t xml:space="preserve">网管</w:t>
            </w:r>
            <w:r>
              <w:rPr>
                <w:rFonts w:hint="eastAsia" w:asciiTheme="minorEastAsia" w:hAnsiTheme="minorEastAsia" w:eastAsiaTheme="minorEastAsia"/>
                <w:color w:val="000000"/>
                <w:szCs w:val="21"/>
              </w:rPr>
              <w:t xml:space="preserve">管理员</w:t>
            </w:r>
            <w:bookmarkEnd w:id="113"/>
            <w:r/>
            <w:bookmarkEnd w:id="114"/>
            <w:r>
              <w:rPr>
                <w:rFonts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永平小学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11</w:t>
            </w:r>
            <w:r/>
          </w:p>
        </w:tc>
        <w:tc>
          <w:tcPr>
            <w:tcBorders>
              <w:top w:val="none" w:color="000000" w:sz="4" w:space="0"/>
              <w:left w:val="single" w:color="auto" w:sz="4" w:space="0"/>
              <w:right w:val="single" w:color="auto" w:sz="4" w:space="0"/>
            </w:tcBorders>
            <w:tcW w:w="2147" w:type="dxa"/>
            <w:vAlign w:val="center"/>
            <w:vMerge w:val="restart"/>
            <w:textDirection w:val="lrTb"/>
            <w:noWrap w:val="false"/>
          </w:tcPr>
          <w:p>
            <w:pPr>
              <w:jc w:val="cente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2026.8.1-2028.7.31</w:t>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w:t>
            </w:r>
            <w:r>
              <w:rPr>
                <w:rFonts w:asciiTheme="minorEastAsia" w:hAnsiTheme="minorEastAsia" w:eastAsiaTheme="minorEastAsia"/>
                <w:color w:val="000000"/>
                <w:szCs w:val="21"/>
              </w:rPr>
              <w:t xml:space="preserve">文印兼档案</w:t>
            </w:r>
            <w:r>
              <w:rPr>
                <w:rFonts w:asciiTheme="minorEastAsia" w:hAnsiTheme="minorEastAsia" w:eastAsiaTheme="minorEastAsia"/>
                <w:color w:val="000000"/>
                <w:szCs w:val="21"/>
              </w:rPr>
              <w:t xml:space="preserve">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华城美地小学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7</w:t>
            </w:r>
            <w:r/>
          </w:p>
        </w:tc>
        <w:tc>
          <w:tcPr>
            <w:tcBorders>
              <w:left w:val="single" w:color="auto" w:sz="4" w:space="0"/>
              <w:right w:val="single" w:color="auto" w:sz="4" w:space="0"/>
            </w:tcBorders>
            <w:tcW w:w="2147"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Align w:val="center"/>
            <w:vMerge w:val="continue"/>
            <w:textDirection w:val="lrTb"/>
            <w:noWrap w:val="false"/>
          </w:tcPr>
          <w:p>
            <w:pPr>
              <w:jc w:val="center"/>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2147" w:type="dxa"/>
            <w:vAlign w:val="center"/>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陆杨中心</w:t>
            </w:r>
            <w:r>
              <w:rPr>
                <w:rFonts w:asciiTheme="minorEastAsia" w:hAnsiTheme="minorEastAsia" w:eastAsiaTheme="minorEastAsia"/>
                <w:color w:val="000000"/>
                <w:szCs w:val="21"/>
              </w:rPr>
              <w:t xml:space="preserve">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12</w:t>
            </w:r>
            <w:r/>
          </w:p>
        </w:tc>
        <w:tc>
          <w:tcPr>
            <w:tcBorders>
              <w:top w:val="none" w:color="000000" w:sz="4" w:space="0"/>
              <w:left w:val="single" w:color="auto" w:sz="4" w:space="0"/>
              <w:right w:val="single" w:color="auto" w:sz="4" w:space="0"/>
            </w:tcBorders>
            <w:tcW w:w="2147" w:type="dxa"/>
            <w:vAlign w:val="center"/>
            <w:vMerge w:val="restart"/>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2026.8.15-2028.7.31</w:t>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勤杂工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春晖小学</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13</w:t>
            </w:r>
            <w:r/>
          </w:p>
        </w:tc>
        <w:tc>
          <w:tcPr>
            <w:tcBorders>
              <w:top w:val="none" w:color="000000" w:sz="4" w:space="0"/>
              <w:left w:val="single" w:color="auto" w:sz="4" w:space="0"/>
              <w:right w:val="single" w:color="auto" w:sz="4" w:space="0"/>
            </w:tcBorders>
            <w:tcW w:w="2147" w:type="dxa"/>
            <w:vAlign w:val="center"/>
            <w:vMerge w:val="restart"/>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2026.8.1-2028.7.31</w:t>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教辅（图书管理员）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教辅（网络管理员）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教辅（文印员）</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新镇幼儿园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2.5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szCs w:val="21"/>
              </w:rPr>
            </w:pPr>
            <w:r>
              <w:rPr>
                <w:rFonts w:asciiTheme="minorEastAsia" w:hAnsiTheme="minorEastAsia" w:eastAsiaTheme="minorEastAsia"/>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白塔幼儿园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裕元幼儿园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周市幼儿园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宏盛幼儿园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永平幼儿园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光大幼儿园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陆杨幼儿园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鑫</w:t>
            </w:r>
            <w:r>
              <w:rPr>
                <w:rFonts w:asciiTheme="minorEastAsia" w:hAnsiTheme="minorEastAsia" w:eastAsiaTheme="minorEastAsia"/>
                <w:color w:val="000000"/>
                <w:szCs w:val="21"/>
              </w:rPr>
              <w:t xml:space="preserve">茂幼儿园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金塘幼儿园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4</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23</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秀雅幼儿园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shd w:val="clear" w:color="auto" w:fill="auto"/>
            <w:tcBorders>
              <w:top w:val="none" w:color="000000"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星兰幼儿园</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1.5</w:t>
            </w:r>
            <w:r/>
          </w:p>
        </w:tc>
        <w:tc>
          <w:tcPr>
            <w:tcBorders>
              <w:left w:val="single" w:color="auto" w:sz="4" w:space="0"/>
              <w:right w:val="single" w:color="auto" w:sz="4" w:space="0"/>
            </w:tcBorders>
            <w:tcW w:w="2147" w:type="dxa"/>
            <w:vMerge w:val="continue"/>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340"/>
        </w:trPr>
        <w:tc>
          <w:tcPr>
            <w:tcBorders>
              <w:top w:val="none" w:color="000000"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tcBorders>
              <w:top w:val="none" w:color="000000"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Theme="minorEastAsia" w:hAnsiTheme="minorEastAsia" w:eastAsiaTheme="minorEastAsia"/>
                <w:color w:val="000000"/>
                <w:szCs w:val="21"/>
              </w:rPr>
            </w:pPr>
            <w:r>
              <w:rPr>
                <w:rFonts w:asciiTheme="minorEastAsia" w:hAnsiTheme="minorEastAsia" w:eastAsiaTheme="minorEastAsia"/>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水电工</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0.5</w:t>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c>
          <w:tcPr>
            <w:tcBorders>
              <w:left w:val="single" w:color="auto" w:sz="4" w:space="0"/>
              <w:bottom w:val="single" w:color="auto" w:sz="4" w:space="0"/>
              <w:right w:val="single" w:color="auto" w:sz="4" w:space="0"/>
            </w:tcBorders>
            <w:tcW w:w="2147" w:type="dxa"/>
            <w:vMerge w:val="continue"/>
            <w:textDirection w:val="lrTb"/>
            <w:noWrap w:val="false"/>
          </w:tcPr>
          <w:p>
            <w:pPr>
              <w:jc w:val="left"/>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510"/>
        </w:trPr>
        <w:tc>
          <w:tcPr>
            <w:gridSpan w:val="2"/>
            <w:tcBorders>
              <w:top w:val="none" w:color="000000" w:sz="4" w:space="0"/>
              <w:left w:val="single" w:color="auto" w:sz="4" w:space="0"/>
              <w:bottom w:val="single" w:color="auto" w:sz="4" w:space="0"/>
              <w:right w:val="single" w:color="auto" w:sz="4" w:space="0"/>
            </w:tcBorders>
            <w:tcW w:w="1992"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cs="宋体" w:asciiTheme="minorEastAsia" w:hAnsiTheme="minorEastAsia" w:eastAsiaTheme="minorEastAsia"/>
                <w:b/>
                <w:bCs/>
                <w:color w:val="000000"/>
                <w:szCs w:val="21"/>
              </w:rPr>
              <w:t xml:space="preserve">总合计</w:t>
            </w:r>
            <w:r/>
          </w:p>
        </w:tc>
        <w:tc>
          <w:tcPr>
            <w:shd w:val="clear" w:color="auto" w:fill="auto"/>
            <w:tcBorders>
              <w:top w:val="none" w:color="000000" w:sz="4" w:space="0"/>
              <w:left w:val="none" w:color="000000" w:sz="4" w:space="0"/>
              <w:bottom w:val="single" w:color="auto" w:sz="4" w:space="0"/>
              <w:right w:val="single" w:color="auto" w:sz="4" w:space="0"/>
            </w:tcBorders>
            <w:tcW w:w="2704" w:type="dxa"/>
            <w:vAlign w:val="center"/>
            <w:textDirection w:val="lrTb"/>
            <w:noWrap w:val="false"/>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39" w:type="dxa"/>
            <w:vAlign w:val="center"/>
            <w:textDirection w:val="lrTb"/>
            <w:noWrap/>
          </w:tcPr>
          <w:p>
            <w:pPr>
              <w:jc w:val="center"/>
              <w:widowControl/>
              <w:rPr>
                <w:rFonts w:asciiTheme="minorEastAsia" w:hAnsiTheme="minorEastAsia" w:eastAsiaTheme="minorEastAsia"/>
                <w:b/>
                <w:bCs/>
                <w:color w:val="000000"/>
                <w:szCs w:val="21"/>
              </w:rPr>
            </w:pPr>
            <w:r>
              <w:rPr>
                <w:rFonts w:asciiTheme="minorEastAsia" w:hAnsiTheme="minorEastAsia" w:eastAsiaTheme="minorEastAsia"/>
                <w:b/>
                <w:bCs/>
                <w:color w:val="000000"/>
                <w:szCs w:val="21"/>
              </w:rPr>
              <w:t xml:space="preserve">137</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137</w:t>
            </w:r>
            <w:r/>
          </w:p>
        </w:tc>
        <w:tc>
          <w:tcPr>
            <w:tcBorders>
              <w:top w:val="none" w:color="000000" w:sz="4" w:space="0"/>
              <w:left w:val="single" w:color="auto" w:sz="4" w:space="0"/>
              <w:bottom w:val="single" w:color="auto" w:sz="4" w:space="0"/>
              <w:right w:val="single" w:color="auto" w:sz="4" w:space="0"/>
            </w:tcBorders>
            <w:tcW w:w="2147" w:type="dxa"/>
            <w:textDirection w:val="lrTb"/>
            <w:noWrap w:val="false"/>
          </w:tcPr>
          <w:p>
            <w:pPr>
              <w:jc w:val="center"/>
              <w:widowControl/>
              <w:rPr>
                <w:rFonts w:cs="宋体" w:asciiTheme="minorEastAsia" w:hAnsiTheme="minorEastAsia" w:eastAsiaTheme="minorEastAsia"/>
                <w:bCs/>
                <w:color w:val="000000"/>
                <w:szCs w:val="21"/>
              </w:rPr>
            </w:pPr>
            <w:r>
              <w:rPr>
                <w:rFonts w:cs="宋体" w:asciiTheme="minorEastAsia" w:hAnsiTheme="minorEastAsia" w:eastAsiaTheme="minorEastAsia"/>
                <w:bCs/>
                <w:color w:val="000000"/>
                <w:szCs w:val="21"/>
              </w:rPr>
            </w:r>
            <w:r/>
          </w:p>
        </w:tc>
      </w:tr>
      <w:tr>
        <w:trPr>
          <w:jc w:val="center"/>
          <w:trHeight w:val="424"/>
        </w:trPr>
        <w:tc>
          <w:tcPr>
            <w:gridSpan w:val="6"/>
            <w:shd w:val="clear" w:color="auto" w:fill="auto"/>
            <w:tcBorders>
              <w:top w:val="single" w:color="auto" w:sz="4" w:space="0"/>
              <w:left w:val="single" w:color="auto" w:sz="4" w:space="0"/>
              <w:bottom w:val="single" w:color="auto" w:sz="4" w:space="0"/>
              <w:right w:val="single" w:color="auto" w:sz="4" w:space="0"/>
            </w:tcBorders>
            <w:tcW w:w="8533" w:type="dxa"/>
            <w:vAlign w:val="center"/>
            <w:textDirection w:val="lrTb"/>
            <w:noWrap w:val="false"/>
          </w:tcPr>
          <w:p>
            <w:pPr>
              <w:jc w:val="left"/>
              <w:widowControl/>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 xml:space="preserve">注：服务起始时间为预估时间，实际以合同签订时间为准。</w:t>
            </w:r>
            <w:r/>
          </w:p>
        </w:tc>
      </w:tr>
    </w:tbl>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10"/>
      <w:r/>
      <w:r/>
    </w:p>
    <w:p>
      <w:pPr>
        <w:ind w:firstLine="422"/>
        <w:spacing w:line="360" w:lineRule="auto"/>
        <w:rPr>
          <w:rFonts w:ascii="宋体" w:hAnsi="宋体"/>
          <w:bCs/>
          <w:szCs w:val="21"/>
        </w:rPr>
      </w:pPr>
      <w:r>
        <w:rPr>
          <w:rFonts w:hint="eastAsia" w:ascii="宋体" w:hAnsi="宋体"/>
          <w:bCs/>
          <w:szCs w:val="21"/>
        </w:rPr>
        <w:t xml:space="preserve">所有人员须遵纪守法、品行端正，无违法犯罪记录及其他不良记录。</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2"/>
        <w:spacing w:line="360" w:lineRule="auto"/>
        <w:rPr>
          <w:rFonts w:ascii="宋体" w:hAnsi="宋体"/>
          <w:b/>
          <w:szCs w:val="21"/>
        </w:rPr>
      </w:pPr>
      <w:r/>
      <w:bookmarkStart w:id="115" w:name="_Toc160626429"/>
      <w:r/>
      <w:bookmarkEnd w:id="96"/>
      <w:r>
        <w:rPr>
          <w:rFonts w:ascii="宋体" w:hAnsi="宋体"/>
          <w:b/>
          <w:szCs w:val="21"/>
        </w:rPr>
        <w:t xml:space="preserve">1.</w:t>
      </w:r>
      <w:r>
        <w:rPr>
          <w:rFonts w:hint="eastAsia" w:ascii="宋体" w:hAnsi="宋体"/>
          <w:b/>
          <w:szCs w:val="21"/>
        </w:rPr>
        <w:t xml:space="preserve">项目经理（由投标人另行配置，不算在本项目人员数量，费用由投标人在管理费中列支）</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基本素质：责任心，事业心强，吃苦耐劳，爱岗敬业，廉洁自律，具有很强的组织管理能力、协调能力和良好的心理素质。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自然条件：身体健康。</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相关知识要求：熟悉物业管理服务专业知识及相关的法律法规。</w:t>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.保洁员</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自然条件：身体健康。</w:t>
      </w:r>
      <w:r/>
    </w:p>
    <w:p>
      <w:pPr>
        <w:ind w:firstLine="422"/>
        <w:spacing w:line="360" w:lineRule="auto"/>
        <w:rPr>
          <w:rFonts w:ascii="宋体" w:hAnsi="宋体" w:cs="宋体"/>
          <w:szCs w:val="21"/>
        </w:rPr>
      </w:pPr>
      <w:r>
        <w:rPr>
          <w:rFonts w:ascii="宋体" w:hAnsi="宋体" w:cs="宋体"/>
          <w:szCs w:val="21"/>
        </w:rPr>
        <w:t xml:space="preserve">2.3.</w:t>
      </w:r>
      <w:r>
        <w:rPr>
          <w:rFonts w:hint="eastAsia" w:ascii="宋体" w:hAnsi="宋体" w:cs="宋体"/>
          <w:szCs w:val="21"/>
        </w:rPr>
        <w:t xml:space="preserve">保洁人员工作要求：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楼内</w:t>
      </w:r>
      <w:r/>
    </w:p>
    <w:p>
      <w:pPr>
        <w:ind w:firstLine="420"/>
        <w:spacing w:line="360" w:lineRule="auto"/>
        <w:rPr>
          <w:rFonts w:ascii="宋体" w:hAnsi="宋体"/>
          <w:color w:val="000000"/>
          <w:szCs w:val="21"/>
        </w:rPr>
      </w:pPr>
      <w:r>
        <w:rPr>
          <w:rFonts w:hint="eastAsia" w:ascii="宋体" w:hAnsi="宋体"/>
          <w:color w:val="000000"/>
          <w:szCs w:val="21"/>
        </w:rPr>
        <w:t xml:space="preserve">①</w:t>
      </w:r>
      <w:r>
        <w:rPr>
          <w:rFonts w:hint="eastAsia" w:ascii="宋体" w:hAnsi="宋体"/>
          <w:color w:val="000000"/>
          <w:szCs w:val="21"/>
        </w:rPr>
        <w:t xml:space="preserve">楼道、楼梯、楼梯扶手、栏杆、窗台、防火门、消火栓、指示牌等共用设施按照校方的要求进行清洁及打扫；每季度除尘</w:t>
      </w:r>
      <w:r>
        <w:rPr>
          <w:rFonts w:ascii="宋体" w:hAnsi="宋体"/>
          <w:color w:val="000000"/>
          <w:szCs w:val="21"/>
        </w:rPr>
        <w:t xml:space="preserve">1</w:t>
      </w:r>
      <w:r>
        <w:rPr>
          <w:rFonts w:hint="eastAsia" w:ascii="宋体" w:hAnsi="宋体"/>
          <w:color w:val="000000"/>
          <w:szCs w:val="21"/>
        </w:rPr>
        <w:t xml:space="preserve">次楼内灯具；根据地面材质，定期做地面清洗、养护；</w:t>
      </w:r>
      <w:r/>
    </w:p>
    <w:p>
      <w:pPr>
        <w:ind w:firstLine="420"/>
        <w:spacing w:line="360" w:lineRule="auto"/>
        <w:rPr>
          <w:rFonts w:ascii="宋体" w:hAnsi="宋体" w:cs="宋体"/>
          <w:szCs w:val="21"/>
        </w:rPr>
      </w:pPr>
      <w:r>
        <w:rPr>
          <w:rFonts w:hint="eastAsia" w:ascii="宋体" w:hAnsi="宋体" w:cs="宋体"/>
          <w:szCs w:val="21"/>
        </w:rPr>
        <w:t xml:space="preserve">②</w:t>
      </w:r>
      <w:r>
        <w:rPr>
          <w:rFonts w:hint="eastAsia" w:ascii="宋体" w:hAnsi="宋体" w:cs="宋体"/>
          <w:szCs w:val="21"/>
        </w:rPr>
        <w:t xml:space="preserve">负责物业范围内广场、道路；</w:t>
      </w:r>
      <w:r>
        <w:rPr>
          <w:rFonts w:ascii="宋体" w:hAnsi="宋体" w:cs="宋体"/>
          <w:szCs w:val="21"/>
        </w:rPr>
        <w:t xml:space="preserve">2</w:t>
      </w:r>
      <w:r>
        <w:rPr>
          <w:rFonts w:hint="eastAsia" w:ascii="宋体" w:hAnsi="宋体" w:cs="宋体"/>
          <w:szCs w:val="21"/>
        </w:rPr>
        <w:t xml:space="preserve">米以下玻璃幕墙内外侧；会议室；公共部位（卫生间及厕具、楼梯、走廊、消防通道等）；停车场；各种设备、设施等的日常卫生清洁。临时要求的突击清洁任务，随时保洁。负责物业范围的垃圾收集和清运，做到日产日清；</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天台、屋面：每季度清扫</w:t>
      </w:r>
      <w:r>
        <w:rPr>
          <w:rFonts w:ascii="宋体" w:hAnsi="宋体" w:cs="宋体"/>
          <w:szCs w:val="21"/>
        </w:rPr>
        <w:t xml:space="preserve">1</w:t>
      </w:r>
      <w:r>
        <w:rPr>
          <w:rFonts w:hint="eastAsia" w:ascii="宋体" w:hAnsi="宋体" w:cs="宋体"/>
          <w:szCs w:val="21"/>
        </w:rPr>
        <w:t xml:space="preserve">次天台，屋面；雨季期间，每半月清扫</w:t>
      </w:r>
      <w:r>
        <w:rPr>
          <w:rFonts w:ascii="宋体" w:hAnsi="宋体" w:cs="宋体"/>
          <w:szCs w:val="21"/>
        </w:rPr>
        <w:t xml:space="preserve">1</w:t>
      </w:r>
      <w:r>
        <w:rPr>
          <w:rFonts w:hint="eastAsia" w:ascii="宋体" w:hAnsi="宋体" w:cs="宋体"/>
          <w:szCs w:val="21"/>
        </w:rPr>
        <w:t xml:space="preserve">次天台、屋面；每月巡查</w:t>
      </w:r>
      <w:r>
        <w:rPr>
          <w:rFonts w:ascii="宋体" w:hAnsi="宋体" w:cs="宋体"/>
          <w:szCs w:val="21"/>
        </w:rPr>
        <w:t xml:space="preserve">1</w:t>
      </w:r>
      <w:r>
        <w:rPr>
          <w:rFonts w:hint="eastAsia" w:ascii="宋体" w:hAnsi="宋体" w:cs="宋体"/>
          <w:szCs w:val="21"/>
        </w:rPr>
        <w:t xml:space="preserve">次天台、内天井，有杂物及时清扫；</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楼外道路及设施：每日清扫</w:t>
      </w:r>
      <w:r>
        <w:rPr>
          <w:rFonts w:ascii="宋体" w:hAnsi="宋体" w:cs="宋体"/>
          <w:szCs w:val="21"/>
        </w:rPr>
        <w:t xml:space="preserve">1</w:t>
      </w:r>
      <w:r>
        <w:rPr>
          <w:rFonts w:hint="eastAsia" w:ascii="宋体" w:hAnsi="宋体" w:cs="宋体"/>
          <w:szCs w:val="21"/>
        </w:rPr>
        <w:t xml:space="preserve">次、巡视保洁</w:t>
      </w:r>
      <w:r>
        <w:rPr>
          <w:rFonts w:ascii="宋体" w:hAnsi="宋体" w:cs="宋体"/>
          <w:szCs w:val="21"/>
        </w:rPr>
        <w:t xml:space="preserve">3</w:t>
      </w:r>
      <w:r>
        <w:rPr>
          <w:rFonts w:hint="eastAsia" w:ascii="宋体" w:hAnsi="宋体" w:cs="宋体"/>
          <w:szCs w:val="21"/>
        </w:rPr>
        <w:t xml:space="preserve">次，楼外道路无积水；每半月清洁</w:t>
      </w:r>
      <w:r>
        <w:rPr>
          <w:rFonts w:ascii="宋体" w:hAnsi="宋体" w:cs="宋体"/>
          <w:szCs w:val="21"/>
        </w:rPr>
        <w:t xml:space="preserve">1</w:t>
      </w:r>
      <w:r>
        <w:rPr>
          <w:rFonts w:hint="eastAsia" w:ascii="宋体" w:hAnsi="宋体" w:cs="宋体"/>
          <w:szCs w:val="21"/>
        </w:rPr>
        <w:t xml:space="preserve">次楼外公共照明及共用设施；每</w:t>
      </w:r>
      <w:r>
        <w:rPr>
          <w:rFonts w:ascii="宋体" w:hAnsi="宋体" w:cs="宋体"/>
          <w:szCs w:val="21"/>
        </w:rPr>
        <w:t xml:space="preserve">2</w:t>
      </w:r>
      <w:r>
        <w:rPr>
          <w:rFonts w:hint="eastAsia" w:ascii="宋体" w:hAnsi="宋体" w:cs="宋体"/>
          <w:szCs w:val="21"/>
        </w:rPr>
        <w:t xml:space="preserve">个月清洁</w:t>
      </w:r>
      <w:r>
        <w:rPr>
          <w:rFonts w:ascii="宋体" w:hAnsi="宋体" w:cs="宋体"/>
          <w:szCs w:val="21"/>
        </w:rPr>
        <w:t xml:space="preserve">1</w:t>
      </w:r>
      <w:r>
        <w:rPr>
          <w:rFonts w:hint="eastAsia" w:ascii="宋体" w:hAnsi="宋体" w:cs="宋体"/>
          <w:szCs w:val="21"/>
        </w:rPr>
        <w:t xml:space="preserve">次雨篷、门头等；</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水景：根据水质情况进行消毒净化处理。使用期间每日清洁</w:t>
      </w:r>
      <w:r>
        <w:rPr>
          <w:rFonts w:ascii="宋体" w:hAnsi="宋体" w:cs="宋体"/>
          <w:szCs w:val="21"/>
        </w:rPr>
        <w:t xml:space="preserve">1</w:t>
      </w:r>
      <w:r>
        <w:rPr>
          <w:rFonts w:hint="eastAsia" w:ascii="宋体" w:hAnsi="宋体" w:cs="宋体"/>
          <w:szCs w:val="21"/>
        </w:rPr>
        <w:t xml:space="preserve">次水面；每年清洁</w:t>
      </w:r>
      <w:r>
        <w:rPr>
          <w:rFonts w:ascii="宋体" w:hAnsi="宋体" w:cs="宋体"/>
          <w:szCs w:val="21"/>
        </w:rPr>
        <w:t xml:space="preserve">2</w:t>
      </w:r>
      <w:r>
        <w:rPr>
          <w:rFonts w:hint="eastAsia" w:ascii="宋体" w:hAnsi="宋体" w:cs="宋体"/>
          <w:szCs w:val="21"/>
        </w:rPr>
        <w:t xml:space="preserve">次水池池底；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有完善的消杀灭</w:t>
      </w:r>
      <w:r>
        <w:rPr>
          <w:rFonts w:hint="eastAsia" w:ascii="宋体" w:hAnsi="宋体" w:cs="宋体"/>
          <w:szCs w:val="21"/>
        </w:rPr>
        <w:t xml:space="preserve">害服务</w:t>
      </w:r>
      <w:r>
        <w:rPr>
          <w:rFonts w:hint="eastAsia" w:ascii="宋体" w:hAnsi="宋体" w:cs="宋体"/>
          <w:szCs w:val="21"/>
        </w:rPr>
        <w:t xml:space="preserve">方案和管理制度。定期消毒，做好除“四害”，防蚁、灭蚊、灭老鼠、灭蟑螂工作。配合相关部门进行有害生物的预防和控制。投放药物应预先告知，投药位置有明显标识；定期进行消杀灭害，有相关记录；</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所有保洁范围内做到设备设施完好、干净无尘；洗手间空气清新、无异味；茶水间干净，无杂物、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工作时间：周一至周五上午7：30-11:30，下午13:00-17：00，5天8小时工作制。（具体工作时间以学校的实际要求为准）。</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水电工/勤杂维修工</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基本素质：有责任心、吃苦耐劳、爱岗敬业、廉洁自律。</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 自然条件：身体健康。</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相关知识要求：持证上岗，熟悉各类设施、设备的运行原理和基本操作流程，熟练掌握各类维修器具的使用方式，能够妥善处理各项工程和设施、设备的突发事件。</w:t>
      </w:r>
      <w:r/>
    </w:p>
    <w:p>
      <w:pPr>
        <w:ind w:firstLine="422"/>
        <w:spacing w:line="360" w:lineRule="auto"/>
        <w:rPr>
          <w:rFonts w:ascii="宋体" w:hAnsi="宋体" w:cs="宋体"/>
          <w:szCs w:val="21"/>
        </w:rPr>
      </w:pPr>
      <w:r>
        <w:rPr>
          <w:rFonts w:hint="eastAsia" w:ascii="宋体" w:hAnsi="宋体"/>
          <w:szCs w:val="21"/>
        </w:rPr>
        <w:t xml:space="preserve">3</w:t>
      </w:r>
      <w:r>
        <w:rPr>
          <w:rFonts w:ascii="宋体" w:hAnsi="宋体"/>
          <w:szCs w:val="21"/>
        </w:rPr>
        <w:t xml:space="preserve">.4</w:t>
      </w:r>
      <w:r>
        <w:rPr>
          <w:rFonts w:hint="eastAsia" w:ascii="宋体" w:hAnsi="宋体" w:cs="宋体"/>
          <w:szCs w:val="21"/>
        </w:rPr>
        <w:t xml:space="preserve">水电维修人员工作要求：</w:t>
      </w:r>
      <w:r/>
    </w:p>
    <w:p>
      <w:pPr>
        <w:ind w:firstLine="420"/>
        <w:spacing w:line="360" w:lineRule="auto"/>
        <w:rPr>
          <w:rFonts w:ascii="宋体" w:hAnsi="宋体" w:cs="宋体"/>
          <w:szCs w:val="21"/>
        </w:rPr>
      </w:pPr>
      <w:r>
        <w:rPr>
          <w:rFonts w:hint="eastAsia" w:ascii="宋体" w:hAnsi="宋体" w:cs="宋体"/>
          <w:szCs w:val="21"/>
        </w:rPr>
        <w:t xml:space="preserve">（1）教学楼、体育馆、办公楼、公共场所等服务范围内的区域设施设备的日常小型维修、维护、节水节电；</w:t>
      </w:r>
      <w:r/>
    </w:p>
    <w:p>
      <w:pPr>
        <w:ind w:firstLine="420"/>
        <w:spacing w:line="360" w:lineRule="auto"/>
        <w:rPr>
          <w:rFonts w:ascii="宋体" w:hAnsi="宋体" w:cs="宋体"/>
          <w:bCs/>
          <w:szCs w:val="21"/>
        </w:rPr>
      </w:pPr>
      <w:r>
        <w:rPr>
          <w:rFonts w:hint="eastAsia" w:ascii="宋体" w:hAnsi="宋体" w:cs="宋体"/>
          <w:bCs/>
          <w:szCs w:val="21"/>
        </w:rPr>
        <w:t xml:space="preserve">（2）工作时间：周一至周五上午7：30-11:30，下午13:00-17：00，5天8小时工作制。（具体工作时间以学校的实际要求为准）</w:t>
      </w:r>
      <w:r/>
    </w:p>
    <w:p>
      <w:pPr>
        <w:ind w:firstLine="420"/>
        <w:spacing w:line="360" w:lineRule="auto"/>
        <w:rPr>
          <w:rFonts w:ascii="宋体" w:hAnsi="宋体" w:cs="宋体"/>
          <w:szCs w:val="21"/>
        </w:rPr>
      </w:pPr>
      <w:r>
        <w:rPr>
          <w:rFonts w:hint="eastAsia" w:ascii="宋体" w:hAnsi="宋体" w:cs="宋体"/>
          <w:szCs w:val="21"/>
        </w:rPr>
        <w:t xml:space="preserve">（3）负责教学楼、体育馆、办公室等场所的灯、开关、电风扇、窗帘、消防设施及厕所内各类设施损坏的及时报修、维修。楼道的公共设施损坏的及时报修、维修；</w:t>
      </w:r>
      <w:r/>
    </w:p>
    <w:p>
      <w:pPr>
        <w:ind w:firstLine="420"/>
        <w:spacing w:line="360" w:lineRule="auto"/>
        <w:rPr>
          <w:rFonts w:ascii="宋体" w:hAnsi="宋体" w:cs="宋体"/>
          <w:szCs w:val="21"/>
        </w:rPr>
      </w:pPr>
      <w:r>
        <w:rPr>
          <w:rFonts w:hint="eastAsia" w:ascii="宋体" w:hAnsi="宋体" w:cs="宋体"/>
          <w:szCs w:val="21"/>
        </w:rPr>
        <w:t xml:space="preserve">（4）负责对路灯、消防设施及校园内、道路两侧各种设施损坏的及时报修、维修；</w:t>
      </w:r>
      <w:r/>
    </w:p>
    <w:p>
      <w:pPr>
        <w:ind w:firstLine="420"/>
        <w:spacing w:line="360" w:lineRule="auto"/>
        <w:rPr>
          <w:rFonts w:ascii="宋体" w:hAnsi="宋体" w:cs="宋体"/>
          <w:szCs w:val="21"/>
        </w:rPr>
      </w:pPr>
      <w:r>
        <w:rPr>
          <w:rFonts w:hint="eastAsia" w:ascii="宋体" w:hAnsi="宋体" w:cs="宋体"/>
          <w:szCs w:val="21"/>
        </w:rPr>
        <w:t xml:space="preserve">（5）负责对学校内需</w:t>
      </w:r>
      <w:r>
        <w:rPr>
          <w:rFonts w:hint="eastAsia" w:ascii="宋体" w:hAnsi="宋体" w:cs="宋体"/>
          <w:szCs w:val="21"/>
        </w:rPr>
        <w:t xml:space="preserve">要大型</w:t>
      </w:r>
      <w:r>
        <w:rPr>
          <w:rFonts w:hint="eastAsia" w:ascii="宋体" w:hAnsi="宋体" w:cs="宋体"/>
          <w:szCs w:val="21"/>
        </w:rPr>
        <w:t xml:space="preserve">维修的项目及时向总务处提出报告；</w:t>
      </w:r>
      <w:r/>
    </w:p>
    <w:p>
      <w:pPr>
        <w:ind w:firstLine="420"/>
        <w:spacing w:line="360" w:lineRule="auto"/>
        <w:rPr>
          <w:rFonts w:ascii="宋体" w:hAnsi="宋体" w:cs="宋体"/>
          <w:szCs w:val="21"/>
        </w:rPr>
      </w:pPr>
      <w:r>
        <w:rPr>
          <w:rFonts w:hint="eastAsia" w:ascii="宋体" w:hAnsi="宋体" w:cs="宋体"/>
          <w:szCs w:val="21"/>
        </w:rPr>
        <w:t xml:space="preserve">（6）负责管理公共部位的照明时间，按学校作息时间要做到及时关灯；随时检查公共部位的用电用水设施，做好节水节电工作，保安全、不浪费。</w:t>
      </w:r>
      <w:r/>
    </w:p>
    <w:p>
      <w:pPr>
        <w:ind w:firstLine="422"/>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教辅</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基本素质：五天八小时，持有健康证，热爱教育事业，为人正派有敬业精神。寒暑假期</w:t>
      </w:r>
      <w:r>
        <w:rPr>
          <w:rFonts w:hint="eastAsia" w:ascii="宋体" w:hAnsi="宋体"/>
          <w:szCs w:val="21"/>
        </w:rPr>
        <w:t xml:space="preserve">间具体</w:t>
      </w:r>
      <w:r>
        <w:rPr>
          <w:rFonts w:hint="eastAsia" w:ascii="宋体" w:hAnsi="宋体"/>
          <w:szCs w:val="21"/>
        </w:rPr>
        <w:t xml:space="preserve">工作时间与学校教职工同步。</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 自然条件：身体健康。</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相关知识要求：需熟悉教辅工作流程，遵守学校的有关管理规定，在教</w:t>
      </w:r>
      <w:r>
        <w:rPr>
          <w:rFonts w:hint="eastAsia" w:ascii="宋体" w:hAnsi="宋体"/>
          <w:szCs w:val="21"/>
        </w:rPr>
        <w:t xml:space="preserve">辅服务</w:t>
      </w:r>
      <w:r>
        <w:rPr>
          <w:rFonts w:hint="eastAsia" w:ascii="宋体" w:hAnsi="宋体"/>
          <w:szCs w:val="21"/>
        </w:rPr>
        <w:t xml:space="preserve">过程中，能认真倾听学校师生和相关职能部门的意见，服从学校职能部门的管理，配合好校方教辅相关工</w:t>
      </w:r>
      <w:r>
        <w:rPr>
          <w:rFonts w:hint="eastAsia" w:ascii="宋体" w:hAnsi="宋体"/>
          <w:szCs w:val="21"/>
        </w:rPr>
        <w:t xml:space="preserve">作要求。</w:t>
      </w:r>
      <w:r/>
    </w:p>
    <w:p>
      <w:pPr>
        <w:pStyle w:val="1050"/>
        <w:ind w:firstLine="420"/>
        <w:spacing w:line="360" w:lineRule="auto"/>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w:t>
      </w:r>
      <w:r>
        <w:rPr>
          <w:rFonts w:hint="eastAsia" w:hAnsi="宋体" w:eastAsia="宋体"/>
          <w:color w:val="000000"/>
          <w:sz w:val="21"/>
          <w:szCs w:val="21"/>
        </w:rPr>
        <w:t xml:space="preserve">所有工作人员现有健康证过期后，后续证件办理费用由中标人支付。</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1.履约期限：合同签订后</w:t>
      </w:r>
      <w:r>
        <w:rPr>
          <w:rFonts w:hint="eastAsia" w:ascii="宋体" w:hAnsi="宋体" w:cs="宋体"/>
          <w:szCs w:val="21"/>
        </w:rPr>
        <w:t xml:space="preserve">两</w:t>
      </w:r>
      <w:r>
        <w:rPr>
          <w:rFonts w:hint="eastAsia" w:ascii="宋体" w:hAnsi="宋体" w:cs="宋体"/>
          <w:szCs w:val="21"/>
        </w:rPr>
        <w:t xml:space="preserve">年</w:t>
      </w:r>
      <w:r>
        <w:rPr>
          <w:rFonts w:hint="eastAsia" w:ascii="宋体" w:hAnsi="宋体"/>
          <w:szCs w:val="21"/>
        </w:rPr>
        <w:t xml:space="preserve">（实际以各学校履行期限为准）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16" w:name="OLE_LINK41"/>
      <w:r/>
      <w:bookmarkStart w:id="117"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s="宋体"/>
          <w:szCs w:val="21"/>
        </w:rPr>
      </w:pPr>
      <w:r/>
      <w:bookmarkStart w:id="118" w:name="_Hlk230791824"/>
      <w:r>
        <w:rPr>
          <w:rFonts w:ascii="宋体" w:hAnsi="宋体" w:cs="宋体"/>
          <w:szCs w:val="21"/>
        </w:rPr>
        <w:t xml:space="preserve">3.</w:t>
      </w:r>
      <w:r>
        <w:rPr>
          <w:rFonts w:hint="eastAsia" w:ascii="宋体" w:hAnsi="宋体" w:cs="宋体"/>
          <w:szCs w:val="21"/>
        </w:rPr>
        <w:t xml:space="preserve">考核扣款</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乙方当月最终得分在90分或以上的，采购人全额支付当月服务费。</w:t>
      </w:r>
      <w:r/>
    </w:p>
    <w:p>
      <w:pPr>
        <w:ind w:firstLine="420"/>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乙方当月最终得分在75分（包括75分）以上、90分以下的，每下降1分，扣除服务费的100元。</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乙方当月最终得分在60分（包括60分）以上、75分以下的，</w:t>
      </w:r>
      <w:r>
        <w:rPr>
          <w:rFonts w:hint="eastAsia" w:ascii="宋体" w:hAnsi="宋体"/>
          <w:color w:val="000000"/>
          <w:szCs w:val="21"/>
        </w:rPr>
        <w:t xml:space="preserve">在扣除1500元服务费基础上，</w:t>
      </w:r>
      <w:r>
        <w:rPr>
          <w:rFonts w:hint="eastAsia" w:ascii="宋体" w:hAnsi="宋体" w:cs="宋体"/>
          <w:szCs w:val="21"/>
        </w:rPr>
        <w:t xml:space="preserve">每下降1分，扣除服务费的200元。</w:t>
      </w:r>
      <w:r/>
    </w:p>
    <w:p>
      <w:pPr>
        <w:ind w:firstLine="420"/>
        <w:spacing w:line="360" w:lineRule="auto"/>
        <w:rPr>
          <w:rFonts w:ascii="宋体" w:hAnsi="宋体" w:cs="宋体"/>
          <w:szCs w:val="21"/>
        </w:rPr>
      </w:pPr>
      <w:r>
        <w:rPr>
          <w:rFonts w:ascii="宋体" w:hAnsi="宋体" w:cs="宋体"/>
          <w:szCs w:val="21"/>
        </w:rPr>
        <w:t xml:space="preserve">3.4</w:t>
      </w:r>
      <w:r>
        <w:rPr>
          <w:rFonts w:hint="eastAsia" w:ascii="宋体" w:hAnsi="宋体" w:cs="宋体"/>
          <w:szCs w:val="21"/>
        </w:rPr>
        <w:t xml:space="preserve">乙方当月最终得分低于</w:t>
      </w:r>
      <w:r>
        <w:rPr>
          <w:rFonts w:ascii="宋体" w:hAnsi="宋体" w:cs="宋体"/>
          <w:szCs w:val="21"/>
        </w:rPr>
        <w:t xml:space="preserve">60</w:t>
      </w:r>
      <w:r>
        <w:rPr>
          <w:rFonts w:hint="eastAsia" w:ascii="宋体" w:hAnsi="宋体" w:cs="宋体"/>
          <w:szCs w:val="21"/>
        </w:rPr>
        <w:t xml:space="preserve">分的，则甲方认为乙方未能完成当月的服务工作，支付当月服务酬金50%。</w:t>
      </w:r>
      <w:r/>
    </w:p>
    <w:p>
      <w:pPr>
        <w:ind w:firstLine="420"/>
        <w:spacing w:line="360" w:lineRule="auto"/>
        <w:rPr>
          <w:rFonts w:ascii="宋体" w:hAnsi="宋体" w:cs="宋体"/>
          <w:szCs w:val="21"/>
        </w:rPr>
      </w:pPr>
      <w:r>
        <w:rPr>
          <w:rFonts w:ascii="宋体" w:hAnsi="宋体" w:cs="宋体"/>
          <w:szCs w:val="21"/>
        </w:rPr>
        <w:t xml:space="preserve">3.5.</w:t>
      </w:r>
      <w:r>
        <w:rPr>
          <w:rFonts w:hint="eastAsia" w:ascii="宋体" w:hAnsi="宋体" w:cs="宋体"/>
          <w:szCs w:val="21"/>
        </w:rPr>
        <w:t xml:space="preserve">乙方累计两个月考核得分低于</w:t>
      </w:r>
      <w:r>
        <w:rPr>
          <w:rFonts w:ascii="宋体" w:hAnsi="宋体" w:cs="宋体"/>
          <w:szCs w:val="21"/>
        </w:rPr>
        <w:t xml:space="preserve">60</w:t>
      </w:r>
      <w:r>
        <w:rPr>
          <w:rFonts w:hint="eastAsia" w:ascii="宋体" w:hAnsi="宋体" w:cs="宋体"/>
          <w:szCs w:val="21"/>
        </w:rPr>
        <w:t xml:space="preserve">分的，甲方有权终止合同，乙方须无条件按甲方要求办理移交、退场手续。</w:t>
      </w:r>
      <w:r/>
    </w:p>
    <w:p>
      <w:pPr>
        <w:ind w:firstLine="420"/>
        <w:spacing w:line="360" w:lineRule="auto"/>
        <w:rPr>
          <w:rFonts w:ascii="宋体" w:hAnsi="宋体" w:cs="宋体"/>
          <w:bCs/>
        </w:rPr>
      </w:pPr>
      <w:r>
        <w:rPr>
          <w:rFonts w:ascii="宋体" w:hAnsi="宋体" w:cs="宋体"/>
          <w:szCs w:val="21"/>
        </w:rPr>
        <w:t xml:space="preserve">4.</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期限或人员数量有增减，按实结算，</w:t>
      </w:r>
      <w:r>
        <w:rPr>
          <w:rFonts w:hint="eastAsia" w:ascii="宋体" w:hAnsi="宋体" w:cs="宋体"/>
          <w:bCs/>
        </w:rPr>
        <w:t xml:space="preserve">所有人员最低工资要求达到昆山市最低工资标准。</w:t>
      </w:r>
      <w:r/>
    </w:p>
    <w:p>
      <w:pPr>
        <w:ind w:firstLine="420"/>
        <w:spacing w:line="360" w:lineRule="auto"/>
        <w:rPr>
          <w:rFonts w:ascii="宋体" w:hAnsi="宋体" w:cs="宋体"/>
          <w:b/>
          <w:bCs/>
        </w:rPr>
      </w:pPr>
      <w:r>
        <w:rPr>
          <w:rFonts w:ascii="宋体" w:hAnsi="宋体" w:cs="宋体"/>
          <w:szCs w:val="21"/>
        </w:rPr>
        <w:t xml:space="preserve">5.</w:t>
      </w:r>
      <w:r>
        <w:rPr>
          <w:rFonts w:hint="eastAsia" w:ascii="宋体" w:hAnsi="宋体" w:cs="宋体"/>
          <w:szCs w:val="21"/>
        </w:rPr>
        <w:t xml:space="preserve">乙方根据本合同分别与所服务学校签署合同，签署合同不得违背本合同实施内容，付款方为所服务学校。</w:t>
      </w:r>
      <w:bookmarkEnd w:id="116"/>
      <w:r/>
      <w:bookmarkEnd w:id="117"/>
      <w:r/>
      <w:bookmarkEnd w:id="118"/>
      <w:r/>
      <w:r/>
    </w:p>
    <w:p>
      <w:pPr>
        <w:ind w:firstLine="422"/>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w:t>
      </w:r>
      <w:r>
        <w:rPr>
          <w:rFonts w:hint="eastAsia" w:ascii="宋体" w:hAnsi="宋体" w:cs="宋体"/>
          <w:szCs w:val="21"/>
        </w:rPr>
        <w:t xml:space="preserve">考核办法：</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.1</w:t>
      </w:r>
      <w:r>
        <w:rPr>
          <w:rFonts w:hint="eastAsia" w:ascii="宋体" w:hAnsi="宋体" w:cs="宋体"/>
          <w:szCs w:val="21"/>
        </w:rPr>
        <w:t xml:space="preserve">甲方（采购人）每月对乙方（中标人）校园物业服务工作的检查采取抽查与日常巡查相结合；抽查每月至少</w:t>
      </w:r>
      <w:r>
        <w:rPr>
          <w:rFonts w:ascii="宋体" w:hAnsi="宋体" w:cs="宋体"/>
          <w:szCs w:val="21"/>
        </w:rPr>
        <w:t xml:space="preserve">1</w:t>
      </w:r>
      <w:r>
        <w:rPr>
          <w:rFonts w:hint="eastAsia" w:ascii="宋体" w:hAnsi="宋体" w:cs="宋体"/>
          <w:szCs w:val="21"/>
        </w:rPr>
        <w:t xml:space="preserve">次，由乙方管理人员陪同甲方检查人员一起对乙方工作进行检查、考核、评分；日常巡查由甲方派专人会同乙方管理人员进行督促检查、评分。乙方每月最终考评得分为该月抽查考评得分和日常巡查得分的平均值。 </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.2</w:t>
      </w:r>
      <w:r>
        <w:rPr>
          <w:rFonts w:hint="eastAsia" w:ascii="宋体" w:hAnsi="宋体" w:cs="宋体"/>
          <w:szCs w:val="21"/>
        </w:rPr>
        <w:t xml:space="preserve">甲方在检查中发现的问题及时通知乙方，乙方及时整改，同时乙方须主动联系甲方，在</w:t>
      </w:r>
      <w:r>
        <w:rPr>
          <w:rFonts w:hint="eastAsia" w:ascii="宋体" w:hAnsi="宋体" w:cs="宋体"/>
          <w:szCs w:val="21"/>
        </w:rPr>
        <w:t xml:space="preserve">校园物业服务外包人员考核表上签字确认，如若乙方拒绝签字确认，甲方一律视为乙方默认甲方的考核评分。所得分值作为拨付服务费用的依据。</w:t>
      </w:r>
      <w:r/>
    </w:p>
    <w:p>
      <w:pPr>
        <w:ind w:firstLine="420"/>
        <w:spacing w:line="360" w:lineRule="auto"/>
        <w:rPr>
          <w:rFonts w:ascii="宋体" w:hAnsi="宋体" w:cs="宋体"/>
          <w:szCs w:val="21"/>
        </w:rPr>
      </w:pPr>
      <w:r>
        <w:rPr>
          <w:rFonts w:ascii="宋体" w:hAnsi="宋体" w:cs="宋体"/>
          <w:szCs w:val="21"/>
        </w:rPr>
        <w:t xml:space="preserve">6</w:t>
      </w:r>
      <w:r>
        <w:rPr>
          <w:rFonts w:ascii="宋体" w:hAnsi="宋体" w:cs="宋体"/>
          <w:szCs w:val="21"/>
        </w:rPr>
        <w:t xml:space="preserve">.3</w:t>
      </w:r>
      <w:r>
        <w:rPr>
          <w:rFonts w:hint="eastAsia" w:ascii="宋体" w:hAnsi="宋体" w:cs="宋体"/>
          <w:szCs w:val="21"/>
        </w:rPr>
        <w:t xml:space="preserve">考核表</w:t>
      </w:r>
      <w:r/>
    </w:p>
    <w:p>
      <w:pPr>
        <w:jc w:val="center"/>
        <w:spacing w:line="360" w:lineRule="auto"/>
        <w:rPr>
          <w:rFonts w:ascii="宋体" w:hAnsi="宋体" w:cs="宋体"/>
          <w:b/>
          <w:szCs w:val="21"/>
        </w:rPr>
      </w:pPr>
      <w:r>
        <w:rPr>
          <w:rFonts w:hint="eastAsia" w:ascii="宋体" w:hAnsi="宋体" w:cs="宋体"/>
          <w:b/>
          <w:szCs w:val="21"/>
        </w:rPr>
        <w:t xml:space="preserve">校园保洁后勤服务外包人员考核表</w:t>
      </w:r>
      <w:r/>
    </w:p>
    <w:tbl>
      <w:tblPr>
        <w:tblW w:w="8952" w:type="dxa"/>
        <w:tblInd w:w="87" w:type="dxa"/>
        <w:tblLayout w:type="fixed"/>
        <w:tblLook w:val="04A0" w:firstRow="1" w:lastRow="0" w:firstColumn="1" w:lastColumn="0" w:noHBand="0" w:noVBand="1"/>
      </w:tblPr>
      <w:tblGrid>
        <w:gridCol w:w="730"/>
        <w:gridCol w:w="4394"/>
        <w:gridCol w:w="709"/>
        <w:gridCol w:w="1134"/>
        <w:gridCol w:w="1276"/>
        <w:gridCol w:w="709"/>
      </w:tblGrid>
      <w:tr>
        <w:trPr>
          <w:trHeight w:val="340"/>
        </w:trPr>
        <w:tc>
          <w:tcPr>
            <w:gridSpan w:val="6"/>
            <w:tcBorders>
              <w:top w:val="none" w:color="000000" w:sz="4" w:space="0"/>
              <w:left w:val="none" w:color="000000" w:sz="4" w:space="0"/>
              <w:bottom w:val="single" w:color="auto" w:sz="4" w:space="0"/>
              <w:right w:val="none" w:color="000000"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考核单位：</w:t>
            </w:r>
            <w:r>
              <w:rPr>
                <w:rFonts w:hint="eastAsia" w:ascii="宋体" w:hAnsi="宋体" w:cs="宋体"/>
                <w:color w:val="000000"/>
                <w:szCs w:val="21"/>
              </w:rPr>
              <w:t xml:space="preserve">                             考核日期：    年   月</w:t>
            </w:r>
            <w:r/>
          </w:p>
        </w:tc>
      </w:tr>
      <w:tr>
        <w:trPr>
          <w:trHeight w:val="340"/>
        </w:trPr>
        <w:tc>
          <w:tcPr>
            <w:gridSpan w:val="6"/>
            <w:tcBorders>
              <w:top w:val="none" w:color="000000" w:sz="4" w:space="0"/>
              <w:left w:val="single" w:color="auto" w:sz="4" w:space="0"/>
              <w:right w:val="single" w:color="auto" w:sz="4" w:space="0"/>
            </w:tcBorders>
            <w:tcW w:w="8952" w:type="dxa"/>
            <w:vAlign w:val="center"/>
            <w:textDirection w:val="lrTb"/>
            <w:noWrap w:val="false"/>
          </w:tcPr>
          <w:p>
            <w:pPr>
              <w:spacing w:line="360" w:lineRule="auto"/>
              <w:tabs>
                <w:tab w:val="left" w:pos="1050" w:leader="none"/>
              </w:tabs>
              <w:rPr>
                <w:rFonts w:ascii="宋体" w:hAnsi="宋体"/>
                <w:color w:val="000000"/>
                <w:szCs w:val="21"/>
              </w:rPr>
            </w:pPr>
            <w:r>
              <w:rPr>
                <w:rFonts w:hint="eastAsia" w:ascii="宋体" w:hAnsi="宋体"/>
                <w:color w:val="000000"/>
                <w:szCs w:val="21"/>
              </w:rPr>
              <w:t xml:space="preserve">考评人员</w:t>
            </w:r>
            <w:r>
              <w:rPr>
                <w:rFonts w:hint="eastAsia" w:ascii="宋体" w:hAnsi="宋体" w:cs="宋体"/>
                <w:color w:val="000000"/>
                <w:szCs w:val="21"/>
              </w:rPr>
              <w:t xml:space="preserve">：（签字）</w:t>
            </w:r>
            <w:r/>
          </w:p>
        </w:tc>
      </w:tr>
      <w:tr>
        <w:trPr>
          <w:trHeight w:val="340"/>
        </w:trPr>
        <w:tc>
          <w:tcPr>
            <w:gridSpan w:val="6"/>
            <w:tcBorders>
              <w:top w:val="single" w:color="auto" w:sz="4" w:space="0"/>
              <w:left w:val="single" w:color="auto" w:sz="4" w:space="0"/>
              <w:right w:val="single" w:color="auto" w:sz="4" w:space="0"/>
            </w:tcBorders>
            <w:tcW w:w="8952" w:type="dxa"/>
            <w:vAlign w:val="center"/>
            <w:textDirection w:val="lrTb"/>
            <w:noWrap w:val="false"/>
          </w:tcPr>
          <w:p>
            <w:pPr>
              <w:spacing w:line="360" w:lineRule="auto"/>
              <w:tabs>
                <w:tab w:val="left" w:pos="1050" w:leader="none"/>
              </w:tabs>
              <w:rPr>
                <w:rFonts w:ascii="宋体" w:hAnsi="宋体"/>
                <w:color w:val="000000"/>
                <w:szCs w:val="21"/>
              </w:rPr>
            </w:pPr>
            <w:r>
              <w:rPr>
                <w:rFonts w:hint="eastAsia" w:ascii="宋体" w:hAnsi="宋体"/>
                <w:color w:val="000000"/>
                <w:szCs w:val="21"/>
              </w:rPr>
              <w:t xml:space="preserve">责任单位</w:t>
            </w:r>
            <w:r>
              <w:rPr>
                <w:rFonts w:hint="eastAsia" w:ascii="宋体" w:hAnsi="宋体" w:cs="宋体"/>
                <w:color w:val="000000"/>
                <w:szCs w:val="21"/>
              </w:rPr>
              <w:t xml:space="preserve">：</w:t>
            </w:r>
            <w:r/>
          </w:p>
        </w:tc>
      </w:tr>
      <w:tr>
        <w:trPr>
          <w:trHeight w:val="340"/>
        </w:trPr>
        <w:tc>
          <w:tcPr>
            <w:gridSpan w:val="6"/>
            <w:tcBorders>
              <w:top w:val="single" w:color="auto" w:sz="4" w:space="0"/>
              <w:left w:val="single" w:color="auto" w:sz="4" w:space="0"/>
              <w:bottom w:val="single" w:color="auto" w:sz="4" w:space="0"/>
              <w:right w:val="single" w:color="auto"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考评组意见</w:t>
            </w:r>
            <w:r/>
          </w:p>
        </w:tc>
      </w:tr>
      <w:tr>
        <w:trPr>
          <w:trHeight w:val="340"/>
        </w:trPr>
        <w:tc>
          <w:tcPr>
            <w:gridSpan w:val="6"/>
            <w:tcBorders>
              <w:top w:val="single" w:color="auto" w:sz="4" w:space="0"/>
              <w:left w:val="single" w:color="auto" w:sz="4" w:space="0"/>
              <w:right w:val="single" w:color="auto" w:sz="4" w:space="0"/>
            </w:tcBorders>
            <w:tcW w:w="895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最终得分：</w:t>
            </w:r>
            <w:r/>
          </w:p>
        </w:tc>
      </w:tr>
      <w:tr>
        <w:trPr>
          <w:trHeight w:val="340"/>
        </w:trPr>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无迟到、早退、旷工、按时打卡。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无故离岗、串岗、聊天。</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不得当班时间睡岗，不准干私活。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按规定穿戴工作服。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工作标准执行情况。</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服从领导管理安排。</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对工作认真负责，具有吃苦耐劳精神，敬业爱岗、团结协作。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在工作时，不扯皮，不推拖，不敷衍了事。</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个人卫生、服装是否干净整齐（</w:t>
            </w:r>
            <w:r>
              <w:rPr>
                <w:rFonts w:hint="eastAsia" w:ascii="宋体" w:hAnsi="宋体"/>
                <w:color w:val="000000"/>
                <w:szCs w:val="21"/>
              </w:rPr>
              <w:t xml:space="preserve">头发长未塞到</w:t>
            </w:r>
            <w:r>
              <w:rPr>
                <w:rFonts w:hint="eastAsia" w:ascii="宋体" w:hAnsi="宋体"/>
                <w:color w:val="000000"/>
                <w:szCs w:val="21"/>
              </w:rPr>
              <w:t xml:space="preserve">帽子里，不留长指甲、不涂指甲油、不准戴戒指、手饰）。</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6</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定期开展巡查，发现设施损坏及时处理。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相关工具摆放整齐有序，打扫区域卫生干净。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礼节礼貌，工作中文明用语、微笑服务，主动打招呼，对学生有爱心、耐心、责任心。</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安全、岗位技能培训每月培训不少于2次，</w:t>
            </w:r>
            <w:r>
              <w:rPr>
                <w:rFonts w:hint="eastAsia" w:ascii="宋体" w:hAnsi="宋体"/>
                <w:color w:val="000000"/>
                <w:szCs w:val="21"/>
              </w:rPr>
              <w:t xml:space="preserve">培训台账记录</w:t>
            </w:r>
            <w:r>
              <w:rPr>
                <w:rFonts w:hint="eastAsia" w:ascii="宋体" w:hAnsi="宋体"/>
                <w:color w:val="000000"/>
                <w:szCs w:val="21"/>
              </w:rPr>
              <w:t xml:space="preserve">完整。</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8</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负责领取工作所需的物品，厉行节约。</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上班时间严禁私拿学校物品。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积极主动配合甲方完成各项迎检、考核工作安排。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工作服</w:t>
            </w:r>
            <w:r>
              <w:rPr>
                <w:rFonts w:hint="eastAsia" w:ascii="宋体" w:hAnsi="宋体"/>
                <w:color w:val="000000"/>
                <w:szCs w:val="21"/>
              </w:rPr>
              <w:t xml:space="preserve">务期间</w:t>
            </w:r>
            <w:r>
              <w:rPr>
                <w:rFonts w:hint="eastAsia" w:ascii="宋体" w:hAnsi="宋体"/>
                <w:color w:val="000000"/>
                <w:szCs w:val="21"/>
              </w:rPr>
              <w:t xml:space="preserve">被师生有效投诉者。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Theme="minorEastAsia" w:hAnsiTheme="minorEastAsia" w:eastAsiaTheme="minorEastAsia"/>
                <w:highlight w:val="yellow"/>
              </w:rPr>
            </w:pPr>
            <w:r>
              <w:rPr>
                <w:rFonts w:hint="eastAsia" w:ascii="宋体" w:hAnsi="宋体"/>
                <w:color w:val="000000"/>
                <w:szCs w:val="21"/>
              </w:rPr>
              <w:t xml:space="preserve">泄露甲方机密、造谣、诽谤、打击、报复他人者，扣10分/次，情节严重者，移送公安机关。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Theme="minorEastAsia" w:hAnsiTheme="minorEastAsia" w:eastAsiaTheme="minorEastAsia"/>
                <w:highlight w:val="yellow"/>
              </w:rPr>
            </w:pPr>
            <w:r>
              <w:rPr>
                <w:rFonts w:hint="eastAsia" w:ascii="宋体" w:hAnsi="宋体"/>
                <w:color w:val="000000"/>
                <w:szCs w:val="21"/>
              </w:rPr>
              <w:t xml:space="preserve">10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olor w:val="000000"/>
                <w:szCs w:val="21"/>
              </w:rPr>
              <w:t xml:space="preserve">甲方下达工作任务不能及时传达落实不到位。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shd w:val="clear" w:color="auto" w:fill="auto"/>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0</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未按招标文件及招标要求提供服务。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trHeight w:val="340"/>
        </w:trPr>
        <w:tc>
          <w:tcPr>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auto" w:sz="4" w:space="0"/>
              <w:right w:val="single" w:color="auto" w:sz="4" w:space="0"/>
            </w:tcBorders>
            <w:tcW w:w="4394"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rPr>
      </w:pPr>
      <w:r>
        <w:rPr>
          <w:rFonts w:hint="eastAsia" w:ascii="宋体" w:hAnsi="宋体"/>
        </w:rPr>
        <w:t xml:space="preserve">评分说明：</w:t>
      </w:r>
      <w:r/>
    </w:p>
    <w:p>
      <w:pPr>
        <w:ind w:firstLine="420"/>
        <w:spacing w:line="360" w:lineRule="auto"/>
        <w:rPr>
          <w:rFonts w:ascii="宋体" w:hAnsi="宋体"/>
        </w:rPr>
      </w:pPr>
      <w:r>
        <w:rPr>
          <w:rFonts w:hint="eastAsia" w:ascii="宋体" w:hAnsi="宋体"/>
        </w:rPr>
        <w:t xml:space="preserve">1.减分：</w:t>
      </w:r>
      <w:r>
        <w:rPr>
          <w:rFonts w:hint="eastAsia" w:ascii="宋体" w:hAnsi="宋体"/>
          <w:color w:val="000000"/>
          <w:szCs w:val="21"/>
        </w:rPr>
        <w:t xml:space="preserve">每发现一处不合格项</w:t>
      </w:r>
      <w:r>
        <w:rPr>
          <w:rFonts w:hint="eastAsia" w:ascii="宋体" w:hAnsi="宋体"/>
          <w:color w:val="000000"/>
          <w:szCs w:val="21"/>
        </w:rPr>
        <w:t xml:space="preserve">，扣</w:t>
      </w:r>
      <w:r>
        <w:rPr>
          <w:rFonts w:ascii="宋体" w:hAnsi="宋体"/>
          <w:color w:val="000000"/>
          <w:szCs w:val="21"/>
        </w:rPr>
        <w:t xml:space="preserve">0.</w:t>
      </w: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2分</w:t>
      </w:r>
      <w:r>
        <w:rPr>
          <w:rFonts w:ascii="宋体" w:hAnsi="宋体"/>
          <w:color w:val="000000"/>
          <w:szCs w:val="21"/>
        </w:rPr>
        <w:t xml:space="preserve">/</w:t>
      </w:r>
      <w:r>
        <w:rPr>
          <w:rFonts w:hint="eastAsia" w:ascii="宋体" w:hAnsi="宋体"/>
          <w:color w:val="000000"/>
          <w:szCs w:val="21"/>
        </w:rPr>
        <w:t xml:space="preserve">次</w:t>
      </w:r>
      <w:r>
        <w:rPr>
          <w:rFonts w:hint="eastAsia" w:ascii="宋体" w:hAnsi="宋体"/>
          <w:color w:val="000000"/>
          <w:szCs w:val="21"/>
        </w:rPr>
        <w:t xml:space="preserve">，以上项目情况严重的加倍扣分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2.加分：</w:t>
      </w:r>
      <w:r/>
    </w:p>
    <w:p>
      <w:pPr>
        <w:ind w:firstLine="420"/>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color w:val="000000"/>
          <w:szCs w:val="21"/>
        </w:rPr>
        <w:t xml:space="preserve">受到采购人或服务对象书面表扬的，一次加</w:t>
      </w:r>
      <w:r>
        <w:rPr>
          <w:rFonts w:ascii="宋体" w:hAnsi="宋体"/>
          <w:color w:val="000000"/>
          <w:szCs w:val="21"/>
        </w:rPr>
        <w:t xml:space="preserve">1-5</w:t>
      </w:r>
      <w:r>
        <w:rPr>
          <w:rFonts w:hint="eastAsia" w:ascii="宋体" w:hAnsi="宋体"/>
          <w:color w:val="000000"/>
          <w:szCs w:val="21"/>
        </w:rPr>
        <w:t xml:space="preserve">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color w:val="000000"/>
          <w:szCs w:val="21"/>
        </w:rPr>
        <w:t xml:space="preserve">向采购人或服务对象提交合理化建议或计划书、意见书经采纳实施后，对改进管理、提高效率成效显著的，一次加</w:t>
      </w:r>
      <w:r>
        <w:rPr>
          <w:rFonts w:ascii="宋体" w:hAnsi="宋体"/>
          <w:color w:val="000000"/>
          <w:szCs w:val="21"/>
        </w:rPr>
        <w:t xml:space="preserve">5-10</w:t>
      </w:r>
      <w:r>
        <w:rPr>
          <w:rFonts w:hint="eastAsia" w:ascii="宋体" w:hAnsi="宋体"/>
          <w:color w:val="000000"/>
          <w:szCs w:val="21"/>
        </w:rPr>
        <w:t xml:space="preserve">分</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w:t>
      </w:r>
      <w:r>
        <w:rPr>
          <w:rFonts w:ascii="宋体" w:hAnsi="宋体"/>
        </w:rPr>
        <w:t xml:space="preserve">.3</w:t>
      </w:r>
      <w:r>
        <w:rPr>
          <w:rFonts w:hint="eastAsia" w:ascii="宋体" w:hAnsi="宋体"/>
          <w:color w:val="000000"/>
          <w:szCs w:val="21"/>
        </w:rPr>
        <w:t xml:space="preserve">对于突发事件采取的应对措施得当，为采购人或服务对象挽回社会影响或经济损失的，一次加</w:t>
      </w:r>
      <w:r>
        <w:rPr>
          <w:rFonts w:ascii="宋体" w:hAnsi="宋体"/>
          <w:color w:val="000000"/>
          <w:szCs w:val="21"/>
        </w:rPr>
        <w:t xml:space="preserve">5-10</w:t>
      </w:r>
      <w:r>
        <w:rPr>
          <w:rFonts w:hint="eastAsia" w:ascii="宋体" w:hAnsi="宋体"/>
          <w:color w:val="000000"/>
          <w:szCs w:val="21"/>
        </w:rPr>
        <w:t xml:space="preserve">分</w:t>
      </w:r>
      <w:r>
        <w:rPr>
          <w:rFonts w:hint="eastAsia" w:ascii="宋体" w:hAnsi="宋体"/>
        </w:rPr>
        <w:t xml:space="preserve">。</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bookmarkStart w:id="119" w:name="OLE_LINK37"/>
      <w:r>
        <w:rPr>
          <w:rFonts w:hint="eastAsia" w:ascii="宋体" w:hAnsi="宋体"/>
          <w:b/>
          <w:szCs w:val="21"/>
        </w:rPr>
        <w:t xml:space="preserve">★四、其他要求</w:t>
      </w:r>
      <w:r/>
    </w:p>
    <w:p>
      <w:pPr>
        <w:ind w:firstLine="420"/>
        <w:spacing w:line="360" w:lineRule="auto"/>
        <w:rPr>
          <w:rFonts w:ascii="宋体" w:hAnsi="宋体" w:cs="宋体"/>
          <w:szCs w:val="21"/>
        </w:rPr>
      </w:pPr>
      <w:r>
        <w:rPr>
          <w:rFonts w:hint="eastAsia" w:ascii="宋体" w:hAnsi="宋体" w:cs="宋体"/>
          <w:szCs w:val="21"/>
        </w:rPr>
        <w:t xml:space="preserve">1.工作场地，物业管理用房由采购人无偿提供。</w:t>
      </w:r>
      <w:r/>
    </w:p>
    <w:p>
      <w:pPr>
        <w:ind w:firstLine="420"/>
        <w:spacing w:line="360" w:lineRule="auto"/>
        <w:rPr>
          <w:rFonts w:ascii="宋体" w:hAnsi="宋体" w:cs="宋体"/>
          <w:szCs w:val="21"/>
        </w:rPr>
      </w:pPr>
      <w:r>
        <w:rPr>
          <w:rFonts w:hint="eastAsia" w:ascii="宋体" w:hAnsi="宋体" w:cs="宋体"/>
          <w:szCs w:val="21"/>
        </w:rPr>
        <w:t xml:space="preserve">2.物业服务中所需的工具物资、消耗品由采购人承担。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2"/>
        <w:spacing w:line="360" w:lineRule="auto"/>
        <w:rPr>
          <w:rFonts w:ascii="宋体" w:hAnsi="宋体"/>
          <w:b/>
          <w:color w:val="000000" w:themeColor="text1"/>
          <w:szCs w:val="21"/>
        </w:rPr>
      </w:pPr>
      <w:r>
        <w:rPr>
          <w:rFonts w:hint="eastAsia" w:ascii="宋体" w:hAnsi="宋体" w:cs="宋体"/>
          <w:b/>
          <w:color w:val="000000" w:themeColor="text1"/>
          <w:szCs w:val="21"/>
        </w:rPr>
        <w:t xml:space="preserve">4</w:t>
      </w:r>
      <w:r>
        <w:rPr>
          <w:rFonts w:ascii="宋体" w:hAnsi="宋体" w:cs="宋体"/>
          <w:b/>
          <w:color w:val="000000" w:themeColor="text1"/>
          <w:szCs w:val="21"/>
        </w:rPr>
        <w:t xml:space="preserve">.</w:t>
      </w:r>
      <w:r>
        <w:rPr>
          <w:rFonts w:hint="eastAsia" w:ascii="宋体" w:hAnsi="宋体" w:cs="宋体"/>
          <w:b/>
          <w:color w:val="000000" w:themeColor="text1"/>
          <w:szCs w:val="21"/>
        </w:rPr>
        <w:t xml:space="preserve">项目服务人员用餐由采购人负责提供，费用由中标人承担，</w:t>
      </w:r>
      <w:r>
        <w:rPr>
          <w:rFonts w:hint="eastAsia" w:ascii="宋体" w:hAnsi="宋体"/>
          <w:b/>
          <w:color w:val="000000" w:themeColor="text1"/>
          <w:szCs w:val="21"/>
        </w:rPr>
        <w:t xml:space="preserve">由中标人每学期转至采购人指定账户，标准为</w:t>
      </w:r>
      <w:bookmarkStart w:id="120" w:name="OLE_LINK44"/>
      <w:r/>
      <w:bookmarkStart w:id="121" w:name="OLE_LINK45"/>
      <w:r>
        <w:rPr>
          <w:rFonts w:hint="eastAsia" w:ascii="宋体" w:hAnsi="宋体"/>
          <w:b/>
          <w:color w:val="000000" w:themeColor="text1"/>
          <w:szCs w:val="21"/>
        </w:rPr>
        <w:t xml:space="preserve">2800元/人/年</w:t>
      </w:r>
      <w:bookmarkEnd w:id="120"/>
      <w:r/>
      <w:bookmarkEnd w:id="121"/>
      <w:r>
        <w:rPr>
          <w:rFonts w:hint="eastAsia" w:ascii="宋体" w:hAnsi="宋体"/>
          <w:b/>
          <w:color w:val="000000" w:themeColor="text1"/>
          <w:szCs w:val="21"/>
        </w:rPr>
        <w:t xml:space="preserve">。</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.中标人需建立上岗前培训制度。所有管理服务人员在服务期间按岗位要求进行定期培训，必要时应接受采购人对服务人员的集中培训。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.中标人必须给工作人员按照国家及昆山市的有关规定支付工资和交纳正常的社会保险等，当政策性文件规定进行调整，中标人必须无条件进行调整。</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工作过程中因中标人责任所造成的经济损失由中标人按实际金额赔偿。</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0.卫生检疫，工作人员体检，伤残疾病等费用均由</w:t>
      </w:r>
      <w:r>
        <w:rPr>
          <w:rFonts w:hint="eastAsia" w:ascii="宋体" w:hAnsi="宋体" w:cs="宋体"/>
          <w:szCs w:val="21"/>
        </w:rPr>
        <w:t xml:space="preserve">中标人</w:t>
      </w:r>
      <w:r>
        <w:rPr>
          <w:rFonts w:ascii="宋体" w:hAnsi="宋体" w:cs="宋体"/>
          <w:szCs w:val="21"/>
        </w:rPr>
        <w:t xml:space="preserve">负责</w:t>
      </w:r>
      <w:r>
        <w:rPr>
          <w:rFonts w:hint="eastAsia" w:ascii="宋体" w:hAnsi="宋体" w:cs="宋体"/>
          <w:szCs w:val="21"/>
        </w:rPr>
        <w:t xml:space="preserve">与采购人及校方无关。</w:t>
      </w:r>
      <w:r/>
    </w:p>
    <w:p>
      <w:pPr>
        <w:ind w:firstLine="420"/>
        <w:spacing w:line="360" w:lineRule="auto"/>
        <w:rPr>
          <w:rFonts w:ascii="宋体" w:hAnsi="宋体" w:cs="宋体"/>
          <w:szCs w:val="21"/>
        </w:rPr>
      </w:pPr>
      <w:r>
        <w:rPr>
          <w:rFonts w:ascii="宋体" w:hAnsi="宋体" w:cs="宋体"/>
          <w:szCs w:val="21"/>
        </w:rPr>
        <w:t xml:space="preserve">11.</w:t>
      </w:r>
      <w:r>
        <w:rPr>
          <w:rFonts w:hint="eastAsia" w:ascii="宋体" w:hAnsi="宋体" w:cs="宋体"/>
          <w:szCs w:val="21"/>
        </w:rPr>
        <w:t xml:space="preserve">若采购人有需要招标文件以外的物品，中标人应无条件代办，具体可另行协商</w:t>
      </w:r>
      <w:r/>
    </w:p>
    <w:p>
      <w:pPr>
        <w:ind w:firstLine="420"/>
        <w:spacing w:line="360" w:lineRule="auto"/>
        <w:rPr>
          <w:rFonts w:ascii="宋体" w:hAnsi="宋体" w:cs="宋体"/>
          <w:szCs w:val="21"/>
        </w:rPr>
      </w:pPr>
      <w:r>
        <w:rPr>
          <w:rFonts w:ascii="宋体" w:hAnsi="宋体" w:cs="宋体"/>
          <w:szCs w:val="21"/>
        </w:rPr>
        <w:t xml:space="preserve">12.</w:t>
      </w:r>
      <w:r>
        <w:rPr>
          <w:rFonts w:hint="eastAsia" w:ascii="宋体" w:hAnsi="宋体" w:cs="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bCs/>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bCs/>
          <w:szCs w:val="21"/>
        </w:rPr>
        <w:t xml:space="preserve">退休返聘人员不得超过招标文件约定比例上限，退休人员年龄不超65周岁。</w:t>
      </w:r>
      <w:r/>
    </w:p>
    <w:p>
      <w:pPr>
        <w:ind w:firstLine="420"/>
        <w:spacing w:line="360" w:lineRule="auto"/>
        <w:rPr>
          <w:rFonts w:ascii="宋体" w:hAnsi="宋体"/>
          <w:b/>
          <w:bCs/>
          <w:szCs w:val="21"/>
          <w:highlight w:val="cyan"/>
        </w:rPr>
      </w:pPr>
      <w:r>
        <w:rPr>
          <w:rFonts w:ascii="宋体" w:hAnsi="宋体"/>
          <w:b/>
          <w:bCs/>
          <w:szCs w:val="21"/>
        </w:rPr>
        <w:t xml:space="preserve">14.</w:t>
      </w:r>
      <w:r>
        <w:rPr>
          <w:rFonts w:hint="eastAsia" w:ascii="宋体" w:hAnsi="宋体"/>
          <w:b/>
          <w:bCs/>
          <w:szCs w:val="21"/>
        </w:rPr>
        <w:t xml:space="preserve">投标人须承诺为本项目所有人员购买覆盖服务期的雇主责任险或团体意外险保额≥80万元。</w:t>
      </w:r>
      <w:r>
        <w:rPr>
          <w:rFonts w:ascii="宋体" w:hAnsi="宋体" w:cs="Arial"/>
          <w:b/>
          <w:szCs w:val="21"/>
        </w:rPr>
        <w:t xml:space="preserve">（</w:t>
      </w:r>
      <w:r>
        <w:rPr>
          <w:rFonts w:hint="eastAsia" w:ascii="宋体" w:hAnsi="宋体" w:cs="Arial"/>
          <w:b/>
          <w:szCs w:val="21"/>
        </w:rPr>
        <w:t xml:space="preserve">投标</w:t>
      </w:r>
      <w:r>
        <w:rPr>
          <w:rFonts w:ascii="宋体" w:hAnsi="宋体" w:cs="Arial"/>
          <w:b/>
          <w:szCs w:val="21"/>
        </w:rPr>
        <w:t xml:space="preserve">文件内须提供承诺函</w:t>
      </w:r>
      <w:r>
        <w:rPr>
          <w:rFonts w:hint="eastAsia" w:ascii="宋体" w:hAnsi="宋体" w:cs="Arial"/>
          <w:b/>
          <w:szCs w:val="21"/>
        </w:rPr>
        <w:t xml:space="preserve">并加盖公章，</w:t>
      </w:r>
      <w:r>
        <w:rPr>
          <w:rFonts w:hint="eastAsia"/>
          <w:b/>
          <w:bCs/>
          <w:color w:val="0d0d0d" w:themeColor="text1" w:themeTint="F2"/>
          <w:szCs w:val="21"/>
        </w:rPr>
        <w:t xml:space="preserve">否则视为无效响应，</w:t>
      </w:r>
      <w:r>
        <w:rPr>
          <w:rFonts w:hint="eastAsia" w:ascii="宋体" w:hAnsi="宋体" w:cs="Arial"/>
          <w:b/>
          <w:szCs w:val="21"/>
        </w:rPr>
        <w:t xml:space="preserve">可附于</w:t>
      </w:r>
      <w:r>
        <w:rPr>
          <w:rFonts w:hint="eastAsia"/>
          <w:b/>
          <w:bCs/>
          <w:color w:val="0d0d0d" w:themeColor="text1" w:themeTint="F2"/>
          <w:szCs w:val="21"/>
        </w:rPr>
        <w:t xml:space="preserve">响应及偏离表（技术要求）后</w:t>
      </w:r>
      <w:r>
        <w:rPr>
          <w:rFonts w:hint="eastAsia"/>
          <w:b/>
          <w:bCs/>
          <w:color w:val="0d0d0d" w:themeColor="text1" w:themeTint="F2"/>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19"/>
      <w:r/>
      <w:r/>
    </w:p>
    <w:p>
      <w:pPr>
        <w:pStyle w:val="801"/>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22" w:name="_Toc477186554"/>
      <w:r/>
      <w:bookmarkStart w:id="123" w:name="_Toc477186801"/>
      <w:r/>
      <w:bookmarkStart w:id="124" w:name="_Toc8652611"/>
      <w:r/>
      <w:bookmarkStart w:id="125" w:name="_Toc8652806"/>
      <w:r/>
      <w:bookmarkEnd w:id="98"/>
      <w:r/>
      <w:bookmarkEnd w:id="99"/>
      <w:r/>
      <w:bookmarkEnd w:id="100"/>
      <w:r/>
      <w:bookmarkEnd w:id="101"/>
      <w:r/>
      <w:bookmarkEnd w:id="115"/>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周市镇公办学校保洁后勤服务外包项目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JSZC-320583-JZCG-G2026-0031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w:t>
      </w:r>
      <w:r>
        <w:rPr>
          <w:rFonts w:hint="eastAsia" w:ascii="宋体" w:hAnsi="宋体"/>
          <w:bCs/>
          <w:szCs w:val="21"/>
        </w:rPr>
        <w:t xml:space="preserve">待支付</w:t>
      </w:r>
      <w:r>
        <w:rPr>
          <w:rFonts w:hint="eastAsia" w:ascii="宋体" w:hAnsi="宋体"/>
          <w:bCs/>
          <w:szCs w:val="21"/>
        </w:rPr>
        <w:t xml:space="preserve">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2.2进度款：按月度结算费用，每期支付的服务费用=[（成交价-预付款）/24-考核应扣费用]；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126" w:name="_Hlk229646680"/>
      <w:r>
        <w:rPr>
          <w:rFonts w:hint="eastAsia" w:ascii="宋体" w:hAnsi="宋体"/>
          <w:bCs/>
          <w:szCs w:val="21"/>
        </w:rPr>
        <w:t xml:space="preserve">甲方按月度对服务内容进行考核，并根据考核情况在结算周期次月支付相应的服务费用</w:t>
      </w:r>
      <w:bookmarkEnd w:id="126"/>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2.3.1乙方当月最终得分在90分或以上的，甲方全额支付当月服务费；</w:t>
      </w:r>
      <w:r/>
    </w:p>
    <w:p>
      <w:pPr>
        <w:ind w:firstLine="422"/>
        <w:spacing w:line="360" w:lineRule="auto"/>
        <w:rPr>
          <w:rFonts w:ascii="宋体" w:hAnsi="宋体"/>
          <w:bCs/>
          <w:szCs w:val="21"/>
        </w:rPr>
      </w:pPr>
      <w:r>
        <w:rPr>
          <w:rFonts w:hint="eastAsia" w:ascii="宋体" w:hAnsi="宋体"/>
          <w:bCs/>
          <w:szCs w:val="21"/>
        </w:rPr>
        <w:t xml:space="preserve">2.3.2乙方当月最终得分在75分（包括75分）以上、90分以下的，每下降1分，扣除服务费的100元；</w:t>
      </w:r>
      <w:r/>
    </w:p>
    <w:p>
      <w:pPr>
        <w:ind w:firstLine="422"/>
        <w:spacing w:line="360" w:lineRule="auto"/>
        <w:rPr>
          <w:rFonts w:ascii="宋体" w:hAnsi="宋体"/>
          <w:bCs/>
          <w:szCs w:val="21"/>
        </w:rPr>
      </w:pPr>
      <w:r>
        <w:rPr>
          <w:rFonts w:hint="eastAsia" w:ascii="宋体" w:hAnsi="宋体"/>
          <w:bCs/>
          <w:szCs w:val="21"/>
        </w:rPr>
        <w:t xml:space="preserve">2.3.3乙方当月最终得分在60分（包括60分）以上、75分以下的，在扣除1500元服务费基础上，每下降1分，扣除服务费的200元；</w:t>
      </w:r>
      <w:r/>
    </w:p>
    <w:p>
      <w:pPr>
        <w:ind w:firstLine="422"/>
        <w:spacing w:line="360" w:lineRule="auto"/>
        <w:rPr>
          <w:rFonts w:ascii="宋体" w:hAnsi="宋体"/>
          <w:bCs/>
          <w:szCs w:val="21"/>
        </w:rPr>
      </w:pPr>
      <w:r>
        <w:rPr>
          <w:rFonts w:hint="eastAsia" w:ascii="宋体" w:hAnsi="宋体"/>
          <w:bCs/>
          <w:szCs w:val="21"/>
        </w:rPr>
        <w:t xml:space="preserve">2.3.4乙方当月考核得分低于60分的，则甲方认为乙方未能完成当月的物业管理服务工作，支付当月服务酬金50%；</w:t>
      </w:r>
      <w:r/>
    </w:p>
    <w:p>
      <w:pPr>
        <w:ind w:firstLine="422"/>
        <w:spacing w:line="360" w:lineRule="auto"/>
        <w:rPr>
          <w:rFonts w:ascii="宋体" w:hAnsi="宋体"/>
          <w:bCs/>
          <w:szCs w:val="21"/>
        </w:rPr>
      </w:pPr>
      <w:r>
        <w:rPr>
          <w:rFonts w:hint="eastAsia" w:ascii="宋体" w:hAnsi="宋体"/>
          <w:bCs/>
          <w:szCs w:val="21"/>
        </w:rPr>
        <w:t xml:space="preserve">2.3.5乙方累计两个月考核得分低于60分的，甲方有权终止合同（或协议），乙方须无条件按甲方要求办理移交、退场手续。</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spacing w:line="360" w:lineRule="auto"/>
        <w:rPr>
          <w:rFonts w:ascii="宋体" w:hAnsi="宋体"/>
          <w:bCs/>
          <w:szCs w:val="21"/>
        </w:rPr>
      </w:pPr>
      <w:r>
        <w:rPr>
          <w:rFonts w:hint="eastAsia" w:ascii="宋体" w:hAnsi="宋体"/>
          <w:bCs/>
          <w:szCs w:val="21"/>
        </w:rPr>
        <w:t xml:space="preserve">2.5乙方在实际服务中，</w:t>
      </w:r>
      <w:r>
        <w:rPr>
          <w:rFonts w:hint="eastAsia" w:ascii="宋体" w:hAnsi="宋体"/>
          <w:bCs/>
          <w:szCs w:val="21"/>
        </w:rPr>
        <w:t xml:space="preserve">若服务</w:t>
      </w:r>
      <w:r>
        <w:rPr>
          <w:rFonts w:hint="eastAsia" w:ascii="宋体" w:hAnsi="宋体"/>
          <w:bCs/>
          <w:szCs w:val="21"/>
        </w:rPr>
        <w:t xml:space="preserve">期限及服务人员有增减，按实结算；</w:t>
      </w:r>
      <w:r>
        <w:rPr>
          <w:rFonts w:hint="eastAsia" w:ascii="宋体" w:hAnsi="宋体"/>
          <w:bCs/>
          <w:szCs w:val="21"/>
        </w:rPr>
        <w:t xml:space="preserve">如市场用工成本上浮、</w:t>
      </w:r>
      <w:r>
        <w:rPr>
          <w:rFonts w:hint="eastAsia" w:ascii="宋体" w:hAnsi="宋体"/>
          <w:bCs/>
          <w:szCs w:val="21"/>
        </w:rPr>
        <w:t xml:space="preserve">社保政策调整等所有政策性变化，相关增加费用全部由乙方自行承担，甲方不再追加任何服务费用；因乙方人员缺岗、在岗人数不足、擅自减员的，除按考核扣款外，同步据实扣减对应空缺岗位服务费。</w:t>
      </w:r>
      <w:r/>
    </w:p>
    <w:p>
      <w:pPr>
        <w:ind w:firstLine="422"/>
        <w:spacing w:line="360" w:lineRule="auto"/>
        <w:rPr>
          <w:rFonts w:ascii="宋体" w:hAnsi="宋体"/>
          <w:bCs/>
          <w:szCs w:val="21"/>
        </w:rPr>
      </w:pPr>
      <w:r>
        <w:rPr>
          <w:rFonts w:hint="eastAsia" w:ascii="宋体" w:hAnsi="宋体"/>
          <w:bCs/>
          <w:szCs w:val="21"/>
        </w:rPr>
        <w:t xml:space="preserve">2.6乙方根据本合同分别与所服务学校签署服务合同，签署合同不得违背本合同实施内容，付款方为所服务学校。</w:t>
      </w:r>
      <w:r/>
    </w:p>
    <w:p>
      <w:pPr>
        <w:ind w:firstLine="420"/>
        <w:spacing w:line="360" w:lineRule="auto"/>
        <w:rPr>
          <w:rFonts w:ascii="宋体" w:hAnsi="宋体"/>
          <w:szCs w:val="21"/>
        </w:rPr>
      </w:pPr>
      <w:r>
        <w:rPr>
          <w:rFonts w:ascii="宋体" w:hAnsi="宋体"/>
          <w:szCs w:val="21"/>
        </w:rPr>
        <w:t xml:space="preserve">2.7</w:t>
      </w:r>
      <w:r>
        <w:rPr>
          <w:rFonts w:hint="eastAsia" w:ascii="宋体" w:hAnsi="宋体"/>
          <w:szCs w:val="21"/>
        </w:rPr>
        <w:t xml:space="preserve">服务外包员工在校用餐费用补贴由乙方每学期转至甲方指定账户，标准为2800元/人/年。</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6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11.因乙方保洁消杀疏漏、</w:t>
      </w:r>
      <w:r>
        <w:rPr>
          <w:rFonts w:hint="eastAsia" w:ascii="宋体" w:hAnsi="宋体"/>
          <w:szCs w:val="21"/>
        </w:rPr>
        <w:t xml:space="preserve">水电维保失职</w:t>
      </w:r>
      <w:r>
        <w:rPr>
          <w:rFonts w:hint="eastAsia" w:ascii="宋体" w:hAnsi="宋体"/>
          <w:szCs w:val="21"/>
        </w:rPr>
        <w:t xml:space="preserve">、人员操作不当引发校园财产损失、人身伤害、行政处罚的，全部赔偿、罚款、善后处置费用由乙方全额承担；造成甲方行政追责、名誉受损的，甲方有权另行主张赔偿。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w:t>
      </w:r>
      <w:r>
        <w:rPr>
          <w:rFonts w:hint="eastAsia"/>
        </w:rPr>
        <w:t xml:space="preserve">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801"/>
        <w:jc w:val="center"/>
        <w:spacing w:before="0" w:after="0" w:line="360" w:lineRule="auto"/>
        <w:rPr>
          <w:rFonts w:ascii="宋体" w:hAnsi="宋体" w:eastAsia="宋体"/>
          <w:bCs/>
          <w:sz w:val="32"/>
          <w:szCs w:val="32"/>
        </w:rPr>
      </w:pPr>
      <w:r>
        <w:rPr>
          <w:rFonts w:ascii="宋体" w:hAnsi="宋体"/>
          <w:sz w:val="32"/>
          <w:szCs w:val="32"/>
        </w:rPr>
        <w:br w:type="page" w:clear="all"/>
      </w:r>
      <w:bookmarkStart w:id="127" w:name="_Toc160626430"/>
      <w:r>
        <w:rPr>
          <w:rFonts w:ascii="宋体" w:hAnsi="宋体" w:eastAsia="宋体"/>
          <w:sz w:val="32"/>
          <w:szCs w:val="32"/>
        </w:rPr>
        <w:t xml:space="preserve">第六章 评标方法、评标标准</w:t>
      </w:r>
      <w:bookmarkEnd w:id="122"/>
      <w:r/>
      <w:bookmarkEnd w:id="123"/>
      <w:r/>
      <w:bookmarkEnd w:id="124"/>
      <w:r/>
      <w:bookmarkEnd w:id="125"/>
      <w:r/>
      <w:bookmarkEnd w:id="12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28"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29"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30" w:name="_Hlk202772657"/>
            <w:r/>
            <w:bookmarkEnd w:id="128"/>
            <w:r/>
            <w:bookmarkEnd w:id="129"/>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1.物业管理理念；</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2.物业服务目标；</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3.梳理服务内容，设置服务组织机构，明确分工及职责。</w:t>
            </w:r>
            <w:r/>
          </w:p>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4</w:t>
            </w:r>
            <w:r>
              <w:rPr>
                <w:rFonts w:hint="eastAsia" w:ascii="宋体" w:hAnsi="宋体" w:cs="宋体"/>
                <w:color w:val="000000"/>
                <w:szCs w:val="21"/>
                <w:lang w:bidi="ar"/>
              </w:rPr>
              <w:t xml:space="preserve">分，共</w:t>
            </w:r>
            <w:r>
              <w:rPr>
                <w:rFonts w:ascii="宋体" w:hAnsi="宋体" w:cs="宋体"/>
                <w:color w:val="000000"/>
                <w:szCs w:val="21"/>
                <w:lang w:bidi="ar"/>
              </w:rPr>
              <w:t xml:space="preserve">12</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12</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1" w:name="_Hlk202772701"/>
            <w:r/>
            <w:bookmarkStart w:id="132" w:name="_Hlk211602798"/>
            <w:r/>
            <w:bookmarkEnd w:id="130"/>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1.项目管理服务制度； </w:t>
            </w:r>
            <w:r/>
          </w:p>
          <w:p>
            <w:pPr>
              <w:jc w:val="left"/>
              <w:spacing w:line="360" w:lineRule="auto"/>
              <w:rPr>
                <w:rFonts w:ascii="宋体" w:hAnsi="宋体" w:cs="宋体"/>
                <w:color w:val="000000"/>
                <w:szCs w:val="21"/>
              </w:rPr>
            </w:pPr>
            <w:r>
              <w:rPr>
                <w:rFonts w:hint="eastAsia" w:ascii="宋体" w:hAnsi="宋体" w:cs="宋体"/>
                <w:color w:val="000000"/>
                <w:szCs w:val="21"/>
              </w:rPr>
              <w:t xml:space="preserve">2.服务人员履职评价及考核制度；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3.财务及合同管理制度；</w:t>
            </w:r>
            <w:r/>
          </w:p>
          <w:p>
            <w:pPr>
              <w:jc w:val="left"/>
              <w:spacing w:line="360" w:lineRule="auto"/>
              <w:rPr>
                <w:rFonts w:ascii="宋体" w:hAnsi="宋体" w:cs="宋体"/>
                <w:color w:val="000000"/>
                <w:szCs w:val="21"/>
              </w:rPr>
            </w:pPr>
            <w:r>
              <w:rPr>
                <w:rFonts w:hint="eastAsia" w:ascii="宋体" w:hAnsi="宋体" w:cs="宋体"/>
                <w:color w:val="000000"/>
                <w:szCs w:val="21"/>
              </w:rPr>
              <w:t xml:space="preserve">4.客户关系管理制度； </w:t>
            </w:r>
            <w:r/>
          </w:p>
          <w:p>
            <w:pPr>
              <w:jc w:val="left"/>
              <w:spacing w:line="360" w:lineRule="auto"/>
              <w:rPr>
                <w:rFonts w:ascii="宋体" w:hAnsi="宋体" w:cs="宋体"/>
                <w:color w:val="000000"/>
                <w:szCs w:val="21"/>
              </w:rPr>
            </w:pPr>
            <w:r>
              <w:rPr>
                <w:rFonts w:hint="eastAsia" w:ascii="宋体" w:hAnsi="宋体" w:cs="宋体"/>
                <w:color w:val="000000"/>
                <w:szCs w:val="21"/>
              </w:rPr>
              <w:t xml:space="preserve">5.档案管理制度</w:t>
            </w:r>
            <w:r>
              <w:rPr>
                <w:rFonts w:hint="eastAsia" w:ascii="宋体" w:hAnsi="宋体" w:cs="宋体"/>
                <w:color w:val="000000"/>
                <w:szCs w:val="21"/>
              </w:rPr>
              <w:t xml:space="preserve">。</w:t>
            </w:r>
            <w:r/>
          </w:p>
          <w:p>
            <w:pPr>
              <w:spacing w:line="360" w:lineRule="auto"/>
              <w:rPr>
                <w:rFonts w:ascii="宋体" w:hAnsi="宋体" w:cs="宋体"/>
                <w:color w:val="000000"/>
                <w:szCs w:val="21"/>
                <w:lang w:bidi="ar"/>
              </w:rPr>
            </w:pPr>
            <w:r>
              <w:rPr>
                <w:rFonts w:hint="eastAsia" w:ascii="宋体" w:hAnsi="宋体" w:cs="宋体"/>
                <w:color w:val="000000"/>
                <w:szCs w:val="21"/>
              </w:rPr>
              <w:t xml:space="preserve">上述每项应逐条叙述，内容完整，条理清晰，每项得2分，共10分；每项叙述内容与采购需求偏差较大或未作完整叙述的，不得分。</w:t>
            </w:r>
            <w:bookmarkEnd w:id="131"/>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32"/>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jc w:val="left"/>
              <w:spacing w:line="360" w:lineRule="auto"/>
              <w:rPr>
                <w:rFonts w:ascii="宋体" w:hAnsi="宋体" w:cs="宋体"/>
                <w:szCs w:val="21"/>
              </w:rPr>
            </w:pPr>
            <w:r>
              <w:rPr>
                <w:rFonts w:hint="eastAsia" w:ascii="宋体" w:hAnsi="宋体" w:cs="宋体"/>
                <w:szCs w:val="21"/>
              </w:rPr>
              <w:t xml:space="preserve">1.综合服务管理方案；</w:t>
            </w:r>
            <w:r/>
          </w:p>
          <w:p>
            <w:pPr>
              <w:jc w:val="left"/>
              <w:spacing w:line="360" w:lineRule="auto"/>
              <w:rPr>
                <w:rFonts w:ascii="宋体" w:hAnsi="宋体" w:cs="宋体"/>
                <w:szCs w:val="21"/>
              </w:rPr>
            </w:pPr>
            <w:r>
              <w:rPr>
                <w:rFonts w:hint="eastAsia" w:ascii="宋体" w:hAnsi="宋体" w:cs="宋体"/>
                <w:szCs w:val="21"/>
              </w:rPr>
              <w:t xml:space="preserve">2.保洁服务管理方案；</w:t>
            </w:r>
            <w:r/>
          </w:p>
          <w:p>
            <w:pPr>
              <w:jc w:val="left"/>
              <w:spacing w:line="360" w:lineRule="auto"/>
              <w:rPr>
                <w:rFonts w:ascii="宋体" w:hAnsi="宋体" w:cs="宋体"/>
                <w:szCs w:val="21"/>
              </w:rPr>
            </w:pPr>
            <w:r>
              <w:rPr>
                <w:rFonts w:hint="eastAsia" w:ascii="宋体" w:hAnsi="宋体" w:cs="宋体"/>
                <w:szCs w:val="21"/>
              </w:rPr>
              <w:t xml:space="preserve">3.公共设施日常巡检、维护及维修；</w:t>
            </w:r>
            <w:r/>
          </w:p>
          <w:p>
            <w:pPr>
              <w:spacing w:line="360" w:lineRule="auto"/>
              <w:rPr>
                <w:rFonts w:ascii="宋体" w:hAnsi="宋体" w:cs="宋体"/>
                <w:color w:val="000000"/>
                <w:szCs w:val="21"/>
                <w:lang w:bidi="ar"/>
              </w:rPr>
            </w:pPr>
            <w:r>
              <w:rPr>
                <w:rFonts w:hint="eastAsia" w:ascii="宋体" w:hAnsi="宋体" w:cs="宋体"/>
                <w:szCs w:val="21"/>
              </w:rPr>
              <w:t xml:space="preserve">4.</w:t>
            </w:r>
            <w:r>
              <w:rPr>
                <w:rFonts w:hint="eastAsia" w:ascii="宋体" w:hAnsi="宋体" w:cs="宋体"/>
                <w:color w:val="000000"/>
                <w:szCs w:val="21"/>
                <w:lang w:bidi="ar"/>
              </w:rPr>
              <w:t xml:space="preserve">服务人员管理方案；</w:t>
            </w:r>
            <w:r/>
          </w:p>
          <w:p>
            <w:pPr>
              <w:spacing w:line="360" w:lineRule="auto"/>
              <w:rPr>
                <w:rFonts w:ascii="宋体" w:hAnsi="宋体" w:cs="宋体"/>
                <w:szCs w:val="21"/>
              </w:rPr>
            </w:pPr>
            <w:r>
              <w:rPr>
                <w:rFonts w:hint="eastAsia" w:ascii="宋体" w:hAnsi="宋体" w:cs="宋体"/>
                <w:szCs w:val="21"/>
              </w:rPr>
              <w:t xml:space="preserve">5.重大活动服务保障方案；</w:t>
            </w:r>
            <w:r/>
          </w:p>
          <w:p>
            <w:pPr>
              <w:jc w:val="left"/>
              <w:spacing w:line="360" w:lineRule="auto"/>
              <w:rPr>
                <w:rFonts w:ascii="宋体" w:hAnsi="宋体" w:cs="宋体"/>
                <w:szCs w:val="21"/>
              </w:rPr>
            </w:pPr>
            <w:r>
              <w:rPr>
                <w:rFonts w:hint="eastAsia" w:ascii="宋体" w:hAnsi="宋体" w:cs="宋体"/>
                <w:szCs w:val="21"/>
              </w:rPr>
              <w:t xml:space="preserve">6.进场交接方案；</w:t>
            </w:r>
            <w:r/>
          </w:p>
          <w:p>
            <w:pPr>
              <w:jc w:val="left"/>
              <w:spacing w:line="360" w:lineRule="auto"/>
              <w:rPr>
                <w:rFonts w:ascii="宋体" w:hAnsi="宋体" w:cs="宋体"/>
                <w:szCs w:val="21"/>
              </w:rPr>
            </w:pPr>
            <w:r>
              <w:rPr>
                <w:rFonts w:hint="eastAsia" w:ascii="宋体" w:hAnsi="宋体" w:cs="宋体"/>
                <w:szCs w:val="21"/>
              </w:rPr>
              <w:t xml:space="preserve">7.应急管理方案</w:t>
            </w:r>
            <w:r>
              <w:rPr>
                <w:rFonts w:hint="eastAsia" w:ascii="宋体" w:hAnsi="宋体" w:cs="宋体"/>
                <w:szCs w:val="21"/>
              </w:rPr>
              <w:t xml:space="preserve">。</w:t>
            </w:r>
            <w:r/>
          </w:p>
          <w:p>
            <w:pPr>
              <w:spacing w:line="360" w:lineRule="auto"/>
              <w:rPr>
                <w:rFonts w:ascii="宋体" w:hAnsi="宋体" w:cs="宋体"/>
                <w:color w:val="000000"/>
                <w:szCs w:val="21"/>
                <w:lang w:bidi="ar"/>
              </w:rPr>
            </w:pPr>
            <w:r>
              <w:rPr>
                <w:rFonts w:hint="eastAsia" w:ascii="宋体" w:hAnsi="宋体" w:cs="宋体"/>
                <w:szCs w:val="21"/>
              </w:rPr>
              <w:t xml:space="preserve">上述每项应逐条叙述，</w:t>
            </w:r>
            <w:r>
              <w:rPr>
                <w:rFonts w:hint="eastAsia" w:ascii="宋体" w:hAnsi="宋体" w:cs="宋体"/>
                <w:color w:val="000000"/>
                <w:szCs w:val="21"/>
                <w:lang w:bidi="ar"/>
              </w:rPr>
              <w:t xml:space="preserve">内容完整，条理清晰，每项得2分，共 14分；每项叙述内容与采购需求偏差较大或未作完整叙述的，不得分。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1</w:t>
            </w:r>
            <w:r>
              <w:rPr>
                <w:rFonts w:ascii="宋体" w:hAnsi="宋体"/>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3" w:name="_Hlk206665343"/>
            <w:r/>
            <w:r/>
          </w:p>
        </w:tc>
        <w:tc>
          <w:tcPr>
            <w:shd w:val="clear" w:color="auto" w:fill="auto"/>
            <w:tcW w:w="11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服务创新</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投标人根据企业自身能力及项目的采购需求，提供提质增效或节能减排等方面的创新服务，每提供一项符合采购需求的服务创新得2分，最高4分。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4</w:t>
            </w:r>
            <w:r/>
          </w:p>
        </w:tc>
      </w:tr>
      <w:tr>
        <w:trPr>
          <w:trHeight w:val="1259"/>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4" w:name="_Hlk202875329"/>
            <w:r/>
            <w:bookmarkEnd w:id="133"/>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客户满意度提升方案</w:t>
            </w:r>
            <w:r/>
          </w:p>
        </w:tc>
        <w:tc>
          <w:tcPr>
            <w:shd w:val="clear" w:color="auto" w:fill="auto"/>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投标人根据本项目特点，制定客户满意度提升方案，方案内容需包含服务全部内容，应具备奖惩机制，符合本项目采购需求的，得2分，否则不得分。</w:t>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lang w:bidi="ar"/>
              </w:rPr>
            </w:pPr>
            <w:r>
              <w:rPr>
                <w:rFonts w:ascii="宋体" w:hAnsi="宋体" w:cs="宋体"/>
                <w:color w:val="000000"/>
                <w:szCs w:val="21"/>
                <w:lang w:bidi="ar"/>
              </w:rPr>
              <w:t xml:space="preserve">2</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35" w:name="_Hlk202875345"/>
            <w:r/>
            <w:bookmarkStart w:id="136" w:name="_Hlk211602904"/>
            <w:r/>
            <w:bookmarkEnd w:id="13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w:t>
            </w:r>
            <w:r>
              <w:rPr>
                <w:rFonts w:hint="eastAsia" w:ascii="宋体" w:hAnsi="宋体" w:cs="宋体"/>
                <w:szCs w:val="21"/>
              </w:rPr>
              <w:t xml:space="preserve">满足采购需求的前提下</w:t>
            </w:r>
            <w:r>
              <w:rPr>
                <w:rFonts w:hint="eastAsia" w:ascii="宋体" w:hAnsi="宋体" w:cs="宋体"/>
                <w:color w:val="000000"/>
                <w:szCs w:val="21"/>
              </w:rPr>
              <w:t xml:space="preserve">需具备：</w:t>
            </w:r>
            <w:r>
              <w:rPr>
                <w:rFonts w:hint="eastAsia" w:ascii="宋体" w:hAnsi="宋体" w:cs="宋体"/>
                <w:b/>
                <w:color w:val="000000"/>
                <w:szCs w:val="21"/>
              </w:rPr>
              <w:t xml:space="preserve">（中标后必须在本项目工作）</w:t>
            </w:r>
            <w:r/>
          </w:p>
          <w:p>
            <w:pPr>
              <w:spacing w:line="360" w:lineRule="auto"/>
              <w:rPr>
                <w:rFonts w:ascii="宋体" w:hAnsi="宋体" w:cs="宋体"/>
                <w:szCs w:val="21"/>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物业经理或物业项目经理证书；</w:t>
            </w:r>
            <w:r/>
          </w:p>
          <w:p>
            <w:pPr>
              <w:spacing w:line="360" w:lineRule="auto"/>
              <w:rPr>
                <w:rFonts w:ascii="宋体" w:hAnsi="宋体" w:cs="宋体"/>
                <w:szCs w:val="21"/>
              </w:rPr>
            </w:pPr>
            <w:r>
              <w:rPr>
                <w:rFonts w:hint="eastAsia" w:ascii="宋体" w:hAnsi="宋体"/>
                <w:szCs w:val="21"/>
              </w:rPr>
              <w:t xml:space="preserve">2</w:t>
            </w:r>
            <w:r>
              <w:rPr>
                <w:rFonts w:ascii="宋体" w:hAnsi="宋体"/>
                <w:szCs w:val="21"/>
              </w:rPr>
              <w:t xml:space="preserve">.</w:t>
            </w:r>
            <w:r>
              <w:rPr>
                <w:rFonts w:hint="eastAsia" w:ascii="宋体" w:hAnsi="宋体" w:cs="宋体"/>
                <w:color w:val="000000"/>
                <w:szCs w:val="21"/>
                <w:lang w:bidi="ar"/>
              </w:rPr>
              <w:t xml:space="preserve">市场监管局颁发的特种设备安全管理和作业人员证（</w:t>
            </w:r>
            <w:r>
              <w:rPr>
                <w:rFonts w:hint="eastAsia" w:ascii="宋体" w:hAnsi="宋体"/>
                <w:szCs w:val="21"/>
              </w:rPr>
              <w:t xml:space="preserve">项目代号</w:t>
            </w:r>
            <w:r>
              <w:rPr>
                <w:rFonts w:hint="eastAsia" w:ascii="宋体" w:hAnsi="宋体"/>
              </w:rPr>
              <w:t xml:space="preserve">A</w:t>
            </w:r>
            <w:r>
              <w:rPr>
                <w:rFonts w:hint="eastAsia" w:ascii="宋体" w:hAnsi="宋体" w:cs="宋体"/>
                <w:color w:val="000000"/>
                <w:szCs w:val="21"/>
                <w:lang w:bidi="ar"/>
              </w:rPr>
              <w:t xml:space="preserve">）</w:t>
            </w:r>
            <w:r>
              <w:rPr>
                <w:rFonts w:hint="eastAsia" w:ascii="宋体" w:hAnsi="宋体"/>
                <w:szCs w:val="21"/>
              </w:rPr>
              <w:t xml:space="preserve">；</w:t>
            </w:r>
            <w:r/>
          </w:p>
          <w:p>
            <w:pPr>
              <w:spacing w:line="360" w:lineRule="auto"/>
              <w:rPr>
                <w:rFonts w:ascii="宋体" w:hAnsi="宋体" w:cs="宋体"/>
                <w:szCs w:val="21"/>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szCs w:val="21"/>
                <w:lang w:bidi="ar"/>
              </w:rPr>
              <w:t xml:space="preserve">四级（中级）及以上消防设施操作员</w:t>
            </w:r>
            <w:r>
              <w:rPr>
                <w:rFonts w:hint="eastAsia" w:ascii="Times New Roman" w:hAnsi="Times New Roman"/>
                <w:szCs w:val="21"/>
              </w:rPr>
              <w:t xml:space="preserve">国家职业资格证书</w:t>
            </w:r>
            <w:r>
              <w:rPr>
                <w:rFonts w:hint="eastAsia" w:ascii="宋体" w:hAnsi="宋体"/>
                <w:szCs w:val="21"/>
                <w:lang w:bidi="ar"/>
              </w:rPr>
              <w:t xml:space="preserve">或四级（中级）及以上建（构）筑物消防</w:t>
            </w:r>
            <w:r>
              <w:rPr>
                <w:rFonts w:hint="eastAsia" w:ascii="宋体" w:hAnsi="宋体"/>
                <w:szCs w:val="21"/>
                <w:lang w:bidi="ar"/>
              </w:rPr>
              <w:t xml:space="preserve">员国家</w:t>
            </w:r>
            <w:r>
              <w:rPr>
                <w:rFonts w:hint="eastAsia" w:ascii="宋体" w:hAnsi="宋体"/>
                <w:szCs w:val="21"/>
                <w:lang w:bidi="ar"/>
              </w:rPr>
              <w:t xml:space="preserve">职业资格证书</w:t>
            </w:r>
            <w:r>
              <w:rPr>
                <w:rFonts w:hint="eastAsia" w:ascii="宋体" w:hAnsi="宋体" w:cs="宋体"/>
                <w:color w:val="000000"/>
                <w:szCs w:val="21"/>
                <w:lang w:bidi="ar"/>
              </w:rPr>
              <w:t xml:space="preserve">；</w:t>
            </w:r>
            <w:r/>
          </w:p>
          <w:p>
            <w:pPr>
              <w:spacing w:line="360" w:lineRule="auto"/>
              <w:rPr>
                <w:rFonts w:ascii="宋体" w:hAnsi="宋体" w:cs="宋体"/>
                <w:szCs w:val="21"/>
              </w:rPr>
            </w:pPr>
            <w:r>
              <w:rPr>
                <w:rFonts w:ascii="宋体" w:hAnsi="宋体" w:cs="宋体"/>
                <w:szCs w:val="21"/>
              </w:rPr>
              <w:t xml:space="preserve">4.</w:t>
            </w:r>
            <w:r>
              <w:rPr>
                <w:rFonts w:hint="eastAsia" w:ascii="宋体" w:hAnsi="宋体" w:cs="宋体"/>
                <w:color w:val="000000"/>
                <w:szCs w:val="21"/>
                <w:lang w:bidi="ar"/>
              </w:rPr>
              <w:t xml:space="preserve">五级（初级）及以上应急</w:t>
            </w:r>
            <w:r>
              <w:rPr>
                <w:rFonts w:hint="eastAsia" w:ascii="宋体" w:hAnsi="宋体" w:cs="宋体"/>
                <w:color w:val="000000"/>
                <w:szCs w:val="21"/>
                <w:lang w:bidi="ar"/>
              </w:rPr>
              <w:t xml:space="preserve">救援员国家</w:t>
            </w:r>
            <w:r>
              <w:rPr>
                <w:rFonts w:hint="eastAsia" w:ascii="宋体" w:hAnsi="宋体" w:cs="宋体"/>
                <w:color w:val="000000"/>
                <w:szCs w:val="21"/>
                <w:lang w:bidi="ar"/>
              </w:rPr>
              <w:t xml:space="preserve">职业资格证书</w:t>
            </w:r>
            <w:r>
              <w:rPr>
                <w:rFonts w:hint="eastAsia" w:ascii="宋体" w:hAnsi="宋体" w:cs="宋体"/>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每项得1分，共4分。</w:t>
            </w:r>
            <w:r/>
          </w:p>
          <w:p>
            <w:pPr>
              <w:spacing w:line="360" w:lineRule="auto"/>
              <w:rPr>
                <w:rFonts w:ascii="宋体" w:hAnsi="宋体" w:cs="宋体"/>
                <w:color w:val="000000"/>
                <w:szCs w:val="21"/>
                <w:lang w:bidi="ar"/>
              </w:rPr>
            </w:pPr>
            <w:r>
              <w:rPr>
                <w:rFonts w:hint="eastAsia" w:ascii="宋体" w:hAnsi="宋体" w:cs="宋体"/>
                <w:b/>
                <w:color w:val="000000"/>
                <w:szCs w:val="21"/>
              </w:rPr>
              <w:t xml:space="preserve">注：投标文件内提供身份证扫描件、有效证书扫描件、社保缴纳证明</w:t>
            </w:r>
            <w:r>
              <w:rPr>
                <w:rFonts w:hint="eastAsia" w:ascii="宋体" w:hAnsi="宋体" w:cs="宋体"/>
                <w:b/>
                <w:bCs/>
                <w:color w:val="000000"/>
                <w:szCs w:val="21"/>
              </w:rPr>
              <w:t xml:space="preserve">，国家职业资格等级证书须提供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w:t>
            </w:r>
            <w:r>
              <w:rPr>
                <w:rFonts w:hint="eastAsia" w:ascii="宋体" w:hAnsi="宋体" w:cs="宋体"/>
                <w:b/>
                <w:color w:val="000000"/>
                <w:szCs w:val="21"/>
              </w:rPr>
              <w:t xml:space="preserve">特种设备安全管理和作业人员证书</w:t>
            </w:r>
            <w:r>
              <w:rPr>
                <w:rFonts w:hint="eastAsia" w:ascii="宋体" w:hAnsi="宋体" w:cs="宋体"/>
                <w:b/>
                <w:bCs/>
                <w:color w:val="000000"/>
                <w:szCs w:val="21"/>
              </w:rPr>
              <w:t xml:space="preserve">须</w:t>
            </w:r>
            <w:r>
              <w:rPr>
                <w:rFonts w:hint="eastAsia" w:ascii="宋体" w:hAnsi="宋体" w:cs="宋体"/>
                <w:b/>
                <w:color w:val="000000"/>
                <w:szCs w:val="21"/>
              </w:rPr>
              <w:t xml:space="preserve">提供全国特种设备公示信息查询平台截图</w:t>
            </w:r>
            <w:r>
              <w:rPr>
                <w:rFonts w:hint="eastAsia" w:ascii="宋体" w:hAnsi="宋体" w:cs="宋体"/>
                <w:b/>
                <w:bCs/>
                <w:color w:val="000000"/>
                <w:szCs w:val="21"/>
              </w:rPr>
              <w:t xml:space="preserve">，否则不得分。</w:t>
            </w:r>
            <w:bookmarkEnd w:id="135"/>
            <w:r/>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4</w:t>
            </w:r>
            <w:bookmarkEnd w:id="136"/>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w:t>
            </w:r>
            <w:bookmarkStart w:id="137" w:name="OLE_LINK35"/>
            <w:r/>
            <w:bookmarkStart w:id="138" w:name="OLE_LINK38"/>
            <w:r>
              <w:rPr>
                <w:rFonts w:hint="eastAsia" w:ascii="宋体" w:hAnsi="宋体" w:cs="宋体"/>
                <w:color w:val="000000"/>
                <w:szCs w:val="21"/>
              </w:rPr>
              <w:t xml:space="preserve">服务人员</w:t>
            </w:r>
            <w:bookmarkEnd w:id="137"/>
            <w:r/>
            <w:bookmarkEnd w:id="138"/>
            <w:r>
              <w:rPr>
                <w:rFonts w:hint="eastAsia" w:ascii="宋体" w:hAnsi="宋体" w:cs="宋体"/>
                <w:color w:val="000000"/>
                <w:szCs w:val="21"/>
              </w:rPr>
              <w:t xml:space="preserve">专业要求</w:t>
            </w:r>
            <w:r/>
          </w:p>
        </w:tc>
        <w:tc>
          <w:tcPr>
            <w:tcW w:w="58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投标人拟派本项目服务人员满足采购需求的前提下需具备：</w:t>
            </w:r>
            <w:r>
              <w:rPr>
                <w:rFonts w:hint="eastAsia" w:ascii="宋体" w:hAnsi="宋体" w:cs="宋体"/>
                <w:b/>
                <w:color w:val="000000"/>
                <w:szCs w:val="21"/>
              </w:rPr>
              <w:t xml:space="preserve">（履约前后人员可更换，更换人员持证情况不得低于投标文件中提供的人员专业要求）</w:t>
            </w:r>
            <w:r/>
          </w:p>
          <w:p>
            <w:pPr>
              <w:spacing w:line="360" w:lineRule="auto"/>
              <w:rPr>
                <w:rFonts w:ascii="宋体" w:hAnsi="宋体"/>
                <w:szCs w:val="21"/>
              </w:rPr>
            </w:pPr>
            <w:r>
              <w:rPr>
                <w:rFonts w:hint="eastAsia" w:ascii="宋体" w:hAnsi="宋体"/>
                <w:szCs w:val="21"/>
              </w:rPr>
              <w:t xml:space="preserve">1.</w:t>
            </w:r>
            <w:r>
              <w:rPr>
                <w:rFonts w:hint="eastAsia" w:ascii="宋体" w:hAnsi="宋体" w:cs="宋体"/>
                <w:color w:val="000000"/>
                <w:szCs w:val="21"/>
                <w:lang w:bidi="ar"/>
              </w:rPr>
              <w:t xml:space="preserve">市场监管局颁发的特种设备安全管理和作业人员证（</w:t>
            </w:r>
            <w:r>
              <w:rPr>
                <w:rFonts w:hint="eastAsia" w:ascii="宋体" w:hAnsi="宋体"/>
                <w:szCs w:val="21"/>
              </w:rPr>
              <w:t xml:space="preserve">项目代号</w:t>
            </w:r>
            <w:r>
              <w:rPr>
                <w:rFonts w:hint="eastAsia" w:ascii="宋体" w:hAnsi="宋体"/>
              </w:rPr>
              <w:t xml:space="preserve">A</w:t>
            </w:r>
            <w:r>
              <w:rPr>
                <w:rFonts w:hint="eastAsia" w:ascii="宋体" w:hAnsi="宋体" w:cs="宋体"/>
                <w:color w:val="000000"/>
                <w:szCs w:val="21"/>
                <w:lang w:bidi="ar"/>
              </w:rPr>
              <w:t xml:space="preserve">）</w:t>
            </w:r>
            <w:r>
              <w:rPr>
                <w:rFonts w:hint="eastAsia" w:ascii="宋体" w:hAnsi="宋体"/>
                <w:szCs w:val="21"/>
              </w:rPr>
              <w:t xml:space="preserve">，每人次</w:t>
            </w:r>
            <w:r>
              <w:rPr>
                <w:rFonts w:ascii="宋体" w:hAnsi="宋体"/>
                <w:szCs w:val="21"/>
              </w:rPr>
              <w:t xml:space="preserve">得</w:t>
            </w:r>
            <w:r>
              <w:rPr>
                <w:rFonts w:hint="eastAsia" w:ascii="宋体" w:hAnsi="宋体"/>
                <w:szCs w:val="21"/>
              </w:rPr>
              <w:t xml:space="preserve">1分</w:t>
            </w:r>
            <w:r>
              <w:rPr>
                <w:rFonts w:ascii="宋体" w:hAnsi="宋体"/>
                <w:szCs w:val="21"/>
              </w:rPr>
              <w:t xml:space="preserve">，</w:t>
            </w:r>
            <w:r>
              <w:rPr>
                <w:rFonts w:hint="eastAsia" w:ascii="宋体" w:hAnsi="宋体"/>
                <w:szCs w:val="21"/>
              </w:rPr>
              <w:t xml:space="preserve">最高</w:t>
            </w:r>
            <w:r>
              <w:rPr>
                <w:rFonts w:hint="eastAsia" w:ascii="宋体" w:hAnsi="宋体" w:cs="宋体"/>
                <w:szCs w:val="21"/>
              </w:rPr>
              <w:t xml:space="preserve">得</w:t>
            </w:r>
            <w:r>
              <w:rPr>
                <w:rFonts w:hint="eastAsia" w:ascii="宋体" w:hAnsi="宋体"/>
                <w:szCs w:val="21"/>
              </w:rPr>
              <w:t xml:space="preserve">3分；</w:t>
            </w:r>
            <w:r/>
          </w:p>
          <w:p>
            <w:pPr>
              <w:spacing w:line="360" w:lineRule="auto"/>
              <w:rPr>
                <w:rFonts w:ascii="宋体" w:hAnsi="宋体" w:cs="宋体"/>
                <w:szCs w:val="21"/>
              </w:rPr>
            </w:pPr>
            <w:r>
              <w:rPr>
                <w:rFonts w:hint="eastAsia" w:ascii="宋体" w:hAnsi="宋体" w:cs="宋体"/>
                <w:color w:val="000000"/>
                <w:szCs w:val="21"/>
                <w:lang w:bidi="ar"/>
              </w:rPr>
              <w:t xml:space="preserve">2.</w:t>
            </w:r>
            <w:r>
              <w:rPr>
                <w:rFonts w:hint="eastAsia" w:ascii="Times New Roman" w:hAnsi="Times New Roman"/>
                <w:szCs w:val="21"/>
              </w:rPr>
              <w:t xml:space="preserve">五级（初级）及以上消防设施操作员</w:t>
            </w:r>
            <w:bookmarkStart w:id="139" w:name="OLE_LINK24"/>
            <w:r>
              <w:rPr>
                <w:rFonts w:hint="eastAsia" w:ascii="Times New Roman" w:hAnsi="Times New Roman"/>
                <w:szCs w:val="21"/>
              </w:rPr>
              <w:t xml:space="preserve">国家职业资格证书</w:t>
            </w:r>
            <w:bookmarkEnd w:id="139"/>
            <w:r>
              <w:rPr>
                <w:rFonts w:hint="eastAsia" w:ascii="宋体" w:hAnsi="宋体"/>
                <w:szCs w:val="21"/>
                <w:lang w:bidi="ar"/>
              </w:rPr>
              <w:t xml:space="preserve">或</w:t>
            </w:r>
            <w:r>
              <w:rPr>
                <w:rFonts w:hint="eastAsia" w:ascii="Times New Roman" w:hAnsi="Times New Roman"/>
                <w:szCs w:val="21"/>
              </w:rPr>
              <w:t xml:space="preserve">五级（初级）</w:t>
            </w:r>
            <w:r>
              <w:rPr>
                <w:rFonts w:hint="eastAsia" w:ascii="宋体" w:hAnsi="宋体"/>
                <w:szCs w:val="21"/>
                <w:lang w:bidi="ar"/>
              </w:rPr>
              <w:t xml:space="preserve">及以上建（构）筑物消防</w:t>
            </w:r>
            <w:r>
              <w:rPr>
                <w:rFonts w:hint="eastAsia" w:ascii="宋体" w:hAnsi="宋体"/>
                <w:szCs w:val="21"/>
                <w:lang w:bidi="ar"/>
              </w:rPr>
              <w:t xml:space="preserve">员国家</w:t>
            </w:r>
            <w:r>
              <w:rPr>
                <w:rFonts w:hint="eastAsia" w:ascii="宋体" w:hAnsi="宋体"/>
                <w:szCs w:val="21"/>
                <w:lang w:bidi="ar"/>
              </w:rPr>
              <w:t xml:space="preserve">职业资格证书</w:t>
            </w:r>
            <w:r>
              <w:rPr>
                <w:rFonts w:hint="eastAsia" w:ascii="宋体" w:hAnsi="宋体" w:cs="宋体"/>
                <w:color w:val="000000"/>
                <w:szCs w:val="21"/>
                <w:lang w:bidi="ar"/>
              </w:rPr>
              <w:t xml:space="preserve">，</w:t>
            </w:r>
            <w:r>
              <w:rPr>
                <w:rFonts w:hint="eastAsia" w:ascii="宋体" w:hAnsi="宋体" w:cs="宋体"/>
                <w:szCs w:val="21"/>
              </w:rPr>
              <w:t xml:space="preserve">每人次得1分，最高得3分；</w:t>
            </w:r>
            <w:r/>
          </w:p>
          <w:p>
            <w:pPr>
              <w:spacing w:line="360" w:lineRule="auto"/>
              <w:rPr>
                <w:rFonts w:ascii="宋体" w:hAnsi="宋体" w:cs="宋体"/>
                <w:szCs w:val="21"/>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五级（初级）及以上应急</w:t>
            </w:r>
            <w:r>
              <w:rPr>
                <w:rFonts w:hint="eastAsia" w:ascii="宋体" w:hAnsi="宋体" w:cs="宋体"/>
                <w:color w:val="000000"/>
                <w:szCs w:val="21"/>
                <w:lang w:bidi="ar"/>
              </w:rPr>
              <w:t xml:space="preserve">救援员国家</w:t>
            </w:r>
            <w:r>
              <w:rPr>
                <w:rFonts w:hint="eastAsia" w:ascii="宋体" w:hAnsi="宋体" w:cs="宋体"/>
                <w:color w:val="000000"/>
                <w:szCs w:val="21"/>
                <w:lang w:bidi="ar"/>
              </w:rPr>
              <w:t xml:space="preserve">职业资格证书</w:t>
            </w:r>
            <w:r>
              <w:rPr>
                <w:rFonts w:hint="eastAsia" w:ascii="宋体" w:hAnsi="宋体" w:cs="宋体"/>
                <w:color w:val="000000"/>
                <w:szCs w:val="21"/>
                <w:lang w:bidi="ar"/>
              </w:rPr>
              <w:t xml:space="preserve">，</w:t>
            </w:r>
            <w:r>
              <w:rPr>
                <w:rFonts w:hint="eastAsia" w:ascii="宋体" w:hAnsi="宋体" w:cs="宋体"/>
                <w:szCs w:val="21"/>
              </w:rPr>
              <w:t xml:space="preserve">每人次得1分，最高得2分；</w:t>
            </w:r>
            <w:r/>
          </w:p>
          <w:p>
            <w:pPr>
              <w:spacing w:line="360" w:lineRule="auto"/>
              <w:rPr>
                <w:rFonts w:ascii="宋体" w:hAnsi="宋体" w:cs="宋体"/>
                <w:szCs w:val="21"/>
              </w:rPr>
            </w:pPr>
            <w:r>
              <w:rPr>
                <w:rFonts w:hint="eastAsia" w:ascii="宋体" w:hAnsi="宋体" w:cs="宋体"/>
                <w:color w:val="000000"/>
                <w:szCs w:val="21"/>
                <w:lang w:bidi="ar"/>
              </w:rPr>
              <w:t xml:space="preserve">4.拟派</w:t>
            </w:r>
            <w:bookmarkStart w:id="140" w:name="OLE_LINK21"/>
            <w:r/>
            <w:bookmarkStart w:id="141" w:name="OLE_LINK22"/>
            <w:r>
              <w:rPr>
                <w:rFonts w:hint="eastAsia" w:ascii="宋体" w:hAnsi="宋体" w:cs="宋体"/>
                <w:color w:val="000000"/>
                <w:szCs w:val="21"/>
                <w:lang w:bidi="ar"/>
              </w:rPr>
              <w:t xml:space="preserve">教辅人员</w:t>
            </w:r>
            <w:bookmarkEnd w:id="140"/>
            <w:r/>
            <w:bookmarkEnd w:id="141"/>
            <w:r>
              <w:rPr>
                <w:rFonts w:hint="eastAsia" w:ascii="宋体" w:hAnsi="宋体" w:cs="宋体"/>
                <w:color w:val="000000"/>
                <w:szCs w:val="21"/>
                <w:lang w:bidi="ar"/>
              </w:rPr>
              <w:t xml:space="preserve">（网络管理员）</w:t>
            </w:r>
            <w:r>
              <w:rPr>
                <w:rFonts w:hint="eastAsia" w:ascii="宋体" w:hAnsi="宋体" w:cs="宋体"/>
                <w:szCs w:val="21"/>
              </w:rPr>
              <w:t xml:space="preserve">有三年</w:t>
            </w:r>
            <w:r>
              <w:rPr>
                <w:rFonts w:hint="eastAsia" w:ascii="宋体" w:hAnsi="宋体" w:cs="宋体"/>
                <w:szCs w:val="21"/>
              </w:rPr>
              <w:t xml:space="preserve">及</w:t>
            </w:r>
            <w:r>
              <w:rPr>
                <w:rFonts w:hint="eastAsia" w:ascii="宋体" w:hAnsi="宋体" w:cs="宋体"/>
                <w:szCs w:val="21"/>
              </w:rPr>
              <w:t xml:space="preserve">以上学校网络管理相关工作经验，</w:t>
            </w:r>
            <w:r>
              <w:rPr>
                <w:rFonts w:hint="eastAsia" w:ascii="宋体" w:hAnsi="宋体"/>
                <w:szCs w:val="21"/>
              </w:rPr>
              <w:t xml:space="preserve">每人次</w:t>
            </w:r>
            <w:r>
              <w:rPr>
                <w:rFonts w:ascii="宋体" w:hAnsi="宋体"/>
                <w:szCs w:val="21"/>
              </w:rPr>
              <w:t xml:space="preserve">得</w:t>
            </w:r>
            <w:r>
              <w:rPr>
                <w:rFonts w:hint="eastAsia" w:ascii="宋体" w:hAnsi="宋体"/>
                <w:szCs w:val="21"/>
              </w:rPr>
              <w:t xml:space="preserve">0.5分，最高</w:t>
            </w:r>
            <w:r>
              <w:rPr>
                <w:rFonts w:hint="eastAsia" w:ascii="宋体" w:hAnsi="宋体" w:cs="宋体"/>
                <w:szCs w:val="21"/>
              </w:rPr>
              <w:t xml:space="preserve">得1分；</w:t>
            </w:r>
            <w:r/>
          </w:p>
          <w:p>
            <w:pPr>
              <w:spacing w:line="360" w:lineRule="auto"/>
              <w:rPr>
                <w:rFonts w:ascii="宋体" w:hAnsi="宋体" w:cs="宋体"/>
                <w:color w:val="000000"/>
                <w:szCs w:val="21"/>
                <w:lang w:bidi="ar"/>
              </w:rPr>
            </w:pPr>
            <w:r>
              <w:rPr>
                <w:rFonts w:hint="eastAsia" w:ascii="宋体" w:hAnsi="宋体" w:cs="宋体"/>
                <w:szCs w:val="21"/>
              </w:rPr>
              <w:t xml:space="preserve">5.拟派</w:t>
            </w:r>
            <w:r>
              <w:rPr>
                <w:rFonts w:hint="eastAsia" w:ascii="宋体" w:hAnsi="宋体" w:cs="宋体"/>
                <w:color w:val="000000"/>
                <w:szCs w:val="21"/>
                <w:lang w:bidi="ar"/>
              </w:rPr>
              <w:t xml:space="preserve">教辅人员（</w:t>
            </w:r>
            <w:r>
              <w:rPr>
                <w:rFonts w:hint="eastAsia" w:ascii="宋体" w:hAnsi="宋体" w:cs="宋体"/>
                <w:szCs w:val="21"/>
              </w:rPr>
              <w:t xml:space="preserve">实验室管理员</w:t>
            </w:r>
            <w:r>
              <w:rPr>
                <w:rFonts w:hint="eastAsia" w:ascii="宋体" w:hAnsi="宋体" w:cs="宋体"/>
                <w:color w:val="000000"/>
                <w:szCs w:val="21"/>
                <w:lang w:bidi="ar"/>
              </w:rPr>
              <w:t xml:space="preserve">）</w:t>
            </w:r>
            <w:r>
              <w:rPr>
                <w:rFonts w:hint="eastAsia" w:ascii="宋体" w:hAnsi="宋体" w:cs="宋体"/>
                <w:szCs w:val="21"/>
              </w:rPr>
              <w:t xml:space="preserve">有三年</w:t>
            </w:r>
            <w:r>
              <w:rPr>
                <w:rFonts w:hint="eastAsia" w:ascii="宋体" w:hAnsi="宋体" w:cs="宋体"/>
                <w:szCs w:val="21"/>
              </w:rPr>
              <w:t xml:space="preserve">及</w:t>
            </w:r>
            <w:r>
              <w:rPr>
                <w:rFonts w:hint="eastAsia" w:ascii="宋体" w:hAnsi="宋体" w:cs="宋体"/>
                <w:szCs w:val="21"/>
              </w:rPr>
              <w:t xml:space="preserve">以上学校实验室管理相关工作经验，</w:t>
            </w:r>
            <w:r>
              <w:rPr>
                <w:rFonts w:hint="eastAsia" w:ascii="宋体" w:hAnsi="宋体"/>
                <w:szCs w:val="21"/>
              </w:rPr>
              <w:t xml:space="preserve">每人次</w:t>
            </w:r>
            <w:r>
              <w:rPr>
                <w:rFonts w:ascii="宋体" w:hAnsi="宋体"/>
                <w:szCs w:val="21"/>
              </w:rPr>
              <w:t xml:space="preserve">得</w:t>
            </w:r>
            <w:r>
              <w:rPr>
                <w:rFonts w:hint="eastAsia" w:ascii="宋体" w:hAnsi="宋体"/>
                <w:szCs w:val="21"/>
              </w:rPr>
              <w:t xml:space="preserve">0.5分，最高</w:t>
            </w:r>
            <w:r>
              <w:rPr>
                <w:rFonts w:hint="eastAsia" w:ascii="宋体" w:hAnsi="宋体" w:cs="宋体"/>
                <w:szCs w:val="21"/>
              </w:rPr>
              <w:t xml:space="preserve">得1分</w:t>
            </w:r>
            <w:r>
              <w:rPr>
                <w:rFonts w:hint="eastAsia" w:ascii="宋体" w:hAnsi="宋体" w:cs="宋体"/>
                <w:color w:val="000000"/>
                <w:szCs w:val="21"/>
                <w:lang w:bidi="ar"/>
              </w:rPr>
              <w:t xml:space="preserve">。</w:t>
            </w:r>
            <w:r/>
          </w:p>
          <w:p>
            <w:pPr>
              <w:spacing w:line="360" w:lineRule="auto"/>
              <w:rPr>
                <w:rFonts w:ascii="宋体" w:hAnsi="宋体" w:cs="宋体"/>
                <w:color w:val="000000"/>
                <w:szCs w:val="21"/>
                <w:lang w:bidi="ar"/>
              </w:rPr>
            </w:pPr>
            <w:r>
              <w:rPr>
                <w:rFonts w:ascii="宋体" w:hAnsi="宋体" w:cs="宋体"/>
                <w:color w:val="000000"/>
                <w:szCs w:val="21"/>
                <w:lang w:bidi="ar"/>
              </w:rPr>
              <w:t xml:space="preserve">本项最高得</w:t>
            </w:r>
            <w:r>
              <w:rPr>
                <w:rFonts w:hint="eastAsia" w:ascii="宋体" w:hAnsi="宋体" w:cs="宋体"/>
                <w:color w:val="000000"/>
                <w:szCs w:val="21"/>
                <w:lang w:bidi="ar"/>
              </w:rPr>
              <w:t xml:space="preserve">10分。</w:t>
            </w:r>
            <w:r/>
          </w:p>
          <w:p>
            <w:pPr>
              <w:spacing w:line="360" w:lineRule="auto"/>
              <w:rPr>
                <w:rFonts w:ascii="宋体" w:hAnsi="宋体" w:cs="宋体"/>
                <w:b/>
                <w:color w:val="000000"/>
                <w:szCs w:val="21"/>
                <w:lang w:bidi="ar"/>
              </w:rPr>
            </w:pPr>
            <w:r>
              <w:rPr>
                <w:rFonts w:hint="eastAsia" w:ascii="宋体" w:hAnsi="宋体" w:cs="宋体"/>
                <w:b/>
                <w:color w:val="000000"/>
                <w:szCs w:val="21"/>
              </w:rPr>
              <w:t xml:space="preserve">注：</w:t>
            </w:r>
            <w:r>
              <w:rPr>
                <w:rFonts w:hint="eastAsia" w:ascii="宋体" w:hAnsi="宋体" w:cs="宋体"/>
                <w:b/>
                <w:color w:val="000000"/>
                <w:szCs w:val="21"/>
              </w:rPr>
              <w:t xml:space="preserve">持证人员不得重复。</w:t>
            </w:r>
            <w:r>
              <w:rPr>
                <w:rFonts w:hint="eastAsia" w:ascii="宋体" w:hAnsi="宋体" w:cs="宋体"/>
                <w:b/>
                <w:color w:val="000000"/>
                <w:szCs w:val="21"/>
              </w:rPr>
              <w:t xml:space="preserve">投标文件内提供身份证扫描件、有效证书扫描件、社保缴纳证明、</w:t>
            </w:r>
            <w:r>
              <w:rPr>
                <w:rFonts w:hint="eastAsia" w:ascii="宋体" w:hAnsi="宋体"/>
                <w:b/>
                <w:szCs w:val="21"/>
              </w:rPr>
              <w:t xml:space="preserve">工作经验提供项目合同（</w:t>
            </w:r>
            <w:r>
              <w:rPr>
                <w:rFonts w:hint="eastAsia" w:ascii="宋体" w:hAnsi="宋体"/>
                <w:b/>
                <w:szCs w:val="21"/>
              </w:rPr>
              <w:t xml:space="preserve">若合同</w:t>
            </w:r>
            <w:r>
              <w:rPr>
                <w:rFonts w:hint="eastAsia" w:ascii="宋体" w:hAnsi="宋体"/>
                <w:b/>
                <w:szCs w:val="21"/>
              </w:rPr>
              <w:t xml:space="preserve">内容无法体现工作岗位的，须另外提供业主单位岗位证明并加盖公章）</w:t>
            </w:r>
            <w:r>
              <w:rPr>
                <w:rFonts w:hint="eastAsia" w:ascii="宋体" w:hAnsi="宋体" w:cs="宋体"/>
                <w:b/>
                <w:color w:val="000000"/>
                <w:szCs w:val="21"/>
              </w:rPr>
              <w:t xml:space="preserve">，</w:t>
            </w:r>
            <w:r>
              <w:rPr>
                <w:rFonts w:hint="eastAsia" w:ascii="宋体" w:hAnsi="宋体" w:cs="宋体"/>
                <w:b/>
                <w:bCs/>
                <w:color w:val="000000"/>
                <w:szCs w:val="21"/>
              </w:rPr>
              <w:t xml:space="preserve">国家职业资格等级证书须提供</w:t>
            </w:r>
            <w:r>
              <w:rPr>
                <w:rFonts w:hint="eastAsia" w:ascii="Times New Roman" w:hAnsi="Times New Roman"/>
                <w:b/>
                <w:color w:val="000000"/>
              </w:rPr>
              <w:t xml:space="preserve">技能人才评价证书全国联网查询</w:t>
            </w:r>
            <w:r>
              <w:rPr>
                <w:rFonts w:hint="eastAsia" w:ascii="宋体" w:hAnsi="宋体" w:cs="宋体"/>
                <w:b/>
                <w:bCs/>
                <w:color w:val="000000"/>
                <w:szCs w:val="21"/>
              </w:rPr>
              <w:t xml:space="preserve">截图</w:t>
            </w:r>
            <w:r>
              <w:rPr>
                <w:rFonts w:hint="eastAsia" w:ascii="宋体" w:hAnsi="宋体" w:cs="宋体"/>
                <w:b/>
                <w:color w:val="000000"/>
                <w:szCs w:val="21"/>
              </w:rPr>
              <w:t xml:space="preserve">，</w:t>
            </w:r>
            <w:r>
              <w:rPr>
                <w:rFonts w:hint="eastAsia" w:ascii="宋体" w:hAnsi="宋体" w:cs="宋体"/>
                <w:b/>
                <w:color w:val="000000"/>
                <w:szCs w:val="21"/>
              </w:rPr>
              <w:t xml:space="preserve">特种设备安全管理和作业人员证书</w:t>
            </w:r>
            <w:r>
              <w:rPr>
                <w:rFonts w:hint="eastAsia" w:ascii="宋体" w:hAnsi="宋体" w:cs="宋体"/>
                <w:b/>
                <w:bCs/>
                <w:color w:val="000000"/>
                <w:szCs w:val="21"/>
              </w:rPr>
              <w:t xml:space="preserve">须</w:t>
            </w:r>
            <w:r>
              <w:rPr>
                <w:rFonts w:hint="eastAsia" w:ascii="宋体" w:hAnsi="宋体" w:cs="宋体"/>
                <w:b/>
                <w:color w:val="000000"/>
                <w:szCs w:val="21"/>
              </w:rPr>
              <w:t xml:space="preserve">提供全国特种设备公示信息查询平台截图</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2"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szCs w:val="21"/>
                <w:lang w:val="zh-CN" w:bidi="zh-CN"/>
              </w:rPr>
            </w:pPr>
            <w:r>
              <w:rPr>
                <w:rFonts w:hint="eastAsia" w:ascii="宋体" w:hAnsi="宋体" w:cs="宋体"/>
                <w:szCs w:val="21"/>
                <w:lang w:val="zh-CN" w:bidi="zh-CN"/>
              </w:rPr>
              <w:t xml:space="preserve">投标人具备：</w:t>
            </w:r>
            <w:r/>
          </w:p>
          <w:p>
            <w:pPr>
              <w:spacing w:line="360" w:lineRule="auto"/>
              <w:rPr>
                <w:rFonts w:ascii="宋体" w:hAnsi="宋体" w:cs="宋体"/>
                <w:szCs w:val="21"/>
                <w:lang w:val="zh-CN" w:bidi="zh-CN"/>
              </w:rPr>
            </w:pPr>
            <w:r>
              <w:rPr>
                <w:rFonts w:hint="eastAsia" w:ascii="宋体" w:hAnsi="宋体" w:cs="宋体"/>
                <w:szCs w:val="21"/>
                <w:lang w:bidi="zh-CN"/>
              </w:rPr>
              <w:t xml:space="preserve">1.</w:t>
            </w:r>
            <w:r>
              <w:rPr>
                <w:rFonts w:hint="eastAsia" w:ascii="宋体" w:hAnsi="宋体" w:cs="宋体"/>
                <w:szCs w:val="21"/>
                <w:lang w:val="zh-CN" w:bidi="zh-CN"/>
              </w:rPr>
              <w:t xml:space="preserve">质量管理体系认证证书；</w:t>
            </w:r>
            <w:r/>
          </w:p>
          <w:p>
            <w:pPr>
              <w:spacing w:line="360" w:lineRule="auto"/>
              <w:rPr>
                <w:rFonts w:ascii="宋体" w:hAnsi="宋体" w:cs="宋体"/>
                <w:szCs w:val="21"/>
                <w:lang w:val="zh-CN" w:bidi="zh-CN"/>
              </w:rPr>
            </w:pPr>
            <w:r>
              <w:rPr>
                <w:rFonts w:hint="eastAsia" w:ascii="宋体" w:hAnsi="宋体" w:cs="宋体"/>
                <w:szCs w:val="21"/>
                <w:lang w:bidi="zh-CN"/>
              </w:rPr>
              <w:t xml:space="preserve">2.</w:t>
            </w:r>
            <w:r>
              <w:rPr>
                <w:rFonts w:hint="eastAsia" w:ascii="宋体" w:hAnsi="宋体" w:cs="宋体"/>
                <w:szCs w:val="21"/>
                <w:lang w:val="zh-CN" w:bidi="zh-CN"/>
              </w:rPr>
              <w:t xml:space="preserve">环境管理体系认证证书；</w:t>
            </w:r>
            <w:r/>
          </w:p>
          <w:p>
            <w:pPr>
              <w:spacing w:line="360" w:lineRule="auto"/>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职业安全健康体系认证证书；</w:t>
            </w:r>
            <w:r/>
          </w:p>
          <w:p>
            <w:pPr>
              <w:spacing w:line="360" w:lineRule="auto"/>
              <w:rPr>
                <w:rFonts w:ascii="宋体" w:hAnsi="宋体" w:cs="宋体"/>
                <w:szCs w:val="21"/>
                <w:lang w:val="zh-CN" w:bidi="zh-CN"/>
              </w:rPr>
            </w:pPr>
            <w:r/>
            <w:bookmarkStart w:id="143" w:name="OLE_LINK10"/>
            <w:r>
              <w:rPr>
                <w:rFonts w:hint="eastAsia" w:ascii="宋体" w:hAnsi="宋体" w:cs="宋体"/>
                <w:szCs w:val="21"/>
                <w:lang w:bidi="zh-CN"/>
              </w:rPr>
              <w:t xml:space="preserve">4.</w:t>
            </w:r>
            <w:r>
              <w:rPr>
                <w:rFonts w:hint="eastAsia" w:ascii="宋体" w:hAnsi="宋体" w:cs="宋体"/>
                <w:szCs w:val="21"/>
                <w:lang w:val="zh-CN" w:bidi="zh-CN"/>
              </w:rPr>
              <w:t xml:space="preserve">物业服务认证证书</w:t>
            </w:r>
            <w:bookmarkEnd w:id="143"/>
            <w:r>
              <w:rPr>
                <w:rFonts w:hint="eastAsia" w:ascii="宋体" w:hAnsi="宋体" w:cs="宋体"/>
                <w:szCs w:val="21"/>
                <w:lang w:val="zh-CN" w:bidi="zh-CN"/>
              </w:rPr>
              <w:t xml:space="preserve">；</w:t>
            </w:r>
            <w:r/>
          </w:p>
          <w:p>
            <w:pPr>
              <w:spacing w:line="360" w:lineRule="auto"/>
              <w:rPr>
                <w:rFonts w:ascii="宋体" w:hAnsi="宋体" w:cs="宋体"/>
                <w:szCs w:val="21"/>
                <w:lang w:bidi="zh-CN"/>
              </w:rPr>
            </w:pPr>
            <w:r>
              <w:rPr>
                <w:rFonts w:hint="eastAsia" w:ascii="宋体" w:hAnsi="宋体" w:cs="宋体"/>
                <w:szCs w:val="21"/>
                <w:lang w:bidi="zh-CN"/>
              </w:rPr>
              <w:t xml:space="preserve">5.</w:t>
            </w:r>
            <w:r>
              <w:rPr>
                <w:rFonts w:hint="eastAsia" w:ascii="宋体" w:hAnsi="宋体" w:cs="宋体"/>
                <w:szCs w:val="21"/>
                <w:lang w:val="zh-CN" w:bidi="zh-CN"/>
              </w:rPr>
              <w:t xml:space="preserve">生活垃圾分类服务能力认证证书。</w:t>
            </w:r>
            <w:r/>
          </w:p>
          <w:p>
            <w:pPr>
              <w:spacing w:line="360" w:lineRule="auto"/>
              <w:rPr>
                <w:rFonts w:ascii="宋体" w:hAnsi="宋体" w:cs="宋体"/>
                <w:szCs w:val="21"/>
              </w:rPr>
            </w:pPr>
            <w:r>
              <w:rPr>
                <w:rFonts w:hint="eastAsia" w:ascii="宋体" w:hAnsi="宋体" w:cs="宋体"/>
                <w:szCs w:val="21"/>
              </w:rPr>
              <w:t xml:space="preserve">每项得1分，共</w:t>
            </w:r>
            <w:r>
              <w:rPr>
                <w:rFonts w:ascii="宋体" w:hAnsi="宋体" w:cs="宋体"/>
                <w:szCs w:val="21"/>
              </w:rPr>
              <w:t xml:space="preserve">5</w:t>
            </w:r>
            <w:r>
              <w:rPr>
                <w:rFonts w:hint="eastAsia" w:ascii="宋体" w:hAnsi="宋体" w:cs="宋体"/>
                <w:szCs w:val="21"/>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注：投标文件内须提供有效证书扫描件及国家认证认可监督管理委员会官方网站上的查询截图，否则不得分。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44" w:name="_Hlk206665623"/>
            <w:r/>
            <w:bookmarkEnd w:id="142"/>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4</w:t>
            </w:r>
            <w:bookmarkEnd w:id="144"/>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w:t>
      </w:r>
      <w:r>
        <w:rPr>
          <w:rFonts w:hint="eastAsia" w:ascii="宋体" w:hAnsi="宋体"/>
          <w:b/>
          <w:szCs w:val="21"/>
        </w:rPr>
        <w:t xml:space="preserve">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9"/>
      </w:rPr>
      <w:framePr w:wrap="around" w:vAnchor="text" w:hAnchor="margin" w:xAlign="center" w:y="1"/>
    </w:pPr>
    <w:r>
      <w:fldChar w:fldCharType="begin"/>
    </w:r>
    <w:r>
      <w:rPr>
        <w:rStyle w:val="1009"/>
      </w:rPr>
      <w:instrText xml:space="preserve">PAGE  </w:instrText>
    </w:r>
    <w:r>
      <w:fldChar w:fldCharType="separate"/>
    </w:r>
    <w:r>
      <w:rPr>
        <w:rStyle w:val="1009"/>
      </w:rPr>
      <w:t xml:space="preserve">2</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w:t>
    </w:r>
    <w:r>
      <w:rPr>
        <w:rFonts w:ascii="宋体" w:hAnsi="宋体" w:eastAsia="宋体"/>
      </w:rPr>
      <w:t xml:space="preserve">31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7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29"/>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1"/>
      <w:numFmt w:val="bullet"/>
      <w:pStyle w:val="1264"/>
      <w:isLgl w:val="false"/>
      <w:suff w:val="tab"/>
      <w:lvlText w:val=""/>
      <w:lvlJc w:val="left"/>
      <w:pPr>
        <w:ind w:left="987" w:hanging="567"/>
        <w:tabs>
          <w:tab w:val="left" w:pos="987" w:leader="none"/>
        </w:tabs>
      </w:pPr>
      <w:rPr>
        <w:rFonts w:hint="default" w:ascii="Wingdings" w:hAnsi="Wingdings"/>
      </w:rPr>
    </w:lvl>
    <w:lvl w:ilvl="1">
      <w:start w:val="1"/>
      <w:numFmt w:val="bullet"/>
      <w:pStyle w:val="1546"/>
      <w:isLgl w:val="false"/>
      <w:suff w:val="tab"/>
      <w:lvlText w:val=""/>
      <w:lvlJc w:val="left"/>
      <w:pPr>
        <w:ind w:left="1260" w:hanging="420"/>
        <w:tabs>
          <w:tab w:val="left" w:pos="1260" w:leader="none"/>
        </w:tabs>
      </w:pPr>
      <w:rPr>
        <w:rFonts w:hint="default" w:ascii="Wingdings" w:hAnsi="Wingdings"/>
      </w:rPr>
    </w:lvl>
    <w:lvl w:ilvl="2">
      <w:start w:val="1"/>
      <w:numFmt w:val="bullet"/>
      <w:pStyle w:val="1512"/>
      <w:isLgl w:val="false"/>
      <w:suff w:val="tab"/>
      <w:lvlText w:val=""/>
      <w:lvlJc w:val="left"/>
      <w:pPr>
        <w:ind w:left="1680" w:hanging="420"/>
        <w:tabs>
          <w:tab w:val="left" w:pos="1680" w:leader="none"/>
        </w:tabs>
      </w:pPr>
      <w:rPr>
        <w:rFonts w:hint="default" w:ascii="Wingdings" w:hAnsi="Wingdings"/>
      </w:rPr>
    </w:lvl>
    <w:lvl w:ilvl="3">
      <w:start w:val="1"/>
      <w:numFmt w:val="bullet"/>
      <w:pStyle w:val="1511"/>
      <w:isLgl w:val="false"/>
      <w:suff w:val="tab"/>
      <w:lvlText w:val=""/>
      <w:lvlJc w:val="left"/>
      <w:pPr>
        <w:ind w:left="2100" w:hanging="420"/>
        <w:tabs>
          <w:tab w:val="left" w:pos="2100" w:leader="none"/>
        </w:tabs>
      </w:pPr>
      <w:rPr>
        <w:rFonts w:hint="default" w:ascii="Wingdings" w:hAnsi="Wingdings"/>
      </w:rPr>
    </w:lvl>
    <w:lvl w:ilvl="4">
      <w:start w:val="1"/>
      <w:numFmt w:val="bullet"/>
      <w:pStyle w:val="1550"/>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55"/>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decimal"/>
      <w:pStyle w:val="1245"/>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686"/>
      <w:isLgl w:val="false"/>
      <w:suff w:val="tab"/>
      <w:lvlText w:val="%1"/>
      <w:lvlJc w:val="left"/>
      <w:pPr>
        <w:ind w:left="968" w:hanging="425"/>
      </w:pPr>
      <w:rPr>
        <w:rFonts w:hint="eastAsia"/>
      </w:rPr>
    </w:lvl>
    <w:lvl w:ilvl="1">
      <w:start w:val="1"/>
      <w:numFmt w:val="decimal"/>
      <w:pStyle w:val="1687"/>
      <w:isLgl/>
      <w:suff w:val="tab"/>
      <w:lvlText w:val="%1.%2"/>
      <w:lvlJc w:val="left"/>
      <w:pPr>
        <w:ind w:left="993" w:hanging="567"/>
      </w:pPr>
      <w:rPr>
        <w:rFonts w:hint="eastAsia"/>
      </w:rPr>
    </w:lvl>
    <w:lvl w:ilvl="2">
      <w:start w:val="1"/>
      <w:numFmt w:val="decimal"/>
      <w:pStyle w:val="1688"/>
      <w:isLgl/>
      <w:suff w:val="tab"/>
      <w:lvlText w:val="%1.%2.%3"/>
      <w:lvlJc w:val="left"/>
      <w:pPr>
        <w:ind w:left="1961" w:hanging="567"/>
      </w:pPr>
      <w:rPr>
        <w:rFonts w:hint="eastAsia"/>
      </w:rPr>
    </w:lvl>
    <w:lvl w:ilvl="3">
      <w:start w:val="1"/>
      <w:numFmt w:val="decimal"/>
      <w:pStyle w:val="1689"/>
      <w:isLgl/>
      <w:suff w:val="tab"/>
      <w:lvlText w:val="%1.%2.%3.%4"/>
      <w:lvlJc w:val="left"/>
      <w:pPr>
        <w:ind w:left="2527" w:hanging="708"/>
      </w:pPr>
      <w:rPr>
        <w:rFonts w:hint="eastAsia"/>
      </w:rPr>
    </w:lvl>
    <w:lvl w:ilvl="4">
      <w:start w:val="1"/>
      <w:numFmt w:val="decimal"/>
      <w:pStyle w:val="1690"/>
      <w:isLgl/>
      <w:suff w:val="tab"/>
      <w:lvlText w:val="%1.%2.%3.%4.%5"/>
      <w:lvlJc w:val="left"/>
      <w:pPr>
        <w:ind w:left="1134" w:hanging="850"/>
      </w:pPr>
      <w:rPr>
        <w:rFonts w:hint="eastAsia"/>
      </w:rPr>
    </w:lvl>
    <w:lvl w:ilvl="5">
      <w:start w:val="1"/>
      <w:numFmt w:val="decimal"/>
      <w:pStyle w:val="1691"/>
      <w:isLgl/>
      <w:suff w:val="tab"/>
      <w:lvlText w:val="%1.%2.%3.%4.%5.%6"/>
      <w:lvlJc w:val="left"/>
      <w:pPr>
        <w:ind w:left="3803" w:hanging="1134"/>
      </w:pPr>
      <w:rPr>
        <w:rFonts w:hint="eastAsia"/>
      </w:rPr>
    </w:lvl>
    <w:lvl w:ilvl="6">
      <w:start w:val="1"/>
      <w:numFmt w:val="decimal"/>
      <w:pStyle w:val="1692"/>
      <w:isLgl/>
      <w:suff w:val="tab"/>
      <w:lvlText w:val="%1.%2.%3.%4.%5.%6.%7"/>
      <w:lvlJc w:val="left"/>
      <w:pPr>
        <w:ind w:left="5364" w:hanging="1276"/>
      </w:pPr>
      <w:rPr>
        <w:rFonts w:hint="eastAsia"/>
      </w:rPr>
    </w:lvl>
    <w:lvl w:ilvl="7">
      <w:start w:val="1"/>
      <w:numFmt w:val="decimal"/>
      <w:pStyle w:val="169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1">
    <w:multiLevelType w:val="hybridMultilevel"/>
    <w:lvl w:ilvl="0">
      <w:start w:val="1"/>
      <w:numFmt w:val="upperLetter"/>
      <w:pStyle w:val="1492"/>
      <w:isLgl w:val="false"/>
      <w:suff w:val="tab"/>
      <w:lvlText w:val="%1、"/>
      <w:lvlJc w:val="left"/>
      <w:pPr>
        <w:ind w:left="360" w:hanging="360"/>
        <w:tabs>
          <w:tab w:val="left" w:pos="360" w:leader="none"/>
        </w:tabs>
      </w:pPr>
      <w:rPr>
        <w:rFonts w:hint="eastAsia"/>
      </w:rPr>
    </w:lvl>
    <w:lvl w:ilvl="1">
      <w:start w:val="1"/>
      <w:numFmt w:val="lowerLetter"/>
      <w:pStyle w:val="97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14"/>
      <w:isLgl w:val="false"/>
      <w:suff w:val="tab"/>
      <w:lvlText w:val="%4."/>
      <w:lvlJc w:val="left"/>
      <w:pPr>
        <w:ind w:left="1680" w:hanging="420"/>
        <w:tabs>
          <w:tab w:val="left" w:pos="1680" w:leader="none"/>
        </w:tabs>
      </w:pPr>
    </w:lvl>
    <w:lvl w:ilvl="4">
      <w:start w:val="1"/>
      <w:numFmt w:val="lowerLetter"/>
      <w:pStyle w:val="147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968"/>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9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chineseCounting"/>
      <w:pStyle w:val="1554"/>
      <w:isLgl w:val="false"/>
      <w:suff w:val="nothing"/>
      <w:lvlText w:val="%1、"/>
      <w:lvlJc w:val="left"/>
      <w:pPr/>
    </w:lvl>
    <w:lvl w:ilvl="1">
      <w:start w:val="1"/>
      <w:numFmt w:val="bullet"/>
      <w:pStyle w:val="1355"/>
      <w:isLgl w:val="false"/>
      <w:suff w:val="tab"/>
      <w:lvlText w:val="o"/>
      <w:lvlJc w:val="left"/>
      <w:pPr>
        <w:ind w:left="1440" w:hanging="360"/>
      </w:pPr>
      <w:rPr>
        <w:rFonts w:hint="default" w:ascii="Courier New" w:hAnsi="Courier New" w:eastAsia="Courier New" w:cs="Courier New"/>
      </w:rPr>
    </w:lvl>
    <w:lvl w:ilvl="2">
      <w:start w:val="1"/>
      <w:numFmt w:val="bullet"/>
      <w:pStyle w:val="1389"/>
      <w:isLgl w:val="false"/>
      <w:suff w:val="tab"/>
      <w:lvlText w:val="§"/>
      <w:lvlJc w:val="left"/>
      <w:pPr>
        <w:ind w:left="2160" w:hanging="360"/>
      </w:pPr>
      <w:rPr>
        <w:rFonts w:hint="default" w:ascii="Wingdings" w:hAnsi="Wingdings" w:eastAsia="Wingdings" w:cs="Wingdings"/>
      </w:rPr>
    </w:lvl>
    <w:lvl w:ilvl="3">
      <w:start w:val="1"/>
      <w:numFmt w:val="bullet"/>
      <w:pStyle w:val="138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54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92"/>
      <w:isLgl w:val="false"/>
      <w:suff w:val="tab"/>
      <w:lvlText w:val="%8)"/>
      <w:lvlJc w:val="left"/>
      <w:pPr>
        <w:ind w:left="3360" w:hanging="420"/>
      </w:pPr>
    </w:lvl>
    <w:lvl w:ilvl="8">
      <w:start w:val="1"/>
      <w:numFmt w:val="lowerRoman"/>
      <w:pStyle w:val="1591"/>
      <w:isLgl w:val="false"/>
      <w:suff w:val="tab"/>
      <w:lvlText w:val="%9."/>
      <w:lvlJc w:val="right"/>
      <w:pPr>
        <w:ind w:left="3780" w:hanging="420"/>
      </w:pPr>
    </w:lvl>
  </w:abstractNum>
  <w:abstractNum w:abstractNumId="20">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553"/>
      <w:isLgl w:val="false"/>
      <w:suff w:val="nothing"/>
      <w:lvlText w:val="%1、"/>
      <w:lvlJc w:val="left"/>
      <w:pPr/>
    </w:lvl>
    <w:lvl w:ilvl="1">
      <w:start w:val="1"/>
      <w:numFmt w:val="bullet"/>
      <w:pStyle w:val="155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3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bullet"/>
      <w:pStyle w:val="1228"/>
      <w:isLgl w:val="false"/>
      <w:suff w:val="tab"/>
      <w:lvlText w:val=""/>
      <w:lvlJc w:val="left"/>
      <w:pPr>
        <w:ind w:left="840" w:hanging="420"/>
        <w:tabs>
          <w:tab w:val="left" w:pos="840" w:leader="none"/>
        </w:tabs>
      </w:pPr>
      <w:rPr>
        <w:rFonts w:hint="default" w:ascii="Wingdings" w:hAnsi="Wingdings"/>
      </w:rPr>
    </w:lvl>
    <w:lvl w:ilvl="1">
      <w:start w:val="1"/>
      <w:numFmt w:val="bullet"/>
      <w:pStyle w:val="125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60"/>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9">
    <w:multiLevelType w:val="hybridMultilevel"/>
    <w:lvl w:ilvl="0">
      <w:start w:val="1"/>
      <w:numFmt w:val="decimal"/>
      <w:pStyle w:val="1226"/>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decimal"/>
      <w:pStyle w:val="153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3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6">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52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8">
    <w:multiLevelType w:val="hybridMultilevel"/>
    <w:lvl w:ilvl="0">
      <w:start w:val="1"/>
      <w:numFmt w:val="bullet"/>
      <w:pStyle w:val="110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9">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0">
    <w:multiLevelType w:val="hybridMultilevel"/>
    <w:lvl w:ilvl="0">
      <w:start w:val="1"/>
      <w:numFmt w:val="decimalEnclosedCircle"/>
      <w:isLgl w:val="false"/>
      <w:suff w:val="tab"/>
      <w:lvlText w:val="%1"/>
      <w:lvlJc w:val="left"/>
      <w:pPr>
        <w:ind w:left="1200" w:hanging="36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1">
    <w:multiLevelType w:val="hybridMultilevel"/>
    <w:lvl w:ilvl="0">
      <w:start w:val="1"/>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2">
    <w:multiLevelType w:val="hybridMultilevel"/>
    <w:lvl w:ilvl="0">
      <w:start w:val="1"/>
      <w:numFmt w:val="decimal"/>
      <w:pStyle w:val="15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50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630" w:hanging="21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7">
    <w:multiLevelType w:val="hybridMultilevel"/>
    <w:lvl w:ilvl="0">
      <w:start w:val="1"/>
      <w:numFmt w:val="decimal"/>
      <w:isLgl w:val="false"/>
      <w:suff w:val="nothing"/>
      <w:lvlText w:val="%1."/>
      <w:lvlJc w:val="left"/>
      <w:pPr>
        <w:ind w:left="0" w:firstLine="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pStyle w:val="141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38"/>
  </w:num>
  <w:num w:numId="4">
    <w:abstractNumId w:val="29"/>
  </w:num>
  <w:num w:numId="5">
    <w:abstractNumId w:val="26"/>
  </w:num>
  <w:num w:numId="6">
    <w:abstractNumId w:val="5"/>
  </w:num>
  <w:num w:numId="7">
    <w:abstractNumId w:val="8"/>
  </w:num>
  <w:num w:numId="8">
    <w:abstractNumId w:val="28"/>
  </w:num>
  <w:num w:numId="9">
    <w:abstractNumId w:val="7"/>
  </w:num>
  <w:num w:numId="10">
    <w:abstractNumId w:val="14"/>
  </w:num>
  <w:num w:numId="11">
    <w:abstractNumId w:val="49"/>
  </w:num>
  <w:num w:numId="12">
    <w:abstractNumId w:val="45"/>
  </w:num>
  <w:num w:numId="13">
    <w:abstractNumId w:val="21"/>
  </w:num>
  <w:num w:numId="14">
    <w:abstractNumId w:val="37"/>
  </w:num>
  <w:num w:numId="15">
    <w:abstractNumId w:val="16"/>
  </w:num>
  <w:num w:numId="16">
    <w:abstractNumId w:val="42"/>
  </w:num>
  <w:num w:numId="17">
    <w:abstractNumId w:val="32"/>
  </w:num>
  <w:num w:numId="18">
    <w:abstractNumId w:val="24"/>
  </w:num>
  <w:num w:numId="19">
    <w:abstractNumId w:val="30"/>
  </w:num>
  <w:num w:numId="20">
    <w:abstractNumId w:val="17"/>
  </w:num>
  <w:num w:numId="21">
    <w:abstractNumId w:val="23"/>
  </w:num>
  <w:num w:numId="22">
    <w:abstractNumId w:val="3"/>
  </w:num>
  <w:num w:numId="23">
    <w:abstractNumId w:val="33"/>
  </w:num>
  <w:num w:numId="24">
    <w:abstractNumId w:val="19"/>
  </w:num>
  <w:num w:numId="25">
    <w:abstractNumId w:val="15"/>
  </w:num>
  <w:num w:numId="26">
    <w:abstractNumId w:val="10"/>
  </w:num>
  <w:num w:numId="27">
    <w:abstractNumId w:val="6"/>
  </w:num>
  <w:num w:numId="28">
    <w:abstractNumId w:val="22"/>
  </w:num>
  <w:num w:numId="29">
    <w:abstractNumId w:val="12"/>
  </w:num>
  <w:num w:numId="30">
    <w:abstractNumId w:val="40"/>
  </w:num>
  <w:num w:numId="31">
    <w:abstractNumId w:val="41"/>
  </w:num>
  <w:num w:numId="32">
    <w:abstractNumId w:val="36"/>
  </w:num>
  <w:num w:numId="33">
    <w:abstractNumId w:val="4"/>
  </w:num>
  <w:num w:numId="34">
    <w:abstractNumId w:val="9"/>
  </w:num>
  <w:num w:numId="35">
    <w:abstractNumId w:val="43"/>
  </w:num>
  <w:num w:numId="36">
    <w:abstractNumId w:val="20"/>
  </w:num>
  <w:num w:numId="37">
    <w:abstractNumId w:val="44"/>
  </w:num>
  <w:num w:numId="38">
    <w:abstractNumId w:val="31"/>
  </w:num>
  <w:num w:numId="39">
    <w:abstractNumId w:val="18"/>
  </w:num>
  <w:num w:numId="40">
    <w:abstractNumId w:val="35"/>
  </w:num>
  <w:num w:numId="41">
    <w:abstractNumId w:val="25"/>
  </w:num>
  <w:num w:numId="42">
    <w:abstractNumId w:val="27"/>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46"/>
  </w:num>
  <w:num w:numId="46">
    <w:abstractNumId w:val="2"/>
  </w:num>
  <w:num w:numId="47">
    <w:abstractNumId w:val="48"/>
  </w:num>
  <w:num w:numId="48">
    <w:abstractNumId w:val="0"/>
  </w:num>
  <w:num w:numId="49">
    <w:abstractNumId w:val="34"/>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Subtitle Char"/>
    <w:basedOn w:val="810"/>
    <w:link w:val="823"/>
    <w:uiPriority w:val="11"/>
    <w:rPr>
      <w:sz w:val="24"/>
      <w:szCs w:val="24"/>
    </w:rPr>
  </w:style>
  <w:style w:type="character" w:styleId="797">
    <w:name w:val="Quote Char"/>
    <w:link w:val="825"/>
    <w:uiPriority w:val="29"/>
    <w:rPr>
      <w:i/>
    </w:rPr>
  </w:style>
  <w:style w:type="character" w:styleId="798">
    <w:name w:val="Intense Quote Char"/>
    <w:link w:val="827"/>
    <w:uiPriority w:val="30"/>
    <w:rPr>
      <w:i/>
    </w:rPr>
  </w:style>
  <w:style w:type="character" w:styleId="799">
    <w:name w:val="Endnote Text Char"/>
    <w:link w:val="958"/>
    <w:uiPriority w:val="99"/>
    <w:rPr>
      <w:sz w:val="20"/>
    </w:rPr>
  </w:style>
  <w:style w:type="paragraph" w:styleId="800" w:default="1">
    <w:name w:val="Normal"/>
    <w:qFormat/>
    <w:pPr>
      <w:jc w:val="both"/>
      <w:widowControl w:val="off"/>
    </w:pPr>
    <w:rPr>
      <w:rFonts w:ascii="Arial" w:hAnsi="Arial"/>
      <w:sz w:val="21"/>
    </w:rPr>
  </w:style>
  <w:style w:type="paragraph" w:styleId="801">
    <w:name w:val="Heading 1"/>
    <w:basedOn w:val="800"/>
    <w:next w:val="800"/>
    <w:link w:val="1016"/>
    <w:qFormat/>
    <w:pPr>
      <w:keepLines/>
      <w:keepNext/>
      <w:spacing w:before="340" w:after="330" w:line="576" w:lineRule="auto"/>
      <w:outlineLvl w:val="0"/>
    </w:pPr>
    <w:rPr>
      <w:rFonts w:eastAsia="楷体_GB2312"/>
      <w:b/>
      <w:sz w:val="44"/>
    </w:rPr>
  </w:style>
  <w:style w:type="paragraph" w:styleId="802">
    <w:name w:val="Heading 2"/>
    <w:basedOn w:val="800"/>
    <w:next w:val="800"/>
    <w:link w:val="1017"/>
    <w:qFormat/>
    <w:pPr>
      <w:keepLines/>
      <w:keepNext/>
      <w:spacing w:line="360" w:lineRule="auto"/>
      <w:outlineLvl w:val="1"/>
    </w:pPr>
    <w:rPr>
      <w:b/>
      <w:bCs/>
      <w:szCs w:val="32"/>
    </w:rPr>
  </w:style>
  <w:style w:type="paragraph" w:styleId="803">
    <w:name w:val="Heading 3"/>
    <w:basedOn w:val="800"/>
    <w:next w:val="800"/>
    <w:link w:val="1018"/>
    <w:qFormat/>
    <w:pPr>
      <w:keepLines/>
      <w:keepNext/>
      <w:spacing w:before="260" w:after="260" w:line="416" w:lineRule="auto"/>
      <w:outlineLvl w:val="2"/>
    </w:pPr>
    <w:rPr>
      <w:b/>
      <w:bCs/>
      <w:sz w:val="32"/>
      <w:szCs w:val="32"/>
    </w:rPr>
  </w:style>
  <w:style w:type="paragraph" w:styleId="804">
    <w:name w:val="Heading 4"/>
    <w:basedOn w:val="800"/>
    <w:next w:val="800"/>
    <w:link w:val="1019"/>
    <w:qFormat/>
    <w:pPr>
      <w:ind w:left="864" w:hanging="864"/>
      <w:keepLines/>
      <w:keepNext/>
      <w:spacing w:line="720" w:lineRule="auto"/>
      <w:outlineLvl w:val="3"/>
    </w:pPr>
    <w:rPr>
      <w:rFonts w:ascii="微软雅黑" w:hAnsi="微软雅黑" w:eastAsia="微软雅黑"/>
      <w:b/>
      <w:bCs/>
      <w:sz w:val="30"/>
      <w:szCs w:val="30"/>
    </w:rPr>
  </w:style>
  <w:style w:type="paragraph" w:styleId="805">
    <w:name w:val="Heading 5"/>
    <w:basedOn w:val="800"/>
    <w:next w:val="800"/>
    <w:link w:val="1020"/>
    <w:uiPriority w:val="9"/>
    <w:qFormat/>
    <w:pPr>
      <w:keepLines/>
      <w:keepNext/>
      <w:spacing w:before="280" w:after="290" w:line="376" w:lineRule="auto"/>
      <w:outlineLvl w:val="4"/>
    </w:pPr>
    <w:rPr>
      <w:b/>
      <w:bCs/>
      <w:sz w:val="28"/>
      <w:szCs w:val="28"/>
    </w:rPr>
  </w:style>
  <w:style w:type="paragraph" w:styleId="806">
    <w:name w:val="Heading 6"/>
    <w:basedOn w:val="800"/>
    <w:next w:val="800"/>
    <w:link w:val="1021"/>
    <w:qFormat/>
    <w:pPr>
      <w:keepLines/>
      <w:keepNext/>
      <w:spacing w:before="240" w:after="64" w:line="320" w:lineRule="auto"/>
      <w:outlineLvl w:val="5"/>
    </w:pPr>
    <w:rPr>
      <w:rFonts w:ascii="Cambria" w:hAnsi="Cambria"/>
      <w:b/>
      <w:bCs/>
      <w:sz w:val="24"/>
    </w:rPr>
  </w:style>
  <w:style w:type="paragraph" w:styleId="807">
    <w:name w:val="Heading 7"/>
    <w:basedOn w:val="800"/>
    <w:next w:val="800"/>
    <w:link w:val="102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8">
    <w:name w:val="Heading 8"/>
    <w:basedOn w:val="800"/>
    <w:next w:val="800"/>
    <w:link w:val="1023"/>
    <w:qFormat/>
    <w:pPr>
      <w:ind w:left="1440" w:hanging="1440"/>
      <w:spacing w:before="320" w:after="100"/>
      <w:outlineLvl w:val="7"/>
    </w:pPr>
    <w:rPr>
      <w:rFonts w:ascii="微软雅黑" w:hAnsi="微软雅黑" w:eastAsia="微软雅黑"/>
      <w:b/>
      <w:bCs/>
      <w:iCs/>
      <w:color w:val="000000"/>
      <w:sz w:val="20"/>
    </w:rPr>
  </w:style>
  <w:style w:type="paragraph" w:styleId="809">
    <w:name w:val="Heading 9"/>
    <w:basedOn w:val="800"/>
    <w:next w:val="800"/>
    <w:link w:val="1024"/>
    <w:qFormat/>
    <w:pPr>
      <w:ind w:left="1584" w:hanging="1584"/>
      <w:keepLines/>
      <w:keepNext/>
      <w:spacing w:before="240" w:after="64" w:line="320" w:lineRule="auto"/>
      <w:outlineLvl w:val="8"/>
    </w:pPr>
    <w:rPr>
      <w:rFonts w:ascii="Cambria" w:hAnsi="Cambria"/>
      <w:szCs w:val="21"/>
    </w:rPr>
  </w:style>
  <w:style w:type="character" w:styleId="810" w:default="1">
    <w:name w:val="Default Paragraph Font"/>
    <w:uiPriority w:val="1"/>
    <w:semiHidden/>
    <w:unhideWhenUsed/>
  </w:style>
  <w:style w:type="table" w:styleId="811" w:default="1">
    <w:name w:val="Normal Table"/>
    <w:uiPriority w:val="99"/>
    <w:semiHidden/>
    <w:unhideWhenUsed/>
    <w:tblPr>
      <w:tblInd w:w="0" w:type="dxa"/>
      <w:tblCellMar>
        <w:left w:w="108" w:type="dxa"/>
        <w:top w:w="0" w:type="dxa"/>
        <w:right w:w="108" w:type="dxa"/>
        <w:bottom w:w="0" w:type="dxa"/>
      </w:tblCellMar>
    </w:tblPr>
  </w:style>
  <w:style w:type="numbering" w:styleId="812" w:default="1">
    <w:name w:val="No List"/>
    <w:uiPriority w:val="99"/>
    <w:semiHidden/>
    <w:unhideWhenUsed/>
  </w:style>
  <w:style w:type="character" w:styleId="813" w:customStyle="1">
    <w:name w:val="Heading 1 Char"/>
    <w:basedOn w:val="810"/>
    <w:uiPriority w:val="9"/>
    <w:rPr>
      <w:rFonts w:ascii="Arial" w:hAnsi="Arial" w:eastAsia="Arial" w:cs="Arial"/>
      <w:sz w:val="40"/>
      <w:szCs w:val="40"/>
    </w:rPr>
  </w:style>
  <w:style w:type="character" w:styleId="814" w:customStyle="1">
    <w:name w:val="Heading 2 Char"/>
    <w:basedOn w:val="810"/>
    <w:uiPriority w:val="9"/>
    <w:rPr>
      <w:rFonts w:ascii="Arial" w:hAnsi="Arial" w:eastAsia="Arial" w:cs="Arial"/>
      <w:sz w:val="34"/>
    </w:rPr>
  </w:style>
  <w:style w:type="character" w:styleId="815" w:customStyle="1">
    <w:name w:val="Heading 3 Char"/>
    <w:basedOn w:val="810"/>
    <w:uiPriority w:val="9"/>
    <w:rPr>
      <w:rFonts w:ascii="Arial" w:hAnsi="Arial" w:eastAsia="Arial" w:cs="Arial"/>
      <w:sz w:val="30"/>
      <w:szCs w:val="30"/>
    </w:rPr>
  </w:style>
  <w:style w:type="character" w:styleId="816" w:customStyle="1">
    <w:name w:val="Heading 4 Char"/>
    <w:basedOn w:val="810"/>
    <w:uiPriority w:val="9"/>
    <w:rPr>
      <w:rFonts w:ascii="Arial" w:hAnsi="Arial" w:eastAsia="Arial" w:cs="Arial"/>
      <w:b/>
      <w:bCs/>
      <w:sz w:val="26"/>
      <w:szCs w:val="26"/>
    </w:rPr>
  </w:style>
  <w:style w:type="character" w:styleId="817" w:customStyle="1">
    <w:name w:val="Heading 5 Char"/>
    <w:basedOn w:val="810"/>
    <w:uiPriority w:val="9"/>
    <w:rPr>
      <w:rFonts w:ascii="Arial" w:hAnsi="Arial" w:eastAsia="Arial" w:cs="Arial"/>
      <w:b/>
      <w:bCs/>
      <w:sz w:val="24"/>
      <w:szCs w:val="24"/>
    </w:rPr>
  </w:style>
  <w:style w:type="character" w:styleId="818" w:customStyle="1">
    <w:name w:val="Heading 6 Char"/>
    <w:basedOn w:val="810"/>
    <w:uiPriority w:val="9"/>
    <w:rPr>
      <w:rFonts w:ascii="Arial" w:hAnsi="Arial" w:eastAsia="Arial" w:cs="Arial"/>
      <w:b/>
      <w:bCs/>
      <w:sz w:val="22"/>
      <w:szCs w:val="22"/>
    </w:rPr>
  </w:style>
  <w:style w:type="character" w:styleId="819" w:customStyle="1">
    <w:name w:val="Heading 7 Char"/>
    <w:basedOn w:val="810"/>
    <w:uiPriority w:val="9"/>
    <w:rPr>
      <w:rFonts w:ascii="Arial" w:hAnsi="Arial" w:eastAsia="Arial" w:cs="Arial"/>
      <w:b/>
      <w:bCs/>
      <w:i/>
      <w:iCs/>
      <w:sz w:val="22"/>
      <w:szCs w:val="22"/>
    </w:rPr>
  </w:style>
  <w:style w:type="character" w:styleId="820" w:customStyle="1">
    <w:name w:val="Heading 8 Char"/>
    <w:basedOn w:val="810"/>
    <w:uiPriority w:val="9"/>
    <w:rPr>
      <w:rFonts w:ascii="Arial" w:hAnsi="Arial" w:eastAsia="Arial" w:cs="Arial"/>
      <w:i/>
      <w:iCs/>
      <w:sz w:val="22"/>
      <w:szCs w:val="22"/>
    </w:rPr>
  </w:style>
  <w:style w:type="character" w:styleId="821" w:customStyle="1">
    <w:name w:val="Heading 9 Char"/>
    <w:basedOn w:val="810"/>
    <w:uiPriority w:val="9"/>
    <w:rPr>
      <w:rFonts w:ascii="Arial" w:hAnsi="Arial" w:eastAsia="Arial" w:cs="Arial"/>
      <w:i/>
      <w:iCs/>
      <w:sz w:val="21"/>
      <w:szCs w:val="21"/>
    </w:rPr>
  </w:style>
  <w:style w:type="character" w:styleId="822" w:customStyle="1">
    <w:name w:val="Title Char"/>
    <w:basedOn w:val="810"/>
    <w:uiPriority w:val="10"/>
    <w:rPr>
      <w:sz w:val="48"/>
      <w:szCs w:val="48"/>
    </w:rPr>
  </w:style>
  <w:style w:type="paragraph" w:styleId="823">
    <w:name w:val="Subtitle"/>
    <w:basedOn w:val="800"/>
    <w:next w:val="800"/>
    <w:link w:val="824"/>
    <w:uiPriority w:val="11"/>
    <w:qFormat/>
    <w:pPr>
      <w:spacing w:before="200" w:after="200"/>
    </w:pPr>
    <w:rPr>
      <w:sz w:val="24"/>
      <w:szCs w:val="24"/>
    </w:rPr>
  </w:style>
  <w:style w:type="character" w:styleId="824" w:customStyle="1">
    <w:name w:val="副标题 字符"/>
    <w:basedOn w:val="810"/>
    <w:link w:val="823"/>
    <w:uiPriority w:val="11"/>
    <w:rPr>
      <w:sz w:val="24"/>
      <w:szCs w:val="24"/>
    </w:rPr>
  </w:style>
  <w:style w:type="paragraph" w:styleId="825">
    <w:name w:val="Quote"/>
    <w:basedOn w:val="800"/>
    <w:next w:val="800"/>
    <w:link w:val="826"/>
    <w:uiPriority w:val="29"/>
    <w:qFormat/>
    <w:pPr>
      <w:ind w:left="720" w:right="720"/>
    </w:pPr>
    <w:rPr>
      <w:i/>
    </w:rPr>
  </w:style>
  <w:style w:type="character" w:styleId="826" w:customStyle="1">
    <w:name w:val="引用 字符"/>
    <w:link w:val="825"/>
    <w:uiPriority w:val="29"/>
    <w:rPr>
      <w:i/>
    </w:rPr>
  </w:style>
  <w:style w:type="paragraph" w:styleId="827">
    <w:name w:val="Intense Quote"/>
    <w:basedOn w:val="800"/>
    <w:next w:val="80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rPr>
      <w:i/>
    </w:rPr>
  </w:style>
  <w:style w:type="character" w:styleId="829" w:customStyle="1">
    <w:name w:val="Header Char"/>
    <w:basedOn w:val="810"/>
    <w:uiPriority w:val="99"/>
  </w:style>
  <w:style w:type="character" w:styleId="830" w:customStyle="1">
    <w:name w:val="Footer Char"/>
    <w:basedOn w:val="810"/>
    <w:uiPriority w:val="99"/>
  </w:style>
  <w:style w:type="character" w:styleId="831" w:customStyle="1">
    <w:name w:val="Caption Char"/>
    <w:uiPriority w:val="99"/>
  </w:style>
  <w:style w:type="table" w:styleId="832" w:customStyle="1">
    <w:name w:val="Table Grid Light"/>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3">
    <w:name w:val="Plain Table 1"/>
    <w:basedOn w:val="8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8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81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name w:val="Grid Table 1 Light"/>
    <w:basedOn w:val="81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81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81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81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81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81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81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8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81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81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81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81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81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81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name w:val="Grid Table 3"/>
    <w:basedOn w:val="81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811"/>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81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81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81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811"/>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81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81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811"/>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811"/>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2" w:customStyle="1">
    <w:name w:val="Grid Table 4 - Accent 3"/>
    <w:basedOn w:val="811"/>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811"/>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4" w:customStyle="1">
    <w:name w:val="Grid Table 4 - Accent 5"/>
    <w:basedOn w:val="811"/>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811"/>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name w:val="Grid Table 5 Dark"/>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8" w:customStyle="1">
    <w:name w:val="Grid Table 5 Dark - Accent 2"/>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2" w:customStyle="1">
    <w:name w:val="Grid Table 5 Dark - Accent 6"/>
    <w:basedOn w:val="81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name w:val="Grid Table 6 Colorful"/>
    <w:basedOn w:val="81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4" w:customStyle="1">
    <w:name w:val="Grid Table 6 Colorful - Accent 1"/>
    <w:basedOn w:val="811"/>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5" w:customStyle="1">
    <w:name w:val="Grid Table 6 Colorful - Accent 2"/>
    <w:basedOn w:val="81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6" w:customStyle="1">
    <w:name w:val="Grid Table 6 Colorful - Accent 3"/>
    <w:basedOn w:val="811"/>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7" w:customStyle="1">
    <w:name w:val="Grid Table 6 Colorful - Accent 4"/>
    <w:basedOn w:val="81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8" w:customStyle="1">
    <w:name w:val="Grid Table 6 Colorful - Accent 5"/>
    <w:basedOn w:val="811"/>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9" w:customStyle="1">
    <w:name w:val="Grid Table 6 Colorful - Accent 6"/>
    <w:basedOn w:val="811"/>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80">
    <w:name w:val="Grid Table 7 Colorful"/>
    <w:basedOn w:val="81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811"/>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811"/>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811"/>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811"/>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811"/>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811"/>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81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811"/>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811"/>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811"/>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811"/>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811"/>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811"/>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name w:val="List Table 2"/>
    <w:basedOn w:val="81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5" w:customStyle="1">
    <w:name w:val="List Table 2 - Accent 1"/>
    <w:basedOn w:val="811"/>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6" w:customStyle="1">
    <w:name w:val="List Table 2 - Accent 2"/>
    <w:basedOn w:val="811"/>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811"/>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811"/>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9" w:customStyle="1">
    <w:name w:val="List Table 2 - Accent 5"/>
    <w:basedOn w:val="811"/>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0" w:customStyle="1">
    <w:name w:val="List Table 2 - Accent 6"/>
    <w:basedOn w:val="811"/>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name w:val="List Table 3"/>
    <w:basedOn w:val="8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811"/>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3 - Accent 2"/>
    <w:basedOn w:val="81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811"/>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81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811"/>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811"/>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name w:val="List Table 4"/>
    <w:basedOn w:val="81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811"/>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0" w:customStyle="1">
    <w:name w:val="List Table 4 - Accent 2"/>
    <w:basedOn w:val="811"/>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811"/>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811"/>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811"/>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4" w:customStyle="1">
    <w:name w:val="List Table 4 - Accent 6"/>
    <w:basedOn w:val="811"/>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name w:val="List Table 5 Dark"/>
    <w:basedOn w:val="81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basedOn w:val="811"/>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basedOn w:val="811"/>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basedOn w:val="811"/>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basedOn w:val="811"/>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basedOn w:val="811"/>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basedOn w:val="811"/>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2">
    <w:name w:val="List Table 6 Colorful"/>
    <w:basedOn w:val="81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3" w:customStyle="1">
    <w:name w:val="List Table 6 Colorful - Accent 1"/>
    <w:basedOn w:val="811"/>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4" w:customStyle="1">
    <w:name w:val="List Table 6 Colorful - Accent 2"/>
    <w:basedOn w:val="811"/>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5" w:customStyle="1">
    <w:name w:val="List Table 6 Colorful - Accent 3"/>
    <w:basedOn w:val="811"/>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6" w:customStyle="1">
    <w:name w:val="List Table 6 Colorful - Accent 4"/>
    <w:basedOn w:val="811"/>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7" w:customStyle="1">
    <w:name w:val="List Table 6 Colorful - Accent 5"/>
    <w:basedOn w:val="811"/>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8" w:customStyle="1">
    <w:name w:val="List Table 6 Colorful - Accent 6"/>
    <w:basedOn w:val="811"/>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9">
    <w:name w:val="List Table 7 Colorful"/>
    <w:basedOn w:val="81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811"/>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811"/>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811"/>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811"/>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811"/>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811"/>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Lined - Accent 1"/>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8" w:customStyle="1">
    <w:name w:val="Lined - Accent 2"/>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9" w:customStyle="1">
    <w:name w:val="Lined - Accent 3"/>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1" w:customStyle="1">
    <w:name w:val="Lined - Accent 5"/>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2" w:customStyle="1">
    <w:name w:val="Lined - Accent 6"/>
    <w:basedOn w:val="81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81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Bordered &amp; Lined - Accent 1"/>
    <w:basedOn w:val="811"/>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5" w:customStyle="1">
    <w:name w:val="Bordered &amp; Lined - Accent 2"/>
    <w:basedOn w:val="811"/>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6" w:customStyle="1">
    <w:name w:val="Bordered &amp; Lined - Accent 3"/>
    <w:basedOn w:val="811"/>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811"/>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8" w:customStyle="1">
    <w:name w:val="Bordered &amp; Lined - Accent 5"/>
    <w:basedOn w:val="811"/>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9" w:customStyle="1">
    <w:name w:val="Bordered &amp; Lined - Accent 6"/>
    <w:basedOn w:val="811"/>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81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1" w:customStyle="1">
    <w:name w:val="Bordered - Accent 1"/>
    <w:basedOn w:val="811"/>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2" w:customStyle="1">
    <w:name w:val="Bordered - Accent 2"/>
    <w:basedOn w:val="81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3" w:customStyle="1">
    <w:name w:val="Bordered - Accent 3"/>
    <w:basedOn w:val="81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81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5" w:customStyle="1">
    <w:name w:val="Bordered - Accent 5"/>
    <w:basedOn w:val="811"/>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6" w:customStyle="1">
    <w:name w:val="Bordered - Accent 6"/>
    <w:basedOn w:val="81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Footnote Text Char"/>
    <w:uiPriority w:val="99"/>
    <w:rPr>
      <w:sz w:val="18"/>
    </w:rPr>
  </w:style>
  <w:style w:type="paragraph" w:styleId="958">
    <w:name w:val="endnote text"/>
    <w:basedOn w:val="800"/>
    <w:link w:val="959"/>
    <w:uiPriority w:val="99"/>
    <w:semiHidden/>
    <w:unhideWhenUsed/>
    <w:rPr>
      <w:sz w:val="20"/>
    </w:rPr>
  </w:style>
  <w:style w:type="character" w:styleId="959" w:customStyle="1">
    <w:name w:val="尾注文本 字符"/>
    <w:link w:val="958"/>
    <w:uiPriority w:val="99"/>
    <w:rPr>
      <w:sz w:val="20"/>
    </w:rPr>
  </w:style>
  <w:style w:type="character" w:styleId="960">
    <w:name w:val="endnote reference"/>
    <w:basedOn w:val="810"/>
    <w:uiPriority w:val="99"/>
    <w:semiHidden/>
    <w:unhideWhenUsed/>
    <w:rPr>
      <w:vertAlign w:val="superscript"/>
    </w:rPr>
  </w:style>
  <w:style w:type="paragraph" w:styleId="961">
    <w:name w:val="TOC Heading"/>
    <w:uiPriority w:val="39"/>
    <w:unhideWhenUsed/>
  </w:style>
  <w:style w:type="paragraph" w:styleId="962">
    <w:name w:val="macro"/>
    <w:link w:val="103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63">
    <w:name w:val="toc 7"/>
    <w:basedOn w:val="800"/>
    <w:next w:val="800"/>
    <w:uiPriority w:val="39"/>
    <w:unhideWhenUsed/>
    <w:qFormat/>
    <w:pPr>
      <w:ind w:left="1680"/>
      <w:jc w:val="left"/>
    </w:pPr>
    <w:rPr>
      <w:rFonts w:ascii="Calibri" w:hAnsi="Calibri" w:eastAsia="仿宋" w:cs="Calibri"/>
      <w:sz w:val="18"/>
      <w:szCs w:val="18"/>
    </w:rPr>
  </w:style>
  <w:style w:type="paragraph" w:styleId="964">
    <w:name w:val="List Number"/>
    <w:basedOn w:val="800"/>
    <w:qFormat/>
    <w:pPr>
      <w:ind w:left="900" w:hanging="420"/>
      <w:spacing w:after="40" w:line="400" w:lineRule="exact"/>
      <w:tabs>
        <w:tab w:val="left" w:pos="900" w:leader="none"/>
      </w:tabs>
    </w:pPr>
    <w:rPr>
      <w:rFonts w:ascii="Times New Roman" w:hAnsi="Times New Roman"/>
      <w:sz w:val="24"/>
    </w:rPr>
  </w:style>
  <w:style w:type="paragraph" w:styleId="965">
    <w:name w:val="Normal Indent"/>
    <w:basedOn w:val="800"/>
    <w:link w:val="1028"/>
    <w:qFormat/>
    <w:pPr>
      <w:ind w:firstLine="420"/>
      <w:jc w:val="left"/>
    </w:pPr>
    <w:rPr>
      <w:rFonts w:eastAsia="楷体_GB2312"/>
      <w:sz w:val="24"/>
    </w:rPr>
  </w:style>
  <w:style w:type="paragraph" w:styleId="966">
    <w:name w:val="Caption"/>
    <w:basedOn w:val="800"/>
    <w:next w:val="800"/>
    <w:link w:val="1029"/>
    <w:qFormat/>
    <w:pPr>
      <w:jc w:val="center"/>
      <w:spacing w:line="360" w:lineRule="auto"/>
    </w:pPr>
    <w:rPr>
      <w:rFonts w:ascii="Cambria" w:hAnsi="Cambria" w:eastAsia="黑体"/>
      <w:sz w:val="20"/>
    </w:rPr>
  </w:style>
  <w:style w:type="paragraph" w:styleId="967">
    <w:name w:val="List Bullet"/>
    <w:basedOn w:val="968"/>
    <w:qFormat/>
  </w:style>
  <w:style w:type="paragraph" w:styleId="968" w:customStyle="1">
    <w:name w:val="Num 1"/>
    <w:basedOn w:val="800"/>
    <w:qFormat/>
    <w:pPr>
      <w:numPr>
        <w:numId w:val="1"/>
      </w:numPr>
      <w:jc w:val="left"/>
      <w:spacing w:line="360" w:lineRule="auto"/>
      <w:widowControl/>
      <w:tabs>
        <w:tab w:val="left" w:pos="1134" w:leader="none"/>
      </w:tabs>
    </w:pPr>
    <w:rPr>
      <w:rFonts w:ascii="宋体" w:hAnsi="宋体" w:cs="宋体"/>
      <w:sz w:val="24"/>
    </w:rPr>
  </w:style>
  <w:style w:type="paragraph" w:styleId="969">
    <w:name w:val="Document Map"/>
    <w:basedOn w:val="800"/>
    <w:link w:val="1036"/>
    <w:qFormat/>
    <w:pPr>
      <w:shd w:val="clear" w:color="auto" w:fill="000080"/>
    </w:pPr>
  </w:style>
  <w:style w:type="paragraph" w:styleId="970">
    <w:name w:val="annotation text"/>
    <w:basedOn w:val="800"/>
    <w:link w:val="1035"/>
    <w:qFormat/>
    <w:pPr>
      <w:jc w:val="left"/>
    </w:pPr>
  </w:style>
  <w:style w:type="paragraph" w:styleId="971">
    <w:name w:val="Salutation"/>
    <w:basedOn w:val="800"/>
    <w:next w:val="800"/>
    <w:link w:val="1394"/>
    <w:qFormat/>
    <w:pPr>
      <w:spacing w:before="60"/>
    </w:pPr>
    <w:rPr>
      <w:rFonts w:ascii="Times New Roman" w:hAnsi="Times New Roman"/>
      <w:sz w:val="24"/>
    </w:rPr>
  </w:style>
  <w:style w:type="paragraph" w:styleId="972">
    <w:name w:val="Body Text 3"/>
    <w:basedOn w:val="800"/>
    <w:link w:val="1413"/>
    <w:unhideWhenUsed/>
    <w:qFormat/>
    <w:pPr>
      <w:spacing w:after="120" w:line="360" w:lineRule="auto"/>
    </w:pPr>
    <w:rPr>
      <w:sz w:val="16"/>
      <w:szCs w:val="16"/>
    </w:rPr>
  </w:style>
  <w:style w:type="paragraph" w:styleId="973">
    <w:name w:val="Body Text"/>
    <w:basedOn w:val="800"/>
    <w:link w:val="1066"/>
    <w:uiPriority w:val="99"/>
    <w:qFormat/>
    <w:pPr>
      <w:jc w:val="center"/>
    </w:pPr>
    <w:rPr>
      <w:rFonts w:ascii="方正大黑简体" w:eastAsia="方正大黑简体"/>
      <w:position w:val="6"/>
      <w:sz w:val="30"/>
    </w:rPr>
  </w:style>
  <w:style w:type="paragraph" w:styleId="974">
    <w:name w:val="Body Text Indent"/>
    <w:basedOn w:val="800"/>
    <w:next w:val="800"/>
    <w:link w:val="1032"/>
    <w:uiPriority w:val="99"/>
    <w:qFormat/>
    <w:pPr>
      <w:ind w:left="570"/>
      <w:spacing w:line="520" w:lineRule="exact"/>
    </w:pPr>
    <w:rPr>
      <w:rFonts w:ascii="方正仿宋简体" w:hAnsi="创艺简仿宋" w:eastAsia="方正仿宋简体"/>
      <w:sz w:val="24"/>
    </w:rPr>
  </w:style>
  <w:style w:type="paragraph" w:styleId="975">
    <w:name w:val="List Number 3"/>
    <w:basedOn w:val="800"/>
    <w:qFormat/>
    <w:pPr>
      <w:ind w:left="2291" w:hanging="420"/>
      <w:widowControl/>
      <w:tabs>
        <w:tab w:val="left" w:pos="595" w:leader="none"/>
        <w:tab w:val="left" w:pos="2291" w:leader="none"/>
      </w:tabs>
    </w:pPr>
    <w:rPr>
      <w:rFonts w:ascii="Times New Roman" w:hAnsi="Times New Roman"/>
      <w:sz w:val="28"/>
    </w:rPr>
  </w:style>
  <w:style w:type="paragraph" w:styleId="976">
    <w:name w:val="List 2"/>
    <w:basedOn w:val="800"/>
    <w:qFormat/>
    <w:pPr>
      <w:numPr>
        <w:ilvl w:val="1"/>
        <w:numId w:val="2"/>
      </w:numPr>
      <w:jc w:val="left"/>
      <w:spacing w:line="360" w:lineRule="auto"/>
      <w:widowControl/>
      <w:tabs>
        <w:tab w:val="left" w:pos="1260" w:leader="none"/>
      </w:tabs>
    </w:pPr>
    <w:rPr>
      <w:rFonts w:ascii="宋体" w:hAnsi="宋体" w:cs="Tahoma"/>
      <w:sz w:val="24"/>
    </w:rPr>
  </w:style>
  <w:style w:type="paragraph" w:styleId="977">
    <w:name w:val="List Bullet 2"/>
    <w:basedOn w:val="800"/>
    <w:qFormat/>
    <w:pPr>
      <w:ind w:left="780" w:hanging="360"/>
      <w:spacing w:line="360" w:lineRule="auto"/>
      <w:widowControl/>
      <w:tabs>
        <w:tab w:val="left" w:pos="780" w:leader="none"/>
        <w:tab w:val="left" w:pos="1134" w:leader="none"/>
      </w:tabs>
    </w:pPr>
    <w:rPr>
      <w:sz w:val="24"/>
    </w:rPr>
  </w:style>
  <w:style w:type="paragraph" w:styleId="978">
    <w:name w:val="toc 5"/>
    <w:basedOn w:val="800"/>
    <w:next w:val="800"/>
    <w:uiPriority w:val="39"/>
    <w:unhideWhenUsed/>
    <w:qFormat/>
    <w:pPr>
      <w:ind w:left="1120"/>
      <w:jc w:val="left"/>
    </w:pPr>
    <w:rPr>
      <w:rFonts w:ascii="Calibri" w:hAnsi="Calibri" w:eastAsia="仿宋" w:cs="Calibri"/>
      <w:sz w:val="18"/>
      <w:szCs w:val="18"/>
    </w:rPr>
  </w:style>
  <w:style w:type="paragraph" w:styleId="979">
    <w:name w:val="toc 3"/>
    <w:basedOn w:val="800"/>
    <w:next w:val="800"/>
    <w:unhideWhenUsed/>
    <w:qFormat/>
    <w:pPr>
      <w:ind w:left="560"/>
      <w:jc w:val="left"/>
    </w:pPr>
    <w:rPr>
      <w:rFonts w:ascii="Calibri" w:hAnsi="Calibri" w:eastAsia="仿宋" w:cs="Calibri"/>
      <w:i/>
      <w:iCs/>
      <w:sz w:val="20"/>
    </w:rPr>
  </w:style>
  <w:style w:type="paragraph" w:styleId="980">
    <w:name w:val="Plain Text"/>
    <w:basedOn w:val="800"/>
    <w:link w:val="1058"/>
    <w:qFormat/>
    <w:rPr>
      <w:rFonts w:ascii="宋体" w:hAnsi="Courier New" w:eastAsia="楷体_GB2312"/>
      <w:sz w:val="28"/>
    </w:rPr>
  </w:style>
  <w:style w:type="paragraph" w:styleId="981">
    <w:name w:val="toc 8"/>
    <w:basedOn w:val="800"/>
    <w:next w:val="800"/>
    <w:uiPriority w:val="39"/>
    <w:unhideWhenUsed/>
    <w:qFormat/>
    <w:pPr>
      <w:ind w:left="1960"/>
      <w:jc w:val="left"/>
    </w:pPr>
    <w:rPr>
      <w:rFonts w:ascii="Calibri" w:hAnsi="Calibri" w:eastAsia="仿宋" w:cs="Calibri"/>
      <w:sz w:val="18"/>
      <w:szCs w:val="18"/>
    </w:rPr>
  </w:style>
  <w:style w:type="paragraph" w:styleId="982">
    <w:name w:val="Date"/>
    <w:basedOn w:val="800"/>
    <w:next w:val="800"/>
    <w:link w:val="1055"/>
    <w:qFormat/>
    <w:rPr>
      <w:rFonts w:ascii="宋体" w:hAnsi="宋体" w:eastAsia="楷体_GB2312"/>
      <w:sz w:val="24"/>
    </w:rPr>
  </w:style>
  <w:style w:type="paragraph" w:styleId="983">
    <w:name w:val="Body Text Indent 2"/>
    <w:basedOn w:val="800"/>
    <w:link w:val="1065"/>
    <w:qFormat/>
    <w:pPr>
      <w:ind w:firstLine="540"/>
      <w:spacing w:line="360" w:lineRule="auto"/>
    </w:pPr>
    <w:rPr>
      <w:rFonts w:ascii="宋体" w:hAnsi="宋体"/>
      <w:sz w:val="24"/>
    </w:rPr>
  </w:style>
  <w:style w:type="paragraph" w:styleId="984">
    <w:name w:val="Balloon Text"/>
    <w:basedOn w:val="800"/>
    <w:link w:val="1037"/>
    <w:uiPriority w:val="99"/>
    <w:qFormat/>
    <w:rPr>
      <w:sz w:val="18"/>
      <w:szCs w:val="18"/>
    </w:rPr>
  </w:style>
  <w:style w:type="paragraph" w:styleId="985">
    <w:name w:val="Footer"/>
    <w:basedOn w:val="800"/>
    <w:link w:val="1026"/>
    <w:qFormat/>
    <w:pPr>
      <w:jc w:val="left"/>
      <w:tabs>
        <w:tab w:val="center" w:pos="4153" w:leader="none"/>
        <w:tab w:val="right" w:pos="8306" w:leader="none"/>
      </w:tabs>
    </w:pPr>
    <w:rPr>
      <w:sz w:val="18"/>
      <w:szCs w:val="18"/>
    </w:rPr>
  </w:style>
  <w:style w:type="paragraph" w:styleId="986">
    <w:name w:val="Header"/>
    <w:basedOn w:val="800"/>
    <w:link w:val="1048"/>
    <w:qFormat/>
    <w:pPr>
      <w:jc w:val="center"/>
      <w:tabs>
        <w:tab w:val="center" w:pos="4153" w:leader="none"/>
        <w:tab w:val="right" w:pos="8306" w:leader="none"/>
      </w:tabs>
      <w:pBdr>
        <w:bottom w:val="single" w:color="auto" w:sz="6" w:space="1"/>
      </w:pBdr>
    </w:pPr>
    <w:rPr>
      <w:rFonts w:eastAsia="楷体_GB2312"/>
      <w:sz w:val="18"/>
    </w:rPr>
  </w:style>
  <w:style w:type="paragraph" w:styleId="987">
    <w:name w:val="Signature"/>
    <w:basedOn w:val="800"/>
    <w:link w:val="1341"/>
    <w:qFormat/>
    <w:pPr>
      <w:jc w:val="center"/>
      <w:spacing w:line="360" w:lineRule="auto"/>
      <w:tabs>
        <w:tab w:val="left" w:pos="905" w:leader="none"/>
        <w:tab w:val="left" w:pos="935" w:leader="none"/>
      </w:tabs>
    </w:pPr>
    <w:rPr>
      <w:rFonts w:ascii="Times New Roman" w:hAnsi="Times New Roman"/>
      <w:b/>
      <w:sz w:val="32"/>
    </w:rPr>
  </w:style>
  <w:style w:type="paragraph" w:styleId="988">
    <w:name w:val="toc 1"/>
    <w:basedOn w:val="800"/>
    <w:next w:val="800"/>
    <w:uiPriority w:val="39"/>
    <w:qFormat/>
  </w:style>
  <w:style w:type="paragraph" w:styleId="989">
    <w:name w:val="toc 4"/>
    <w:basedOn w:val="800"/>
    <w:next w:val="800"/>
    <w:uiPriority w:val="39"/>
    <w:unhideWhenUsed/>
    <w:qFormat/>
    <w:pPr>
      <w:ind w:left="840"/>
      <w:jc w:val="left"/>
    </w:pPr>
    <w:rPr>
      <w:rFonts w:ascii="Calibri" w:hAnsi="Calibri" w:eastAsia="仿宋" w:cs="Calibri"/>
      <w:sz w:val="18"/>
      <w:szCs w:val="18"/>
    </w:rPr>
  </w:style>
  <w:style w:type="paragraph" w:styleId="990">
    <w:name w:val="index heading"/>
    <w:basedOn w:val="800"/>
    <w:next w:val="991"/>
    <w:qFormat/>
    <w:rPr>
      <w:rFonts w:ascii="Times New Roman" w:hAnsi="Times New Roman"/>
    </w:rPr>
  </w:style>
  <w:style w:type="paragraph" w:styleId="991">
    <w:name w:val="index 1"/>
    <w:basedOn w:val="800"/>
    <w:next w:val="800"/>
    <w:qFormat/>
    <w:pPr>
      <w:spacing w:line="360" w:lineRule="auto"/>
    </w:pPr>
    <w:rPr>
      <w:rFonts w:ascii="Times New Roman" w:hAnsi="Times New Roman"/>
      <w:sz w:val="24"/>
      <w:szCs w:val="24"/>
    </w:rPr>
  </w:style>
  <w:style w:type="paragraph" w:styleId="992">
    <w:name w:val="List"/>
    <w:basedOn w:val="800"/>
    <w:qFormat/>
    <w:pPr>
      <w:ind w:left="200" w:hanging="200"/>
    </w:pPr>
    <w:rPr>
      <w:rFonts w:ascii="Verdana" w:hAnsi="Verdana" w:eastAsia="华文细黑"/>
      <w:szCs w:val="24"/>
    </w:rPr>
  </w:style>
  <w:style w:type="paragraph" w:styleId="993">
    <w:name w:val="footnote text"/>
    <w:basedOn w:val="800"/>
    <w:link w:val="1061"/>
    <w:unhideWhenUsed/>
    <w:qFormat/>
    <w:pPr>
      <w:jc w:val="left"/>
    </w:pPr>
    <w:rPr>
      <w:rFonts w:ascii="Calibri" w:hAnsi="Calibri"/>
      <w:sz w:val="18"/>
      <w:szCs w:val="18"/>
    </w:rPr>
  </w:style>
  <w:style w:type="paragraph" w:styleId="994">
    <w:name w:val="toc 6"/>
    <w:basedOn w:val="800"/>
    <w:next w:val="800"/>
    <w:uiPriority w:val="39"/>
    <w:unhideWhenUsed/>
    <w:qFormat/>
    <w:pPr>
      <w:ind w:left="1400"/>
      <w:jc w:val="left"/>
    </w:pPr>
    <w:rPr>
      <w:rFonts w:ascii="Calibri" w:hAnsi="Calibri" w:eastAsia="仿宋" w:cs="Calibri"/>
      <w:sz w:val="18"/>
      <w:szCs w:val="18"/>
    </w:rPr>
  </w:style>
  <w:style w:type="paragraph" w:styleId="995">
    <w:name w:val="Body Text Indent 3"/>
    <w:basedOn w:val="800"/>
    <w:link w:val="1044"/>
    <w:qFormat/>
    <w:pPr>
      <w:ind w:left="420"/>
      <w:spacing w:after="120"/>
    </w:pPr>
    <w:rPr>
      <w:sz w:val="16"/>
      <w:szCs w:val="16"/>
    </w:rPr>
  </w:style>
  <w:style w:type="paragraph" w:styleId="996">
    <w:name w:val="table of figures"/>
    <w:basedOn w:val="800"/>
    <w:next w:val="800"/>
    <w:qFormat/>
    <w:pPr>
      <w:ind w:left="200" w:hanging="200"/>
    </w:pPr>
  </w:style>
  <w:style w:type="paragraph" w:styleId="997">
    <w:name w:val="toc 2"/>
    <w:basedOn w:val="800"/>
    <w:next w:val="800"/>
    <w:qFormat/>
    <w:pPr>
      <w:ind w:left="420"/>
    </w:pPr>
  </w:style>
  <w:style w:type="paragraph" w:styleId="998">
    <w:name w:val="toc 9"/>
    <w:basedOn w:val="800"/>
    <w:next w:val="800"/>
    <w:uiPriority w:val="39"/>
    <w:unhideWhenUsed/>
    <w:qFormat/>
    <w:pPr>
      <w:ind w:left="2240"/>
      <w:jc w:val="left"/>
    </w:pPr>
    <w:rPr>
      <w:rFonts w:ascii="Calibri" w:hAnsi="Calibri" w:eastAsia="仿宋" w:cs="Calibri"/>
      <w:sz w:val="18"/>
      <w:szCs w:val="18"/>
    </w:rPr>
  </w:style>
  <w:style w:type="paragraph" w:styleId="999">
    <w:name w:val="Body Text 2"/>
    <w:basedOn w:val="800"/>
    <w:link w:val="1158"/>
    <w:qFormat/>
    <w:pPr>
      <w:jc w:val="left"/>
      <w:spacing w:after="120" w:line="480" w:lineRule="auto"/>
      <w:widowControl/>
    </w:pPr>
  </w:style>
  <w:style w:type="paragraph" w:styleId="1000">
    <w:name w:val="HTML Preformatted"/>
    <w:basedOn w:val="800"/>
    <w:link w:val="11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name w:val="Normal (Web)"/>
    <w:basedOn w:val="800"/>
    <w:uiPriority w:val="99"/>
    <w:unhideWhenUsed/>
    <w:qFormat/>
    <w:pPr>
      <w:spacing w:before="100" w:beforeAutospacing="1" w:after="100" w:afterAutospacing="1"/>
    </w:pPr>
    <w:rPr>
      <w:rFonts w:ascii="宋体" w:hAnsi="宋体"/>
    </w:rPr>
  </w:style>
  <w:style w:type="paragraph" w:styleId="1002">
    <w:name w:val="List Continue 3"/>
    <w:basedOn w:val="80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1003">
    <w:name w:val="Title"/>
    <w:basedOn w:val="800"/>
    <w:link w:val="1041"/>
    <w:qFormat/>
    <w:pPr>
      <w:jc w:val="center"/>
      <w:spacing w:before="240" w:after="60" w:line="360" w:lineRule="auto"/>
      <w:outlineLvl w:val="0"/>
    </w:pPr>
    <w:rPr>
      <w:rFonts w:ascii="宋体" w:hAnsi="宋体"/>
      <w:b/>
      <w:bCs/>
      <w:sz w:val="32"/>
      <w:szCs w:val="32"/>
    </w:rPr>
  </w:style>
  <w:style w:type="paragraph" w:styleId="1004">
    <w:name w:val="annotation subject"/>
    <w:basedOn w:val="970"/>
    <w:next w:val="970"/>
    <w:link w:val="1060"/>
    <w:qFormat/>
    <w:rPr>
      <w:b/>
      <w:bCs/>
    </w:rPr>
  </w:style>
  <w:style w:type="paragraph" w:styleId="1005">
    <w:name w:val="Body Text First Indent"/>
    <w:basedOn w:val="973"/>
    <w:link w:val="1192"/>
    <w:qFormat/>
    <w:pPr>
      <w:ind w:firstLine="420"/>
      <w:jc w:val="both"/>
      <w:spacing w:after="120"/>
      <w:widowControl/>
    </w:pPr>
    <w:rPr>
      <w:sz w:val="21"/>
      <w:szCs w:val="24"/>
    </w:rPr>
  </w:style>
  <w:style w:type="paragraph" w:styleId="1006">
    <w:name w:val="Body Text First Indent 2"/>
    <w:basedOn w:val="974"/>
    <w:link w:val="1320"/>
    <w:qFormat/>
    <w:pPr>
      <w:ind w:left="420" w:firstLine="420"/>
      <w:spacing w:after="120" w:line="360" w:lineRule="auto"/>
    </w:pPr>
    <w:rPr>
      <w:rFonts w:ascii="宋体" w:hAnsi="宋体" w:eastAsia="宋体"/>
    </w:rPr>
  </w:style>
  <w:style w:type="table" w:styleId="1007">
    <w:name w:val="Table Grid"/>
    <w:basedOn w:val="811"/>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name w:val="Strong"/>
    <w:qFormat/>
    <w:rPr>
      <w:b/>
      <w:bCs/>
    </w:rPr>
  </w:style>
  <w:style w:type="character" w:styleId="1009">
    <w:name w:val="page number"/>
    <w:basedOn w:val="810"/>
    <w:qFormat/>
  </w:style>
  <w:style w:type="character" w:styleId="1010">
    <w:name w:val="FollowedHyperlink"/>
    <w:uiPriority w:val="99"/>
    <w:qFormat/>
    <w:rPr>
      <w:color w:val="800080"/>
      <w:u w:val="single"/>
    </w:rPr>
  </w:style>
  <w:style w:type="character" w:styleId="1011">
    <w:name w:val="Emphasis"/>
    <w:uiPriority w:val="20"/>
    <w:qFormat/>
    <w:rPr>
      <w:i/>
      <w:iCs/>
    </w:rPr>
  </w:style>
  <w:style w:type="character" w:styleId="1012">
    <w:name w:val="line number"/>
    <w:qFormat/>
  </w:style>
  <w:style w:type="character" w:styleId="1013">
    <w:name w:val="Hyperlink"/>
    <w:uiPriority w:val="99"/>
    <w:qFormat/>
    <w:rPr>
      <w:color w:val="0000ff"/>
      <w:u w:val="single"/>
    </w:rPr>
  </w:style>
  <w:style w:type="character" w:styleId="1014">
    <w:name w:val="annotation reference"/>
    <w:qFormat/>
    <w:rPr>
      <w:sz w:val="21"/>
      <w:szCs w:val="21"/>
    </w:rPr>
  </w:style>
  <w:style w:type="character" w:styleId="1015">
    <w:name w:val="footnote reference"/>
    <w:unhideWhenUsed/>
    <w:qFormat/>
    <w:rPr>
      <w:vertAlign w:val="superscript"/>
    </w:rPr>
  </w:style>
  <w:style w:type="character" w:styleId="1016" w:customStyle="1">
    <w:name w:val="标题 1 字符"/>
    <w:link w:val="801"/>
    <w:qFormat/>
    <w:rPr>
      <w:rFonts w:eastAsia="楷体_GB2312"/>
      <w:b/>
      <w:sz w:val="44"/>
    </w:rPr>
  </w:style>
  <w:style w:type="character" w:styleId="1017" w:customStyle="1">
    <w:name w:val="标题 2 字符"/>
    <w:link w:val="802"/>
    <w:qFormat/>
    <w:rPr>
      <w:b/>
      <w:bCs/>
      <w:szCs w:val="32"/>
    </w:rPr>
  </w:style>
  <w:style w:type="character" w:styleId="1018" w:customStyle="1">
    <w:name w:val="标题 3 字符"/>
    <w:link w:val="803"/>
    <w:qFormat/>
    <w:rPr>
      <w:b/>
      <w:bCs/>
      <w:sz w:val="32"/>
      <w:szCs w:val="32"/>
    </w:rPr>
  </w:style>
  <w:style w:type="character" w:styleId="1019" w:customStyle="1">
    <w:name w:val="标题 4 字符"/>
    <w:link w:val="804"/>
    <w:qFormat/>
    <w:rPr>
      <w:rFonts w:ascii="微软雅黑" w:hAnsi="微软雅黑" w:eastAsia="微软雅黑" w:cs="Times New Roman"/>
      <w:b/>
      <w:bCs/>
      <w:sz w:val="30"/>
      <w:szCs w:val="30"/>
    </w:rPr>
  </w:style>
  <w:style w:type="character" w:styleId="1020" w:customStyle="1">
    <w:name w:val="标题 5 字符"/>
    <w:link w:val="805"/>
    <w:qFormat/>
    <w:rPr>
      <w:b/>
      <w:bCs/>
      <w:sz w:val="28"/>
      <w:szCs w:val="28"/>
    </w:rPr>
  </w:style>
  <w:style w:type="character" w:styleId="1021" w:customStyle="1">
    <w:name w:val="标题 6 字符"/>
    <w:link w:val="806"/>
    <w:qFormat/>
    <w:rPr>
      <w:rFonts w:ascii="Cambria" w:hAnsi="Cambria" w:eastAsia="宋体" w:cs="Times New Roman"/>
      <w:b/>
      <w:bCs/>
      <w:sz w:val="24"/>
      <w:szCs w:val="24"/>
    </w:rPr>
  </w:style>
  <w:style w:type="character" w:styleId="1022" w:customStyle="1">
    <w:name w:val="标题 7 字符"/>
    <w:link w:val="807"/>
    <w:qFormat/>
    <w:rPr>
      <w:rFonts w:ascii="微软雅黑" w:hAnsi="微软雅黑" w:eastAsia="微软雅黑" w:cs="Times New Roman"/>
      <w:b/>
      <w:bCs/>
      <w:color w:val="000000"/>
      <w:sz w:val="24"/>
      <w:szCs w:val="24"/>
      <w:lang w:val="zh-CN"/>
    </w:rPr>
  </w:style>
  <w:style w:type="character" w:styleId="1023" w:customStyle="1">
    <w:name w:val="标题 8 字符"/>
    <w:link w:val="808"/>
    <w:qFormat/>
    <w:rPr>
      <w:rFonts w:ascii="微软雅黑" w:hAnsi="微软雅黑" w:eastAsia="微软雅黑" w:cs="Times New Roman"/>
      <w:b/>
      <w:bCs/>
      <w:iCs/>
      <w:color w:val="000000"/>
    </w:rPr>
  </w:style>
  <w:style w:type="character" w:styleId="1024" w:customStyle="1">
    <w:name w:val="标题 9 字符"/>
    <w:link w:val="809"/>
    <w:qFormat/>
    <w:rPr>
      <w:rFonts w:ascii="Cambria" w:hAnsi="Cambria" w:eastAsia="宋体" w:cs="Times New Roman"/>
      <w:sz w:val="21"/>
      <w:szCs w:val="21"/>
    </w:rPr>
  </w:style>
  <w:style w:type="character" w:styleId="1025" w:customStyle="1">
    <w:name w:val="宏文本 Char1"/>
    <w:qFormat/>
    <w:rPr>
      <w:rFonts w:ascii="Courier New" w:hAnsi="Courier New" w:cs="Courier New"/>
      <w:sz w:val="24"/>
      <w:szCs w:val="24"/>
    </w:rPr>
  </w:style>
  <w:style w:type="character" w:styleId="1026" w:customStyle="1">
    <w:name w:val="页脚 字符"/>
    <w:link w:val="985"/>
    <w:uiPriority w:val="99"/>
    <w:qFormat/>
    <w:rPr>
      <w:sz w:val="18"/>
      <w:szCs w:val="18"/>
    </w:rPr>
  </w:style>
  <w:style w:type="character" w:styleId="1027" w:customStyle="1">
    <w:name w:val="font71"/>
    <w:qFormat/>
    <w:rPr>
      <w:rFonts w:hint="eastAsia" w:ascii="宋体" w:hAnsi="宋体" w:eastAsia="宋体" w:cs="宋体"/>
      <w:color w:val="000000"/>
      <w:sz w:val="21"/>
      <w:szCs w:val="21"/>
      <w:u w:val="none"/>
    </w:rPr>
  </w:style>
  <w:style w:type="character" w:styleId="1028" w:customStyle="1">
    <w:name w:val="正文缩进 字符"/>
    <w:link w:val="965"/>
    <w:qFormat/>
    <w:rPr>
      <w:rFonts w:eastAsia="楷体_GB2312"/>
      <w:sz w:val="24"/>
    </w:rPr>
  </w:style>
  <w:style w:type="character" w:styleId="1029" w:customStyle="1">
    <w:name w:val="题注 字符"/>
    <w:link w:val="966"/>
    <w:uiPriority w:val="35"/>
    <w:qFormat/>
    <w:rPr>
      <w:rFonts w:ascii="Cambria" w:hAnsi="Cambria" w:eastAsia="黑体" w:cs="Times New Roman"/>
    </w:rPr>
  </w:style>
  <w:style w:type="character" w:styleId="1030" w:customStyle="1">
    <w:name w:val="_正文段落 Char"/>
    <w:link w:val="1031"/>
    <w:qFormat/>
    <w:rPr>
      <w:rFonts w:ascii="宋体" w:hAnsi="宋体"/>
      <w:sz w:val="24"/>
      <w:szCs w:val="24"/>
    </w:rPr>
  </w:style>
  <w:style w:type="paragraph" w:styleId="1031" w:customStyle="1">
    <w:name w:val="_正文段落"/>
    <w:basedOn w:val="800"/>
    <w:link w:val="1030"/>
    <w:qFormat/>
    <w:pPr>
      <w:ind w:firstLine="480"/>
      <w:spacing w:line="360" w:lineRule="auto"/>
    </w:pPr>
    <w:rPr>
      <w:rFonts w:ascii="宋体" w:hAnsi="宋体"/>
      <w:sz w:val="24"/>
    </w:rPr>
  </w:style>
  <w:style w:type="character" w:styleId="1032" w:customStyle="1">
    <w:name w:val="正文文本缩进 字符"/>
    <w:link w:val="974"/>
    <w:qFormat/>
    <w:rPr>
      <w:rFonts w:ascii="方正仿宋简体" w:hAnsi="创艺简仿宋" w:eastAsia="方正仿宋简体"/>
      <w:sz w:val="24"/>
    </w:rPr>
  </w:style>
  <w:style w:type="character" w:styleId="1033" w:customStyle="1">
    <w:name w:val="列表段落 字符"/>
    <w:link w:val="1034"/>
    <w:uiPriority w:val="34"/>
    <w:qFormat/>
    <w:rPr>
      <w:rFonts w:ascii="Calibri" w:hAnsi="Calibri"/>
      <w:sz w:val="24"/>
      <w:szCs w:val="22"/>
    </w:rPr>
  </w:style>
  <w:style w:type="paragraph" w:styleId="1034">
    <w:name w:val="List Paragraph"/>
    <w:basedOn w:val="800"/>
    <w:link w:val="1033"/>
    <w:uiPriority w:val="34"/>
    <w:qFormat/>
    <w:pPr>
      <w:ind w:firstLine="420"/>
      <w:spacing w:line="360" w:lineRule="auto"/>
    </w:pPr>
    <w:rPr>
      <w:rFonts w:ascii="Calibri" w:hAnsi="Calibri"/>
      <w:sz w:val="24"/>
      <w:szCs w:val="22"/>
    </w:rPr>
  </w:style>
  <w:style w:type="character" w:styleId="1035" w:customStyle="1">
    <w:name w:val="批注文字 字符"/>
    <w:link w:val="970"/>
    <w:qFormat/>
    <w:rPr>
      <w:sz w:val="21"/>
      <w:szCs w:val="24"/>
    </w:rPr>
  </w:style>
  <w:style w:type="character" w:styleId="1036" w:customStyle="1">
    <w:name w:val="文档结构图 字符"/>
    <w:link w:val="969"/>
    <w:uiPriority w:val="99"/>
    <w:semiHidden/>
    <w:qFormat/>
    <w:rPr>
      <w:sz w:val="21"/>
      <w:szCs w:val="24"/>
      <w:shd w:val="clear" w:color="auto" w:fill="000080"/>
    </w:rPr>
  </w:style>
  <w:style w:type="character" w:styleId="1037" w:customStyle="1">
    <w:name w:val="批注框文本 字符"/>
    <w:link w:val="984"/>
    <w:uiPriority w:val="99"/>
    <w:qFormat/>
    <w:rPr>
      <w:sz w:val="18"/>
      <w:szCs w:val="18"/>
    </w:rPr>
  </w:style>
  <w:style w:type="character" w:styleId="1038" w:customStyle="1">
    <w:name w:val="宏文本 字符"/>
    <w:link w:val="962"/>
    <w:qFormat/>
    <w:rPr>
      <w:rFonts w:ascii="Courier New" w:hAnsi="Courier New"/>
      <w:sz w:val="24"/>
      <w:szCs w:val="24"/>
      <w:lang w:val="en-US" w:eastAsia="zh-CN" w:bidi="ar-SA"/>
    </w:rPr>
  </w:style>
  <w:style w:type="character" w:styleId="1039" w:customStyle="1">
    <w:name w:val="Alt+X_首行空2 Char"/>
    <w:link w:val="1040"/>
    <w:qFormat/>
    <w:rPr>
      <w:sz w:val="28"/>
      <w:szCs w:val="24"/>
    </w:rPr>
  </w:style>
  <w:style w:type="paragraph" w:styleId="1040" w:customStyle="1">
    <w:name w:val="Alt+X_首行空2"/>
    <w:basedOn w:val="800"/>
    <w:link w:val="1039"/>
    <w:qFormat/>
    <w:pPr>
      <w:ind w:firstLine="560"/>
      <w:spacing w:line="360" w:lineRule="auto"/>
    </w:pPr>
    <w:rPr>
      <w:sz w:val="28"/>
    </w:rPr>
  </w:style>
  <w:style w:type="character" w:styleId="1041" w:customStyle="1">
    <w:name w:val="标题 字符"/>
    <w:link w:val="1003"/>
    <w:qFormat/>
    <w:rPr>
      <w:rFonts w:ascii="宋体" w:hAnsi="宋体"/>
      <w:b/>
      <w:bCs/>
      <w:sz w:val="32"/>
      <w:szCs w:val="32"/>
    </w:rPr>
  </w:style>
  <w:style w:type="character" w:styleId="1042" w:customStyle="1">
    <w:name w:val="吉奥表格正文 Char Char"/>
    <w:link w:val="1043"/>
    <w:qFormat/>
    <w:rPr>
      <w:rFonts w:eastAsia="仿宋_GB2312"/>
    </w:rPr>
  </w:style>
  <w:style w:type="paragraph" w:styleId="1043" w:customStyle="1">
    <w:name w:val="吉奥表格正文"/>
    <w:basedOn w:val="800"/>
    <w:link w:val="1042"/>
    <w:qFormat/>
    <w:pPr>
      <w:spacing w:line="360" w:lineRule="atLeast"/>
    </w:pPr>
    <w:rPr>
      <w:rFonts w:eastAsia="仿宋_GB2312"/>
      <w:sz w:val="20"/>
    </w:rPr>
  </w:style>
  <w:style w:type="character" w:styleId="1044" w:customStyle="1">
    <w:name w:val="正文文本缩进 3 字符"/>
    <w:link w:val="995"/>
    <w:qFormat/>
    <w:rPr>
      <w:sz w:val="16"/>
      <w:szCs w:val="16"/>
    </w:rPr>
  </w:style>
  <w:style w:type="character" w:styleId="1045" w:customStyle="1">
    <w:name w:val="my正文 Char"/>
    <w:link w:val="1046"/>
    <w:qFormat/>
    <w:rPr>
      <w:sz w:val="24"/>
      <w:szCs w:val="24"/>
    </w:rPr>
  </w:style>
  <w:style w:type="paragraph" w:styleId="1046" w:customStyle="1">
    <w:name w:val="my正文"/>
    <w:basedOn w:val="800"/>
    <w:link w:val="1045"/>
    <w:qFormat/>
    <w:pPr>
      <w:ind w:firstLine="480"/>
      <w:spacing w:line="360" w:lineRule="auto"/>
    </w:pPr>
    <w:rPr>
      <w:sz w:val="24"/>
    </w:rPr>
  </w:style>
  <w:style w:type="character" w:styleId="1047" w:customStyle="1">
    <w:name w:val="p141"/>
    <w:qFormat/>
    <w:rPr>
      <w:sz w:val="21"/>
      <w:szCs w:val="21"/>
    </w:rPr>
  </w:style>
  <w:style w:type="character" w:styleId="1048" w:customStyle="1">
    <w:name w:val="页眉 字符"/>
    <w:link w:val="986"/>
    <w:uiPriority w:val="99"/>
    <w:qFormat/>
    <w:rPr>
      <w:rFonts w:eastAsia="楷体_GB2312"/>
      <w:sz w:val="18"/>
    </w:rPr>
  </w:style>
  <w:style w:type="character" w:styleId="1049" w:customStyle="1">
    <w:name w:val="Plain Text Char Char"/>
    <w:link w:val="1050"/>
    <w:qFormat/>
    <w:rPr>
      <w:rFonts w:ascii="宋体" w:hAnsi="Courier New" w:eastAsia="楷体_GB2312"/>
      <w:sz w:val="28"/>
    </w:rPr>
  </w:style>
  <w:style w:type="paragraph" w:styleId="1050" w:customStyle="1">
    <w:name w:val="纯文本1"/>
    <w:basedOn w:val="800"/>
    <w:link w:val="1049"/>
    <w:qFormat/>
    <w:rPr>
      <w:rFonts w:ascii="宋体" w:hAnsi="Courier New" w:eastAsia="楷体_GB2312"/>
      <w:sz w:val="28"/>
    </w:rPr>
  </w:style>
  <w:style w:type="character" w:styleId="1051" w:customStyle="1">
    <w:name w:val="Plain Text Char"/>
    <w:link w:val="1052"/>
    <w:qFormat/>
    <w:rPr>
      <w:rFonts w:ascii="宋体" w:hAnsi="Courier New" w:eastAsia="楷体_GB2312"/>
      <w:sz w:val="28"/>
    </w:rPr>
  </w:style>
  <w:style w:type="paragraph" w:styleId="1052" w:customStyle="1">
    <w:name w:val="纯文本2"/>
    <w:basedOn w:val="800"/>
    <w:link w:val="1051"/>
    <w:qFormat/>
    <w:rPr>
      <w:rFonts w:ascii="宋体" w:hAnsi="Courier New" w:eastAsia="楷体_GB2312"/>
      <w:sz w:val="28"/>
    </w:rPr>
  </w:style>
  <w:style w:type="character" w:styleId="1053" w:customStyle="1">
    <w:name w:val="强调标题 Char"/>
    <w:link w:val="1054"/>
    <w:qFormat/>
    <w:rPr>
      <w:rFonts w:ascii="微软雅黑" w:hAnsi="微软雅黑" w:eastAsia="微软雅黑" w:cs="Times New Roman"/>
      <w:b/>
      <w:sz w:val="24"/>
      <w:szCs w:val="21"/>
    </w:rPr>
  </w:style>
  <w:style w:type="paragraph" w:styleId="1054" w:customStyle="1">
    <w:name w:val="强调标题"/>
    <w:basedOn w:val="800"/>
    <w:next w:val="800"/>
    <w:link w:val="1053"/>
    <w:qFormat/>
    <w:pPr>
      <w:ind w:firstLine="480"/>
      <w:spacing w:line="360" w:lineRule="auto"/>
    </w:pPr>
    <w:rPr>
      <w:rFonts w:ascii="微软雅黑" w:hAnsi="微软雅黑" w:eastAsia="微软雅黑"/>
      <w:b/>
      <w:sz w:val="24"/>
      <w:szCs w:val="21"/>
    </w:rPr>
  </w:style>
  <w:style w:type="character" w:styleId="1055" w:customStyle="1">
    <w:name w:val="日期 字符"/>
    <w:link w:val="982"/>
    <w:qFormat/>
    <w:rPr>
      <w:rFonts w:ascii="宋体" w:hAnsi="宋体" w:eastAsia="楷体_GB2312"/>
      <w:sz w:val="24"/>
    </w:rPr>
  </w:style>
  <w:style w:type="character" w:styleId="1056" w:customStyle="1">
    <w:name w:val="A正文小四 Char"/>
    <w:link w:val="1057"/>
    <w:qFormat/>
    <w:rPr>
      <w:sz w:val="24"/>
      <w:szCs w:val="24"/>
    </w:rPr>
  </w:style>
  <w:style w:type="paragraph" w:styleId="1057" w:customStyle="1">
    <w:name w:val="A正文小四"/>
    <w:basedOn w:val="800"/>
    <w:link w:val="1056"/>
    <w:qFormat/>
    <w:pPr>
      <w:ind w:firstLine="200"/>
      <w:spacing w:line="360" w:lineRule="auto"/>
    </w:pPr>
    <w:rPr>
      <w:sz w:val="24"/>
    </w:rPr>
  </w:style>
  <w:style w:type="character" w:styleId="1058" w:customStyle="1">
    <w:name w:val="纯文本 字符"/>
    <w:link w:val="980"/>
    <w:qFormat/>
    <w:rPr>
      <w:rFonts w:ascii="宋体" w:hAnsi="Courier New" w:eastAsia="楷体_GB2312"/>
      <w:sz w:val="28"/>
    </w:rPr>
  </w:style>
  <w:style w:type="character" w:styleId="1059" w:customStyle="1">
    <w:name w:val="标题 3 Char"/>
    <w:qFormat/>
    <w:rPr>
      <w:b/>
      <w:bCs/>
      <w:sz w:val="32"/>
      <w:szCs w:val="32"/>
    </w:rPr>
  </w:style>
  <w:style w:type="character" w:styleId="1060" w:customStyle="1">
    <w:name w:val="批注主题 字符"/>
    <w:link w:val="1004"/>
    <w:qFormat/>
    <w:rPr>
      <w:b/>
      <w:bCs/>
      <w:sz w:val="21"/>
      <w:szCs w:val="24"/>
    </w:rPr>
  </w:style>
  <w:style w:type="character" w:styleId="1061" w:customStyle="1">
    <w:name w:val="脚注文本 字符"/>
    <w:link w:val="993"/>
    <w:uiPriority w:val="99"/>
    <w:qFormat/>
    <w:rPr>
      <w:rFonts w:ascii="Calibri" w:hAnsi="Calibri" w:eastAsia="宋体" w:cs="Times New Roman"/>
      <w:sz w:val="18"/>
      <w:szCs w:val="18"/>
    </w:rPr>
  </w:style>
  <w:style w:type="character" w:styleId="1062" w:customStyle="1">
    <w:name w:val="正文缩进2字符 Char"/>
    <w:link w:val="1063"/>
    <w:qFormat/>
    <w:rPr>
      <w:sz w:val="24"/>
      <w:szCs w:val="24"/>
    </w:rPr>
  </w:style>
  <w:style w:type="paragraph" w:styleId="1063" w:customStyle="1">
    <w:name w:val="正文缩进2字符"/>
    <w:basedOn w:val="800"/>
    <w:link w:val="1062"/>
    <w:qFormat/>
    <w:pPr>
      <w:ind w:firstLine="480"/>
      <w:spacing w:line="360" w:lineRule="auto"/>
    </w:pPr>
    <w:rPr>
      <w:sz w:val="24"/>
    </w:rPr>
  </w:style>
  <w:style w:type="character" w:styleId="1064" w:customStyle="1">
    <w:name w:val="font11"/>
    <w:qFormat/>
    <w:rPr>
      <w:rFonts w:hint="eastAsia" w:ascii="宋体" w:hAnsi="宋体" w:eastAsia="宋体" w:cs="宋体"/>
      <w:color w:val="000000"/>
      <w:sz w:val="21"/>
      <w:szCs w:val="21"/>
      <w:u w:val="none"/>
    </w:rPr>
  </w:style>
  <w:style w:type="character" w:styleId="1065" w:customStyle="1">
    <w:name w:val="正文文本缩进 2 字符"/>
    <w:link w:val="983"/>
    <w:qFormat/>
    <w:rPr>
      <w:rFonts w:ascii="宋体" w:hAnsi="宋体"/>
      <w:sz w:val="24"/>
      <w:szCs w:val="24"/>
    </w:rPr>
  </w:style>
  <w:style w:type="character" w:styleId="1066" w:customStyle="1">
    <w:name w:val="正文文本 字符1"/>
    <w:link w:val="973"/>
    <w:qFormat/>
    <w:rPr>
      <w:rFonts w:ascii="方正大黑简体" w:eastAsia="方正大黑简体"/>
      <w:position w:val="6"/>
      <w:sz w:val="30"/>
    </w:rPr>
  </w:style>
  <w:style w:type="paragraph" w:styleId="1067" w:customStyle="1">
    <w:name w:val="xl36"/>
    <w:basedOn w:val="80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52"/>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69" w:customStyle="1">
    <w:name w:val="font0"/>
    <w:basedOn w:val="800"/>
    <w:qFormat/>
    <w:pPr>
      <w:jc w:val="left"/>
      <w:spacing w:before="100" w:beforeAutospacing="1" w:after="100" w:afterAutospacing="1"/>
      <w:widowControl/>
    </w:pPr>
    <w:rPr>
      <w:rFonts w:hint="eastAsia" w:ascii="宋体" w:hAnsi="宋体"/>
      <w:sz w:val="24"/>
    </w:rPr>
  </w:style>
  <w:style w:type="paragraph" w:styleId="1070" w:customStyle="1">
    <w:name w:val="xl44"/>
    <w:basedOn w:val="800"/>
    <w:qFormat/>
    <w:pPr>
      <w:jc w:val="left"/>
      <w:spacing w:before="100" w:beforeAutospacing="1" w:after="100" w:afterAutospacing="1"/>
      <w:widowControl/>
    </w:pPr>
    <w:rPr>
      <w:sz w:val="24"/>
    </w:rPr>
  </w:style>
  <w:style w:type="paragraph" w:styleId="1071" w:customStyle="1">
    <w:name w:val="Char"/>
    <w:basedOn w:val="800"/>
    <w:qFormat/>
    <w:pPr>
      <w:ind w:left="495" w:hanging="495"/>
      <w:tabs>
        <w:tab w:val="left" w:pos="495" w:leader="none"/>
      </w:tabs>
    </w:pPr>
    <w:rPr>
      <w:sz w:val="24"/>
    </w:rPr>
  </w:style>
  <w:style w:type="paragraph" w:styleId="1072" w:customStyle="1">
    <w:name w:val="xl55"/>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73" w:customStyle="1">
    <w:name w:val="纯文本4"/>
    <w:basedOn w:val="800"/>
    <w:qFormat/>
    <w:rPr>
      <w:rFonts w:ascii="宋体" w:hAnsi="Courier New" w:eastAsia="楷体_GB2312"/>
      <w:sz w:val="28"/>
    </w:rPr>
  </w:style>
  <w:style w:type="paragraph" w:styleId="1074" w:customStyle="1">
    <w:name w:val="正文2"/>
    <w:basedOn w:val="800"/>
    <w:qFormat/>
    <w:pPr>
      <w:ind w:firstLine="200"/>
      <w:jc w:val="left"/>
      <w:spacing w:after="160" w:line="360" w:lineRule="auto"/>
      <w:widowControl/>
    </w:pPr>
  </w:style>
  <w:style w:type="paragraph" w:styleId="1075" w:customStyle="1">
    <w:name w:val="列出段落3"/>
    <w:basedOn w:val="800"/>
    <w:uiPriority w:val="99"/>
    <w:unhideWhenUsed/>
    <w:qFormat/>
    <w:pPr>
      <w:ind w:firstLine="420"/>
    </w:pPr>
  </w:style>
  <w:style w:type="paragraph" w:styleId="1076" w:customStyle="1">
    <w:name w:val="p0"/>
    <w:basedOn w:val="800"/>
    <w:qFormat/>
    <w:pPr>
      <w:jc w:val="left"/>
      <w:spacing w:before="100" w:beforeAutospacing="1" w:after="100" w:afterAutospacing="1"/>
      <w:widowControl/>
    </w:pPr>
    <w:rPr>
      <w:rFonts w:ascii="宋体" w:hAnsi="宋体" w:cs="宋体"/>
      <w:sz w:val="24"/>
    </w:rPr>
  </w:style>
  <w:style w:type="paragraph" w:styleId="1077" w:customStyle="1">
    <w:name w:val="xl35"/>
    <w:basedOn w:val="80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78" w:customStyle="1">
    <w:name w:val="xl39"/>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079" w:customStyle="1">
    <w:name w:val="xl42"/>
    <w:basedOn w:val="800"/>
    <w:qFormat/>
    <w:pPr>
      <w:jc w:val="left"/>
      <w:spacing w:before="100" w:beforeAutospacing="1" w:after="100" w:afterAutospacing="1"/>
      <w:widowControl/>
      <w:pBdr>
        <w:top w:val="single" w:color="auto" w:sz="4" w:space="0"/>
      </w:pBdr>
    </w:pPr>
    <w:rPr>
      <w:sz w:val="24"/>
    </w:rPr>
  </w:style>
  <w:style w:type="paragraph" w:styleId="1080" w:customStyle="1">
    <w:name w:val="xl32"/>
    <w:basedOn w:val="80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81" w:customStyle="1">
    <w:name w:val="吉奥表头文字"/>
    <w:basedOn w:val="800"/>
    <w:qFormat/>
    <w:pPr>
      <w:jc w:val="center"/>
      <w:spacing w:line="360" w:lineRule="atLeast"/>
    </w:pPr>
    <w:rPr>
      <w:rFonts w:eastAsia="仿宋_GB2312"/>
      <w:b/>
      <w:sz w:val="28"/>
      <w:szCs w:val="21"/>
    </w:rPr>
  </w:style>
  <w:style w:type="paragraph" w:styleId="1082" w:customStyle="1">
    <w:name w:val="xl38"/>
    <w:basedOn w:val="80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3" w:customStyle="1">
    <w:name w:val="xl29"/>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84" w:customStyle="1">
    <w:name w:val="xl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5" w:customStyle="1">
    <w:name w:val="xl48"/>
    <w:basedOn w:val="80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86" w:customStyle="1">
    <w:name w:val="xl51"/>
    <w:basedOn w:val="80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87" w:customStyle="1">
    <w:name w:val="xl2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8" w:customStyle="1">
    <w:name w:val="标题 81"/>
    <w:basedOn w:val="800"/>
    <w:next w:val="80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89" w:customStyle="1">
    <w:name w:val="xl49"/>
    <w:basedOn w:val="80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90" w:customStyle="1">
    <w:name w:val="样式1"/>
    <w:basedOn w:val="803"/>
    <w:qFormat/>
    <w:pPr>
      <w:numPr>
        <w:ilvl w:val="2"/>
        <w:numId w:val="1"/>
      </w:numPr>
      <w:spacing w:before="0" w:after="0" w:line="720" w:lineRule="auto"/>
    </w:pPr>
    <w:rPr>
      <w:rFonts w:ascii="微软雅黑" w:hAnsi="微软雅黑" w:eastAsia="微软雅黑"/>
      <w:color w:val="000000"/>
      <w:sz w:val="28"/>
      <w:szCs w:val="28"/>
    </w:rPr>
  </w:style>
  <w:style w:type="paragraph" w:styleId="1091" w:customStyle="1">
    <w:name w:val="p15"/>
    <w:basedOn w:val="800"/>
    <w:qFormat/>
    <w:pPr>
      <w:widowControl/>
    </w:pPr>
    <w:rPr>
      <w:rFonts w:ascii="宋体" w:hAnsi="宋体" w:cs="宋体"/>
      <w:sz w:val="28"/>
      <w:szCs w:val="28"/>
    </w:rPr>
  </w:style>
  <w:style w:type="paragraph" w:styleId="1092" w:customStyle="1">
    <w:name w:val="xl41"/>
    <w:basedOn w:val="800"/>
    <w:qFormat/>
    <w:pPr>
      <w:jc w:val="left"/>
      <w:spacing w:before="100" w:beforeAutospacing="1" w:after="100" w:afterAutospacing="1"/>
      <w:widowControl/>
      <w:pBdr>
        <w:top w:val="single" w:color="auto" w:sz="4" w:space="0"/>
        <w:bottom w:val="single" w:color="auto" w:sz="4" w:space="0"/>
      </w:pBdr>
    </w:pPr>
    <w:rPr>
      <w:sz w:val="24"/>
    </w:rPr>
  </w:style>
  <w:style w:type="paragraph" w:styleId="1093" w:customStyle="1">
    <w:name w:val="列出段落1"/>
    <w:basedOn w:val="800"/>
    <w:link w:val="1094"/>
    <w:qFormat/>
    <w:pPr>
      <w:ind w:firstLine="420"/>
      <w:spacing w:line="360" w:lineRule="auto"/>
    </w:pPr>
    <w:rPr>
      <w:sz w:val="24"/>
      <w:szCs w:val="22"/>
    </w:rPr>
  </w:style>
  <w:style w:type="character" w:styleId="1094" w:customStyle="1">
    <w:name w:val="列出段落字符"/>
    <w:link w:val="1093"/>
    <w:qFormat/>
    <w:rPr>
      <w:sz w:val="24"/>
      <w:szCs w:val="22"/>
    </w:rPr>
  </w:style>
  <w:style w:type="paragraph" w:styleId="1095" w:customStyle="1">
    <w:name w:val="font7"/>
    <w:basedOn w:val="800"/>
    <w:qFormat/>
    <w:pPr>
      <w:jc w:val="left"/>
      <w:spacing w:before="100" w:beforeAutospacing="1" w:after="100" w:afterAutospacing="1"/>
      <w:widowControl/>
    </w:pPr>
    <w:rPr>
      <w:sz w:val="24"/>
    </w:rPr>
  </w:style>
  <w:style w:type="paragraph" w:styleId="1096" w:customStyle="1">
    <w:name w:val="xl53"/>
    <w:basedOn w:val="80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97" w:customStyle="1">
    <w:name w:val="Default"/>
    <w:qFormat/>
    <w:pPr>
      <w:widowControl w:val="off"/>
    </w:pPr>
    <w:rPr>
      <w:rFonts w:ascii="Arial" w:hAnsi="Arial" w:cs="Arial"/>
      <w:color w:val="000000"/>
      <w:sz w:val="24"/>
      <w:szCs w:val="24"/>
    </w:rPr>
  </w:style>
  <w:style w:type="paragraph" w:styleId="1098" w:customStyle="1">
    <w:name w:val="xl43"/>
    <w:basedOn w:val="800"/>
    <w:qFormat/>
    <w:pPr>
      <w:jc w:val="center"/>
      <w:spacing w:before="100" w:beforeAutospacing="1" w:after="100" w:afterAutospacing="1"/>
      <w:widowControl/>
    </w:pPr>
    <w:rPr>
      <w:rFonts w:ascii="宋体" w:hAnsi="宋体"/>
      <w:b/>
      <w:bCs/>
      <w:sz w:val="32"/>
      <w:szCs w:val="32"/>
    </w:rPr>
  </w:style>
  <w:style w:type="paragraph" w:styleId="1099" w:customStyle="1">
    <w:name w:val="a"/>
    <w:basedOn w:val="800"/>
    <w:qFormat/>
    <w:pPr>
      <w:jc w:val="left"/>
      <w:spacing w:before="100" w:beforeAutospacing="1" w:after="100" w:afterAutospacing="1"/>
      <w:widowControl/>
    </w:pPr>
    <w:rPr>
      <w:rFonts w:ascii="宋体" w:hAnsi="宋体" w:cs="宋体"/>
      <w:sz w:val="24"/>
    </w:rPr>
  </w:style>
  <w:style w:type="paragraph" w:styleId="1100" w:customStyle="1">
    <w:name w:val="_Style 12"/>
    <w:basedOn w:val="969"/>
    <w:qFormat/>
    <w:pPr>
      <w:jc w:val="left"/>
      <w:spacing w:line="360" w:lineRule="auto"/>
      <w:widowControl/>
    </w:pPr>
    <w:rPr>
      <w:sz w:val="24"/>
    </w:rPr>
  </w:style>
  <w:style w:type="paragraph" w:styleId="1101" w:customStyle="1">
    <w:name w:val="xl45"/>
    <w:basedOn w:val="800"/>
    <w:qFormat/>
    <w:pPr>
      <w:jc w:val="left"/>
      <w:spacing w:before="100" w:beforeAutospacing="1" w:after="100" w:afterAutospacing="1"/>
      <w:widowControl/>
    </w:pPr>
    <w:rPr>
      <w:rFonts w:hint="eastAsia" w:ascii="仿宋_GB2312" w:hAnsi="宋体" w:eastAsia="仿宋_GB2312"/>
      <w:sz w:val="24"/>
    </w:rPr>
  </w:style>
  <w:style w:type="paragraph" w:styleId="1102" w:customStyle="1">
    <w:name w:val="Sub Item List"/>
    <w:basedOn w:val="800"/>
    <w:qFormat/>
    <w:pPr>
      <w:numPr>
        <w:numId w:val="3"/>
      </w:numPr>
      <w:jc w:val="left"/>
      <w:spacing w:before="80" w:after="80" w:line="240" w:lineRule="atLeast"/>
      <w:widowControl/>
    </w:pPr>
    <w:rPr>
      <w:rFonts w:cs="Arial"/>
      <w:szCs w:val="21"/>
    </w:rPr>
  </w:style>
  <w:style w:type="paragraph" w:styleId="1103" w:customStyle="1">
    <w:name w:val="font5"/>
    <w:basedOn w:val="800"/>
    <w:qFormat/>
    <w:pPr>
      <w:jc w:val="left"/>
      <w:spacing w:before="100" w:beforeAutospacing="1" w:after="100" w:afterAutospacing="1"/>
      <w:widowControl/>
    </w:pPr>
    <w:rPr>
      <w:rFonts w:hint="eastAsia" w:ascii="宋体" w:hAnsi="宋体"/>
      <w:sz w:val="24"/>
    </w:rPr>
  </w:style>
  <w:style w:type="paragraph" w:styleId="1104" w:customStyle="1">
    <w:name w:val="列出段落2"/>
    <w:basedOn w:val="800"/>
    <w:uiPriority w:val="34"/>
    <w:qFormat/>
    <w:pPr>
      <w:ind w:firstLine="420"/>
    </w:pPr>
  </w:style>
  <w:style w:type="paragraph" w:styleId="1105" w:customStyle="1">
    <w:name w:val="font6"/>
    <w:basedOn w:val="800"/>
    <w:qFormat/>
    <w:pPr>
      <w:jc w:val="left"/>
      <w:spacing w:before="100" w:beforeAutospacing="1" w:after="100" w:afterAutospacing="1"/>
      <w:widowControl/>
    </w:pPr>
    <w:rPr>
      <w:rFonts w:hint="eastAsia" w:ascii="宋体" w:hAnsi="宋体"/>
      <w:sz w:val="18"/>
      <w:szCs w:val="18"/>
    </w:rPr>
  </w:style>
  <w:style w:type="paragraph" w:styleId="1106" w:customStyle="1">
    <w:name w:val="Char Char Char"/>
    <w:basedOn w:val="800"/>
    <w:qFormat/>
    <w:pPr>
      <w:ind w:left="495" w:hanging="495"/>
      <w:tabs>
        <w:tab w:val="left" w:pos="495" w:leader="none"/>
        <w:tab w:val="left" w:pos="1545" w:leader="none"/>
      </w:tabs>
    </w:pPr>
    <w:rPr>
      <w:rFonts w:ascii="宋体" w:hAnsi="宋体"/>
    </w:rPr>
  </w:style>
  <w:style w:type="paragraph" w:styleId="1107" w:customStyle="1">
    <w:name w:val="xl40"/>
    <w:basedOn w:val="800"/>
    <w:qFormat/>
    <w:pPr>
      <w:jc w:val="left"/>
      <w:spacing w:before="100" w:beforeAutospacing="1" w:after="100" w:afterAutospacing="1"/>
      <w:widowControl/>
      <w:pBdr>
        <w:bottom w:val="single" w:color="auto" w:sz="4" w:space="0"/>
      </w:pBdr>
    </w:pPr>
    <w:rPr>
      <w:sz w:val="24"/>
    </w:rPr>
  </w:style>
  <w:style w:type="paragraph" w:styleId="1108" w:customStyle="1">
    <w:name w:val="Char Char1"/>
    <w:basedOn w:val="800"/>
    <w:qFormat/>
    <w:pPr>
      <w:jc w:val="left"/>
      <w:spacing w:after="160" w:line="240" w:lineRule="exact"/>
      <w:widowControl/>
    </w:pPr>
    <w:rPr>
      <w:rFonts w:ascii="Verdana" w:hAnsi="Verdana"/>
      <w:sz w:val="20"/>
      <w:lang w:eastAsia="en-US"/>
    </w:rPr>
  </w:style>
  <w:style w:type="paragraph" w:styleId="1109" w:customStyle="1">
    <w:name w:val="xl47"/>
    <w:basedOn w:val="800"/>
    <w:qFormat/>
    <w:pPr>
      <w:jc w:val="left"/>
      <w:spacing w:before="100" w:beforeAutospacing="1" w:after="100" w:afterAutospacing="1"/>
      <w:widowControl/>
    </w:pPr>
    <w:rPr>
      <w:rFonts w:hint="eastAsia" w:ascii="仿宋_GB2312" w:hAnsi="宋体" w:eastAsia="仿宋_GB2312"/>
      <w:sz w:val="22"/>
      <w:szCs w:val="22"/>
    </w:rPr>
  </w:style>
  <w:style w:type="paragraph" w:styleId="1110" w:customStyle="1">
    <w:name w:val="xl31"/>
    <w:basedOn w:val="800"/>
    <w:qFormat/>
    <w:pPr>
      <w:jc w:val="left"/>
      <w:spacing w:before="100" w:beforeAutospacing="1" w:after="100" w:afterAutospacing="1"/>
      <w:widowControl/>
      <w:pBdr>
        <w:bottom w:val="single" w:color="auto" w:sz="4" w:space="0"/>
      </w:pBdr>
    </w:pPr>
    <w:rPr>
      <w:rFonts w:ascii="宋体" w:hAnsi="宋体"/>
      <w:sz w:val="24"/>
    </w:rPr>
  </w:style>
  <w:style w:type="paragraph" w:styleId="1111" w:customStyle="1">
    <w:name w:val="xl3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2" w:customStyle="1">
    <w:name w:val="xl27"/>
    <w:basedOn w:val="80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13">
    <w:name w:val="No Spacing"/>
    <w:link w:val="1114"/>
    <w:uiPriority w:val="1"/>
    <w:qFormat/>
    <w:pPr>
      <w:ind w:firstLine="480"/>
      <w:jc w:val="both"/>
      <w:widowControl w:val="off"/>
    </w:pPr>
    <w:rPr>
      <w:rFonts w:ascii="宋体" w:hAnsi="宋体"/>
      <w:sz w:val="24"/>
      <w:szCs w:val="24"/>
    </w:rPr>
  </w:style>
  <w:style w:type="character" w:styleId="1114" w:customStyle="1">
    <w:name w:val="无间隔 字符"/>
    <w:link w:val="1113"/>
    <w:uiPriority w:val="1"/>
    <w:qFormat/>
    <w:rPr>
      <w:rFonts w:ascii="宋体" w:hAnsi="宋体"/>
      <w:sz w:val="24"/>
      <w:szCs w:val="24"/>
    </w:rPr>
  </w:style>
  <w:style w:type="paragraph" w:styleId="1115" w:customStyle="1">
    <w:name w:val="标题 91"/>
    <w:basedOn w:val="800"/>
    <w:next w:val="80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16" w:customStyle="1">
    <w:name w:val="正文1"/>
    <w:basedOn w:val="800"/>
    <w:link w:val="1117"/>
    <w:qFormat/>
    <w:pPr>
      <w:ind w:firstLine="420"/>
      <w:spacing w:line="360" w:lineRule="auto"/>
      <w:tabs>
        <w:tab w:val="left" w:pos="420" w:leader="none"/>
      </w:tabs>
    </w:pPr>
    <w:rPr>
      <w:rFonts w:ascii="宋体" w:hAnsi="宋体"/>
    </w:rPr>
  </w:style>
  <w:style w:type="character" w:styleId="1117" w:customStyle="1">
    <w:name w:val="正文1 Char"/>
    <w:link w:val="1116"/>
    <w:qFormat/>
    <w:rPr>
      <w:rFonts w:ascii="宋体" w:hAnsi="宋体"/>
    </w:rPr>
  </w:style>
  <w:style w:type="paragraph" w:styleId="1118" w:customStyle="1">
    <w:name w:val="xl50"/>
    <w:basedOn w:val="80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9" w:customStyle="1">
    <w:name w:val="xl37"/>
    <w:basedOn w:val="80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20" w:customStyle="1">
    <w:name w:val="xl33"/>
    <w:basedOn w:val="800"/>
    <w:qFormat/>
    <w:pPr>
      <w:jc w:val="center"/>
      <w:spacing w:before="100" w:beforeAutospacing="1" w:after="100" w:afterAutospacing="1"/>
      <w:widowControl/>
    </w:pPr>
    <w:rPr>
      <w:sz w:val="24"/>
    </w:rPr>
  </w:style>
  <w:style w:type="paragraph" w:styleId="1121" w:customStyle="1">
    <w:name w:val="font8"/>
    <w:basedOn w:val="80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2" w:customStyle="1">
    <w:name w:val="xl46"/>
    <w:basedOn w:val="800"/>
    <w:qFormat/>
    <w:pPr>
      <w:jc w:val="left"/>
      <w:spacing w:before="100" w:beforeAutospacing="1" w:after="100" w:afterAutospacing="1"/>
      <w:widowControl/>
    </w:pPr>
    <w:rPr>
      <w:rFonts w:hint="eastAsia" w:ascii="仿宋_GB2312" w:hAnsi="宋体" w:eastAsia="仿宋_GB2312"/>
      <w:sz w:val="24"/>
    </w:rPr>
  </w:style>
  <w:style w:type="paragraph" w:styleId="1123" w:customStyle="1">
    <w:name w:val="xl54"/>
    <w:basedOn w:val="800"/>
    <w:qFormat/>
    <w:pPr>
      <w:jc w:val="center"/>
      <w:spacing w:before="100" w:beforeAutospacing="1" w:after="100" w:afterAutospacing="1"/>
      <w:widowControl/>
    </w:pPr>
    <w:rPr>
      <w:rFonts w:hint="eastAsia" w:ascii="隶书" w:hAnsi="宋体" w:eastAsia="隶书"/>
      <w:sz w:val="48"/>
      <w:szCs w:val="48"/>
    </w:rPr>
  </w:style>
  <w:style w:type="paragraph" w:styleId="1124" w:customStyle="1">
    <w:name w:val="xl28"/>
    <w:basedOn w:val="800"/>
    <w:qFormat/>
    <w:pPr>
      <w:jc w:val="left"/>
      <w:spacing w:before="100" w:beforeAutospacing="1" w:after="100" w:afterAutospacing="1"/>
      <w:widowControl/>
    </w:pPr>
    <w:rPr>
      <w:sz w:val="24"/>
    </w:rPr>
  </w:style>
  <w:style w:type="paragraph" w:styleId="1125" w:customStyle="1">
    <w:name w:val="xl30"/>
    <w:basedOn w:val="80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26" w:customStyle="1">
    <w:name w:val="xl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27" w:customStyle="1">
    <w:name w:val="TOC 标题1"/>
    <w:basedOn w:val="801"/>
    <w:next w:val="80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28" w:customStyle="1">
    <w:name w:val="日期 字符1"/>
    <w:uiPriority w:val="99"/>
    <w:qFormat/>
    <w:rPr>
      <w:rFonts w:ascii="宋体" w:hAnsi="宋体" w:eastAsia="楷体_GB2312"/>
      <w:sz w:val="24"/>
    </w:rPr>
  </w:style>
  <w:style w:type="paragraph" w:styleId="1129" w:customStyle="1">
    <w:name w:val="目录 31"/>
    <w:basedOn w:val="800"/>
    <w:next w:val="800"/>
    <w:uiPriority w:val="39"/>
    <w:unhideWhenUsed/>
    <w:qFormat/>
    <w:pPr>
      <w:ind w:left="560"/>
      <w:jc w:val="left"/>
    </w:pPr>
    <w:rPr>
      <w:rFonts w:ascii="Calibri" w:hAnsi="Calibri" w:eastAsia="仿宋" w:cs="Calibri"/>
      <w:i/>
      <w:iCs/>
      <w:sz w:val="20"/>
    </w:rPr>
  </w:style>
  <w:style w:type="character" w:styleId="1130" w:customStyle="1">
    <w:name w:val="正文缩进 字符1"/>
    <w:qFormat/>
    <w:rPr>
      <w:rFonts w:eastAsia="楷体_GB2312"/>
      <w:sz w:val="24"/>
      <w:lang w:val="en-US" w:eastAsia="zh-CN" w:bidi="ar-SA"/>
    </w:rPr>
  </w:style>
  <w:style w:type="character" w:styleId="1131" w:customStyle="1">
    <w:name w:val="ca-11"/>
    <w:qFormat/>
    <w:rPr>
      <w:rFonts w:hint="eastAsia" w:ascii="宋体" w:hAnsi="宋体" w:eastAsia="宋体"/>
      <w:sz w:val="24"/>
      <w:szCs w:val="24"/>
    </w:rPr>
  </w:style>
  <w:style w:type="character" w:styleId="1132" w:customStyle="1">
    <w:name w:val="Char Char Char Char Char Char Char Char Char"/>
    <w:link w:val="1133"/>
    <w:qFormat/>
    <w:rPr>
      <w:rFonts w:ascii="Tahoma" w:hAnsi="Tahoma"/>
      <w:sz w:val="24"/>
    </w:rPr>
  </w:style>
  <w:style w:type="paragraph" w:styleId="1133" w:customStyle="1">
    <w:name w:val="Char Char Char Char Char Char Char"/>
    <w:basedOn w:val="800"/>
    <w:link w:val="1132"/>
    <w:qFormat/>
    <w:pPr>
      <w:ind w:firstLine="480"/>
      <w:spacing w:line="360" w:lineRule="auto"/>
    </w:pPr>
    <w:rPr>
      <w:rFonts w:ascii="Tahoma" w:hAnsi="Tahoma"/>
      <w:sz w:val="24"/>
    </w:rPr>
  </w:style>
  <w:style w:type="character" w:styleId="1134" w:customStyle="1">
    <w:name w:val="标题 1 字符1"/>
    <w:uiPriority w:val="9"/>
    <w:qFormat/>
    <w:rPr>
      <w:b/>
      <w:bCs/>
      <w:sz w:val="44"/>
      <w:szCs w:val="44"/>
    </w:rPr>
  </w:style>
  <w:style w:type="character" w:styleId="1135" w:customStyle="1">
    <w:name w:val="标题 2 字符1"/>
    <w:uiPriority w:val="9"/>
    <w:qFormat/>
    <w:rPr>
      <w:rFonts w:ascii="Arial" w:hAnsi="Arial" w:eastAsia="黑体"/>
      <w:b/>
      <w:bCs/>
      <w:sz w:val="32"/>
      <w:szCs w:val="32"/>
    </w:rPr>
  </w:style>
  <w:style w:type="character" w:styleId="1136" w:customStyle="1">
    <w:name w:val="标题 3 字符2"/>
    <w:uiPriority w:val="9"/>
    <w:qFormat/>
    <w:rPr>
      <w:rFonts w:ascii="宋体" w:hAnsi="宋体" w:cs="宋体"/>
      <w:b/>
      <w:bCs/>
      <w:sz w:val="32"/>
      <w:szCs w:val="32"/>
    </w:rPr>
  </w:style>
  <w:style w:type="character" w:styleId="1137" w:customStyle="1">
    <w:name w:val="标题 4 字符2"/>
    <w:uiPriority w:val="9"/>
    <w:qFormat/>
    <w:rPr>
      <w:rFonts w:ascii="宋体" w:hAnsi="宋体" w:eastAsia="宋体"/>
      <w:b/>
      <w:bCs/>
      <w:sz w:val="24"/>
      <w:szCs w:val="24"/>
      <w:u w:val="single"/>
      <w:lang w:bidi="ar-SA"/>
    </w:rPr>
  </w:style>
  <w:style w:type="character" w:styleId="1138" w:customStyle="1">
    <w:name w:val="标题 5 字符2"/>
    <w:uiPriority w:val="9"/>
    <w:qFormat/>
    <w:rPr>
      <w:bCs/>
      <w:i/>
      <w:sz w:val="28"/>
      <w:szCs w:val="28"/>
    </w:rPr>
  </w:style>
  <w:style w:type="character" w:styleId="1139" w:customStyle="1">
    <w:name w:val="标题 6 字符2"/>
    <w:uiPriority w:val="9"/>
    <w:qFormat/>
    <w:rPr>
      <w:rFonts w:ascii="Arial" w:hAnsi="Arial" w:eastAsia="黑体"/>
      <w:b/>
      <w:bCs/>
      <w:sz w:val="24"/>
      <w:szCs w:val="24"/>
    </w:rPr>
  </w:style>
  <w:style w:type="character" w:styleId="1140" w:customStyle="1">
    <w:name w:val="标题 7 字符1"/>
    <w:qFormat/>
    <w:rPr>
      <w:b/>
      <w:bCs/>
      <w:sz w:val="24"/>
      <w:szCs w:val="24"/>
    </w:rPr>
  </w:style>
  <w:style w:type="character" w:styleId="1141" w:customStyle="1">
    <w:name w:val="标题 8 字符1"/>
    <w:qFormat/>
    <w:rPr>
      <w:rFonts w:ascii="Arial" w:hAnsi="Arial" w:eastAsia="黑体"/>
      <w:sz w:val="24"/>
      <w:szCs w:val="24"/>
    </w:rPr>
  </w:style>
  <w:style w:type="character" w:styleId="1142" w:customStyle="1">
    <w:name w:val="标题 9 字符1"/>
    <w:qFormat/>
    <w:rPr>
      <w:rFonts w:ascii="Arial" w:hAnsi="Arial" w:eastAsia="黑体"/>
      <w:sz w:val="21"/>
      <w:szCs w:val="21"/>
    </w:rPr>
  </w:style>
  <w:style w:type="character" w:styleId="1143" w:customStyle="1">
    <w:name w:val="z-窗体顶端 Char Char"/>
    <w:qFormat/>
    <w:rPr>
      <w:rFonts w:ascii="Arial" w:hAnsi="Arial" w:cs="Arial"/>
      <w:vanish/>
      <w:sz w:val="16"/>
      <w:szCs w:val="16"/>
    </w:rPr>
  </w:style>
  <w:style w:type="character" w:styleId="1144" w:customStyle="1">
    <w:name w:val="z-窗体底端 字符"/>
    <w:link w:val="1145"/>
    <w:qFormat/>
    <w:rPr>
      <w:rFonts w:ascii="Arial" w:hAnsi="Arial" w:cs="Arial"/>
      <w:vanish/>
      <w:sz w:val="16"/>
      <w:szCs w:val="16"/>
    </w:rPr>
  </w:style>
  <w:style w:type="paragraph" w:styleId="1145" w:customStyle="1">
    <w:name w:val="z-窗体底端1"/>
    <w:basedOn w:val="800"/>
    <w:next w:val="800"/>
    <w:link w:val="1144"/>
    <w:qFormat/>
    <w:pPr>
      <w:jc w:val="center"/>
      <w:widowControl/>
      <w:pBdr>
        <w:top w:val="single" w:color="auto" w:sz="6" w:space="1"/>
      </w:pBdr>
    </w:pPr>
    <w:rPr>
      <w:rFonts w:cs="Arial"/>
      <w:vanish/>
      <w:sz w:val="16"/>
      <w:szCs w:val="16"/>
    </w:rPr>
  </w:style>
  <w:style w:type="character" w:styleId="1146" w:customStyle="1">
    <w:name w:val="z-窗体底端 字符1"/>
    <w:uiPriority w:val="99"/>
    <w:semiHidden/>
    <w:qFormat/>
    <w:rPr>
      <w:rFonts w:ascii="Arial" w:hAnsi="Arial" w:cs="Arial"/>
      <w:vanish/>
      <w:sz w:val="16"/>
      <w:szCs w:val="16"/>
    </w:rPr>
  </w:style>
  <w:style w:type="character" w:styleId="1147" w:customStyle="1">
    <w:name w:val="页眉 Char Char"/>
    <w:qFormat/>
    <w:rPr>
      <w:rFonts w:eastAsia="楷体_GB2312"/>
      <w:sz w:val="18"/>
    </w:rPr>
  </w:style>
  <w:style w:type="character" w:styleId="1148" w:customStyle="1">
    <w:name w:val="Char Char21"/>
    <w:qFormat/>
    <w:rPr>
      <w:rFonts w:ascii="宋体" w:hAnsi="宋体" w:eastAsia="宋体"/>
      <w:b/>
      <w:bCs/>
      <w:sz w:val="24"/>
      <w:szCs w:val="24"/>
      <w:u w:val="single"/>
      <w:lang w:bidi="ar-SA"/>
    </w:rPr>
  </w:style>
  <w:style w:type="character" w:styleId="1149" w:customStyle="1">
    <w:name w:val="Char Char14"/>
    <w:qFormat/>
    <w:rPr>
      <w:rFonts w:ascii="楷体_GB2312" w:eastAsia="楷体_GB2312"/>
      <w:sz w:val="18"/>
      <w:lang w:bidi="ar-SA"/>
    </w:rPr>
  </w:style>
  <w:style w:type="character" w:styleId="1150" w:customStyle="1">
    <w:name w:val="Char Char6"/>
    <w:qFormat/>
    <w:rPr>
      <w:rFonts w:ascii="Arial" w:hAnsi="Arial" w:eastAsia="宋体" w:cs="Arial"/>
      <w:vanish/>
      <w:sz w:val="16"/>
      <w:szCs w:val="16"/>
      <w:lang w:val="en-US" w:eastAsia="zh-CN" w:bidi="ar-SA"/>
    </w:rPr>
  </w:style>
  <w:style w:type="character" w:styleId="1151" w:customStyle="1">
    <w:name w:val="标题 4 字符1"/>
    <w:qFormat/>
    <w:rPr>
      <w:rFonts w:ascii="宋体" w:hAnsi="宋体" w:eastAsia="宋体" w:cs="宋体"/>
      <w:b/>
      <w:bCs/>
      <w:sz w:val="24"/>
      <w:szCs w:val="24"/>
      <w:u w:val="single"/>
      <w:lang w:bidi="ar-SA"/>
    </w:rPr>
  </w:style>
  <w:style w:type="character" w:styleId="1152" w:customStyle="1">
    <w:name w:val="HTML 预设格式 字符1"/>
    <w:qFormat/>
    <w:rPr>
      <w:rFonts w:ascii="宋体" w:hAnsi="宋体"/>
      <w:sz w:val="24"/>
      <w:szCs w:val="24"/>
      <w:lang w:bidi="ar-SA"/>
    </w:rPr>
  </w:style>
  <w:style w:type="character" w:styleId="1153" w:customStyle="1">
    <w:name w:val="正文（缩进） Char"/>
    <w:link w:val="1154"/>
    <w:qFormat/>
    <w:rPr>
      <w:sz w:val="24"/>
      <w:szCs w:val="24"/>
    </w:rPr>
  </w:style>
  <w:style w:type="paragraph" w:styleId="1154" w:customStyle="1">
    <w:name w:val="正文（缩进）"/>
    <w:basedOn w:val="800"/>
    <w:link w:val="1153"/>
    <w:qFormat/>
    <w:pPr>
      <w:ind w:firstLine="480"/>
      <w:spacing w:line="360" w:lineRule="auto"/>
    </w:pPr>
    <w:rPr>
      <w:sz w:val="24"/>
    </w:rPr>
  </w:style>
  <w:style w:type="character" w:styleId="1155" w:customStyle="1">
    <w:name w:val="Char Char9"/>
    <w:qFormat/>
    <w:rPr>
      <w:rFonts w:ascii="方正仿宋简体" w:hAnsi="创艺简仿宋" w:eastAsia="方正仿宋简体"/>
      <w:sz w:val="24"/>
      <w:lang w:bidi="ar-SA"/>
    </w:rPr>
  </w:style>
  <w:style w:type="character" w:styleId="1156" w:customStyle="1">
    <w:name w:val="font21"/>
    <w:qFormat/>
    <w:rPr>
      <w:rFonts w:hint="eastAsia" w:ascii="宋体" w:hAnsi="宋体" w:eastAsia="宋体"/>
      <w:color w:val="000000"/>
      <w:sz w:val="24"/>
      <w:szCs w:val="24"/>
      <w:u w:val="none"/>
    </w:rPr>
  </w:style>
  <w:style w:type="character" w:styleId="1157" w:customStyle="1">
    <w:name w:val="Char Char3"/>
    <w:qFormat/>
    <w:rPr>
      <w:rFonts w:ascii="宋体" w:hAnsi="宋体" w:eastAsia="宋体"/>
      <w:sz w:val="24"/>
      <w:szCs w:val="24"/>
      <w:lang w:bidi="ar-SA"/>
    </w:rPr>
  </w:style>
  <w:style w:type="character" w:styleId="1158" w:customStyle="1">
    <w:name w:val="正文文本 2 字符"/>
    <w:link w:val="999"/>
    <w:qFormat/>
    <w:rPr>
      <w:sz w:val="21"/>
      <w:szCs w:val="24"/>
    </w:rPr>
  </w:style>
  <w:style w:type="character" w:styleId="1159" w:customStyle="1">
    <w:name w:val="正文文本 2 字符1"/>
    <w:qFormat/>
    <w:rPr>
      <w:sz w:val="21"/>
      <w:szCs w:val="24"/>
    </w:rPr>
  </w:style>
  <w:style w:type="character" w:styleId="1160" w:customStyle="1">
    <w:name w:val="正文文本缩进 2 Char Char"/>
    <w:qFormat/>
    <w:rPr>
      <w:rFonts w:ascii="宋体" w:hAnsi="宋体"/>
      <w:sz w:val="24"/>
      <w:szCs w:val="24"/>
    </w:rPr>
  </w:style>
  <w:style w:type="character" w:styleId="1161" w:customStyle="1">
    <w:name w:val="Char Char22"/>
    <w:qFormat/>
    <w:rPr>
      <w:rFonts w:ascii="宋体" w:hAnsi="宋体" w:eastAsia="宋体" w:cs="宋体"/>
      <w:b/>
      <w:bCs/>
      <w:sz w:val="32"/>
      <w:szCs w:val="32"/>
      <w:lang w:val="en-US" w:eastAsia="zh-CN" w:bidi="ar-SA"/>
    </w:rPr>
  </w:style>
  <w:style w:type="character" w:styleId="1162" w:customStyle="1">
    <w:name w:val="Char Char5"/>
    <w:qFormat/>
    <w:rPr>
      <w:sz w:val="18"/>
      <w:szCs w:val="18"/>
      <w:lang w:bidi="ar-SA"/>
    </w:rPr>
  </w:style>
  <w:style w:type="character" w:styleId="1163" w:customStyle="1">
    <w:name w:val="正文文本缩进 3 Char Char"/>
    <w:qFormat/>
    <w:rPr>
      <w:rFonts w:ascii="宋体" w:hAnsi="宋体"/>
      <w:sz w:val="24"/>
      <w:szCs w:val="24"/>
    </w:rPr>
  </w:style>
  <w:style w:type="character" w:styleId="1164" w:customStyle="1">
    <w:name w:val="HTML 预设格式 字符"/>
    <w:link w:val="1000"/>
    <w:uiPriority w:val="99"/>
    <w:qFormat/>
    <w:rPr>
      <w:rFonts w:ascii="宋体" w:hAnsi="宋体" w:cs="宋体"/>
      <w:sz w:val="24"/>
      <w:szCs w:val="24"/>
    </w:rPr>
  </w:style>
  <w:style w:type="character" w:styleId="1165" w:customStyle="1">
    <w:name w:val="HTML 预设格式 字符2"/>
    <w:qFormat/>
    <w:rPr>
      <w:rFonts w:ascii="Courier New" w:hAnsi="Courier New" w:cs="Courier New"/>
    </w:rPr>
  </w:style>
  <w:style w:type="character" w:styleId="1166" w:customStyle="1">
    <w:name w:val="页脚 Char Char"/>
    <w:qFormat/>
    <w:rPr>
      <w:sz w:val="18"/>
      <w:szCs w:val="18"/>
    </w:rPr>
  </w:style>
  <w:style w:type="character" w:styleId="1167" w:customStyle="1">
    <w:name w:val="正文文本 字符"/>
    <w:qFormat/>
    <w:rPr>
      <w:rFonts w:ascii="方正大黑简体" w:eastAsia="方正大黑简体"/>
      <w:position w:val="6"/>
      <w:sz w:val="30"/>
    </w:rPr>
  </w:style>
  <w:style w:type="character" w:styleId="1168" w:customStyle="1">
    <w:name w:val="Char Char8"/>
    <w:qFormat/>
    <w:rPr>
      <w:rFonts w:ascii="方正大黑简体" w:eastAsia="方正大黑简体"/>
      <w:position w:val="6"/>
      <w:sz w:val="21"/>
      <w:szCs w:val="24"/>
      <w:lang w:bidi="ar-SA"/>
    </w:rPr>
  </w:style>
  <w:style w:type="character" w:styleId="1169" w:customStyle="1">
    <w:name w:val="Char Char2"/>
    <w:qFormat/>
    <w:rPr>
      <w:sz w:val="21"/>
      <w:szCs w:val="24"/>
    </w:rPr>
  </w:style>
  <w:style w:type="character" w:styleId="1170" w:customStyle="1">
    <w:name w:val="标题 6 字符1"/>
    <w:qFormat/>
    <w:rPr>
      <w:rFonts w:ascii="Arial" w:hAnsi="Arial" w:eastAsia="黑体"/>
      <w:b/>
      <w:bCs/>
      <w:sz w:val="24"/>
      <w:szCs w:val="24"/>
      <w:lang w:bidi="ar-SA"/>
    </w:rPr>
  </w:style>
  <w:style w:type="character" w:styleId="1171" w:customStyle="1">
    <w:name w:val="HTML 预设格式 Char Char"/>
    <w:qFormat/>
    <w:rPr>
      <w:rFonts w:ascii="宋体" w:hAnsi="宋体" w:cs="宋体"/>
      <w:sz w:val="24"/>
      <w:szCs w:val="24"/>
    </w:rPr>
  </w:style>
  <w:style w:type="character" w:styleId="1172" w:customStyle="1">
    <w:name w:val="Char Char12"/>
    <w:qFormat/>
    <w:rPr>
      <w:sz w:val="21"/>
      <w:szCs w:val="24"/>
      <w:lang w:bidi="ar-SA"/>
    </w:rPr>
  </w:style>
  <w:style w:type="character" w:styleId="1173" w:customStyle="1">
    <w:name w:val="Char Char18"/>
    <w:qFormat/>
    <w:rPr>
      <w:rFonts w:eastAsia="宋体"/>
      <w:b/>
      <w:bCs/>
      <w:sz w:val="24"/>
      <w:szCs w:val="24"/>
      <w:lang w:bidi="ar-SA"/>
    </w:rPr>
  </w:style>
  <w:style w:type="character" w:styleId="1174" w:customStyle="1">
    <w:name w:val="Char Char16"/>
    <w:qFormat/>
    <w:rPr>
      <w:rFonts w:ascii="Arial" w:hAnsi="Arial" w:eastAsia="黑体"/>
      <w:sz w:val="21"/>
      <w:szCs w:val="21"/>
      <w:lang w:bidi="ar-SA"/>
    </w:rPr>
  </w:style>
  <w:style w:type="character" w:styleId="1175" w:customStyle="1">
    <w:name w:val="页脚 字符1"/>
    <w:uiPriority w:val="99"/>
    <w:qFormat/>
    <w:rPr>
      <w:sz w:val="18"/>
      <w:szCs w:val="18"/>
    </w:rPr>
  </w:style>
  <w:style w:type="character" w:styleId="1176" w:customStyle="1">
    <w:name w:val="Char Char15"/>
    <w:qFormat/>
    <w:rPr>
      <w:rFonts w:ascii="宋体" w:hAnsi="宋体" w:eastAsia="宋体"/>
      <w:sz w:val="24"/>
      <w:szCs w:val="24"/>
      <w:lang w:bidi="ar-SA"/>
    </w:rPr>
  </w:style>
  <w:style w:type="character" w:styleId="1177" w:customStyle="1">
    <w:name w:val="标题 3 字符1"/>
    <w:qFormat/>
    <w:rPr>
      <w:rFonts w:ascii="宋体" w:hAnsi="宋体" w:eastAsia="宋体" w:cs="宋体"/>
      <w:b/>
      <w:bCs/>
      <w:sz w:val="32"/>
      <w:szCs w:val="32"/>
      <w:lang w:bidi="ar-SA"/>
    </w:rPr>
  </w:style>
  <w:style w:type="character" w:styleId="1178" w:customStyle="1">
    <w:name w:val="3.0正文样式 Char"/>
    <w:link w:val="1179"/>
    <w:qFormat/>
    <w:rPr>
      <w:sz w:val="21"/>
      <w:szCs w:val="21"/>
      <w:lang w:val="zh-CN"/>
    </w:rPr>
  </w:style>
  <w:style w:type="paragraph" w:styleId="1179" w:customStyle="1">
    <w:name w:val="3.0正文样式"/>
    <w:basedOn w:val="800"/>
    <w:link w:val="1178"/>
    <w:qFormat/>
    <w:pPr>
      <w:ind w:firstLine="200"/>
      <w:spacing w:before="120" w:after="120"/>
    </w:pPr>
    <w:rPr>
      <w:szCs w:val="21"/>
      <w:lang w:val="zh-CN"/>
    </w:rPr>
  </w:style>
  <w:style w:type="character" w:styleId="1180" w:customStyle="1">
    <w:name w:val="font14"/>
    <w:qFormat/>
  </w:style>
  <w:style w:type="character" w:styleId="1181" w:customStyle="1">
    <w:name w:val="正文文本 Char Char"/>
    <w:qFormat/>
    <w:rPr>
      <w:rFonts w:ascii="方正大黑简体" w:eastAsia="方正大黑简体"/>
      <w:position w:val="6"/>
      <w:sz w:val="30"/>
    </w:rPr>
  </w:style>
  <w:style w:type="character" w:styleId="1182" w:customStyle="1">
    <w:name w:val="Char Char231"/>
    <w:qFormat/>
    <w:rPr>
      <w:sz w:val="21"/>
      <w:szCs w:val="24"/>
    </w:rPr>
  </w:style>
  <w:style w:type="character" w:styleId="1183" w:customStyle="1">
    <w:name w:val="Char Char10"/>
    <w:qFormat/>
    <w:rPr>
      <w:sz w:val="18"/>
      <w:szCs w:val="18"/>
      <w:lang w:bidi="ar-SA"/>
    </w:rPr>
  </w:style>
  <w:style w:type="character" w:styleId="1184" w:customStyle="1">
    <w:name w:val="表格内正文 Char Char"/>
    <w:qFormat/>
    <w:rPr>
      <w:rFonts w:eastAsia="宋体"/>
      <w:sz w:val="21"/>
      <w:lang w:val="en-US" w:eastAsia="zh-CN" w:bidi="ar-SA"/>
    </w:rPr>
  </w:style>
  <w:style w:type="character" w:styleId="1185" w:customStyle="1">
    <w:name w:val="Char Char13"/>
    <w:qFormat/>
    <w:rPr>
      <w:rFonts w:ascii="宋体" w:hAnsi="宋体" w:eastAsia="楷体_GB2312"/>
      <w:sz w:val="24"/>
      <w:lang w:bidi="ar-SA"/>
    </w:rPr>
  </w:style>
  <w:style w:type="character" w:styleId="1186" w:customStyle="1">
    <w:name w:val="表格内正文 Char Char Char Char Char"/>
    <w:qFormat/>
    <w:rPr>
      <w:rFonts w:eastAsia="宋体"/>
      <w:sz w:val="21"/>
      <w:lang w:val="en-US" w:eastAsia="zh-CN" w:bidi="ar-SA"/>
    </w:rPr>
  </w:style>
  <w:style w:type="character" w:styleId="1187" w:customStyle="1">
    <w:name w:val="15"/>
    <w:qFormat/>
    <w:rPr>
      <w:rFonts w:hint="default" w:ascii="Calibri" w:hAnsi="Calibri"/>
      <w:color w:val="0563c1"/>
      <w:u w:val="single"/>
    </w:rPr>
  </w:style>
  <w:style w:type="character" w:styleId="1188" w:customStyle="1">
    <w:name w:val="Char Char11"/>
    <w:qFormat/>
    <w:rPr>
      <w:rFonts w:ascii="宋体" w:hAnsi="宋体" w:eastAsia="宋体"/>
      <w:sz w:val="24"/>
      <w:szCs w:val="24"/>
      <w:lang w:bidi="ar-SA"/>
    </w:rPr>
  </w:style>
  <w:style w:type="character" w:styleId="1189" w:customStyle="1">
    <w:name w:val="正文文本缩进 Char Char"/>
    <w:qFormat/>
    <w:rPr>
      <w:rFonts w:ascii="方正仿宋简体" w:hAnsi="创艺简仿宋" w:eastAsia="方正仿宋简体"/>
      <w:sz w:val="24"/>
    </w:rPr>
  </w:style>
  <w:style w:type="character" w:styleId="1190" w:customStyle="1">
    <w:name w:val="Char Char20"/>
    <w:qFormat/>
    <w:rPr>
      <w:rFonts w:eastAsia="宋体"/>
      <w:bCs/>
      <w:i/>
      <w:sz w:val="28"/>
      <w:szCs w:val="28"/>
      <w:lang w:bidi="ar-SA"/>
    </w:rPr>
  </w:style>
  <w:style w:type="character" w:styleId="1191" w:customStyle="1">
    <w:name w:val="批注框文本 Char Char"/>
    <w:qFormat/>
    <w:rPr>
      <w:sz w:val="18"/>
      <w:szCs w:val="18"/>
    </w:rPr>
  </w:style>
  <w:style w:type="character" w:styleId="1192" w:customStyle="1">
    <w:name w:val="正文文本首行缩进 字符"/>
    <w:link w:val="1005"/>
    <w:qFormat/>
    <w:rPr>
      <w:rFonts w:ascii="方正大黑简体" w:eastAsia="方正大黑简体"/>
      <w:position w:val="6"/>
      <w:sz w:val="21"/>
      <w:szCs w:val="24"/>
    </w:rPr>
  </w:style>
  <w:style w:type="character" w:styleId="1193" w:customStyle="1">
    <w:name w:val="正文首行缩进 字符1"/>
    <w:qFormat/>
    <w:rPr>
      <w:rFonts w:ascii="方正大黑简体" w:eastAsia="方正大黑简体"/>
      <w:position w:val="6"/>
      <w:sz w:val="21"/>
      <w:szCs w:val="24"/>
    </w:rPr>
  </w:style>
  <w:style w:type="character" w:styleId="1194" w:customStyle="1">
    <w:name w:val="标题 5 字符1"/>
    <w:qFormat/>
    <w:rPr>
      <w:rFonts w:eastAsia="宋体"/>
      <w:bCs/>
      <w:i/>
      <w:sz w:val="28"/>
      <w:szCs w:val="28"/>
      <w:lang w:bidi="ar-SA"/>
    </w:rPr>
  </w:style>
  <w:style w:type="character" w:styleId="1195" w:customStyle="1">
    <w:name w:val="textfont"/>
    <w:qFormat/>
  </w:style>
  <w:style w:type="character" w:styleId="1196" w:customStyle="1">
    <w:name w:val="正文文本 2 Char Char"/>
    <w:qFormat/>
    <w:rPr>
      <w:sz w:val="21"/>
      <w:szCs w:val="24"/>
    </w:rPr>
  </w:style>
  <w:style w:type="character" w:styleId="1197" w:customStyle="1">
    <w:name w:val="Char Char4"/>
    <w:qFormat/>
    <w:rPr>
      <w:rFonts w:ascii="Arial" w:hAnsi="Arial" w:eastAsia="宋体" w:cs="Arial"/>
      <w:vanish/>
      <w:sz w:val="16"/>
      <w:szCs w:val="16"/>
      <w:lang w:val="en-US" w:eastAsia="zh-CN" w:bidi="ar-SA"/>
    </w:rPr>
  </w:style>
  <w:style w:type="character" w:styleId="1198" w:customStyle="1">
    <w:name w:val="z-窗体底端 Char Char"/>
    <w:qFormat/>
    <w:rPr>
      <w:rFonts w:ascii="Arial" w:hAnsi="Arial" w:cs="Arial"/>
      <w:vanish/>
      <w:sz w:val="16"/>
      <w:szCs w:val="16"/>
    </w:rPr>
  </w:style>
  <w:style w:type="character" w:styleId="1199" w:customStyle="1">
    <w:name w:val="正文缩进 Char Char1"/>
    <w:qFormat/>
    <w:rPr>
      <w:rFonts w:eastAsia="宋体"/>
      <w:sz w:val="24"/>
      <w:szCs w:val="24"/>
      <w:lang w:val="en-US" w:eastAsia="zh-CN" w:bidi="ar-SA"/>
    </w:rPr>
  </w:style>
  <w:style w:type="character" w:styleId="1200" w:customStyle="1">
    <w:name w:val="页眉 字符1"/>
    <w:uiPriority w:val="99"/>
    <w:qFormat/>
    <w:rPr>
      <w:rFonts w:eastAsia="楷体_GB2312"/>
      <w:sz w:val="18"/>
    </w:rPr>
  </w:style>
  <w:style w:type="character" w:styleId="1201" w:customStyle="1">
    <w:name w:val="yinyan1"/>
    <w:qFormat/>
    <w:rPr>
      <w:color w:val="003366"/>
      <w:sz w:val="18"/>
      <w:szCs w:val="18"/>
    </w:rPr>
  </w:style>
  <w:style w:type="character" w:styleId="1202" w:customStyle="1">
    <w:name w:val="Char Char7"/>
    <w:qFormat/>
    <w:rPr>
      <w:rFonts w:ascii="宋体" w:hAnsi="宋体" w:eastAsia="宋体" w:cs="宋体"/>
      <w:sz w:val="24"/>
      <w:szCs w:val="24"/>
      <w:lang w:val="en-US" w:eastAsia="zh-CN" w:bidi="ar-SA"/>
    </w:rPr>
  </w:style>
  <w:style w:type="character" w:styleId="1203" w:customStyle="1">
    <w:name w:val="textfont1"/>
    <w:qFormat/>
    <w:rPr>
      <w:sz w:val="22"/>
      <w:szCs w:val="22"/>
    </w:rPr>
  </w:style>
  <w:style w:type="character" w:styleId="1204" w:customStyle="1">
    <w:name w:val="正文首行缩进 Char Char"/>
    <w:qFormat/>
    <w:rPr>
      <w:rFonts w:ascii="方正大黑简体" w:eastAsia="方正大黑简体"/>
      <w:position w:val="6"/>
      <w:sz w:val="21"/>
      <w:szCs w:val="24"/>
    </w:rPr>
  </w:style>
  <w:style w:type="character" w:styleId="1205" w:customStyle="1">
    <w:name w:val="标题 8 Char"/>
    <w:qFormat/>
    <w:rPr>
      <w:rFonts w:ascii="Arial" w:hAnsi="Arial" w:eastAsia="黑体"/>
      <w:sz w:val="24"/>
      <w:szCs w:val="24"/>
    </w:rPr>
  </w:style>
  <w:style w:type="character" w:styleId="1206" w:customStyle="1">
    <w:name w:val="Char Char17"/>
    <w:qFormat/>
    <w:rPr>
      <w:rFonts w:ascii="Arial" w:hAnsi="Arial" w:eastAsia="黑体"/>
      <w:sz w:val="24"/>
      <w:szCs w:val="24"/>
      <w:lang w:bidi="ar-SA"/>
    </w:rPr>
  </w:style>
  <w:style w:type="character" w:styleId="1207" w:customStyle="1">
    <w:name w:val="Char Char23"/>
    <w:qFormat/>
    <w:rPr>
      <w:rFonts w:ascii="Arial" w:hAnsi="Arial" w:eastAsia="黑体"/>
      <w:b/>
      <w:bCs/>
      <w:sz w:val="32"/>
      <w:szCs w:val="32"/>
      <w:lang w:bidi="ar-SA"/>
    </w:rPr>
  </w:style>
  <w:style w:type="character" w:styleId="1208" w:customStyle="1">
    <w:name w:val="z-窗体顶端 字符"/>
    <w:link w:val="1209"/>
    <w:qFormat/>
    <w:rPr>
      <w:rFonts w:ascii="Arial" w:hAnsi="Arial" w:cs="Arial"/>
      <w:vanish/>
      <w:sz w:val="16"/>
      <w:szCs w:val="16"/>
    </w:rPr>
  </w:style>
  <w:style w:type="paragraph" w:styleId="1209" w:customStyle="1">
    <w:name w:val="z-窗体顶端1"/>
    <w:basedOn w:val="800"/>
    <w:next w:val="800"/>
    <w:link w:val="1208"/>
    <w:qFormat/>
    <w:pPr>
      <w:jc w:val="center"/>
      <w:widowControl/>
      <w:pBdr>
        <w:bottom w:val="single" w:color="auto" w:sz="6" w:space="1"/>
      </w:pBdr>
    </w:pPr>
    <w:rPr>
      <w:rFonts w:cs="Arial"/>
      <w:vanish/>
      <w:sz w:val="16"/>
      <w:szCs w:val="16"/>
    </w:rPr>
  </w:style>
  <w:style w:type="character" w:styleId="1210" w:customStyle="1">
    <w:name w:val="z-窗体顶端 字符1"/>
    <w:uiPriority w:val="99"/>
    <w:semiHidden/>
    <w:qFormat/>
    <w:rPr>
      <w:rFonts w:ascii="Arial" w:hAnsi="Arial" w:cs="Arial"/>
      <w:vanish/>
      <w:sz w:val="16"/>
      <w:szCs w:val="16"/>
    </w:rPr>
  </w:style>
  <w:style w:type="character" w:styleId="1211" w:customStyle="1">
    <w:name w:val="Char Char24"/>
    <w:qFormat/>
    <w:rPr>
      <w:rFonts w:eastAsia="宋体"/>
      <w:b/>
      <w:bCs/>
      <w:sz w:val="44"/>
      <w:szCs w:val="44"/>
      <w:lang w:bidi="ar-SA"/>
    </w:rPr>
  </w:style>
  <w:style w:type="character" w:styleId="1212" w:customStyle="1">
    <w:name w:val="Char Char19"/>
    <w:qFormat/>
    <w:rPr>
      <w:rFonts w:ascii="Arial" w:hAnsi="Arial" w:eastAsia="黑体"/>
      <w:b/>
      <w:bCs/>
      <w:sz w:val="24"/>
      <w:szCs w:val="24"/>
      <w:lang w:bidi="ar-SA"/>
    </w:rPr>
  </w:style>
  <w:style w:type="character" w:styleId="1213" w:customStyle="1">
    <w:name w:val="日期 Char Char"/>
    <w:qFormat/>
    <w:rPr>
      <w:rFonts w:ascii="宋体" w:hAnsi="宋体" w:eastAsia="楷体_GB2312"/>
      <w:sz w:val="24"/>
    </w:rPr>
  </w:style>
  <w:style w:type="paragraph" w:styleId="1214" w:customStyle="1">
    <w:name w:val="样式 正文（首行缩进两字） + 段前: 1 行 段后: 0.5 行"/>
    <w:basedOn w:val="965"/>
    <w:qFormat/>
    <w:pPr>
      <w:jc w:val="both"/>
      <w:spacing w:line="360" w:lineRule="auto"/>
      <w:widowControl/>
    </w:pPr>
    <w:rPr>
      <w:rFonts w:ascii="宋体" w:hAnsi="宋体" w:eastAsia="宋体" w:cs="宋体"/>
      <w:spacing w:val="20"/>
    </w:rPr>
  </w:style>
  <w:style w:type="paragraph" w:styleId="1215" w:customStyle="1">
    <w:name w:val="Char Char"/>
    <w:basedOn w:val="800"/>
    <w:qFormat/>
    <w:pPr>
      <w:jc w:val="left"/>
      <w:spacing w:after="160" w:line="240" w:lineRule="exact"/>
      <w:widowControl/>
    </w:pPr>
    <w:rPr>
      <w:rFonts w:ascii="Verdana" w:hAnsi="Verdana" w:eastAsia="仿宋_GB2312" w:cs="宋体"/>
      <w:sz w:val="24"/>
      <w:lang w:eastAsia="en-US"/>
    </w:rPr>
  </w:style>
  <w:style w:type="paragraph" w:styleId="1216" w:customStyle="1">
    <w:name w:val="标3"/>
    <w:basedOn w:val="800"/>
    <w:qFormat/>
    <w:pPr>
      <w:jc w:val="left"/>
      <w:spacing w:line="360" w:lineRule="auto"/>
      <w:widowControl/>
      <w:outlineLvl w:val="2"/>
    </w:pPr>
    <w:rPr>
      <w:rFonts w:ascii="宋体" w:hAnsi="宋体" w:cs="宋体"/>
      <w:b/>
      <w:sz w:val="28"/>
      <w:szCs w:val="32"/>
    </w:rPr>
  </w:style>
  <w:style w:type="paragraph" w:styleId="1217" w:customStyle="1">
    <w:name w:val="Char Char25"/>
    <w:basedOn w:val="800"/>
    <w:qFormat/>
    <w:pPr>
      <w:jc w:val="left"/>
      <w:spacing w:after="160" w:line="240" w:lineRule="exact"/>
      <w:widowControl/>
    </w:pPr>
    <w:rPr>
      <w:rFonts w:ascii="Verdana" w:hAnsi="Verdana" w:eastAsia="仿宋_GB2312" w:cs="宋体"/>
      <w:sz w:val="24"/>
      <w:lang w:eastAsia="en-US"/>
    </w:rPr>
  </w:style>
  <w:style w:type="paragraph" w:styleId="1218" w:customStyle="1">
    <w:name w:val="表格内正文"/>
    <w:qFormat/>
    <w:pPr>
      <w:jc w:val="both"/>
      <w:spacing w:line="120" w:lineRule="atLeast"/>
      <w:widowControl w:val="off"/>
    </w:pPr>
    <w:rPr>
      <w:rFonts w:ascii="Arial" w:hAnsi="Arial"/>
      <w:sz w:val="21"/>
    </w:rPr>
  </w:style>
  <w:style w:type="paragraph" w:styleId="1219" w:customStyle="1">
    <w:name w:val="xl113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0" w:customStyle="1">
    <w:name w:val="xl6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1" w:customStyle="1">
    <w:name w:val="xl1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2" w:customStyle="1">
    <w:name w:val="xl1134"/>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3" w:customStyle="1">
    <w:name w:val="列表内容"/>
    <w:basedOn w:val="800"/>
    <w:next w:val="800"/>
    <w:qFormat/>
    <w:pPr>
      <w:ind w:firstLine="200"/>
      <w:jc w:val="left"/>
      <w:widowControl/>
      <w:tabs>
        <w:tab w:val="left" w:pos="2409" w:leader="none"/>
      </w:tabs>
    </w:pPr>
    <w:rPr>
      <w:rFonts w:ascii="宋体" w:hAnsi="宋体" w:cs="宋体"/>
      <w:sz w:val="18"/>
    </w:rPr>
  </w:style>
  <w:style w:type="paragraph" w:styleId="1224" w:customStyle="1">
    <w:name w:val="xl1124"/>
    <w:basedOn w:val="800"/>
    <w:qFormat/>
    <w:pPr>
      <w:jc w:val="left"/>
      <w:spacing w:before="100" w:beforeAutospacing="1" w:after="100" w:afterAutospacing="1"/>
      <w:widowControl/>
    </w:pPr>
    <w:rPr>
      <w:rFonts w:ascii="宋体" w:hAnsi="宋体" w:cs="宋体"/>
      <w:sz w:val="20"/>
    </w:rPr>
  </w:style>
  <w:style w:type="paragraph" w:styleId="1225" w:customStyle="1">
    <w:name w:val="标2"/>
    <w:basedOn w:val="800"/>
    <w:qFormat/>
    <w:pPr>
      <w:jc w:val="left"/>
      <w:spacing w:line="360" w:lineRule="auto"/>
      <w:widowControl/>
      <w:outlineLvl w:val="1"/>
    </w:pPr>
    <w:rPr>
      <w:rFonts w:ascii="Adobe 黑体 Std R" w:hAnsi="宋体" w:cs="宋体"/>
      <w:b/>
      <w:bCs/>
      <w:color w:val="000000"/>
      <w:sz w:val="30"/>
      <w:szCs w:val="30"/>
    </w:rPr>
  </w:style>
  <w:style w:type="paragraph" w:styleId="1226" w:customStyle="1">
    <w:name w:val="内容列表"/>
    <w:basedOn w:val="1227"/>
    <w:next w:val="1227"/>
    <w:qFormat/>
    <w:pPr>
      <w:numPr>
        <w:numId w:val="4"/>
      </w:numPr>
      <w:ind w:firstLine="0"/>
      <w:tabs>
        <w:tab w:val="left" w:pos="360" w:leader="none"/>
      </w:tabs>
    </w:pPr>
  </w:style>
  <w:style w:type="paragraph" w:styleId="1227" w:customStyle="1">
    <w:name w:val="内容"/>
    <w:basedOn w:val="800"/>
    <w:qFormat/>
    <w:pPr>
      <w:ind w:left="840" w:firstLine="360"/>
      <w:jc w:val="left"/>
      <w:widowControl/>
    </w:pPr>
    <w:rPr>
      <w:rFonts w:ascii="宋体" w:hAnsi="宋体" w:cs="宋体"/>
      <w:sz w:val="18"/>
    </w:rPr>
  </w:style>
  <w:style w:type="paragraph" w:styleId="1228" w:customStyle="1">
    <w:name w:val="Appendix 1"/>
    <w:basedOn w:val="80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29" w:customStyle="1">
    <w:name w:val="Num 2"/>
    <w:basedOn w:val="800"/>
    <w:qFormat/>
    <w:pPr>
      <w:numPr>
        <w:numId w:val="6"/>
      </w:numPr>
      <w:jc w:val="left"/>
      <w:spacing w:line="360" w:lineRule="auto"/>
      <w:widowControl/>
      <w:tabs>
        <w:tab w:val="left" w:pos="1279" w:leader="none"/>
      </w:tabs>
    </w:pPr>
    <w:rPr>
      <w:rFonts w:ascii="宋体" w:hAnsi="宋体" w:cs="宋体"/>
      <w:sz w:val="24"/>
    </w:rPr>
  </w:style>
  <w:style w:type="paragraph" w:styleId="1230" w:customStyle="1">
    <w:name w:val="xl112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1" w:customStyle="1">
    <w:name w:val="样式 仿宋_GB2312 四号 黑色 行距: 1.5 倍行距2"/>
    <w:basedOn w:val="800"/>
    <w:qFormat/>
    <w:pPr>
      <w:spacing w:line="360" w:lineRule="auto"/>
    </w:pPr>
    <w:rPr>
      <w:rFonts w:ascii="仿宋_GB2312" w:hAnsi="宋体" w:eastAsia="仿宋_GB2312" w:cs="宋体"/>
      <w:color w:val="000000"/>
      <w:sz w:val="24"/>
    </w:rPr>
  </w:style>
  <w:style w:type="paragraph" w:styleId="1232" w:customStyle="1">
    <w:name w:val="列表段落1"/>
    <w:basedOn w:val="800"/>
    <w:uiPriority w:val="34"/>
    <w:qFormat/>
    <w:pPr>
      <w:ind w:firstLine="420"/>
      <w:jc w:val="left"/>
      <w:widowControl/>
    </w:pPr>
    <w:rPr>
      <w:rFonts w:ascii="宋体" w:hAnsi="宋体" w:cs="宋体"/>
      <w:sz w:val="24"/>
    </w:rPr>
  </w:style>
  <w:style w:type="paragraph" w:styleId="1233" w:customStyle="1">
    <w:name w:val="xl113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4" w:customStyle="1">
    <w:name w:val="Char Char1 Char Char Char Char Char Char Char"/>
    <w:basedOn w:val="800"/>
    <w:qFormat/>
    <w:pPr>
      <w:jc w:val="left"/>
      <w:widowControl/>
    </w:pPr>
    <w:rPr>
      <w:rFonts w:ascii="宋体" w:hAnsi="宋体" w:cs="宋体"/>
      <w:sz w:val="24"/>
    </w:rPr>
  </w:style>
  <w:style w:type="paragraph" w:styleId="1235" w:customStyle="1">
    <w:name w:val="Char111"/>
    <w:basedOn w:val="800"/>
    <w:qFormat/>
    <w:pPr>
      <w:jc w:val="left"/>
      <w:spacing w:after="160" w:line="240" w:lineRule="exact"/>
      <w:widowControl/>
    </w:pPr>
    <w:rPr>
      <w:rFonts w:ascii="Verdana" w:hAnsi="Verdana" w:cs="宋体"/>
      <w:sz w:val="20"/>
      <w:lang w:eastAsia="en-US"/>
    </w:rPr>
  </w:style>
  <w:style w:type="paragraph" w:styleId="1236" w:customStyle="1">
    <w:name w:val="Char Char110"/>
    <w:basedOn w:val="800"/>
    <w:qFormat/>
    <w:pPr>
      <w:jc w:val="left"/>
      <w:spacing w:after="160" w:line="240" w:lineRule="exact"/>
      <w:widowControl/>
    </w:pPr>
    <w:rPr>
      <w:rFonts w:ascii="Verdana" w:hAnsi="Verdana" w:cs="宋体"/>
      <w:sz w:val="20"/>
      <w:lang w:eastAsia="en-US"/>
    </w:rPr>
  </w:style>
  <w:style w:type="paragraph" w:styleId="1237" w:customStyle="1">
    <w:name w:val="xl6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8" w:customStyle="1">
    <w:name w:val="xl1128"/>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113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0" w:customStyle="1">
    <w:name w:val="正文3"/>
    <w:qFormat/>
    <w:pPr>
      <w:jc w:val="both"/>
    </w:pPr>
    <w:rPr>
      <w:rFonts w:ascii="Arial" w:hAnsi="Arial"/>
      <w:sz w:val="21"/>
      <w:szCs w:val="21"/>
    </w:rPr>
  </w:style>
  <w:style w:type="paragraph" w:styleId="1241" w:customStyle="1">
    <w:name w:val="xl1135"/>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2" w:customStyle="1">
    <w:name w:val="xl112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43" w:customStyle="1">
    <w:name w:val="xl112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4" w:customStyle="1">
    <w:name w:val="xl66"/>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Bullet 1"/>
    <w:basedOn w:val="800"/>
    <w:qFormat/>
    <w:pPr>
      <w:numPr>
        <w:numId w:val="7"/>
      </w:numPr>
      <w:jc w:val="left"/>
      <w:spacing w:line="360" w:lineRule="auto"/>
      <w:widowControl/>
      <w:tabs>
        <w:tab w:val="left" w:pos="2034" w:leader="none"/>
      </w:tabs>
    </w:pPr>
    <w:rPr>
      <w:rFonts w:ascii="宋体" w:hAnsi="宋体" w:cs="宋体"/>
      <w:sz w:val="24"/>
    </w:rPr>
  </w:style>
  <w:style w:type="paragraph" w:styleId="1246" w:customStyle="1">
    <w:name w:val="xl6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7" w:customStyle="1">
    <w:name w:val="样式 正文缩进正文（首行缩进两字）表正文正文非缩进特点段1四号正文不缩进特点 CharALT+Z水上软件 +..."/>
    <w:basedOn w:val="965"/>
    <w:qFormat/>
    <w:pPr>
      <w:ind w:firstLine="480"/>
      <w:jc w:val="both"/>
      <w:spacing w:line="360" w:lineRule="auto"/>
      <w:widowControl/>
    </w:pPr>
    <w:rPr>
      <w:rFonts w:ascii="宋体" w:hAnsi="宋体" w:eastAsia="宋体" w:cs="宋体"/>
    </w:rPr>
  </w:style>
  <w:style w:type="paragraph" w:styleId="1248" w:customStyle="1">
    <w:name w:val="样式 首行缩进:  2 字符"/>
    <w:basedOn w:val="800"/>
    <w:qFormat/>
    <w:pPr>
      <w:ind w:firstLine="200"/>
      <w:jc w:val="left"/>
      <w:spacing w:line="360" w:lineRule="auto"/>
      <w:widowControl/>
    </w:pPr>
    <w:rPr>
      <w:rFonts w:ascii="宋体" w:hAnsi="宋体" w:cs="宋体"/>
      <w:sz w:val="24"/>
    </w:rPr>
  </w:style>
  <w:style w:type="paragraph" w:styleId="1249" w:customStyle="1">
    <w:name w:val="Char Char1 Char Char Char Char Char Char"/>
    <w:basedOn w:val="800"/>
    <w:qFormat/>
    <w:pPr>
      <w:ind w:firstLine="560"/>
      <w:jc w:val="left"/>
      <w:spacing w:before="78" w:after="78" w:line="240" w:lineRule="exact"/>
      <w:widowControl/>
    </w:pPr>
    <w:rPr>
      <w:rFonts w:ascii="宋体" w:hAnsi="宋体" w:cs="宋体"/>
      <w:sz w:val="28"/>
      <w:szCs w:val="28"/>
      <w:lang w:eastAsia="en-US"/>
    </w:rPr>
  </w:style>
  <w:style w:type="paragraph" w:styleId="1250" w:customStyle="1">
    <w:name w:val="标4"/>
    <w:basedOn w:val="800"/>
    <w:qFormat/>
    <w:pPr>
      <w:jc w:val="left"/>
      <w:spacing w:line="360" w:lineRule="auto"/>
      <w:widowControl/>
      <w:outlineLvl w:val="3"/>
    </w:pPr>
    <w:rPr>
      <w:rFonts w:ascii="宋体" w:hAnsi="宋体" w:cs="宋体"/>
      <w:b/>
      <w:sz w:val="28"/>
      <w:szCs w:val="28"/>
    </w:rPr>
  </w:style>
  <w:style w:type="paragraph" w:styleId="1251" w:customStyle="1">
    <w:name w:val="小标题"/>
    <w:basedOn w:val="800"/>
    <w:qFormat/>
    <w:pPr>
      <w:jc w:val="left"/>
      <w:widowControl/>
    </w:pPr>
    <w:rPr>
      <w:rFonts w:ascii="宋体" w:hAnsi="宋体" w:cs="宋体"/>
      <w:b/>
      <w:bCs/>
      <w:sz w:val="24"/>
    </w:rPr>
  </w:style>
  <w:style w:type="paragraph" w:styleId="1252" w:customStyle="1">
    <w:name w:val="xl1137"/>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3" w:customStyle="1">
    <w:name w:val="Appendix 2"/>
    <w:basedOn w:val="80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54" w:customStyle="1">
    <w:name w:val="msolistparagraph"/>
    <w:basedOn w:val="800"/>
    <w:qFormat/>
    <w:pPr>
      <w:ind w:firstLine="420"/>
      <w:jc w:val="left"/>
      <w:widowControl/>
    </w:pPr>
    <w:rPr>
      <w:rFonts w:ascii="Calibri" w:hAnsi="Calibri"/>
      <w:sz w:val="24"/>
      <w:szCs w:val="22"/>
    </w:rPr>
  </w:style>
  <w:style w:type="paragraph" w:styleId="1255" w:customStyle="1">
    <w:name w:val="Topic"/>
    <w:basedOn w:val="800"/>
    <w:qFormat/>
    <w:pPr>
      <w:jc w:val="left"/>
      <w:spacing w:before="60" w:after="60" w:line="360" w:lineRule="auto"/>
      <w:widowControl/>
    </w:pPr>
    <w:rPr>
      <w:rFonts w:ascii="宋体" w:hAnsi="宋体" w:cs="宋体"/>
      <w:sz w:val="24"/>
      <w:u w:val="single"/>
    </w:rPr>
  </w:style>
  <w:style w:type="paragraph" w:styleId="1256" w:customStyle="1">
    <w:name w:val="xl112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57" w:customStyle="1">
    <w:name w:val="tabletext"/>
    <w:basedOn w:val="80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58" w:customStyle="1">
    <w:name w:val="xl1122"/>
    <w:basedOn w:val="800"/>
    <w:qFormat/>
    <w:pPr>
      <w:jc w:val="left"/>
      <w:spacing w:before="100" w:beforeAutospacing="1" w:after="100" w:afterAutospacing="1"/>
      <w:widowControl/>
    </w:pPr>
    <w:rPr>
      <w:rFonts w:ascii="宋体" w:hAnsi="宋体" w:cs="宋体"/>
      <w:b/>
      <w:bCs/>
      <w:sz w:val="20"/>
    </w:rPr>
  </w:style>
  <w:style w:type="paragraph" w:styleId="1259" w:customStyle="1">
    <w:name w:val="xl112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60" w:customStyle="1">
    <w:name w:val="样式 样式 标题 1H1第 ？ 章PIM 1h1h11heading 1TOC1st levelSection Hea... +..."/>
    <w:basedOn w:val="800"/>
    <w:qFormat/>
    <w:pPr>
      <w:numPr>
        <w:numId w:val="8"/>
      </w:numPr>
      <w:jc w:val="left"/>
      <w:widowControl/>
      <w:tabs>
        <w:tab w:val="left" w:pos="420" w:leader="none"/>
      </w:tabs>
    </w:pPr>
    <w:rPr>
      <w:rFonts w:ascii="宋体" w:hAnsi="宋体" w:cs="宋体"/>
      <w:sz w:val="24"/>
    </w:rPr>
  </w:style>
  <w:style w:type="paragraph" w:styleId="1261" w:customStyle="1">
    <w:name w:val="一般正文"/>
    <w:basedOn w:val="800"/>
    <w:qFormat/>
    <w:pPr>
      <w:jc w:val="left"/>
      <w:spacing w:before="120" w:after="120" w:line="0" w:lineRule="atLeast"/>
      <w:widowControl/>
    </w:pPr>
    <w:rPr>
      <w:rFonts w:ascii="宋体" w:hAnsi="宋体" w:cs="宋体"/>
      <w:sz w:val="28"/>
    </w:rPr>
  </w:style>
  <w:style w:type="paragraph" w:styleId="1262" w:customStyle="1">
    <w:name w:val="Char Char1 Char Char Char Char Char Char Char1"/>
    <w:basedOn w:val="800"/>
    <w:qFormat/>
    <w:pPr>
      <w:jc w:val="left"/>
      <w:widowControl/>
    </w:pPr>
    <w:rPr>
      <w:rFonts w:ascii="宋体" w:hAnsi="宋体" w:cs="宋体"/>
      <w:sz w:val="24"/>
    </w:rPr>
  </w:style>
  <w:style w:type="paragraph" w:styleId="1263" w:customStyle="1">
    <w:name w:val="表格内正文 Char Char Char"/>
    <w:qFormat/>
    <w:pPr>
      <w:jc w:val="both"/>
      <w:spacing w:line="120" w:lineRule="atLeast"/>
      <w:widowControl w:val="off"/>
    </w:pPr>
    <w:rPr>
      <w:rFonts w:ascii="Arial" w:hAnsi="Arial"/>
      <w:sz w:val="21"/>
    </w:rPr>
  </w:style>
  <w:style w:type="paragraph" w:styleId="1264" w:customStyle="1">
    <w:name w:val="Style1"/>
    <w:basedOn w:val="800"/>
    <w:qFormat/>
    <w:pPr>
      <w:numPr>
        <w:numId w:val="9"/>
      </w:numPr>
      <w:jc w:val="left"/>
      <w:widowControl/>
      <w:tabs>
        <w:tab w:val="left" w:pos="851" w:leader="none"/>
      </w:tabs>
    </w:pPr>
    <w:rPr>
      <w:rFonts w:ascii="宋体" w:hAnsi="宋体" w:cs="宋体"/>
      <w:sz w:val="24"/>
    </w:rPr>
  </w:style>
  <w:style w:type="paragraph" w:styleId="1265" w:customStyle="1">
    <w:name w:val="xl113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6" w:customStyle="1">
    <w:name w:val="xl1123"/>
    <w:basedOn w:val="800"/>
    <w:qFormat/>
    <w:pPr>
      <w:jc w:val="left"/>
      <w:spacing w:before="100" w:beforeAutospacing="1" w:after="100" w:afterAutospacing="1"/>
      <w:widowControl/>
    </w:pPr>
    <w:rPr>
      <w:rFonts w:ascii="宋体" w:hAnsi="宋体" w:cs="宋体"/>
      <w:sz w:val="20"/>
    </w:rPr>
  </w:style>
  <w:style w:type="paragraph" w:styleId="1267" w:customStyle="1">
    <w:name w:val="xl1130"/>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68" w:customStyle="1">
    <w:name w:val="xl113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69" w:customStyle="1">
    <w:name w:val="apple-converted-space"/>
    <w:qFormat/>
  </w:style>
  <w:style w:type="paragraph" w:styleId="1270" w:customStyle="1">
    <w:name w:val="_Style 1"/>
    <w:basedOn w:val="800"/>
    <w:qFormat/>
    <w:pPr>
      <w:ind w:firstLine="420"/>
      <w:spacing w:line="360" w:lineRule="auto"/>
    </w:pPr>
    <w:rPr>
      <w:rFonts w:cs="宋体"/>
    </w:rPr>
  </w:style>
  <w:style w:type="character" w:styleId="1271" w:customStyle="1">
    <w:name w:val="GW-标题3 Char1"/>
    <w:link w:val="1272"/>
    <w:qFormat/>
    <w:rPr>
      <w:rFonts w:ascii="Calibri" w:hAnsi="Calibri" w:eastAsia="仿宋_GB2312"/>
      <w:b/>
      <w:bCs/>
      <w:sz w:val="32"/>
      <w:szCs w:val="44"/>
    </w:rPr>
  </w:style>
  <w:style w:type="paragraph" w:styleId="1272" w:customStyle="1">
    <w:name w:val="GW-标题3"/>
    <w:basedOn w:val="800"/>
    <w:next w:val="800"/>
    <w:link w:val="1271"/>
    <w:qFormat/>
    <w:pPr>
      <w:ind w:right="101"/>
      <w:keepLines/>
      <w:keepNext/>
      <w:spacing w:before="312" w:after="312" w:line="360" w:lineRule="auto"/>
      <w:outlineLvl w:val="1"/>
    </w:pPr>
    <w:rPr>
      <w:rFonts w:ascii="Calibri" w:hAnsi="Calibri" w:eastAsia="仿宋_GB2312"/>
      <w:b/>
      <w:bCs/>
      <w:sz w:val="32"/>
      <w:szCs w:val="44"/>
    </w:rPr>
  </w:style>
  <w:style w:type="paragraph" w:styleId="1273" w:customStyle="1">
    <w:name w:val="表格正文"/>
    <w:basedOn w:val="800"/>
    <w:qFormat/>
    <w:pPr>
      <w:ind w:left="42" w:right="42"/>
      <w:jc w:val="left"/>
      <w:spacing w:line="360" w:lineRule="auto"/>
    </w:pPr>
    <w:rPr>
      <w:rFonts w:ascii="Calibri" w:hAnsi="Calibri" w:cs="黑体"/>
      <w:szCs w:val="22"/>
    </w:rPr>
  </w:style>
  <w:style w:type="paragraph" w:styleId="1274" w:customStyle="1">
    <w:name w:val="msonormal"/>
    <w:basedOn w:val="800"/>
    <w:qFormat/>
    <w:pPr>
      <w:jc w:val="left"/>
      <w:spacing w:before="100" w:beforeAutospacing="1" w:after="100" w:afterAutospacing="1"/>
      <w:widowControl/>
    </w:pPr>
    <w:rPr>
      <w:rFonts w:ascii="宋体" w:hAnsi="宋体" w:cs="宋体"/>
      <w:sz w:val="24"/>
    </w:rPr>
  </w:style>
  <w:style w:type="paragraph" w:styleId="1275" w:customStyle="1">
    <w:name w:val="font9"/>
    <w:basedOn w:val="800"/>
    <w:qFormat/>
    <w:pPr>
      <w:jc w:val="left"/>
      <w:spacing w:before="100" w:beforeAutospacing="1" w:after="100" w:afterAutospacing="1"/>
      <w:widowControl/>
    </w:pPr>
    <w:rPr>
      <w:sz w:val="20"/>
    </w:rPr>
  </w:style>
  <w:style w:type="paragraph" w:styleId="1276" w:customStyle="1">
    <w:name w:val="font10"/>
    <w:basedOn w:val="800"/>
    <w:qFormat/>
    <w:pPr>
      <w:jc w:val="left"/>
      <w:spacing w:before="100" w:beforeAutospacing="1" w:after="100" w:afterAutospacing="1"/>
      <w:widowControl/>
    </w:pPr>
    <w:rPr>
      <w:rFonts w:ascii="宋体" w:hAnsi="宋体" w:cs="宋体"/>
      <w:color w:val="000000"/>
      <w:szCs w:val="21"/>
    </w:rPr>
  </w:style>
  <w:style w:type="paragraph" w:styleId="1277" w:customStyle="1">
    <w:name w:val="font12"/>
    <w:basedOn w:val="800"/>
    <w:qFormat/>
    <w:pPr>
      <w:jc w:val="left"/>
      <w:spacing w:before="100" w:beforeAutospacing="1" w:after="100" w:afterAutospacing="1"/>
      <w:widowControl/>
    </w:pPr>
    <w:rPr>
      <w:rFonts w:ascii="等线" w:hAnsi="宋体" w:eastAsia="等线" w:cs="宋体"/>
      <w:color w:val="000000"/>
      <w:sz w:val="20"/>
    </w:rPr>
  </w:style>
  <w:style w:type="paragraph" w:styleId="1278" w:customStyle="1">
    <w:name w:val="font13"/>
    <w:basedOn w:val="800"/>
    <w:qFormat/>
    <w:pPr>
      <w:jc w:val="left"/>
      <w:spacing w:before="100" w:beforeAutospacing="1" w:after="100" w:afterAutospacing="1"/>
      <w:widowControl/>
    </w:pPr>
    <w:rPr>
      <w:rFonts w:cs="Arial"/>
      <w:color w:val="000000"/>
      <w:szCs w:val="21"/>
    </w:rPr>
  </w:style>
  <w:style w:type="paragraph" w:styleId="1279" w:customStyle="1">
    <w:name w:val="font15"/>
    <w:basedOn w:val="800"/>
    <w:qFormat/>
    <w:pPr>
      <w:jc w:val="left"/>
      <w:spacing w:before="100" w:beforeAutospacing="1" w:after="100" w:afterAutospacing="1"/>
      <w:widowControl/>
    </w:pPr>
    <w:rPr>
      <w:rFonts w:ascii="宋体" w:hAnsi="宋体" w:cs="宋体"/>
      <w:szCs w:val="21"/>
    </w:rPr>
  </w:style>
  <w:style w:type="paragraph" w:styleId="1280" w:customStyle="1">
    <w:name w:val="font16"/>
    <w:basedOn w:val="800"/>
    <w:qFormat/>
    <w:pPr>
      <w:jc w:val="left"/>
      <w:spacing w:before="100" w:beforeAutospacing="1" w:after="100" w:afterAutospacing="1"/>
      <w:widowControl/>
    </w:pPr>
    <w:rPr>
      <w:rFonts w:ascii="宋体" w:hAnsi="宋体" w:cs="宋体"/>
      <w:color w:val="000000"/>
      <w:sz w:val="20"/>
    </w:rPr>
  </w:style>
  <w:style w:type="paragraph" w:styleId="1281" w:customStyle="1">
    <w:name w:val="font17"/>
    <w:basedOn w:val="800"/>
    <w:qFormat/>
    <w:pPr>
      <w:jc w:val="left"/>
      <w:spacing w:before="100" w:beforeAutospacing="1" w:after="100" w:afterAutospacing="1"/>
      <w:widowControl/>
    </w:pPr>
    <w:rPr>
      <w:rFonts w:ascii="Courier New" w:hAnsi="Courier New" w:cs="Courier New"/>
      <w:color w:val="000000"/>
      <w:sz w:val="24"/>
    </w:rPr>
  </w:style>
  <w:style w:type="paragraph" w:styleId="1282" w:customStyle="1">
    <w:name w:val="font18"/>
    <w:basedOn w:val="800"/>
    <w:qFormat/>
    <w:pPr>
      <w:jc w:val="left"/>
      <w:spacing w:before="100" w:beforeAutospacing="1" w:after="100" w:afterAutospacing="1"/>
      <w:widowControl/>
    </w:pPr>
    <w:rPr>
      <w:rFonts w:ascii="宋体" w:hAnsi="宋体" w:cs="宋体"/>
      <w:color w:val="000000"/>
      <w:sz w:val="22"/>
      <w:szCs w:val="22"/>
    </w:rPr>
  </w:style>
  <w:style w:type="paragraph" w:styleId="1283" w:customStyle="1">
    <w:name w:val="font19"/>
    <w:basedOn w:val="800"/>
    <w:qFormat/>
    <w:pPr>
      <w:jc w:val="left"/>
      <w:spacing w:before="100" w:beforeAutospacing="1" w:after="100" w:afterAutospacing="1"/>
      <w:widowControl/>
    </w:pPr>
    <w:rPr>
      <w:rFonts w:ascii="宋体" w:hAnsi="宋体" w:cs="宋体"/>
      <w:sz w:val="20"/>
    </w:rPr>
  </w:style>
  <w:style w:type="paragraph" w:styleId="1284" w:customStyle="1">
    <w:name w:val="font20"/>
    <w:basedOn w:val="800"/>
    <w:qFormat/>
    <w:pPr>
      <w:jc w:val="left"/>
      <w:spacing w:before="100" w:beforeAutospacing="1" w:after="100" w:afterAutospacing="1"/>
      <w:widowControl/>
    </w:pPr>
    <w:rPr>
      <w:rFonts w:ascii="宋体" w:hAnsi="宋体" w:cs="宋体"/>
      <w:sz w:val="18"/>
      <w:szCs w:val="18"/>
    </w:rPr>
  </w:style>
  <w:style w:type="paragraph" w:styleId="1285" w:customStyle="1">
    <w:name w:val="xl6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7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xl7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8" w:customStyle="1">
    <w:name w:val="xl72"/>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7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7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7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92" w:customStyle="1">
    <w:name w:val="xl7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3" w:customStyle="1">
    <w:name w:val="xl77"/>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4" w:customStyle="1">
    <w:name w:val="xl7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5" w:customStyle="1">
    <w:name w:val="xl79"/>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6" w:customStyle="1">
    <w:name w:val="xl80"/>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xl81"/>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8" w:customStyle="1">
    <w:name w:val="xl8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xl83"/>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00" w:customStyle="1">
    <w:name w:val="xl84"/>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1" w:customStyle="1">
    <w:name w:val="xl85"/>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2" w:customStyle="1">
    <w:name w:val="xl86"/>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3" w:customStyle="1">
    <w:name w:val="xl87"/>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4" w:customStyle="1">
    <w:name w:val="xl8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05" w:customStyle="1">
    <w:name w:val="xl89"/>
    <w:basedOn w:val="8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06" w:customStyle="1">
    <w:name w:val="xl90"/>
    <w:basedOn w:val="800"/>
    <w:qFormat/>
    <w:pPr>
      <w:jc w:val="left"/>
      <w:spacing w:before="100" w:beforeAutospacing="1" w:after="100" w:afterAutospacing="1"/>
      <w:widowControl/>
    </w:pPr>
    <w:rPr>
      <w:rFonts w:ascii="宋体" w:hAnsi="宋体" w:cs="宋体"/>
      <w:sz w:val="24"/>
    </w:rPr>
  </w:style>
  <w:style w:type="paragraph" w:styleId="1307" w:customStyle="1">
    <w:name w:val="样式 首行缩进:  0 字符"/>
    <w:basedOn w:val="800"/>
    <w:link w:val="1308"/>
    <w:qFormat/>
    <w:pPr>
      <w:ind w:firstLine="200"/>
      <w:spacing w:line="360" w:lineRule="auto"/>
    </w:pPr>
    <w:rPr>
      <w:rFonts w:cs="宋体"/>
      <w:sz w:val="24"/>
    </w:rPr>
  </w:style>
  <w:style w:type="character" w:styleId="1308" w:customStyle="1">
    <w:name w:val="样式 首行缩进:  0 字符 Char"/>
    <w:link w:val="1307"/>
    <w:qFormat/>
    <w:rPr>
      <w:rFonts w:ascii="Arial" w:hAnsi="Arial" w:cs="宋体"/>
      <w:sz w:val="24"/>
    </w:rPr>
  </w:style>
  <w:style w:type="paragraph" w:styleId="1309" w:customStyle="1">
    <w:name w:val="*正文"/>
    <w:basedOn w:val="800"/>
    <w:link w:val="1310"/>
    <w:qFormat/>
    <w:pPr>
      <w:ind w:firstLine="482"/>
      <w:spacing w:line="360" w:lineRule="auto"/>
    </w:pPr>
    <w:rPr>
      <w:sz w:val="24"/>
      <w:shd w:val="clear" w:color="auto" w:fill="ffffff"/>
    </w:rPr>
  </w:style>
  <w:style w:type="character" w:styleId="1310" w:customStyle="1">
    <w:name w:val="*正文 Char"/>
    <w:link w:val="1309"/>
    <w:qFormat/>
    <w:rPr>
      <w:sz w:val="24"/>
    </w:rPr>
  </w:style>
  <w:style w:type="character" w:styleId="1311" w:customStyle="1">
    <w:name w:val="列出段落 Char"/>
    <w:uiPriority w:val="99"/>
    <w:qFormat/>
    <w:rPr>
      <w:rFonts w:ascii="等线"/>
      <w:sz w:val="24"/>
    </w:rPr>
  </w:style>
  <w:style w:type="paragraph" w:styleId="1312" w:customStyle="1">
    <w:name w:val="纯文本12"/>
    <w:basedOn w:val="800"/>
    <w:qFormat/>
    <w:rPr>
      <w:rFonts w:hint="eastAsia" w:ascii="宋体" w:hAnsi="Courier New" w:eastAsia="楷体_GB2312"/>
      <w:sz w:val="28"/>
    </w:rPr>
  </w:style>
  <w:style w:type="paragraph" w:styleId="1313" w:customStyle="1">
    <w:name w:val="paragraph"/>
    <w:basedOn w:val="800"/>
    <w:qFormat/>
    <w:pPr>
      <w:jc w:val="left"/>
      <w:spacing w:before="100" w:beforeAutospacing="1" w:after="100" w:afterAutospacing="1"/>
      <w:widowControl/>
    </w:pPr>
    <w:rPr>
      <w:rFonts w:ascii="宋体" w:hAnsi="宋体" w:cs="宋体"/>
      <w:sz w:val="24"/>
    </w:rPr>
  </w:style>
  <w:style w:type="paragraph" w:styleId="1314" w:customStyle="1">
    <w:name w:val="e表格"/>
    <w:basedOn w:val="800"/>
    <w:qFormat/>
    <w:pPr>
      <w:jc w:val="center"/>
    </w:pPr>
  </w:style>
  <w:style w:type="paragraph" w:styleId="1315" w:customStyle="1">
    <w:name w:val="首行缩进"/>
    <w:basedOn w:val="800"/>
    <w:qFormat/>
    <w:pPr>
      <w:ind w:firstLine="480"/>
      <w:jc w:val="left"/>
      <w:spacing w:line="360" w:lineRule="auto"/>
    </w:pPr>
    <w:rPr>
      <w:rFonts w:ascii="宋体" w:hAnsi="宋体"/>
      <w:sz w:val="24"/>
    </w:rPr>
  </w:style>
  <w:style w:type="paragraph" w:styleId="1316" w:customStyle="1">
    <w:name w:val="Table Paragraph"/>
    <w:basedOn w:val="800"/>
    <w:uiPriority w:val="1"/>
    <w:qFormat/>
    <w:pPr>
      <w:ind w:left="106"/>
      <w:jc w:val="left"/>
    </w:pPr>
    <w:rPr>
      <w:rFonts w:ascii="宋体" w:hAnsi="宋体" w:cs="宋体"/>
      <w:sz w:val="22"/>
      <w:szCs w:val="22"/>
      <w:u w:val="single"/>
      <w:lang w:val="zh-CN" w:bidi="zh-CN"/>
    </w:rPr>
  </w:style>
  <w:style w:type="paragraph" w:styleId="1317" w:customStyle="1">
    <w:name w:val="NormalIndent"/>
    <w:basedOn w:val="800"/>
    <w:uiPriority w:val="99"/>
    <w:qFormat/>
    <w:pPr>
      <w:ind w:firstLine="420"/>
      <w:jc w:val="left"/>
      <w:widowControl/>
    </w:pPr>
    <w:rPr>
      <w:rFonts w:eastAsia="楷体_GB2312"/>
      <w:sz w:val="24"/>
    </w:rPr>
  </w:style>
  <w:style w:type="character" w:styleId="1318" w:customStyle="1">
    <w:name w:val="NormalCharacter"/>
    <w:uiPriority w:val="99"/>
    <w:qFormat/>
  </w:style>
  <w:style w:type="character" w:styleId="1319" w:customStyle="1">
    <w:name w:val="未处理的提及1"/>
    <w:basedOn w:val="810"/>
    <w:uiPriority w:val="99"/>
    <w:semiHidden/>
    <w:unhideWhenUsed/>
    <w:qFormat/>
    <w:rPr>
      <w:color w:val="605e5c"/>
      <w:shd w:val="clear" w:color="auto" w:fill="e1dfdd"/>
    </w:rPr>
  </w:style>
  <w:style w:type="character" w:styleId="1320" w:customStyle="1">
    <w:name w:val="正文文本首行缩进 2 字符"/>
    <w:basedOn w:val="1032"/>
    <w:link w:val="1006"/>
    <w:qFormat/>
    <w:rPr>
      <w:rFonts w:ascii="宋体" w:hAnsi="宋体" w:eastAsia="方正仿宋简体"/>
      <w:sz w:val="24"/>
    </w:rPr>
  </w:style>
  <w:style w:type="paragraph" w:styleId="1321" w:customStyle="1">
    <w:name w:val="首缩正文"/>
    <w:basedOn w:val="800"/>
    <w:link w:val="1322"/>
    <w:qFormat/>
    <w:pPr>
      <w:ind w:firstLine="200"/>
      <w:spacing w:line="600" w:lineRule="exact"/>
    </w:pPr>
    <w:rPr>
      <w:rFonts w:ascii="Times New Roman" w:hAnsi="Times New Roman" w:eastAsia="仿宋" w:cstheme="minorBidi"/>
      <w:sz w:val="28"/>
      <w:szCs w:val="22"/>
    </w:rPr>
  </w:style>
  <w:style w:type="character" w:styleId="1322" w:customStyle="1">
    <w:name w:val="首缩正文 Char"/>
    <w:basedOn w:val="810"/>
    <w:link w:val="1321"/>
    <w:qFormat/>
    <w:rPr>
      <w:rFonts w:ascii="Times New Roman" w:hAnsi="Times New Roman" w:eastAsia="仿宋" w:cstheme="minorBidi"/>
      <w:sz w:val="28"/>
      <w:szCs w:val="22"/>
    </w:rPr>
  </w:style>
  <w:style w:type="character" w:styleId="1323" w:customStyle="1">
    <w:name w:val="无间隔 Char"/>
    <w:uiPriority w:val="1"/>
    <w:qFormat/>
    <w:rPr>
      <w:rFonts w:ascii="Calibri" w:hAnsi="Calibri" w:eastAsia="宋体" w:cs="Times New Roman"/>
      <w:sz w:val="22"/>
      <w:lang w:eastAsia="en-US" w:bidi="en-US"/>
    </w:rPr>
  </w:style>
  <w:style w:type="character" w:styleId="1324" w:customStyle="1">
    <w:name w:val="脚注文本 Char"/>
    <w:qFormat/>
    <w:rPr>
      <w:rFonts w:ascii="Times New Roman" w:hAnsi="Times New Roman" w:eastAsia="宋体" w:cs="Times New Roman"/>
      <w:sz w:val="18"/>
      <w:szCs w:val="18"/>
    </w:rPr>
  </w:style>
  <w:style w:type="character" w:styleId="1325" w:customStyle="1">
    <w:name w:val="雅黑五号编号1.15间距 Char"/>
    <w:link w:val="1326"/>
    <w:qFormat/>
    <w:rPr>
      <w:rFonts w:ascii="Times New Roman" w:hAnsi="Times New Roman"/>
      <w:sz w:val="24"/>
      <w:szCs w:val="24"/>
    </w:rPr>
  </w:style>
  <w:style w:type="paragraph" w:styleId="1326" w:customStyle="1">
    <w:name w:val="雅黑五号编号1.15间距"/>
    <w:basedOn w:val="800"/>
    <w:link w:val="1325"/>
    <w:qFormat/>
    <w:pPr>
      <w:ind w:left="840" w:right="2" w:hanging="420"/>
      <w:spacing w:line="276" w:lineRule="auto"/>
      <w:tabs>
        <w:tab w:val="left" w:pos="840" w:leader="none"/>
      </w:tabs>
    </w:pPr>
    <w:rPr>
      <w:rFonts w:ascii="Times New Roman" w:hAnsi="Times New Roman"/>
      <w:sz w:val="24"/>
      <w:szCs w:val="24"/>
    </w:rPr>
  </w:style>
  <w:style w:type="character" w:styleId="1327" w:customStyle="1">
    <w:name w:val="标题 6 Char"/>
    <w:qFormat/>
    <w:rPr>
      <w:rFonts w:ascii="Arial" w:hAnsi="Arial" w:eastAsia="黑体"/>
      <w:b/>
      <w:bCs/>
      <w:sz w:val="24"/>
      <w:szCs w:val="24"/>
    </w:rPr>
  </w:style>
  <w:style w:type="character" w:styleId="1328" w:customStyle="1">
    <w:name w:val="标题 9 Char"/>
    <w:qFormat/>
    <w:rPr>
      <w:rFonts w:ascii="Arial" w:hAnsi="Arial" w:eastAsia="黑体"/>
      <w:sz w:val="24"/>
      <w:szCs w:val="21"/>
    </w:rPr>
  </w:style>
  <w:style w:type="character" w:styleId="1329" w:customStyle="1">
    <w:name w:val="标题 7 Char"/>
    <w:qFormat/>
    <w:rPr>
      <w:rFonts w:ascii="Times New Roman" w:hAnsi="Times New Roman"/>
      <w:b/>
      <w:bCs/>
      <w:sz w:val="24"/>
      <w:szCs w:val="24"/>
    </w:rPr>
  </w:style>
  <w:style w:type="character" w:styleId="1330" w:customStyle="1">
    <w:name w:val="标题 2 Char1"/>
    <w:qFormat/>
    <w:rPr>
      <w:rFonts w:ascii="Arial" w:hAnsi="Arial" w:eastAsia="黑体"/>
      <w:b/>
      <w:bCs/>
      <w:sz w:val="30"/>
      <w:szCs w:val="32"/>
    </w:rPr>
  </w:style>
  <w:style w:type="character" w:styleId="1331" w:customStyle="1">
    <w:name w:val="标题 5 Char"/>
    <w:qFormat/>
    <w:rPr>
      <w:rFonts w:ascii="Times New Roman" w:hAnsi="Times New Roman"/>
      <w:b/>
      <w:bCs/>
      <w:sz w:val="28"/>
      <w:szCs w:val="28"/>
    </w:rPr>
  </w:style>
  <w:style w:type="character" w:styleId="1332" w:customStyle="1">
    <w:name w:val="正文缩进 Char"/>
    <w:qFormat/>
    <w:rPr>
      <w:rFonts w:ascii="Times New Roman" w:hAnsi="Times New Roman" w:eastAsia="宋体" w:cs="Times New Roman"/>
      <w:sz w:val="24"/>
      <w:szCs w:val="24"/>
    </w:rPr>
  </w:style>
  <w:style w:type="character" w:styleId="1333" w:customStyle="1">
    <w:name w:val="雅黑五号1.15间距 Char"/>
    <w:link w:val="1334"/>
    <w:qFormat/>
    <w:rPr>
      <w:rFonts w:ascii="Times New Roman" w:hAnsi="Times New Roman"/>
      <w:szCs w:val="24"/>
    </w:rPr>
  </w:style>
  <w:style w:type="paragraph" w:styleId="1334" w:customStyle="1">
    <w:name w:val="雅黑五号1.15间距"/>
    <w:basedOn w:val="800"/>
    <w:link w:val="1333"/>
    <w:qFormat/>
    <w:pPr>
      <w:spacing w:line="276" w:lineRule="auto"/>
    </w:pPr>
    <w:rPr>
      <w:rFonts w:ascii="Times New Roman" w:hAnsi="Times New Roman"/>
      <w:szCs w:val="24"/>
    </w:rPr>
  </w:style>
  <w:style w:type="character" w:styleId="1335" w:customStyle="1">
    <w:name w:val="微软雅黑五号1.15间距 Char"/>
    <w:link w:val="1336"/>
    <w:qFormat/>
    <w:rPr>
      <w:rFonts w:ascii="Times New Roman" w:hAnsi="Times New Roman"/>
      <w:szCs w:val="24"/>
    </w:rPr>
  </w:style>
  <w:style w:type="paragraph" w:styleId="1336" w:customStyle="1">
    <w:name w:val="微软雅黑五号1.15间距"/>
    <w:basedOn w:val="800"/>
    <w:link w:val="1335"/>
    <w:qFormat/>
    <w:pPr>
      <w:ind w:left="424"/>
      <w:spacing w:line="276" w:lineRule="auto"/>
      <w:tabs>
        <w:tab w:val="left" w:pos="1380" w:leader="none"/>
      </w:tabs>
    </w:pPr>
    <w:rPr>
      <w:rFonts w:ascii="Times New Roman" w:hAnsi="Times New Roman"/>
      <w:szCs w:val="24"/>
    </w:rPr>
  </w:style>
  <w:style w:type="character" w:styleId="1337" w:customStyle="1">
    <w:name w:val="文档结构图 Char"/>
    <w:qFormat/>
    <w:rPr>
      <w:rFonts w:ascii="Times New Roman" w:hAnsi="Times New Roman" w:eastAsia="宋体" w:cs="Times New Roman"/>
      <w:szCs w:val="24"/>
      <w:shd w:val="clear" w:color="auto" w:fill="000080"/>
    </w:rPr>
  </w:style>
  <w:style w:type="character" w:styleId="1338" w:customStyle="1">
    <w:name w:val="tytytyty Char1"/>
    <w:link w:val="1339"/>
    <w:qFormat/>
    <w:rPr>
      <w:rFonts w:ascii="Times New Roman" w:hAnsi="Times New Roman"/>
      <w:sz w:val="24"/>
      <w:szCs w:val="24"/>
      <w:lang w:eastAsia="ar-SA"/>
    </w:rPr>
  </w:style>
  <w:style w:type="paragraph" w:styleId="1339" w:customStyle="1">
    <w:name w:val="tytytyty"/>
    <w:basedOn w:val="800"/>
    <w:link w:val="1338"/>
    <w:qFormat/>
    <w:pPr>
      <w:ind w:left="359" w:firstLine="480"/>
      <w:spacing w:line="360" w:lineRule="auto"/>
    </w:pPr>
    <w:rPr>
      <w:rFonts w:ascii="Times New Roman" w:hAnsi="Times New Roman"/>
      <w:sz w:val="24"/>
      <w:szCs w:val="24"/>
      <w:lang w:eastAsia="ar-SA"/>
    </w:rPr>
  </w:style>
  <w:style w:type="character" w:styleId="1340" w:customStyle="1">
    <w:name w:val="列表1 Char"/>
    <w:qFormat/>
    <w:rPr>
      <w:rFonts w:ascii="Times New Roman" w:hAnsi="Times New Roman"/>
      <w:sz w:val="24"/>
    </w:rPr>
  </w:style>
  <w:style w:type="character" w:styleId="1341" w:customStyle="1">
    <w:name w:val="签名 字符1"/>
    <w:link w:val="987"/>
    <w:qFormat/>
    <w:rPr>
      <w:rFonts w:ascii="Times New Roman" w:hAnsi="Times New Roman"/>
      <w:b/>
      <w:sz w:val="32"/>
    </w:rPr>
  </w:style>
  <w:style w:type="character" w:styleId="1342" w:customStyle="1">
    <w:name w:val="s201"/>
    <w:qFormat/>
    <w:rPr>
      <w:rFonts w:hint="default" w:ascii="Wingdings" w:hAnsi="Wingdings"/>
      <w:color w:val="000000"/>
      <w:sz w:val="21"/>
      <w:szCs w:val="21"/>
      <w:u w:val="none"/>
    </w:rPr>
  </w:style>
  <w:style w:type="character" w:styleId="1343" w:customStyle="1">
    <w:name w:val="正文标准格式 Char"/>
    <w:link w:val="1344"/>
    <w:qFormat/>
    <w:rPr>
      <w:rFonts w:ascii="Verdana" w:hAnsi="Verdana" w:eastAsia="华文细黑"/>
      <w:szCs w:val="24"/>
    </w:rPr>
  </w:style>
  <w:style w:type="paragraph" w:styleId="1344" w:customStyle="1">
    <w:name w:val="正文标准格式"/>
    <w:link w:val="1343"/>
    <w:qFormat/>
    <w:pPr>
      <w:ind w:firstLine="431"/>
      <w:spacing w:line="360" w:lineRule="auto"/>
    </w:pPr>
    <w:rPr>
      <w:rFonts w:ascii="Verdana" w:hAnsi="Verdana" w:eastAsia="华文细黑"/>
      <w:sz w:val="21"/>
      <w:szCs w:val="24"/>
    </w:rPr>
  </w:style>
  <w:style w:type="character" w:styleId="1345" w:customStyle="1">
    <w:name w:val="h21"/>
    <w:qFormat/>
    <w:rPr>
      <w:rFonts w:hint="eastAsia" w:ascii="宋体" w:hAnsi="宋体" w:eastAsia="宋体"/>
      <w:b/>
      <w:bCs/>
      <w:color w:val="000000"/>
      <w:sz w:val="24"/>
      <w:szCs w:val="24"/>
      <w:u w:val="none"/>
    </w:rPr>
  </w:style>
  <w:style w:type="character" w:styleId="1346" w:customStyle="1">
    <w:name w:val="标题 Char"/>
    <w:qFormat/>
    <w:rPr>
      <w:rFonts w:ascii="Arial" w:hAnsi="Arial" w:eastAsia="宋体" w:cs="Arial"/>
      <w:b/>
      <w:bCs/>
      <w:sz w:val="32"/>
      <w:szCs w:val="32"/>
    </w:rPr>
  </w:style>
  <w:style w:type="character" w:styleId="1347" w:customStyle="1">
    <w:name w:val="s181"/>
    <w:qFormat/>
    <w:rPr>
      <w:rFonts w:hint="eastAsia" w:ascii="黑体" w:hAnsi="黑体" w:eastAsia="黑体"/>
      <w:color w:val="000000"/>
      <w:sz w:val="28"/>
      <w:szCs w:val="28"/>
      <w:u w:val="none"/>
    </w:rPr>
  </w:style>
  <w:style w:type="character" w:styleId="1348" w:customStyle="1">
    <w:name w:val="MM Topic 2 Char"/>
    <w:link w:val="1349"/>
    <w:qFormat/>
    <w:rPr>
      <w:rFonts w:ascii="Cambria" w:hAnsi="Cambria"/>
      <w:b/>
      <w:bCs/>
      <w:sz w:val="32"/>
      <w:szCs w:val="32"/>
    </w:rPr>
  </w:style>
  <w:style w:type="paragraph" w:styleId="1349" w:customStyle="1">
    <w:name w:val="MM Topic 2"/>
    <w:basedOn w:val="802"/>
    <w:link w:val="1348"/>
    <w:qFormat/>
    <w:pPr>
      <w:spacing w:before="260" w:after="260" w:line="415" w:lineRule="auto"/>
    </w:pPr>
    <w:rPr>
      <w:rFonts w:ascii="Cambria" w:hAnsi="Cambria"/>
      <w:sz w:val="32"/>
    </w:rPr>
  </w:style>
  <w:style w:type="character" w:styleId="1350" w:customStyle="1">
    <w:name w:val="boldbodycopy"/>
    <w:basedOn w:val="810"/>
    <w:qFormat/>
  </w:style>
  <w:style w:type="character" w:styleId="1351" w:customStyle="1">
    <w:name w:val="日期 Char"/>
    <w:uiPriority w:val="99"/>
    <w:qFormat/>
    <w:rPr>
      <w:rFonts w:ascii="Times New Roman" w:hAnsi="Times New Roman"/>
      <w:sz w:val="24"/>
      <w:szCs w:val="24"/>
    </w:rPr>
  </w:style>
  <w:style w:type="character" w:styleId="1352" w:customStyle="1">
    <w:name w:val="页眉 Char"/>
    <w:uiPriority w:val="99"/>
    <w:qFormat/>
    <w:rPr>
      <w:sz w:val="18"/>
      <w:szCs w:val="18"/>
    </w:rPr>
  </w:style>
  <w:style w:type="character" w:styleId="1353" w:customStyle="1">
    <w:name w:val="hei181"/>
    <w:qFormat/>
  </w:style>
  <w:style w:type="character" w:styleId="1354" w:customStyle="1">
    <w:name w:val="Neu-T2 (文字)"/>
    <w:link w:val="1355"/>
    <w:qFormat/>
    <w:rPr>
      <w:rFonts w:ascii="宋体" w:hAnsi="宋体" w:cs="宋体"/>
      <w:b/>
      <w:sz w:val="30"/>
      <w:szCs w:val="32"/>
    </w:rPr>
  </w:style>
  <w:style w:type="paragraph" w:styleId="1355" w:customStyle="1">
    <w:name w:val="Neu-T2"/>
    <w:basedOn w:val="802"/>
    <w:link w:val="1354"/>
    <w:qFormat/>
    <w:pPr>
      <w:numPr>
        <w:ilvl w:val="1"/>
        <w:numId w:val="10"/>
      </w:numPr>
      <w:ind w:left="1202"/>
      <w:jc w:val="left"/>
      <w:keepLines w:val="0"/>
      <w:spacing w:line="700" w:lineRule="exact"/>
      <w:widowControl/>
    </w:pPr>
    <w:rPr>
      <w:rFonts w:ascii="宋体" w:hAnsi="宋体" w:cs="宋体"/>
      <w:bCs w:val="0"/>
      <w:sz w:val="30"/>
    </w:rPr>
  </w:style>
  <w:style w:type="character" w:styleId="1356" w:customStyle="1">
    <w:name w:val="s101"/>
    <w:qFormat/>
    <w:rPr>
      <w:rFonts w:hint="default" w:ascii="Arial" w:hAnsi="Arial" w:cs="Arial"/>
      <w:color w:val="000000"/>
      <w:sz w:val="24"/>
      <w:szCs w:val="24"/>
      <w:u w:val="none"/>
    </w:rPr>
  </w:style>
  <w:style w:type="character" w:styleId="1357" w:customStyle="1">
    <w:name w:val="已访问的超链接1"/>
    <w:qFormat/>
    <w:rPr>
      <w:color w:val="800080"/>
      <w:u w:val="single"/>
    </w:rPr>
  </w:style>
  <w:style w:type="character" w:styleId="1358" w:customStyle="1">
    <w:name w:val="s111"/>
    <w:qFormat/>
    <w:rPr>
      <w:rFonts w:hint="default" w:ascii="Times New Roman" w:hAnsi="Times New Roman" w:cs="Times New Roman"/>
      <w:b/>
      <w:bCs/>
      <w:color w:val="000000"/>
      <w:sz w:val="24"/>
      <w:szCs w:val="24"/>
      <w:u w:val="none"/>
    </w:rPr>
  </w:style>
  <w:style w:type="character" w:styleId="1359" w:customStyle="1">
    <w:name w:val="汗水正文 Char"/>
    <w:link w:val="1360"/>
    <w:qFormat/>
    <w:rPr>
      <w:sz w:val="24"/>
      <w:szCs w:val="24"/>
    </w:rPr>
  </w:style>
  <w:style w:type="paragraph" w:styleId="1360" w:customStyle="1">
    <w:name w:val="汗水正文"/>
    <w:basedOn w:val="800"/>
    <w:link w:val="1359"/>
    <w:qFormat/>
    <w:pPr>
      <w:ind w:right="-360" w:firstLine="420"/>
      <w:jc w:val="left"/>
      <w:spacing w:before="120" w:after="160" w:line="360" w:lineRule="auto"/>
      <w:widowControl/>
    </w:pPr>
    <w:rPr>
      <w:sz w:val="24"/>
      <w:szCs w:val="24"/>
    </w:rPr>
  </w:style>
  <w:style w:type="character" w:styleId="1361" w:customStyle="1">
    <w:name w:val="s241"/>
    <w:qFormat/>
    <w:rPr>
      <w:rFonts w:hint="default" w:ascii="Arial" w:hAnsi="Arial" w:cs="Arial"/>
      <w:color w:val="000000"/>
      <w:sz w:val="18"/>
      <w:szCs w:val="18"/>
      <w:u w:val="none"/>
    </w:rPr>
  </w:style>
  <w:style w:type="character" w:styleId="1362" w:customStyle="1">
    <w:name w:val="HTML 预设格式 Char"/>
    <w:uiPriority w:val="99"/>
    <w:qFormat/>
    <w:rPr>
      <w:rFonts w:ascii="Arial Unicode MS" w:hAnsi="Arial Unicode MS" w:eastAsia="Arial Unicode MS" w:cs="Arial Unicode MS"/>
      <w:sz w:val="20"/>
      <w:szCs w:val="20"/>
    </w:rPr>
  </w:style>
  <w:style w:type="character" w:styleId="1363" w:customStyle="1">
    <w:name w:val="s151"/>
    <w:qFormat/>
    <w:rPr>
      <w:rFonts w:hint="eastAsia" w:ascii="宋体" w:hAnsi="宋体" w:eastAsia="宋体"/>
      <w:color w:val="000000"/>
      <w:sz w:val="21"/>
      <w:szCs w:val="21"/>
      <w:u w:val="none"/>
    </w:rPr>
  </w:style>
  <w:style w:type="character" w:styleId="1364" w:customStyle="1">
    <w:name w:val="批注框文本 Char"/>
    <w:uiPriority w:val="99"/>
    <w:qFormat/>
    <w:rPr>
      <w:rFonts w:ascii="Times New Roman" w:hAnsi="Times New Roman" w:eastAsia="宋体" w:cs="Times New Roman"/>
      <w:sz w:val="18"/>
      <w:szCs w:val="18"/>
    </w:rPr>
  </w:style>
  <w:style w:type="character" w:styleId="1365" w:customStyle="1">
    <w:name w:val="s71"/>
    <w:qFormat/>
    <w:rPr>
      <w:rFonts w:hint="eastAsia" w:ascii="黑体" w:hAnsi="黑体" w:eastAsia="黑体"/>
      <w:color w:val="000000"/>
      <w:sz w:val="44"/>
      <w:szCs w:val="44"/>
      <w:u w:val="none"/>
    </w:rPr>
  </w:style>
  <w:style w:type="character" w:styleId="1366" w:customStyle="1">
    <w:name w:val="正文（首行缩进2字符） Char"/>
    <w:link w:val="1367"/>
    <w:qFormat/>
    <w:rPr>
      <w:rFonts w:ascii="Times New Roman" w:hAnsi="Times New Roman"/>
      <w:sz w:val="24"/>
      <w:szCs w:val="24"/>
    </w:rPr>
  </w:style>
  <w:style w:type="paragraph" w:styleId="1367" w:customStyle="1">
    <w:name w:val="正文（首行缩进2字符）"/>
    <w:basedOn w:val="800"/>
    <w:link w:val="1366"/>
    <w:qFormat/>
    <w:pPr>
      <w:ind w:firstLine="480"/>
      <w:spacing w:line="360" w:lineRule="auto"/>
    </w:pPr>
    <w:rPr>
      <w:rFonts w:ascii="Times New Roman" w:hAnsi="Times New Roman"/>
      <w:sz w:val="24"/>
      <w:szCs w:val="24"/>
    </w:rPr>
  </w:style>
  <w:style w:type="character" w:styleId="1368" w:customStyle="1">
    <w:name w:val="s131"/>
    <w:qFormat/>
    <w:rPr>
      <w:rFonts w:hint="eastAsia" w:ascii="黑体" w:hAnsi="黑体" w:eastAsia="黑体"/>
      <w:color w:val="000000"/>
      <w:sz w:val="20"/>
      <w:szCs w:val="20"/>
      <w:u w:val="none"/>
    </w:rPr>
  </w:style>
  <w:style w:type="character" w:styleId="1369" w:customStyle="1">
    <w:name w:val="Neu-Text Char"/>
    <w:link w:val="1370"/>
    <w:qFormat/>
    <w:rPr>
      <w:rFonts w:ascii="Century" w:hAnsi="Century"/>
      <w:spacing w:val="16"/>
      <w:sz w:val="28"/>
      <w:szCs w:val="24"/>
    </w:rPr>
  </w:style>
  <w:style w:type="paragraph" w:styleId="1370" w:customStyle="1">
    <w:name w:val="Neu-Text"/>
    <w:basedOn w:val="973"/>
    <w:link w:val="1369"/>
    <w:qFormat/>
    <w:pPr>
      <w:jc w:val="left"/>
      <w:spacing w:line="600" w:lineRule="exact"/>
    </w:pPr>
    <w:rPr>
      <w:rFonts w:ascii="Century" w:hAnsi="Century" w:eastAsia="宋体"/>
      <w:spacing w:val="16"/>
      <w:position w:val="0"/>
      <w:sz w:val="28"/>
      <w:szCs w:val="24"/>
    </w:rPr>
  </w:style>
  <w:style w:type="character" w:styleId="1371" w:customStyle="1">
    <w:name w:val="标题 4 Char"/>
    <w:qFormat/>
    <w:rPr>
      <w:rFonts w:ascii="Arial" w:hAnsi="Arial" w:eastAsia="黑体"/>
      <w:b/>
      <w:bCs/>
      <w:sz w:val="28"/>
      <w:szCs w:val="28"/>
    </w:rPr>
  </w:style>
  <w:style w:type="character" w:styleId="1372" w:customStyle="1">
    <w:name w:val="s191"/>
    <w:qFormat/>
    <w:rPr>
      <w:rFonts w:hint="default" w:ascii="Times New Roman" w:hAnsi="Times New Roman" w:cs="Times New Roman"/>
      <w:color w:val="000000"/>
      <w:sz w:val="21"/>
      <w:szCs w:val="21"/>
      <w:u w:val="none"/>
    </w:rPr>
  </w:style>
  <w:style w:type="character" w:styleId="1373" w:customStyle="1">
    <w:name w:val="正文首行缩进 2 Char"/>
    <w:link w:val="1374"/>
    <w:qFormat/>
    <w:rPr>
      <w:rFonts w:ascii="Times New Roman" w:hAnsi="Times New Roman"/>
      <w:szCs w:val="22"/>
    </w:rPr>
  </w:style>
  <w:style w:type="paragraph" w:styleId="1374" w:customStyle="1">
    <w:name w:val="_Style 415"/>
    <w:basedOn w:val="800"/>
    <w:next w:val="800"/>
    <w:link w:val="1373"/>
    <w:qFormat/>
    <w:pPr>
      <w:ind w:left="960"/>
      <w:jc w:val="left"/>
      <w:spacing w:line="360" w:lineRule="auto"/>
    </w:pPr>
    <w:rPr>
      <w:rFonts w:ascii="Times New Roman" w:hAnsi="Times New Roman"/>
      <w:szCs w:val="22"/>
    </w:rPr>
  </w:style>
  <w:style w:type="character" w:styleId="1375" w:customStyle="1">
    <w:name w:val="样式 样式 首行缩进:  0.74 厘米 行距: 1.5 倍行距 + (西文) Times New Roman (中文) 华文... Char"/>
    <w:link w:val="1376"/>
    <w:qFormat/>
    <w:rPr>
      <w:rFonts w:ascii="Times New Roman" w:hAnsi="Times New Roman" w:eastAsia="华文细黑" w:cs="宋体"/>
    </w:rPr>
  </w:style>
  <w:style w:type="paragraph" w:styleId="1376" w:customStyle="1">
    <w:name w:val="样式 样式 首行缩进:  0.74 厘米 行距: 1.5 倍行距 + (西文) Times New Roman (中文) 华文..."/>
    <w:basedOn w:val="800"/>
    <w:link w:val="1375"/>
    <w:qFormat/>
    <w:pPr>
      <w:ind w:firstLine="420"/>
      <w:spacing w:line="360" w:lineRule="auto"/>
    </w:pPr>
    <w:rPr>
      <w:rFonts w:ascii="Times New Roman" w:hAnsi="Times New Roman" w:eastAsia="华文细黑" w:cs="宋体"/>
    </w:rPr>
  </w:style>
  <w:style w:type="character" w:styleId="1377" w:customStyle="1">
    <w:name w:val="样式 首行缩进:  0.74 厘米 行距: 1.5 倍行距 Char"/>
    <w:link w:val="1378"/>
    <w:qFormat/>
    <w:rPr>
      <w:rFonts w:cs="宋体"/>
      <w:sz w:val="24"/>
    </w:rPr>
  </w:style>
  <w:style w:type="paragraph" w:styleId="1378" w:customStyle="1">
    <w:name w:val="样式 首行缩进:  0.74 厘米 行距: 1.5 倍行距"/>
    <w:basedOn w:val="800"/>
    <w:link w:val="1377"/>
    <w:qFormat/>
    <w:pPr>
      <w:ind w:firstLine="420"/>
      <w:spacing w:line="360" w:lineRule="auto"/>
    </w:pPr>
    <w:rPr>
      <w:rFonts w:cs="宋体"/>
      <w:sz w:val="24"/>
    </w:rPr>
  </w:style>
  <w:style w:type="character" w:styleId="1379" w:customStyle="1">
    <w:name w:val="新正文 Char"/>
    <w:link w:val="1380"/>
    <w:qFormat/>
    <w:rPr>
      <w:sz w:val="24"/>
      <w:szCs w:val="24"/>
    </w:rPr>
  </w:style>
  <w:style w:type="paragraph" w:styleId="1380" w:customStyle="1">
    <w:name w:val="新正文"/>
    <w:basedOn w:val="800"/>
    <w:link w:val="1379"/>
    <w:qFormat/>
    <w:pPr>
      <w:ind w:firstLine="200"/>
      <w:spacing w:line="360" w:lineRule="auto"/>
    </w:pPr>
    <w:rPr>
      <w:sz w:val="24"/>
      <w:szCs w:val="24"/>
    </w:rPr>
  </w:style>
  <w:style w:type="character" w:styleId="1381" w:customStyle="1">
    <w:name w:val="s161"/>
    <w:qFormat/>
    <w:rPr>
      <w:rFonts w:hint="default" w:ascii="Wingdings" w:hAnsi="Wingdings"/>
      <w:color w:val="000000"/>
      <w:sz w:val="24"/>
      <w:szCs w:val="24"/>
      <w:u w:val="none"/>
    </w:rPr>
  </w:style>
  <w:style w:type="character" w:styleId="1382" w:customStyle="1">
    <w:name w:val="t_tag"/>
    <w:qFormat/>
  </w:style>
  <w:style w:type="character" w:styleId="1383" w:customStyle="1">
    <w:name w:val="Neu-T4 (文字)"/>
    <w:link w:val="1384"/>
    <w:qFormat/>
    <w:rPr>
      <w:rFonts w:ascii="宋体" w:hAnsi="宋体" w:cs="宋体"/>
      <w:bCs/>
      <w:sz w:val="24"/>
      <w:szCs w:val="24"/>
      <w:lang w:eastAsia="ja-JP"/>
    </w:rPr>
  </w:style>
  <w:style w:type="paragraph" w:styleId="1384" w:customStyle="1">
    <w:name w:val="Neu-T4"/>
    <w:basedOn w:val="804"/>
    <w:link w:val="1383"/>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85" w:customStyle="1">
    <w:name w:val="cn_text1"/>
    <w:qFormat/>
    <w:rPr>
      <w:rFonts w:ascii="宋体" w:hAnsi="宋体" w:eastAsia="宋体"/>
      <w:sz w:val="28"/>
      <w:szCs w:val="28"/>
      <w:lang w:val="en-US" w:eastAsia="zh-CN" w:bidi="ar-SA"/>
    </w:rPr>
  </w:style>
  <w:style w:type="character" w:styleId="1386" w:customStyle="1">
    <w:name w:val="样式6 Char"/>
    <w:link w:val="1387"/>
    <w:qFormat/>
    <w:rPr>
      <w:rFonts w:ascii="宋体" w:hAnsi="宋体"/>
      <w:sz w:val="24"/>
      <w:szCs w:val="24"/>
      <w:lang w:eastAsia="en-US" w:bidi="en-US"/>
    </w:rPr>
  </w:style>
  <w:style w:type="paragraph" w:styleId="1387" w:customStyle="1">
    <w:name w:val="样式6"/>
    <w:basedOn w:val="1034"/>
    <w:link w:val="1386"/>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88" w:customStyle="1">
    <w:name w:val="Neu-T3 Char"/>
    <w:link w:val="1389"/>
    <w:qFormat/>
    <w:rPr>
      <w:rFonts w:ascii="宋体" w:hAnsi="宋体" w:cs="宋体"/>
      <w:b/>
      <w:sz w:val="28"/>
      <w:szCs w:val="28"/>
    </w:rPr>
  </w:style>
  <w:style w:type="paragraph" w:styleId="1389" w:customStyle="1">
    <w:name w:val="Neu-T3"/>
    <w:basedOn w:val="803"/>
    <w:link w:val="1388"/>
    <w:qFormat/>
    <w:pPr>
      <w:numPr>
        <w:ilvl w:val="2"/>
        <w:numId w:val="10"/>
      </w:numPr>
      <w:jc w:val="left"/>
      <w:keepLines w:val="0"/>
      <w:spacing w:before="0" w:after="0" w:line="700" w:lineRule="exact"/>
    </w:pPr>
    <w:rPr>
      <w:rFonts w:ascii="宋体" w:hAnsi="宋体" w:cs="宋体"/>
      <w:bCs w:val="0"/>
      <w:sz w:val="28"/>
      <w:szCs w:val="28"/>
    </w:rPr>
  </w:style>
  <w:style w:type="character" w:styleId="1390" w:customStyle="1">
    <w:name w:val="p1"/>
    <w:qFormat/>
    <w:rPr>
      <w:rFonts w:hint="eastAsia" w:ascii="宋体" w:hAnsi="宋体" w:eastAsia="宋体"/>
      <w:color w:val="000000"/>
      <w:sz w:val="24"/>
      <w:szCs w:val="24"/>
      <w:u w:val="none"/>
    </w:rPr>
  </w:style>
  <w:style w:type="character" w:styleId="1391" w:customStyle="1">
    <w:name w:val="标准正文 Char"/>
    <w:link w:val="1392"/>
    <w:qFormat/>
    <w:rPr>
      <w:sz w:val="24"/>
    </w:rPr>
  </w:style>
  <w:style w:type="paragraph" w:styleId="1392" w:customStyle="1">
    <w:name w:val="标准正文"/>
    <w:basedOn w:val="965"/>
    <w:next w:val="1367"/>
    <w:link w:val="1391"/>
    <w:qFormat/>
    <w:pPr>
      <w:ind w:firstLine="482"/>
      <w:jc w:val="both"/>
      <w:spacing w:before="60" w:after="60" w:line="360" w:lineRule="auto"/>
    </w:pPr>
    <w:rPr>
      <w:rFonts w:eastAsia="宋体"/>
    </w:rPr>
  </w:style>
  <w:style w:type="character" w:styleId="1393" w:customStyle="1">
    <w:name w:val="s211"/>
    <w:qFormat/>
    <w:rPr>
      <w:rFonts w:hint="default" w:ascii="Calibri" w:hAnsi="Calibri"/>
      <w:color w:val="000000"/>
      <w:sz w:val="21"/>
      <w:szCs w:val="21"/>
      <w:u w:val="none"/>
    </w:rPr>
  </w:style>
  <w:style w:type="character" w:styleId="1394" w:customStyle="1">
    <w:name w:val="称呼 字符1"/>
    <w:link w:val="971"/>
    <w:qFormat/>
    <w:rPr>
      <w:rFonts w:ascii="Times New Roman" w:hAnsi="Times New Roman"/>
      <w:sz w:val="24"/>
    </w:rPr>
  </w:style>
  <w:style w:type="character" w:styleId="1395" w:customStyle="1">
    <w:name w:val="样式 首行缩进:  2 字符5 Char"/>
    <w:link w:val="1396"/>
    <w:qFormat/>
    <w:rPr>
      <w:rFonts w:ascii="Times New Roman" w:hAnsi="Times New Roman" w:cs="宋体"/>
      <w:sz w:val="24"/>
    </w:rPr>
  </w:style>
  <w:style w:type="paragraph" w:styleId="1396" w:customStyle="1">
    <w:name w:val="样式 首行缩进:  2 字符5"/>
    <w:basedOn w:val="800"/>
    <w:link w:val="1395"/>
    <w:qFormat/>
    <w:pPr>
      <w:ind w:firstLine="480"/>
      <w:spacing w:before="120" w:line="360" w:lineRule="auto"/>
    </w:pPr>
    <w:rPr>
      <w:rFonts w:ascii="Times New Roman" w:hAnsi="Times New Roman" w:cs="宋体"/>
      <w:sz w:val="24"/>
    </w:rPr>
  </w:style>
  <w:style w:type="character" w:styleId="1397" w:customStyle="1">
    <w:name w:val="正文文本缩进 3 Char"/>
    <w:qFormat/>
    <w:rPr>
      <w:rFonts w:ascii="宋体" w:hAnsi="Times New Roman" w:eastAsia="宋体" w:cs="Times New Roman"/>
      <w:szCs w:val="20"/>
    </w:rPr>
  </w:style>
  <w:style w:type="character" w:styleId="1398" w:customStyle="1">
    <w:name w:val="页脚 Char"/>
    <w:uiPriority w:val="99"/>
    <w:qFormat/>
    <w:rPr>
      <w:sz w:val="18"/>
      <w:szCs w:val="18"/>
    </w:rPr>
  </w:style>
  <w:style w:type="character" w:styleId="1399" w:customStyle="1">
    <w:name w:val="tytytyty Char Char Char"/>
    <w:link w:val="1400"/>
    <w:qFormat/>
    <w:rPr>
      <w:rFonts w:ascii="Times New Roman" w:hAnsi="Times New Roman"/>
      <w:sz w:val="24"/>
      <w:szCs w:val="24"/>
    </w:rPr>
  </w:style>
  <w:style w:type="paragraph" w:styleId="1400" w:customStyle="1">
    <w:name w:val="tytytyty Char Char"/>
    <w:basedOn w:val="800"/>
    <w:link w:val="1399"/>
    <w:qFormat/>
    <w:pPr>
      <w:ind w:left="359" w:firstLine="480"/>
      <w:spacing w:line="360" w:lineRule="auto"/>
    </w:pPr>
    <w:rPr>
      <w:rFonts w:ascii="Times New Roman" w:hAnsi="Times New Roman"/>
      <w:sz w:val="24"/>
      <w:szCs w:val="24"/>
    </w:rPr>
  </w:style>
  <w:style w:type="character" w:styleId="1401" w:customStyle="1">
    <w:name w:val="greycolor1"/>
    <w:qFormat/>
    <w:rPr>
      <w:sz w:val="18"/>
      <w:szCs w:val="18"/>
    </w:rPr>
  </w:style>
  <w:style w:type="character" w:styleId="1402" w:customStyle="1">
    <w:name w:val="s121"/>
    <w:qFormat/>
    <w:rPr>
      <w:rFonts w:hint="default" w:ascii="Times New Roman" w:hAnsi="Times New Roman" w:cs="Times New Roman"/>
      <w:color w:val="000000"/>
      <w:sz w:val="24"/>
      <w:szCs w:val="24"/>
      <w:u w:val="none"/>
    </w:rPr>
  </w:style>
  <w:style w:type="character" w:styleId="1403" w:customStyle="1">
    <w:name w:val="正文文本 Char"/>
    <w:uiPriority w:val="99"/>
    <w:qFormat/>
    <w:rPr>
      <w:rFonts w:ascii="Times New Roman" w:hAnsi="Times New Roman"/>
      <w:sz w:val="24"/>
      <w:szCs w:val="24"/>
    </w:rPr>
  </w:style>
  <w:style w:type="character" w:styleId="1404" w:customStyle="1">
    <w:name w:val="SANGFOR_6_正文 Char"/>
    <w:link w:val="1405"/>
    <w:qFormat/>
    <w:rPr>
      <w:rFonts w:eastAsia="微软雅黑"/>
      <w:szCs w:val="24"/>
    </w:rPr>
  </w:style>
  <w:style w:type="paragraph" w:styleId="1405" w:customStyle="1">
    <w:name w:val="SANGFOR_6_正文"/>
    <w:basedOn w:val="800"/>
    <w:link w:val="1404"/>
    <w:qFormat/>
    <w:pPr>
      <w:ind w:firstLine="420"/>
      <w:spacing w:line="360" w:lineRule="auto"/>
    </w:pPr>
    <w:rPr>
      <w:rFonts w:eastAsia="微软雅黑"/>
      <w:szCs w:val="24"/>
    </w:rPr>
  </w:style>
  <w:style w:type="character" w:styleId="1406" w:customStyle="1">
    <w:name w:val="正文首行缩进 Char"/>
    <w:qFormat/>
    <w:rPr>
      <w:rFonts w:ascii="Times New Roman" w:hAnsi="Times New Roman"/>
      <w:sz w:val="24"/>
      <w:szCs w:val="24"/>
    </w:rPr>
  </w:style>
  <w:style w:type="character" w:styleId="1407" w:customStyle="1">
    <w:name w:val="s41"/>
    <w:qFormat/>
    <w:rPr>
      <w:rFonts w:hint="eastAsia" w:ascii="黑体" w:hAnsi="黑体" w:eastAsia="黑体"/>
      <w:color w:val="000000"/>
      <w:sz w:val="30"/>
      <w:szCs w:val="30"/>
      <w:u w:val="none"/>
    </w:rPr>
  </w:style>
  <w:style w:type="character" w:styleId="1408" w:customStyle="1">
    <w:name w:val="正文文本缩进 2 Char"/>
    <w:qFormat/>
    <w:rPr>
      <w:rFonts w:ascii="Times New Roman" w:hAnsi="Times New Roman" w:eastAsia="宋体" w:cs="Times New Roman"/>
      <w:szCs w:val="24"/>
    </w:rPr>
  </w:style>
  <w:style w:type="character" w:styleId="1409" w:customStyle="1">
    <w:name w:val="样式 正文缩进 + 首行缩进:  2 字符 Char"/>
    <w:link w:val="1410"/>
    <w:qFormat/>
    <w:rPr>
      <w:rFonts w:ascii="Times New Roman" w:hAnsi="Times New Roman" w:cs="宋体"/>
      <w:sz w:val="24"/>
    </w:rPr>
  </w:style>
  <w:style w:type="paragraph" w:styleId="1410" w:customStyle="1">
    <w:name w:val="样式 正文缩进 + 首行缩进:  2 字符"/>
    <w:basedOn w:val="965"/>
    <w:link w:val="1409"/>
    <w:qFormat/>
    <w:pPr>
      <w:ind w:firstLine="200"/>
      <w:jc w:val="both"/>
      <w:spacing w:line="360" w:lineRule="auto"/>
    </w:pPr>
    <w:rPr>
      <w:rFonts w:ascii="Times New Roman" w:hAnsi="Times New Roman" w:eastAsia="宋体" w:cs="宋体"/>
    </w:rPr>
  </w:style>
  <w:style w:type="character" w:styleId="1411" w:customStyle="1">
    <w:name w:val="s261"/>
    <w:qFormat/>
    <w:rPr>
      <w:rFonts w:hint="eastAsia" w:ascii="华文细黑" w:hAnsi="华文细黑" w:eastAsia="华文细黑"/>
      <w:color w:val="000000"/>
      <w:sz w:val="18"/>
      <w:szCs w:val="18"/>
      <w:u w:val="none"/>
    </w:rPr>
  </w:style>
  <w:style w:type="character" w:styleId="1412" w:customStyle="1">
    <w:name w:val="题注 Char"/>
    <w:qFormat/>
    <w:rPr>
      <w:rFonts w:ascii="Arial" w:hAnsi="Arial" w:eastAsia="黑体" w:cs="Arial"/>
    </w:rPr>
  </w:style>
  <w:style w:type="character" w:styleId="1413" w:customStyle="1">
    <w:name w:val="正文文本 3 字符1"/>
    <w:link w:val="972"/>
    <w:qFormat/>
    <w:rPr>
      <w:sz w:val="16"/>
      <w:szCs w:val="16"/>
    </w:rPr>
  </w:style>
  <w:style w:type="character" w:styleId="1414" w:customStyle="1">
    <w:name w:val="纯文本 Char1"/>
    <w:qFormat/>
    <w:rPr>
      <w:rFonts w:ascii="宋体" w:hAnsi="Courier New"/>
      <w:sz w:val="24"/>
    </w:rPr>
  </w:style>
  <w:style w:type="character" w:styleId="1415" w:customStyle="1">
    <w:name w:val="Fig Char"/>
    <w:link w:val="1416"/>
    <w:qFormat/>
    <w:rPr>
      <w:rFonts w:cs="Arial"/>
      <w:sz w:val="22"/>
      <w:szCs w:val="22"/>
    </w:rPr>
  </w:style>
  <w:style w:type="paragraph" w:styleId="1416" w:customStyle="1">
    <w:name w:val="Fig"/>
    <w:basedOn w:val="800"/>
    <w:link w:val="1415"/>
    <w:qFormat/>
    <w:pPr>
      <w:numPr>
        <w:numId w:val="11"/>
      </w:numPr>
      <w:jc w:val="center"/>
      <w:spacing w:after="120" w:line="360" w:lineRule="auto"/>
      <w:widowControl/>
    </w:pPr>
    <w:rPr>
      <w:rFonts w:cs="Arial"/>
      <w:sz w:val="22"/>
      <w:szCs w:val="22"/>
    </w:rPr>
  </w:style>
  <w:style w:type="character" w:styleId="1417" w:customStyle="1">
    <w:name w:val="规范正文 Char"/>
    <w:link w:val="1418"/>
    <w:qFormat/>
    <w:rPr>
      <w:sz w:val="24"/>
    </w:rPr>
  </w:style>
  <w:style w:type="paragraph" w:styleId="1418" w:customStyle="1">
    <w:name w:val="规范正文"/>
    <w:link w:val="1417"/>
    <w:qFormat/>
    <w:pPr>
      <w:ind w:firstLine="200"/>
      <w:spacing w:line="360" w:lineRule="auto"/>
    </w:pPr>
    <w:rPr>
      <w:rFonts w:ascii="Arial" w:hAnsi="Arial"/>
      <w:sz w:val="24"/>
    </w:rPr>
  </w:style>
  <w:style w:type="character" w:styleId="1419" w:customStyle="1">
    <w:name w:val="en2"/>
    <w:qFormat/>
    <w:rPr>
      <w:rFonts w:hint="default" w:ascii="Arial" w:hAnsi="Arial"/>
      <w:color w:val="666666"/>
      <w:sz w:val="18"/>
      <w:u w:val="none"/>
    </w:rPr>
  </w:style>
  <w:style w:type="character" w:styleId="1420" w:customStyle="1">
    <w:name w:val="s141"/>
    <w:qFormat/>
    <w:rPr>
      <w:rFonts w:hint="default" w:ascii="Arial" w:hAnsi="Arial" w:cs="Arial"/>
      <w:color w:val="000000"/>
      <w:sz w:val="20"/>
      <w:szCs w:val="20"/>
      <w:u w:val="none"/>
    </w:rPr>
  </w:style>
  <w:style w:type="character" w:styleId="1421" w:customStyle="1">
    <w:name w:val="sub1"/>
    <w:qFormat/>
    <w:rPr>
      <w:sz w:val="22"/>
      <w:szCs w:val="23"/>
    </w:rPr>
  </w:style>
  <w:style w:type="character" w:styleId="1422" w:customStyle="1">
    <w:name w:val="p91"/>
    <w:qFormat/>
    <w:rPr>
      <w:rFonts w:hint="eastAsia" w:ascii="宋体" w:hAnsi="宋体" w:eastAsia="宋体"/>
      <w:sz w:val="18"/>
      <w:szCs w:val="18"/>
    </w:rPr>
  </w:style>
  <w:style w:type="character" w:styleId="1423" w:customStyle="1">
    <w:name w:val="图片文字 Char"/>
    <w:link w:val="1424"/>
    <w:qFormat/>
    <w:rPr>
      <w:rFonts w:ascii="Times New Roman" w:hAnsi="Times New Roman"/>
      <w:lang w:val="zh-CN"/>
    </w:rPr>
  </w:style>
  <w:style w:type="paragraph" w:styleId="1424" w:customStyle="1">
    <w:name w:val="图片文字"/>
    <w:basedOn w:val="983"/>
    <w:link w:val="1423"/>
    <w:qFormat/>
    <w:pPr>
      <w:ind w:firstLine="0"/>
      <w:spacing w:line="240" w:lineRule="auto"/>
    </w:pPr>
    <w:rPr>
      <w:rFonts w:ascii="Times New Roman" w:hAnsi="Times New Roman"/>
      <w:sz w:val="21"/>
      <w:lang w:val="zh-CN"/>
    </w:rPr>
  </w:style>
  <w:style w:type="character" w:styleId="1425" w:customStyle="1">
    <w:name w:val="表格 Char Char"/>
    <w:link w:val="1426"/>
    <w:qFormat/>
    <w:rPr>
      <w:rFonts w:ascii="宋体" w:hAnsi="宋体"/>
    </w:rPr>
  </w:style>
  <w:style w:type="paragraph" w:styleId="1426" w:customStyle="1">
    <w:name w:val="表格"/>
    <w:basedOn w:val="800"/>
    <w:link w:val="1425"/>
    <w:qFormat/>
    <w:rPr>
      <w:rFonts w:ascii="宋体" w:hAnsi="宋体"/>
    </w:rPr>
  </w:style>
  <w:style w:type="character" w:styleId="1427" w:customStyle="1">
    <w:name w:val="正文文本 2 Char"/>
    <w:qFormat/>
    <w:rPr>
      <w:rFonts w:ascii="Arial" w:hAnsi="Arial" w:eastAsia="黑体"/>
      <w:b/>
      <w:bCs/>
      <w:color w:val="0000ff"/>
      <w:sz w:val="21"/>
      <w:szCs w:val="24"/>
    </w:rPr>
  </w:style>
  <w:style w:type="character" w:styleId="1428" w:customStyle="1">
    <w:name w:val="菜单命令"/>
    <w:qFormat/>
    <w:rPr>
      <w:rFonts w:ascii="Times New Roman" w:hAnsi="Times New Roman" w:eastAsia="宋体"/>
      <w:b/>
      <w:bCs/>
      <w:sz w:val="21"/>
      <w:szCs w:val="21"/>
      <w:lang w:val="en-US" w:eastAsia="zh-CN" w:bidi="ar-SA"/>
    </w:rPr>
  </w:style>
  <w:style w:type="character" w:styleId="1429" w:customStyle="1">
    <w:name w:val="apple-style-span"/>
    <w:basedOn w:val="810"/>
    <w:qFormat/>
  </w:style>
  <w:style w:type="character" w:styleId="1430" w:customStyle="1">
    <w:name w:val="！正文 Char"/>
    <w:link w:val="1431"/>
    <w:qFormat/>
    <w:rPr>
      <w:rFonts w:ascii="Times New Roman" w:hAnsi="Times New Roman"/>
      <w:sz w:val="24"/>
    </w:rPr>
  </w:style>
  <w:style w:type="paragraph" w:styleId="1431" w:customStyle="1">
    <w:name w:val="！正文"/>
    <w:link w:val="1430"/>
    <w:qFormat/>
    <w:pPr>
      <w:ind w:firstLine="480"/>
      <w:spacing w:line="360" w:lineRule="auto"/>
    </w:pPr>
    <w:rPr>
      <w:sz w:val="24"/>
    </w:rPr>
  </w:style>
  <w:style w:type="character" w:styleId="1432" w:customStyle="1">
    <w:name w:val="正文格式 Char"/>
    <w:link w:val="1433"/>
    <w:qFormat/>
    <w:rPr>
      <w:rFonts w:ascii="Times New Roman" w:hAnsi="Times New Roman"/>
      <w:sz w:val="24"/>
    </w:rPr>
  </w:style>
  <w:style w:type="paragraph" w:styleId="1433" w:customStyle="1">
    <w:name w:val="正文格式"/>
    <w:basedOn w:val="800"/>
    <w:link w:val="1432"/>
    <w:qFormat/>
    <w:pPr>
      <w:ind w:firstLine="482"/>
      <w:spacing w:line="480" w:lineRule="atLeast"/>
      <w:widowControl/>
    </w:pPr>
    <w:rPr>
      <w:rFonts w:ascii="Times New Roman" w:hAnsi="Times New Roman"/>
      <w:sz w:val="24"/>
    </w:rPr>
  </w:style>
  <w:style w:type="character" w:styleId="1434" w:customStyle="1">
    <w:name w:val="s291"/>
    <w:qFormat/>
    <w:rPr>
      <w:rFonts w:hint="default" w:ascii="Wingdings" w:hAnsi="Wingdings"/>
      <w:b/>
      <w:bCs/>
      <w:color w:val="000000"/>
      <w:sz w:val="21"/>
      <w:szCs w:val="21"/>
      <w:u w:val="none"/>
    </w:rPr>
  </w:style>
  <w:style w:type="character" w:styleId="1435" w:customStyle="1">
    <w:name w:val="fldtextrecip1"/>
    <w:qFormat/>
  </w:style>
  <w:style w:type="character" w:styleId="1436" w:customStyle="1">
    <w:name w:val="s231"/>
    <w:qFormat/>
    <w:rPr>
      <w:rFonts w:hint="eastAsia" w:ascii="宋体" w:hAnsi="宋体" w:eastAsia="宋体"/>
      <w:color w:val="000000"/>
      <w:sz w:val="21"/>
      <w:szCs w:val="21"/>
      <w:u w:val="none"/>
    </w:rPr>
  </w:style>
  <w:style w:type="character" w:styleId="1437" w:customStyle="1">
    <w:name w:val="style8"/>
    <w:qFormat/>
  </w:style>
  <w:style w:type="character" w:styleId="1438" w:customStyle="1">
    <w:name w:val="图 Char"/>
    <w:link w:val="1439"/>
    <w:qFormat/>
    <w:rPr>
      <w:rFonts w:ascii="Times New Roman" w:hAnsi="Times New Roman"/>
      <w:szCs w:val="24"/>
    </w:rPr>
  </w:style>
  <w:style w:type="paragraph" w:styleId="1439" w:customStyle="1">
    <w:name w:val="图"/>
    <w:basedOn w:val="800"/>
    <w:link w:val="1438"/>
    <w:qFormat/>
    <w:pPr>
      <w:jc w:val="center"/>
    </w:pPr>
    <w:rPr>
      <w:rFonts w:ascii="Times New Roman" w:hAnsi="Times New Roman"/>
      <w:szCs w:val="24"/>
    </w:rPr>
  </w:style>
  <w:style w:type="character" w:styleId="1440" w:customStyle="1">
    <w:name w:val="批注文字 Char"/>
    <w:qFormat/>
    <w:rPr>
      <w:rFonts w:ascii="Times New Roman" w:hAnsi="Times New Roman" w:eastAsia="宋体" w:cs="Times New Roman"/>
      <w:szCs w:val="24"/>
    </w:rPr>
  </w:style>
  <w:style w:type="character" w:styleId="1441" w:customStyle="1">
    <w:name w:val="标题 1 Char"/>
    <w:uiPriority w:val="9"/>
    <w:qFormat/>
    <w:rPr>
      <w:rFonts w:ascii="Times New Roman" w:hAnsi="Times New Roman"/>
      <w:b/>
      <w:bCs/>
      <w:sz w:val="36"/>
      <w:szCs w:val="44"/>
    </w:rPr>
  </w:style>
  <w:style w:type="character" w:styleId="1442" w:customStyle="1">
    <w:name w:val="hwyang Char"/>
    <w:link w:val="1443"/>
    <w:qFormat/>
    <w:rPr>
      <w:sz w:val="24"/>
    </w:rPr>
  </w:style>
  <w:style w:type="paragraph" w:styleId="1443" w:customStyle="1">
    <w:name w:val="hwyang"/>
    <w:basedOn w:val="800"/>
    <w:link w:val="1442"/>
    <w:qFormat/>
    <w:pPr>
      <w:ind w:firstLine="480"/>
      <w:spacing w:line="360" w:lineRule="auto"/>
    </w:pPr>
    <w:rPr>
      <w:sz w:val="24"/>
    </w:rPr>
  </w:style>
  <w:style w:type="character" w:styleId="1444" w:customStyle="1">
    <w:name w:val="标题 2 Char"/>
    <w:uiPriority w:val="9"/>
    <w:qFormat/>
    <w:rPr>
      <w:rFonts w:ascii="Cambria" w:hAnsi="Cambria" w:eastAsia="宋体" w:cs="Times New Roman"/>
      <w:b/>
      <w:bCs/>
      <w:sz w:val="32"/>
      <w:szCs w:val="32"/>
    </w:rPr>
  </w:style>
  <w:style w:type="character" w:styleId="1445" w:customStyle="1">
    <w:name w:val="点对点应答 Char Char"/>
    <w:link w:val="1446"/>
    <w:qFormat/>
    <w:rPr>
      <w:rFonts w:ascii="Verdana" w:hAnsi="Verdana" w:eastAsia="华文细黑"/>
      <w:i/>
      <w:color w:val="ff0000"/>
      <w:szCs w:val="21"/>
    </w:rPr>
  </w:style>
  <w:style w:type="paragraph" w:styleId="1446" w:customStyle="1">
    <w:name w:val="点对点应答 Char"/>
    <w:basedOn w:val="1344"/>
    <w:link w:val="1445"/>
    <w:qFormat/>
    <w:pPr>
      <w:ind w:firstLine="420"/>
      <w:jc w:val="both"/>
      <w:widowControl w:val="off"/>
    </w:pPr>
    <w:rPr>
      <w:i/>
      <w:color w:val="ff0000"/>
      <w:szCs w:val="21"/>
    </w:rPr>
  </w:style>
  <w:style w:type="character" w:styleId="1447" w:customStyle="1">
    <w:name w:val="MM Topic 1 Char"/>
    <w:link w:val="1448"/>
    <w:qFormat/>
    <w:rPr>
      <w:rFonts w:ascii="Calibri" w:hAnsi="Calibri"/>
      <w:b/>
      <w:bCs/>
      <w:sz w:val="44"/>
      <w:szCs w:val="44"/>
    </w:rPr>
  </w:style>
  <w:style w:type="paragraph" w:styleId="1448" w:customStyle="1">
    <w:name w:val="MM Topic 1"/>
    <w:basedOn w:val="801"/>
    <w:link w:val="1447"/>
    <w:qFormat/>
    <w:pPr>
      <w:jc w:val="left"/>
      <w:spacing w:line="578" w:lineRule="auto"/>
    </w:pPr>
    <w:rPr>
      <w:rFonts w:ascii="Calibri" w:hAnsi="Calibri" w:eastAsia="宋体"/>
      <w:bCs/>
      <w:szCs w:val="44"/>
    </w:rPr>
  </w:style>
  <w:style w:type="character" w:styleId="1449" w:customStyle="1">
    <w:name w:val="s91"/>
    <w:qFormat/>
    <w:rPr>
      <w:rFonts w:hint="eastAsia" w:ascii="黑体" w:hAnsi="黑体" w:eastAsia="黑体"/>
      <w:color w:val="000000"/>
      <w:sz w:val="32"/>
      <w:szCs w:val="32"/>
      <w:u w:val="none"/>
    </w:rPr>
  </w:style>
  <w:style w:type="character" w:styleId="1450" w:customStyle="1">
    <w:name w:val="MM Topic 3 Char"/>
    <w:link w:val="1451"/>
    <w:qFormat/>
    <w:rPr>
      <w:rFonts w:ascii="Calibri" w:hAnsi="Calibri"/>
      <w:b/>
      <w:bCs/>
      <w:sz w:val="32"/>
      <w:szCs w:val="32"/>
    </w:rPr>
  </w:style>
  <w:style w:type="paragraph" w:styleId="1451" w:customStyle="1">
    <w:name w:val="MM Topic 3"/>
    <w:basedOn w:val="803"/>
    <w:link w:val="1450"/>
    <w:qFormat/>
    <w:rPr>
      <w:rFonts w:ascii="Calibri" w:hAnsi="Calibri"/>
    </w:rPr>
  </w:style>
  <w:style w:type="character" w:styleId="1452" w:customStyle="1">
    <w:name w:val="方案正文 Char"/>
    <w:link w:val="1453"/>
    <w:qFormat/>
    <w:rPr>
      <w:rFonts w:cs="宋体"/>
      <w:sz w:val="24"/>
      <w:szCs w:val="21"/>
    </w:rPr>
  </w:style>
  <w:style w:type="paragraph" w:styleId="1453" w:customStyle="1">
    <w:name w:val="方案正文"/>
    <w:basedOn w:val="800"/>
    <w:link w:val="1452"/>
    <w:qFormat/>
    <w:pPr>
      <w:ind w:firstLine="359"/>
      <w:jc w:val="left"/>
      <w:spacing w:before="156" w:line="360" w:lineRule="auto"/>
    </w:pPr>
    <w:rPr>
      <w:rFonts w:cs="宋体"/>
      <w:sz w:val="24"/>
      <w:szCs w:val="21"/>
    </w:rPr>
  </w:style>
  <w:style w:type="character" w:styleId="1454" w:customStyle="1">
    <w:name w:val="正文文本缩进 Char"/>
    <w:uiPriority w:val="99"/>
    <w:qFormat/>
    <w:rPr>
      <w:rFonts w:ascii="Times New Roman" w:hAnsi="Times New Roman" w:eastAsia="宋体" w:cs="Times New Roman"/>
      <w:szCs w:val="20"/>
    </w:rPr>
  </w:style>
  <w:style w:type="character" w:styleId="1455" w:customStyle="1">
    <w:name w:val="s210"/>
    <w:qFormat/>
    <w:rPr>
      <w:rFonts w:hint="default" w:ascii="Arial" w:hAnsi="Arial" w:cs="Arial"/>
      <w:color w:val="ffffff"/>
      <w:sz w:val="21"/>
      <w:szCs w:val="21"/>
      <w:u w:val="none"/>
    </w:rPr>
  </w:style>
  <w:style w:type="character" w:styleId="1456" w:customStyle="1">
    <w:name w:val="纯文本 Char"/>
    <w:qFormat/>
    <w:rPr>
      <w:rFonts w:ascii="宋体" w:hAnsi="Courier New" w:eastAsia="宋体" w:cs="Courier New"/>
      <w:szCs w:val="21"/>
    </w:rPr>
  </w:style>
  <w:style w:type="character" w:styleId="1457" w:customStyle="1">
    <w:name w:val="正文 Char"/>
    <w:qFormat/>
    <w:rPr>
      <w:rFonts w:ascii="宋体" w:hAnsi="宋体" w:eastAsia="宋体"/>
      <w:b/>
      <w:sz w:val="24"/>
      <w:szCs w:val="24"/>
      <w:lang w:val="en-US" w:eastAsia="zh-CN" w:bidi="ar-SA"/>
    </w:rPr>
  </w:style>
  <w:style w:type="character" w:styleId="1458" w:customStyle="1">
    <w:name w:val="签名 字符"/>
    <w:basedOn w:val="810"/>
    <w:qFormat/>
  </w:style>
  <w:style w:type="character" w:styleId="1459" w:customStyle="1">
    <w:name w:val="称呼 字符"/>
    <w:basedOn w:val="810"/>
    <w:qFormat/>
  </w:style>
  <w:style w:type="character" w:styleId="1460" w:customStyle="1">
    <w:name w:val="正文文本 3 字符"/>
    <w:basedOn w:val="810"/>
    <w:qFormat/>
    <w:rPr>
      <w:sz w:val="16"/>
      <w:szCs w:val="16"/>
    </w:rPr>
  </w:style>
  <w:style w:type="paragraph" w:styleId="1461" w:customStyle="1">
    <w:name w:val="Style4"/>
    <w:basedOn w:val="800"/>
    <w:qFormat/>
    <w:pPr>
      <w:ind w:firstLine="200"/>
      <w:spacing w:before="50" w:after="50" w:line="276" w:lineRule="auto"/>
    </w:pPr>
    <w:rPr>
      <w:sz w:val="24"/>
      <w:szCs w:val="24"/>
      <w:lang w:eastAsia="ko-KR"/>
    </w:rPr>
  </w:style>
  <w:style w:type="paragraph" w:styleId="1462" w:customStyle="1">
    <w:name w:val="MM Topic 4"/>
    <w:basedOn w:val="804"/>
    <w:qFormat/>
    <w:pPr>
      <w:ind w:left="0" w:firstLine="0"/>
      <w:spacing w:before="280" w:after="290" w:line="376" w:lineRule="auto"/>
    </w:pPr>
    <w:rPr>
      <w:rFonts w:ascii="Cambria" w:hAnsi="Cambria" w:eastAsia="宋体"/>
      <w:sz w:val="28"/>
      <w:szCs w:val="28"/>
      <w:lang w:val="zh-CN"/>
    </w:rPr>
  </w:style>
  <w:style w:type="paragraph" w:styleId="1463" w:customStyle="1">
    <w:name w:val="MM Topic 5"/>
    <w:basedOn w:val="805"/>
    <w:qFormat/>
    <w:rPr>
      <w:rFonts w:ascii="Calibri" w:hAnsi="Calibri"/>
      <w:lang w:val="zh-CN"/>
    </w:rPr>
  </w:style>
  <w:style w:type="paragraph" w:styleId="1464" w:customStyle="1">
    <w:name w:val="图注"/>
    <w:basedOn w:val="800"/>
    <w:next w:val="800"/>
    <w:qFormat/>
    <w:pPr>
      <w:ind w:left="360" w:firstLine="397"/>
      <w:jc w:val="center"/>
      <w:spacing w:line="360" w:lineRule="auto"/>
      <w:tabs>
        <w:tab w:val="left" w:pos="360" w:leader="none"/>
      </w:tabs>
      <w:outlineLvl w:val="5"/>
    </w:pPr>
    <w:rPr>
      <w:rFonts w:ascii="宋体" w:hAnsi="宋体"/>
      <w:sz w:val="24"/>
      <w:szCs w:val="21"/>
    </w:rPr>
  </w:style>
  <w:style w:type="paragraph" w:styleId="1465" w:customStyle="1">
    <w:name w:val="首行缩进:  0.74 厘米 行距: 多倍行距 1.3 字行"/>
    <w:basedOn w:val="800"/>
    <w:qFormat/>
    <w:pPr>
      <w:ind w:firstLine="420"/>
      <w:spacing w:line="312" w:lineRule="auto"/>
    </w:pPr>
    <w:rPr>
      <w:rFonts w:ascii="Times New Roman" w:hAnsi="Times New Roman" w:cs="宋体"/>
      <w:sz w:val="24"/>
    </w:rPr>
  </w:style>
  <w:style w:type="paragraph" w:styleId="1466" w:customStyle="1">
    <w:name w:val="样式2"/>
    <w:basedOn w:val="800"/>
    <w:qFormat/>
    <w:pPr>
      <w:ind w:left="420"/>
      <w:spacing w:line="360" w:lineRule="auto"/>
    </w:pPr>
    <w:rPr>
      <w:rFonts w:ascii="宋体" w:hAnsi="宋体"/>
      <w:b/>
      <w:bCs/>
      <w:color w:val="000000"/>
      <w:sz w:val="24"/>
      <w:szCs w:val="24"/>
    </w:rPr>
  </w:style>
  <w:style w:type="paragraph" w:styleId="1467" w:customStyle="1">
    <w:name w:val="括号列表"/>
    <w:basedOn w:val="800"/>
    <w:qFormat/>
    <w:pPr>
      <w:ind w:left="900" w:hanging="420"/>
      <w:spacing w:after="40" w:line="400" w:lineRule="exact"/>
      <w:tabs>
        <w:tab w:val="left" w:pos="900" w:leader="none"/>
      </w:tabs>
    </w:pPr>
    <w:rPr>
      <w:rFonts w:ascii="Times New Roman" w:hAnsi="Times New Roman"/>
      <w:sz w:val="24"/>
    </w:rPr>
  </w:style>
  <w:style w:type="paragraph" w:styleId="1468" w:customStyle="1">
    <w:name w:val="图标"/>
    <w:basedOn w:val="800"/>
    <w:next w:val="80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69" w:customStyle="1">
    <w:name w:val="bullet"/>
    <w:basedOn w:val="80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70" w:customStyle="1">
    <w:name w:val="xl22"/>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1" w:customStyle="1">
    <w:name w:val="xl23"/>
    <w:basedOn w:val="800"/>
    <w:qFormat/>
    <w:pPr>
      <w:jc w:val="left"/>
      <w:spacing w:before="100" w:beforeAutospacing="1" w:after="100" w:afterAutospacing="1" w:line="360" w:lineRule="auto"/>
      <w:widowControl/>
    </w:pPr>
    <w:rPr>
      <w:rFonts w:ascii="Arial Unicode MS" w:hAnsi="Arial Unicode MS"/>
      <w:sz w:val="18"/>
      <w:szCs w:val="18"/>
    </w:rPr>
  </w:style>
  <w:style w:type="paragraph" w:styleId="1472" w:customStyle="1">
    <w:name w:val="样式 正文缩进正文（首行缩进两字）四号 + 小四 首行缩进:  2 字符 行距: 1.5 倍行距"/>
    <w:basedOn w:val="965"/>
    <w:qFormat/>
    <w:pPr>
      <w:ind w:firstLine="0"/>
      <w:jc w:val="both"/>
      <w:spacing w:line="360" w:lineRule="auto"/>
    </w:pPr>
    <w:rPr>
      <w:rFonts w:eastAsia="宋体"/>
      <w:szCs w:val="24"/>
      <w:lang w:val="zh-CN"/>
    </w:rPr>
  </w:style>
  <w:style w:type="paragraph" w:styleId="1473" w:customStyle="1">
    <w:name w:val="样式1 + 左侧:  0.67 字符 + 左侧:  0.67 字符 + 左侧:  0.67 字符"/>
    <w:basedOn w:val="800"/>
    <w:qFormat/>
    <w:pPr>
      <w:ind w:left="141" w:firstLine="566"/>
      <w:spacing w:line="360" w:lineRule="auto"/>
    </w:pPr>
    <w:rPr>
      <w:rFonts w:ascii="宋体" w:hAnsi="宋体" w:cs="宋体"/>
      <w:sz w:val="24"/>
    </w:rPr>
  </w:style>
  <w:style w:type="paragraph" w:styleId="1474" w:customStyle="1">
    <w:name w:val="Plain Text1"/>
    <w:basedOn w:val="800"/>
    <w:qFormat/>
    <w:rPr>
      <w:rFonts w:ascii="宋体" w:hAnsi="Times New Roman"/>
      <w:sz w:val="24"/>
    </w:rPr>
  </w:style>
  <w:style w:type="paragraph" w:styleId="1475" w:customStyle="1">
    <w:name w:val="样式 标题 4h4Sub-sub-headerl4H4Level 2 - ah4 sub sub headingL..."/>
    <w:basedOn w:val="80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76" w:customStyle="1">
    <w:name w:val="Style Style 宋体 First line:  0.75 cm Line spacing:  1.5 lines + Firs..."/>
    <w:basedOn w:val="1477"/>
    <w:qFormat/>
    <w:pPr>
      <w:ind w:left="2034" w:hanging="283"/>
      <w:tabs>
        <w:tab w:val="left" w:pos="2034" w:leader="none"/>
      </w:tabs>
    </w:pPr>
  </w:style>
  <w:style w:type="paragraph" w:styleId="1477" w:customStyle="1">
    <w:name w:val="Style 宋体 First line:  0.75 cm Line spacing:  1.5 lines"/>
    <w:basedOn w:val="800"/>
    <w:qFormat/>
    <w:pPr>
      <w:ind w:firstLine="425"/>
      <w:jc w:val="left"/>
      <w:spacing w:before="120" w:after="120" w:line="360" w:lineRule="auto"/>
      <w:widowControl/>
    </w:pPr>
    <w:rPr>
      <w:rFonts w:ascii="宋体" w:hAnsi="宋体" w:cs="宋体"/>
      <w:sz w:val="22"/>
      <w:szCs w:val="22"/>
      <w:lang w:eastAsia="en-US"/>
    </w:rPr>
  </w:style>
  <w:style w:type="paragraph" w:styleId="1478" w:customStyle="1">
    <w:name w:val="Char Char Char Char Char"/>
    <w:basedOn w:val="800"/>
    <w:qFormat/>
    <w:pPr>
      <w:jc w:val="left"/>
      <w:spacing w:after="160" w:line="240" w:lineRule="exact"/>
      <w:widowControl/>
    </w:pPr>
    <w:rPr>
      <w:rFonts w:ascii="Tahoma" w:hAnsi="Tahoma" w:cs="Tahoma"/>
      <w:sz w:val="20"/>
      <w:lang w:eastAsia="en-US"/>
    </w:rPr>
  </w:style>
  <w:style w:type="paragraph" w:styleId="1479" w:customStyle="1">
    <w:name w:val="Char Char Char Char Char Char Char Char Char Char Char Char Char Char Char Char1"/>
    <w:basedOn w:val="800"/>
    <w:qFormat/>
    <w:pPr>
      <w:tabs>
        <w:tab w:val="left" w:pos="360" w:leader="none"/>
      </w:tabs>
    </w:pPr>
    <w:rPr>
      <w:rFonts w:ascii="Times New Roman" w:hAnsi="Times New Roman"/>
    </w:rPr>
  </w:style>
  <w:style w:type="paragraph" w:styleId="1480" w:customStyle="1">
    <w:name w:val="默认段落字体 Para Char Char Char Char Char Char Char Char Char Char"/>
    <w:basedOn w:val="969"/>
    <w:qFormat/>
    <w:rPr>
      <w:rFonts w:ascii="Tahoma" w:hAnsi="Tahoma"/>
      <w:sz w:val="20"/>
      <w:szCs w:val="24"/>
      <w:lang w:val="zh-CN"/>
    </w:rPr>
  </w:style>
  <w:style w:type="paragraph" w:styleId="1481" w:customStyle="1">
    <w:name w:val="Char Char Char Char1"/>
    <w:basedOn w:val="800"/>
    <w:qFormat/>
    <w:pPr>
      <w:jc w:val="left"/>
      <w:spacing w:after="160" w:line="240" w:lineRule="exact"/>
      <w:widowControl/>
    </w:pPr>
    <w:rPr>
      <w:rFonts w:eastAsia="Times New Roman" w:cs="Verdana"/>
      <w:b/>
      <w:sz w:val="24"/>
      <w:lang w:eastAsia="en-US"/>
    </w:rPr>
  </w:style>
  <w:style w:type="paragraph" w:styleId="1482" w:customStyle="1">
    <w:name w:val="1 Char Char Char Char"/>
    <w:basedOn w:val="800"/>
    <w:qFormat/>
    <w:pPr>
      <w:spacing w:before="100" w:beforeAutospacing="1" w:after="100" w:afterAutospacing="1"/>
    </w:pPr>
    <w:rPr>
      <w:rFonts w:ascii="Tahoma" w:hAnsi="Tahoma"/>
      <w:sz w:val="24"/>
    </w:rPr>
  </w:style>
  <w:style w:type="paragraph" w:styleId="1483" w:customStyle="1">
    <w:name w:val="中文正文"/>
    <w:basedOn w:val="800"/>
    <w:qFormat/>
    <w:pPr>
      <w:spacing w:line="360" w:lineRule="auto"/>
    </w:pPr>
    <w:rPr>
      <w:rFonts w:ascii="宋体" w:hAnsi="宋体"/>
      <w:sz w:val="28"/>
      <w:szCs w:val="24"/>
    </w:rPr>
  </w:style>
  <w:style w:type="paragraph" w:styleId="1484" w:customStyle="1">
    <w:name w:val="命令"/>
    <w:basedOn w:val="800"/>
    <w:qFormat/>
    <w:pPr>
      <w:jc w:val="left"/>
      <w:spacing w:line="240" w:lineRule="exact"/>
    </w:pPr>
    <w:rPr>
      <w:color w:val="ffffff"/>
      <w:sz w:val="20"/>
      <w:szCs w:val="24"/>
    </w:rPr>
  </w:style>
  <w:style w:type="paragraph" w:styleId="1485" w:customStyle="1">
    <w:name w:val="文档_正文"/>
    <w:basedOn w:val="800"/>
    <w:qFormat/>
    <w:pPr>
      <w:ind w:firstLine="200"/>
      <w:jc w:val="left"/>
      <w:widowControl/>
    </w:pPr>
    <w:rPr>
      <w:rFonts w:ascii="Times New Roman" w:hAnsi="Times New Roman"/>
    </w:rPr>
  </w:style>
  <w:style w:type="paragraph" w:styleId="1486" w:customStyle="1">
    <w:name w:val="样式4"/>
    <w:basedOn w:val="800"/>
    <w:qFormat/>
    <w:pPr>
      <w:spacing w:line="360" w:lineRule="auto"/>
    </w:pPr>
    <w:rPr>
      <w:rFonts w:eastAsia="黑体"/>
      <w:b/>
      <w:sz w:val="24"/>
      <w:szCs w:val="24"/>
    </w:rPr>
  </w:style>
  <w:style w:type="paragraph" w:styleId="1487" w:customStyle="1">
    <w:name w:val="封面标题"/>
    <w:basedOn w:val="800"/>
    <w:qFormat/>
    <w:pPr>
      <w:jc w:val="center"/>
      <w:spacing w:line="360" w:lineRule="auto"/>
    </w:pPr>
    <w:rPr>
      <w:rFonts w:ascii="Times New Roman" w:hAnsi="Times New Roman" w:eastAsia="黑体"/>
      <w:bCs/>
      <w:sz w:val="24"/>
      <w:szCs w:val="24"/>
    </w:rPr>
  </w:style>
  <w:style w:type="paragraph" w:styleId="1488" w:customStyle="1">
    <w:name w:val="标题3-tn"/>
    <w:basedOn w:val="800"/>
    <w:qFormat/>
    <w:pPr>
      <w:ind w:firstLine="480"/>
      <w:spacing w:line="360" w:lineRule="auto"/>
      <w:tabs>
        <w:tab w:val="left" w:pos="360" w:leader="none"/>
        <w:tab w:val="left" w:pos="5775" w:leader="none"/>
      </w:tabs>
    </w:pPr>
    <w:rPr>
      <w:rFonts w:ascii="宋体" w:hAnsi="宋体"/>
      <w:b/>
      <w:sz w:val="32"/>
      <w:szCs w:val="24"/>
    </w:rPr>
  </w:style>
  <w:style w:type="paragraph" w:styleId="1489" w:customStyle="1">
    <w:name w:val="段落"/>
    <w:basedOn w:val="800"/>
    <w:qFormat/>
    <w:pPr>
      <w:ind w:firstLine="567"/>
      <w:spacing w:before="120" w:after="120" w:line="0" w:lineRule="atLeast"/>
    </w:pPr>
    <w:rPr>
      <w:rFonts w:ascii="Times New Roman" w:hAnsi="Times New Roman" w:eastAsia="黑体"/>
      <w:sz w:val="28"/>
    </w:rPr>
  </w:style>
  <w:style w:type="paragraph" w:styleId="1490" w:customStyle="1">
    <w:name w:val="封面标注"/>
    <w:basedOn w:val="800"/>
    <w:next w:val="800"/>
    <w:qFormat/>
    <w:pPr>
      <w:ind w:firstLine="2600"/>
      <w:spacing w:line="360" w:lineRule="auto"/>
    </w:pPr>
    <w:rPr>
      <w:rFonts w:ascii="Times New Roman" w:hAnsi="Times New Roman" w:eastAsia="黑体"/>
      <w:b/>
      <w:sz w:val="24"/>
      <w:szCs w:val="24"/>
    </w:rPr>
  </w:style>
  <w:style w:type="paragraph" w:styleId="1491" w:customStyle="1">
    <w:name w:val="s1"/>
    <w:basedOn w:val="800"/>
    <w:qFormat/>
    <w:pPr>
      <w:jc w:val="left"/>
      <w:widowControl/>
    </w:pPr>
    <w:rPr>
      <w:rFonts w:ascii="宋体" w:hAnsi="宋体" w:cs="宋体"/>
      <w:color w:val="ffffff"/>
      <w:szCs w:val="21"/>
    </w:rPr>
  </w:style>
  <w:style w:type="paragraph" w:styleId="1492" w:customStyle="1">
    <w:name w:val="样式 样式 样式 正文文本缩进 2 + 宋体 首行缩进:  0.74 厘米 行距: 单倍行距 + 左侧:  2 字符 首行缩进:..."/>
    <w:basedOn w:val="800"/>
    <w:qFormat/>
    <w:pPr>
      <w:numPr>
        <w:numId w:val="2"/>
      </w:numPr>
      <w:ind w:left="200" w:firstLine="0"/>
      <w:spacing w:after="120"/>
    </w:pPr>
    <w:rPr>
      <w:rFonts w:ascii="宋体" w:hAnsi="Times New Roman" w:cs="宋体"/>
      <w:sz w:val="24"/>
    </w:rPr>
  </w:style>
  <w:style w:type="paragraph" w:styleId="1493" w:customStyle="1">
    <w:name w:val="华诚公司标题"/>
    <w:basedOn w:val="800"/>
    <w:qFormat/>
    <w:pPr>
      <w:jc w:val="center"/>
      <w:spacing w:line="400" w:lineRule="atLeast"/>
    </w:pPr>
    <w:rPr>
      <w:rFonts w:ascii="宋体" w:hAnsi="宋体" w:eastAsia="黑体"/>
      <w:bCs/>
      <w:sz w:val="30"/>
      <w:szCs w:val="30"/>
    </w:rPr>
  </w:style>
  <w:style w:type="paragraph" w:styleId="1494" w:customStyle="1">
    <w:name w:val="正文-宋体-1.5 倍行距-首行缩进2字符"/>
    <w:basedOn w:val="800"/>
    <w:qFormat/>
    <w:pPr>
      <w:ind w:firstLine="420"/>
      <w:spacing w:line="360" w:lineRule="auto"/>
    </w:pPr>
    <w:rPr>
      <w:rFonts w:ascii="宋体" w:hAnsi="宋体" w:cs="宋体"/>
      <w:sz w:val="24"/>
    </w:rPr>
  </w:style>
  <w:style w:type="paragraph" w:styleId="1495" w:customStyle="1">
    <w:name w:val="普通段落"/>
    <w:qFormat/>
    <w:pPr>
      <w:ind w:firstLine="480"/>
      <w:jc w:val="both"/>
      <w:spacing w:line="360" w:lineRule="auto"/>
      <w:widowControl w:val="off"/>
    </w:pPr>
    <w:rPr>
      <w:sz w:val="24"/>
    </w:rPr>
  </w:style>
  <w:style w:type="paragraph" w:styleId="1496" w:customStyle="1">
    <w:name w:val="正文文档"/>
    <w:basedOn w:val="800"/>
    <w:qFormat/>
    <w:pPr>
      <w:ind w:left="178" w:right="210" w:firstLine="540"/>
      <w:spacing w:line="360" w:lineRule="auto"/>
    </w:pPr>
    <w:rPr>
      <w:rFonts w:ascii="宋体" w:hAnsi="宋体"/>
      <w:sz w:val="24"/>
      <w:szCs w:val="24"/>
    </w:rPr>
  </w:style>
  <w:style w:type="paragraph" w:styleId="1497" w:customStyle="1">
    <w:name w:val="样式 首行缩进:  2 字符 段前: 0.5 行 段后: 0.5 行"/>
    <w:basedOn w:val="800"/>
    <w:qFormat/>
    <w:pPr>
      <w:ind w:firstLine="420"/>
      <w:jc w:val="left"/>
    </w:pPr>
    <w:rPr>
      <w:rFonts w:ascii="Times New Roman" w:hAnsi="Times New Roman" w:cs="宋体"/>
      <w:sz w:val="24"/>
      <w:szCs w:val="24"/>
    </w:rPr>
  </w:style>
  <w:style w:type="paragraph" w:styleId="1498" w:customStyle="1">
    <w:name w:val="文档大标题"/>
    <w:qFormat/>
    <w:pPr>
      <w:jc w:val="center"/>
    </w:pPr>
    <w:rPr>
      <w:rFonts w:ascii="Arial" w:hAnsi="Arial" w:eastAsia="黑体"/>
      <w:sz w:val="72"/>
    </w:rPr>
  </w:style>
  <w:style w:type="paragraph" w:styleId="1499" w:customStyle="1">
    <w:name w:val="样式3"/>
    <w:basedOn w:val="983"/>
    <w:qFormat/>
    <w:pPr>
      <w:ind w:left="840" w:firstLine="0"/>
      <w:jc w:val="left"/>
    </w:pPr>
    <w:rPr>
      <w:color w:val="000000"/>
      <w:sz w:val="20"/>
      <w:lang w:val="zh-CN"/>
    </w:rPr>
  </w:style>
  <w:style w:type="paragraph" w:styleId="1500" w:customStyle="1">
    <w:name w:val="line1"/>
    <w:basedOn w:val="1003"/>
    <w:next w:val="800"/>
    <w:qFormat/>
    <w:pPr>
      <w:jc w:val="right"/>
      <w:spacing w:after="0"/>
      <w:widowControl/>
      <w:pBdr>
        <w:top w:val="single" w:color="auto" w:sz="36" w:space="1"/>
      </w:pBdr>
      <w:outlineLvl w:val="9"/>
    </w:pPr>
    <w:rPr>
      <w:rFonts w:ascii="Arial" w:hAnsi="Arial"/>
      <w:bCs w:val="0"/>
      <w:sz w:val="40"/>
      <w:szCs w:val="20"/>
      <w:lang w:val="zh-CN"/>
    </w:rPr>
  </w:style>
  <w:style w:type="paragraph" w:styleId="1501" w:customStyle="1">
    <w:name w:val="招标编号"/>
    <w:qFormat/>
    <w:pPr>
      <w:jc w:val="center"/>
    </w:pPr>
    <w:rPr>
      <w:rFonts w:ascii="Arial" w:hAnsi="Arial" w:eastAsia="黑体"/>
      <w:sz w:val="24"/>
    </w:rPr>
  </w:style>
  <w:style w:type="paragraph" w:styleId="1502" w:customStyle="1">
    <w:name w:val="无间隔1"/>
    <w:basedOn w:val="800"/>
    <w:qFormat/>
    <w:pPr>
      <w:jc w:val="left"/>
      <w:spacing w:line="360" w:lineRule="auto"/>
      <w:widowControl/>
    </w:pPr>
    <w:rPr>
      <w:rFonts w:ascii="Calibri" w:hAnsi="Calibri"/>
      <w:sz w:val="22"/>
      <w:szCs w:val="22"/>
      <w:lang w:eastAsia="en-US" w:bidi="en-US"/>
    </w:rPr>
  </w:style>
  <w:style w:type="paragraph" w:styleId="1503" w:customStyle="1">
    <w:name w:val="列表符号项目级别1"/>
    <w:basedOn w:val="800"/>
    <w:qFormat/>
    <w:pPr>
      <w:numPr>
        <w:numId w:val="12"/>
      </w:numPr>
    </w:pPr>
    <w:rPr>
      <w:rFonts w:ascii="Times New Roman" w:hAnsi="Times New Roman" w:eastAsia="仿宋_GB2312"/>
      <w:sz w:val="28"/>
      <w:szCs w:val="24"/>
    </w:rPr>
  </w:style>
  <w:style w:type="paragraph" w:styleId="1504" w:customStyle="1">
    <w:name w:val="Char Char Char Char Char Char Char Char1"/>
    <w:basedOn w:val="800"/>
    <w:qFormat/>
    <w:pPr>
      <w:jc w:val="left"/>
      <w:spacing w:after="160" w:line="240" w:lineRule="exact"/>
      <w:widowControl/>
    </w:pPr>
    <w:rPr>
      <w:rFonts w:ascii="Verdana" w:hAnsi="Verdana"/>
      <w:sz w:val="20"/>
      <w:lang w:eastAsia="en-US"/>
    </w:rPr>
  </w:style>
  <w:style w:type="paragraph" w:styleId="1505" w:customStyle="1">
    <w:name w:val="07415timesnewroman"/>
    <w:basedOn w:val="800"/>
    <w:qFormat/>
    <w:pPr>
      <w:jc w:val="left"/>
      <w:spacing w:before="100" w:beforeAutospacing="1" w:after="100" w:afterAutospacing="1"/>
      <w:widowControl/>
    </w:pPr>
    <w:rPr>
      <w:rFonts w:ascii="宋体" w:hAnsi="宋体" w:cs="宋体"/>
      <w:sz w:val="24"/>
      <w:szCs w:val="24"/>
    </w:rPr>
  </w:style>
  <w:style w:type="paragraph" w:styleId="1506" w:customStyle="1">
    <w:name w:val="段"/>
    <w:qFormat/>
    <w:pPr>
      <w:ind w:firstLine="200"/>
      <w:jc w:val="both"/>
    </w:pPr>
    <w:rPr>
      <w:rFonts w:ascii="宋体"/>
      <w:sz w:val="21"/>
    </w:rPr>
  </w:style>
  <w:style w:type="paragraph" w:styleId="1507" w:customStyle="1">
    <w:name w:val="Char Char Char Char Char Char Char Char Char Char Char Char Char Char Char Char"/>
    <w:basedOn w:val="800"/>
    <w:qFormat/>
    <w:pPr>
      <w:tabs>
        <w:tab w:val="left" w:pos="360" w:leader="none"/>
      </w:tabs>
    </w:pPr>
    <w:rPr>
      <w:rFonts w:ascii="Times New Roman" w:hAnsi="Times New Roman"/>
      <w:sz w:val="24"/>
      <w:szCs w:val="24"/>
    </w:rPr>
  </w:style>
  <w:style w:type="paragraph" w:styleId="1508" w:customStyle="1">
    <w:name w:val="Char Char2 Char Char Char Char"/>
    <w:basedOn w:val="800"/>
    <w:qFormat/>
    <w:pPr>
      <w:jc w:val="left"/>
      <w:spacing w:after="160" w:line="240" w:lineRule="exact"/>
      <w:widowControl/>
    </w:pPr>
    <w:rPr>
      <w:rFonts w:ascii="Verdana" w:hAnsi="Verdana"/>
      <w:sz w:val="24"/>
      <w:lang w:eastAsia="en-US"/>
    </w:rPr>
  </w:style>
  <w:style w:type="paragraph" w:styleId="1509" w:customStyle="1">
    <w:name w:val="CharChar Char Char Char Char"/>
    <w:basedOn w:val="800"/>
    <w:qFormat/>
    <w:pPr>
      <w:jc w:val="left"/>
      <w:spacing w:after="160" w:line="240" w:lineRule="exact"/>
      <w:widowControl/>
    </w:pPr>
    <w:rPr>
      <w:rFonts w:ascii="Verdana" w:hAnsi="Verdana"/>
      <w:sz w:val="24"/>
      <w:lang w:eastAsia="en-US"/>
    </w:rPr>
  </w:style>
  <w:style w:type="paragraph" w:styleId="1510" w:customStyle="1">
    <w:name w:val="正文样式2"/>
    <w:basedOn w:val="800"/>
    <w:qFormat/>
    <w:pPr>
      <w:ind w:firstLine="420"/>
      <w:spacing w:before="156" w:after="156" w:line="360" w:lineRule="auto"/>
    </w:pPr>
    <w:rPr>
      <w:rFonts w:ascii="Times New Roman" w:hAnsi="Times New Roman" w:eastAsia="楷体_GB2312"/>
      <w:sz w:val="24"/>
      <w:szCs w:val="24"/>
    </w:rPr>
  </w:style>
  <w:style w:type="paragraph" w:styleId="1511" w:customStyle="1">
    <w:name w:val="二级条标题"/>
    <w:basedOn w:val="1512"/>
    <w:next w:val="800"/>
    <w:qFormat/>
    <w:pPr>
      <w:numPr>
        <w:ilvl w:val="3"/>
      </w:numPr>
      <w:outlineLvl w:val="3"/>
    </w:pPr>
  </w:style>
  <w:style w:type="paragraph" w:styleId="1512" w:customStyle="1">
    <w:name w:val="一级条标题"/>
    <w:next w:val="800"/>
    <w:qFormat/>
    <w:pPr>
      <w:numPr>
        <w:ilvl w:val="2"/>
        <w:numId w:val="9"/>
      </w:numPr>
      <w:outlineLvl w:val="2"/>
    </w:pPr>
    <w:rPr>
      <w:rFonts w:eastAsia="黑体"/>
      <w:sz w:val="21"/>
    </w:rPr>
  </w:style>
  <w:style w:type="paragraph" w:styleId="1513" w:customStyle="1">
    <w:name w:val="Char Char2 Char Char Char Char Char Char Char Char"/>
    <w:basedOn w:val="800"/>
    <w:qFormat/>
    <w:pPr>
      <w:jc w:val="left"/>
      <w:spacing w:after="160" w:line="240" w:lineRule="exact"/>
      <w:widowControl/>
    </w:pPr>
    <w:rPr>
      <w:rFonts w:ascii="Verdana" w:hAnsi="Verdana"/>
      <w:sz w:val="24"/>
      <w:lang w:eastAsia="en-US"/>
    </w:rPr>
  </w:style>
  <w:style w:type="paragraph" w:styleId="1514" w:customStyle="1">
    <w:name w:val="样式 标题 3h3SectionInternal HeadSideHeadH33mHead 31.2.3.Le..."/>
    <w:basedOn w:val="80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15" w:customStyle="1">
    <w:name w:val="Char Char2 Char Char Char Char Char Char"/>
    <w:basedOn w:val="800"/>
    <w:qFormat/>
    <w:pPr>
      <w:jc w:val="left"/>
      <w:spacing w:after="160" w:line="240" w:lineRule="exact"/>
      <w:widowControl/>
    </w:pPr>
    <w:rPr>
      <w:rFonts w:ascii="Verdana" w:hAnsi="Verdana"/>
      <w:sz w:val="24"/>
      <w:lang w:eastAsia="en-US"/>
    </w:rPr>
  </w:style>
  <w:style w:type="paragraph" w:styleId="1516" w:customStyle="1">
    <w:name w:val="段落缩进"/>
    <w:qFormat/>
    <w:pPr>
      <w:numPr>
        <w:numId w:val="13"/>
      </w:numPr>
      <w:ind w:left="0" w:firstLine="425"/>
      <w:spacing w:after="120" w:line="360" w:lineRule="auto"/>
    </w:pPr>
    <w:rPr>
      <w:sz w:val="24"/>
    </w:rPr>
  </w:style>
  <w:style w:type="paragraph" w:styleId="1517" w:customStyle="1">
    <w:name w:val="Char Char2 Char Char Char Char Char Char Char Char Char Char1"/>
    <w:basedOn w:val="800"/>
    <w:qFormat/>
    <w:pPr>
      <w:jc w:val="left"/>
      <w:spacing w:after="160" w:line="240" w:lineRule="exact"/>
      <w:widowControl/>
    </w:pPr>
    <w:rPr>
      <w:rFonts w:ascii="Verdana" w:hAnsi="Verdana"/>
      <w:sz w:val="24"/>
      <w:lang w:eastAsia="en-US"/>
    </w:rPr>
  </w:style>
  <w:style w:type="paragraph" w:styleId="1518" w:customStyle="1">
    <w:name w:val="Char2 Char Char Char"/>
    <w:basedOn w:val="800"/>
    <w:qFormat/>
    <w:rPr>
      <w:rFonts w:ascii="Tahoma" w:hAnsi="Tahoma"/>
      <w:sz w:val="24"/>
    </w:rPr>
  </w:style>
  <w:style w:type="paragraph" w:styleId="1519" w:customStyle="1">
    <w:name w:val="缺省文本"/>
    <w:basedOn w:val="800"/>
    <w:qFormat/>
    <w:pPr>
      <w:jc w:val="left"/>
      <w:spacing w:line="360" w:lineRule="auto"/>
    </w:pPr>
    <w:rPr>
      <w:rFonts w:ascii="Times New Roman" w:hAnsi="Times New Roman"/>
      <w:sz w:val="20"/>
      <w:szCs w:val="24"/>
    </w:rPr>
  </w:style>
  <w:style w:type="paragraph" w:styleId="1520" w:customStyle="1">
    <w:name w:val="样式 样式 标题 3h33rd level + 段前: 0.5 行 段后: 0.5 行 + 段前: 0.5 行 段后: 0.5..."/>
    <w:basedOn w:val="800"/>
    <w:qFormat/>
    <w:pPr>
      <w:jc w:val="left"/>
      <w:keepLines/>
      <w:keepNext/>
      <w:spacing w:line="360" w:lineRule="auto"/>
      <w:widowControl/>
      <w:tabs>
        <w:tab w:val="left" w:pos="420" w:leader="none"/>
      </w:tabs>
      <w:outlineLvl w:val="2"/>
    </w:pPr>
    <w:rPr>
      <w:rFonts w:cs="宋体"/>
      <w:b/>
      <w:bCs/>
      <w:sz w:val="30"/>
    </w:rPr>
  </w:style>
  <w:style w:type="paragraph" w:styleId="1521" w:customStyle="1">
    <w:name w:val="Char Char2 Char Char Char Char Char Char Char Char Char Char1 Char Char Char Char"/>
    <w:basedOn w:val="800"/>
    <w:qFormat/>
    <w:pPr>
      <w:jc w:val="left"/>
      <w:spacing w:after="160" w:line="240" w:lineRule="exact"/>
      <w:widowControl/>
    </w:pPr>
    <w:rPr>
      <w:rFonts w:ascii="Verdana" w:hAnsi="Verdana"/>
      <w:sz w:val="24"/>
      <w:lang w:eastAsia="en-US"/>
    </w:rPr>
  </w:style>
  <w:style w:type="paragraph" w:styleId="1522" w:customStyle="1">
    <w:name w:val="s13"/>
    <w:basedOn w:val="800"/>
    <w:qFormat/>
    <w:pPr>
      <w:jc w:val="left"/>
      <w:widowControl/>
    </w:pPr>
    <w:rPr>
      <w:rFonts w:ascii="黑体" w:hAnsi="黑体" w:eastAsia="黑体" w:cs="宋体"/>
      <w:color w:val="000000"/>
      <w:sz w:val="20"/>
    </w:rPr>
  </w:style>
  <w:style w:type="paragraph" w:styleId="1523" w:customStyle="1">
    <w:name w:val="签字"/>
    <w:basedOn w:val="800"/>
    <w:qFormat/>
    <w:pPr>
      <w:jc w:val="left"/>
      <w:spacing w:line="360" w:lineRule="auto"/>
    </w:pPr>
    <w:rPr>
      <w:rFonts w:ascii="宋体" w:hAnsi="宋体"/>
      <w:sz w:val="32"/>
      <w:szCs w:val="24"/>
    </w:rPr>
  </w:style>
  <w:style w:type="paragraph" w:styleId="1524" w:customStyle="1">
    <w:name w:val="版本控制"/>
    <w:basedOn w:val="800"/>
    <w:qFormat/>
    <w:pPr>
      <w:jc w:val="left"/>
    </w:pPr>
    <w:rPr>
      <w:rFonts w:ascii="Times New Roman" w:hAnsi="Times New Roman" w:eastAsia="黑体"/>
      <w:b/>
      <w:bCs/>
      <w:sz w:val="28"/>
      <w:szCs w:val="24"/>
    </w:rPr>
  </w:style>
  <w:style w:type="paragraph" w:styleId="1525" w:customStyle="1">
    <w:name w:val="带符号的正文标准格式-12"/>
    <w:basedOn w:val="1526"/>
    <w:qFormat/>
    <w:pPr>
      <w:numPr>
        <w:numId w:val="14"/>
      </w:numPr>
      <w:ind w:left="0" w:firstLine="431"/>
    </w:pPr>
  </w:style>
  <w:style w:type="paragraph" w:styleId="1526" w:customStyle="1">
    <w:name w:val="带符号的正文标准格式-11"/>
    <w:basedOn w:val="1344"/>
    <w:qFormat/>
    <w:pPr>
      <w:numPr>
        <w:numId w:val="15"/>
      </w:numPr>
      <w:ind w:firstLine="200"/>
      <w:jc w:val="both"/>
      <w:widowControl w:val="off"/>
      <w:tabs>
        <w:tab w:val="left" w:pos="360" w:leader="none"/>
      </w:tabs>
    </w:pPr>
  </w:style>
  <w:style w:type="paragraph" w:styleId="1527" w:customStyle="1">
    <w:name w:val="默认段落字体 Para"/>
    <w:basedOn w:val="800"/>
    <w:qFormat/>
    <w:pPr>
      <w:spacing w:line="360" w:lineRule="auto"/>
    </w:pPr>
    <w:rPr>
      <w:rFonts w:ascii="Times New Roman" w:hAnsi="Times New Roman"/>
      <w:sz w:val="24"/>
    </w:rPr>
  </w:style>
  <w:style w:type="paragraph" w:styleId="1528" w:customStyle="1">
    <w:name w:val="默认段落字体 Para Char"/>
    <w:basedOn w:val="800"/>
    <w:qFormat/>
    <w:rPr>
      <w:rFonts w:ascii="Tahoma" w:hAnsi="Tahoma"/>
      <w:sz w:val="24"/>
    </w:rPr>
  </w:style>
  <w:style w:type="paragraph" w:styleId="1529" w:customStyle="1">
    <w:name w:val="BT正文"/>
    <w:basedOn w:val="800"/>
    <w:qFormat/>
    <w:pPr>
      <w:ind w:firstLine="200"/>
      <w:spacing w:line="360" w:lineRule="auto"/>
    </w:pPr>
    <w:rPr>
      <w:rFonts w:ascii="Verdana" w:hAnsi="Verdana" w:cs="Verdana"/>
      <w:sz w:val="24"/>
      <w:szCs w:val="24"/>
    </w:rPr>
  </w:style>
  <w:style w:type="paragraph" w:styleId="1530" w:customStyle="1">
    <w:name w:val="参考文献"/>
    <w:basedOn w:val="800"/>
    <w:qFormat/>
    <w:pPr>
      <w:numPr>
        <w:numId w:val="16"/>
      </w:numPr>
      <w:ind w:left="0" w:firstLine="0"/>
      <w:spacing w:line="312" w:lineRule="atLeast"/>
      <w:tabs>
        <w:tab w:val="left" w:pos="360" w:leader="none"/>
      </w:tabs>
    </w:pPr>
    <w:rPr>
      <w:rFonts w:ascii="Times New Roman" w:hAnsi="Times New Roman"/>
    </w:rPr>
  </w:style>
  <w:style w:type="paragraph" w:styleId="1531" w:customStyle="1">
    <w:name w:val="Bullets"/>
    <w:basedOn w:val="800"/>
    <w:qFormat/>
    <w:pPr>
      <w:numPr>
        <w:numId w:val="17"/>
      </w:numPr>
      <w:spacing w:before="60" w:after="60"/>
      <w:widowControl/>
    </w:pPr>
    <w:rPr>
      <w:rFonts w:ascii="Times New Roman" w:hAnsi="Times New Roman"/>
      <w:sz w:val="24"/>
      <w:szCs w:val="24"/>
      <w:lang w:val="en-GB"/>
    </w:rPr>
  </w:style>
  <w:style w:type="paragraph" w:styleId="1532" w:customStyle="1">
    <w:name w:val="列表项目符号2"/>
    <w:basedOn w:val="800"/>
    <w:qFormat/>
    <w:pPr>
      <w:numPr>
        <w:numId w:val="18"/>
      </w:numPr>
      <w:spacing w:line="360" w:lineRule="auto"/>
    </w:pPr>
    <w:rPr>
      <w:rFonts w:ascii="Times New Roman" w:hAnsi="Times New Roman"/>
      <w:szCs w:val="21"/>
    </w:rPr>
  </w:style>
  <w:style w:type="paragraph" w:styleId="1533" w:customStyle="1">
    <w:name w:val="s14"/>
    <w:basedOn w:val="800"/>
    <w:qFormat/>
    <w:pPr>
      <w:jc w:val="left"/>
      <w:widowControl/>
    </w:pPr>
    <w:rPr>
      <w:rFonts w:cs="Arial"/>
      <w:color w:val="000000"/>
      <w:sz w:val="20"/>
    </w:rPr>
  </w:style>
  <w:style w:type="paragraph" w:styleId="1534" w:customStyle="1">
    <w:name w:val="Char Char1 Char Char Char Char Char Char1"/>
    <w:basedOn w:val="800"/>
    <w:qFormat/>
    <w:pPr>
      <w:jc w:val="left"/>
      <w:spacing w:after="160" w:line="240" w:lineRule="exact"/>
      <w:widowControl/>
    </w:pPr>
    <w:rPr>
      <w:rFonts w:ascii="Verdana" w:hAnsi="Verdana" w:eastAsia="仿宋_GB2312"/>
      <w:sz w:val="24"/>
      <w:lang w:eastAsia="en-US"/>
    </w:rPr>
  </w:style>
  <w:style w:type="paragraph" w:styleId="1535" w:customStyle="1">
    <w:name w:val="摘要"/>
    <w:next w:val="1367"/>
    <w:qFormat/>
    <w:pPr>
      <w:ind w:firstLine="425"/>
      <w:jc w:val="both"/>
      <w:spacing w:line="312" w:lineRule="atLeast"/>
      <w:widowControl w:val="off"/>
    </w:pPr>
    <w:rPr>
      <w:rFonts w:eastAsia="楷体_GB2312"/>
      <w:sz w:val="21"/>
    </w:rPr>
  </w:style>
  <w:style w:type="paragraph" w:styleId="1536" w:customStyle="1">
    <w:name w:val="Char1"/>
    <w:basedOn w:val="800"/>
    <w:qFormat/>
    <w:pPr>
      <w:jc w:val="left"/>
      <w:spacing w:after="160" w:line="240" w:lineRule="exact"/>
      <w:widowControl/>
    </w:pPr>
    <w:rPr>
      <w:rFonts w:ascii="Verdana" w:hAnsi="Verdana"/>
      <w:sz w:val="20"/>
      <w:lang w:eastAsia="en-US"/>
    </w:rPr>
  </w:style>
  <w:style w:type="paragraph" w:styleId="1537" w:customStyle="1">
    <w:name w:val="带编号的表格内容"/>
    <w:basedOn w:val="1344"/>
    <w:qFormat/>
    <w:pPr>
      <w:numPr>
        <w:numId w:val="19"/>
      </w:numPr>
      <w:ind w:firstLine="200"/>
      <w:jc w:val="both"/>
      <w:widowControl w:val="off"/>
      <w:tabs>
        <w:tab w:val="left" w:pos="360" w:leader="none"/>
      </w:tabs>
    </w:pPr>
  </w:style>
  <w:style w:type="paragraph" w:styleId="1538" w:customStyle="1">
    <w:name w:val="xyx"/>
    <w:basedOn w:val="80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39" w:customStyle="1">
    <w:name w:val="作者"/>
    <w:next w:val="1535"/>
    <w:qFormat/>
    <w:pPr>
      <w:jc w:val="center"/>
      <w:spacing w:line="360" w:lineRule="auto"/>
      <w:widowControl w:val="off"/>
    </w:pPr>
    <w:rPr>
      <w:rFonts w:ascii="宋体" w:hAnsi="宋体"/>
      <w:b/>
      <w:sz w:val="36"/>
      <w:szCs w:val="36"/>
    </w:rPr>
  </w:style>
  <w:style w:type="paragraph" w:styleId="1540" w:customStyle="1">
    <w:name w:val="正文 + 两端对齐"/>
    <w:basedOn w:val="974"/>
    <w:qFormat/>
    <w:pPr>
      <w:ind w:left="0"/>
      <w:spacing w:line="300" w:lineRule="auto"/>
    </w:pPr>
    <w:rPr>
      <w:rFonts w:ascii="宋体" w:hAnsi="Times New Roman" w:eastAsia="宋体"/>
      <w:sz w:val="20"/>
      <w:lang w:val="zh-CN"/>
    </w:rPr>
  </w:style>
  <w:style w:type="paragraph" w:styleId="1541" w:customStyle="1">
    <w:name w:val="列举项目"/>
    <w:basedOn w:val="1116"/>
    <w:qFormat/>
    <w:pPr>
      <w:numPr>
        <w:numId w:val="20"/>
      </w:numPr>
      <w:ind w:left="420" w:firstLine="0"/>
      <w:jc w:val="left"/>
      <w:widowControl/>
      <w:tabs>
        <w:tab w:val="left" w:pos="360" w:leader="none"/>
        <w:tab w:val="clear" w:pos="420" w:leader="none"/>
      </w:tabs>
    </w:pPr>
    <w:rPr>
      <w:rFonts w:cs="宋体"/>
      <w:lang w:val="zh-CN"/>
    </w:rPr>
  </w:style>
  <w:style w:type="paragraph" w:styleId="1542" w:customStyle="1">
    <w:name w:val="a0"/>
    <w:basedOn w:val="800"/>
    <w:qFormat/>
    <w:pPr>
      <w:jc w:val="left"/>
      <w:spacing w:before="100" w:beforeAutospacing="1" w:after="100" w:afterAutospacing="1"/>
      <w:widowControl/>
    </w:pPr>
    <w:rPr>
      <w:rFonts w:ascii="宋体" w:hAnsi="宋体" w:cs="宋体"/>
      <w:sz w:val="24"/>
      <w:szCs w:val="24"/>
    </w:rPr>
  </w:style>
  <w:style w:type="paragraph" w:styleId="1543" w:customStyle="1">
    <w:name w:val="Date1"/>
    <w:basedOn w:val="800"/>
    <w:next w:val="800"/>
    <w:qFormat/>
    <w:pPr>
      <w:spacing w:line="312" w:lineRule="atLeast"/>
    </w:pPr>
    <w:rPr>
      <w:rFonts w:ascii="Times New Roman" w:hAnsi="Times New Roman"/>
      <w:sz w:val="24"/>
    </w:rPr>
  </w:style>
  <w:style w:type="paragraph" w:styleId="1544" w:customStyle="1">
    <w:name w:val="说明/目录"/>
    <w:basedOn w:val="800"/>
    <w:qFormat/>
    <w:pPr>
      <w:jc w:val="center"/>
      <w:pageBreakBefore/>
      <w:spacing w:line="300" w:lineRule="auto"/>
    </w:pPr>
    <w:rPr>
      <w:rFonts w:ascii="方正楷体简体" w:hAnsi="Times New Roman" w:eastAsia="方正楷体简体" w:cs="宋体"/>
      <w:b/>
      <w:sz w:val="36"/>
      <w:szCs w:val="36"/>
    </w:rPr>
  </w:style>
  <w:style w:type="paragraph" w:styleId="1545" w:customStyle="1">
    <w:name w:val="Char Char1 Char Char Char Char Char Char Char Char Char Char"/>
    <w:basedOn w:val="800"/>
    <w:qFormat/>
    <w:pPr>
      <w:ind w:right="-360"/>
      <w:jc w:val="left"/>
      <w:spacing w:before="120" w:after="160" w:line="360" w:lineRule="auto"/>
      <w:widowControl/>
    </w:pPr>
    <w:rPr>
      <w:szCs w:val="24"/>
      <w:lang w:eastAsia="en-US"/>
    </w:rPr>
  </w:style>
  <w:style w:type="paragraph" w:styleId="1546" w:customStyle="1">
    <w:name w:val="章标题"/>
    <w:next w:val="800"/>
    <w:qFormat/>
    <w:pPr>
      <w:numPr>
        <w:ilvl w:val="1"/>
        <w:numId w:val="9"/>
      </w:numPr>
      <w:jc w:val="both"/>
      <w:outlineLvl w:val="1"/>
    </w:pPr>
    <w:rPr>
      <w:rFonts w:ascii="黑体" w:eastAsia="黑体"/>
      <w:sz w:val="21"/>
    </w:rPr>
  </w:style>
  <w:style w:type="paragraph" w:styleId="1547" w:customStyle="1">
    <w:name w:val="样式 段落缩进2 小四 + 段前: 15.6 磅"/>
    <w:basedOn w:val="800"/>
    <w:qFormat/>
    <w:pPr>
      <w:ind w:firstLine="480"/>
      <w:spacing w:before="312" w:line="360" w:lineRule="auto"/>
    </w:pPr>
    <w:rPr>
      <w:rFonts w:ascii="宋体" w:hAnsi="宋体"/>
      <w:sz w:val="24"/>
    </w:rPr>
  </w:style>
  <w:style w:type="paragraph" w:styleId="1548" w:customStyle="1">
    <w:name w:val="Char Char Char Char Char Char1 Char1"/>
    <w:basedOn w:val="800"/>
    <w:next w:val="800"/>
    <w:qFormat/>
    <w:pPr>
      <w:jc w:val="left"/>
      <w:spacing w:after="160" w:line="240" w:lineRule="exact"/>
      <w:widowControl/>
    </w:pPr>
    <w:rPr>
      <w:rFonts w:ascii="Times New Roman" w:hAnsi="Times New Roman"/>
      <w:sz w:val="24"/>
      <w:lang w:val="sq-AL"/>
    </w:rPr>
  </w:style>
  <w:style w:type="paragraph" w:styleId="1549" w:customStyle="1">
    <w:name w:val="正文首行缩进3"/>
    <w:basedOn w:val="800"/>
    <w:next w:val="800"/>
    <w:qFormat/>
    <w:pPr>
      <w:ind w:firstLine="480"/>
      <w:spacing w:before="156" w:after="156" w:line="360" w:lineRule="auto"/>
      <w:widowControl/>
    </w:pPr>
    <w:rPr>
      <w:rFonts w:ascii="宋体"/>
      <w:bCs/>
      <w:sz w:val="24"/>
      <w:szCs w:val="21"/>
    </w:rPr>
  </w:style>
  <w:style w:type="paragraph" w:styleId="1550" w:customStyle="1">
    <w:name w:val="目次、标准名称标题"/>
    <w:basedOn w:val="800"/>
    <w:next w:val="80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51" w:customStyle="1">
    <w:name w:val="s2"/>
    <w:basedOn w:val="800"/>
    <w:qFormat/>
    <w:pPr>
      <w:jc w:val="left"/>
      <w:widowControl/>
    </w:pPr>
    <w:rPr>
      <w:rFonts w:cs="Arial"/>
      <w:color w:val="ffffff"/>
      <w:szCs w:val="21"/>
    </w:rPr>
  </w:style>
  <w:style w:type="paragraph" w:styleId="1552" w:customStyle="1">
    <w:name w:val="样式 正文文本缩进 + 左  0 字符"/>
    <w:basedOn w:val="974"/>
    <w:qFormat/>
    <w:pPr>
      <w:ind w:left="0" w:firstLine="250"/>
      <w:spacing w:line="360" w:lineRule="auto"/>
    </w:pPr>
    <w:rPr>
      <w:rFonts w:ascii="Times New Roman" w:hAnsi="Times New Roman" w:eastAsia="宋体" w:cs="宋体"/>
      <w:sz w:val="20"/>
      <w:lang w:val="zh-CN"/>
    </w:rPr>
  </w:style>
  <w:style w:type="paragraph" w:styleId="1553" w:customStyle="1">
    <w:name w:val="带符号的正文标准格式-2"/>
    <w:basedOn w:val="800"/>
    <w:qFormat/>
    <w:pPr>
      <w:numPr>
        <w:ilvl w:val="1"/>
        <w:numId w:val="21"/>
      </w:numPr>
      <w:tabs>
        <w:tab w:val="left" w:pos="791" w:leader="none"/>
      </w:tabs>
    </w:pPr>
    <w:rPr>
      <w:rFonts w:ascii="Verdana" w:hAnsi="Verdana" w:eastAsia="华文细黑"/>
      <w:szCs w:val="24"/>
    </w:rPr>
  </w:style>
  <w:style w:type="paragraph" w:styleId="1554" w:customStyle="1">
    <w:name w:val="NEU-T2"/>
    <w:basedOn w:val="1389"/>
    <w:qFormat/>
  </w:style>
  <w:style w:type="paragraph" w:styleId="1555" w:customStyle="1">
    <w:name w:val="实施日期"/>
    <w:basedOn w:val="80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56" w:customStyle="1">
    <w:name w:val="MM Topic 6"/>
    <w:basedOn w:val="806"/>
    <w:qFormat/>
    <w:rPr>
      <w:rFonts w:ascii="Arial" w:hAnsi="Arial" w:eastAsia="黑体"/>
      <w:szCs w:val="24"/>
      <w:lang w:val="zh-CN"/>
    </w:rPr>
  </w:style>
  <w:style w:type="paragraph" w:styleId="1557" w:customStyle="1">
    <w:name w:val="bianhao1"/>
    <w:basedOn w:val="1339"/>
    <w:qFormat/>
    <w:pPr>
      <w:ind w:left="0" w:firstLine="0"/>
    </w:pPr>
    <w:rPr>
      <w:lang w:eastAsia="zh-CN"/>
    </w:rPr>
  </w:style>
  <w:style w:type="paragraph" w:styleId="1558" w:customStyle="1">
    <w:name w:val="Char11"/>
    <w:basedOn w:val="800"/>
    <w:qFormat/>
    <w:rPr>
      <w:rFonts w:ascii="仿宋_GB2312" w:hAnsi="Times New Roman" w:eastAsia="仿宋_GB2312"/>
      <w:b/>
      <w:sz w:val="32"/>
      <w:szCs w:val="32"/>
    </w:rPr>
  </w:style>
  <w:style w:type="paragraph" w:styleId="1559" w:customStyle="1">
    <w:name w:val="AA"/>
    <w:basedOn w:val="800"/>
    <w:qFormat/>
    <w:pPr>
      <w:ind w:firstLine="200"/>
      <w:spacing w:line="360" w:lineRule="auto"/>
    </w:pPr>
    <w:rPr>
      <w:rFonts w:ascii="Times New Roman" w:hAnsi="Times New Roman"/>
      <w:szCs w:val="24"/>
    </w:rPr>
  </w:style>
  <w:style w:type="paragraph" w:styleId="1560" w:customStyle="1">
    <w:name w:val="目录标题"/>
    <w:qFormat/>
    <w:pPr>
      <w:jc w:val="center"/>
    </w:pPr>
    <w:rPr>
      <w:rFonts w:ascii="Arial" w:hAnsi="Arial" w:eastAsia="黑体"/>
      <w:sz w:val="36"/>
    </w:rPr>
  </w:style>
  <w:style w:type="paragraph" w:styleId="1561" w:customStyle="1">
    <w:name w:val="Char Char2 Char Char Char Char Char Char Char Char1"/>
    <w:basedOn w:val="800"/>
    <w:qFormat/>
    <w:pPr>
      <w:jc w:val="left"/>
      <w:spacing w:after="160" w:line="240" w:lineRule="exact"/>
      <w:widowControl/>
    </w:pPr>
    <w:rPr>
      <w:rFonts w:ascii="Verdana" w:hAnsi="Verdana"/>
      <w:sz w:val="24"/>
      <w:lang w:eastAsia="en-US"/>
    </w:rPr>
  </w:style>
  <w:style w:type="paragraph" w:styleId="1562" w:customStyle="1">
    <w:name w:val="五级条标题"/>
    <w:basedOn w:val="1563"/>
    <w:next w:val="1506"/>
    <w:qFormat/>
    <w:pPr>
      <w:outlineLvl w:val="6"/>
    </w:pPr>
  </w:style>
  <w:style w:type="paragraph" w:styleId="1563" w:customStyle="1">
    <w:name w:val="四级条标题"/>
    <w:basedOn w:val="1564"/>
    <w:next w:val="1506"/>
    <w:qFormat/>
    <w:pPr>
      <w:outlineLvl w:val="5"/>
    </w:pPr>
  </w:style>
  <w:style w:type="paragraph" w:styleId="1564" w:customStyle="1">
    <w:name w:val="三级条标题"/>
    <w:basedOn w:val="1511"/>
    <w:next w:val="1506"/>
    <w:qFormat/>
    <w:pPr>
      <w:numPr>
        <w:ilvl w:val="0"/>
        <w:numId w:val="0"/>
      </w:numPr>
      <w:jc w:val="both"/>
      <w:outlineLvl w:val="4"/>
    </w:pPr>
    <w:rPr>
      <w:rFonts w:ascii="黑体"/>
    </w:rPr>
  </w:style>
  <w:style w:type="paragraph" w:styleId="1565" w:customStyle="1">
    <w:name w:val="article1"/>
    <w:basedOn w:val="800"/>
    <w:qFormat/>
    <w:pPr>
      <w:ind w:firstLine="360"/>
      <w:jc w:val="left"/>
      <w:spacing w:before="120" w:line="420" w:lineRule="atLeast"/>
      <w:widowControl/>
    </w:pPr>
    <w:rPr>
      <w:rFonts w:ascii="宋体" w:hAnsi="宋体" w:cs="宋体"/>
      <w:color w:val="000000"/>
      <w:sz w:val="20"/>
    </w:rPr>
  </w:style>
  <w:style w:type="paragraph" w:styleId="1566" w:customStyle="1">
    <w:name w:val="样式 点对点应答内容 + 蓝色"/>
    <w:basedOn w:val="1567"/>
    <w:qFormat/>
    <w:rPr>
      <w:color w:val="0000ff"/>
      <w:sz w:val="24"/>
    </w:rPr>
  </w:style>
  <w:style w:type="paragraph" w:styleId="1567" w:customStyle="1">
    <w:name w:val="点对点应答内容"/>
    <w:basedOn w:val="1418"/>
    <w:qFormat/>
    <w:pPr>
      <w:ind w:firstLine="560"/>
      <w:spacing w:before="156" w:after="156"/>
    </w:pPr>
    <w:rPr>
      <w:i/>
      <w:iCs/>
      <w:sz w:val="28"/>
      <w:u w:val="single"/>
    </w:rPr>
  </w:style>
  <w:style w:type="paragraph" w:styleId="1568" w:customStyle="1">
    <w:name w:val="样式 小四 行距: 1.5 倍行距"/>
    <w:basedOn w:val="800"/>
    <w:qFormat/>
    <w:pPr>
      <w:ind w:firstLine="420"/>
    </w:pPr>
    <w:rPr>
      <w:rFonts w:ascii="Times New Roman" w:hAnsi="Times New Roman" w:cs="宋体"/>
    </w:rPr>
  </w:style>
  <w:style w:type="paragraph" w:styleId="1569" w:customStyle="1">
    <w:name w:val="s12"/>
    <w:basedOn w:val="800"/>
    <w:qFormat/>
    <w:pPr>
      <w:jc w:val="left"/>
      <w:widowControl/>
    </w:pPr>
    <w:rPr>
      <w:rFonts w:ascii="Times New Roman" w:hAnsi="Times New Roman"/>
      <w:color w:val="000000"/>
      <w:sz w:val="24"/>
      <w:szCs w:val="24"/>
    </w:rPr>
  </w:style>
  <w:style w:type="paragraph" w:styleId="1570" w:customStyle="1">
    <w:name w:val="nt"/>
    <w:basedOn w:val="800"/>
    <w:qFormat/>
    <w:pPr>
      <w:jc w:val="left"/>
      <w:spacing w:before="100" w:beforeAutospacing="1" w:after="100" w:afterAutospacing="1"/>
      <w:widowControl/>
    </w:pPr>
    <w:rPr>
      <w:rFonts w:ascii="宋体" w:hAnsi="宋体" w:cs="宋体"/>
      <w:sz w:val="24"/>
      <w:szCs w:val="24"/>
    </w:rPr>
  </w:style>
  <w:style w:type="paragraph" w:styleId="1571" w:customStyle="1">
    <w:name w:val="arial122"/>
    <w:basedOn w:val="800"/>
    <w:qFormat/>
    <w:pPr>
      <w:jc w:val="left"/>
      <w:spacing w:before="100" w:beforeAutospacing="1" w:after="100" w:afterAutospacing="1"/>
      <w:widowControl/>
    </w:pPr>
    <w:rPr>
      <w:rFonts w:ascii="宋体" w:hAnsi="宋体" w:cs="宋体"/>
      <w:sz w:val="24"/>
      <w:szCs w:val="24"/>
    </w:rPr>
  </w:style>
  <w:style w:type="paragraph" w:styleId="1572" w:customStyle="1">
    <w:name w:val="正文 缩进 小四"/>
    <w:basedOn w:val="800"/>
    <w:qFormat/>
    <w:pPr>
      <w:ind w:firstLine="200"/>
    </w:pPr>
    <w:rPr>
      <w:rFonts w:ascii="Times New Roman" w:hAnsi="Times New Roman" w:cs="宋体"/>
      <w:sz w:val="24"/>
    </w:rPr>
  </w:style>
  <w:style w:type="paragraph" w:styleId="1573" w:customStyle="1">
    <w:name w:val="s9"/>
    <w:basedOn w:val="800"/>
    <w:qFormat/>
    <w:pPr>
      <w:jc w:val="left"/>
      <w:widowControl/>
    </w:pPr>
    <w:rPr>
      <w:rFonts w:ascii="黑体" w:hAnsi="黑体" w:eastAsia="黑体" w:cs="宋体"/>
      <w:color w:val="000000"/>
      <w:sz w:val="32"/>
      <w:szCs w:val="32"/>
    </w:rPr>
  </w:style>
  <w:style w:type="paragraph" w:styleId="1574" w:customStyle="1">
    <w:name w:val="带符号的正文标准格式-21"/>
    <w:basedOn w:val="1526"/>
    <w:qFormat/>
    <w:pPr>
      <w:numPr>
        <w:numId w:val="22"/>
      </w:numPr>
      <w:ind w:left="1440" w:firstLine="178"/>
      <w:tabs>
        <w:tab w:val="left" w:pos="1620" w:leader="none"/>
      </w:tabs>
    </w:pPr>
  </w:style>
  <w:style w:type="paragraph" w:styleId="1575" w:customStyle="1">
    <w:name w:val="Char Char Char Char Char Char Char Char Char Char Char Char Char Char Char1 Char"/>
    <w:basedOn w:val="800"/>
    <w:qFormat/>
    <w:pPr>
      <w:jc w:val="left"/>
      <w:spacing w:after="160" w:line="240" w:lineRule="exact"/>
      <w:widowControl/>
    </w:pPr>
    <w:rPr>
      <w:rFonts w:ascii="Verdana" w:hAnsi="Verdana"/>
      <w:sz w:val="20"/>
      <w:lang w:eastAsia="en-US"/>
    </w:rPr>
  </w:style>
  <w:style w:type="paragraph" w:styleId="1576" w:customStyle="1">
    <w:name w:val="方案_标题1"/>
    <w:basedOn w:val="801"/>
    <w:next w:val="800"/>
    <w:qFormat/>
    <w:pPr>
      <w:jc w:val="left"/>
      <w:spacing w:line="480" w:lineRule="auto"/>
      <w:widowControl/>
    </w:pPr>
    <w:rPr>
      <w:rFonts w:ascii="Times New Roman" w:hAnsi="Times New Roman" w:eastAsia="宋体"/>
      <w:bCs/>
      <w:sz w:val="36"/>
      <w:szCs w:val="44"/>
      <w:lang w:val="zh-CN"/>
    </w:rPr>
  </w:style>
  <w:style w:type="paragraph" w:styleId="1577" w:customStyle="1">
    <w:name w:val="样式 标题 1QCI heading 1Section HeadingChapter Headlineh1II+I..."/>
    <w:basedOn w:val="80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78" w:customStyle="1">
    <w:name w:val="样式5"/>
    <w:basedOn w:val="800"/>
    <w:qFormat/>
    <w:pPr>
      <w:ind w:firstLine="425"/>
      <w:spacing w:line="440" w:lineRule="atLeast"/>
      <w:widowControl/>
    </w:pPr>
    <w:rPr>
      <w:rFonts w:ascii="Times New Roman" w:hAnsi="Times New Roman"/>
      <w:sz w:val="24"/>
    </w:rPr>
  </w:style>
  <w:style w:type="paragraph" w:styleId="1579" w:customStyle="1">
    <w:name w:val="Char Char Char Char"/>
    <w:basedOn w:val="800"/>
    <w:qFormat/>
    <w:pPr>
      <w:jc w:val="left"/>
      <w:spacing w:after="160" w:line="240" w:lineRule="exact"/>
      <w:widowControl/>
    </w:pPr>
    <w:rPr>
      <w:rFonts w:ascii="Verdana" w:hAnsi="Verdana"/>
      <w:sz w:val="20"/>
      <w:lang w:eastAsia="en-US"/>
    </w:rPr>
  </w:style>
  <w:style w:type="paragraph" w:styleId="1580" w:customStyle="1">
    <w:name w:val="z1"/>
    <w:basedOn w:val="800"/>
    <w:qFormat/>
    <w:pPr>
      <w:ind w:left="359" w:firstLine="480"/>
      <w:spacing w:line="300" w:lineRule="auto"/>
      <w:widowControl/>
    </w:pPr>
    <w:rPr>
      <w:sz w:val="24"/>
      <w:szCs w:val="21"/>
    </w:rPr>
  </w:style>
  <w:style w:type="paragraph" w:styleId="1581" w:customStyle="1">
    <w:name w:val="默认段落字体 Para Char Char Char Char Char Char Char Char Char Char Char Char Char Char"/>
    <w:basedOn w:val="969"/>
    <w:qFormat/>
    <w:rPr>
      <w:rFonts w:ascii="Tahoma" w:hAnsi="Tahoma"/>
      <w:sz w:val="20"/>
      <w:szCs w:val="24"/>
      <w:lang w:val="zh-CN"/>
    </w:rPr>
  </w:style>
  <w:style w:type="paragraph" w:styleId="1582" w:customStyle="1">
    <w:name w:val="Neu-T1"/>
    <w:basedOn w:val="801"/>
    <w:qFormat/>
    <w:pPr>
      <w:ind w:left="425" w:hanging="425"/>
      <w:jc w:val="left"/>
      <w:keepLines w:val="0"/>
      <w:spacing w:before="0" w:after="0" w:line="480" w:lineRule="auto"/>
    </w:pPr>
    <w:rPr>
      <w:rFonts w:ascii="宋体" w:hAnsi="宋体" w:eastAsia="宋体"/>
      <w:sz w:val="36"/>
      <w:szCs w:val="36"/>
      <w:lang w:val="zh-CN"/>
    </w:rPr>
  </w:style>
  <w:style w:type="paragraph" w:styleId="1583" w:customStyle="1">
    <w:name w:val="Char Char Char Char Char Char Char Char Char Char Char Char Char Char Char Char2"/>
    <w:basedOn w:val="800"/>
    <w:qFormat/>
    <w:pPr>
      <w:tabs>
        <w:tab w:val="left" w:pos="360" w:leader="none"/>
      </w:tabs>
    </w:pPr>
    <w:rPr>
      <w:rFonts w:ascii="Times New Roman" w:hAnsi="Times New Roman"/>
      <w:sz w:val="24"/>
      <w:szCs w:val="24"/>
    </w:rPr>
  </w:style>
  <w:style w:type="paragraph" w:styleId="1584" w:customStyle="1">
    <w:name w:val="07415"/>
    <w:basedOn w:val="800"/>
    <w:qFormat/>
    <w:pPr>
      <w:jc w:val="left"/>
      <w:spacing w:before="100" w:beforeAutospacing="1" w:after="100" w:afterAutospacing="1"/>
      <w:widowControl/>
    </w:pPr>
    <w:rPr>
      <w:rFonts w:ascii="宋体" w:hAnsi="宋体" w:cs="宋体"/>
      <w:sz w:val="24"/>
      <w:szCs w:val="24"/>
    </w:rPr>
  </w:style>
  <w:style w:type="paragraph" w:styleId="1585" w:customStyle="1">
    <w:name w:val="正文标准样式ty Char"/>
    <w:basedOn w:val="800"/>
    <w:qFormat/>
    <w:pPr>
      <w:ind w:firstLine="480"/>
      <w:spacing w:line="360" w:lineRule="auto"/>
    </w:pPr>
    <w:rPr>
      <w:rFonts w:ascii="Times New Roman" w:hAnsi="Times New Roman" w:cs="宋体"/>
      <w:sz w:val="24"/>
    </w:rPr>
  </w:style>
  <w:style w:type="paragraph" w:styleId="1586" w:customStyle="1">
    <w:name w:val="样式 正文首行缩进 + 宋体 首行缩进:  0.74 厘米"/>
    <w:basedOn w:val="1005"/>
    <w:qFormat/>
    <w:pPr>
      <w:ind w:firstLine="0"/>
      <w:spacing w:before="120" w:after="0" w:line="380" w:lineRule="exact"/>
      <w:widowControl w:val="off"/>
    </w:pPr>
    <w:rPr>
      <w:rFonts w:ascii="宋体" w:hAnsi="宋体" w:eastAsia="宋体" w:cs="宋体"/>
      <w:position w:val="0"/>
      <w:sz w:val="24"/>
      <w:szCs w:val="20"/>
      <w:lang w:val="zh-CN"/>
    </w:rPr>
  </w:style>
  <w:style w:type="paragraph" w:styleId="1587" w:customStyle="1">
    <w:name w:val="Char Char Char Char Char Char Char1"/>
    <w:basedOn w:val="800"/>
    <w:qFormat/>
    <w:pPr>
      <w:jc w:val="left"/>
      <w:spacing w:after="160" w:line="240" w:lineRule="exact"/>
      <w:widowControl/>
    </w:pPr>
    <w:rPr>
      <w:rFonts w:ascii="Verdana" w:hAnsi="Verdana"/>
      <w:sz w:val="20"/>
      <w:lang w:eastAsia="en-US"/>
    </w:rPr>
  </w:style>
  <w:style w:type="paragraph" w:styleId="1588" w:customStyle="1">
    <w:name w:val="注标题"/>
    <w:basedOn w:val="800"/>
    <w:qFormat/>
    <w:rPr>
      <w:rFonts w:ascii="Times New Roman" w:hAnsi="Times New Roman"/>
      <w:sz w:val="18"/>
      <w:szCs w:val="18"/>
    </w:rPr>
  </w:style>
  <w:style w:type="paragraph" w:styleId="1589" w:customStyle="1">
    <w:name w:val="带编号正文标准格式-12"/>
    <w:basedOn w:val="1344"/>
    <w:qFormat/>
    <w:pPr>
      <w:numPr>
        <w:numId w:val="23"/>
      </w:numPr>
      <w:ind w:left="0" w:firstLine="431"/>
      <w:jc w:val="both"/>
      <w:widowControl w:val="off"/>
      <w:tabs>
        <w:tab w:val="left" w:pos="360" w:leader="none"/>
      </w:tabs>
    </w:pPr>
  </w:style>
  <w:style w:type="paragraph" w:styleId="1590" w:customStyle="1">
    <w:name w:val="Z5"/>
    <w:basedOn w:val="800"/>
    <w:next w:val="80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91" w:customStyle="1">
    <w:name w:val="表格题注"/>
    <w:next w:val="800"/>
    <w:qFormat/>
    <w:pPr>
      <w:numPr>
        <w:ilvl w:val="8"/>
        <w:numId w:val="24"/>
      </w:numPr>
      <w:ind w:left="1089" w:hanging="369"/>
      <w:jc w:val="center"/>
      <w:keepLines/>
    </w:pPr>
    <w:rPr>
      <w:rFonts w:ascii="Arial" w:hAnsi="Arial"/>
      <w:sz w:val="18"/>
      <w:szCs w:val="18"/>
    </w:rPr>
  </w:style>
  <w:style w:type="paragraph" w:styleId="1592" w:customStyle="1">
    <w:name w:val="插图题注"/>
    <w:next w:val="800"/>
    <w:qFormat/>
    <w:pPr>
      <w:numPr>
        <w:ilvl w:val="7"/>
        <w:numId w:val="24"/>
      </w:numPr>
      <w:ind w:left="1089" w:hanging="369"/>
      <w:jc w:val="center"/>
    </w:pPr>
    <w:rPr>
      <w:rFonts w:ascii="Arial" w:hAnsi="Arial"/>
      <w:sz w:val="18"/>
      <w:szCs w:val="18"/>
    </w:rPr>
  </w:style>
  <w:style w:type="paragraph" w:styleId="1593" w:customStyle="1">
    <w:name w:val="默认段落字体 Para Char Char Char Char Char Char Char"/>
    <w:basedOn w:val="800"/>
    <w:qFormat/>
    <w:rPr>
      <w:rFonts w:ascii="Tahoma" w:hAnsi="Tahoma"/>
      <w:sz w:val="24"/>
    </w:rPr>
  </w:style>
  <w:style w:type="paragraph" w:styleId="1594" w:customStyle="1">
    <w:name w:val="带编号正文标准格式-13"/>
    <w:basedOn w:val="1537"/>
    <w:qFormat/>
    <w:pPr>
      <w:numPr>
        <w:numId w:val="0"/>
      </w:numPr>
    </w:pPr>
  </w:style>
  <w:style w:type="paragraph" w:styleId="1595" w:customStyle="1">
    <w:name w:val="s4"/>
    <w:basedOn w:val="800"/>
    <w:qFormat/>
    <w:pPr>
      <w:jc w:val="left"/>
      <w:widowControl/>
    </w:pPr>
    <w:rPr>
      <w:rFonts w:ascii="黑体" w:hAnsi="黑体" w:eastAsia="黑体" w:cs="宋体"/>
      <w:color w:val="000000"/>
      <w:sz w:val="30"/>
      <w:szCs w:val="30"/>
    </w:rPr>
  </w:style>
  <w:style w:type="paragraph" w:styleId="1596" w:customStyle="1">
    <w:name w:val="带编号正文标准格式-14"/>
    <w:basedOn w:val="1537"/>
    <w:qFormat/>
    <w:pPr>
      <w:numPr>
        <w:numId w:val="0"/>
      </w:numPr>
    </w:pPr>
  </w:style>
  <w:style w:type="paragraph" w:styleId="1597" w:customStyle="1">
    <w:name w:val="s7"/>
    <w:basedOn w:val="800"/>
    <w:qFormat/>
    <w:pPr>
      <w:jc w:val="left"/>
      <w:widowControl/>
    </w:pPr>
    <w:rPr>
      <w:rFonts w:ascii="黑体" w:hAnsi="黑体" w:eastAsia="黑体" w:cs="宋体"/>
      <w:color w:val="000000"/>
      <w:sz w:val="44"/>
      <w:szCs w:val="44"/>
    </w:rPr>
  </w:style>
  <w:style w:type="paragraph" w:styleId="1598" w:customStyle="1">
    <w:name w:val="带编号正文标准格式-11"/>
    <w:basedOn w:val="1596"/>
    <w:qFormat/>
    <w:pPr>
      <w:ind w:left="1080" w:hanging="540"/>
      <w:tabs>
        <w:tab w:val="left" w:pos="1080" w:leader="none"/>
      </w:tabs>
    </w:pPr>
  </w:style>
  <w:style w:type="paragraph" w:styleId="1599" w:customStyle="1">
    <w:name w:val="p"/>
    <w:basedOn w:val="800"/>
    <w:qFormat/>
    <w:pPr>
      <w:jc w:val="left"/>
      <w:widowControl/>
    </w:pPr>
    <w:rPr>
      <w:rFonts w:ascii="宋体" w:hAnsi="宋体" w:cs="宋体"/>
      <w:color w:val="000000"/>
      <w:sz w:val="24"/>
      <w:szCs w:val="24"/>
    </w:rPr>
  </w:style>
  <w:style w:type="paragraph" w:styleId="1600" w:customStyle="1">
    <w:name w:val="s6"/>
    <w:basedOn w:val="800"/>
    <w:qFormat/>
    <w:pPr>
      <w:jc w:val="left"/>
      <w:widowControl/>
    </w:pPr>
    <w:rPr>
      <w:rFonts w:cs="Arial"/>
      <w:color w:val="000000"/>
      <w:sz w:val="44"/>
      <w:szCs w:val="44"/>
    </w:rPr>
  </w:style>
  <w:style w:type="paragraph" w:styleId="1601" w:customStyle="1">
    <w:name w:val="点对点应答"/>
    <w:basedOn w:val="1344"/>
    <w:qFormat/>
    <w:pPr>
      <w:ind w:firstLine="200"/>
      <w:jc w:val="both"/>
      <w:widowControl w:val="off"/>
    </w:pPr>
    <w:rPr>
      <w:i/>
      <w:color w:val="0000ff"/>
      <w:szCs w:val="21"/>
    </w:rPr>
  </w:style>
  <w:style w:type="paragraph" w:styleId="1602" w:customStyle="1">
    <w:name w:val="s5"/>
    <w:basedOn w:val="800"/>
    <w:qFormat/>
    <w:pPr>
      <w:jc w:val="left"/>
      <w:widowControl/>
    </w:pPr>
    <w:rPr>
      <w:rFonts w:cs="Arial"/>
      <w:color w:val="000000"/>
      <w:sz w:val="30"/>
      <w:szCs w:val="30"/>
    </w:rPr>
  </w:style>
  <w:style w:type="paragraph" w:styleId="1603" w:customStyle="1">
    <w:name w:val="日期1"/>
    <w:basedOn w:val="800"/>
    <w:next w:val="800"/>
    <w:qFormat/>
    <w:pPr>
      <w:spacing w:line="312" w:lineRule="atLeast"/>
    </w:pPr>
    <w:rPr>
      <w:rFonts w:ascii="Times New Roman" w:hAnsi="Times New Roman"/>
      <w:sz w:val="24"/>
    </w:rPr>
  </w:style>
  <w:style w:type="paragraph" w:styleId="1604" w:customStyle="1">
    <w:name w:val="前言、引言标题"/>
    <w:next w:val="800"/>
    <w:qFormat/>
    <w:pPr>
      <w:jc w:val="center"/>
      <w:spacing w:before="640" w:after="560"/>
      <w:shd w:val="clear" w:color="ffffff" w:fill="ffffff"/>
      <w:outlineLvl w:val="0"/>
    </w:pPr>
    <w:rPr>
      <w:rFonts w:ascii="黑体" w:eastAsia="黑体"/>
      <w:sz w:val="32"/>
    </w:rPr>
  </w:style>
  <w:style w:type="paragraph" w:styleId="1605" w:customStyle="1">
    <w:name w:val="Char Char Char Char Char Char Char Char"/>
    <w:basedOn w:val="800"/>
    <w:qFormat/>
    <w:pPr>
      <w:tabs>
        <w:tab w:val="left" w:pos="360" w:leader="none"/>
      </w:tabs>
    </w:pPr>
    <w:rPr>
      <w:rFonts w:ascii="Times New Roman" w:hAnsi="Times New Roman"/>
      <w:sz w:val="24"/>
      <w:szCs w:val="24"/>
    </w:rPr>
  </w:style>
  <w:style w:type="paragraph" w:styleId="1606" w:customStyle="1">
    <w:name w:val="s3"/>
    <w:basedOn w:val="800"/>
    <w:qFormat/>
    <w:pPr>
      <w:jc w:val="left"/>
      <w:widowControl/>
    </w:pPr>
    <w:rPr>
      <w:rFonts w:ascii="黑体" w:hAnsi="黑体" w:eastAsia="黑体" w:cs="宋体"/>
      <w:color w:val="ffffff"/>
      <w:sz w:val="72"/>
      <w:szCs w:val="72"/>
    </w:rPr>
  </w:style>
  <w:style w:type="paragraph" w:styleId="1607" w:customStyle="1">
    <w:name w:val="表头"/>
    <w:basedOn w:val="800"/>
    <w:qFormat/>
    <w:pPr>
      <w:jc w:val="center"/>
      <w:spacing w:before="160" w:after="60"/>
    </w:pPr>
    <w:rPr>
      <w:rFonts w:ascii="黑体" w:hAnsi="Monotype Corsiva" w:eastAsia="黑体"/>
      <w:b/>
      <w:szCs w:val="24"/>
    </w:rPr>
  </w:style>
  <w:style w:type="paragraph" w:styleId="1608" w:customStyle="1">
    <w:name w:val="文档正文"/>
    <w:basedOn w:val="800"/>
    <w:qFormat/>
    <w:pPr>
      <w:ind w:firstLine="567"/>
      <w:spacing w:line="480" w:lineRule="atLeast"/>
    </w:pPr>
    <w:rPr>
      <w:rFonts w:ascii="长城仿宋" w:hAnsi="Times New Roman"/>
      <w:sz w:val="24"/>
    </w:rPr>
  </w:style>
  <w:style w:type="paragraph" w:styleId="1609" w:customStyle="1">
    <w:name w:val="样式 宋体 首行缩进:  2 字符"/>
    <w:basedOn w:val="800"/>
    <w:next w:val="965"/>
    <w:qFormat/>
    <w:pPr>
      <w:ind w:firstLine="200"/>
      <w:spacing w:line="360" w:lineRule="auto"/>
    </w:pPr>
    <w:rPr>
      <w:rFonts w:ascii="宋体" w:hAnsi="宋体" w:cs="宋体"/>
      <w:sz w:val="24"/>
      <w:szCs w:val="24"/>
    </w:rPr>
  </w:style>
  <w:style w:type="paragraph" w:styleId="1610" w:customStyle="1">
    <w:name w:val="s8"/>
    <w:basedOn w:val="800"/>
    <w:qFormat/>
    <w:pPr>
      <w:jc w:val="left"/>
      <w:widowControl/>
    </w:pPr>
    <w:rPr>
      <w:rFonts w:cs="Arial"/>
      <w:color w:val="000000"/>
      <w:sz w:val="32"/>
      <w:szCs w:val="32"/>
    </w:rPr>
  </w:style>
  <w:style w:type="paragraph" w:styleId="1611" w:customStyle="1">
    <w:name w:val="s10"/>
    <w:basedOn w:val="800"/>
    <w:qFormat/>
    <w:pPr>
      <w:jc w:val="left"/>
      <w:widowControl/>
    </w:pPr>
    <w:rPr>
      <w:rFonts w:cs="Arial"/>
      <w:color w:val="000000"/>
      <w:sz w:val="24"/>
      <w:szCs w:val="24"/>
    </w:rPr>
  </w:style>
  <w:style w:type="paragraph" w:styleId="1612" w:customStyle="1">
    <w:name w:val="s11"/>
    <w:basedOn w:val="800"/>
    <w:qFormat/>
    <w:pPr>
      <w:jc w:val="left"/>
      <w:widowControl/>
    </w:pPr>
    <w:rPr>
      <w:rFonts w:ascii="Times New Roman" w:hAnsi="Times New Roman"/>
      <w:b/>
      <w:bCs/>
      <w:color w:val="000000"/>
      <w:sz w:val="24"/>
      <w:szCs w:val="24"/>
    </w:rPr>
  </w:style>
  <w:style w:type="paragraph" w:styleId="1613" w:customStyle="1">
    <w:name w:val="xl118"/>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4" w:customStyle="1">
    <w:name w:val="s15"/>
    <w:basedOn w:val="800"/>
    <w:qFormat/>
    <w:pPr>
      <w:jc w:val="left"/>
      <w:widowControl/>
    </w:pPr>
    <w:rPr>
      <w:rFonts w:ascii="宋体" w:hAnsi="宋体" w:cs="宋体"/>
      <w:color w:val="000000"/>
      <w:szCs w:val="21"/>
    </w:rPr>
  </w:style>
  <w:style w:type="paragraph" w:styleId="1615" w:customStyle="1">
    <w:name w:val="xl109"/>
    <w:basedOn w:val="80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6" w:customStyle="1">
    <w:name w:val="s16"/>
    <w:basedOn w:val="800"/>
    <w:qFormat/>
    <w:pPr>
      <w:jc w:val="left"/>
      <w:widowControl/>
    </w:pPr>
    <w:rPr>
      <w:rFonts w:ascii="Wingdings" w:hAnsi="Wingdings" w:cs="宋体"/>
      <w:color w:val="000000"/>
      <w:sz w:val="24"/>
      <w:szCs w:val="24"/>
    </w:rPr>
  </w:style>
  <w:style w:type="paragraph" w:styleId="1617" w:customStyle="1">
    <w:name w:val="xl12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8" w:customStyle="1">
    <w:name w:val="s17"/>
    <w:basedOn w:val="800"/>
    <w:qFormat/>
    <w:pPr>
      <w:jc w:val="left"/>
      <w:widowControl/>
    </w:pPr>
    <w:rPr>
      <w:rFonts w:cs="Arial"/>
      <w:color w:val="000000"/>
      <w:sz w:val="28"/>
      <w:szCs w:val="28"/>
    </w:rPr>
  </w:style>
  <w:style w:type="paragraph" w:styleId="1619" w:customStyle="1">
    <w:name w:val="xl104"/>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s18"/>
    <w:basedOn w:val="800"/>
    <w:qFormat/>
    <w:pPr>
      <w:jc w:val="left"/>
      <w:widowControl/>
    </w:pPr>
    <w:rPr>
      <w:rFonts w:ascii="黑体" w:hAnsi="黑体" w:eastAsia="黑体" w:cs="宋体"/>
      <w:color w:val="000000"/>
      <w:sz w:val="28"/>
      <w:szCs w:val="28"/>
    </w:rPr>
  </w:style>
  <w:style w:type="paragraph" w:styleId="1621" w:customStyle="1">
    <w:name w:val="s19"/>
    <w:basedOn w:val="800"/>
    <w:qFormat/>
    <w:pPr>
      <w:jc w:val="left"/>
      <w:widowControl/>
    </w:pPr>
    <w:rPr>
      <w:rFonts w:ascii="Times New Roman" w:hAnsi="Times New Roman"/>
      <w:color w:val="000000"/>
      <w:szCs w:val="21"/>
    </w:rPr>
  </w:style>
  <w:style w:type="paragraph" w:styleId="1622" w:customStyle="1">
    <w:name w:val="s20"/>
    <w:basedOn w:val="800"/>
    <w:qFormat/>
    <w:pPr>
      <w:jc w:val="left"/>
      <w:widowControl/>
    </w:pPr>
    <w:rPr>
      <w:rFonts w:ascii="Wingdings" w:hAnsi="Wingdings" w:cs="宋体"/>
      <w:color w:val="000000"/>
      <w:szCs w:val="21"/>
    </w:rPr>
  </w:style>
  <w:style w:type="paragraph" w:styleId="1623" w:customStyle="1">
    <w:name w:val="xl119"/>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4" w:customStyle="1">
    <w:name w:val="s21"/>
    <w:basedOn w:val="800"/>
    <w:qFormat/>
    <w:pPr>
      <w:jc w:val="left"/>
      <w:widowControl/>
    </w:pPr>
    <w:rPr>
      <w:rFonts w:ascii="Calibri" w:hAnsi="Calibri" w:cs="宋体"/>
      <w:color w:val="000000"/>
      <w:szCs w:val="21"/>
    </w:rPr>
  </w:style>
  <w:style w:type="paragraph" w:styleId="1625" w:customStyle="1">
    <w:name w:val="s22"/>
    <w:basedOn w:val="800"/>
    <w:qFormat/>
    <w:pPr>
      <w:jc w:val="left"/>
      <w:widowControl/>
    </w:pPr>
    <w:rPr>
      <w:rFonts w:ascii="华文细黑" w:hAnsi="华文细黑" w:eastAsia="华文细黑" w:cs="宋体"/>
      <w:color w:val="ffffff"/>
      <w:sz w:val="20"/>
    </w:rPr>
  </w:style>
  <w:style w:type="paragraph" w:styleId="1626" w:customStyle="1">
    <w:name w:val="xl120"/>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s23"/>
    <w:basedOn w:val="800"/>
    <w:qFormat/>
    <w:pPr>
      <w:jc w:val="left"/>
      <w:widowControl/>
    </w:pPr>
    <w:rPr>
      <w:rFonts w:ascii="宋体" w:hAnsi="宋体" w:cs="宋体"/>
      <w:color w:val="000000"/>
      <w:szCs w:val="21"/>
    </w:rPr>
  </w:style>
  <w:style w:type="paragraph" w:styleId="1628" w:customStyle="1">
    <w:name w:val="xl128"/>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29" w:customStyle="1">
    <w:name w:val="s24"/>
    <w:basedOn w:val="800"/>
    <w:qFormat/>
    <w:pPr>
      <w:jc w:val="left"/>
      <w:widowControl/>
    </w:pPr>
    <w:rPr>
      <w:rFonts w:cs="Arial"/>
      <w:color w:val="000000"/>
      <w:sz w:val="18"/>
      <w:szCs w:val="18"/>
    </w:rPr>
  </w:style>
  <w:style w:type="paragraph" w:styleId="1630" w:customStyle="1">
    <w:name w:val="s25"/>
    <w:basedOn w:val="800"/>
    <w:qFormat/>
    <w:pPr>
      <w:jc w:val="left"/>
      <w:widowControl/>
    </w:pPr>
    <w:rPr>
      <w:rFonts w:cs="Arial"/>
      <w:b/>
      <w:bCs/>
      <w:color w:val="000000"/>
      <w:sz w:val="18"/>
      <w:szCs w:val="18"/>
    </w:rPr>
  </w:style>
  <w:style w:type="paragraph" w:styleId="1631" w:customStyle="1">
    <w:name w:val="xl11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s26"/>
    <w:basedOn w:val="800"/>
    <w:qFormat/>
    <w:pPr>
      <w:jc w:val="left"/>
      <w:widowControl/>
    </w:pPr>
    <w:rPr>
      <w:rFonts w:ascii="华文细黑" w:hAnsi="华文细黑" w:eastAsia="华文细黑" w:cs="宋体"/>
      <w:color w:val="000000"/>
      <w:sz w:val="18"/>
      <w:szCs w:val="18"/>
    </w:rPr>
  </w:style>
  <w:style w:type="paragraph" w:styleId="1633" w:customStyle="1">
    <w:name w:val="s27"/>
    <w:basedOn w:val="800"/>
    <w:qFormat/>
    <w:pPr>
      <w:jc w:val="left"/>
      <w:widowControl/>
    </w:pPr>
    <w:rPr>
      <w:rFonts w:cs="Arial"/>
      <w:b/>
      <w:bCs/>
      <w:color w:val="00509b"/>
      <w:sz w:val="18"/>
      <w:szCs w:val="18"/>
    </w:rPr>
  </w:style>
  <w:style w:type="paragraph" w:styleId="1634" w:customStyle="1">
    <w:name w:val="xl103"/>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5" w:customStyle="1">
    <w:name w:val="xl67"/>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6" w:customStyle="1">
    <w:name w:val="s28"/>
    <w:basedOn w:val="800"/>
    <w:qFormat/>
    <w:pPr>
      <w:jc w:val="left"/>
      <w:widowControl/>
    </w:pPr>
    <w:rPr>
      <w:rFonts w:ascii="宋体" w:hAnsi="宋体" w:cs="宋体"/>
      <w:b/>
      <w:bCs/>
      <w:color w:val="000000"/>
      <w:szCs w:val="21"/>
    </w:rPr>
  </w:style>
  <w:style w:type="paragraph" w:styleId="1637" w:customStyle="1">
    <w:name w:val="s29"/>
    <w:basedOn w:val="800"/>
    <w:qFormat/>
    <w:pPr>
      <w:jc w:val="left"/>
      <w:widowControl/>
    </w:pPr>
    <w:rPr>
      <w:rFonts w:ascii="Wingdings" w:hAnsi="Wingdings" w:cs="宋体"/>
      <w:b/>
      <w:bCs/>
      <w:color w:val="000000"/>
      <w:szCs w:val="21"/>
    </w:rPr>
  </w:style>
  <w:style w:type="paragraph" w:styleId="1638" w:customStyle="1">
    <w:name w:val="s30"/>
    <w:basedOn w:val="800"/>
    <w:qFormat/>
    <w:pPr>
      <w:jc w:val="left"/>
      <w:widowControl/>
    </w:pPr>
    <w:rPr>
      <w:rFonts w:cs="Arial"/>
      <w:b/>
      <w:bCs/>
      <w:color w:val="000000"/>
      <w:sz w:val="24"/>
      <w:szCs w:val="24"/>
    </w:rPr>
  </w:style>
  <w:style w:type="paragraph" w:styleId="1639" w:customStyle="1">
    <w:name w:val="s31"/>
    <w:basedOn w:val="800"/>
    <w:qFormat/>
    <w:pPr>
      <w:jc w:val="left"/>
      <w:widowControl/>
    </w:pPr>
    <w:rPr>
      <w:rFonts w:ascii="Symbol" w:hAnsi="Symbol" w:cs="宋体"/>
      <w:color w:val="000000"/>
      <w:sz w:val="24"/>
      <w:szCs w:val="24"/>
    </w:rPr>
  </w:style>
  <w:style w:type="paragraph" w:styleId="1640" w:customStyle="1">
    <w:name w:val="xl97"/>
    <w:basedOn w:val="80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1" w:customStyle="1">
    <w:name w:val="标题3"/>
    <w:basedOn w:val="803"/>
    <w:qFormat/>
    <w:pPr>
      <w:ind w:left="720" w:hanging="720"/>
      <w:spacing w:before="120" w:after="120" w:line="360" w:lineRule="auto"/>
      <w:tabs>
        <w:tab w:val="left" w:pos="720" w:leader="none"/>
      </w:tabs>
    </w:pPr>
    <w:rPr>
      <w:rFonts w:ascii="Times New Roman" w:hAnsi="Times New Roman"/>
      <w:lang w:val="zh-CN"/>
    </w:rPr>
  </w:style>
  <w:style w:type="paragraph" w:styleId="1642" w:customStyle="1">
    <w:name w:val="标题二"/>
    <w:basedOn w:val="800"/>
    <w:qFormat/>
    <w:pPr>
      <w:ind w:left="600" w:hanging="373"/>
      <w:tabs>
        <w:tab w:val="left" w:pos="947" w:leader="none"/>
      </w:tabs>
    </w:pPr>
    <w:rPr>
      <w:rFonts w:ascii="Times New Roman" w:hAnsi="Times New Roman"/>
    </w:rPr>
  </w:style>
  <w:style w:type="paragraph" w:styleId="1643" w:customStyle="1">
    <w:name w:val="xl92"/>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1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样式 样式 正文 + + 首行缩进:  2 字符"/>
    <w:basedOn w:val="800"/>
    <w:qFormat/>
    <w:pPr>
      <w:ind w:firstLine="200"/>
      <w:spacing w:line="360" w:lineRule="auto"/>
    </w:pPr>
    <w:rPr>
      <w:rFonts w:ascii="Times New Roman" w:hAnsi="Times New Roman" w:cs="宋体"/>
    </w:rPr>
  </w:style>
  <w:style w:type="paragraph" w:styleId="1646" w:customStyle="1">
    <w:name w:val="标准书眉一"/>
    <w:qFormat/>
    <w:pPr>
      <w:numPr>
        <w:numId w:val="25"/>
      </w:numPr>
      <w:ind w:left="1020"/>
      <w:jc w:val="both"/>
      <w:tabs>
        <w:tab w:val="left" w:pos="900" w:leader="none"/>
        <w:tab w:val="left" w:pos="1020" w:leader="none"/>
      </w:tabs>
    </w:pPr>
  </w:style>
  <w:style w:type="paragraph" w:styleId="1647" w:customStyle="1">
    <w:name w:val="xl99"/>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样式7"/>
    <w:basedOn w:val="800"/>
    <w:qFormat/>
    <w:pPr>
      <w:ind w:firstLine="601"/>
      <w:spacing w:line="440" w:lineRule="atLeast"/>
    </w:pPr>
    <w:rPr>
      <w:rFonts w:ascii="宋体" w:hAnsi="Times New Roman"/>
      <w:sz w:val="24"/>
    </w:rPr>
  </w:style>
  <w:style w:type="paragraph" w:styleId="1649" w:customStyle="1">
    <w:name w:val="xl123"/>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68"/>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1" w:customStyle="1">
    <w:name w:val="xl116"/>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2" w:customStyle="1">
    <w:name w:val="xl100"/>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3" w:customStyle="1">
    <w:name w:val="xl121"/>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54" w:customStyle="1">
    <w:name w:val="样式8"/>
    <w:basedOn w:val="800"/>
    <w:qFormat/>
    <w:pPr>
      <w:ind w:firstLine="600"/>
      <w:spacing w:line="300" w:lineRule="auto"/>
    </w:pPr>
    <w:rPr>
      <w:rFonts w:ascii="Times New Roman" w:hAnsi="Times New Roman"/>
      <w:sz w:val="28"/>
    </w:rPr>
  </w:style>
  <w:style w:type="paragraph" w:styleId="1655" w:customStyle="1">
    <w:name w:val="xl133"/>
    <w:basedOn w:val="80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56" w:customStyle="1">
    <w:name w:val="xl115"/>
    <w:basedOn w:val="80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57" w:customStyle="1">
    <w:name w:val="xl136"/>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1"/>
    <w:basedOn w:val="80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9" w:customStyle="1">
    <w:name w:val="xl13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60" w:customStyle="1">
    <w:name w:val="xl91"/>
    <w:basedOn w:val="80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93"/>
    <w:basedOn w:val="80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2" w:customStyle="1">
    <w:name w:val="xl132"/>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94"/>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4" w:customStyle="1">
    <w:name w:val="xl137"/>
    <w:basedOn w:val="80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65" w:customStyle="1">
    <w:name w:val="xl95"/>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6" w:customStyle="1">
    <w:name w:val="xl125"/>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7" w:customStyle="1">
    <w:name w:val="xl96"/>
    <w:basedOn w:val="80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8" w:customStyle="1">
    <w:name w:val="xl98"/>
    <w:basedOn w:val="80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26"/>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02"/>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71" w:customStyle="1">
    <w:name w:val="xl105"/>
    <w:basedOn w:val="8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2" w:customStyle="1">
    <w:name w:val="xl106"/>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3" w:customStyle="1">
    <w:name w:val="xl10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xl108"/>
    <w:basedOn w:val="80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75" w:customStyle="1">
    <w:name w:val="xl110"/>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6" w:customStyle="1">
    <w:name w:val="xl129"/>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77" w:customStyle="1">
    <w:name w:val="xl111"/>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78" w:customStyle="1">
    <w:name w:val="xl130"/>
    <w:basedOn w:val="80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9" w:customStyle="1">
    <w:name w:val="xl113"/>
    <w:basedOn w:val="80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0" w:customStyle="1">
    <w:name w:val="Char1 Char Char Char Char Char Char Char"/>
    <w:basedOn w:val="800"/>
    <w:qFormat/>
    <w:pPr>
      <w:jc w:val="left"/>
      <w:spacing w:before="60" w:after="60" w:line="360" w:lineRule="exact"/>
      <w:widowControl/>
    </w:pPr>
    <w:rPr>
      <w:rFonts w:ascii="Tahoma" w:hAnsi="Tahoma" w:cs="宋体"/>
      <w:sz w:val="24"/>
      <w:szCs w:val="24"/>
    </w:rPr>
  </w:style>
  <w:style w:type="paragraph" w:styleId="1681" w:customStyle="1">
    <w:name w:val="xl122"/>
    <w:basedOn w:val="8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2" w:customStyle="1">
    <w:name w:val="xl127"/>
    <w:basedOn w:val="80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83" w:customStyle="1">
    <w:name w:val="xl134"/>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4" w:customStyle="1">
    <w:name w:val="xl135"/>
    <w:basedOn w:val="80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5" w:customStyle="1">
    <w:name w:val="xl114"/>
    <w:basedOn w:val="8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86" w:customStyle="1">
    <w:name w:val="①方正一"/>
    <w:basedOn w:val="801"/>
    <w:next w:val="80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87" w:customStyle="1">
    <w:name w:val="②方正二"/>
    <w:basedOn w:val="802"/>
    <w:next w:val="800"/>
    <w:qFormat/>
    <w:pPr>
      <w:numPr>
        <w:ilvl w:val="1"/>
        <w:numId w:val="26"/>
      </w:numPr>
      <w:ind w:left="0" w:firstLine="0"/>
      <w:jc w:val="left"/>
    </w:pPr>
    <w:rPr>
      <w:rFonts w:ascii="宋体" w:hAnsi="宋体" w:eastAsia="方正小标宋_GBK"/>
      <w:b w:val="0"/>
      <w:color w:val="000f2e"/>
      <w:sz w:val="32"/>
      <w:szCs w:val="24"/>
    </w:rPr>
  </w:style>
  <w:style w:type="paragraph" w:styleId="1688" w:customStyle="1">
    <w:name w:val="③方正三"/>
    <w:basedOn w:val="803"/>
    <w:next w:val="800"/>
    <w:qFormat/>
    <w:pPr>
      <w:numPr>
        <w:ilvl w:val="2"/>
        <w:numId w:val="26"/>
      </w:numPr>
      <w:ind w:left="0" w:firstLine="0"/>
      <w:jc w:val="left"/>
      <w:spacing w:before="0" w:after="0" w:line="360" w:lineRule="auto"/>
    </w:pPr>
    <w:rPr>
      <w:rFonts w:ascii="宋体" w:hAnsi="宋体"/>
      <w:b w:val="0"/>
      <w:color w:val="000f2e"/>
      <w:sz w:val="24"/>
    </w:rPr>
  </w:style>
  <w:style w:type="paragraph" w:styleId="1689" w:customStyle="1">
    <w:name w:val="④方正四"/>
    <w:basedOn w:val="804"/>
    <w:next w:val="80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90" w:customStyle="1">
    <w:name w:val="⑤方正五"/>
    <w:basedOn w:val="805"/>
    <w:next w:val="800"/>
    <w:qFormat/>
    <w:pPr>
      <w:numPr>
        <w:ilvl w:val="4"/>
        <w:numId w:val="26"/>
      </w:numPr>
      <w:ind w:left="0" w:firstLine="0"/>
      <w:jc w:val="left"/>
      <w:spacing w:before="0" w:after="0" w:line="360" w:lineRule="auto"/>
    </w:pPr>
    <w:rPr>
      <w:rFonts w:ascii="宋体" w:hAnsi="宋体"/>
      <w:b w:val="0"/>
      <w:color w:val="000f2e"/>
      <w:sz w:val="24"/>
    </w:rPr>
  </w:style>
  <w:style w:type="paragraph" w:styleId="1691" w:customStyle="1">
    <w:name w:val="⑥方正六"/>
    <w:basedOn w:val="806"/>
    <w:next w:val="800"/>
    <w:qFormat/>
    <w:pPr>
      <w:numPr>
        <w:ilvl w:val="5"/>
        <w:numId w:val="26"/>
      </w:numPr>
      <w:ind w:left="0" w:firstLine="0"/>
      <w:jc w:val="left"/>
      <w:spacing w:before="0" w:after="0" w:line="360" w:lineRule="auto"/>
    </w:pPr>
    <w:rPr>
      <w:rFonts w:ascii="宋体" w:hAnsi="宋体"/>
      <w:b w:val="0"/>
      <w:color w:val="000f2e"/>
      <w:szCs w:val="24"/>
    </w:rPr>
  </w:style>
  <w:style w:type="paragraph" w:styleId="1692" w:customStyle="1">
    <w:name w:val="⑦方正七"/>
    <w:basedOn w:val="807"/>
    <w:next w:val="80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93" w:customStyle="1">
    <w:name w:val="⑧方正八"/>
    <w:basedOn w:val="808"/>
    <w:next w:val="80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94" w:customStyle="1">
    <w:name w:val="样式9"/>
    <w:basedOn w:val="802"/>
    <w:qFormat/>
    <w:pPr>
      <w:ind w:firstLine="200"/>
    </w:pPr>
    <w:rPr>
      <w:rFonts w:ascii="宋体" w:hAnsi="宋体"/>
      <w:szCs w:val="21"/>
    </w:rPr>
  </w:style>
  <w:style w:type="paragraph" w:styleId="1695" w:customStyle="1">
    <w:name w:val="列出段落11"/>
    <w:basedOn w:val="800"/>
    <w:uiPriority w:val="99"/>
    <w:qFormat/>
    <w:pPr>
      <w:ind w:firstLine="420"/>
      <w:spacing w:line="360" w:lineRule="auto"/>
    </w:pPr>
    <w:rPr>
      <w:rFonts w:ascii="Calibri" w:hAnsi="Calibri" w:eastAsia="Songti SC" w:cstheme="minorBidi"/>
      <w:szCs w:val="22"/>
    </w:rPr>
  </w:style>
  <w:style w:type="paragraph" w:styleId="1696" w:customStyle="1">
    <w:name w:val="WPSOffice手动目录 1"/>
    <w:qFormat/>
    <w:rPr>
      <w:rFonts w:asciiTheme="minorHAnsi" w:hAnsiTheme="minorHAnsi" w:eastAsiaTheme="minorEastAsia" w:cstheme="minorBidi"/>
    </w:rPr>
  </w:style>
  <w:style w:type="paragraph" w:styleId="1697" w:customStyle="1">
    <w:name w:val="WPSOffice手动目录 2"/>
    <w:qFormat/>
    <w:pPr>
      <w:ind w:left="200"/>
    </w:pPr>
    <w:rPr>
      <w:rFonts w:asciiTheme="minorHAnsi" w:hAnsiTheme="minorHAnsi" w:eastAsiaTheme="minorEastAsia" w:cstheme="minorBidi"/>
    </w:rPr>
  </w:style>
  <w:style w:type="paragraph" w:styleId="1698" w:customStyle="1">
    <w:name w:val="WPSOffice手动目录 3"/>
    <w:qFormat/>
    <w:pPr>
      <w:ind w:left="400"/>
    </w:pPr>
    <w:rPr>
      <w:rFonts w:asciiTheme="minorHAnsi" w:hAnsiTheme="minorHAnsi" w:eastAsiaTheme="minorEastAsia" w:cstheme="minorBidi"/>
    </w:rPr>
  </w:style>
  <w:style w:type="paragraph" w:styleId="1699" w:customStyle="1">
    <w:name w:val="WW-正文文字缩进 2"/>
    <w:basedOn w:val="800"/>
    <w:qFormat/>
    <w:pPr>
      <w:ind w:firstLine="420"/>
    </w:pPr>
    <w:rPr>
      <w:rFonts w:ascii="Times New Roman" w:hAnsi="Times New Roman" w:eastAsia="Songti SC" w:cstheme="minorBidi"/>
    </w:rPr>
  </w:style>
  <w:style w:type="character" w:styleId="1700" w:customStyle="1">
    <w:name w:val="font51"/>
    <w:basedOn w:val="810"/>
    <w:qFormat/>
    <w:rPr>
      <w:rFonts w:hint="eastAsia" w:ascii="宋体" w:hAnsi="宋体" w:eastAsia="宋体" w:cs="宋体"/>
      <w:b/>
      <w:bCs/>
      <w:color w:val="000000"/>
      <w:sz w:val="22"/>
      <w:szCs w:val="22"/>
      <w:u w:val="none"/>
    </w:rPr>
  </w:style>
  <w:style w:type="character" w:styleId="1701" w:customStyle="1">
    <w:name w:val="font31"/>
    <w:qFormat/>
    <w:rPr>
      <w:rFonts w:hint="eastAsia" w:ascii="宋体" w:hAnsi="宋体" w:eastAsia="宋体" w:cs="宋体"/>
      <w:b/>
      <w:bCs/>
      <w:color w:val="000000"/>
      <w:sz w:val="28"/>
      <w:szCs w:val="28"/>
      <w:u w:val="single"/>
    </w:rPr>
  </w:style>
  <w:style w:type="character" w:styleId="1702" w:customStyle="1">
    <w:name w:val="font41"/>
    <w:qFormat/>
    <w:rPr>
      <w:rFonts w:ascii="宋体" w:hAnsi="宋体" w:eastAsia="宋体" w:cs="宋体"/>
      <w:color w:val="000000"/>
      <w:sz w:val="22"/>
      <w:szCs w:val="22"/>
      <w:u w:val="none"/>
    </w:rPr>
  </w:style>
  <w:style w:type="paragraph" w:styleId="1703" w:customStyle="1">
    <w:name w:val="表"/>
    <w:basedOn w:val="800"/>
    <w:uiPriority w:val="99"/>
    <w:qFormat/>
    <w:pPr>
      <w:jc w:val="left"/>
      <w:tabs>
        <w:tab w:val="left" w:pos="6834" w:leader="none"/>
      </w:tabs>
    </w:pPr>
    <w:rPr>
      <w:rFonts w:ascii="Times New Roman" w:hAnsi="Times New Roman" w:eastAsiaTheme="minorEastAsia"/>
      <w:szCs w:val="24"/>
    </w:rPr>
  </w:style>
  <w:style w:type="paragraph" w:styleId="1704" w:customStyle="1">
    <w:name w:val="Table Text"/>
    <w:basedOn w:val="800"/>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6073-48E6-4BD5-BF98-28D890831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69</cp:revision>
  <dcterms:created xsi:type="dcterms:W3CDTF">2026-01-06T02:12:00Z</dcterms:created>
  <dcterms:modified xsi:type="dcterms:W3CDTF">2026-06-17T01:53:43Z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