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z w:val="84"/>
          <w:szCs w:val="84"/>
        </w:rPr>
      </w:pPr>
      <w:r>
        <w:rPr>
          <w:rFonts w:hint="eastAsia" w:ascii="宋体" w:hAnsi="宋体" w:eastAsia="宋体" w:cs="宋体"/>
          <w:b/>
          <w:sz w:val="84"/>
          <w:szCs w:val="84"/>
        </w:rPr>
      </w:r>
      <w:r/>
    </w:p>
    <w:p>
      <w:pPr>
        <w:pStyle w:val="700"/>
        <w:rPr>
          <w:rFonts w:hint="eastAsia"/>
        </w:rPr>
      </w:pPr>
      <w:r>
        <w:rPr>
          <w:rFonts w:hint="eastAsia"/>
        </w:rPr>
      </w:r>
      <w:r/>
    </w:p>
    <w:p>
      <w:pPr>
        <w:ind w:firstLine="422"/>
        <w:rPr>
          <w:rFonts w:hint="eastAsia" w:ascii="华文新魏" w:eastAsia="华文新魏"/>
          <w:b/>
          <w:sz w:val="84"/>
          <w:szCs w:val="84"/>
        </w:rPr>
      </w:pPr>
      <w:r>
        <w:rPr>
          <w:rFonts w:hint="eastAsia" w:ascii="宋体" w:hAnsi="宋体" w:eastAsia="宋体" w:cs="宋体"/>
          <w:b/>
          <w:sz w:val="84"/>
          <w:szCs w:val="84"/>
        </w:rPr>
        <w:t xml:space="preserve">政府采购竞争性谈判文件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lang w:eastAsia="zh-CN"/>
        </w:rPr>
        <w:t xml:space="preserve">南通市海门区正余镇人民政府采购特色蔬菜种植加工基地配套建设项目</w:t>
      </w:r>
      <w:r/>
    </w:p>
    <w:p>
      <w:pPr>
        <w:ind w:firstLine="64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lang w:val="en-US" w:eastAsia="zh-CN"/>
        </w:rPr>
        <w:t xml:space="preserve">     JSZC-320614-NTQC-T2026-0001   </w:t>
      </w:r>
      <w:r>
        <w:rPr>
          <w:rFonts w:hint="eastAsia" w:ascii="宋体" w:hAnsi="宋体"/>
          <w:sz w:val="32"/>
          <w:szCs w:val="32"/>
          <w:u w:val="single"/>
        </w:rPr>
        <w:t xml:space="preserve">    </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lang w:val="en-US" w:eastAsia="zh-CN"/>
        </w:rPr>
        <w:t xml:space="preserve">     </w:t>
      </w:r>
      <w:r>
        <w:rPr>
          <w:rFonts w:hint="eastAsia" w:ascii="宋体" w:hAnsi="宋体"/>
          <w:sz w:val="32"/>
          <w:szCs w:val="32"/>
          <w:u w:val="single"/>
          <w:lang w:eastAsia="zh-CN"/>
        </w:rPr>
        <w:t xml:space="preserve">南通市海门区正余镇人民政府</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p>
    <w:p>
      <w:pPr>
        <w:ind w:firstLine="64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lang w:val="en-US" w:eastAsia="zh-CN"/>
        </w:rPr>
        <w:t xml:space="preserve">    </w:t>
      </w:r>
      <w:r>
        <w:rPr>
          <w:rFonts w:hint="eastAsia" w:ascii="宋体" w:hAnsi="宋体"/>
          <w:sz w:val="32"/>
          <w:szCs w:val="32"/>
          <w:u w:val="single"/>
          <w:lang w:eastAsia="zh-CN"/>
        </w:rPr>
        <w:t xml:space="preserve">南通千城工程项目管理有限公司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七</w:t>
      </w:r>
      <w:r>
        <w:rPr>
          <w:rFonts w:hint="eastAsia" w:ascii="宋体" w:hAnsi="宋体"/>
          <w:b/>
          <w:bCs/>
          <w:sz w:val="32"/>
          <w:u w:val="single"/>
        </w:rPr>
        <w:t xml:space="preserve"> </w:t>
      </w:r>
      <w:r>
        <w:rPr>
          <w:rFonts w:hint="eastAsia" w:ascii="宋体" w:hAnsi="宋体"/>
          <w:b/>
          <w:bCs/>
          <w:sz w:val="32"/>
        </w:rPr>
        <w:t xml:space="preserve">月</w:t>
      </w:r>
      <w:r/>
    </w:p>
    <w:p>
      <w:pPr>
        <w:ind w:left="-158"/>
        <w:rPr>
          <w:rFonts w:hint="eastAsia" w:ascii="宋体" w:hAnsi="宋体"/>
          <w:b/>
          <w:sz w:val="26"/>
          <w:szCs w:val="28"/>
          <w:u w:val="single"/>
        </w:rPr>
      </w:pPr>
      <w:r>
        <w:rPr>
          <w:rFonts w:hint="eastAsia" w:ascii="宋体" w:hAnsi="宋体"/>
          <w:b/>
          <w:sz w:val="26"/>
          <w:szCs w:val="28"/>
          <w:u w:val="single"/>
        </w:rPr>
        <w:t xml:space="preserve">                                                                           </w:t>
      </w:r>
      <w:r/>
    </w:p>
    <w:p>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华文中宋" w:hAnsi="华文中宋"/>
          <w:sz w:val="36"/>
          <w:szCs w:val="36"/>
        </w:rPr>
      </w:pPr>
      <w:r>
        <w:rPr>
          <w:rFonts w:hint="eastAsia" w:ascii="宋体" w:hAnsi="宋体"/>
          <w:b/>
          <w:bCs/>
          <w:sz w:val="36"/>
          <w:szCs w:val="36"/>
        </w:rPr>
        <w:t xml:space="preserve">第一部分  </w:t>
      </w:r>
      <w:bookmarkStart w:id="1" w:name="_Toc20571334"/>
      <w:r/>
      <w:bookmarkStart w:id="2" w:name="_Toc20144954"/>
      <w:r/>
      <w:bookmarkStart w:id="3" w:name="_Toc5578647"/>
      <w:r/>
      <w:bookmarkStart w:id="4" w:name="_Toc5575584"/>
      <w:r/>
      <w:bookmarkStart w:id="5" w:name="_Toc20564588"/>
      <w:r/>
      <w:bookmarkStart w:id="6" w:name="_Toc20564500"/>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lang w:eastAsia="zh-CN"/>
        </w:rPr>
        <w:t xml:space="preserve">南通市海门区正余镇人民政府采购特色蔬菜种植加工基地配套建设项目</w:t>
      </w:r>
      <w:r>
        <w:rPr>
          <w:rFonts w:hint="eastAsia" w:ascii="宋体" w:hAnsi="宋体" w:cs="宋体"/>
          <w:sz w:val="28"/>
          <w:szCs w:val="28"/>
        </w:rPr>
        <w:t xml:space="preserve">的潜在投标人应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招标文件，</w:t>
      </w:r>
      <w:r>
        <w:rPr>
          <w:rFonts w:hint="eastAsia" w:ascii="宋体" w:hAnsi="宋体"/>
          <w:sz w:val="28"/>
          <w:szCs w:val="28"/>
        </w:rPr>
        <w:t xml:space="preserve">并于</w:t>
      </w:r>
      <w:r>
        <w:rPr>
          <w:rFonts w:hint="eastAsia" w:ascii="宋体" w:hAnsi="宋体"/>
          <w:sz w:val="28"/>
          <w:szCs w:val="28"/>
          <w:highlight w:val="yellow"/>
          <w:u w:val="single"/>
          <w:lang w:eastAsia="zh-CN"/>
        </w:rPr>
        <w:t xml:space="preserve">202</w:t>
      </w:r>
      <w:r>
        <w:rPr>
          <w:rFonts w:hint="eastAsia" w:ascii="宋体" w:hAnsi="宋体"/>
          <w:sz w:val="28"/>
          <w:szCs w:val="28"/>
          <w:highlight w:val="yellow"/>
          <w:u w:val="single"/>
          <w:lang w:val="en-US" w:eastAsia="zh-CN"/>
        </w:rPr>
        <w:t xml:space="preserve">6</w:t>
      </w:r>
      <w:r>
        <w:rPr>
          <w:rFonts w:hint="eastAsia" w:ascii="宋体" w:hAnsi="宋体"/>
          <w:sz w:val="28"/>
          <w:szCs w:val="28"/>
          <w:highlight w:val="yellow"/>
          <w:u w:val="single"/>
        </w:rPr>
        <w:t xml:space="preserve">年</w:t>
      </w:r>
      <w:r>
        <w:rPr>
          <w:rFonts w:hint="eastAsia" w:ascii="宋体" w:hAnsi="宋体"/>
          <w:sz w:val="28"/>
          <w:szCs w:val="28"/>
          <w:highlight w:val="yellow"/>
          <w:u w:val="single"/>
          <w:lang w:val="en-US" w:eastAsia="zh-CN"/>
        </w:rPr>
        <w:t xml:space="preserve">7</w:t>
      </w:r>
      <w:r>
        <w:rPr>
          <w:rFonts w:hint="eastAsia" w:ascii="宋体" w:hAnsi="宋体"/>
          <w:sz w:val="28"/>
          <w:szCs w:val="28"/>
          <w:highlight w:val="yellow"/>
          <w:u w:val="single"/>
        </w:rPr>
        <w:t xml:space="preserve">月</w:t>
      </w:r>
      <w:r>
        <w:rPr>
          <w:rFonts w:hint="eastAsia" w:ascii="宋体" w:hAnsi="宋体"/>
          <w:sz w:val="28"/>
          <w:szCs w:val="28"/>
          <w:highlight w:val="yellow"/>
          <w:u w:val="single"/>
          <w:lang w:val="en-US" w:eastAsia="zh-CN"/>
        </w:rPr>
        <w:t xml:space="preserve">10</w:t>
      </w:r>
      <w:r>
        <w:rPr>
          <w:rFonts w:hint="eastAsia" w:ascii="宋体" w:hAnsi="宋体"/>
          <w:sz w:val="28"/>
          <w:szCs w:val="28"/>
          <w:highlight w:val="yellow"/>
          <w:u w:val="single"/>
        </w:rPr>
        <w:t xml:space="preserve">日</w:t>
      </w:r>
      <w:r>
        <w:rPr>
          <w:rFonts w:hint="eastAsia" w:ascii="宋体" w:hAnsi="宋体"/>
          <w:bCs/>
          <w:sz w:val="28"/>
          <w:szCs w:val="28"/>
          <w:highlight w:val="yellow"/>
          <w:u w:val="single"/>
          <w:lang w:val="en-US" w:eastAsia="zh-CN"/>
        </w:rPr>
        <w:t xml:space="preserve">14</w:t>
      </w:r>
      <w:r>
        <w:rPr>
          <w:rFonts w:hint="eastAsia" w:ascii="宋体" w:hAnsi="宋体"/>
          <w:bCs/>
          <w:sz w:val="28"/>
          <w:szCs w:val="28"/>
          <w:highlight w:val="yellow"/>
          <w:u w:val="single"/>
        </w:rPr>
        <w:t xml:space="preserve">点00分</w:t>
      </w:r>
      <w:r>
        <w:rPr>
          <w:rFonts w:hint="eastAsia" w:ascii="宋体" w:hAnsi="宋体"/>
          <w:bCs/>
          <w:sz w:val="28"/>
          <w:szCs w:val="28"/>
        </w:rPr>
        <w:t xml:space="preserve">（北京时间）前提交响应文件</w:t>
      </w:r>
      <w:r>
        <w:rPr>
          <w:rFonts w:hint="eastAsia" w:ascii="宋体" w:hAnsi="宋体"/>
          <w:sz w:val="28"/>
          <w:szCs w:val="28"/>
        </w:rPr>
        <w:t xml:space="preserve">。</w:t>
      </w:r>
      <w:r/>
    </w:p>
    <w:p>
      <w:pPr>
        <w:spacing w:line="360" w:lineRule="auto"/>
        <w:rPr>
          <w:rFonts w:ascii="宋体" w:hAnsi="宋体"/>
          <w:sz w:val="28"/>
          <w:szCs w:val="28"/>
        </w:rPr>
      </w:pPr>
      <w:r>
        <w:rPr>
          <w:rFonts w:hint="eastAsia" w:ascii="宋体" w:hAnsi="宋体" w:cs="宋体"/>
          <w:bCs/>
          <w:sz w:val="28"/>
          <w:szCs w:val="28"/>
        </w:rPr>
        <w:t xml:space="preserve">一、项目基本情况</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1、项目编号：JSZC-320614-NTQC-T2026-0001</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2、项目名称：</w:t>
      </w:r>
      <w:r>
        <w:rPr>
          <w:rFonts w:hint="eastAsia" w:ascii="宋体" w:hAnsi="宋体"/>
          <w:sz w:val="28"/>
          <w:szCs w:val="28"/>
          <w:lang w:eastAsia="zh-CN"/>
        </w:rPr>
        <w:t xml:space="preserve">南通市海门区正余镇人民政府采购特色蔬菜种植加工基地配套建设项目</w:t>
      </w:r>
      <w:r/>
    </w:p>
    <w:p>
      <w:pPr>
        <w:ind w:firstLine="420"/>
        <w:spacing w:line="360" w:lineRule="auto"/>
        <w:rPr>
          <w:rFonts w:hint="eastAsia" w:ascii="宋体" w:hAnsi="宋体"/>
          <w:sz w:val="28"/>
          <w:szCs w:val="28"/>
        </w:rPr>
      </w:pPr>
      <w:r>
        <w:rPr>
          <w:rFonts w:hint="eastAsia" w:ascii="宋体" w:hAnsi="宋体"/>
          <w:sz w:val="28"/>
          <w:szCs w:val="28"/>
        </w:rPr>
        <w:t xml:space="preserve"> 3、采购方式：竞争性谈判</w:t>
      </w:r>
      <w:r/>
    </w:p>
    <w:p>
      <w:pPr>
        <w:pStyle w:val="893"/>
        <w:ind w:left="0" w:firstLine="560"/>
        <w:spacing w:line="360" w:lineRule="auto"/>
        <w:rPr>
          <w:rFonts w:hint="eastAsia" w:ascii="宋体" w:hAnsi="宋体" w:eastAsia="宋体"/>
          <w:szCs w:val="28"/>
          <w:lang w:val="en-US" w:eastAsia="zh-CN"/>
        </w:rPr>
      </w:pPr>
      <w:r>
        <w:rPr>
          <w:rFonts w:hint="eastAsia" w:ascii="宋体" w:hAnsi="宋体" w:eastAsia="宋体"/>
          <w:szCs w:val="28"/>
          <w:lang w:val="en-US" w:eastAsia="zh-CN"/>
        </w:rPr>
        <w:t xml:space="preserve">4、</w:t>
      </w:r>
      <w:r>
        <w:rPr>
          <w:rFonts w:hint="eastAsia" w:ascii="宋体" w:hAnsi="宋体" w:eastAsia="宋体" w:cs="宋体"/>
          <w:sz w:val="28"/>
          <w:szCs w:val="28"/>
        </w:rPr>
        <w:t xml:space="preserve">项目采购类型：</w:t>
      </w:r>
      <w:r>
        <w:rPr>
          <w:rFonts w:hint="eastAsia" w:ascii="宋体" w:hAnsi="宋体" w:eastAsia="宋体" w:cs="宋体"/>
          <w:sz w:val="28"/>
          <w:szCs w:val="28"/>
          <w:lang w:val="en-US" w:eastAsia="zh-CN"/>
        </w:rPr>
        <w:t xml:space="preserve">工程</w:t>
      </w:r>
      <w:r/>
    </w:p>
    <w:p>
      <w:pPr>
        <w:pStyle w:val="893"/>
        <w:ind w:left="0" w:firstLine="560"/>
        <w:spacing w:line="360" w:lineRule="auto"/>
        <w:rPr>
          <w:rFonts w:hint="default" w:ascii="宋体" w:hAnsi="宋体" w:eastAsia="宋体"/>
          <w:szCs w:val="28"/>
          <w:lang w:val="en-US" w:eastAsia="zh-CN"/>
        </w:rPr>
      </w:pPr>
      <w:r>
        <w:rPr>
          <w:rFonts w:hint="eastAsia" w:ascii="宋体" w:hAnsi="宋体" w:eastAsia="宋体"/>
          <w:szCs w:val="28"/>
          <w:lang w:val="en-US" w:eastAsia="zh-CN"/>
        </w:rPr>
        <w:t xml:space="preserve">5、项目所属行业：建筑业</w:t>
      </w:r>
      <w:r/>
    </w:p>
    <w:p>
      <w:pPr>
        <w:pStyle w:val="893"/>
        <w:ind w:left="0" w:firstLine="560"/>
        <w:spacing w:line="360" w:lineRule="auto"/>
        <w:rPr>
          <w:rFonts w:ascii="宋体" w:hAnsi="宋体" w:eastAsia="宋体"/>
        </w:rPr>
      </w:pPr>
      <w:r>
        <w:rPr>
          <w:rFonts w:hint="eastAsia" w:ascii="宋体" w:hAnsi="宋体" w:eastAsia="宋体"/>
          <w:szCs w:val="28"/>
          <w:lang w:val="en-US" w:eastAsia="zh-CN"/>
        </w:rPr>
        <w:t xml:space="preserve">6</w:t>
      </w:r>
      <w:r>
        <w:rPr>
          <w:rFonts w:hint="eastAsia" w:ascii="宋体" w:hAnsi="宋体" w:eastAsia="宋体"/>
          <w:szCs w:val="28"/>
        </w:rPr>
        <w:t xml:space="preserve">、预算金额：</w:t>
      </w:r>
      <w:r>
        <w:rPr>
          <w:rFonts w:hint="eastAsia" w:ascii="宋体" w:hAnsi="宋体" w:eastAsia="宋体"/>
          <w:szCs w:val="28"/>
          <w:lang w:val="en-US" w:eastAsia="zh-CN"/>
        </w:rPr>
        <w:t xml:space="preserve">150</w:t>
      </w:r>
      <w:r>
        <w:rPr>
          <w:rFonts w:hint="eastAsia" w:ascii="宋体" w:hAnsi="宋体" w:eastAsia="宋体"/>
          <w:szCs w:val="28"/>
        </w:rPr>
        <w:t xml:space="preserve">万元</w:t>
      </w:r>
      <w:r/>
    </w:p>
    <w:p>
      <w:pPr>
        <w:ind w:firstLine="560"/>
        <w:jc w:val="left"/>
        <w:spacing w:line="360" w:lineRule="auto"/>
        <w:widowControl/>
        <w:rPr>
          <w:rFonts w:hint="eastAsia"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、最高限价：</w:t>
      </w:r>
      <w:r>
        <w:rPr>
          <w:rFonts w:hint="eastAsia" w:ascii="宋体" w:hAnsi="宋体"/>
          <w:sz w:val="28"/>
          <w:szCs w:val="28"/>
          <w:lang w:val="en-US" w:eastAsia="zh-CN"/>
        </w:rPr>
        <w:t xml:space="preserve">139.294066万</w:t>
      </w:r>
      <w:r>
        <w:rPr>
          <w:rFonts w:hint="eastAsia" w:ascii="宋体" w:hAnsi="宋体"/>
          <w:sz w:val="28"/>
          <w:szCs w:val="28"/>
        </w:rPr>
        <w:t xml:space="preserve">元，最终报价超过最高限价的为无效投标。</w:t>
      </w:r>
      <w:r/>
    </w:p>
    <w:p>
      <w:pPr>
        <w:ind w:firstLine="560"/>
        <w:spacing w:line="360" w:lineRule="auto"/>
        <w:rPr>
          <w:rFonts w:ascii="宋体" w:hAnsi="宋体"/>
          <w:sz w:val="28"/>
          <w:szCs w:val="28"/>
          <w:u w:val="single"/>
        </w:rPr>
      </w:pPr>
      <w:r>
        <w:rPr>
          <w:rFonts w:hint="eastAsia" w:ascii="宋体" w:hAnsi="宋体"/>
          <w:sz w:val="28"/>
          <w:szCs w:val="28"/>
          <w:lang w:val="en-US" w:eastAsia="zh-CN"/>
        </w:rPr>
        <w:t xml:space="preserve">8</w:t>
      </w:r>
      <w:r>
        <w:rPr>
          <w:rFonts w:hint="eastAsia" w:ascii="宋体" w:hAnsi="宋体"/>
          <w:sz w:val="28"/>
          <w:szCs w:val="28"/>
        </w:rPr>
        <w:t xml:space="preserve">、采购需求：详见项目需求</w:t>
      </w:r>
      <w:r/>
    </w:p>
    <w:p>
      <w:pPr>
        <w:ind w:firstLine="560"/>
        <w:spacing w:line="360" w:lineRule="auto"/>
        <w:rPr>
          <w:rFonts w:ascii="宋体" w:hAnsi="宋体"/>
          <w:sz w:val="28"/>
          <w:szCs w:val="28"/>
        </w:rPr>
      </w:pPr>
      <w:r>
        <w:rPr>
          <w:rFonts w:hint="eastAsia" w:ascii="宋体" w:hAnsi="宋体"/>
          <w:sz w:val="28"/>
          <w:szCs w:val="28"/>
          <w:lang w:val="en-US" w:eastAsia="zh-CN"/>
        </w:rPr>
        <w:t xml:space="preserve">9</w:t>
      </w:r>
      <w:r>
        <w:rPr>
          <w:rFonts w:hint="eastAsia" w:ascii="宋体" w:hAnsi="宋体"/>
          <w:sz w:val="28"/>
          <w:szCs w:val="28"/>
        </w:rPr>
        <w:t xml:space="preserve">、本项目（是/否）接受联合体</w:t>
      </w:r>
      <w:r>
        <w:rPr>
          <w:rFonts w:hint="eastAsia" w:ascii="宋体" w:hAnsi="宋体"/>
          <w:sz w:val="28"/>
          <w:szCs w:val="28"/>
          <w:lang w:eastAsia="zh-CN"/>
        </w:rPr>
        <w:t xml:space="preserve">：</w:t>
      </w:r>
      <w:r>
        <w:rPr>
          <w:rFonts w:hint="eastAsia" w:ascii="宋体" w:hAnsi="宋体"/>
          <w:sz w:val="28"/>
          <w:szCs w:val="28"/>
          <w:u w:val="single"/>
        </w:rPr>
        <w:t xml:space="preserve">否</w:t>
      </w:r>
      <w:r>
        <w:rPr>
          <w:rFonts w:hint="eastAsia" w:ascii="宋体" w:hAnsi="宋体"/>
          <w:sz w:val="28"/>
          <w:szCs w:val="28"/>
        </w:rPr>
        <w:t xml:space="preserve">。</w:t>
      </w:r>
      <w:bookmarkStart w:id="8" w:name="_Toc35393799"/>
      <w:r/>
      <w:bookmarkStart w:id="9" w:name="_Toc35393630"/>
      <w:r/>
      <w:bookmarkStart w:id="10" w:name="_Toc28359090"/>
      <w:r/>
      <w:bookmarkStart w:id="11" w:name="_Toc28359013"/>
      <w:r/>
      <w:r/>
    </w:p>
    <w:p>
      <w:pPr>
        <w:spacing w:line="360" w:lineRule="auto"/>
        <w:rPr>
          <w:rFonts w:ascii="宋体" w:hAnsi="宋体" w:cs="宋体"/>
          <w:bCs/>
          <w:sz w:val="28"/>
          <w:szCs w:val="28"/>
        </w:rPr>
      </w:pPr>
      <w:r>
        <w:rPr>
          <w:rFonts w:hint="eastAsia" w:ascii="宋体" w:hAnsi="宋体" w:cs="宋体"/>
          <w:bCs/>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bookmarkStart w:id="12" w:name="_Toc28359091"/>
      <w:r/>
      <w:bookmarkStart w:id="13" w:name="_Toc28359014"/>
      <w:r>
        <w:rPr>
          <w:rFonts w:hint="eastAsia" w:ascii="宋体" w:hAnsi="宋体" w:cs="宋体"/>
          <w:sz w:val="28"/>
          <w:szCs w:val="28"/>
        </w:rPr>
        <w:t xml:space="preserve">1、符合《中华人民共和国政府采购法》第二十二条对投标人的资格要求；</w:t>
      </w:r>
      <w:r/>
    </w:p>
    <w:p>
      <w:pPr>
        <w:ind w:firstLine="560"/>
        <w:spacing w:line="360" w:lineRule="auto"/>
        <w:rPr>
          <w:rFonts w:hint="eastAsia" w:ascii="宋体" w:hAnsi="宋体" w:eastAsia="宋体" w:cs="宋体"/>
          <w:sz w:val="28"/>
          <w:szCs w:val="28"/>
          <w:u w:val="none"/>
          <w:lang w:val="en-US" w:eastAsia="zh-CN"/>
        </w:rPr>
      </w:pPr>
      <w:r>
        <w:rPr>
          <w:rFonts w:hint="eastAsia" w:ascii="宋体" w:hAnsi="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zh-CN"/>
        </w:rPr>
        <w:t xml:space="preserve">在</w:t>
      </w:r>
      <w:r>
        <w:rPr>
          <w:rFonts w:hint="eastAsia" w:ascii="宋体" w:hAnsi="宋体" w:cs="宋体"/>
          <w:sz w:val="28"/>
          <w:szCs w:val="28"/>
        </w:rPr>
        <w:t xml:space="preserve">“</w:t>
      </w:r>
      <w:r>
        <w:rPr>
          <w:rFonts w:hint="eastAsia" w:ascii="宋体" w:hAnsi="宋体" w:cs="宋体"/>
          <w:sz w:val="28"/>
          <w:szCs w:val="28"/>
          <w:lang w:val="zh-CN"/>
        </w:rPr>
        <w:t xml:space="preserve">信用中国</w:t>
      </w:r>
      <w:r>
        <w:rPr>
          <w:rFonts w:hint="eastAsia" w:ascii="宋体" w:hAnsi="宋体" w:cs="宋体"/>
          <w:sz w:val="28"/>
          <w:szCs w:val="28"/>
        </w:rPr>
        <w:t xml:space="preserve">”</w:t>
      </w:r>
      <w:r>
        <w:rPr>
          <w:rFonts w:hint="eastAsia" w:ascii="宋体" w:hAnsi="宋体" w:cs="宋体"/>
          <w:sz w:val="28"/>
          <w:szCs w:val="28"/>
          <w:lang w:val="zh-CN"/>
        </w:rPr>
        <w:t xml:space="preserve">网站</w:t>
      </w:r>
      <w:r>
        <w:rPr>
          <w:rFonts w:hint="eastAsia" w:ascii="宋体" w:hAnsi="宋体" w:cs="宋体"/>
          <w:sz w:val="28"/>
          <w:szCs w:val="28"/>
        </w:rPr>
        <w:t xml:space="preserve">（www.creditchina.gov.cn）</w:t>
      </w:r>
      <w:r>
        <w:rPr>
          <w:rFonts w:hint="eastAsia" w:ascii="宋体" w:hAnsi="宋体" w:cs="宋体"/>
          <w:sz w:val="28"/>
          <w:szCs w:val="28"/>
          <w:lang w:val="zh-CN"/>
        </w:rPr>
        <w:t xml:space="preserve">查询</w:t>
      </w:r>
      <w:r>
        <w:rPr>
          <w:rFonts w:hint="eastAsia" w:ascii="宋体" w:hAnsi="宋体" w:cs="宋体"/>
          <w:sz w:val="28"/>
          <w:szCs w:val="28"/>
        </w:rPr>
        <w:t xml:space="preserve">，</w:t>
      </w:r>
      <w:r>
        <w:rPr>
          <w:rFonts w:hint="eastAsia" w:ascii="宋体" w:hAnsi="宋体" w:cs="宋体"/>
          <w:sz w:val="28"/>
          <w:szCs w:val="28"/>
          <w:lang w:val="zh-CN"/>
        </w:rPr>
        <w:t xml:space="preserve">无被列入失信被执行人、重大税收违法案件当事人名单、政府采购严重失信行为记录名单。</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4、本项目的特定资格要求：</w:t>
      </w:r>
      <w:bookmarkEnd w:id="0"/>
      <w:r/>
      <w:bookmarkEnd w:id="7"/>
      <w:r/>
      <w:bookmarkEnd w:id="12"/>
      <w:r/>
      <w:bookmarkEnd w:id="13"/>
      <w:r/>
      <w:bookmarkStart w:id="14" w:name="_Toc35393631"/>
      <w:r/>
      <w:bookmarkStart w:id="15" w:name="_Toc35393800"/>
      <w:r/>
      <w:r/>
    </w:p>
    <w:p>
      <w:pPr>
        <w:ind w:firstLine="560"/>
        <w:spacing w:line="360" w:lineRule="auto"/>
        <w:rPr>
          <w:rFonts w:hint="eastAsia" w:ascii="宋体" w:hAnsi="宋体" w:cs="宋体"/>
          <w:color w:val="000000"/>
          <w:sz w:val="28"/>
          <w:szCs w:val="28"/>
          <w:highlight w:val="yellow"/>
        </w:rPr>
      </w:pPr>
      <w:r>
        <w:rPr>
          <w:rFonts w:hint="eastAsia" w:ascii="宋体" w:hAnsi="宋体" w:cs="宋体"/>
          <w:color w:val="000000"/>
          <w:sz w:val="28"/>
          <w:szCs w:val="28"/>
          <w:highlight w:val="yellow"/>
        </w:rPr>
        <w:t xml:space="preserve">（1）</w:t>
      </w:r>
      <w:r>
        <w:rPr>
          <w:rFonts w:hint="eastAsia" w:ascii="宋体" w:hAnsi="宋体" w:cs="宋体"/>
          <w:color w:val="000000"/>
          <w:sz w:val="28"/>
          <w:szCs w:val="28"/>
          <w:highlight w:val="yellow"/>
          <w:u w:val="single"/>
        </w:rPr>
        <w:t xml:space="preserve">投标供应商具有独立法人资格和具备建筑工程施工总承包三级及以上资质，并具有有效的安全生产许可证</w:t>
      </w:r>
      <w:r>
        <w:rPr>
          <w:rFonts w:hint="eastAsia" w:ascii="宋体" w:hAnsi="宋体" w:cs="宋体"/>
          <w:color w:val="000000"/>
          <w:sz w:val="28"/>
          <w:szCs w:val="28"/>
          <w:highlight w:val="yellow"/>
        </w:rPr>
        <w:t xml:space="preserve">；</w:t>
      </w:r>
      <w:r/>
    </w:p>
    <w:p>
      <w:pPr>
        <w:ind w:firstLine="560"/>
        <w:spacing w:line="360" w:lineRule="auto"/>
        <w:rPr>
          <w:rFonts w:hint="eastAsia" w:ascii="宋体" w:hAnsi="宋体" w:cs="宋体"/>
          <w:color w:val="000000"/>
          <w:sz w:val="28"/>
          <w:szCs w:val="28"/>
          <w:highlight w:val="yellow"/>
          <w:u w:val="single"/>
          <w:lang w:eastAsia="zh-CN"/>
        </w:rPr>
      </w:pPr>
      <w:r>
        <w:rPr>
          <w:rFonts w:hint="eastAsia" w:ascii="宋体" w:hAnsi="宋体" w:cs="宋体"/>
          <w:color w:val="000000"/>
          <w:sz w:val="28"/>
          <w:szCs w:val="28"/>
          <w:highlight w:val="yellow"/>
        </w:rPr>
        <w:t xml:space="preserve">（2）</w:t>
      </w:r>
      <w:r>
        <w:rPr>
          <w:rFonts w:hint="eastAsia" w:ascii="宋体" w:hAnsi="宋体" w:cs="宋体"/>
          <w:color w:val="000000"/>
          <w:sz w:val="28"/>
          <w:szCs w:val="28"/>
          <w:highlight w:val="yellow"/>
          <w:u w:val="single"/>
          <w:lang w:val="en-US" w:eastAsia="zh-CN"/>
        </w:rPr>
        <w:t xml:space="preserve">拟派项目负责人必须具备建筑工程专业注册建造师二级及以上执业资格，同时具有行政主管部门核发的B类安全生产考核合格证书</w:t>
      </w:r>
      <w:r>
        <w:rPr>
          <w:rFonts w:hint="eastAsia" w:ascii="宋体" w:hAnsi="宋体" w:cs="宋体"/>
          <w:color w:val="000000"/>
          <w:sz w:val="28"/>
          <w:szCs w:val="28"/>
          <w:highlight w:val="yellow"/>
          <w:u w:val="none"/>
          <w:lang w:eastAsia="zh-CN"/>
        </w:rPr>
        <w:t xml:space="preserve">。</w:t>
      </w:r>
      <w:r>
        <w:rPr>
          <w:rFonts w:hint="eastAsia" w:ascii="宋体" w:hAnsi="宋体" w:cs="宋体"/>
          <w:color w:val="000000"/>
          <w:sz w:val="28"/>
          <w:szCs w:val="28"/>
          <w:highlight w:val="yellow"/>
          <w:u w:val="single"/>
          <w:lang w:eastAsia="zh-CN"/>
        </w:rPr>
        <w:t xml:space="preserve">项目负责人必须注册在该投标单位，且为本单位正式人员，提供近一个月单位为其缴纳的基本养老保险证明材料。</w:t>
      </w:r>
      <w:r/>
    </w:p>
    <w:p>
      <w:pPr>
        <w:ind w:firstLine="560"/>
        <w:spacing w:line="360" w:lineRule="auto"/>
        <w:rPr>
          <w:rFonts w:hint="default"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r/>
    </w:p>
    <w:p>
      <w:pPr>
        <w:ind w:firstLine="560"/>
        <w:spacing w:line="360" w:lineRule="auto"/>
        <w:rPr>
          <w:rFonts w:hint="eastAsia" w:ascii="宋体" w:hAnsi="宋体" w:eastAsia="宋体" w:cs="Times New Roman"/>
          <w:color w:val="000000"/>
          <w:sz w:val="28"/>
          <w:szCs w:val="28"/>
          <w:lang w:eastAsia="zh-CN"/>
        </w:rPr>
      </w:pPr>
      <w:r>
        <w:rPr>
          <w:rFonts w:hint="eastAsia" w:ascii="宋体" w:hAnsi="宋体" w:cs="Times New Roman"/>
          <w:color w:val="000000"/>
          <w:sz w:val="28"/>
          <w:szCs w:val="28"/>
          <w:lang w:eastAsia="zh-CN"/>
        </w:rPr>
        <w:t xml:space="preserve">（</w:t>
      </w:r>
      <w:r>
        <w:rPr>
          <w:rFonts w:hint="eastAsia" w:ascii="宋体" w:hAnsi="宋体" w:cs="Times New Roman"/>
          <w:color w:val="000000"/>
          <w:sz w:val="28"/>
          <w:szCs w:val="28"/>
          <w:lang w:val="en-US" w:eastAsia="zh-CN"/>
        </w:rPr>
        <w:t xml:space="preserve">3</w:t>
      </w:r>
      <w:r>
        <w:rPr>
          <w:rFonts w:hint="eastAsia" w:ascii="宋体" w:hAnsi="宋体" w:cs="Times New Roman"/>
          <w:color w:val="000000"/>
          <w:sz w:val="28"/>
          <w:szCs w:val="28"/>
          <w:lang w:eastAsia="zh-CN"/>
        </w:rPr>
        <w:t xml:space="preserve">）</w:t>
      </w:r>
      <w:r>
        <w:rPr>
          <w:rFonts w:hint="eastAsia" w:ascii="宋体" w:hAnsi="宋体" w:eastAsia="宋体" w:cs="Times New Roman"/>
          <w:color w:val="000000"/>
          <w:sz w:val="28"/>
          <w:szCs w:val="28"/>
        </w:rPr>
        <w:t xml:space="preserve">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r>
        <w:rPr>
          <w:rFonts w:hint="eastAsia" w:ascii="宋体" w:hAnsi="宋体" w:eastAsia="宋体" w:cs="Times New Roman"/>
          <w:color w:val="000000"/>
          <w:sz w:val="28"/>
          <w:szCs w:val="28"/>
          <w:lang w:eastAsia="zh-CN"/>
        </w:rPr>
        <w:t xml:space="preserve">。</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hint="eastAsia" w:ascii="宋体" w:hAnsi="宋体" w:cs="宋体"/>
          <w:sz w:val="28"/>
          <w:szCs w:val="28"/>
        </w:rPr>
      </w:pPr>
      <w:r/>
      <w:bookmarkStart w:id="16" w:name="_Toc35393632"/>
      <w:r/>
      <w:bookmarkStart w:id="17" w:name="_Toc28359015"/>
      <w:r/>
      <w:bookmarkStart w:id="18" w:name="_Toc28359092"/>
      <w:r/>
      <w:bookmarkStart w:id="19" w:name="_Toc35393801"/>
      <w:r>
        <w:rPr>
          <w:rFonts w:hint="eastAsia" w:ascii="宋体" w:hAnsi="宋体" w:cs="宋体"/>
          <w:sz w:val="28"/>
          <w:szCs w:val="28"/>
        </w:rPr>
        <w:t xml:space="preserve">1.时间：</w:t>
      </w:r>
      <w:r>
        <w:rPr>
          <w:rFonts w:hint="eastAsia" w:ascii="宋体" w:hAnsi="宋体" w:cs="宋体"/>
          <w:sz w:val="28"/>
          <w:szCs w:val="28"/>
          <w:highlight w:val="yellow"/>
          <w:lang w:eastAsia="zh-CN"/>
        </w:rPr>
        <w:t xml:space="preserve">202</w:t>
      </w:r>
      <w:r>
        <w:rPr>
          <w:rFonts w:hint="eastAsia" w:ascii="宋体" w:hAnsi="宋体" w:cs="宋体"/>
          <w:sz w:val="28"/>
          <w:szCs w:val="28"/>
          <w:highlight w:val="yellow"/>
          <w:lang w:val="en-US" w:eastAsia="zh-CN"/>
        </w:rPr>
        <w:t xml:space="preserve">6</w:t>
      </w:r>
      <w:r>
        <w:rPr>
          <w:rFonts w:hint="eastAsia" w:ascii="宋体" w:hAnsi="宋体" w:cs="宋体"/>
          <w:sz w:val="28"/>
          <w:szCs w:val="28"/>
          <w:highlight w:val="yellow"/>
        </w:rPr>
        <w:t xml:space="preserve">年</w:t>
      </w:r>
      <w:r>
        <w:rPr>
          <w:rFonts w:hint="eastAsia" w:ascii="宋体" w:hAnsi="宋体" w:cs="宋体"/>
          <w:sz w:val="28"/>
          <w:szCs w:val="28"/>
          <w:highlight w:val="yellow"/>
          <w:lang w:val="en-US" w:eastAsia="zh-CN"/>
        </w:rPr>
        <w:t xml:space="preserve">7</w:t>
      </w:r>
      <w:r>
        <w:rPr>
          <w:rFonts w:hint="eastAsia" w:ascii="宋体" w:hAnsi="宋体" w:cs="宋体"/>
          <w:sz w:val="28"/>
          <w:szCs w:val="28"/>
          <w:highlight w:val="yellow"/>
        </w:rPr>
        <w:t xml:space="preserve">月</w:t>
      </w:r>
      <w:r>
        <w:rPr>
          <w:rFonts w:hint="eastAsia" w:ascii="宋体" w:hAnsi="宋体" w:cs="宋体"/>
          <w:sz w:val="28"/>
          <w:szCs w:val="28"/>
          <w:highlight w:val="yellow"/>
          <w:lang w:val="en-US" w:eastAsia="zh-CN"/>
        </w:rPr>
        <w:t xml:space="preserve">7</w:t>
      </w:r>
      <w:r>
        <w:rPr>
          <w:rFonts w:hint="eastAsia" w:ascii="宋体" w:hAnsi="宋体" w:cs="宋体"/>
          <w:sz w:val="28"/>
          <w:szCs w:val="28"/>
          <w:highlight w:val="yellow"/>
        </w:rPr>
        <w:t xml:space="preserve">日至</w:t>
      </w:r>
      <w:r>
        <w:rPr>
          <w:rFonts w:hint="eastAsia" w:ascii="宋体" w:hAnsi="宋体" w:cs="宋体"/>
          <w:sz w:val="28"/>
          <w:szCs w:val="28"/>
          <w:highlight w:val="yellow"/>
          <w:lang w:eastAsia="zh-CN"/>
        </w:rPr>
        <w:t xml:space="preserve">202</w:t>
      </w:r>
      <w:r>
        <w:rPr>
          <w:rFonts w:hint="eastAsia" w:ascii="宋体" w:hAnsi="宋体" w:cs="宋体"/>
          <w:sz w:val="28"/>
          <w:szCs w:val="28"/>
          <w:highlight w:val="yellow"/>
          <w:lang w:val="en-US" w:eastAsia="zh-CN"/>
        </w:rPr>
        <w:t xml:space="preserve">6</w:t>
      </w:r>
      <w:r>
        <w:rPr>
          <w:rFonts w:hint="eastAsia" w:ascii="宋体" w:hAnsi="宋体" w:cs="宋体"/>
          <w:sz w:val="28"/>
          <w:szCs w:val="28"/>
          <w:highlight w:val="yellow"/>
        </w:rPr>
        <w:t xml:space="preserve">年</w:t>
      </w:r>
      <w:r>
        <w:rPr>
          <w:rFonts w:hint="eastAsia" w:ascii="宋体" w:hAnsi="宋体" w:cs="宋体"/>
          <w:sz w:val="28"/>
          <w:szCs w:val="28"/>
          <w:highlight w:val="yellow"/>
          <w:lang w:val="en-US" w:eastAsia="zh-CN"/>
        </w:rPr>
        <w:t xml:space="preserve">7</w:t>
      </w:r>
      <w:r>
        <w:rPr>
          <w:rFonts w:hint="eastAsia" w:ascii="宋体" w:hAnsi="宋体" w:cs="宋体"/>
          <w:sz w:val="28"/>
          <w:szCs w:val="28"/>
          <w:highlight w:val="yellow"/>
        </w:rPr>
        <w:t xml:space="preserve">月</w:t>
      </w:r>
      <w:r>
        <w:rPr>
          <w:rFonts w:hint="eastAsia" w:ascii="宋体" w:hAnsi="宋体" w:cs="宋体"/>
          <w:sz w:val="28"/>
          <w:szCs w:val="28"/>
          <w:highlight w:val="yellow"/>
          <w:lang w:val="en-US" w:eastAsia="zh-CN"/>
        </w:rPr>
        <w:t xml:space="preserve">9</w:t>
      </w:r>
      <w:r>
        <w:rPr>
          <w:rFonts w:hint="eastAsia" w:ascii="宋体" w:hAnsi="宋体" w:cs="宋体"/>
          <w:sz w:val="28"/>
          <w:szCs w:val="28"/>
          <w:highlight w:val="yellow"/>
        </w:rPr>
        <w:t xml:space="preserve">日</w:t>
      </w:r>
      <w:r>
        <w:rPr>
          <w:rFonts w:hint="eastAsia" w:ascii="宋体" w:hAnsi="宋体" w:cs="宋体"/>
          <w:sz w:val="28"/>
          <w:szCs w:val="28"/>
          <w:highlight w:val="yellow"/>
          <w:lang w:val="en-US" w:eastAsia="zh-CN"/>
        </w:rPr>
        <w:t xml:space="preserve">23</w:t>
      </w:r>
      <w:r>
        <w:rPr>
          <w:rFonts w:hint="eastAsia" w:ascii="宋体" w:hAnsi="宋体" w:cs="宋体"/>
          <w:sz w:val="28"/>
          <w:szCs w:val="28"/>
          <w:highlight w:val="yellow"/>
        </w:rPr>
        <w:t xml:space="preserve">点</w:t>
      </w:r>
      <w:r>
        <w:rPr>
          <w:rFonts w:hint="eastAsia" w:ascii="宋体" w:hAnsi="宋体" w:cs="宋体"/>
          <w:sz w:val="28"/>
          <w:szCs w:val="28"/>
          <w:highlight w:val="yellow"/>
          <w:lang w:val="en-US" w:eastAsia="zh-CN"/>
        </w:rPr>
        <w:t xml:space="preserve">59</w:t>
      </w:r>
      <w:r>
        <w:rPr>
          <w:rFonts w:hint="eastAsia" w:ascii="宋体" w:hAnsi="宋体" w:cs="宋体"/>
          <w:sz w:val="28"/>
          <w:szCs w:val="28"/>
          <w:highlight w:val="yellow"/>
        </w:rPr>
        <w:t xml:space="preserve">分</w:t>
      </w:r>
      <w:r>
        <w:rPr>
          <w:rFonts w:hint="eastAsia" w:ascii="宋体" w:hAnsi="宋体" w:cs="宋体"/>
          <w:sz w:val="28"/>
          <w:szCs w:val="28"/>
        </w:rPr>
        <w:t xml:space="preserve">（北京时间）</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提交响应文件截止时间、地点</w:t>
      </w:r>
      <w:r/>
    </w:p>
    <w:p>
      <w:pPr>
        <w:ind w:firstLine="480"/>
        <w:spacing w:line="360" w:lineRule="auto"/>
        <w:rPr>
          <w:rFonts w:hint="eastAsia" w:ascii="宋体" w:hAnsi="宋体" w:cs="宋体"/>
          <w:sz w:val="28"/>
          <w:szCs w:val="28"/>
        </w:rPr>
      </w:pPr>
      <w:r/>
      <w:bookmarkStart w:id="20" w:name="_Toc28359093"/>
      <w:r/>
      <w:bookmarkStart w:id="21" w:name="_Toc35393802"/>
      <w:r/>
      <w:bookmarkStart w:id="22" w:name="_Toc28359016"/>
      <w:r/>
      <w:bookmarkStart w:id="23" w:name="_Toc35393633"/>
      <w:r>
        <w:rPr>
          <w:rFonts w:hint="eastAsia" w:ascii="宋体" w:hAnsi="宋体" w:cs="宋体"/>
          <w:sz w:val="28"/>
          <w:szCs w:val="28"/>
        </w:rPr>
        <w:t xml:space="preserve">1.</w:t>
      </w:r>
      <w:r>
        <w:rPr>
          <w:rFonts w:hint="eastAsia" w:ascii="宋体" w:hAnsi="宋体" w:cs="宋体"/>
          <w:sz w:val="28"/>
          <w:szCs w:val="28"/>
          <w:highlight w:val="yellow"/>
          <w:lang w:eastAsia="zh-CN"/>
        </w:rPr>
        <w:t xml:space="preserve">202</w:t>
      </w:r>
      <w:r>
        <w:rPr>
          <w:rFonts w:hint="eastAsia" w:ascii="宋体" w:hAnsi="宋体" w:cs="宋体"/>
          <w:sz w:val="28"/>
          <w:szCs w:val="28"/>
          <w:highlight w:val="yellow"/>
          <w:lang w:val="en-US" w:eastAsia="zh-CN"/>
        </w:rPr>
        <w:t xml:space="preserve">6</w:t>
      </w:r>
      <w:r>
        <w:rPr>
          <w:rFonts w:hint="eastAsia" w:ascii="宋体" w:hAnsi="宋体" w:cs="宋体"/>
          <w:sz w:val="28"/>
          <w:szCs w:val="28"/>
          <w:highlight w:val="yellow"/>
        </w:rPr>
        <w:t xml:space="preserve">年</w:t>
      </w:r>
      <w:r>
        <w:rPr>
          <w:rFonts w:hint="eastAsia" w:ascii="宋体" w:hAnsi="宋体" w:cs="宋体"/>
          <w:sz w:val="28"/>
          <w:szCs w:val="28"/>
          <w:highlight w:val="yellow"/>
          <w:lang w:val="en-US" w:eastAsia="zh-CN"/>
        </w:rPr>
        <w:t xml:space="preserve">7</w:t>
      </w:r>
      <w:r>
        <w:rPr>
          <w:rFonts w:hint="eastAsia" w:ascii="宋体" w:hAnsi="宋体" w:cs="宋体"/>
          <w:sz w:val="28"/>
          <w:szCs w:val="28"/>
          <w:highlight w:val="yellow"/>
        </w:rPr>
        <w:t xml:space="preserve">月</w:t>
      </w:r>
      <w:r>
        <w:rPr>
          <w:rFonts w:hint="eastAsia" w:ascii="宋体" w:hAnsi="宋体" w:cs="宋体"/>
          <w:sz w:val="28"/>
          <w:szCs w:val="28"/>
          <w:highlight w:val="yellow"/>
          <w:lang w:val="en-US" w:eastAsia="zh-CN"/>
        </w:rPr>
        <w:t xml:space="preserve">10</w:t>
      </w:r>
      <w:r>
        <w:rPr>
          <w:rFonts w:hint="eastAsia" w:ascii="宋体" w:hAnsi="宋体" w:cs="宋体"/>
          <w:sz w:val="28"/>
          <w:szCs w:val="28"/>
          <w:highlight w:val="yellow"/>
        </w:rPr>
        <w:t xml:space="preserve">日</w:t>
      </w:r>
      <w:r>
        <w:rPr>
          <w:rFonts w:hint="eastAsia" w:ascii="宋体" w:hAnsi="宋体" w:cs="宋体"/>
          <w:sz w:val="28"/>
          <w:szCs w:val="28"/>
          <w:highlight w:val="yellow"/>
          <w:lang w:val="en-US" w:eastAsia="zh-CN"/>
        </w:rPr>
        <w:t xml:space="preserve">14</w:t>
      </w:r>
      <w:r>
        <w:rPr>
          <w:rFonts w:hint="eastAsia" w:ascii="宋体" w:hAnsi="宋体" w:cs="宋体"/>
          <w:sz w:val="28"/>
          <w:szCs w:val="28"/>
          <w:highlight w:val="yellow"/>
        </w:rPr>
        <w:t xml:space="preserve">点</w:t>
      </w:r>
      <w:r>
        <w:rPr>
          <w:rFonts w:hint="eastAsia" w:ascii="宋体" w:hAnsi="宋体" w:cs="宋体"/>
          <w:sz w:val="28"/>
          <w:szCs w:val="28"/>
          <w:highlight w:val="yellow"/>
          <w:lang w:val="en-US" w:eastAsia="zh-CN"/>
        </w:rPr>
        <w:t xml:space="preserve">00</w:t>
      </w:r>
      <w:r>
        <w:rPr>
          <w:rFonts w:hint="eastAsia" w:ascii="宋体" w:hAnsi="宋体" w:cs="宋体"/>
          <w:sz w:val="28"/>
          <w:szCs w:val="28"/>
          <w:highlight w:val="yellow"/>
        </w:rPr>
        <w:t xml:space="preserve">分</w:t>
      </w:r>
      <w:r>
        <w:rPr>
          <w:rFonts w:hint="eastAsia" w:ascii="宋体" w:hAnsi="宋体" w:cs="宋体"/>
          <w:sz w:val="28"/>
          <w:szCs w:val="28"/>
        </w:rPr>
        <w:t xml:space="preserve">（北京时间）。逾时，交易系统将拒绝接受上传响应文件电子文档。</w:t>
      </w:r>
      <w:r/>
    </w:p>
    <w:p>
      <w:pPr>
        <w:ind w:firstLine="480"/>
        <w:spacing w:line="360" w:lineRule="auto"/>
        <w:rPr>
          <w:rFonts w:hint="eastAsia"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分钟内完成系统报价，否则默认其《开标一览表》中报价为系统报价。</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r/>
      <w:bookmarkEnd w:id="21"/>
      <w:r/>
      <w:bookmarkEnd w:id="22"/>
      <w:r/>
      <w:bookmarkEnd w:id="23"/>
      <w:r/>
      <w:r/>
    </w:p>
    <w:p>
      <w:pPr>
        <w:spacing w:line="360" w:lineRule="auto"/>
        <w:rPr>
          <w:rFonts w:hint="eastAsia" w:ascii="宋体" w:hAnsi="宋体" w:cs="宋体"/>
          <w:b/>
          <w:bCs/>
          <w:sz w:val="28"/>
          <w:szCs w:val="28"/>
        </w:rPr>
      </w:pPr>
      <w:r/>
      <w:bookmarkStart w:id="24" w:name="_Toc35393634"/>
      <w:r/>
      <w:bookmarkStart w:id="25" w:name="_Toc35393803"/>
      <w:r/>
      <w:bookmarkStart w:id="26" w:name="_Toc28359017"/>
      <w:r/>
      <w:bookmarkStart w:id="27" w:name="_Toc28359094"/>
      <w:r>
        <w:rPr>
          <w:rFonts w:hint="eastAsia" w:ascii="宋体" w:hAnsi="宋体" w:cs="宋体"/>
          <w:b/>
          <w:bCs/>
          <w:sz w:val="28"/>
          <w:szCs w:val="28"/>
        </w:rPr>
        <w:t xml:space="preserve">五、公告期限</w:t>
      </w:r>
      <w:bookmarkEnd w:id="24"/>
      <w:r/>
      <w:bookmarkEnd w:id="25"/>
      <w:r/>
      <w:bookmarkEnd w:id="26"/>
      <w:r/>
      <w:bookmarkEnd w:id="27"/>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自本公告发布之日起3个工作日。</w:t>
      </w:r>
      <w:bookmarkStart w:id="28" w:name="_Toc35393635"/>
      <w:r/>
      <w:bookmarkStart w:id="29" w:name="_Toc35393804"/>
      <w:r/>
      <w:r/>
    </w:p>
    <w:p>
      <w:pPr>
        <w:spacing w:line="360" w:lineRule="auto"/>
        <w:rPr>
          <w:rFonts w:hint="eastAsia" w:ascii="宋体" w:hAnsi="宋体" w:cs="宋体"/>
          <w:b/>
          <w:bCs/>
          <w:sz w:val="28"/>
          <w:szCs w:val="28"/>
        </w:rPr>
      </w:pPr>
      <w:r>
        <w:rPr>
          <w:rFonts w:hint="eastAsia" w:ascii="宋体" w:hAnsi="宋体" w:cs="宋体"/>
          <w:b/>
          <w:bCs/>
          <w:sz w:val="28"/>
          <w:szCs w:val="28"/>
        </w:rPr>
        <w:t xml:space="preserve">六、其他补充事宜</w:t>
      </w:r>
      <w:bookmarkEnd w:id="28"/>
      <w:r/>
      <w:bookmarkEnd w:id="29"/>
      <w:r/>
      <w:r/>
    </w:p>
    <w:p>
      <w:pPr>
        <w:ind w:firstLine="560"/>
        <w:spacing w:line="360" w:lineRule="auto"/>
        <w:rPr>
          <w:rFonts w:hint="eastAsia" w:ascii="宋体" w:hAnsi="宋体" w:cs="宋体"/>
          <w:sz w:val="28"/>
          <w:szCs w:val="28"/>
        </w:rPr>
      </w:pPr>
      <w:r/>
      <w:bookmarkStart w:id="30" w:name="_Toc28359018"/>
      <w:r/>
      <w:bookmarkStart w:id="31" w:name="_Toc28359095"/>
      <w:r/>
      <w:bookmarkStart w:id="32" w:name="_Toc35393636"/>
      <w:r/>
      <w:bookmarkStart w:id="33" w:name="_Toc35393805"/>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2、项目谈判活动模式：不见面远程谈判模式，供应商在各自地点通过苏采云系统参加谈判活动。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3、请各供应商充分考虑项目周期，谨慎参与交易，中标后不得以任何理由放弃中标资格或不按规定履约。</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七、凡对本次采购提出询问，请按以下方式联系。</w:t>
      </w:r>
      <w:bookmarkEnd w:id="30"/>
      <w:r/>
      <w:bookmarkEnd w:id="31"/>
      <w:r/>
      <w:bookmarkEnd w:id="32"/>
      <w:r/>
      <w:bookmarkEnd w:id="33"/>
      <w:r/>
      <w:bookmarkStart w:id="34" w:name="_Toc28359096"/>
      <w:r/>
      <w:bookmarkEnd w:id="34"/>
      <w:r/>
      <w:bookmarkStart w:id="35" w:name="_Toc35393637"/>
      <w:r/>
      <w:bookmarkEnd w:id="35"/>
      <w:r/>
      <w:bookmarkStart w:id="36" w:name="_Toc35393806"/>
      <w:r/>
      <w:bookmarkEnd w:id="36"/>
      <w:r/>
      <w:bookmarkStart w:id="37" w:name="_Toc28359019"/>
      <w:r/>
      <w:bookmarkEnd w:id="37"/>
      <w:r/>
      <w:r/>
    </w:p>
    <w:p>
      <w:pPr>
        <w:ind w:firstLine="840"/>
        <w:spacing w:line="360" w:lineRule="auto"/>
        <w:rPr>
          <w:rFonts w:hint="eastAsia" w:ascii="宋体" w:hAnsi="宋体" w:cs="宋体"/>
          <w:bCs/>
          <w:sz w:val="28"/>
          <w:szCs w:val="28"/>
        </w:rPr>
      </w:pPr>
      <w:r/>
      <w:bookmarkStart w:id="38" w:name="_Toc28359020"/>
      <w:r/>
      <w:bookmarkStart w:id="39" w:name="_Toc35393638"/>
      <w:r/>
      <w:bookmarkStart w:id="40" w:name="_Toc35393807"/>
      <w:r/>
      <w:bookmarkStart w:id="41" w:name="_Toc28359097"/>
      <w:r>
        <w:rPr>
          <w:rFonts w:hint="eastAsia" w:ascii="宋体" w:hAnsi="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lang w:eastAsia="zh-CN"/>
        </w:rPr>
      </w:pPr>
      <w:r/>
      <w:bookmarkStart w:id="42" w:name="OLE_LINK3"/>
      <w:r>
        <w:rPr>
          <w:rFonts w:hint="eastAsia" w:ascii="宋体" w:hAnsi="宋体" w:cs="宋体"/>
          <w:sz w:val="28"/>
          <w:szCs w:val="28"/>
        </w:rPr>
        <w:t xml:space="preserve">名   称：</w:t>
      </w:r>
      <w:r>
        <w:rPr>
          <w:rFonts w:hint="eastAsia" w:ascii="宋体" w:hAnsi="宋体" w:cs="宋体"/>
          <w:sz w:val="28"/>
          <w:szCs w:val="28"/>
          <w:u w:val="single"/>
          <w:lang w:eastAsia="zh-CN"/>
        </w:rPr>
        <w:t xml:space="preserve">南通市海门区正余镇人民政府</w:t>
      </w:r>
      <w:r/>
    </w:p>
    <w:p>
      <w:pPr>
        <w:ind w:firstLine="840"/>
        <w:jc w:val="left"/>
        <w:spacing w:line="360" w:lineRule="auto"/>
        <w:shd w:val="solid" w:color="ffffff" w:fill="auto"/>
        <w:widowControl/>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南通市海门区正余镇人民路66号</w:t>
      </w:r>
      <w:r/>
    </w:p>
    <w:p>
      <w:pPr>
        <w:ind w:left="1129" w:hanging="350"/>
        <w:jc w:val="left"/>
        <w:spacing w:line="360" w:lineRule="auto"/>
        <w:rPr>
          <w:rFonts w:hint="eastAsia" w:ascii="宋体" w:hAnsi="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张先生   13921640630</w:t>
      </w:r>
      <w:bookmarkEnd w:id="42"/>
      <w:r/>
      <w:r/>
    </w:p>
    <w:p>
      <w:pPr>
        <w:ind w:left="1129" w:hanging="350"/>
        <w:jc w:val="left"/>
        <w:spacing w:line="360" w:lineRule="auto"/>
        <w:rPr>
          <w:rFonts w:hint="eastAsia" w:ascii="宋体" w:hAnsi="宋体" w:cs="宋体"/>
          <w:bCs/>
          <w:sz w:val="28"/>
          <w:szCs w:val="28"/>
        </w:rPr>
      </w:pPr>
      <w:r>
        <w:rPr>
          <w:rFonts w:hint="eastAsia" w:ascii="宋体" w:hAnsi="宋体" w:cs="宋体"/>
          <w:bCs/>
          <w:sz w:val="28"/>
          <w:szCs w:val="28"/>
        </w:rPr>
        <w:t xml:space="preserve">2.采购代理机构信息 </w:t>
      </w:r>
      <w:bookmarkEnd w:id="38"/>
      <w:r/>
      <w:bookmarkEnd w:id="39"/>
      <w:r/>
      <w:bookmarkEnd w:id="40"/>
      <w:r/>
      <w:bookmarkEnd w:id="41"/>
      <w:r/>
      <w:r/>
    </w:p>
    <w:p>
      <w:pPr>
        <w:ind w:firstLine="840"/>
        <w:spacing w:line="360" w:lineRule="auto"/>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rPr>
        <w:t xml:space="preserve">南通千城工程项目管理有限公司</w:t>
      </w:r>
      <w:r/>
    </w:p>
    <w:p>
      <w:pPr>
        <w:ind w:firstLine="840"/>
        <w:spacing w:line="360" w:lineRule="auto"/>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南通市海门区南京中路仁恒里商业街S1号</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rPr>
        <w:t xml:space="preserve">白女士 　15962751656</w:t>
      </w:r>
      <w:r>
        <w:rPr>
          <w:rFonts w:hint="eastAsia" w:ascii="宋体" w:hAnsi="宋体" w:cs="宋体"/>
          <w:sz w:val="28"/>
          <w:szCs w:val="28"/>
          <w:u w:val="single"/>
          <w:lang w:val="en-US" w:eastAsia="zh-CN"/>
        </w:rPr>
        <w:t xml:space="preserve"> </w:t>
      </w:r>
      <w:r/>
    </w:p>
    <w:p>
      <w:pPr>
        <w:pStyle w:val="893"/>
        <w:ind w:left="0" w:firstLine="0"/>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jc w:val="center"/>
        <w:spacing w:line="360" w:lineRule="auto"/>
        <w:rPr>
          <w:rFonts w:hint="eastAsia" w:ascii="宋体" w:hAnsi="宋体"/>
          <w:b/>
          <w:bCs/>
          <w:sz w:val="36"/>
          <w:szCs w:val="36"/>
          <w:lang w:val="en-GB"/>
        </w:rPr>
      </w:pPr>
      <w:r>
        <w:rPr>
          <w:rFonts w:hint="eastAsia" w:ascii="宋体" w:hAnsi="宋体"/>
          <w:b/>
          <w:bCs/>
          <w:sz w:val="36"/>
          <w:szCs w:val="36"/>
          <w:lang w:val="en-GB"/>
        </w:rPr>
      </w:r>
      <w:r/>
    </w:p>
    <w:p>
      <w:pPr>
        <w:jc w:val="left"/>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ind w:firstLine="3253"/>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w:t>
      </w:r>
      <w:r>
        <w:rPr>
          <w:rFonts w:hint="eastAsia" w:ascii="宋体" w:hAnsi="宋体" w:cs="宋体"/>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3" w:name="_Toc20823297"/>
      <w:r/>
      <w:bookmarkStart w:id="44" w:name="_Toc513029225"/>
      <w:r/>
      <w:bookmarkStart w:id="45" w:name="_Toc16938541"/>
      <w:r/>
      <w:bookmarkStart w:id="46" w:name="_Toc462564084"/>
      <w:r>
        <w:rPr>
          <w:rFonts w:hint="eastAsia" w:ascii="宋体" w:hAnsi="宋体" w:cs="宋体"/>
          <w:sz w:val="28"/>
          <w:szCs w:val="28"/>
        </w:rPr>
        <w:t xml:space="preserve">1.响应文件</w:t>
      </w:r>
      <w:bookmarkEnd w:id="43"/>
      <w:r/>
      <w:bookmarkEnd w:id="44"/>
      <w:r/>
      <w:bookmarkEnd w:id="45"/>
      <w:r/>
      <w:bookmarkEnd w:id="46"/>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hint="eastAsia" w:ascii="宋体" w:hAnsi="宋体"/>
          <w:b/>
          <w:bCs w:val="0"/>
          <w:sz w:val="24"/>
          <w:szCs w:val="24"/>
          <w:highlight w:val="none"/>
        </w:rPr>
      </w:pPr>
      <w:r>
        <w:rPr>
          <w:rFonts w:hint="eastAsia" w:ascii="宋体" w:hAnsi="宋体" w:cs="宋体"/>
          <w:bCs/>
          <w:sz w:val="28"/>
          <w:szCs w:val="28"/>
        </w:rPr>
        <w:t xml:space="preserve">6.1.11</w:t>
      </w:r>
      <w:r>
        <w:rPr>
          <w:rFonts w:hint="eastAsia" w:ascii="宋体" w:hAnsi="宋体"/>
          <w:b/>
          <w:bCs w:val="0"/>
          <w:sz w:val="24"/>
          <w:szCs w:val="24"/>
          <w:highlight w:val="none"/>
        </w:rPr>
        <w:t xml:space="preserve">异常低价投标审查</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lang w:eastAsia="zh-CN"/>
        </w:rPr>
        <w:t xml:space="preserve">（一）</w:t>
      </w:r>
      <w:r>
        <w:rPr>
          <w:rFonts w:hint="eastAsia" w:ascii="宋体" w:hAnsi="宋体"/>
          <w:b/>
          <w:bCs w:val="0"/>
          <w:sz w:val="24"/>
          <w:szCs w:val="24"/>
          <w:highlight w:val="none"/>
        </w:rPr>
        <w:t xml:space="preserve"> 评标过程中出现下列情形之一的，评标委员会应当启动异常低价投标审查程序：</w:t>
      </w:r>
      <w:r/>
    </w:p>
    <w:p>
      <w:pPr>
        <w:ind w:firstLine="480"/>
        <w:spacing w:line="480" w:lineRule="exact"/>
        <w:rPr>
          <w:rFonts w:hint="eastAsia" w:ascii="宋体" w:hAnsi="宋体"/>
          <w:b/>
          <w:bCs w:val="0"/>
          <w:color w:val="ff0000"/>
          <w:sz w:val="24"/>
          <w:szCs w:val="24"/>
          <w:highlight w:val="none"/>
        </w:rPr>
      </w:pPr>
      <w:r>
        <w:rPr>
          <w:rFonts w:hint="eastAsia" w:ascii="宋体" w:hAnsi="宋体"/>
          <w:b/>
          <w:bCs w:val="0"/>
          <w:color w:val="ff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val="0"/>
          <w:color w:val="ff0000"/>
          <w:sz w:val="24"/>
          <w:szCs w:val="24"/>
          <w:highlight w:val="none"/>
        </w:rPr>
      </w:pPr>
      <w:r>
        <w:rPr>
          <w:rFonts w:hint="eastAsia" w:ascii="宋体" w:hAnsi="宋体"/>
          <w:b/>
          <w:bCs w:val="0"/>
          <w:color w:val="ff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val="0"/>
          <w:color w:val="ff0000"/>
          <w:sz w:val="24"/>
          <w:szCs w:val="24"/>
          <w:highlight w:val="none"/>
        </w:rPr>
      </w:pPr>
      <w:r>
        <w:rPr>
          <w:rFonts w:hint="eastAsia" w:ascii="宋体" w:hAnsi="宋体"/>
          <w:b/>
          <w:bCs w:val="0"/>
          <w:color w:val="ff0000"/>
          <w:sz w:val="24"/>
          <w:szCs w:val="24"/>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val="0"/>
          <w:sz w:val="24"/>
          <w:szCs w:val="24"/>
          <w:highlight w:val="none"/>
        </w:rPr>
      </w:pPr>
      <w:r>
        <w:rPr>
          <w:rFonts w:hint="eastAsia" w:ascii="宋体" w:hAnsi="宋体"/>
          <w:b/>
          <w:bCs w:val="0"/>
          <w:color w:val="ff0000"/>
          <w:sz w:val="24"/>
          <w:szCs w:val="24"/>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lang w:eastAsia="zh-CN"/>
        </w:rPr>
        <w:t xml:space="preserve">（二）</w:t>
      </w:r>
      <w:r>
        <w:rPr>
          <w:rFonts w:hint="eastAsia" w:ascii="宋体" w:hAnsi="宋体"/>
          <w:b/>
          <w:bCs w:val="0"/>
          <w:sz w:val="24"/>
          <w:szCs w:val="24"/>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b/>
          <w:bCs w:val="0"/>
          <w:sz w:val="24"/>
          <w:szCs w:val="24"/>
          <w:highlight w:val="none"/>
        </w:rPr>
      </w:pPr>
      <w:r>
        <w:rPr>
          <w:rFonts w:hint="eastAsia" w:ascii="宋体" w:hAnsi="宋体"/>
          <w:b/>
          <w:bCs w:val="0"/>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80" w:lineRule="exact"/>
        <w:rPr>
          <w:b/>
          <w:bCs w:val="0"/>
        </w:rPr>
      </w:pPr>
      <w:r>
        <w:rPr>
          <w:rFonts w:hint="eastAsia" w:ascii="宋体" w:hAnsi="宋体"/>
          <w:b/>
          <w:bCs w:val="0"/>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　　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b/>
          <w:bCs/>
          <w:sz w:val="36"/>
          <w:szCs w:val="36"/>
        </w:rPr>
      </w:pPr>
      <w:r>
        <w:rPr>
          <w:rFonts w:hint="eastAsia" w:ascii="宋体" w:hAnsi="宋体"/>
          <w:b/>
          <w:bCs/>
          <w:sz w:val="36"/>
          <w:szCs w:val="36"/>
        </w:rPr>
      </w:r>
      <w:r/>
    </w:p>
    <w:p>
      <w:pPr>
        <w:jc w:val="center"/>
        <w:spacing w:line="360" w:lineRule="auto"/>
        <w:rPr>
          <w:rFonts w:hint="eastAsia" w:ascii="宋体" w:hAnsi="宋体"/>
          <w:b/>
          <w:bCs/>
          <w:sz w:val="36"/>
          <w:szCs w:val="36"/>
          <w:highlight w:val="none"/>
        </w:rPr>
      </w:pPr>
      <w:r>
        <w:rPr>
          <w:rFonts w:hint="eastAsia" w:ascii="宋体" w:hAnsi="宋体"/>
          <w:b/>
          <w:bCs/>
          <w:sz w:val="36"/>
          <w:szCs w:val="36"/>
        </w:rPr>
        <w:t xml:space="preserve">第三部分  采购项目需求</w:t>
      </w:r>
      <w:r/>
    </w:p>
    <w:p>
      <w:pPr>
        <w:jc w:val="center"/>
        <w:spacing w:line="360" w:lineRule="auto"/>
        <w:rPr>
          <w:rFonts w:hint="eastAsia" w:ascii="宋体" w:hAnsi="宋体"/>
          <w:b/>
          <w:sz w:val="28"/>
          <w:szCs w:val="28"/>
        </w:rPr>
      </w:pPr>
      <w:r/>
      <w:bookmarkStart w:id="47" w:name="_Toc291026247"/>
      <w:r/>
      <w:bookmarkStart w:id="48" w:name="_Toc294600831"/>
      <w:r/>
      <w:bookmarkStart w:id="49" w:name="_Toc52352447"/>
      <w:r>
        <w:rPr>
          <w:rFonts w:hint="eastAsia" w:ascii="宋体" w:hAnsi="宋体"/>
          <w:b/>
          <w:sz w:val="28"/>
          <w:szCs w:val="28"/>
        </w:rPr>
        <w:t xml:space="preserve">第一章 有关要求说明</w:t>
      </w:r>
      <w:bookmarkEnd w:id="47"/>
      <w:r/>
      <w:bookmarkEnd w:id="48"/>
      <w:r/>
      <w:r/>
    </w:p>
    <w:p>
      <w:pPr>
        <w:contextualSpacing/>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一、</w:t>
      </w:r>
      <w:r>
        <w:rPr>
          <w:rFonts w:hint="eastAsia" w:ascii="宋体" w:hAnsi="宋体" w:cs="宋体"/>
          <w:b/>
          <w:bCs/>
          <w:sz w:val="28"/>
          <w:szCs w:val="28"/>
          <w:lang w:val="en-US" w:eastAsia="zh-CN"/>
        </w:rPr>
        <w:t xml:space="preserve">采购范围及内容</w:t>
      </w:r>
      <w:r>
        <w:rPr>
          <w:rFonts w:hint="eastAsia" w:ascii="宋体" w:hAnsi="宋体" w:cs="宋体"/>
          <w:b/>
          <w:bCs/>
          <w:sz w:val="28"/>
          <w:szCs w:val="28"/>
        </w:rPr>
        <w:t xml:space="preserve">：</w:t>
      </w:r>
      <w:r/>
    </w:p>
    <w:p>
      <w:pPr>
        <w:ind w:firstLine="560"/>
        <w:spacing w:line="360" w:lineRule="auto"/>
        <w:rPr>
          <w:rFonts w:hint="eastAsia" w:ascii="宋体" w:hAnsi="宋体" w:cs="宋体"/>
          <w:sz w:val="28"/>
          <w:szCs w:val="28"/>
        </w:rPr>
      </w:pPr>
      <w:r>
        <w:rPr>
          <w:rFonts w:hint="eastAsia" w:ascii="宋体" w:hAnsi="宋体" w:cs="仿宋"/>
          <w:sz w:val="28"/>
          <w:szCs w:val="32"/>
          <w:lang w:eastAsia="zh-CN"/>
        </w:rPr>
        <w:t xml:space="preserve">南通市海门区正余镇人民政府采购特色蔬菜种植加工基地配套建设项目</w:t>
      </w:r>
      <w:r>
        <w:rPr>
          <w:rFonts w:hint="eastAsia" w:ascii="宋体" w:hAnsi="宋体" w:cs="仿宋"/>
          <w:sz w:val="28"/>
          <w:szCs w:val="32"/>
        </w:rPr>
        <w:t xml:space="preserve">，实施内容详见采购项目清单</w:t>
      </w:r>
      <w:r>
        <w:rPr>
          <w:rFonts w:hint="eastAsia" w:ascii="宋体" w:hAnsi="宋体" w:cs="宋体"/>
          <w:sz w:val="28"/>
          <w:szCs w:val="28"/>
        </w:rPr>
        <w:t xml:space="preserve">。</w:t>
      </w:r>
      <w:r/>
    </w:p>
    <w:p>
      <w:pPr>
        <w:numPr>
          <w:ilvl w:val="0"/>
          <w:numId w:val="0"/>
        </w:numPr>
        <w:ind w:firstLine="560"/>
        <w:spacing w:line="360" w:lineRule="auto"/>
        <w:rPr>
          <w:rFonts w:hint="eastAsia" w:ascii="宋体" w:hAnsi="宋体" w:eastAsia="宋体" w:cs="宋体"/>
          <w:b/>
          <w:bCs/>
          <w:sz w:val="28"/>
          <w:szCs w:val="28"/>
          <w:lang w:val="en-US" w:eastAsia="zh-CN"/>
        </w:rPr>
      </w:pPr>
      <w:r/>
      <w:bookmarkStart w:id="50" w:name="OLE_LINK20"/>
      <w:r>
        <w:rPr>
          <w:rFonts w:hint="eastAsia" w:ascii="宋体" w:hAnsi="宋体" w:eastAsia="宋体" w:cs="宋体"/>
          <w:b/>
          <w:bCs/>
          <w:sz w:val="28"/>
          <w:szCs w:val="28"/>
          <w:lang w:val="en-US" w:eastAsia="zh-CN" w:bidi="ar-SA"/>
        </w:rPr>
        <w:t xml:space="preserve">二、</w:t>
      </w:r>
      <w:r>
        <w:rPr>
          <w:rFonts w:hint="eastAsia" w:ascii="宋体" w:hAnsi="宋体" w:cs="宋体"/>
          <w:b/>
          <w:bCs/>
          <w:sz w:val="28"/>
          <w:szCs w:val="28"/>
          <w:lang w:val="en-US" w:eastAsia="zh-CN"/>
        </w:rPr>
        <w:t xml:space="preserve">采购项目清单：</w:t>
      </w:r>
      <w:bookmarkEnd w:id="50"/>
      <w:r/>
      <w:r/>
    </w:p>
    <w:tbl>
      <w:tblPr>
        <w:tblStyle w:val="691"/>
        <w:tblW w:w="10137" w:type="dxa"/>
        <w:jc w:val="center"/>
        <w:tblLayout w:type="fixed"/>
        <w:tblCellMar>
          <w:left w:w="108" w:type="dxa"/>
          <w:top w:w="0" w:type="dxa"/>
          <w:right w:w="108" w:type="dxa"/>
          <w:bottom w:w="0" w:type="dxa"/>
        </w:tblCellMar>
        <w:tblLook w:val="04A0" w:firstRow="1" w:lastRow="0" w:firstColumn="1" w:lastColumn="0" w:noHBand="0" w:noVBand="1"/>
      </w:tblPr>
      <w:tblGrid>
        <w:gridCol w:w="727"/>
        <w:gridCol w:w="1849"/>
        <w:gridCol w:w="5182"/>
        <w:gridCol w:w="1002"/>
        <w:gridCol w:w="1377"/>
      </w:tblGrid>
      <w:tr>
        <w:trPr>
          <w:jc w:val="center"/>
          <w:trHeight w:val="90"/>
        </w:trPr>
        <w:tc>
          <w:tcPr>
            <w:shd w:val="clear" w:color="ffffff" w:fill="ffffff"/>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计量</w:t>
            </w:r>
            <w:r>
              <w:rPr>
                <w:rFonts w:hint="eastAsia" w:ascii="宋体" w:hAnsi="宋体" w:eastAsia="宋体" w:cs="宋体"/>
                <w:b/>
                <w:bCs/>
                <w:color w:val="000000"/>
                <w:sz w:val="21"/>
                <w:szCs w:val="21"/>
              </w:rPr>
              <w:br/>
            </w:r>
            <w:r>
              <w:rPr>
                <w:rFonts w:hint="eastAsia" w:ascii="宋体" w:hAnsi="宋体" w:eastAsia="宋体" w:cs="宋体"/>
                <w:b/>
                <w:bCs/>
                <w:color w:val="000000"/>
                <w:sz w:val="21"/>
                <w:szCs w:val="21"/>
              </w:rP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工程量</w:t>
            </w:r>
            <w:r/>
          </w:p>
        </w:tc>
      </w:tr>
      <w:tr>
        <w:trPr>
          <w:jc w:val="center"/>
          <w:trHeight w:val="495"/>
        </w:trPr>
        <w:tc>
          <w:tcPr>
            <w:shd w:val="clear" w:color="ffffff" w:fill="fce4d6"/>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w:t>
            </w:r>
            <w:r/>
          </w:p>
        </w:tc>
        <w:tc>
          <w:tcPr>
            <w:gridSpan w:val="4"/>
            <w:shd w:val="clear" w:color="ffffff" w:fill="fce4d6"/>
            <w:tcBorders>
              <w:top w:val="single" w:color="auto" w:sz="4" w:space="0"/>
              <w:left w:val="single" w:color="auto" w:sz="4" w:space="0"/>
              <w:bottom w:val="single" w:color="auto" w:sz="4" w:space="0"/>
              <w:right w:val="single" w:color="auto" w:sz="4" w:space="0"/>
            </w:tcBorders>
            <w:tcW w:w="9410" w:type="dxa"/>
            <w:vAlign w:val="center"/>
            <w:textDirection w:val="lrTb"/>
            <w:noWrap w:val="false"/>
          </w:tcPr>
          <w:p>
            <w:pPr>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建筑工程</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平整场地</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1.土石类别:一二类土</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438.62</w:t>
            </w:r>
            <w:r/>
          </w:p>
        </w:tc>
      </w:tr>
      <w:tr>
        <w:trPr>
          <w:jc w:val="center"/>
          <w:trHeight w:val="26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1.土类别:一二类土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2.开挖深度:2米以内</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1167.24</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回填方</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1.填方部位:基础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2.材料品种:素土</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148.63</w:t>
            </w:r>
            <w:r/>
          </w:p>
        </w:tc>
      </w:tr>
      <w:tr>
        <w:trPr>
          <w:jc w:val="center"/>
          <w:trHeight w:val="9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回填方</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1.填方部位:基础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2.材料品种:2:8灰土回填,分层夯实宽≥500mm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3.密实度:回填密实度不小于0.94</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123.52</w:t>
            </w:r>
            <w:r/>
          </w:p>
        </w:tc>
      </w:tr>
      <w:tr>
        <w:trPr>
          <w:jc w:val="center"/>
          <w:trHeight w:val="9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运距自行考虑</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895.09</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基础垫层</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1.材料品种、强度要求、配比:商品砼C15</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46.38</w:t>
            </w:r>
            <w:r/>
          </w:p>
        </w:tc>
      </w:tr>
      <w:tr>
        <w:trPr>
          <w:jc w:val="center"/>
          <w:trHeight w:val="20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筏形基础</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2.混凝土强度等级:C30P8</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229.15</w:t>
            </w:r>
            <w:r/>
          </w:p>
        </w:tc>
      </w:tr>
      <w:tr>
        <w:trPr>
          <w:jc w:val="center"/>
          <w:trHeight w:val="11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地下室外墙</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2.混凝土强度等级:C30P8</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87.78</w:t>
            </w:r>
            <w:r/>
          </w:p>
        </w:tc>
      </w:tr>
      <w:tr>
        <w:trPr>
          <w:jc w:val="center"/>
          <w:trHeight w:val="189"/>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钢筋混凝土墙</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2.混凝土强度等级:C30P8</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23.15</w:t>
            </w:r>
            <w:r/>
          </w:p>
        </w:tc>
      </w:tr>
      <w:tr>
        <w:trPr>
          <w:jc w:val="center"/>
          <w:trHeight w:val="17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零星现浇构件</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1.构件名称:砼挑口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2.混凝土种类:商品砼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3.混凝土强度等级:C30P8</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2.57</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止水带</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1.止水带材料种类:钢板止水带</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176.32</w:t>
            </w:r>
            <w:r/>
          </w:p>
        </w:tc>
      </w:tr>
      <w:tr>
        <w:trPr>
          <w:jc w:val="center"/>
          <w:trHeight w:val="2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垫层模板</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1.垫层部位:筏板基础垫层</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15.98</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基础模板</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1.基础类型:满堂基础</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87.22</w:t>
            </w:r>
            <w:r/>
          </w:p>
        </w:tc>
      </w:tr>
      <w:tr>
        <w:trPr>
          <w:jc w:val="center"/>
          <w:trHeight w:val="20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墙面模板</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1.模板形式:外墙模板</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694.92</w:t>
            </w:r>
            <w:r/>
          </w:p>
        </w:tc>
      </w:tr>
      <w:tr>
        <w:trPr>
          <w:jc w:val="center"/>
          <w:trHeight w:val="26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墙面模板</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1.模板形式:内墙模板</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161.7</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零星现浇构件模板</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1.构件名称:挑口模板</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42.83</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1.钢筋种类、规格:三级钢 8</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1.036</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1.钢筋种类、规格:三级钢 10</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0.431</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1.钢筋种类、规格:三级钢 12</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28.621</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1.钢筋种类、规格:三级钢 16</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2.427</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排水沟、截水沟</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1、详见图纸设计室内排水沟大样，包括土方、垫层、砼浇筑及模板、护角角钢、粉刷、防水涂料及盖板等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2、以排水沟中心线延长米计量</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150.42</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散水</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细石砼散水做法参05J909-散1B/SW18(600宽)</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51.7</w:t>
            </w:r>
            <w:r/>
          </w:p>
        </w:tc>
      </w:tr>
      <w:tr>
        <w:trPr>
          <w:jc w:val="center"/>
          <w:trHeight w:val="15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坡道</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坡道做法详23J909-1-15-坡7面层为C30混凝土厚度150</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细石混凝土楼地面</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1、150厚C30细石混凝土,随打随抹光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2、100厚碎石夯入土中,压实系数≥0.94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3、回填素土(分层夯实)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4、地面垫层留缝要求详见图纸设计</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375.89</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墙、柱面一般抹灰</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地下部位侧墙20mm厚1:3防水砂浆找平层</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374.07</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墙面涂膜防水</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地下部位侧墙2.0厚单组份聚氨酯防水涂料(Ⅰ型)</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374.07</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墙面卷材防水</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地下部位侧墙1.2厚高密度聚乙烯预铺反粘自粘胶膜防水卷材,出地坪20cm</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330.29</w:t>
            </w:r>
            <w:r/>
          </w:p>
        </w:tc>
      </w:tr>
      <w:tr>
        <w:trPr>
          <w:jc w:val="center"/>
          <w:trHeight w:val="17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楼(地)面卷材防水</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底板1.2厚高密度聚乙烯预铺反粘自粘胶膜防水卷材,防水上翻至底板外墙面上250mm</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599.87</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楼(地)面涂膜防水</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底板2.0厚单组份聚氨酯防水涂料(Ⅰ型)</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599.87</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保温隔热墙面</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地下部位侧墙30mm厚加强型XPS保护层,压缩强度等级不小于X250,密度≥30kg/m3(用聚醋酸乙烯胶粘剂粘贴)</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330.29</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玻璃钢防腐面层</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腌制池底板及内侧壁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1、先涂刷一遍食品级环氧树脂防腐底漆,底漆为灰色固体含量≥70%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2、底漆表干不粘手后,粘贴第一层玻璃纤维布,再涂刷一层环氧涂料,重复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该步骤,一般做三布五油(3层布+5层涂料),如果腌菜池深度超过3米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可增加一层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3、最后涂刷一遍食品级环氧树脂防腐面漆,面漆为白色、固体含量≥75%,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涂刷完成后自然养护7天以上</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856.94</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拆除工程</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1、原地面破碎拆除及地面以上钢结构及顶棚拆除；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2、拆除的钢构件由中标单位自行处理，残值费用在投标报价时综合考虑；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3、拆除的建筑垃圾清运并消纳，运距自行考虑。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4、自行踏勘现场，以项报价，结算时不做调整。</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585"/>
        </w:trPr>
        <w:tc>
          <w:tcPr>
            <w:shd w:val="clear" w:color="ffffff" w:fill="ffffff"/>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计量</w:t>
            </w:r>
            <w:r>
              <w:rPr>
                <w:rFonts w:hint="eastAsia" w:ascii="宋体" w:hAnsi="宋体" w:eastAsia="宋体" w:cs="宋体"/>
                <w:b/>
                <w:bCs/>
                <w:color w:val="000000"/>
                <w:sz w:val="21"/>
                <w:szCs w:val="21"/>
              </w:rPr>
              <w:br/>
            </w:r>
            <w:r>
              <w:rPr>
                <w:rFonts w:hint="eastAsia" w:ascii="宋体" w:hAnsi="宋体" w:eastAsia="宋体" w:cs="宋体"/>
                <w:b/>
                <w:bCs/>
                <w:color w:val="000000"/>
                <w:sz w:val="21"/>
                <w:szCs w:val="21"/>
              </w:rP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工程量</w:t>
            </w:r>
            <w:r/>
          </w:p>
        </w:tc>
      </w:tr>
      <w:tr>
        <w:trPr>
          <w:jc w:val="center"/>
          <w:trHeight w:val="615"/>
        </w:trPr>
        <w:tc>
          <w:tcPr>
            <w:shd w:val="clear" w:color="000000" w:fill="fce4d6"/>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b/>
                <w:bCs/>
                <w:sz w:val="20"/>
              </w:rPr>
            </w:pPr>
            <w:r>
              <w:rPr>
                <w:rFonts w:hint="eastAsia" w:ascii="宋体" w:hAnsi="宋体" w:eastAsia="宋体" w:cs="宋体"/>
                <w:b/>
                <w:bCs/>
                <w:sz w:val="20"/>
              </w:rPr>
              <w:t xml:space="preserve">二</w:t>
            </w:r>
            <w:r/>
          </w:p>
        </w:tc>
        <w:tc>
          <w:tcPr>
            <w:gridSpan w:val="4"/>
            <w:shd w:val="clear" w:color="ffffff" w:fill="fce4d6"/>
            <w:tcBorders>
              <w:top w:val="single" w:color="auto" w:sz="4" w:space="0"/>
              <w:left w:val="none" w:color="000000" w:sz="4" w:space="0"/>
              <w:bottom w:val="single" w:color="auto" w:sz="4" w:space="0"/>
              <w:right w:val="single" w:color="auto" w:sz="4" w:space="0"/>
            </w:tcBorders>
            <w:tcW w:w="9410" w:type="dxa"/>
            <w:vAlign w:val="center"/>
            <w:textDirection w:val="lrTb"/>
            <w:noWrap w:val="false"/>
          </w:tcPr>
          <w:p>
            <w:pPr>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安装工程</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挖沟槽土方</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1.土类别:一、二类土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2.挖土深度:-1.1~~-1.57</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204.14</w:t>
            </w:r>
            <w:r/>
          </w:p>
        </w:tc>
      </w:tr>
      <w:tr>
        <w:trPr>
          <w:jc w:val="center"/>
          <w:trHeight w:val="27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1.填方来源:原土回填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2.材料品种、规格:一二类土</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204.14</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HDPE双壁波纹管</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1.材质及规格:De300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2.连接形式:胶圈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3.管道检验及试验要求:符合图纸及规范要求</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174.48</w:t>
            </w:r>
            <w:r/>
          </w:p>
        </w:tc>
      </w:tr>
      <w:tr>
        <w:trPr>
          <w:jc w:val="center"/>
          <w:trHeight w:val="12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砌筑井</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参照图集06MS201-3 P18</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挖沟槽土方</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1.土类别:一、二类土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2.挖土深度:-1</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50.65</w:t>
            </w:r>
            <w:r/>
          </w:p>
        </w:tc>
      </w:tr>
      <w:tr>
        <w:trPr>
          <w:jc w:val="center"/>
          <w:trHeight w:val="12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1.填方来源:原土回填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2.材料品种、规格:一二类土</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50.65</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塑料管PP-R</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1、安装部位：室外埋地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2、介质：给水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3、材质、规格：PP-R  De40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4、连接形式：热熔连接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5、压力试验及吹、洗设计要求：管道冲洗，试压等符合图纸及规范要求</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2.88</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塑料管PP-R</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1、安装部位：室外埋地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2、介质：给水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3、材质、规格：PP-R  De32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4、连接形式：热熔连接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5、压力试验及吹、洗设计要求：管道冲洗，试压等符合图纸及规范要求</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42.5</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塑料管PP-R</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1、安装部位：室内外埋地/明配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2、介质：给水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3、材质、规格：PP-R  De25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4、连接形式：热熔连接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5、压力试验及吹、洗设计要求：管道冲洗，试压等符合图纸及规范要求</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55.92</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塑料阀门PP-R</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1、规格：PP-R截止阀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2、连接形式：De40</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塑料阀门PP-R</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1、规格：PP-R截止阀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2、连接形式：De32</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585"/>
        </w:trPr>
        <w:tc>
          <w:tcPr>
            <w:shd w:val="clear" w:color="ffffff" w:fill="ffffff"/>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计量</w:t>
            </w:r>
            <w:r>
              <w:rPr>
                <w:rFonts w:hint="eastAsia" w:ascii="宋体" w:hAnsi="宋体" w:eastAsia="宋体" w:cs="宋体"/>
                <w:b/>
                <w:bCs/>
                <w:color w:val="000000"/>
                <w:sz w:val="21"/>
                <w:szCs w:val="21"/>
              </w:rPr>
              <w:br/>
            </w:r>
            <w:r>
              <w:rPr>
                <w:rFonts w:hint="eastAsia" w:ascii="宋体" w:hAnsi="宋体" w:eastAsia="宋体" w:cs="宋体"/>
                <w:b/>
                <w:bCs/>
                <w:color w:val="000000"/>
                <w:sz w:val="21"/>
                <w:szCs w:val="21"/>
              </w:rP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工程量</w:t>
            </w:r>
            <w:r/>
          </w:p>
        </w:tc>
      </w:tr>
      <w:tr>
        <w:trPr>
          <w:jc w:val="center"/>
          <w:trHeight w:val="480"/>
        </w:trPr>
        <w:tc>
          <w:tcPr>
            <w:shd w:val="clear" w:color="000000" w:fill="fce4d6"/>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w:t>
            </w:r>
            <w:r/>
          </w:p>
        </w:tc>
        <w:tc>
          <w:tcPr>
            <w:gridSpan w:val="4"/>
            <w:shd w:val="clear" w:color="000000" w:fill="fce4d6"/>
            <w:tcBorders>
              <w:top w:val="single" w:color="auto" w:sz="4" w:space="0"/>
              <w:left w:val="single" w:color="auto" w:sz="4" w:space="0"/>
              <w:bottom w:val="single" w:color="auto" w:sz="4" w:space="0"/>
              <w:right w:val="single" w:color="auto" w:sz="4" w:space="0"/>
            </w:tcBorders>
            <w:tcW w:w="9410"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市政工程</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新建砼路面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1、开挖至路底标高夯实，厚度综合考虑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2、200厚碎砖夯实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3、50厚级配碎石找平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4、200厚C30砼原浆压光（含模板）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5、根据现行规范要求设置相应伸缩缝</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230</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1、沟槽土方开挖及回填，深度综合考虑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2、直径200P∨C一∪管接入原管道</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雨水口</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1、300×400砖砌雨水收水井,参照苏S01-2021/292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2、重型球墨铸铁盖板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3、深度1米</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雨水口</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原雨水井利用，顶盖根据新建砼道路标高调平，施工工艺自行考虑，满足调平要求</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jc w:val="center"/>
          <w:trHeight w:val="12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拆除路面</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原砼道路拆除厚度综合考虑，包括拆除后垃圾清运消纳，运距自行考虑</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270</w:t>
            </w:r>
            <w:r/>
          </w:p>
        </w:tc>
      </w:tr>
      <w:tr>
        <w:trPr>
          <w:jc w:val="center"/>
          <w:trHeight w:val="12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1、基底夯实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2、100厚级配碎石找平压实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3、200厚C30砼原浆压光（含模板）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4、根据现行规范要求设置相应伸缩缝</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270</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1、沟槽土方开挖及回填，深度综合考虑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2、直径300P∨C一∪管接入原窨井</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55</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雨水口</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1、300×400砖砌雨水收水井,参照苏S01-2021/292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2、重型球墨铸铁盖板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3、深度1米</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jc w:val="center"/>
          <w:trHeight w:val="90"/>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原道路加厚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1、原路面清理干净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2、浇筑100厚C30砼原浆压光（含模板）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3、根据现行规范要求设置相应伸缩缝</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696</w:t>
            </w:r>
            <w:r/>
          </w:p>
        </w:tc>
      </w:tr>
      <w:tr>
        <w:trPr>
          <w:jc w:val="center"/>
          <w:trHeight w:val="15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1、原路两侧与新浇筑界面清理干净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2、原路两侧各拓宽10Cm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3、150厚C30砼与加厚路面同时浇筑（含模板）</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174</w:t>
            </w:r>
            <w:r/>
          </w:p>
        </w:tc>
      </w:tr>
      <w:tr>
        <w:trPr>
          <w:jc w:val="center"/>
          <w:trHeight w:val="2415"/>
        </w:trPr>
        <w:tc>
          <w:tcPr>
            <w:gridSpan w:val="5"/>
            <w:tcBorders>
              <w:top w:val="single" w:color="auto" w:sz="4" w:space="0"/>
              <w:left w:val="single" w:color="auto" w:sz="4" w:space="0"/>
              <w:bottom w:val="single" w:color="auto" w:sz="4" w:space="0"/>
              <w:right w:val="single" w:color="auto" w:sz="4" w:space="0"/>
            </w:tcBorders>
            <w:tcW w:w="10137" w:type="dxa"/>
            <w:vAlign w:val="bottom"/>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特别说明：</w:t>
            </w:r>
            <w:r>
              <w:rPr>
                <w:rFonts w:hint="eastAsia" w:ascii="宋体" w:hAnsi="宋体" w:eastAsia="宋体" w:cs="宋体"/>
                <w:sz w:val="22"/>
                <w:szCs w:val="22"/>
              </w:rPr>
              <w:br/>
            </w:r>
            <w:r>
              <w:rPr>
                <w:rFonts w:hint="eastAsia" w:ascii="宋体" w:hAnsi="宋体" w:eastAsia="宋体" w:cs="宋体"/>
                <w:sz w:val="22"/>
                <w:szCs w:val="22"/>
              </w:rPr>
              <w:t xml:space="preserve">1、投标报价包含但不限于以下全部费用：施工费用、材料费用、设备费、人工费、</w:t>
            </w:r>
            <w:r>
              <w:t xml:space="preserve">检验试验费、</w:t>
            </w:r>
            <w:r>
              <w:rPr>
                <w:rFonts w:hint="eastAsia" w:ascii="宋体" w:hAnsi="宋体" w:eastAsia="宋体" w:cs="宋体"/>
                <w:sz w:val="22"/>
                <w:szCs w:val="22"/>
              </w:rPr>
              <w:t xml:space="preserve">机械费、运输费、装卸费、安装调试费、施工便道（含临时用地、便道铺设及拆除、恢复原样等费用）、临时围挡搭设及安装、管理费、利润、安全文明施工费、各类措施费（含建筑垃圾清运费、环境保护费、垂直运输费、大型机械设备进出场及安拆费、脚手架搭拆费等）、各类保险费、规费、税金，以及所有安全费用、扬尘治理及因扬尘引发的纠纷处理等全部费用。结算时，工程量按实结算，全费用</w:t>
            </w:r>
            <w:r>
              <w:rPr>
                <w:rFonts w:hint="eastAsia" w:ascii="宋体" w:hAnsi="宋体" w:eastAsia="宋体" w:cs="宋体"/>
                <w:sz w:val="22"/>
                <w:szCs w:val="22"/>
              </w:rPr>
              <w:t xml:space="preserve">综合</w:t>
            </w:r>
            <w:r>
              <w:rPr>
                <w:rFonts w:hint="eastAsia" w:ascii="宋体" w:hAnsi="宋体" w:eastAsia="宋体" w:cs="宋体"/>
                <w:sz w:val="22"/>
                <w:szCs w:val="22"/>
              </w:rPr>
              <w:t xml:space="preserve">单价不因材料市场价格涨跌或政策性调整而调整。</w:t>
            </w:r>
            <w:r>
              <w:rPr>
                <w:rFonts w:hint="eastAsia" w:ascii="宋体" w:hAnsi="宋体" w:eastAsia="宋体" w:cs="宋体"/>
                <w:sz w:val="22"/>
                <w:szCs w:val="22"/>
              </w:rPr>
              <w:br/>
            </w:r>
            <w:r>
              <w:rPr>
                <w:rFonts w:hint="eastAsia" w:ascii="宋体" w:hAnsi="宋体" w:eastAsia="宋体" w:cs="宋体"/>
                <w:sz w:val="22"/>
                <w:szCs w:val="22"/>
              </w:rPr>
              <w:t xml:space="preserve">2、投标单位应自行踏勘现场，根据现场实际及特别说明中的相关内容合理报价。</w:t>
            </w:r>
            <w:r/>
          </w:p>
        </w:tc>
      </w:tr>
    </w:tbl>
    <w:p>
      <w:pPr>
        <w:numPr>
          <w:ilvl w:val="0"/>
          <w:numId w:val="0"/>
        </w:numPr>
        <w:ind w:firstLine="562"/>
        <w:spacing w:line="360" w:lineRule="auto"/>
        <w:rPr>
          <w:rFonts w:hint="eastAsia" w:ascii="宋体" w:hAnsi="宋体" w:eastAsia="宋体" w:cs="Times New Roman"/>
          <w:b/>
          <w:bCs w:val="0"/>
          <w:sz w:val="28"/>
          <w:szCs w:val="28"/>
          <w:lang w:val="en-US" w:eastAsia="zh-CN" w:bidi="ar-SA"/>
        </w:rPr>
      </w:pPr>
      <w:r>
        <w:rPr>
          <w:rFonts w:hint="eastAsia" w:ascii="宋体" w:hAnsi="宋体" w:eastAsia="宋体" w:cs="Times New Roman"/>
          <w:b/>
          <w:bCs w:val="0"/>
          <w:sz w:val="28"/>
          <w:szCs w:val="28"/>
          <w:lang w:val="en-US" w:eastAsia="zh-CN" w:bidi="ar-SA"/>
        </w:rPr>
      </w:r>
      <w:r/>
    </w:p>
    <w:p>
      <w:pPr>
        <w:numPr>
          <w:ilvl w:val="0"/>
          <w:numId w:val="0"/>
        </w:numPr>
        <w:ind w:firstLine="562"/>
        <w:spacing w:line="360" w:lineRule="auto"/>
        <w:rPr>
          <w:rFonts w:hint="eastAsia" w:ascii="宋体" w:hAnsi="宋体"/>
          <w:b/>
          <w:bCs w:val="0"/>
          <w:sz w:val="28"/>
          <w:szCs w:val="28"/>
          <w:highlight w:val="none"/>
        </w:rPr>
      </w:pPr>
      <w:r>
        <w:rPr>
          <w:rFonts w:hint="eastAsia" w:ascii="宋体" w:hAnsi="宋体" w:eastAsia="宋体" w:cs="Times New Roman"/>
          <w:b/>
          <w:bCs w:val="0"/>
          <w:sz w:val="28"/>
          <w:szCs w:val="28"/>
          <w:lang w:val="en-US" w:eastAsia="zh-CN" w:bidi="ar-SA"/>
        </w:rPr>
        <w:t xml:space="preserve">三、</w:t>
      </w:r>
      <w:r>
        <w:rPr>
          <w:rFonts w:hint="eastAsia" w:ascii="宋体" w:hAnsi="宋体"/>
          <w:b/>
          <w:bCs w:val="0"/>
          <w:sz w:val="28"/>
          <w:szCs w:val="28"/>
        </w:rPr>
        <w:t xml:space="preserve">最高限额编制依据：</w:t>
      </w:r>
      <w:r/>
    </w:p>
    <w:p>
      <w:pPr>
        <w:ind w:firstLine="562"/>
        <w:spacing w:line="360" w:lineRule="auto"/>
        <w:rPr>
          <w:rFonts w:ascii="宋体" w:hAnsi="宋体" w:cs="宋体"/>
          <w:sz w:val="28"/>
          <w:szCs w:val="28"/>
        </w:rPr>
      </w:pPr>
      <w:r>
        <w:rPr>
          <w:rFonts w:hint="eastAsia" w:ascii="宋体" w:hAnsi="宋体" w:cs="宋体"/>
          <w:sz w:val="28"/>
          <w:szCs w:val="28"/>
        </w:rPr>
        <w:t xml:space="preserve">1、本项目施工图；</w:t>
      </w:r>
      <w:r/>
    </w:p>
    <w:p>
      <w:pPr>
        <w:ind w:firstLine="562"/>
        <w:spacing w:line="360" w:lineRule="auto"/>
        <w:rPr>
          <w:rFonts w:ascii="宋体" w:hAnsi="宋体" w:cs="宋体"/>
          <w:sz w:val="28"/>
          <w:szCs w:val="28"/>
        </w:rPr>
      </w:pPr>
      <w:r>
        <w:rPr>
          <w:rFonts w:hint="eastAsia" w:ascii="宋体" w:hAnsi="宋体" w:cs="宋体"/>
          <w:sz w:val="28"/>
          <w:szCs w:val="28"/>
        </w:rPr>
        <w:t xml:space="preserve">2、《建设工程工程量清单计价规范》(GB/T50500-2024)及其对应的工程量计算规范；</w:t>
      </w:r>
      <w:r/>
    </w:p>
    <w:p>
      <w:pPr>
        <w:ind w:firstLine="562"/>
        <w:spacing w:line="360" w:lineRule="auto"/>
        <w:rPr>
          <w:rFonts w:ascii="宋体" w:hAnsi="宋体" w:cs="宋体"/>
          <w:sz w:val="28"/>
          <w:szCs w:val="28"/>
        </w:rPr>
      </w:pPr>
      <w:r>
        <w:rPr>
          <w:rFonts w:hint="eastAsia" w:ascii="宋体" w:hAnsi="宋体" w:cs="宋体"/>
          <w:sz w:val="28"/>
          <w:szCs w:val="28"/>
        </w:rPr>
        <w:t xml:space="preserve">3、《江苏省建筑与装饰工程消耗量》、《江苏省市政工程消耗量》、《江苏省通用安装工程消耗量》、《江苏省建设工程费用参考》及《江苏建设工程施工机具台班费用参考表》及其他配套文件；</w:t>
      </w:r>
      <w:r/>
    </w:p>
    <w:p>
      <w:pPr>
        <w:ind w:firstLine="562"/>
        <w:spacing w:line="360" w:lineRule="auto"/>
        <w:rPr>
          <w:rFonts w:ascii="宋体" w:hAnsi="宋体" w:cs="宋体"/>
          <w:sz w:val="28"/>
          <w:szCs w:val="28"/>
        </w:rPr>
      </w:pPr>
      <w:r>
        <w:rPr>
          <w:rFonts w:hint="eastAsia" w:ascii="宋体" w:hAnsi="宋体" w:cs="宋体"/>
          <w:sz w:val="28"/>
          <w:szCs w:val="28"/>
        </w:rPr>
        <w:t xml:space="preserve">4、税率执行苏建函价(2025)2号文件；</w:t>
      </w:r>
      <w:r/>
    </w:p>
    <w:p>
      <w:pPr>
        <w:ind w:firstLine="562"/>
        <w:spacing w:line="360" w:lineRule="auto"/>
        <w:rPr>
          <w:rFonts w:hint="eastAsia" w:ascii="宋体" w:hAnsi="宋体" w:cs="宋体"/>
          <w:sz w:val="28"/>
          <w:szCs w:val="28"/>
        </w:rPr>
      </w:pPr>
      <w:r>
        <w:rPr>
          <w:rFonts w:hint="eastAsia" w:ascii="宋体" w:hAnsi="宋体" w:cs="宋体"/>
          <w:sz w:val="28"/>
          <w:szCs w:val="28"/>
        </w:rPr>
        <w:t xml:space="preserve">5、建设工程人工工资单价执行人工费按江苏省住建厅文件(2026)76号文件</w:t>
      </w:r>
      <w:r/>
    </w:p>
    <w:p>
      <w:pPr>
        <w:ind w:firstLine="562"/>
        <w:spacing w:line="360" w:lineRule="auto"/>
        <w:rPr>
          <w:rFonts w:ascii="宋体" w:hAnsi="宋体" w:cs="宋体"/>
          <w:sz w:val="28"/>
          <w:szCs w:val="28"/>
        </w:rPr>
      </w:pPr>
      <w:r>
        <w:rPr>
          <w:rFonts w:hint="eastAsia" w:ascii="宋体" w:hAnsi="宋体" w:cs="宋体"/>
          <w:sz w:val="28"/>
          <w:szCs w:val="28"/>
        </w:rPr>
        <w:t xml:space="preserve">文件；</w:t>
      </w:r>
      <w:r/>
    </w:p>
    <w:p>
      <w:pPr>
        <w:ind w:firstLine="562"/>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6、材料单价参照《海门区建设工程造价信息》(2026年第5期)信息价、及市场询价</w:t>
      </w:r>
      <w:r>
        <w:rPr>
          <w:rFonts w:hint="eastAsia" w:ascii="宋体" w:hAnsi="宋体" w:cs="宋体"/>
          <w:sz w:val="28"/>
          <w:szCs w:val="28"/>
          <w:lang w:eastAsia="zh-CN"/>
        </w:rPr>
        <w:t xml:space="preserve">。</w:t>
      </w:r>
      <w:r/>
    </w:p>
    <w:p>
      <w:pPr>
        <w:ind w:firstLine="562"/>
        <w:spacing w:line="360" w:lineRule="auto"/>
        <w:rPr>
          <w:rFonts w:hint="eastAsia" w:ascii="宋体" w:hAnsi="宋体"/>
          <w:b/>
          <w:sz w:val="28"/>
          <w:szCs w:val="28"/>
          <w:lang w:eastAsia="zh-CN"/>
        </w:rPr>
      </w:pPr>
      <w:r>
        <w:rPr>
          <w:rFonts w:hint="eastAsia" w:ascii="宋体" w:hAnsi="宋体"/>
          <w:b/>
          <w:sz w:val="28"/>
          <w:szCs w:val="28"/>
          <w:lang w:eastAsia="zh-CN"/>
        </w:rPr>
        <w:br w:type="page" w:clear="all"/>
      </w:r>
      <w:r/>
    </w:p>
    <w:p>
      <w:pPr>
        <w:numPr>
          <w:ilvl w:val="0"/>
          <w:numId w:val="0"/>
        </w:numPr>
        <w:jc w:val="center"/>
        <w:spacing w:line="360" w:lineRule="auto"/>
        <w:rPr>
          <w:rFonts w:hint="eastAsia" w:ascii="宋体" w:hAnsi="宋体"/>
          <w:b/>
          <w:sz w:val="28"/>
          <w:szCs w:val="28"/>
        </w:rPr>
      </w:pPr>
      <w:r>
        <w:rPr>
          <w:rFonts w:hint="eastAsia" w:ascii="宋体" w:hAnsi="宋体"/>
          <w:b/>
          <w:sz w:val="28"/>
          <w:szCs w:val="28"/>
          <w:lang w:eastAsia="zh-CN"/>
        </w:rPr>
        <w:t xml:space="preserve">第二章</w:t>
      </w:r>
      <w:r>
        <w:rPr>
          <w:rFonts w:hint="eastAsia" w:ascii="宋体" w:hAnsi="宋体"/>
          <w:b/>
          <w:sz w:val="28"/>
          <w:szCs w:val="28"/>
          <w:lang w:val="en-US" w:eastAsia="zh-CN"/>
        </w:rPr>
        <w:t xml:space="preserve"> </w:t>
      </w:r>
      <w:r>
        <w:rPr>
          <w:rFonts w:hint="eastAsia" w:ascii="宋体" w:hAnsi="宋体"/>
          <w:b/>
          <w:sz w:val="28"/>
          <w:szCs w:val="28"/>
        </w:rPr>
        <w:t xml:space="preserve">采购项目商务要求</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 、施工工期、地点、质量要求：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1、施工工期：</w:t>
      </w:r>
      <w:r>
        <w:rPr>
          <w:rFonts w:hint="eastAsia" w:ascii="宋体" w:hAnsi="宋体" w:cs="宋体"/>
          <w:b w:val="0"/>
          <w:bCs w:val="0"/>
          <w:sz w:val="28"/>
          <w:szCs w:val="28"/>
          <w:lang w:val="en-US" w:eastAsia="zh-CN"/>
        </w:rPr>
        <w:t xml:space="preserve">60日历天内完工</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2、施工地点：</w:t>
      </w:r>
      <w:r>
        <w:rPr>
          <w:rFonts w:hint="eastAsia" w:ascii="宋体" w:hAnsi="宋体" w:cs="宋体"/>
          <w:b w:val="0"/>
          <w:bCs w:val="0"/>
          <w:sz w:val="28"/>
          <w:szCs w:val="28"/>
          <w:lang w:val="en-US" w:eastAsia="zh-CN"/>
        </w:rPr>
        <w:t xml:space="preserve">南通市海门区正余镇</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3、质量要求：合格。</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4、承包方式：包工包料。</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二、付款方式：</w:t>
      </w:r>
      <w:r>
        <w:rPr>
          <w:rFonts w:hint="eastAsia" w:ascii="宋体" w:hAnsi="宋体" w:eastAsia="宋体" w:cs="宋体"/>
          <w:b/>
          <w:bCs/>
          <w:color w:val="ff0000"/>
          <w:sz w:val="28"/>
          <w:szCs w:val="28"/>
          <w:lang w:val="zh-CN" w:eastAsia="zh-CN"/>
        </w:rPr>
        <w:t xml:space="preserve">本工程不设预付款，累计完成合格实体工程量对应价款达到合同总价的50%后，支付至合同金额的30%，工程竣工验收合格后支付至合同金额的80%</w:t>
      </w:r>
      <w:r>
        <w:rPr>
          <w:rFonts w:hint="eastAsia" w:ascii="宋体" w:hAnsi="宋体" w:cs="宋体"/>
          <w:b/>
          <w:bCs/>
          <w:color w:val="ff0000"/>
          <w:sz w:val="28"/>
          <w:szCs w:val="28"/>
          <w:lang w:val="zh-CN" w:eastAsia="zh-CN"/>
        </w:rPr>
        <w:t xml:space="preserve">，</w:t>
      </w:r>
      <w:r>
        <w:rPr>
          <w:rFonts w:hint="eastAsia" w:ascii="宋体" w:hAnsi="宋体" w:eastAsia="宋体" w:cs="宋体"/>
          <w:b/>
          <w:bCs/>
          <w:color w:val="ff0000"/>
          <w:sz w:val="28"/>
          <w:szCs w:val="28"/>
          <w:lang w:val="zh-CN" w:eastAsia="zh-CN"/>
        </w:rPr>
        <w:t xml:space="preserve">审计结束支付至审定价的97%，余款待二年缺陷期结束后一次性付清（不计息），乙方开具等额增值税发票交甲方入账为付款的必要条件</w:t>
      </w:r>
      <w:r>
        <w:rPr>
          <w:rFonts w:hint="eastAsia" w:ascii="宋体" w:hAnsi="宋体" w:cs="宋体"/>
          <w:b/>
          <w:bCs/>
          <w:color w:val="ff0000"/>
          <w:sz w:val="28"/>
          <w:szCs w:val="28"/>
          <w:lang w:val="zh-CN" w:eastAsia="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三、质保期：</w:t>
      </w:r>
      <w:r>
        <w:rPr>
          <w:rFonts w:hint="eastAsia" w:ascii="宋体" w:hAnsi="宋体" w:eastAsia="宋体" w:cs="宋体"/>
          <w:b w:val="0"/>
          <w:bCs w:val="0"/>
          <w:sz w:val="28"/>
          <w:szCs w:val="28"/>
          <w:lang w:val="zh-CN"/>
        </w:rPr>
        <w:t xml:space="preserve">本项目工程质量保修期为二年，质量保修期自工程竣工验收合格之日起计算；工程缺陷责任期为24个月，缺陷责任期自工程竣工验收合格之日起计算。</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四、人员要求：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五、其它要求：</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1、材料质量必须符合国家或相关行业标准要求并得到业主认可。</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 xml:space="preserve">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hint="eastAsia" w:ascii="宋体" w:hAnsi="宋体" w:cs="宋体"/>
          <w:b/>
          <w:bCs/>
          <w:sz w:val="28"/>
          <w:szCs w:val="28"/>
          <w:lang w:val="zh-CN"/>
        </w:rPr>
      </w:pPr>
      <w:r>
        <w:rPr>
          <w:rFonts w:hint="eastAsia" w:ascii="宋体" w:hAnsi="宋体" w:cs="宋体"/>
          <w:b/>
          <w:bCs/>
          <w:sz w:val="28"/>
          <w:szCs w:val="28"/>
          <w:lang w:val="en-US" w:eastAsia="zh-CN"/>
        </w:rPr>
        <w:t xml:space="preserve">六、</w:t>
      </w:r>
      <w:r>
        <w:rPr>
          <w:rFonts w:hint="eastAsia" w:ascii="宋体" w:hAnsi="宋体" w:cs="宋体"/>
          <w:b/>
          <w:bCs/>
          <w:sz w:val="28"/>
          <w:szCs w:val="28"/>
          <w:lang w:val="zh-CN"/>
        </w:rPr>
        <w:t xml:space="preserve">其它相关说明：</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hint="eastAsia" w:ascii="宋体" w:hAnsi="宋体" w:cs="宋体"/>
          <w:sz w:val="28"/>
          <w:szCs w:val="28"/>
          <w:u w:val="none"/>
          <w:lang w:val="zh-CN"/>
        </w:rPr>
      </w:pPr>
      <w:r>
        <w:rPr>
          <w:rFonts w:hint="eastAsia" w:ascii="宋体" w:hAnsi="宋体" w:cs="宋体"/>
          <w:bCs/>
          <w:sz w:val="28"/>
          <w:szCs w:val="28"/>
          <w:u w:val="none"/>
          <w:lang w:val="zh-CN"/>
        </w:rPr>
        <w:t xml:space="preserve">（</w:t>
      </w:r>
      <w:r>
        <w:rPr>
          <w:rFonts w:hint="eastAsia" w:ascii="宋体" w:hAnsi="宋体" w:cs="宋体"/>
          <w:bCs/>
          <w:sz w:val="28"/>
          <w:szCs w:val="28"/>
          <w:u w:val="none"/>
        </w:rPr>
        <w:t xml:space="preserve">3</w:t>
      </w:r>
      <w:r>
        <w:rPr>
          <w:rFonts w:hint="eastAsia" w:ascii="宋体" w:hAnsi="宋体" w:cs="宋体"/>
          <w:bCs/>
          <w:sz w:val="28"/>
          <w:szCs w:val="28"/>
          <w:u w:val="none"/>
          <w:lang w:val="zh-CN"/>
        </w:rPr>
        <w:t xml:space="preserve">）履约保证金：</w:t>
      </w:r>
      <w:r>
        <w:rPr>
          <w:rFonts w:hint="eastAsia" w:ascii="宋体" w:hAnsi="宋体" w:cs="宋体"/>
          <w:sz w:val="28"/>
          <w:szCs w:val="28"/>
          <w:u w:val="none"/>
          <w:lang w:val="zh-CN"/>
        </w:rPr>
        <w:t xml:space="preserve">中标供应商须在签订合同前向采购单位缴纳</w:t>
      </w:r>
      <w:r>
        <w:rPr>
          <w:rFonts w:hint="eastAsia" w:ascii="宋体" w:hAnsi="宋体" w:cs="宋体"/>
          <w:sz w:val="28"/>
          <w:szCs w:val="28"/>
          <w:u w:val="none"/>
        </w:rPr>
        <w:t xml:space="preserve">中标价的5%</w:t>
      </w:r>
      <w:r>
        <w:rPr>
          <w:rFonts w:hint="eastAsia" w:ascii="宋体" w:hAnsi="宋体" w:cs="宋体"/>
          <w:sz w:val="28"/>
          <w:szCs w:val="28"/>
          <w:u w:val="none"/>
          <w:lang w:val="zh-CN"/>
        </w:rPr>
        <w:t xml:space="preserve">履约保证金，以支票、汇票、本票或者金融机构、担保机构出具的保函等非现金</w:t>
      </w:r>
      <w:r>
        <w:rPr>
          <w:rFonts w:hint="eastAsia" w:ascii="宋体" w:hAnsi="宋体" w:cs="宋体"/>
          <w:sz w:val="28"/>
          <w:szCs w:val="28"/>
          <w:highlight w:val="none"/>
          <w:u w:val="none"/>
          <w:lang w:val="zh-CN"/>
        </w:rPr>
        <w:t xml:space="preserve">形式提交，缴纳至甲方指定账户，待履约完成后无息退还。</w:t>
      </w:r>
      <w:r/>
    </w:p>
    <w:p>
      <w:pPr>
        <w:ind w:firstLine="560"/>
        <w:spacing w:line="360" w:lineRule="auto"/>
        <w:rPr>
          <w:rFonts w:hint="eastAsia" w:ascii="宋体" w:hAnsi="宋体" w:cs="宋体"/>
          <w:b/>
          <w:bCs w:val="0"/>
          <w:sz w:val="28"/>
          <w:szCs w:val="28"/>
          <w:lang w:val="zh-CN"/>
        </w:rPr>
      </w:pPr>
      <w:r>
        <w:rPr>
          <w:rFonts w:hint="eastAsia" w:ascii="宋体" w:hAnsi="宋体" w:cs="宋体"/>
          <w:b/>
          <w:bCs w:val="0"/>
          <w:sz w:val="28"/>
          <w:szCs w:val="28"/>
          <w:lang w:val="zh-CN"/>
        </w:rPr>
        <w:t xml:space="preserve">（</w:t>
      </w:r>
      <w:r>
        <w:rPr>
          <w:rFonts w:hint="eastAsia" w:ascii="宋体" w:hAnsi="宋体" w:cs="宋体"/>
          <w:b/>
          <w:bCs w:val="0"/>
          <w:sz w:val="28"/>
          <w:szCs w:val="28"/>
        </w:rPr>
        <w:t xml:space="preserve">4</w:t>
      </w:r>
      <w:r>
        <w:rPr>
          <w:rFonts w:hint="eastAsia" w:ascii="宋体" w:hAnsi="宋体" w:cs="宋体"/>
          <w:b/>
          <w:bCs w:val="0"/>
          <w:sz w:val="28"/>
          <w:szCs w:val="28"/>
          <w:lang w:val="zh-CN"/>
        </w:rPr>
        <w:t xml:space="preserve">）</w:t>
      </w:r>
      <w:bookmarkEnd w:id="49"/>
      <w:r/>
      <w:bookmarkStart w:id="51" w:name="_Toc20564609"/>
      <w:r/>
      <w:bookmarkStart w:id="52" w:name="_Toc5578665"/>
      <w:r/>
      <w:bookmarkStart w:id="53" w:name="_Toc52352451"/>
      <w:r/>
      <w:bookmarkStart w:id="54" w:name="_Toc20144975"/>
      <w:r/>
      <w:bookmarkStart w:id="55" w:name="_Toc458262606"/>
      <w:r/>
      <w:bookmarkStart w:id="56" w:name="_Toc20571355"/>
      <w:r/>
      <w:bookmarkStart w:id="57" w:name="_Toc454701373"/>
      <w:r/>
      <w:bookmarkStart w:id="58" w:name="_Toc20564521"/>
      <w:r/>
      <w:bookmarkStart w:id="59" w:name="_Toc469579840"/>
      <w:r/>
      <w:bookmarkStart w:id="60" w:name="_Toc5575602"/>
      <w:r>
        <w:rPr>
          <w:rFonts w:hint="eastAsia" w:ascii="宋体" w:hAnsi="宋体" w:cs="宋体"/>
          <w:b/>
          <w:bCs w:val="0"/>
          <w:sz w:val="28"/>
          <w:szCs w:val="28"/>
          <w:lang w:val="zh-CN"/>
        </w:rPr>
        <w:t xml:space="preserve">投标人在投标报价时应将本项目的招标代理费等考虑在投标报价中,招标代理费以</w:t>
      </w:r>
      <w:r>
        <w:rPr>
          <w:rFonts w:hint="eastAsia" w:ascii="宋体" w:hAnsi="宋体" w:cs="宋体"/>
          <w:b/>
          <w:bCs w:val="0"/>
          <w:sz w:val="28"/>
          <w:szCs w:val="28"/>
          <w:lang w:val="en-US" w:eastAsia="zh-CN"/>
        </w:rPr>
        <w:t xml:space="preserve">中标价</w:t>
      </w:r>
      <w:r>
        <w:rPr>
          <w:rFonts w:hint="eastAsia" w:ascii="宋体" w:hAnsi="宋体" w:cs="宋体"/>
          <w:b/>
          <w:bCs w:val="0"/>
          <w:sz w:val="28"/>
          <w:szCs w:val="28"/>
          <w:lang w:val="zh-CN"/>
        </w:rPr>
        <w:t xml:space="preserve">为计费基础，按《招标代理服务收费管理暂行办法》【计价格（2002）1980号】规定计算标准*</w:t>
      </w:r>
      <w:r>
        <w:rPr>
          <w:rFonts w:hint="eastAsia" w:ascii="宋体" w:hAnsi="宋体" w:cs="宋体"/>
          <w:b/>
          <w:bCs w:val="0"/>
          <w:sz w:val="28"/>
          <w:szCs w:val="28"/>
          <w:lang w:val="en-US" w:eastAsia="zh-CN"/>
        </w:rPr>
        <w:t xml:space="preserve">80</w:t>
      </w:r>
      <w:r>
        <w:rPr>
          <w:rFonts w:hint="eastAsia" w:ascii="宋体" w:hAnsi="宋体" w:cs="宋体"/>
          <w:b/>
          <w:bCs w:val="0"/>
          <w:sz w:val="28"/>
          <w:szCs w:val="28"/>
          <w:lang w:val="zh-CN"/>
        </w:rPr>
        <w:t xml:space="preserve">%计取招标代理服务费，由中标单位在开标结束后直接支付给招标代理公司。</w:t>
      </w:r>
      <w:r/>
    </w:p>
    <w:p>
      <w:pPr>
        <w:ind w:firstLine="560"/>
        <w:spacing w:line="360" w:lineRule="auto"/>
        <w:rPr>
          <w:rFonts w:hint="eastAsia"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End w:id="51"/>
      <w:r/>
      <w:bookmarkEnd w:id="52"/>
      <w:r/>
      <w:bookmarkEnd w:id="53"/>
      <w:r/>
      <w:bookmarkEnd w:id="54"/>
      <w:r/>
      <w:bookmarkEnd w:id="55"/>
      <w:r/>
      <w:bookmarkEnd w:id="56"/>
      <w:r/>
      <w:bookmarkEnd w:id="57"/>
      <w:r/>
      <w:bookmarkEnd w:id="58"/>
      <w:r/>
      <w:bookmarkEnd w:id="59"/>
      <w:r/>
      <w:bookmarkEnd w:id="60"/>
      <w:r/>
      <w:bookmarkStart w:id="61" w:name="_Toc26261456"/>
      <w:r/>
      <w:bookmarkStart w:id="62" w:name="_Toc25726409"/>
      <w:r/>
      <w:bookmarkStart w:id="63" w:name="_Toc52352456"/>
      <w:r/>
      <w:bookmarkStart w:id="64" w:name="_Toc52352454"/>
      <w:r/>
      <w:bookmarkStart w:id="65" w:name="_Toc25400536"/>
      <w:r/>
      <w:bookmarkStart w:id="66" w:name="_Toc25574120"/>
      <w:r/>
      <w:bookmarkStart w:id="67" w:name="_Toc25401332"/>
      <w:r/>
      <w:r/>
    </w:p>
    <w:p>
      <w:pPr>
        <w:jc w:val="center"/>
        <w:rPr>
          <w:rFonts w:ascii="宋体" w:hAnsi="宋体"/>
          <w:sz w:val="36"/>
          <w:szCs w:val="36"/>
        </w:rPr>
      </w:pPr>
      <w:r>
        <w:rPr>
          <w:rFonts w:ascii="宋体" w:hAnsi="宋体"/>
          <w:sz w:val="36"/>
          <w:szCs w:val="36"/>
        </w:rPr>
      </w:r>
      <w:r/>
    </w:p>
    <w:p>
      <w:pPr>
        <w:jc w:val="both"/>
        <w:rPr>
          <w:rFonts w:ascii="宋体" w:hAnsi="宋体" w:cs="仿宋"/>
          <w:b/>
          <w:bCs/>
          <w:sz w:val="36"/>
          <w:szCs w:val="36"/>
          <w:highlight w:val="none"/>
          <w:lang w:val="zh-CN"/>
        </w:rPr>
      </w:pPr>
      <w:r>
        <w:rPr>
          <w:rFonts w:ascii="宋体" w:hAnsi="宋体" w:cs="仿宋"/>
          <w:b/>
          <w:bCs/>
          <w:sz w:val="36"/>
          <w:szCs w:val="36"/>
          <w:highlight w:val="none"/>
          <w:lang w:val="zh-CN"/>
        </w:rPr>
      </w:r>
      <w:r/>
    </w:p>
    <w:p>
      <w:pPr>
        <w:rPr>
          <w:rFonts w:hint="eastAsia" w:ascii="宋体" w:hAnsi="宋体" w:cs="仿宋"/>
          <w:b/>
          <w:bCs/>
          <w:sz w:val="36"/>
          <w:szCs w:val="36"/>
          <w:lang w:val="zh-CN"/>
        </w:rPr>
      </w:pPr>
      <w:r>
        <w:rPr>
          <w:rFonts w:hint="eastAsia" w:ascii="宋体" w:hAnsi="宋体" w:cs="仿宋"/>
          <w:b/>
          <w:bCs/>
          <w:sz w:val="36"/>
          <w:szCs w:val="36"/>
          <w:lang w:val="zh-CN"/>
        </w:rPr>
        <w:br w:type="page" w:clear="all"/>
      </w:r>
      <w:r/>
    </w:p>
    <w:p>
      <w:pPr>
        <w:jc w:val="center"/>
        <w:rPr>
          <w:rFonts w:ascii="宋体" w:hAnsi="宋体" w:cs="仿宋"/>
          <w:b/>
          <w:bCs/>
          <w:sz w:val="36"/>
          <w:szCs w:val="36"/>
          <w:highlight w:val="none"/>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w:t>
      </w:r>
      <w:r>
        <w:rPr>
          <w:rFonts w:hint="eastAsia" w:ascii="宋体" w:hAnsi="宋体"/>
          <w:bCs/>
          <w:sz w:val="28"/>
          <w:szCs w:val="28"/>
          <w:lang w:val="en-US" w:eastAsia="zh-CN"/>
        </w:rPr>
        <w:t xml:space="preserve">10</w:t>
      </w:r>
      <w:r>
        <w:rPr>
          <w:rFonts w:hint="eastAsia" w:ascii="宋体" w:hAnsi="宋体"/>
          <w:bCs/>
          <w:sz w:val="28"/>
          <w:szCs w:val="28"/>
        </w:rPr>
        <w:t xml:space="preserve">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hint="eastAsia"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通过快递的方式（不接受到付）寄至南通市海门区南京中路仁恒里商业街S1号（南通千城工程项目管理有限公司），并在中标通知书规定期限（确定中标人后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一、中标供应商和采购单位在接到《中标通知书》后</w:t>
      </w:r>
      <w:r>
        <w:rPr>
          <w:rFonts w:hint="eastAsia" w:ascii="宋体" w:hAnsi="宋体" w:cs="仿宋"/>
          <w:sz w:val="28"/>
          <w:szCs w:val="28"/>
          <w:lang w:val="en-US" w:eastAsia="zh-CN"/>
        </w:rPr>
        <w:t xml:space="preserve">三十</w:t>
      </w:r>
      <w:r>
        <w:rPr>
          <w:rFonts w:hint="eastAsia" w:ascii="宋体" w:hAnsi="宋体" w:cs="仿宋"/>
          <w:sz w:val="28"/>
          <w:szCs w:val="28"/>
        </w:rPr>
        <w:t xml:space="preserve">日内签订合同。合同签订后中标供应商方可履约，否则引起的一切后果由中标人自行承担。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jc w:val="left"/>
        <w:rPr>
          <w:rFonts w:hint="eastAsia" w:hAnsi="宋体" w:cs="宋体"/>
          <w:sz w:val="48"/>
          <w:szCs w:val="48"/>
          <w:lang w:val="en-US" w:eastAsia="zh-CN"/>
        </w:rPr>
      </w:pPr>
      <w:r>
        <w:rPr>
          <w:rFonts w:hint="eastAsia" w:ascii="宋体" w:hAnsi="宋体" w:cs="宋体"/>
          <w:b/>
          <w:bCs/>
          <w:sz w:val="24"/>
          <w:szCs w:val="24"/>
          <w:highlight w:val="yellow"/>
        </w:rPr>
        <w:t xml:space="preserve">拟签订的合同文本：</w:t>
      </w:r>
      <w:r/>
    </w:p>
    <w:p>
      <w:pPr>
        <w:numPr>
          <w:ilvl w:val="0"/>
          <w:numId w:val="0"/>
        </w:numPr>
        <w:jc w:val="center"/>
        <w:spacing w:line="440" w:lineRule="exact"/>
        <w:rPr>
          <w:rFonts w:hint="eastAsia" w:hAnsi="宋体" w:cs="方正小标宋简体"/>
          <w:b/>
          <w:bCs/>
          <w:sz w:val="36"/>
          <w:szCs w:val="36"/>
        </w:rPr>
      </w:pPr>
      <w:r>
        <w:rPr>
          <w:rFonts w:hint="eastAsia" w:hAnsi="宋体" w:cs="方正小标宋简体"/>
          <w:b/>
          <w:bCs/>
          <w:sz w:val="36"/>
          <w:szCs w:val="36"/>
        </w:rPr>
      </w:r>
      <w:r/>
    </w:p>
    <w:p>
      <w:pPr>
        <w:numPr>
          <w:ilvl w:val="0"/>
          <w:numId w:val="0"/>
        </w:numPr>
        <w:jc w:val="center"/>
        <w:spacing w:line="440" w:lineRule="exact"/>
        <w:rPr>
          <w:rFonts w:hint="eastAsia" w:hAnsi="宋体" w:cs="方正小标宋简体"/>
          <w:b/>
          <w:bCs/>
          <w:sz w:val="36"/>
          <w:szCs w:val="36"/>
        </w:rPr>
      </w:pPr>
      <w:r>
        <w:rPr>
          <w:rFonts w:hint="eastAsia" w:hAnsi="宋体" w:cs="方正小标宋简体"/>
          <w:b/>
          <w:bCs/>
          <w:sz w:val="36"/>
          <w:szCs w:val="36"/>
        </w:rPr>
      </w:r>
      <w:r/>
    </w:p>
    <w:p>
      <w:pPr>
        <w:numPr>
          <w:ilvl w:val="0"/>
          <w:numId w:val="0"/>
        </w:numPr>
        <w:jc w:val="center"/>
        <w:spacing w:line="440" w:lineRule="exact"/>
        <w:rPr>
          <w:rFonts w:hint="eastAsia" w:hAnsi="宋体" w:cs="方正小标宋简体"/>
          <w:b/>
          <w:bCs/>
          <w:sz w:val="36"/>
          <w:szCs w:val="36"/>
        </w:rPr>
      </w:pPr>
      <w:r>
        <w:rPr>
          <w:rFonts w:hint="eastAsia" w:hAnsi="宋体" w:cs="方正小标宋简体"/>
          <w:b/>
          <w:bCs/>
          <w:sz w:val="36"/>
          <w:szCs w:val="36"/>
        </w:rPr>
      </w:r>
      <w:r/>
    </w:p>
    <w:p>
      <w:pPr>
        <w:rPr>
          <w:rFonts w:hint="eastAsia" w:hAnsi="宋体" w:cs="方正小标宋简体"/>
          <w:b/>
          <w:bCs/>
          <w:sz w:val="36"/>
          <w:szCs w:val="36"/>
        </w:rPr>
      </w:pPr>
      <w:r>
        <w:rPr>
          <w:rFonts w:hint="eastAsia" w:hAnsi="宋体" w:cs="方正小标宋简体"/>
          <w:b/>
          <w:bCs/>
          <w:sz w:val="36"/>
          <w:szCs w:val="36"/>
        </w:rPr>
        <w:br w:type="page" w:clear="all"/>
      </w:r>
      <w:r/>
    </w:p>
    <w:p>
      <w:pPr>
        <w:numPr>
          <w:ilvl w:val="0"/>
          <w:numId w:val="0"/>
        </w:numPr>
        <w:jc w:val="center"/>
        <w:spacing w:line="440" w:lineRule="exact"/>
        <w:rPr>
          <w:rFonts w:hint="eastAsia" w:hAnsi="宋体" w:cs="方正小标宋简体"/>
          <w:b/>
          <w:bCs/>
          <w:sz w:val="36"/>
          <w:szCs w:val="36"/>
        </w:rPr>
      </w:pPr>
      <w:r>
        <w:rPr>
          <w:rFonts w:hint="eastAsia" w:hAnsi="宋体" w:cs="方正小标宋简体"/>
          <w:b/>
          <w:bCs/>
          <w:sz w:val="36"/>
          <w:szCs w:val="36"/>
        </w:rPr>
        <w:t xml:space="preserve">合同协议书</w:t>
      </w:r>
      <w:r/>
    </w:p>
    <w:p>
      <w:pPr>
        <w:pStyle w:val="700"/>
        <w:ind w:left="0"/>
        <w:rPr>
          <w:rFonts w:hint="default"/>
        </w:rPr>
      </w:pPr>
      <w:r>
        <w:rPr>
          <w:rFonts w:hint="default"/>
        </w:rPr>
      </w:r>
      <w:r/>
    </w:p>
    <w:p>
      <w:pPr>
        <w:ind w:firstLine="420"/>
        <w:spacing w:line="500" w:lineRule="exact"/>
        <w:rPr>
          <w:rFonts w:hint="eastAsia" w:ascii="宋体" w:hAnsi="宋体" w:cs="宋体"/>
        </w:rPr>
      </w:pPr>
      <w:r>
        <w:rPr>
          <w:rFonts w:hint="eastAsia" w:ascii="宋体" w:hAnsi="宋体" w:cs="宋体"/>
          <w:szCs w:val="24"/>
        </w:rPr>
        <w:t xml:space="preserve">建设单位：</w:t>
      </w:r>
      <w:r>
        <w:rPr>
          <w:rFonts w:hint="eastAsia" w:ascii="宋体" w:hAnsi="宋体" w:cs="宋体"/>
          <w:szCs w:val="24"/>
          <w:u w:val="single"/>
          <w:lang w:eastAsia="zh-CN"/>
        </w:rPr>
        <w:t xml:space="preserve">南通市海门区正余镇人民</w:t>
      </w:r>
      <w:r>
        <w:rPr>
          <w:rFonts w:hint="eastAsia" w:ascii="宋体" w:hAnsi="宋体" w:cs="宋体"/>
          <w:szCs w:val="24"/>
          <w:u w:val="single"/>
        </w:rPr>
        <w:t xml:space="preserve"> </w:t>
      </w:r>
      <w:r>
        <w:rPr>
          <w:rFonts w:hint="eastAsia" w:ascii="宋体" w:hAnsi="宋体" w:cs="宋体"/>
          <w:szCs w:val="24"/>
        </w:rPr>
        <w:t xml:space="preserve">（以下简称甲方或招标人）</w:t>
      </w:r>
      <w:r/>
    </w:p>
    <w:p>
      <w:pPr>
        <w:ind w:firstLine="420"/>
        <w:spacing w:line="500" w:lineRule="exact"/>
        <w:rPr>
          <w:rFonts w:hint="eastAsia" w:ascii="宋体" w:hAnsi="宋体" w:cs="宋体"/>
        </w:rPr>
      </w:pPr>
      <w:r>
        <w:rPr>
          <w:rFonts w:hint="eastAsia" w:ascii="宋体" w:hAnsi="宋体" w:cs="宋体"/>
          <w:szCs w:val="24"/>
        </w:rPr>
        <w:t xml:space="preserve">施工单位：</w:t>
      </w:r>
      <w:r>
        <w:rPr>
          <w:rFonts w:hint="eastAsia" w:ascii="宋体" w:hAnsi="宋体" w:cs="宋体"/>
          <w:szCs w:val="24"/>
          <w:u w:val="single"/>
        </w:rPr>
        <w:t xml:space="preserve">    </w:t>
      </w:r>
      <w:r>
        <w:rPr>
          <w:rFonts w:hint="eastAsia" w:ascii="宋体" w:hAnsi="宋体" w:cs="宋体"/>
          <w:szCs w:val="24"/>
          <w:u w:val="single"/>
          <w:lang w:val="en-US" w:eastAsia="zh-CN"/>
        </w:rPr>
        <w:t xml:space="preserve">                              </w:t>
      </w:r>
      <w:r>
        <w:rPr>
          <w:rFonts w:hint="eastAsia" w:ascii="宋体" w:hAnsi="宋体" w:cs="宋体"/>
          <w:szCs w:val="24"/>
        </w:rPr>
        <w:t xml:space="preserve">（以下简称乙方或承包人）</w:t>
      </w:r>
      <w:r/>
    </w:p>
    <w:p>
      <w:pPr>
        <w:ind w:firstLine="422"/>
        <w:spacing w:line="500" w:lineRule="exact"/>
        <w:rPr>
          <w:rFonts w:hint="eastAsia" w:ascii="宋体" w:hAnsi="宋体" w:cs="宋体"/>
        </w:rPr>
      </w:pPr>
      <w:r>
        <w:rPr>
          <w:rFonts w:hint="eastAsia" w:ascii="宋体" w:hAnsi="宋体" w:cs="宋体"/>
          <w:b/>
          <w:bCs/>
          <w:szCs w:val="24"/>
          <w:u w:val="single"/>
          <w:lang w:val="en-US" w:eastAsia="zh-CN"/>
        </w:rPr>
        <w:t xml:space="preserve">南通市海门区正余镇人民政府采购特色蔬菜种植加工基地配套建设项目</w:t>
      </w:r>
      <w:r>
        <w:rPr>
          <w:rFonts w:hint="eastAsia" w:ascii="宋体" w:hAnsi="宋体" w:cs="宋体"/>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hint="eastAsia" w:ascii="宋体" w:hAnsi="宋体" w:cs="宋体"/>
          <w:b/>
        </w:rPr>
      </w:pPr>
      <w:r>
        <w:rPr>
          <w:rFonts w:hint="eastAsia" w:ascii="宋体" w:hAnsi="宋体" w:cs="宋体"/>
          <w:b/>
          <w:szCs w:val="24"/>
        </w:rPr>
        <w:t xml:space="preserve">一、工程概况：</w:t>
      </w:r>
      <w:r/>
    </w:p>
    <w:p>
      <w:pPr>
        <w:ind w:firstLine="459"/>
        <w:spacing w:line="500" w:lineRule="exact"/>
        <w:rPr>
          <w:rFonts w:hint="eastAsia" w:ascii="宋体" w:hAnsi="宋体" w:cs="宋体"/>
          <w:bCs/>
          <w:u w:val="single"/>
        </w:rPr>
      </w:pPr>
      <w:r>
        <w:rPr>
          <w:rFonts w:hint="eastAsia" w:ascii="宋体" w:hAnsi="宋体" w:cs="宋体"/>
          <w:szCs w:val="24"/>
        </w:rPr>
        <w:t xml:space="preserve">1、工程名称：</w:t>
      </w:r>
      <w:r>
        <w:rPr>
          <w:rFonts w:hint="eastAsia" w:ascii="宋体" w:hAnsi="宋体" w:cs="宋体"/>
          <w:b/>
          <w:bCs/>
          <w:szCs w:val="24"/>
          <w:u w:val="single"/>
          <w:lang w:val="en-US" w:eastAsia="zh-CN"/>
        </w:rPr>
        <w:t xml:space="preserve"> 南通市海门区正余镇人民政府采购特色蔬菜种植加工基地配套建设项目</w:t>
      </w:r>
      <w:r>
        <w:rPr>
          <w:rFonts w:hint="eastAsia" w:ascii="宋体" w:hAnsi="宋体" w:cs="宋体"/>
          <w:bCs/>
          <w:szCs w:val="24"/>
        </w:rPr>
        <w:t xml:space="preserve">；</w:t>
      </w:r>
      <w:r/>
    </w:p>
    <w:p>
      <w:pPr>
        <w:ind w:firstLine="459"/>
        <w:spacing w:line="500" w:lineRule="exact"/>
        <w:rPr>
          <w:rFonts w:hint="eastAsia" w:ascii="宋体" w:hAnsi="宋体" w:cs="宋体"/>
          <w:bCs/>
        </w:rPr>
      </w:pPr>
      <w:r>
        <w:rPr>
          <w:rFonts w:hint="eastAsia" w:ascii="宋体" w:hAnsi="宋体" w:cs="宋体"/>
          <w:szCs w:val="24"/>
        </w:rPr>
        <w:t xml:space="preserve">2、工程内容：</w:t>
      </w:r>
      <w:r>
        <w:rPr>
          <w:rFonts w:hint="eastAsia" w:ascii="宋体" w:hAnsi="宋体" w:cs="宋体"/>
          <w:bCs/>
          <w:szCs w:val="24"/>
          <w:u w:val="single"/>
        </w:rPr>
        <w:t xml:space="preserve"> </w:t>
      </w:r>
      <w:r>
        <w:rPr>
          <w:rFonts w:hint="eastAsia" w:ascii="宋体" w:hAnsi="宋体" w:cs="宋体"/>
          <w:b/>
          <w:bCs/>
          <w:szCs w:val="24"/>
          <w:u w:val="single"/>
        </w:rPr>
        <w:t xml:space="preserve">特色蔬菜种植加工基地配套建设</w:t>
      </w:r>
      <w:r>
        <w:rPr>
          <w:rFonts w:hint="eastAsia" w:ascii="宋体" w:hAnsi="宋体" w:cs="宋体"/>
          <w:bCs/>
          <w:szCs w:val="24"/>
          <w:u w:val="single"/>
        </w:rPr>
        <w:t xml:space="preserve"> </w:t>
      </w:r>
      <w:r>
        <w:rPr>
          <w:rFonts w:hint="eastAsia" w:ascii="宋体" w:hAnsi="宋体" w:cs="宋体"/>
          <w:bCs/>
          <w:szCs w:val="24"/>
        </w:rPr>
        <w:t xml:space="preserve">；</w:t>
      </w:r>
      <w:r/>
    </w:p>
    <w:p>
      <w:pPr>
        <w:ind w:firstLine="459"/>
        <w:spacing w:line="500" w:lineRule="exact"/>
        <w:rPr>
          <w:rFonts w:hint="eastAsia" w:ascii="宋体" w:hAnsi="宋体" w:cs="宋体"/>
          <w:bCs/>
          <w:u w:val="single"/>
        </w:rPr>
      </w:pPr>
      <w:r>
        <w:rPr>
          <w:rFonts w:hint="eastAsia" w:ascii="宋体" w:hAnsi="宋体" w:cs="宋体"/>
          <w:bCs/>
          <w:szCs w:val="24"/>
        </w:rPr>
        <w:t xml:space="preserve">3、</w:t>
      </w:r>
      <w:r>
        <w:rPr>
          <w:rFonts w:hint="eastAsia" w:ascii="宋体" w:hAnsi="宋体" w:cs="宋体"/>
          <w:szCs w:val="24"/>
        </w:rPr>
        <w:t xml:space="preserve">实施地点：</w:t>
      </w:r>
      <w:r>
        <w:rPr>
          <w:rFonts w:hint="eastAsia" w:ascii="宋体" w:hAnsi="宋体" w:cs="宋体"/>
          <w:b/>
          <w:szCs w:val="24"/>
          <w:u w:val="single"/>
        </w:rPr>
        <w:t xml:space="preserve">本工程位于</w:t>
      </w:r>
      <w:r>
        <w:rPr>
          <w:rFonts w:hint="eastAsia" w:ascii="宋体" w:hAnsi="宋体" w:cs="宋体"/>
          <w:b/>
          <w:szCs w:val="24"/>
          <w:u w:val="single"/>
          <w:lang w:eastAsia="zh-CN"/>
        </w:rPr>
        <w:t xml:space="preserve">南通市</w:t>
      </w:r>
      <w:r>
        <w:rPr>
          <w:rFonts w:hint="eastAsia" w:ascii="宋体" w:hAnsi="宋体" w:cs="宋体"/>
          <w:b/>
          <w:szCs w:val="24"/>
          <w:u w:val="single"/>
        </w:rPr>
        <w:t xml:space="preserve">海门区</w:t>
      </w:r>
      <w:r>
        <w:rPr>
          <w:rFonts w:hint="eastAsia" w:ascii="宋体" w:hAnsi="宋体" w:cs="宋体"/>
          <w:b/>
          <w:szCs w:val="24"/>
          <w:u w:val="single"/>
          <w:lang w:eastAsia="zh-CN"/>
        </w:rPr>
        <w:t xml:space="preserve">正余</w:t>
      </w:r>
      <w:r>
        <w:rPr>
          <w:rFonts w:hint="eastAsia" w:ascii="宋体" w:hAnsi="宋体" w:cs="宋体"/>
          <w:b/>
          <w:szCs w:val="24"/>
          <w:u w:val="single"/>
          <w:lang w:val="en-US" w:eastAsia="zh-CN"/>
        </w:rPr>
        <w:t xml:space="preserve">镇</w:t>
      </w:r>
      <w:r>
        <w:rPr>
          <w:rFonts w:hint="eastAsia" w:ascii="宋体" w:hAnsi="宋体" w:cs="宋体"/>
          <w:b/>
          <w:szCs w:val="24"/>
          <w:u w:val="single"/>
        </w:rPr>
        <w:t xml:space="preserve">；</w:t>
      </w:r>
      <w:r/>
    </w:p>
    <w:p>
      <w:pPr>
        <w:ind w:firstLine="459"/>
        <w:spacing w:line="500" w:lineRule="exact"/>
        <w:rPr>
          <w:rFonts w:hint="eastAsia" w:ascii="宋体" w:hAnsi="宋体" w:cs="宋体"/>
          <w:b/>
          <w:u w:val="single"/>
        </w:rPr>
      </w:pPr>
      <w:r>
        <w:rPr>
          <w:rFonts w:hint="eastAsia" w:ascii="宋体" w:hAnsi="宋体" w:cs="宋体"/>
          <w:szCs w:val="24"/>
        </w:rPr>
        <w:t xml:space="preserve">4、资金来源：</w:t>
      </w:r>
      <w:r>
        <w:rPr>
          <w:rFonts w:hint="eastAsia" w:ascii="宋体" w:hAnsi="宋体" w:cs="宋体"/>
          <w:b/>
          <w:szCs w:val="24"/>
          <w:u w:val="single"/>
        </w:rPr>
        <w:t xml:space="preserve">财政资金；</w:t>
      </w:r>
      <w:r/>
    </w:p>
    <w:p>
      <w:pPr>
        <w:ind w:firstLine="422"/>
        <w:jc w:val="left"/>
        <w:spacing w:line="500" w:lineRule="exact"/>
        <w:rPr>
          <w:rFonts w:hint="eastAsia" w:ascii="宋体" w:hAnsi="宋体" w:cs="宋体"/>
          <w:b/>
        </w:rPr>
      </w:pPr>
      <w:r>
        <w:rPr>
          <w:rFonts w:hint="eastAsia" w:ascii="宋体" w:hAnsi="宋体" w:cs="宋体"/>
          <w:b/>
          <w:szCs w:val="24"/>
        </w:rPr>
        <w:t xml:space="preserve">二、工程内容要求：</w:t>
      </w:r>
      <w:r/>
    </w:p>
    <w:p>
      <w:pPr>
        <w:ind w:firstLine="420"/>
        <w:spacing w:line="440" w:lineRule="exact"/>
        <w:rPr>
          <w:rFonts w:hint="eastAsia" w:ascii="宋体" w:hAnsi="宋体" w:cs="宋体"/>
          <w:highlight w:val="green"/>
        </w:rPr>
      </w:pPr>
      <w:r>
        <w:rPr>
          <w:rFonts w:hint="eastAsia" w:ascii="宋体" w:hAnsi="宋体" w:cs="宋体"/>
        </w:rPr>
        <w:t xml:space="preserve">详见工程量清单。</w:t>
      </w:r>
      <w:r/>
    </w:p>
    <w:p>
      <w:pPr>
        <w:ind w:firstLine="420"/>
        <w:spacing w:line="440" w:lineRule="exact"/>
        <w:rPr>
          <w:rFonts w:hint="eastAsia" w:ascii="宋体" w:hAnsi="宋体" w:cs="宋体"/>
        </w:rPr>
      </w:pPr>
      <w:r>
        <w:rPr>
          <w:rFonts w:hint="eastAsia" w:ascii="宋体" w:hAnsi="宋体" w:cs="宋体"/>
        </w:rPr>
        <w:t xml:space="preserve">乙方在施工期间要注意周边环境，减少对周围环境的影响（灰尘、噪音），在冬、雨季施工要采取相应措施。</w:t>
      </w:r>
      <w:r/>
    </w:p>
    <w:p>
      <w:pPr>
        <w:ind w:firstLine="420"/>
        <w:spacing w:line="440" w:lineRule="exact"/>
        <w:rPr>
          <w:rFonts w:hint="eastAsia" w:ascii="宋体" w:hAnsi="宋体" w:cs="宋体"/>
          <w:b w:val="0"/>
          <w:bCs w:val="0"/>
          <w:highlight w:val="none"/>
        </w:rPr>
      </w:pPr>
      <w:r>
        <w:rPr>
          <w:rFonts w:hint="eastAsia" w:ascii="宋体" w:hAnsi="宋体" w:cs="宋体"/>
          <w:szCs w:val="24"/>
          <w:highlight w:val="none"/>
        </w:rPr>
        <w:t xml:space="preserve">本工程施工质量保证期为</w:t>
      </w:r>
      <w:r>
        <w:rPr>
          <w:rFonts w:hint="eastAsia" w:ascii="宋体" w:hAnsi="宋体" w:cs="宋体"/>
          <w:szCs w:val="24"/>
          <w:highlight w:val="none"/>
          <w:u w:val="single"/>
        </w:rPr>
        <w:t xml:space="preserve"> 2 </w:t>
      </w:r>
      <w:r>
        <w:rPr>
          <w:rFonts w:hint="eastAsia" w:ascii="宋体" w:hAnsi="宋体" w:cs="宋体"/>
          <w:b w:val="0"/>
          <w:bCs w:val="0"/>
          <w:szCs w:val="24"/>
          <w:highlight w:val="none"/>
        </w:rPr>
        <w:t xml:space="preserve">年，自竣工验收合格之日起计。</w:t>
      </w:r>
      <w:r/>
    </w:p>
    <w:p>
      <w:pPr>
        <w:ind w:firstLine="422"/>
        <w:jc w:val="left"/>
        <w:spacing w:line="500" w:lineRule="exact"/>
        <w:rPr>
          <w:rFonts w:hint="eastAsia" w:ascii="宋体" w:hAnsi="宋体" w:cs="宋体"/>
          <w:b/>
          <w:szCs w:val="24"/>
          <w:highlight w:val="none"/>
        </w:rPr>
      </w:pPr>
      <w:r>
        <w:rPr>
          <w:rFonts w:hint="eastAsia" w:ascii="宋体" w:hAnsi="宋体" w:cs="宋体"/>
          <w:b/>
          <w:szCs w:val="24"/>
          <w:highlight w:val="none"/>
        </w:rPr>
        <w:t xml:space="preserve">三、施工工期要求：</w:t>
      </w:r>
      <w:r/>
    </w:p>
    <w:p>
      <w:pPr>
        <w:contextualSpacing/>
        <w:ind w:firstLine="480"/>
        <w:spacing w:line="480" w:lineRule="exact"/>
        <w:rPr>
          <w:rFonts w:hint="default" w:ascii="宋体" w:hAnsi="宋体"/>
          <w:sz w:val="24"/>
          <w:highlight w:val="none"/>
        </w:rPr>
      </w:pPr>
      <w:r>
        <w:rPr>
          <w:rFonts w:hint="eastAsia" w:ascii="宋体" w:hAnsi="宋体"/>
          <w:sz w:val="24"/>
          <w:highlight w:val="none"/>
        </w:rPr>
        <w:t xml:space="preserve">开工日期：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日（具体开工日期以监理单位书面通知为准）</w:t>
      </w:r>
      <w:r/>
    </w:p>
    <w:p>
      <w:pPr>
        <w:contextualSpacing/>
        <w:ind w:firstLine="480"/>
        <w:spacing w:line="480" w:lineRule="exact"/>
        <w:rPr>
          <w:rFonts w:hint="eastAsia" w:ascii="宋体" w:hAnsi="宋体" w:eastAsia="宋体"/>
          <w:sz w:val="24"/>
          <w:highlight w:val="none"/>
          <w:lang w:eastAsia="zh-CN"/>
        </w:rPr>
      </w:pPr>
      <w:r>
        <w:rPr>
          <w:rFonts w:hint="eastAsia" w:ascii="宋体" w:hAnsi="宋体"/>
          <w:sz w:val="24"/>
          <w:highlight w:val="none"/>
        </w:rPr>
        <w:t xml:space="preserve">合同工期：</w:t>
      </w:r>
      <w:r>
        <w:rPr>
          <w:rFonts w:hint="eastAsia" w:ascii="宋体" w:hAnsi="宋体"/>
          <w:sz w:val="24"/>
          <w:highlight w:val="none"/>
          <w:u w:val="single"/>
          <w:lang w:val="en-US" w:eastAsia="zh-CN"/>
        </w:rPr>
        <w:t xml:space="preserve">60</w:t>
      </w:r>
      <w:r>
        <w:rPr>
          <w:rFonts w:hint="eastAsia" w:ascii="宋体" w:hAnsi="宋体"/>
          <w:sz w:val="24"/>
          <w:highlight w:val="none"/>
          <w:u w:val="single"/>
        </w:rPr>
        <w:t xml:space="preserve">日历天内完工</w:t>
      </w:r>
      <w:r>
        <w:rPr>
          <w:rFonts w:hint="eastAsia" w:ascii="宋体" w:hAnsi="宋体"/>
          <w:sz w:val="24"/>
          <w:highlight w:val="none"/>
          <w:lang w:eastAsia="zh-CN"/>
        </w:rPr>
        <w:t xml:space="preserve">。</w:t>
      </w:r>
      <w:r/>
    </w:p>
    <w:p>
      <w:pPr>
        <w:ind w:firstLine="420"/>
        <w:spacing w:line="500" w:lineRule="exact"/>
        <w:rPr>
          <w:rFonts w:hint="eastAsia" w:ascii="宋体" w:hAnsi="宋体" w:cs="宋体"/>
          <w:u w:val="single"/>
        </w:rPr>
      </w:pPr>
      <w:r>
        <w:rPr>
          <w:rFonts w:hint="eastAsia" w:ascii="宋体" w:hAnsi="宋体" w:cs="宋体"/>
          <w:szCs w:val="24"/>
        </w:rPr>
        <w:t xml:space="preserve">如乙方未在规定的时间内进场，</w:t>
      </w:r>
      <w:r>
        <w:rPr>
          <w:rFonts w:hint="eastAsia" w:ascii="宋体" w:hAnsi="宋体" w:cs="宋体"/>
          <w:szCs w:val="24"/>
          <w:u w:val="single"/>
        </w:rPr>
        <w:t xml:space="preserve">甲方有权按500元/日的标准扣除乙方的履约保证金。</w:t>
      </w:r>
      <w:r/>
    </w:p>
    <w:p>
      <w:pPr>
        <w:ind w:firstLine="420"/>
        <w:spacing w:line="500" w:lineRule="exact"/>
        <w:rPr>
          <w:rFonts w:hint="eastAsia" w:ascii="宋体" w:hAnsi="宋体" w:cs="宋体"/>
          <w:u w:val="single"/>
        </w:rPr>
      </w:pPr>
      <w:r>
        <w:rPr>
          <w:rFonts w:hint="eastAsia" w:ascii="宋体" w:hAnsi="宋体" w:cs="宋体"/>
          <w:szCs w:val="24"/>
        </w:rPr>
        <w:t xml:space="preserve">如乙方拖延开工5天及进场，</w:t>
      </w:r>
      <w:r>
        <w:rPr>
          <w:rFonts w:hint="eastAsia" w:ascii="宋体" w:hAnsi="宋体" w:cs="宋体"/>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hint="eastAsia" w:ascii="宋体" w:hAnsi="宋体" w:cs="宋体"/>
          <w:u w:val="single"/>
        </w:rPr>
      </w:pPr>
      <w:r>
        <w:rPr>
          <w:rFonts w:hint="eastAsia" w:ascii="宋体" w:hAnsi="宋体" w:cs="宋体"/>
          <w:szCs w:val="24"/>
        </w:rPr>
        <w:t xml:space="preserve">如因乙方原因而延迟工期时间的，</w:t>
      </w:r>
      <w:r>
        <w:rPr>
          <w:rFonts w:hint="eastAsia" w:ascii="宋体" w:hAnsi="宋体" w:cs="宋体"/>
          <w:szCs w:val="24"/>
          <w:u w:val="single"/>
        </w:rPr>
        <w:t xml:space="preserve">乙方除向甲方承担工期时间保证金（履约保证金的20%）外，还须按500元/日的计算标准承担逾期违约金。甲方实际损失（含间接损失）大于违约金的，乙方按甲方的实际损失赔偿。</w:t>
      </w:r>
      <w:r/>
    </w:p>
    <w:p>
      <w:pPr>
        <w:ind w:firstLine="422"/>
        <w:jc w:val="left"/>
        <w:spacing w:line="500" w:lineRule="exact"/>
        <w:rPr>
          <w:rFonts w:hint="eastAsia" w:ascii="宋体" w:hAnsi="宋体" w:cs="宋体"/>
        </w:rPr>
      </w:pPr>
      <w:r>
        <w:rPr>
          <w:rFonts w:hint="eastAsia" w:ascii="宋体" w:hAnsi="宋体" w:cs="宋体"/>
          <w:b/>
          <w:szCs w:val="24"/>
        </w:rPr>
        <w:t xml:space="preserve">四、履约保证金：</w:t>
      </w:r>
      <w:r>
        <w:rPr>
          <w:rFonts w:hint="eastAsia" w:ascii="宋体" w:hAnsi="宋体" w:cs="宋体"/>
          <w:szCs w:val="24"/>
          <w:lang w:val="zh-CN"/>
        </w:rPr>
        <w:t xml:space="preserve">中标价的5%，人民币（大写）：</w:t>
      </w:r>
      <w:r>
        <w:rPr>
          <w:rFonts w:hint="eastAsia" w:ascii="宋体" w:hAnsi="宋体" w:cs="宋体"/>
          <w:szCs w:val="24"/>
          <w:u w:val="single"/>
        </w:rPr>
        <w:t xml:space="preserve">     </w:t>
      </w:r>
      <w:r>
        <w:rPr>
          <w:rFonts w:hint="eastAsia" w:ascii="宋体" w:hAnsi="宋体" w:cs="宋体"/>
          <w:szCs w:val="24"/>
        </w:rPr>
        <w:t xml:space="preserve">；人民币（小写）：</w:t>
      </w:r>
      <w:r>
        <w:rPr>
          <w:rFonts w:hint="eastAsia" w:ascii="宋体" w:hAnsi="宋体" w:cs="宋体"/>
          <w:szCs w:val="24"/>
          <w:u w:val="single"/>
        </w:rPr>
        <w:t xml:space="preserve">    </w:t>
      </w:r>
      <w:r>
        <w:rPr>
          <w:rFonts w:hint="eastAsia" w:ascii="宋体" w:hAnsi="宋体" w:cs="宋体"/>
          <w:szCs w:val="24"/>
        </w:rPr>
        <w:t xml:space="preserve">，待履约结束验收合格后一次性无息返还， 如达不到本合同约定的验收标准或不能一次性验收通过的或发生施工事故的，履约保证金不予退还，同时必须在规定期限内整改到位。</w:t>
      </w:r>
      <w:r/>
    </w:p>
    <w:p>
      <w:pPr>
        <w:ind w:firstLine="420"/>
        <w:spacing w:line="500" w:lineRule="exact"/>
        <w:rPr>
          <w:rFonts w:hint="eastAsia" w:ascii="宋体" w:hAnsi="宋体" w:cs="宋体"/>
          <w:sz w:val="18"/>
          <w:szCs w:val="18"/>
          <w:lang w:val="zh-CN"/>
        </w:rPr>
      </w:pPr>
      <w:r>
        <w:rPr>
          <w:rFonts w:hint="eastAsia" w:ascii="宋体" w:hAnsi="宋体" w:cs="宋体"/>
          <w:szCs w:val="24"/>
          <w:lang w:val="zh-CN"/>
        </w:rPr>
        <w:t xml:space="preserve">乙方未按时提交足额履约保证金的，将被视为无正当理由拒不与甲方签订施工合同，中标无效，并将被依法追究法律责任。</w:t>
      </w:r>
      <w:r/>
    </w:p>
    <w:p>
      <w:pPr>
        <w:ind w:firstLine="420"/>
        <w:spacing w:line="500" w:lineRule="exact"/>
        <w:rPr>
          <w:rFonts w:hint="eastAsia" w:ascii="宋体" w:hAnsi="宋体" w:cs="宋体"/>
          <w:lang w:val="zh-CN"/>
        </w:rPr>
      </w:pPr>
      <w:r>
        <w:rPr>
          <w:rFonts w:hint="eastAsia" w:ascii="宋体" w:hAnsi="宋体" w:cs="宋体"/>
          <w:szCs w:val="24"/>
          <w:lang w:val="zh-CN"/>
        </w:rPr>
        <w:t xml:space="preserve">工程验收合格后，乙方可自行向甲方申请退还履约保证金。</w:t>
      </w:r>
      <w:r/>
    </w:p>
    <w:p>
      <w:pPr>
        <w:ind w:firstLine="422"/>
        <w:jc w:val="left"/>
        <w:spacing w:line="500" w:lineRule="exact"/>
        <w:rPr>
          <w:rFonts w:hint="eastAsia" w:ascii="宋体" w:hAnsi="宋体" w:cs="宋体"/>
          <w:b/>
        </w:rPr>
      </w:pPr>
      <w:r>
        <w:rPr>
          <w:rFonts w:hint="eastAsia" w:ascii="宋体" w:hAnsi="宋体" w:cs="宋体"/>
          <w:b/>
          <w:szCs w:val="24"/>
        </w:rPr>
        <w:t xml:space="preserve">五、工程施工质量验收：</w:t>
      </w:r>
      <w:r/>
    </w:p>
    <w:p>
      <w:pPr>
        <w:ind w:firstLine="420"/>
        <w:spacing w:line="500" w:lineRule="exact"/>
        <w:rPr>
          <w:rFonts w:hint="eastAsia" w:ascii="宋体" w:hAnsi="宋体" w:cs="宋体"/>
        </w:rPr>
      </w:pPr>
      <w:r>
        <w:rPr>
          <w:rFonts w:hint="eastAsia" w:ascii="宋体" w:hAnsi="宋体" w:cs="宋体"/>
          <w:szCs w:val="24"/>
        </w:rPr>
        <w:t xml:space="preserve">本工程竣工结束后由业主相关人员、施工方代表共同根据现场实际施工情况进行验收，施工质量符合业主及相关部门验收标准的，验收合格，否则，为验收不合格。</w:t>
      </w:r>
      <w:r/>
    </w:p>
    <w:p>
      <w:pPr>
        <w:ind w:firstLine="420"/>
        <w:spacing w:line="500" w:lineRule="exact"/>
        <w:rPr>
          <w:rFonts w:hint="eastAsia" w:ascii="宋体" w:hAnsi="宋体" w:cs="宋体"/>
        </w:rPr>
      </w:pPr>
      <w:r>
        <w:rPr>
          <w:rFonts w:hint="eastAsia" w:ascii="宋体" w:hAnsi="宋体" w:cs="宋体"/>
          <w:szCs w:val="24"/>
        </w:rPr>
        <w:t xml:space="preserve">如乙方施工质量不合格的，将责令其进行整改，直至合格。</w:t>
      </w:r>
      <w:r/>
    </w:p>
    <w:p>
      <w:pPr>
        <w:ind w:firstLine="420"/>
        <w:spacing w:line="500" w:lineRule="exact"/>
        <w:rPr>
          <w:rFonts w:hint="eastAsia" w:ascii="宋体" w:hAnsi="宋体" w:cs="宋体"/>
        </w:rPr>
      </w:pPr>
      <w:r>
        <w:rPr>
          <w:rFonts w:hint="eastAsia" w:ascii="宋体" w:hAnsi="宋体" w:cs="宋体"/>
          <w:szCs w:val="24"/>
        </w:rPr>
        <w:t xml:space="preserve">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的工程造价按照结算价款的80%计算。</w:t>
      </w:r>
      <w:r/>
    </w:p>
    <w:p>
      <w:pPr>
        <w:ind w:firstLine="420"/>
        <w:spacing w:line="500" w:lineRule="exact"/>
        <w:rPr>
          <w:rFonts w:hint="eastAsia" w:ascii="宋体" w:hAnsi="宋体" w:cs="宋体"/>
        </w:rPr>
      </w:pPr>
      <w:r>
        <w:rPr>
          <w:rFonts w:hint="eastAsia" w:ascii="宋体" w:hAnsi="宋体" w:cs="宋体"/>
          <w:szCs w:val="24"/>
        </w:rPr>
        <w:t xml:space="preserve">工程施工内容全部完成后，乙方应及时向甲方提出验收申请。</w:t>
      </w:r>
      <w:r/>
    </w:p>
    <w:p>
      <w:pPr>
        <w:ind w:firstLine="422"/>
        <w:jc w:val="left"/>
        <w:spacing w:line="500" w:lineRule="exact"/>
        <w:rPr>
          <w:rFonts w:hint="eastAsia" w:ascii="宋体" w:hAnsi="宋体" w:cs="宋体"/>
          <w:b/>
        </w:rPr>
      </w:pPr>
      <w:r>
        <w:rPr>
          <w:rFonts w:hint="eastAsia" w:ascii="宋体" w:hAnsi="宋体" w:cs="宋体"/>
          <w:b/>
          <w:szCs w:val="24"/>
        </w:rPr>
        <w:t xml:space="preserve">六、甲方工作职责：</w:t>
      </w:r>
      <w:r/>
    </w:p>
    <w:p>
      <w:pPr>
        <w:ind w:firstLine="420"/>
        <w:spacing w:line="500" w:lineRule="exact"/>
        <w:rPr>
          <w:rFonts w:hint="eastAsia" w:ascii="宋体" w:hAnsi="宋体" w:cs="宋体"/>
        </w:rPr>
      </w:pPr>
      <w:r>
        <w:rPr>
          <w:rFonts w:hint="eastAsia" w:ascii="宋体" w:hAnsi="宋体" w:cs="宋体"/>
          <w:szCs w:val="24"/>
        </w:rPr>
        <w:t xml:space="preserve">1、协助乙方做好本工程实施过程中有关矛盾的调处工作。</w:t>
      </w:r>
      <w:r/>
    </w:p>
    <w:p>
      <w:pPr>
        <w:ind w:firstLine="420"/>
        <w:spacing w:line="500" w:lineRule="exact"/>
        <w:rPr>
          <w:rFonts w:hint="eastAsia" w:ascii="宋体" w:hAnsi="宋体" w:cs="宋体"/>
        </w:rPr>
      </w:pPr>
      <w:r>
        <w:rPr>
          <w:rFonts w:hint="eastAsia" w:ascii="宋体" w:hAnsi="宋体" w:cs="宋体"/>
          <w:szCs w:val="24"/>
        </w:rPr>
        <w:t xml:space="preserve">2、在本合同履行时，派员对施工质量、进度、安全施工等全程督查。</w:t>
      </w:r>
      <w:r/>
    </w:p>
    <w:p>
      <w:pPr>
        <w:ind w:firstLine="420"/>
        <w:spacing w:line="500" w:lineRule="exact"/>
        <w:rPr>
          <w:rFonts w:hint="eastAsia" w:ascii="宋体" w:hAnsi="宋体" w:cs="宋体"/>
        </w:rPr>
      </w:pPr>
      <w:r>
        <w:rPr>
          <w:rFonts w:hint="eastAsia" w:ascii="宋体" w:hAnsi="宋体" w:cs="宋体"/>
          <w:szCs w:val="24"/>
        </w:rPr>
        <w:t xml:space="preserve">3、按照合同约定的期限和方式支付合同价款及其他应当支付的款项。</w:t>
      </w:r>
      <w:r/>
    </w:p>
    <w:p>
      <w:pPr>
        <w:ind w:firstLine="422"/>
        <w:jc w:val="left"/>
        <w:spacing w:line="500" w:lineRule="exact"/>
        <w:rPr>
          <w:rFonts w:hint="eastAsia" w:ascii="宋体" w:hAnsi="宋体" w:cs="宋体"/>
        </w:rPr>
      </w:pPr>
      <w:r>
        <w:rPr>
          <w:rFonts w:hint="eastAsia" w:ascii="宋体" w:hAnsi="宋体" w:cs="宋体"/>
          <w:b/>
          <w:szCs w:val="24"/>
        </w:rPr>
        <w:t xml:space="preserve">七、乙方工作职责：</w:t>
      </w:r>
      <w:r/>
    </w:p>
    <w:p>
      <w:pPr>
        <w:ind w:firstLine="420"/>
        <w:spacing w:line="500" w:lineRule="exact"/>
        <w:rPr>
          <w:rFonts w:hint="eastAsia" w:ascii="宋体" w:hAnsi="宋体" w:cs="宋体"/>
          <w:u w:val="single"/>
        </w:rPr>
      </w:pPr>
      <w:r>
        <w:rPr>
          <w:rFonts w:hint="eastAsia" w:ascii="宋体" w:hAnsi="宋体" w:cs="宋体"/>
          <w:szCs w:val="24"/>
        </w:rPr>
        <w:t xml:space="preserve">1、指派同志为乙方驻施工现场代表，组织施工，保质、保量、按期完成工程改造任务，解决由乙方负责的各项事宜。</w:t>
      </w:r>
      <w:r/>
    </w:p>
    <w:p>
      <w:pPr>
        <w:ind w:firstLine="420"/>
        <w:spacing w:line="500" w:lineRule="exact"/>
        <w:rPr>
          <w:rFonts w:hint="eastAsia" w:ascii="宋体" w:hAnsi="宋体" w:cs="宋体"/>
        </w:rPr>
      </w:pPr>
      <w:r>
        <w:rPr>
          <w:rFonts w:hint="eastAsia" w:ascii="宋体" w:hAnsi="宋体" w:cs="宋体"/>
          <w:szCs w:val="24"/>
        </w:rPr>
        <w:t xml:space="preserve">2、严格执行施工规范、安全操作规程、环境保护规定及甲方的施工要求。</w:t>
      </w:r>
      <w:r/>
    </w:p>
    <w:p>
      <w:pPr>
        <w:ind w:firstLine="420"/>
        <w:spacing w:line="500" w:lineRule="exact"/>
        <w:rPr>
          <w:rFonts w:hint="eastAsia" w:ascii="宋体" w:hAnsi="宋体" w:cs="宋体"/>
        </w:rPr>
      </w:pPr>
      <w:r>
        <w:rPr>
          <w:rFonts w:hint="eastAsia" w:ascii="宋体" w:hAnsi="宋体" w:cs="宋体"/>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hint="eastAsia" w:ascii="宋体" w:hAnsi="宋体" w:cs="宋体"/>
        </w:rPr>
      </w:pPr>
      <w:r>
        <w:rPr>
          <w:rFonts w:hint="eastAsia" w:ascii="宋体" w:hAnsi="宋体" w:cs="宋体"/>
          <w:szCs w:val="24"/>
        </w:rPr>
        <w:t xml:space="preserve">4、乙方要文明施工，尽量做到不损害周边农户利益，不得影响施工现场相邻房屋的质量和安全。</w:t>
      </w:r>
      <w:r/>
    </w:p>
    <w:p>
      <w:pPr>
        <w:ind w:firstLine="420"/>
        <w:spacing w:line="500" w:lineRule="exact"/>
        <w:rPr>
          <w:rFonts w:hint="eastAsia" w:ascii="宋体" w:hAnsi="宋体" w:cs="宋体"/>
        </w:rPr>
      </w:pPr>
      <w:r>
        <w:rPr>
          <w:rFonts w:hint="eastAsia" w:ascii="宋体" w:hAnsi="宋体" w:cs="宋体"/>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hint="eastAsia" w:ascii="宋体" w:hAnsi="宋体" w:cs="宋体"/>
          <w:b/>
        </w:rPr>
      </w:pPr>
      <w:r>
        <w:rPr>
          <w:rFonts w:hint="eastAsia" w:ascii="宋体" w:hAnsi="宋体" w:cs="宋体"/>
          <w:b/>
          <w:szCs w:val="24"/>
        </w:rPr>
        <w:t xml:space="preserve">八、合同价款与支付：</w:t>
      </w:r>
      <w:r/>
    </w:p>
    <w:p>
      <w:pPr>
        <w:ind w:firstLine="420"/>
        <w:spacing w:line="500" w:lineRule="exact"/>
        <w:rPr>
          <w:rFonts w:hint="eastAsia" w:ascii="宋体" w:hAnsi="宋体" w:cs="宋体"/>
          <w:u w:val="single"/>
        </w:rPr>
      </w:pPr>
      <w:r>
        <w:rPr>
          <w:rFonts w:hint="eastAsia" w:ascii="宋体" w:hAnsi="宋体" w:cs="宋体"/>
          <w:szCs w:val="24"/>
        </w:rPr>
        <w:t xml:space="preserve">1．本合同采用</w:t>
      </w:r>
      <w:r>
        <w:rPr>
          <w:rFonts w:hint="eastAsia" w:ascii="宋体" w:hAnsi="宋体" w:cs="宋体"/>
          <w:szCs w:val="24"/>
          <w:u w:val="single"/>
        </w:rPr>
        <w:t xml:space="preserve">全费用固定单价</w:t>
      </w:r>
      <w:r>
        <w:rPr>
          <w:rFonts w:hint="eastAsia" w:ascii="宋体" w:hAnsi="宋体" w:cs="宋体"/>
          <w:szCs w:val="24"/>
        </w:rPr>
        <w:t xml:space="preserve">方式确定合同价款，并视为乙方已预见一切量及价的风险，并把足额风险费用计入投标报价中。</w:t>
      </w:r>
      <w:r/>
    </w:p>
    <w:p>
      <w:pPr>
        <w:ind w:firstLine="420"/>
        <w:spacing w:line="500" w:lineRule="exact"/>
        <w:rPr>
          <w:rFonts w:hint="eastAsia" w:ascii="宋体" w:hAnsi="宋体" w:cs="宋体"/>
          <w:u w:val="single"/>
        </w:rPr>
      </w:pPr>
      <w:r>
        <w:rPr>
          <w:rFonts w:hint="eastAsia" w:ascii="宋体" w:hAnsi="宋体" w:cs="宋体"/>
          <w:szCs w:val="24"/>
        </w:rPr>
        <w:t xml:space="preserve">2．本工程的施工合同价为人民币 </w:t>
      </w:r>
      <w:r>
        <w:rPr>
          <w:rFonts w:hint="eastAsia" w:ascii="宋体" w:hAnsi="宋体" w:cs="宋体"/>
          <w:szCs w:val="24"/>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元</w:t>
      </w:r>
      <w:r>
        <w:rPr>
          <w:rFonts w:hint="eastAsia" w:ascii="宋体" w:hAnsi="宋体" w:cs="宋体"/>
        </w:rPr>
        <w:t xml:space="preserve">）</w:t>
      </w:r>
      <w:r>
        <w:rPr>
          <w:rFonts w:hint="eastAsia" w:ascii="宋体" w:hAnsi="宋体" w:cs="宋体"/>
          <w:szCs w:val="24"/>
        </w:rPr>
        <w:t xml:space="preserve">。</w:t>
      </w:r>
      <w:r/>
    </w:p>
    <w:p>
      <w:pPr>
        <w:ind w:firstLine="422"/>
        <w:spacing w:line="500" w:lineRule="exact"/>
        <w:rPr>
          <w:rFonts w:hint="eastAsia" w:ascii="宋体" w:hAnsi="宋体" w:eastAsia="宋体" w:cs="宋体"/>
          <w:b/>
          <w:bCs/>
          <w:szCs w:val="24"/>
          <w:lang w:eastAsia="zh-CN"/>
        </w:rPr>
      </w:pPr>
      <w:r>
        <w:rPr>
          <w:rFonts w:hint="eastAsia" w:ascii="宋体" w:hAnsi="宋体" w:cs="宋体"/>
          <w:b/>
          <w:bCs/>
          <w:szCs w:val="24"/>
        </w:rPr>
        <w:t xml:space="preserve">3．本工程工程款支付方式及时间：</w:t>
      </w:r>
      <w:r>
        <w:rPr>
          <w:rFonts w:hint="eastAsia" w:ascii="宋体" w:hAnsi="宋体" w:cs="宋体"/>
          <w:b/>
          <w:bCs/>
          <w:szCs w:val="24"/>
          <w:highlight w:val="yellow"/>
          <w:u w:val="single"/>
        </w:rPr>
        <w:t xml:space="preserve">本工程不设预付款，累计完成合格实体工程量对应价款达到合同总价的50%后，支付至合同金额的30%，工程竣工验收合格后支付至合同金额的80%，审计结束支付至审定价的97%，余款待二年缺陷期结束后一次性付清（不计息），乙方开具等额增值税发票交甲方入账为付款的必要条件</w:t>
      </w:r>
      <w:r>
        <w:rPr>
          <w:rFonts w:hint="eastAsia" w:ascii="宋体" w:hAnsi="宋体" w:cs="宋体"/>
          <w:b/>
          <w:bCs/>
          <w:szCs w:val="24"/>
          <w:highlight w:val="yellow"/>
          <w:u w:val="single"/>
          <w:lang w:eastAsia="zh-CN"/>
        </w:rPr>
        <w:t xml:space="preserve">。</w:t>
      </w:r>
      <w:r/>
    </w:p>
    <w:p>
      <w:pPr>
        <w:ind w:firstLine="422"/>
        <w:spacing w:line="500" w:lineRule="exact"/>
        <w:rPr>
          <w:rFonts w:hint="eastAsia" w:ascii="宋体" w:hAnsi="宋体" w:cs="宋体"/>
          <w:b/>
          <w:szCs w:val="24"/>
        </w:rPr>
      </w:pPr>
      <w:r>
        <w:rPr>
          <w:rFonts w:hint="eastAsia" w:ascii="宋体" w:hAnsi="宋体" w:cs="宋体"/>
          <w:b/>
          <w:szCs w:val="24"/>
        </w:rPr>
        <w:t xml:space="preserve">4、承包人应接受并积极配合工程结算审计，工程结算以审计单位及审计局最终确定的审计为</w:t>
      </w:r>
      <w:r>
        <w:rPr>
          <w:rFonts w:hint="eastAsia" w:ascii="宋体" w:hAnsi="宋体" w:cs="宋体"/>
          <w:b/>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hint="eastAsia" w:ascii="宋体" w:hAnsi="宋体" w:cs="宋体"/>
          <w:b/>
        </w:rPr>
      </w:pPr>
      <w:r>
        <w:rPr>
          <w:rFonts w:hint="eastAsia" w:ascii="宋体" w:hAnsi="宋体" w:cs="宋体"/>
          <w:b/>
          <w:szCs w:val="24"/>
        </w:rPr>
        <w:t xml:space="preserve">九、合同文件及解释顺序：</w:t>
      </w:r>
      <w:r/>
    </w:p>
    <w:p>
      <w:pPr>
        <w:ind w:firstLine="420"/>
        <w:spacing w:line="500" w:lineRule="exact"/>
        <w:rPr>
          <w:rFonts w:hint="eastAsia" w:ascii="宋体" w:hAnsi="宋体" w:cs="宋体"/>
          <w:b/>
          <w:u w:val="single"/>
        </w:rPr>
      </w:pPr>
      <w:r>
        <w:rPr>
          <w:rFonts w:hint="eastAsia" w:ascii="宋体" w:hAnsi="宋体" w:cs="宋体"/>
          <w:szCs w:val="24"/>
        </w:rPr>
        <w:t xml:space="preserve">组成本合同的文件及解释顺序为：</w:t>
      </w:r>
      <w:r>
        <w:rPr>
          <w:rFonts w:hint="eastAsia" w:ascii="宋体" w:hAnsi="宋体" w:cs="宋体"/>
          <w:b/>
          <w:szCs w:val="24"/>
          <w:u w:val="single"/>
        </w:rPr>
        <w:t xml:space="preserve">本施工合同及廉政合同、安全生产协议、中标通知书、招标文件、乙方的投标文件。</w:t>
      </w:r>
      <w:r/>
    </w:p>
    <w:p>
      <w:pPr>
        <w:ind w:firstLine="420"/>
        <w:spacing w:line="500" w:lineRule="exact"/>
        <w:rPr>
          <w:rFonts w:hint="eastAsia" w:ascii="宋体" w:hAnsi="宋体" w:cs="宋体"/>
        </w:rPr>
      </w:pPr>
      <w:r>
        <w:rPr>
          <w:rFonts w:hint="eastAsia" w:ascii="宋体" w:hAnsi="宋体" w:cs="宋体"/>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hint="eastAsia" w:ascii="宋体" w:hAnsi="宋体" w:cs="宋体"/>
          <w:b/>
        </w:rPr>
      </w:pPr>
      <w:r>
        <w:rPr>
          <w:rFonts w:hint="eastAsia" w:ascii="宋体" w:hAnsi="宋体" w:cs="宋体"/>
          <w:b/>
          <w:szCs w:val="24"/>
        </w:rPr>
        <w:t xml:space="preserve">十、其它事项：</w:t>
      </w:r>
      <w:r/>
    </w:p>
    <w:p>
      <w:pPr>
        <w:ind w:firstLine="420"/>
        <w:spacing w:line="500" w:lineRule="exact"/>
        <w:rPr>
          <w:rFonts w:hint="eastAsia" w:ascii="宋体" w:hAnsi="宋体" w:cs="宋体"/>
        </w:rPr>
      </w:pPr>
      <w:r>
        <w:rPr>
          <w:rFonts w:hint="eastAsia" w:ascii="宋体" w:hAnsi="宋体" w:cs="宋体"/>
          <w:szCs w:val="24"/>
        </w:rPr>
        <w:t xml:space="preserve">1、如果乙方累计三次不服从甲方安排和管理，甲方有权直接解除合同，并将对乙方采取不良行为记录。</w:t>
      </w:r>
      <w:r/>
    </w:p>
    <w:p>
      <w:pPr>
        <w:ind w:firstLine="420"/>
        <w:spacing w:line="500" w:lineRule="exact"/>
        <w:rPr>
          <w:rFonts w:hint="eastAsia" w:ascii="宋体" w:hAnsi="宋体" w:cs="宋体"/>
        </w:rPr>
      </w:pPr>
      <w:r>
        <w:rPr>
          <w:rFonts w:hint="eastAsia" w:ascii="宋体" w:hAnsi="宋体" w:cs="宋体"/>
          <w:szCs w:val="24"/>
        </w:rPr>
        <w:t xml:space="preserve">2、乙方在申请竣工验收前应</w:t>
      </w:r>
      <w:r>
        <w:rPr>
          <w:rFonts w:hint="eastAsia" w:ascii="宋体" w:hAnsi="宋体" w:cs="宋体"/>
          <w:bCs/>
          <w:szCs w:val="24"/>
          <w:u w:val="single"/>
        </w:rPr>
        <w:t xml:space="preserve">拆除现场所有临时设施，并将所有的机械设备、材料及保洁垃圾全部清理、运出现场</w:t>
      </w:r>
      <w:r>
        <w:rPr>
          <w:rFonts w:hint="eastAsia" w:ascii="宋体" w:hAnsi="宋体" w:cs="宋体"/>
          <w:bCs/>
          <w:szCs w:val="24"/>
        </w:rPr>
        <w:t xml:space="preserve">，</w:t>
      </w:r>
      <w:r>
        <w:rPr>
          <w:rFonts w:hint="eastAsia" w:ascii="宋体" w:hAnsi="宋体" w:cs="宋体"/>
          <w:szCs w:val="24"/>
        </w:rPr>
        <w:t xml:space="preserve">以确保本工程区域干净整洁。清理标准应征得甲方认可，否则，如发生相关费用由甲方在工程竣工结算价款中扣除。</w:t>
      </w:r>
      <w:r/>
    </w:p>
    <w:p>
      <w:pPr>
        <w:ind w:firstLine="420"/>
        <w:spacing w:line="500" w:lineRule="exact"/>
        <w:rPr>
          <w:rFonts w:hint="eastAsia" w:ascii="宋体" w:hAnsi="宋体" w:cs="宋体"/>
        </w:rPr>
      </w:pPr>
      <w:r>
        <w:rPr>
          <w:rFonts w:hint="eastAsia" w:ascii="宋体" w:hAnsi="宋体" w:cs="宋体"/>
          <w:szCs w:val="24"/>
        </w:rPr>
        <w:t xml:space="preserve">3、本合同在履行过程中发生的争议，由双方当事人协商解决，协商不成的按下列第</w:t>
      </w:r>
      <w:r>
        <w:rPr>
          <w:rFonts w:hint="eastAsia" w:ascii="宋体" w:hAnsi="宋体" w:cs="宋体"/>
          <w:szCs w:val="24"/>
          <w:u w:val="single"/>
        </w:rPr>
        <w:t xml:space="preserve">（二）</w:t>
      </w:r>
      <w:r>
        <w:rPr>
          <w:rFonts w:hint="eastAsia" w:ascii="宋体" w:hAnsi="宋体" w:cs="宋体"/>
          <w:szCs w:val="24"/>
        </w:rPr>
        <w:t xml:space="preserve">种方式解决：</w:t>
      </w:r>
      <w:r/>
    </w:p>
    <w:p>
      <w:pPr>
        <w:ind w:firstLine="609"/>
        <w:spacing w:line="500" w:lineRule="exact"/>
        <w:rPr>
          <w:rFonts w:hint="eastAsia" w:ascii="宋体" w:hAnsi="宋体" w:cs="宋体"/>
        </w:rPr>
      </w:pPr>
      <w:r>
        <w:rPr>
          <w:rFonts w:hint="eastAsia" w:ascii="宋体" w:hAnsi="宋体" w:cs="宋体"/>
          <w:szCs w:val="24"/>
        </w:rPr>
        <w:t xml:space="preserve">（一）提交</w:t>
      </w:r>
      <w:r>
        <w:rPr>
          <w:rFonts w:hint="eastAsia" w:ascii="宋体" w:hAnsi="宋体" w:cs="宋体"/>
          <w:szCs w:val="24"/>
          <w:u w:val="single"/>
        </w:rPr>
        <w:t xml:space="preserve">  南通  </w:t>
      </w:r>
      <w:r>
        <w:rPr>
          <w:rFonts w:hint="eastAsia" w:ascii="宋体" w:hAnsi="宋体" w:cs="宋体"/>
          <w:szCs w:val="24"/>
        </w:rPr>
        <w:t xml:space="preserve">仲裁委员会仲裁；</w:t>
      </w:r>
      <w:r/>
    </w:p>
    <w:p>
      <w:pPr>
        <w:ind w:firstLine="630"/>
        <w:spacing w:line="500" w:lineRule="exact"/>
        <w:rPr>
          <w:rFonts w:hint="eastAsia" w:ascii="宋体" w:hAnsi="宋体" w:cs="宋体"/>
        </w:rPr>
      </w:pPr>
      <w:r>
        <w:rPr>
          <w:rFonts w:hint="eastAsia" w:ascii="宋体" w:hAnsi="宋体" w:cs="宋体"/>
          <w:szCs w:val="24"/>
        </w:rPr>
        <w:t xml:space="preserve">（二）依法</w:t>
      </w:r>
      <w:r>
        <w:rPr>
          <w:rFonts w:hint="eastAsia" w:ascii="宋体" w:hAnsi="宋体" w:cs="宋体"/>
          <w:szCs w:val="24"/>
          <w:u w:val="single"/>
        </w:rPr>
        <w:t xml:space="preserve">向工程所在地人民法院</w:t>
      </w:r>
      <w:r>
        <w:rPr>
          <w:rFonts w:hint="eastAsia" w:ascii="宋体" w:hAnsi="宋体" w:cs="宋体"/>
          <w:szCs w:val="24"/>
        </w:rPr>
        <w:t xml:space="preserve">起诉。</w:t>
      </w:r>
      <w:r/>
    </w:p>
    <w:p>
      <w:pPr>
        <w:ind w:firstLine="422"/>
        <w:spacing w:line="500" w:lineRule="exact"/>
        <w:rPr>
          <w:rFonts w:hint="eastAsia" w:ascii="宋体" w:hAnsi="宋体" w:cs="宋体"/>
          <w:b/>
          <w:lang w:val="zh-CN"/>
        </w:rPr>
      </w:pPr>
      <w:r>
        <w:rPr>
          <w:rFonts w:hint="eastAsia" w:ascii="宋体" w:hAnsi="宋体" w:cs="宋体"/>
          <w:b/>
          <w:szCs w:val="24"/>
        </w:rPr>
        <w:t xml:space="preserve">4、特别说明：乙方必须妥善解决农民工工资等问题，如乙方的施工人员向甲方索要工资，</w:t>
      </w:r>
      <w:r>
        <w:rPr>
          <w:rFonts w:hint="eastAsia" w:ascii="宋体" w:hAnsi="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cs="宋体"/>
          <w:b/>
          <w:szCs w:val="24"/>
          <w:lang w:val="zh-CN"/>
        </w:rPr>
        <w:t xml:space="preserve">。</w:t>
      </w:r>
      <w:r/>
    </w:p>
    <w:p>
      <w:pPr>
        <w:ind w:firstLine="422"/>
        <w:spacing w:line="500" w:lineRule="exact"/>
        <w:rPr>
          <w:rFonts w:hint="eastAsia" w:ascii="宋体" w:hAnsi="宋体" w:cs="宋体"/>
          <w:b/>
          <w:szCs w:val="24"/>
          <w:lang w:val="zh-CN"/>
        </w:rPr>
      </w:pPr>
      <w:r>
        <w:rPr>
          <w:rFonts w:hint="eastAsia" w:ascii="宋体" w:hAnsi="宋体" w:cs="宋体"/>
          <w:b/>
          <w:szCs w:val="24"/>
          <w:lang w:val="zh-CN"/>
        </w:rPr>
        <w:t xml:space="preserve">5、中标单位不得转包，如施工过程中发现中标人有转包现象的，甲方有权终止协议，取消中标方中标资格，并没收履约保证金，已完成的工程量按照结算价的70%计取。</w:t>
      </w:r>
      <w:r/>
    </w:p>
    <w:p>
      <w:pPr>
        <w:pStyle w:val="700"/>
        <w:ind w:left="840"/>
        <w:rPr>
          <w:rFonts w:hint="eastAsia"/>
          <w:lang w:val="zh-CN"/>
        </w:rPr>
      </w:pPr>
      <w:r>
        <w:rPr>
          <w:rFonts w:hint="eastAsia"/>
          <w:lang w:val="zh-CN"/>
        </w:rPr>
      </w:r>
      <w:r/>
    </w:p>
    <w:p>
      <w:pPr>
        <w:pStyle w:val="700"/>
        <w:ind w:left="399"/>
        <w:rPr>
          <w:rFonts w:hint="eastAsia"/>
          <w:b/>
          <w:bCs/>
          <w:highlight w:val="none"/>
          <w:lang w:val="zh-CN"/>
        </w:rPr>
      </w:pPr>
      <w:r>
        <w:rPr>
          <w:rFonts w:hint="eastAsia"/>
          <w:b/>
          <w:bCs/>
          <w:highlight w:val="none"/>
          <w:lang w:val="zh-CN"/>
        </w:rPr>
        <w:t xml:space="preserve">6、甲方逾期付款的，按订立合同时一年期LPR标准计算逾期付款利息。</w:t>
      </w:r>
      <w:r/>
    </w:p>
    <w:p>
      <w:pPr>
        <w:rPr>
          <w:rFonts w:hint="eastAsia"/>
          <w:lang w:val="zh-CN"/>
        </w:rPr>
      </w:pPr>
      <w:r>
        <w:rPr>
          <w:rFonts w:hint="eastAsia"/>
          <w:lang w:val="zh-CN"/>
        </w:rPr>
      </w:r>
      <w:r/>
    </w:p>
    <w:p>
      <w:pPr>
        <w:ind w:firstLine="420"/>
        <w:spacing w:line="500" w:lineRule="exact"/>
        <w:rPr>
          <w:rFonts w:hint="eastAsia" w:ascii="宋体" w:hAnsi="宋体" w:cs="宋体"/>
        </w:rPr>
      </w:pPr>
      <w:r>
        <w:rPr>
          <w:rFonts w:hint="eastAsia" w:ascii="宋体" w:hAnsi="宋体" w:cs="宋体"/>
          <w:szCs w:val="24"/>
        </w:rPr>
        <w:t xml:space="preserve">7、合同生效：本合同双方约定：本合同经双方签字、盖章后生效。</w:t>
      </w:r>
      <w:r/>
    </w:p>
    <w:p>
      <w:pPr>
        <w:ind w:firstLine="714"/>
        <w:spacing w:line="500" w:lineRule="exact"/>
        <w:rPr>
          <w:rFonts w:hint="eastAsia" w:ascii="宋体" w:hAnsi="宋体" w:cs="宋体"/>
        </w:rPr>
      </w:pPr>
      <w:r>
        <w:rPr>
          <w:rFonts w:hint="eastAsia" w:ascii="宋体" w:hAnsi="宋体" w:cs="宋体"/>
          <w:szCs w:val="24"/>
        </w:rPr>
        <w:t xml:space="preserve">合同订立时间：</w:t>
      </w:r>
      <w:r>
        <w:rPr>
          <w:rFonts w:hint="eastAsia" w:ascii="宋体" w:hAnsi="宋体" w:cs="宋体"/>
          <w:b/>
          <w:u w:val="single"/>
        </w:rPr>
        <w:t xml:space="preserve">      </w:t>
      </w:r>
      <w:r>
        <w:rPr>
          <w:rFonts w:hint="eastAsia" w:ascii="宋体" w:hAnsi="宋体" w:cs="宋体"/>
          <w:szCs w:val="24"/>
        </w:rPr>
        <w:t xml:space="preserve">年</w:t>
      </w:r>
      <w:r>
        <w:rPr>
          <w:rFonts w:hint="eastAsia" w:ascii="宋体" w:hAnsi="宋体" w:cs="宋体"/>
          <w:b/>
          <w:u w:val="single"/>
        </w:rPr>
        <w:t xml:space="preserve">     </w:t>
      </w:r>
      <w:r>
        <w:rPr>
          <w:rFonts w:hint="eastAsia" w:ascii="宋体" w:hAnsi="宋体" w:cs="宋体"/>
          <w:szCs w:val="24"/>
        </w:rPr>
        <w:t xml:space="preserve">月</w:t>
      </w:r>
      <w:r>
        <w:rPr>
          <w:rFonts w:hint="eastAsia" w:ascii="宋体" w:hAnsi="宋体" w:cs="宋体"/>
          <w:b/>
          <w:u w:val="single"/>
        </w:rPr>
        <w:t xml:space="preserve">      </w:t>
      </w:r>
      <w:r>
        <w:rPr>
          <w:rFonts w:hint="eastAsia" w:ascii="宋体" w:hAnsi="宋体" w:cs="宋体"/>
          <w:szCs w:val="24"/>
        </w:rPr>
        <w:t xml:space="preserve">日。</w:t>
      </w:r>
      <w:r/>
    </w:p>
    <w:p>
      <w:pPr>
        <w:ind w:firstLine="714"/>
        <w:spacing w:line="500" w:lineRule="exact"/>
        <w:rPr>
          <w:rFonts w:hint="eastAsia" w:ascii="宋体" w:hAnsi="宋体" w:cs="宋体"/>
        </w:rPr>
      </w:pPr>
      <w:r>
        <w:rPr>
          <w:rFonts w:hint="eastAsia" w:ascii="宋体" w:hAnsi="宋体" w:cs="宋体"/>
          <w:szCs w:val="24"/>
        </w:rPr>
        <w:t xml:space="preserve">合同订立地点：</w:t>
      </w:r>
      <w:r>
        <w:rPr>
          <w:rFonts w:hint="eastAsia" w:ascii="宋体" w:hAnsi="宋体" w:cs="宋体"/>
          <w:b/>
          <w:u w:val="single"/>
        </w:rPr>
        <w:t xml:space="preserve"> </w:t>
      </w:r>
      <w:r>
        <w:rPr>
          <w:rFonts w:hint="eastAsia" w:ascii="宋体" w:hAnsi="宋体" w:cs="宋体"/>
          <w:szCs w:val="24"/>
          <w:u w:val="single"/>
          <w:lang w:eastAsia="zh-CN"/>
        </w:rPr>
        <w:t xml:space="preserve">南通市海门区正余镇人民政府</w:t>
      </w:r>
      <w:r>
        <w:rPr>
          <w:rFonts w:hint="eastAsia" w:ascii="宋体" w:hAnsi="宋体" w:cs="宋体"/>
          <w:b/>
          <w:u w:val="single"/>
        </w:rPr>
        <w:t xml:space="preserve"> </w:t>
      </w:r>
      <w:r>
        <w:rPr>
          <w:rFonts w:hint="eastAsia" w:ascii="宋体" w:hAnsi="宋体" w:cs="宋体"/>
          <w:szCs w:val="24"/>
        </w:rPr>
        <w:t xml:space="preserve">。</w:t>
      </w:r>
      <w:r/>
    </w:p>
    <w:p>
      <w:pPr>
        <w:numPr>
          <w:ilvl w:val="0"/>
          <w:numId w:val="1"/>
        </w:numPr>
        <w:ind w:firstLine="420"/>
        <w:spacing w:line="500" w:lineRule="exact"/>
        <w:rPr>
          <w:rFonts w:hint="eastAsia" w:ascii="宋体" w:hAnsi="宋体" w:cs="宋体"/>
        </w:rPr>
      </w:pPr>
      <w:r>
        <w:rPr>
          <w:rFonts w:hint="eastAsia" w:ascii="宋体" w:hAnsi="宋体" w:cs="宋体"/>
          <w:szCs w:val="24"/>
        </w:rPr>
        <w:t xml:space="preserve">本合同书一式</w:t>
      </w:r>
      <w:r>
        <w:rPr>
          <w:rFonts w:hint="eastAsia" w:ascii="宋体" w:hAnsi="宋体" w:cs="宋体"/>
          <w:szCs w:val="24"/>
          <w:u w:val="single"/>
        </w:rPr>
        <w:t xml:space="preserve">柒</w:t>
      </w:r>
      <w:r>
        <w:rPr>
          <w:rFonts w:hint="eastAsia" w:ascii="宋体" w:hAnsi="宋体" w:cs="宋体"/>
          <w:szCs w:val="24"/>
        </w:rPr>
        <w:t xml:space="preserve">份，具有同等法律效力，甲、乙双方各执</w:t>
      </w:r>
      <w:r>
        <w:rPr>
          <w:rFonts w:hint="eastAsia" w:ascii="宋体" w:hAnsi="宋体" w:cs="宋体"/>
          <w:szCs w:val="24"/>
          <w:u w:val="single"/>
        </w:rPr>
        <w:t xml:space="preserve">两</w:t>
      </w:r>
      <w:r>
        <w:rPr>
          <w:rFonts w:hint="eastAsia" w:ascii="宋体" w:hAnsi="宋体" w:cs="宋体"/>
          <w:szCs w:val="24"/>
        </w:rPr>
        <w:t xml:space="preserve">份，其余由甲方送有关单位。</w:t>
      </w:r>
      <w:r/>
    </w:p>
    <w:p>
      <w:pPr>
        <w:rPr>
          <w:rFonts w:hint="eastAsia" w:ascii="宋体" w:hAnsi="宋体" w:cs="宋体"/>
        </w:rPr>
      </w:pPr>
      <w:r>
        <w:rPr>
          <w:rFonts w:hint="eastAsia" w:ascii="宋体" w:hAnsi="宋体" w:cs="宋体"/>
        </w:rPr>
      </w:r>
      <w:r/>
    </w:p>
    <w:p>
      <w:pPr>
        <w:ind w:firstLine="840"/>
        <w:spacing w:line="480" w:lineRule="auto"/>
        <w:rPr>
          <w:rFonts w:hint="eastAsia" w:ascii="宋体" w:hAnsi="宋体" w:cs="宋体"/>
        </w:rPr>
      </w:pPr>
      <w:r>
        <w:rPr>
          <w:rFonts w:hint="eastAsia" w:ascii="宋体" w:hAnsi="宋体" w:cs="宋体"/>
          <w:szCs w:val="24"/>
        </w:rPr>
        <w:t xml:space="preserve">甲方（公章）：                      乙方（公章）：</w:t>
      </w:r>
      <w:r/>
    </w:p>
    <w:p>
      <w:pPr>
        <w:ind w:firstLine="840"/>
        <w:spacing w:line="480" w:lineRule="auto"/>
        <w:rPr>
          <w:rFonts w:hint="eastAsia" w:ascii="宋体" w:hAnsi="宋体" w:cs="宋体"/>
          <w:szCs w:val="24"/>
        </w:rPr>
      </w:pPr>
      <w:r>
        <w:rPr>
          <w:rFonts w:hint="eastAsia" w:ascii="宋体" w:hAnsi="宋体" w:cs="宋体"/>
          <w:szCs w:val="24"/>
        </w:rPr>
        <w:t xml:space="preserve">法定代表人（签字或签章）：          法定代表人（签字或签章）：</w:t>
      </w:r>
      <w:r/>
    </w:p>
    <w:p>
      <w:pPr>
        <w:ind w:firstLine="1050"/>
        <w:spacing w:line="480" w:lineRule="auto"/>
        <w:rPr>
          <w:rFonts w:hint="eastAsia" w:ascii="宋体" w:hAnsi="宋体" w:cs="宋体"/>
          <w:b/>
          <w:i/>
        </w:rPr>
      </w:pPr>
      <w:r>
        <w:rPr>
          <w:rFonts w:hint="eastAsia" w:ascii="宋体" w:hAnsi="宋体" w:cs="宋体"/>
          <w:szCs w:val="24"/>
        </w:rPr>
        <w:t xml:space="preserve">年   月   日                          年   月    日</w:t>
      </w:r>
      <w:r/>
    </w:p>
    <w:p>
      <w:pPr>
        <w:spacing w:line="560" w:lineRule="exact"/>
        <w:rPr>
          <w:rFonts w:hint="eastAsia" w:ascii="宋体" w:hAnsi="宋体" w:cs="宋体"/>
          <w:color w:val="000000"/>
          <w:szCs w:val="21"/>
        </w:rPr>
      </w:pPr>
      <w:r/>
      <w:bookmarkStart w:id="68" w:name="_Toc273072884"/>
      <w:r/>
      <w:r/>
    </w:p>
    <w:p>
      <w:pPr>
        <w:spacing w:line="560" w:lineRule="exact"/>
        <w:rPr>
          <w:rFonts w:hint="eastAsia" w:ascii="宋体" w:hAnsi="宋体" w:cs="宋体"/>
          <w:color w:val="000000"/>
          <w:szCs w:val="21"/>
        </w:rPr>
      </w:pPr>
      <w:r>
        <w:rPr>
          <w:rFonts w:hint="eastAsia" w:ascii="宋体" w:hAnsi="宋体" w:cs="宋体"/>
          <w:color w:val="000000"/>
          <w:szCs w:val="21"/>
        </w:rPr>
      </w:r>
      <w:r/>
    </w:p>
    <w:p>
      <w:pPr>
        <w:spacing w:line="560" w:lineRule="exact"/>
        <w:rPr>
          <w:rFonts w:hint="eastAsia" w:ascii="宋体" w:hAnsi="宋体" w:cs="宋体"/>
          <w:color w:val="000000"/>
          <w:szCs w:val="21"/>
        </w:rPr>
      </w:pPr>
      <w:r>
        <w:rPr>
          <w:rFonts w:hint="eastAsia" w:ascii="宋体" w:hAnsi="宋体" w:cs="宋体"/>
          <w:color w:val="000000"/>
          <w:szCs w:val="21"/>
        </w:rPr>
      </w:r>
      <w:r/>
    </w:p>
    <w:p>
      <w:pPr>
        <w:spacing w:line="560" w:lineRule="exact"/>
        <w:rPr>
          <w:rFonts w:hint="eastAsia" w:ascii="宋体" w:hAnsi="宋体" w:cs="宋体"/>
          <w:color w:val="000000"/>
          <w:szCs w:val="21"/>
        </w:rPr>
      </w:pPr>
      <w:r>
        <w:rPr>
          <w:rFonts w:hint="eastAsia" w:ascii="宋体" w:hAnsi="宋体" w:cs="宋体"/>
          <w:color w:val="000000"/>
          <w:szCs w:val="21"/>
        </w:rPr>
      </w:r>
      <w:r/>
    </w:p>
    <w:p>
      <w:pPr>
        <w:spacing w:line="560" w:lineRule="exact"/>
        <w:rPr>
          <w:rFonts w:hint="eastAsia" w:ascii="宋体" w:hAnsi="宋体" w:cs="宋体"/>
          <w:color w:val="000000"/>
          <w:szCs w:val="21"/>
        </w:rPr>
      </w:pPr>
      <w:r>
        <w:rPr>
          <w:rFonts w:hint="eastAsia" w:ascii="宋体" w:hAnsi="宋体" w:cs="宋体"/>
          <w:color w:val="000000"/>
          <w:szCs w:val="21"/>
        </w:rPr>
      </w:r>
      <w:r/>
    </w:p>
    <w:p>
      <w:pPr>
        <w:spacing w:line="560" w:lineRule="exact"/>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bookmarkEnd w:id="68"/>
      <w:r/>
      <w:r/>
    </w:p>
    <w:p>
      <w:pPr>
        <w:pStyle w:val="700"/>
        <w:ind w:left="840"/>
        <w:rPr>
          <w:rFonts w:hint="eastAsia"/>
        </w:rPr>
      </w:pPr>
      <w:r>
        <w:rPr>
          <w:rFonts w:hint="eastAsia"/>
        </w:rPr>
      </w:r>
      <w:r/>
    </w:p>
    <w:p>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 xml:space="preserve">附件一</w:t>
      </w:r>
      <w:r/>
    </w:p>
    <w:p>
      <w:pPr>
        <w:jc w:val="center"/>
        <w:spacing w:before="156" w:after="156" w:line="560" w:lineRule="exact"/>
        <w:rPr>
          <w:rFonts w:hint="eastAsia" w:ascii="宋体" w:hAnsi="宋体" w:cs="宋体"/>
          <w:color w:val="000000"/>
          <w:sz w:val="32"/>
          <w:szCs w:val="32"/>
        </w:rPr>
      </w:pPr>
      <w:r>
        <w:rPr>
          <w:rFonts w:hint="eastAsia" w:ascii="宋体" w:hAnsi="宋体" w:cs="宋体"/>
          <w:color w:val="000000"/>
          <w:sz w:val="32"/>
          <w:szCs w:val="32"/>
        </w:rPr>
        <w:t xml:space="preserve">主要施工管理人员表</w:t>
      </w:r>
      <w:r/>
    </w:p>
    <w:tbl>
      <w:tblPr>
        <w:tblStyle w:val="691"/>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exact"/>
              <w:rPr>
                <w:rFonts w:hint="eastAsia" w:ascii="宋体" w:hAnsi="宋体" w:cs="宋体"/>
                <w:b/>
                <w:bCs/>
                <w:color w:val="000000"/>
                <w:szCs w:val="21"/>
              </w:rPr>
            </w:pPr>
            <w:r>
              <w:rPr>
                <w:rFonts w:hint="eastAsia" w:ascii="宋体" w:hAnsi="宋体" w:cs="宋体"/>
                <w:b/>
                <w:bCs/>
                <w:color w:val="000000"/>
                <w:szCs w:val="21"/>
              </w:rPr>
              <w:t xml:space="preserve">机构</w:t>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560" w:lineRule="exact"/>
              <w:rPr>
                <w:rFonts w:hint="eastAsia" w:ascii="宋体" w:hAnsi="宋体" w:cs="宋体"/>
                <w:b/>
                <w:bCs/>
                <w:color w:val="000000"/>
                <w:szCs w:val="21"/>
              </w:rPr>
            </w:pPr>
            <w:r>
              <w:rPr>
                <w:rFonts w:hint="eastAsia" w:ascii="宋体" w:hAnsi="宋体" w:cs="宋体"/>
                <w:b/>
                <w:bCs/>
                <w:color w:val="000000"/>
                <w:szCs w:val="21"/>
              </w:rPr>
              <w:t xml:space="preserve">项目工程师</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211"/>
              <w:spacing w:line="560" w:lineRule="exact"/>
              <w:rPr>
                <w:rFonts w:hint="eastAsia" w:ascii="宋体" w:hAnsi="宋体" w:cs="宋体"/>
                <w:b/>
                <w:bCs/>
                <w:color w:val="000000"/>
                <w:szCs w:val="21"/>
              </w:rPr>
            </w:pPr>
            <w:r>
              <w:rPr>
                <w:rFonts w:hint="eastAsia" w:ascii="宋体" w:hAnsi="宋体" w:cs="宋体"/>
                <w:b/>
                <w:bCs/>
                <w:color w:val="000000"/>
                <w:szCs w:val="21"/>
              </w:rPr>
              <w:t xml:space="preserve">姓名</w:t>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211"/>
              <w:spacing w:line="560" w:lineRule="exact"/>
              <w:rPr>
                <w:rFonts w:hint="eastAsia" w:ascii="宋体" w:hAnsi="宋体" w:cs="宋体"/>
                <w:b/>
                <w:bCs/>
                <w:color w:val="000000"/>
                <w:szCs w:val="21"/>
              </w:rPr>
            </w:pPr>
            <w:r>
              <w:rPr>
                <w:rFonts w:hint="eastAsia" w:ascii="宋体" w:hAnsi="宋体" w:cs="宋体"/>
                <w:b/>
                <w:bCs/>
                <w:color w:val="000000"/>
                <w:szCs w:val="21"/>
              </w:rPr>
              <w:t xml:space="preserve">职务</w:t>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211"/>
              <w:spacing w:line="560" w:lineRule="exact"/>
              <w:rPr>
                <w:rFonts w:hint="eastAsia" w:ascii="宋体" w:hAnsi="宋体" w:cs="宋体"/>
                <w:b/>
                <w:bCs/>
                <w:color w:val="000000"/>
                <w:szCs w:val="21"/>
              </w:rPr>
            </w:pPr>
            <w:r>
              <w:rPr>
                <w:rFonts w:hint="eastAsia" w:ascii="宋体" w:hAnsi="宋体" w:cs="宋体"/>
                <w:b/>
                <w:bCs/>
                <w:color w:val="000000"/>
                <w:szCs w:val="21"/>
              </w:rPr>
              <w:t xml:space="preserve">职称</w:t>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t xml:space="preserve">主要资历、经验及承担过的工程</w:t>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cs="宋体"/>
                <w:color w:val="000000"/>
                <w:szCs w:val="21"/>
              </w:rPr>
            </w:pPr>
            <w:r>
              <w:rPr>
                <w:rFonts w:hint="eastAsia" w:ascii="宋体" w:hAnsi="宋体" w:cs="宋体"/>
                <w:color w:val="000000"/>
                <w:szCs w:val="21"/>
              </w:rPr>
              <w:t xml:space="preserve">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ind w:firstLine="210"/>
              <w:jc w:val="left"/>
              <w:spacing w:line="360" w:lineRule="auto"/>
              <w:rPr>
                <w:rFonts w:hint="eastAsia" w:ascii="宋体" w:hAnsi="宋体" w:cs="宋体"/>
                <w:color w:val="000000"/>
                <w:szCs w:val="21"/>
              </w:rPr>
            </w:pPr>
            <w:r>
              <w:rPr>
                <w:rFonts w:hint="eastAsia" w:ascii="宋体" w:hAnsi="宋体" w:cs="宋体"/>
                <w:color w:val="000000"/>
                <w:szCs w:val="21"/>
              </w:rPr>
              <w:t xml:space="preserve">部</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cs="宋体"/>
                <w:color w:val="000000"/>
                <w:szCs w:val="21"/>
              </w:rPr>
            </w:pPr>
            <w:r>
              <w:rPr>
                <w:rFonts w:hint="eastAsia" w:ascii="宋体" w:hAnsi="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cs="宋体"/>
                <w:color w:val="000000"/>
                <w:szCs w:val="21"/>
              </w:rPr>
            </w:pPr>
            <w:r>
              <w:rPr>
                <w:rFonts w:hint="eastAsia" w:ascii="宋体" w:hAnsi="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cs="宋体"/>
                <w:color w:val="000000"/>
                <w:szCs w:val="21"/>
              </w:rPr>
            </w:pPr>
            <w:r>
              <w:rPr>
                <w:rFonts w:hint="eastAsia" w:ascii="宋体" w:hAnsi="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cs="宋体"/>
                <w:color w:val="000000"/>
                <w:szCs w:val="21"/>
              </w:rPr>
            </w:pPr>
            <w:r>
              <w:rPr>
                <w:rFonts w:hint="eastAsia" w:ascii="宋体" w:hAnsi="宋体" w:cs="宋体"/>
                <w:color w:val="000000"/>
                <w:szCs w:val="21"/>
              </w:rPr>
            </w:r>
            <w:r/>
          </w:p>
        </w:tc>
      </w:tr>
      <w:tr>
        <w:trPr>
          <w:cantSplit/>
          <w:jc w:val="center"/>
          <w:trHeight w:val="630"/>
        </w:trPr>
        <w:tc>
          <w:tcPr>
            <w:shd w:val="clear" w:color="auto" w:fill="ffffff"/>
            <w:tcBorders>
              <w:top w:val="single" w:color="auto" w:sz="4" w:space="0"/>
              <w:left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cs="宋体"/>
                <w:color w:val="000000"/>
                <w:szCs w:val="21"/>
              </w:rPr>
            </w:pPr>
            <w:r>
              <w:rPr>
                <w:rFonts w:hint="eastAsia" w:ascii="宋体" w:hAnsi="宋体" w:cs="宋体"/>
                <w:color w:val="000000"/>
                <w:szCs w:val="21"/>
              </w:rPr>
              <w:t xml:space="preserve">现</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ind w:firstLine="210"/>
              <w:jc w:val="left"/>
              <w:spacing w:line="360" w:lineRule="auto"/>
              <w:rPr>
                <w:rFonts w:hint="eastAsia" w:ascii="宋体" w:hAnsi="宋体" w:cs="宋体"/>
                <w:color w:val="000000"/>
                <w:szCs w:val="21"/>
              </w:rPr>
            </w:pPr>
            <w:r>
              <w:rPr>
                <w:rFonts w:hint="eastAsia" w:ascii="宋体" w:hAnsi="宋体" w:cs="宋体"/>
                <w:color w:val="000000"/>
                <w:szCs w:val="21"/>
              </w:rPr>
              <w:t xml:space="preserve">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项目负责人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技术负责人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施工员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质量员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安全员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top"/>
            <w:textDirection w:val="lrTb"/>
            <w:noWrap w:val="false"/>
          </w:tcPr>
          <w:p>
            <w:pPr>
              <w:spacing w:line="360" w:lineRule="auto"/>
              <w:rPr>
                <w:rFonts w:hint="eastAsia" w:ascii="宋体" w:hAnsi="宋体" w:cs="宋体"/>
                <w:color w:val="000000"/>
                <w:position w:val="-30"/>
                <w:szCs w:val="24"/>
              </w:rPr>
            </w:pPr>
            <w:r>
              <w:rPr>
                <w:rFonts w:hint="eastAsia" w:ascii="宋体" w:hAnsi="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cs="宋体"/>
                <w:color w:val="000000"/>
                <w:position w:val="-30"/>
                <w:szCs w:val="24"/>
              </w:rPr>
            </w:pPr>
            <w:r>
              <w:rPr>
                <w:rFonts w:hint="eastAsia" w:ascii="宋体" w:hAnsi="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cs="宋体"/>
                <w:color w:val="000000"/>
                <w:position w:val="-30"/>
                <w:szCs w:val="24"/>
              </w:rPr>
            </w:pPr>
            <w:r>
              <w:rPr>
                <w:rFonts w:hint="eastAsia" w:ascii="宋体" w:hAnsi="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cs="宋体"/>
                <w:color w:val="000000"/>
                <w:position w:val="-30"/>
                <w:szCs w:val="24"/>
              </w:rPr>
            </w:pPr>
            <w:r>
              <w:rPr>
                <w:rFonts w:hint="eastAsia" w:ascii="宋体" w:hAnsi="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cs="宋体"/>
                <w:color w:val="000000"/>
                <w:position w:val="-30"/>
                <w:szCs w:val="24"/>
              </w:rPr>
            </w:pPr>
            <w:r>
              <w:rPr>
                <w:rFonts w:hint="eastAsia" w:ascii="宋体" w:hAnsi="宋体" w:cs="宋体"/>
                <w:color w:val="000000"/>
                <w:position w:val="-30"/>
                <w:szCs w:val="24"/>
              </w:rPr>
            </w:r>
            <w:r/>
          </w:p>
        </w:tc>
      </w:tr>
    </w:tbl>
    <w:p>
      <w:pPr>
        <w:ind w:firstLine="420"/>
        <w:jc w:val="left"/>
        <w:spacing w:line="560" w:lineRule="exact"/>
        <w:rPr>
          <w:rFonts w:hint="eastAsia" w:ascii="宋体" w:hAnsi="宋体" w:cs="宋体"/>
          <w:color w:val="000000"/>
          <w:szCs w:val="21"/>
        </w:rPr>
      </w:pPr>
      <w:r>
        <w:rPr>
          <w:rFonts w:hint="eastAsia" w:ascii="宋体" w:hAnsi="宋体" w:cs="宋体"/>
          <w:color w:val="000000"/>
          <w:szCs w:val="21"/>
        </w:rPr>
      </w:r>
      <w:r/>
    </w:p>
    <w:p>
      <w:pPr>
        <w:jc w:val="left"/>
        <w:spacing w:line="560" w:lineRule="exact"/>
        <w:rPr>
          <w:rFonts w:hint="eastAsia" w:ascii="宋体" w:hAnsi="宋体" w:cs="宋体"/>
          <w:color w:val="000000"/>
          <w:szCs w:val="21"/>
        </w:rPr>
      </w:pPr>
      <w:r>
        <w:rPr>
          <w:rFonts w:hint="eastAsia" w:ascii="宋体" w:hAnsi="宋体" w:cs="宋体"/>
          <w:color w:val="000000"/>
          <w:szCs w:val="21"/>
        </w:rPr>
      </w:r>
      <w:r/>
    </w:p>
    <w:p>
      <w:pPr>
        <w:spacing w:line="560" w:lineRule="exact"/>
        <w:rPr>
          <w:rFonts w:hint="eastAsia" w:ascii="宋体" w:hAnsi="宋体" w:cs="宋体"/>
          <w:color w:val="000000"/>
          <w:szCs w:val="21"/>
        </w:rPr>
      </w:pPr>
      <w:r>
        <w:rPr>
          <w:rFonts w:hint="eastAsia" w:ascii="宋体" w:hAnsi="宋体" w:cs="宋体"/>
          <w:color w:val="000000"/>
          <w:szCs w:val="21"/>
        </w:rPr>
      </w:r>
      <w:r/>
    </w:p>
    <w:p>
      <w:pPr>
        <w:pStyle w:val="700"/>
        <w:ind w:left="840"/>
        <w:rPr>
          <w:rFonts w:hint="eastAsia"/>
        </w:rPr>
      </w:pPr>
      <w:r>
        <w:rPr>
          <w:rFonts w:hint="eastAsia"/>
        </w:rPr>
      </w:r>
      <w:r/>
    </w:p>
    <w:p>
      <w:pPr>
        <w:rPr>
          <w:rFonts w:hint="eastAsia"/>
        </w:rPr>
      </w:pPr>
      <w:r>
        <w:rPr>
          <w:rFonts w:hint="eastAsia"/>
        </w:rPr>
      </w:r>
      <w:r/>
    </w:p>
    <w:p>
      <w:pPr>
        <w:pStyle w:val="700"/>
        <w:ind w:left="840"/>
        <w:rPr>
          <w:rFonts w:hint="eastAsia"/>
        </w:rPr>
      </w:pPr>
      <w:r>
        <w:rPr>
          <w:rFonts w:hint="eastAsia"/>
        </w:rPr>
      </w:r>
      <w:r/>
    </w:p>
    <w:p>
      <w:pPr>
        <w:rPr>
          <w:rFonts w:hint="eastAsia"/>
        </w:rPr>
      </w:pPr>
      <w:r>
        <w:rPr>
          <w:rFonts w:hint="eastAsia"/>
        </w:rPr>
      </w:r>
      <w:r/>
    </w:p>
    <w:p>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 xml:space="preserve">附件二</w:t>
      </w:r>
      <w:r/>
    </w:p>
    <w:p>
      <w:pPr>
        <w:jc w:val="center"/>
        <w:spacing w:line="560" w:lineRule="exact"/>
        <w:rPr>
          <w:rFonts w:hint="eastAsia" w:ascii="宋体" w:hAnsi="宋体" w:cs="宋体"/>
          <w:b/>
          <w:bCs/>
          <w:color w:val="000000"/>
          <w:sz w:val="36"/>
          <w:szCs w:val="36"/>
        </w:rPr>
      </w:pPr>
      <w:r>
        <w:rPr>
          <w:rFonts w:hint="eastAsia" w:ascii="宋体" w:hAnsi="宋体" w:cs="宋体"/>
          <w:b/>
          <w:bCs/>
          <w:color w:val="000000"/>
          <w:sz w:val="36"/>
          <w:szCs w:val="36"/>
        </w:rPr>
        <w:t xml:space="preserve">工程质量保修书</w:t>
      </w:r>
      <w:r/>
    </w:p>
    <w:p>
      <w:pPr>
        <w:ind w:firstLine="422"/>
        <w:spacing w:line="400" w:lineRule="exact"/>
        <w:rPr>
          <w:rFonts w:hint="eastAsia" w:ascii="宋体" w:hAnsi="宋体" w:cs="宋体"/>
          <w:b/>
          <w:color w:val="000000"/>
          <w:szCs w:val="24"/>
        </w:rPr>
      </w:pPr>
      <w:r>
        <w:rPr>
          <w:rFonts w:hint="eastAsia" w:ascii="宋体" w:hAnsi="宋体" w:cs="宋体"/>
          <w:b/>
          <w:color w:val="000000"/>
          <w:szCs w:val="24"/>
        </w:rPr>
      </w:r>
      <w:r/>
    </w:p>
    <w:p>
      <w:pPr>
        <w:ind w:firstLine="422"/>
        <w:spacing w:line="400" w:lineRule="exact"/>
        <w:rPr>
          <w:rFonts w:hint="eastAsia" w:ascii="宋体" w:hAnsi="宋体" w:eastAsia="宋体" w:cs="宋体"/>
          <w:b/>
          <w:color w:val="000000"/>
          <w:lang w:eastAsia="zh-CN"/>
        </w:rPr>
      </w:pPr>
      <w:r>
        <w:rPr>
          <w:rFonts w:hint="eastAsia" w:ascii="宋体" w:hAnsi="宋体" w:cs="宋体"/>
          <w:b/>
          <w:color w:val="000000"/>
          <w:szCs w:val="24"/>
        </w:rPr>
        <w:t xml:space="preserve">发包人（全称）：</w:t>
      </w:r>
      <w:r>
        <w:rPr>
          <w:rFonts w:hint="eastAsia" w:ascii="宋体" w:hAnsi="宋体" w:cs="宋体"/>
          <w:b/>
          <w:u w:val="single"/>
          <w:lang w:eastAsia="zh-CN"/>
        </w:rPr>
        <w:t xml:space="preserve">南通市海门区正余镇人民政府</w:t>
      </w:r>
      <w:r/>
    </w:p>
    <w:p>
      <w:pPr>
        <w:ind w:firstLine="422"/>
        <w:spacing w:after="156" w:line="400" w:lineRule="exact"/>
        <w:rPr>
          <w:rFonts w:hint="eastAsia" w:ascii="宋体" w:hAnsi="宋体" w:cs="宋体"/>
          <w:b/>
        </w:rPr>
      </w:pPr>
      <w:r>
        <w:rPr>
          <w:rFonts w:hint="eastAsia" w:ascii="宋体" w:hAnsi="宋体" w:cs="宋体"/>
          <w:b/>
          <w:color w:val="000000"/>
          <w:szCs w:val="24"/>
        </w:rPr>
        <w:t xml:space="preserve">承包人（全称）：</w:t>
      </w:r>
      <w:r>
        <w:rPr>
          <w:rFonts w:hint="eastAsia" w:ascii="宋体" w:hAnsi="宋体" w:cs="宋体"/>
          <w:b/>
          <w:color w:val="000000"/>
          <w:szCs w:val="24"/>
          <w:u w:val="single"/>
        </w:rPr>
        <w:t xml:space="preserve">    </w:t>
      </w:r>
      <w:r>
        <w:rPr>
          <w:rFonts w:hint="eastAsia" w:ascii="宋体" w:hAnsi="宋体" w:cs="宋体"/>
          <w:b/>
          <w:color w:val="000000"/>
          <w:szCs w:val="24"/>
          <w:u w:val="single"/>
          <w:lang w:val="en-US" w:eastAsia="zh-CN"/>
        </w:rPr>
        <w:t xml:space="preserve">                            </w:t>
      </w:r>
      <w:r>
        <w:rPr>
          <w:rFonts w:hint="eastAsia" w:ascii="宋体" w:hAnsi="宋体" w:cs="宋体"/>
          <w:b/>
          <w:color w:val="000000"/>
          <w:szCs w:val="24"/>
          <w:u w:val="single"/>
        </w:rPr>
        <w:t xml:space="preserve">   </w:t>
      </w:r>
      <w:r/>
    </w:p>
    <w:p>
      <w:pPr>
        <w:ind w:firstLine="420"/>
        <w:keepLines w:val="0"/>
        <w:keepNext w:val="0"/>
        <w:pageBreakBefore w:val="0"/>
        <w:spacing w:line="400" w:lineRule="exact"/>
        <w:widowControl w:val="off"/>
        <w:rPr>
          <w:rFonts w:hint="eastAsia" w:ascii="宋体" w:hAnsi="宋体" w:cs="宋体"/>
        </w:rPr>
      </w:pPr>
      <w:r>
        <w:rPr>
          <w:rFonts w:hint="eastAsia" w:ascii="宋体" w:hAnsi="宋体" w:cs="宋体"/>
          <w:szCs w:val="24"/>
        </w:rPr>
        <w:t xml:space="preserve">发包人和承包人根据《中华人民共和国建筑法》和《建设工程质量管理条例》，经协商一致就</w:t>
      </w:r>
      <w:r>
        <w:rPr>
          <w:rFonts w:hint="eastAsia" w:ascii="宋体" w:hAnsi="宋体" w:cs="宋体"/>
          <w:b/>
          <w:u w:val="single"/>
          <w:lang w:val="en-US" w:eastAsia="zh-CN"/>
        </w:rPr>
        <w:t xml:space="preserve">                    </w:t>
      </w:r>
      <w:r>
        <w:rPr>
          <w:rFonts w:hint="eastAsia" w:ascii="宋体" w:hAnsi="宋体" w:cs="宋体"/>
          <w:szCs w:val="24"/>
        </w:rPr>
        <w:t xml:space="preserve">签订工程质量保修书。</w:t>
      </w:r>
      <w:r/>
    </w:p>
    <w:p>
      <w:pPr>
        <w:ind w:firstLine="420"/>
        <w:spacing w:line="400" w:lineRule="exact"/>
        <w:rPr>
          <w:rFonts w:hint="eastAsia" w:ascii="宋体" w:hAnsi="宋体" w:cs="宋体"/>
        </w:rPr>
      </w:pPr>
      <w:r>
        <w:rPr>
          <w:rFonts w:hint="eastAsia" w:ascii="宋体" w:hAnsi="宋体" w:cs="宋体"/>
          <w:szCs w:val="24"/>
        </w:rPr>
        <w:t xml:space="preserve">一、工程质量保修范围和内容</w:t>
      </w:r>
      <w:r/>
    </w:p>
    <w:p>
      <w:pPr>
        <w:ind w:firstLine="420"/>
        <w:spacing w:line="400" w:lineRule="exact"/>
        <w:rPr>
          <w:rFonts w:hint="eastAsia" w:ascii="宋体" w:hAnsi="宋体" w:cs="宋体"/>
        </w:rPr>
      </w:pPr>
      <w:r>
        <w:rPr>
          <w:rFonts w:hint="eastAsia" w:ascii="宋体" w:hAnsi="宋体" w:cs="宋体"/>
          <w:szCs w:val="24"/>
        </w:rPr>
        <w:t xml:space="preserve">承包人在质量保修期内，按照有关法律规定和合同约定，承担工程质量保修责任。</w:t>
      </w:r>
      <w:r/>
    </w:p>
    <w:p>
      <w:pPr>
        <w:ind w:firstLine="420"/>
        <w:spacing w:line="400" w:lineRule="exact"/>
        <w:rPr>
          <w:rFonts w:hint="eastAsia" w:ascii="宋体" w:hAnsi="宋体" w:cs="宋体"/>
        </w:rPr>
      </w:pPr>
      <w:r>
        <w:rPr>
          <w:rFonts w:hint="eastAsia" w:ascii="宋体" w:hAnsi="宋体" w:cs="宋体"/>
          <w:szCs w:val="24"/>
        </w:rPr>
        <w:t xml:space="preserve">具体保修的内容，双方约定：</w:t>
      </w:r>
      <w:r>
        <w:rPr>
          <w:rFonts w:hint="eastAsia" w:ascii="宋体" w:hAnsi="宋体" w:cs="宋体"/>
          <w:szCs w:val="24"/>
          <w:u w:val="single"/>
        </w:rPr>
        <w:t xml:space="preserve">按国务院第279号令规定执行 </w:t>
      </w:r>
      <w:r>
        <w:rPr>
          <w:rFonts w:hint="eastAsia" w:ascii="宋体" w:hAnsi="宋体" w:cs="宋体"/>
          <w:szCs w:val="24"/>
        </w:rPr>
        <w:t xml:space="preserve">。质量要求符合中华人民共和国水利部颁发的有关标准、规范强制性条文及省、市有关规定，等级达到合格。</w:t>
      </w:r>
      <w:r/>
    </w:p>
    <w:p>
      <w:pPr>
        <w:ind w:firstLine="420"/>
        <w:spacing w:line="400" w:lineRule="exact"/>
        <w:rPr>
          <w:rFonts w:hint="eastAsia" w:ascii="宋体" w:hAnsi="宋体" w:cs="宋体"/>
        </w:rPr>
      </w:pPr>
      <w:r>
        <w:rPr>
          <w:rFonts w:hint="eastAsia" w:ascii="宋体" w:hAnsi="宋体" w:cs="宋体"/>
          <w:szCs w:val="24"/>
        </w:rPr>
        <w:t xml:space="preserve">二、质量保修期</w:t>
      </w:r>
      <w:r/>
    </w:p>
    <w:p>
      <w:pPr>
        <w:ind w:firstLine="420"/>
        <w:jc w:val="left"/>
        <w:spacing w:line="400" w:lineRule="exact"/>
        <w:rPr>
          <w:rFonts w:hint="eastAsia" w:ascii="宋体" w:hAnsi="宋体" w:cs="宋体"/>
          <w:b/>
          <w:bCs/>
          <w:highlight w:val="none"/>
        </w:rPr>
      </w:pPr>
      <w:r>
        <w:rPr>
          <w:rFonts w:hint="eastAsia" w:ascii="宋体" w:hAnsi="宋体" w:cs="宋体"/>
          <w:szCs w:val="24"/>
          <w:highlight w:val="none"/>
        </w:rPr>
        <w:t xml:space="preserve">双方根据《建设工程质量管理条例》及有关规定，约定本工程的质量保修期如下：</w:t>
      </w:r>
      <w:r>
        <w:rPr>
          <w:rFonts w:hint="eastAsia" w:ascii="宋体" w:hAnsi="宋体" w:cs="宋体"/>
          <w:b/>
          <w:bCs/>
          <w:szCs w:val="24"/>
          <w:highlight w:val="none"/>
          <w:u w:val="single"/>
        </w:rPr>
        <w:t xml:space="preserve"> 2 </w:t>
      </w:r>
      <w:r>
        <w:rPr>
          <w:rFonts w:hint="eastAsia" w:ascii="宋体" w:hAnsi="宋体" w:cs="宋体"/>
          <w:b/>
          <w:bCs/>
          <w:szCs w:val="24"/>
          <w:highlight w:val="none"/>
        </w:rPr>
        <w:t xml:space="preserve">年，自竣工验收合格之日起计。</w:t>
      </w:r>
      <w:r/>
    </w:p>
    <w:p>
      <w:pPr>
        <w:ind w:firstLine="420"/>
        <w:spacing w:line="400" w:lineRule="exact"/>
        <w:rPr>
          <w:rFonts w:hint="eastAsia" w:ascii="宋体" w:hAnsi="宋体" w:cs="宋体"/>
        </w:rPr>
      </w:pPr>
      <w:r>
        <w:rPr>
          <w:rFonts w:hint="eastAsia" w:ascii="宋体" w:hAnsi="宋体" w:cs="宋体"/>
          <w:szCs w:val="24"/>
        </w:rPr>
        <w:t xml:space="preserve">三、质量保修责任</w:t>
      </w:r>
      <w:r/>
    </w:p>
    <w:p>
      <w:pPr>
        <w:ind w:left="105" w:firstLine="420"/>
        <w:spacing w:line="400" w:lineRule="exact"/>
        <w:rPr>
          <w:rFonts w:hint="eastAsia" w:ascii="宋体" w:hAnsi="宋体" w:cs="宋体"/>
          <w:color w:val="000000"/>
        </w:rPr>
      </w:pPr>
      <w:r>
        <w:rPr>
          <w:rFonts w:hint="eastAsia" w:ascii="宋体" w:hAnsi="宋体" w:cs="宋体"/>
          <w:szCs w:val="24"/>
        </w:rPr>
        <w:t xml:space="preserve">1．属于保修范围、内容的项目，承</w:t>
      </w:r>
      <w:r>
        <w:rPr>
          <w:rFonts w:hint="eastAsia" w:ascii="宋体" w:hAnsi="宋体" w:cs="宋体"/>
          <w:color w:val="000000"/>
          <w:szCs w:val="24"/>
        </w:rPr>
        <w:t xml:space="preserve">包人应当在接到保修通知之日起</w:t>
      </w:r>
      <w:r>
        <w:rPr>
          <w:rFonts w:hint="eastAsia" w:ascii="宋体" w:hAnsi="宋体" w:cs="宋体"/>
          <w:color w:val="000000"/>
          <w:szCs w:val="24"/>
          <w:u w:val="single"/>
        </w:rPr>
        <w:t xml:space="preserve">7</w:t>
      </w:r>
      <w:r>
        <w:rPr>
          <w:rFonts w:hint="eastAsia" w:ascii="宋体" w:hAnsi="宋体" w:cs="宋体"/>
          <w:color w:val="000000"/>
          <w:szCs w:val="24"/>
        </w:rPr>
        <w:t xml:space="preserve">天内派人保修。承包人不在约定期限内派人保修的，发包人可以委托他人修理。</w:t>
      </w:r>
      <w:r/>
    </w:p>
    <w:p>
      <w:pPr>
        <w:ind w:left="105" w:firstLine="420"/>
        <w:spacing w:line="400" w:lineRule="exact"/>
        <w:rPr>
          <w:rFonts w:hint="eastAsia" w:ascii="宋体" w:hAnsi="宋体" w:cs="宋体"/>
          <w:color w:val="000000"/>
        </w:rPr>
      </w:pPr>
      <w:r>
        <w:rPr>
          <w:rFonts w:hint="eastAsia" w:ascii="宋体" w:hAnsi="宋体" w:cs="宋体"/>
          <w:color w:val="000000"/>
          <w:szCs w:val="24"/>
        </w:rPr>
        <w:t xml:space="preserve">2．发生紧急事故需抢修的，承包人在接到事故通知后，应当立即到达事故现场抢修。</w:t>
      </w:r>
      <w:r/>
    </w:p>
    <w:p>
      <w:pPr>
        <w:ind w:left="105" w:firstLine="420"/>
        <w:spacing w:line="400" w:lineRule="exact"/>
        <w:rPr>
          <w:rFonts w:hint="eastAsia" w:ascii="宋体" w:hAnsi="宋体" w:cs="宋体"/>
          <w:color w:val="000000"/>
        </w:rPr>
      </w:pPr>
      <w:r>
        <w:rPr>
          <w:rFonts w:hint="eastAsia" w:ascii="宋体" w:hAnsi="宋体" w:cs="宋体"/>
          <w:color w:val="000000"/>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hint="eastAsia" w:ascii="宋体" w:hAnsi="宋体" w:cs="宋体"/>
          <w:color w:val="000000"/>
        </w:rPr>
      </w:pPr>
      <w:r>
        <w:rPr>
          <w:rFonts w:hint="eastAsia" w:ascii="宋体" w:hAnsi="宋体" w:cs="宋体"/>
          <w:color w:val="000000"/>
          <w:szCs w:val="24"/>
        </w:rPr>
        <w:t xml:space="preserve">4.质量保修完成后，由发包人组织验收。</w:t>
      </w:r>
      <w:r/>
    </w:p>
    <w:p>
      <w:pPr>
        <w:ind w:firstLine="420"/>
        <w:spacing w:line="400" w:lineRule="exact"/>
        <w:rPr>
          <w:rFonts w:hint="eastAsia" w:ascii="宋体" w:hAnsi="宋体" w:cs="宋体"/>
          <w:color w:val="000000"/>
        </w:rPr>
      </w:pPr>
      <w:r>
        <w:rPr>
          <w:rFonts w:hint="eastAsia" w:ascii="宋体" w:hAnsi="宋体" w:cs="宋体"/>
          <w:color w:val="000000"/>
          <w:szCs w:val="24"/>
        </w:rPr>
        <w:t xml:space="preserve">四、保修费用</w:t>
      </w:r>
      <w:r/>
    </w:p>
    <w:p>
      <w:pPr>
        <w:ind w:firstLine="420"/>
        <w:spacing w:line="400" w:lineRule="exact"/>
        <w:rPr>
          <w:rFonts w:hint="eastAsia" w:ascii="宋体" w:hAnsi="宋体" w:cs="宋体"/>
          <w:color w:val="000000"/>
        </w:rPr>
      </w:pPr>
      <w:r>
        <w:rPr>
          <w:rFonts w:hint="eastAsia" w:ascii="宋体" w:hAnsi="宋体" w:cs="宋体"/>
          <w:color w:val="000000"/>
          <w:szCs w:val="24"/>
        </w:rPr>
        <w:t xml:space="preserve">保修费用由造成质量缺陷的责任方承担。</w:t>
      </w:r>
      <w:r/>
    </w:p>
    <w:p>
      <w:pPr>
        <w:ind w:firstLine="420"/>
        <w:jc w:val="left"/>
        <w:spacing w:line="400" w:lineRule="exact"/>
        <w:rPr>
          <w:rFonts w:hint="eastAsia" w:ascii="宋体" w:hAnsi="宋体" w:cs="宋体"/>
          <w:color w:val="000000"/>
        </w:rPr>
      </w:pPr>
      <w:r>
        <w:rPr>
          <w:rFonts w:hint="eastAsia" w:ascii="宋体" w:hAnsi="宋体" w:cs="宋体"/>
          <w:color w:val="000000"/>
          <w:szCs w:val="24"/>
        </w:rPr>
        <w:t xml:space="preserve">五、双方约定的其他工程质量保修事项：</w:t>
      </w:r>
      <w:r>
        <w:rPr>
          <w:rFonts w:hint="eastAsia" w:ascii="宋体" w:hAnsi="宋体" w:cs="宋体"/>
          <w:color w:val="000000"/>
          <w:szCs w:val="24"/>
          <w:u w:val="single"/>
        </w:rPr>
        <w:t xml:space="preserve">       /    </w:t>
      </w:r>
      <w:r>
        <w:rPr>
          <w:rFonts w:hint="eastAsia" w:ascii="宋体" w:hAnsi="宋体" w:cs="宋体"/>
          <w:color w:val="000000"/>
          <w:szCs w:val="24"/>
        </w:rPr>
        <w:t xml:space="preserve">。</w:t>
      </w:r>
      <w:r/>
    </w:p>
    <w:p>
      <w:pPr>
        <w:ind w:firstLine="420"/>
        <w:spacing w:line="400" w:lineRule="exact"/>
        <w:rPr>
          <w:rFonts w:hint="eastAsia" w:ascii="宋体" w:hAnsi="宋体" w:cs="宋体"/>
          <w:color w:val="000000"/>
        </w:rPr>
      </w:pPr>
      <w:r>
        <w:rPr>
          <w:rFonts w:hint="eastAsia" w:ascii="宋体" w:hAnsi="宋体" w:cs="宋体"/>
          <w:color w:val="000000"/>
          <w:szCs w:val="24"/>
        </w:rPr>
        <w:t xml:space="preserve">工程质量保修书由发包人、承包人在工程完工验收前共同签署，作为主合同附件，其有效期限至保修期满。</w:t>
      </w:r>
      <w:r/>
    </w:p>
    <w:p>
      <w:pPr>
        <w:ind w:firstLine="630"/>
        <w:jc w:val="left"/>
        <w:spacing w:line="560" w:lineRule="exact"/>
        <w:rPr>
          <w:rFonts w:hint="eastAsia" w:ascii="宋体" w:hAnsi="宋体" w:cs="宋体"/>
        </w:rPr>
      </w:pPr>
      <w:r>
        <w:rPr>
          <w:rFonts w:hint="eastAsia" w:ascii="宋体" w:hAnsi="宋体" w:cs="宋体"/>
          <w:szCs w:val="24"/>
        </w:rPr>
        <w:t xml:space="preserve">发　包　人(公章)：　　　     　　  承　包　人(公章)：</w:t>
      </w:r>
      <w:r/>
    </w:p>
    <w:p>
      <w:pPr>
        <w:ind w:firstLine="630"/>
        <w:jc w:val="left"/>
        <w:spacing w:line="560" w:lineRule="exact"/>
        <w:rPr>
          <w:rFonts w:hint="eastAsia" w:ascii="宋体" w:hAnsi="宋体" w:cs="宋体"/>
        </w:rPr>
      </w:pPr>
      <w:r>
        <w:rPr>
          <w:rFonts w:hint="eastAsia" w:ascii="宋体" w:hAnsi="宋体" w:cs="宋体"/>
          <w:szCs w:val="24"/>
        </w:rPr>
        <w:t xml:space="preserve">法定代表人(签字或盖章)：　　       法定代表人(签字或盖章)：</w:t>
      </w:r>
      <w:r/>
    </w:p>
    <w:p>
      <w:pPr>
        <w:ind w:firstLine="1050"/>
        <w:jc w:val="left"/>
        <w:spacing w:line="560" w:lineRule="exact"/>
        <w:rPr>
          <w:rFonts w:hint="eastAsia" w:ascii="宋体" w:hAnsi="宋体" w:cs="宋体"/>
          <w:i/>
          <w:szCs w:val="21"/>
        </w:rPr>
      </w:pPr>
      <w:r>
        <w:rPr>
          <w:rFonts w:hint="eastAsia" w:ascii="宋体" w:hAnsi="宋体" w:cs="宋体"/>
          <w:szCs w:val="24"/>
        </w:rPr>
        <w:t xml:space="preserve">年　  月     日　　　　　　　   年　 月   日</w:t>
      </w:r>
      <w:r/>
    </w:p>
    <w:p>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 xml:space="preserve">附件三</w:t>
      </w:r>
      <w:r/>
    </w:p>
    <w:p>
      <w:pPr>
        <w:ind w:firstLine="723"/>
        <w:jc w:val="center"/>
        <w:spacing w:line="560" w:lineRule="exact"/>
        <w:rPr>
          <w:rFonts w:hint="eastAsia" w:ascii="宋体" w:hAnsi="宋体" w:cs="宋体"/>
          <w:b/>
          <w:bCs/>
          <w:sz w:val="36"/>
          <w:szCs w:val="22"/>
        </w:rPr>
      </w:pPr>
      <w:r>
        <w:rPr>
          <w:rFonts w:hint="eastAsia" w:ascii="宋体" w:hAnsi="宋体" w:cs="宋体"/>
          <w:b/>
          <w:bCs/>
          <w:sz w:val="36"/>
          <w:szCs w:val="22"/>
        </w:rPr>
        <w:t xml:space="preserve">廉政合同</w:t>
      </w:r>
      <w:r/>
    </w:p>
    <w:p>
      <w:pPr>
        <w:ind w:firstLine="422"/>
        <w:spacing w:line="460" w:lineRule="exact"/>
        <w:rPr>
          <w:rFonts w:hint="eastAsia" w:ascii="宋体" w:hAnsi="宋体" w:eastAsia="宋体" w:cs="宋体"/>
          <w:b/>
          <w:u w:val="single"/>
          <w:lang w:eastAsia="zh-CN"/>
        </w:rPr>
      </w:pPr>
      <w:r>
        <w:rPr>
          <w:rFonts w:hint="eastAsia" w:ascii="宋体" w:hAnsi="宋体" w:cs="宋体"/>
          <w:b/>
          <w:szCs w:val="24"/>
        </w:rPr>
        <w:t xml:space="preserve">发包人(全称)：</w:t>
      </w:r>
      <w:r>
        <w:rPr>
          <w:rFonts w:hint="eastAsia" w:ascii="宋体" w:hAnsi="宋体" w:cs="宋体"/>
          <w:b/>
          <w:szCs w:val="24"/>
          <w:u w:val="single"/>
        </w:rPr>
        <w:t xml:space="preserve"> </w:t>
      </w:r>
      <w:r>
        <w:rPr>
          <w:rFonts w:hint="eastAsia" w:ascii="宋体" w:hAnsi="宋体" w:cs="宋体"/>
          <w:b/>
          <w:u w:val="single"/>
          <w:lang w:eastAsia="zh-CN"/>
        </w:rPr>
        <w:t xml:space="preserve">南通市海门区正余镇人民政府</w:t>
      </w:r>
      <w:r/>
    </w:p>
    <w:p>
      <w:pPr>
        <w:ind w:firstLine="422"/>
        <w:spacing w:line="460" w:lineRule="exact"/>
        <w:rPr>
          <w:rFonts w:hint="eastAsia" w:ascii="宋体" w:hAnsi="宋体" w:cs="宋体"/>
          <w:b/>
          <w:i/>
        </w:rPr>
      </w:pPr>
      <w:r>
        <w:rPr>
          <w:rFonts w:hint="eastAsia" w:ascii="宋体" w:hAnsi="宋体" w:cs="宋体"/>
          <w:b/>
          <w:szCs w:val="24"/>
        </w:rPr>
        <w:t xml:space="preserve">承包人(全称)：</w:t>
      </w:r>
      <w:r>
        <w:rPr>
          <w:rFonts w:hint="eastAsia" w:ascii="宋体" w:hAnsi="宋体" w:cs="宋体"/>
          <w:b/>
          <w:color w:val="000000"/>
          <w:szCs w:val="24"/>
          <w:u w:val="single"/>
        </w:rPr>
        <w:t xml:space="preserve">                              </w:t>
      </w:r>
      <w:r/>
    </w:p>
    <w:p>
      <w:pPr>
        <w:ind w:firstLine="420"/>
        <w:jc w:val="left"/>
        <w:spacing w:line="460" w:lineRule="exact"/>
        <w:rPr>
          <w:rFonts w:hint="eastAsia" w:ascii="宋体" w:hAnsi="宋体" w:cs="宋体"/>
        </w:rPr>
      </w:pPr>
      <w:r>
        <w:rPr>
          <w:rFonts w:hint="eastAsia" w:ascii="宋体" w:hAnsi="宋体" w:cs="宋体"/>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hint="eastAsia" w:ascii="宋体" w:hAnsi="宋体" w:cs="宋体"/>
        </w:rPr>
      </w:pPr>
      <w:r>
        <w:rPr>
          <w:rFonts w:hint="eastAsia" w:ascii="宋体" w:hAnsi="宋体" w:cs="宋体"/>
          <w:szCs w:val="24"/>
        </w:rPr>
        <w:t xml:space="preserve">1  双方权利和义务</w:t>
      </w:r>
      <w:r/>
    </w:p>
    <w:p>
      <w:pPr>
        <w:ind w:firstLine="420"/>
        <w:jc w:val="left"/>
        <w:spacing w:line="460" w:lineRule="exact"/>
        <w:rPr>
          <w:rFonts w:hint="eastAsia" w:ascii="宋体" w:hAnsi="宋体" w:cs="宋体"/>
        </w:rPr>
      </w:pPr>
      <w:r>
        <w:rPr>
          <w:rFonts w:hint="eastAsia" w:ascii="宋体" w:hAnsi="宋体" w:cs="宋体"/>
          <w:szCs w:val="24"/>
        </w:rPr>
        <w:t xml:space="preserve">1.1  严格遵守国家有关法律法规的规定。</w:t>
      </w:r>
      <w:r/>
    </w:p>
    <w:p>
      <w:pPr>
        <w:ind w:firstLine="420"/>
        <w:jc w:val="left"/>
        <w:spacing w:line="460" w:lineRule="exact"/>
        <w:rPr>
          <w:rFonts w:hint="eastAsia" w:ascii="宋体" w:hAnsi="宋体" w:cs="宋体"/>
        </w:rPr>
      </w:pPr>
      <w:r>
        <w:rPr>
          <w:rFonts w:hint="eastAsia" w:ascii="宋体" w:hAnsi="宋体" w:cs="宋体"/>
          <w:szCs w:val="24"/>
        </w:rPr>
        <w:t xml:space="preserve">1.2  严格执行一切合同文件，自觉按合同办事。</w:t>
      </w:r>
      <w:r/>
    </w:p>
    <w:p>
      <w:pPr>
        <w:ind w:firstLine="420"/>
        <w:jc w:val="left"/>
        <w:spacing w:line="460" w:lineRule="exact"/>
        <w:rPr>
          <w:rFonts w:hint="eastAsia" w:ascii="宋体" w:hAnsi="宋体" w:cs="宋体"/>
        </w:rPr>
      </w:pPr>
      <w:r>
        <w:rPr>
          <w:rFonts w:hint="eastAsia" w:ascii="宋体" w:hAnsi="宋体" w:cs="宋体"/>
          <w:szCs w:val="24"/>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hint="eastAsia" w:ascii="宋体" w:hAnsi="宋体" w:cs="宋体"/>
        </w:rPr>
      </w:pPr>
      <w:r>
        <w:rPr>
          <w:rFonts w:hint="eastAsia" w:ascii="宋体" w:hAnsi="宋体" w:cs="宋体"/>
          <w:szCs w:val="24"/>
        </w:rPr>
        <w:t xml:space="preserve">1.4  建立健全廉政制度，开展廉政教育，设立廉政告示牌，公布举报电话，监督并认真查处违法违纪行为。</w:t>
      </w:r>
      <w:r/>
    </w:p>
    <w:p>
      <w:pPr>
        <w:ind w:firstLine="420"/>
        <w:jc w:val="left"/>
        <w:spacing w:line="460" w:lineRule="exact"/>
        <w:rPr>
          <w:rFonts w:hint="eastAsia" w:ascii="宋体" w:hAnsi="宋体" w:cs="宋体"/>
        </w:rPr>
      </w:pPr>
      <w:r>
        <w:rPr>
          <w:rFonts w:hint="eastAsia" w:ascii="宋体" w:hAnsi="宋体" w:cs="宋体"/>
          <w:szCs w:val="24"/>
        </w:rPr>
        <w:t xml:space="preserve">1.5  发现对方在业务活动中有违反廉政建设规定的行为，应及时给予提醒和纠正。</w:t>
      </w:r>
      <w:r/>
    </w:p>
    <w:p>
      <w:pPr>
        <w:ind w:firstLine="420"/>
        <w:jc w:val="left"/>
        <w:spacing w:line="460" w:lineRule="exact"/>
        <w:rPr>
          <w:rFonts w:hint="eastAsia" w:ascii="宋体" w:hAnsi="宋体" w:cs="宋体"/>
        </w:rPr>
      </w:pPr>
      <w:r>
        <w:rPr>
          <w:rFonts w:hint="eastAsia" w:ascii="宋体" w:hAnsi="宋体" w:cs="宋体"/>
          <w:szCs w:val="24"/>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hint="eastAsia" w:ascii="宋体" w:hAnsi="宋体" w:cs="宋体"/>
        </w:rPr>
      </w:pPr>
      <w:r>
        <w:rPr>
          <w:rFonts w:hint="eastAsia" w:ascii="宋体" w:hAnsi="宋体" w:cs="宋体"/>
          <w:szCs w:val="24"/>
        </w:rPr>
        <w:t xml:space="preserve">2  发包人义务</w:t>
      </w:r>
      <w:r/>
    </w:p>
    <w:p>
      <w:pPr>
        <w:ind w:firstLine="420"/>
        <w:jc w:val="left"/>
        <w:spacing w:line="460" w:lineRule="exact"/>
        <w:rPr>
          <w:rFonts w:hint="eastAsia" w:ascii="宋体" w:hAnsi="宋体" w:cs="宋体"/>
        </w:rPr>
      </w:pPr>
      <w:r>
        <w:rPr>
          <w:rFonts w:hint="eastAsia" w:ascii="宋体" w:hAnsi="宋体" w:cs="宋体"/>
          <w:szCs w:val="24"/>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hint="eastAsia" w:ascii="宋体" w:hAnsi="宋体" w:cs="宋体"/>
        </w:rPr>
      </w:pPr>
      <w:r>
        <w:rPr>
          <w:rFonts w:hint="eastAsia" w:ascii="宋体" w:hAnsi="宋体" w:cs="宋体"/>
          <w:szCs w:val="24"/>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hint="eastAsia" w:ascii="宋体" w:hAnsi="宋体" w:cs="宋体"/>
        </w:rPr>
      </w:pPr>
      <w:r>
        <w:rPr>
          <w:rFonts w:hint="eastAsia" w:ascii="宋体" w:hAnsi="宋体" w:cs="宋体"/>
          <w:szCs w:val="24"/>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hint="eastAsia" w:ascii="宋体" w:hAnsi="宋体" w:cs="宋体"/>
        </w:rPr>
      </w:pPr>
      <w:r>
        <w:rPr>
          <w:rFonts w:hint="eastAsia" w:ascii="宋体" w:hAnsi="宋体" w:cs="宋体"/>
          <w:szCs w:val="24"/>
        </w:rPr>
        <w:t xml:space="preserve">2.4  发包人及其工作人员及其配偶、子女不得从事与发包人有关的工程材料设备供应、工程分包、劳务等经济活动。</w:t>
      </w:r>
      <w:r/>
    </w:p>
    <w:p>
      <w:pPr>
        <w:ind w:firstLine="420"/>
        <w:jc w:val="left"/>
        <w:spacing w:line="460" w:lineRule="exact"/>
        <w:rPr>
          <w:rFonts w:hint="eastAsia" w:ascii="宋体" w:hAnsi="宋体" w:cs="宋体"/>
        </w:rPr>
      </w:pPr>
      <w:r>
        <w:rPr>
          <w:rFonts w:hint="eastAsia" w:ascii="宋体" w:hAnsi="宋体" w:cs="宋体"/>
          <w:szCs w:val="24"/>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hint="eastAsia" w:ascii="宋体" w:hAnsi="宋体" w:cs="宋体"/>
        </w:rPr>
      </w:pPr>
      <w:r>
        <w:rPr>
          <w:rFonts w:hint="eastAsia" w:ascii="宋体" w:hAnsi="宋体" w:cs="宋体"/>
          <w:szCs w:val="24"/>
        </w:rPr>
        <w:t xml:space="preserve">2.6  发包人及其工作人员要秉公办事，不准营私舞弊，不准利用职权从事各种个人有偿中介活动。</w:t>
      </w:r>
      <w:r/>
    </w:p>
    <w:p>
      <w:pPr>
        <w:ind w:firstLine="420"/>
        <w:jc w:val="left"/>
        <w:spacing w:line="460" w:lineRule="exact"/>
        <w:rPr>
          <w:rFonts w:hint="eastAsia" w:ascii="宋体" w:hAnsi="宋体" w:cs="宋体"/>
        </w:rPr>
      </w:pPr>
      <w:r>
        <w:rPr>
          <w:rFonts w:hint="eastAsia" w:ascii="宋体" w:hAnsi="宋体" w:cs="宋体"/>
          <w:szCs w:val="24"/>
        </w:rPr>
        <w:t xml:space="preserve">3  承包人义务</w:t>
      </w:r>
      <w:r/>
    </w:p>
    <w:p>
      <w:pPr>
        <w:ind w:firstLine="420"/>
        <w:jc w:val="left"/>
        <w:spacing w:line="460" w:lineRule="exact"/>
        <w:rPr>
          <w:rFonts w:hint="eastAsia" w:ascii="宋体" w:hAnsi="宋体" w:cs="宋体"/>
        </w:rPr>
      </w:pPr>
      <w:r>
        <w:rPr>
          <w:rFonts w:hint="eastAsia" w:ascii="宋体" w:hAnsi="宋体" w:cs="宋体"/>
          <w:szCs w:val="24"/>
        </w:rPr>
        <w:t xml:space="preserve">3.1  承包人不得以任何理由向发包人及其工作人员行贿或馈赠礼金、有价证券、贵重礼品。</w:t>
      </w:r>
      <w:r/>
    </w:p>
    <w:p>
      <w:pPr>
        <w:ind w:firstLine="420"/>
        <w:jc w:val="left"/>
        <w:spacing w:line="460" w:lineRule="exact"/>
        <w:rPr>
          <w:rFonts w:hint="eastAsia" w:ascii="宋体" w:hAnsi="宋体" w:cs="宋体"/>
        </w:rPr>
      </w:pPr>
      <w:r>
        <w:rPr>
          <w:rFonts w:hint="eastAsia" w:ascii="宋体" w:hAnsi="宋体" w:cs="宋体"/>
          <w:szCs w:val="24"/>
        </w:rPr>
        <w:t xml:space="preserve">3.2  承包人不得以任何名义为发包人及其工作人员报销应由发包人或工作人员个人支付的任何费用。</w:t>
      </w:r>
      <w:r/>
    </w:p>
    <w:p>
      <w:pPr>
        <w:ind w:firstLine="420"/>
        <w:jc w:val="left"/>
        <w:spacing w:line="460" w:lineRule="exact"/>
        <w:rPr>
          <w:rFonts w:hint="eastAsia" w:ascii="宋体" w:hAnsi="宋体" w:cs="宋体"/>
        </w:rPr>
      </w:pPr>
      <w:r>
        <w:rPr>
          <w:rFonts w:hint="eastAsia" w:ascii="宋体" w:hAnsi="宋体" w:cs="宋体"/>
          <w:szCs w:val="24"/>
        </w:rPr>
        <w:t xml:space="preserve">3.3  承包人不得以任何理由安排发包人及其工作人员参加宴请（工作餐除外）及娱乐活动。</w:t>
      </w:r>
      <w:r/>
    </w:p>
    <w:p>
      <w:pPr>
        <w:ind w:firstLine="420"/>
        <w:jc w:val="left"/>
        <w:spacing w:line="460" w:lineRule="exact"/>
        <w:rPr>
          <w:rFonts w:hint="eastAsia" w:ascii="宋体" w:hAnsi="宋体" w:cs="宋体"/>
        </w:rPr>
      </w:pPr>
      <w:r>
        <w:rPr>
          <w:rFonts w:hint="eastAsia" w:ascii="宋体" w:hAnsi="宋体" w:cs="宋体"/>
          <w:szCs w:val="24"/>
        </w:rPr>
        <w:t xml:space="preserve">3.4  承包人不得为发包人和个人购置或提供通讯工具、交通工具和高档办公用品等。</w:t>
      </w:r>
      <w:r/>
    </w:p>
    <w:p>
      <w:pPr>
        <w:ind w:firstLine="420"/>
        <w:jc w:val="left"/>
        <w:spacing w:line="460" w:lineRule="exact"/>
        <w:rPr>
          <w:rFonts w:hint="eastAsia" w:ascii="宋体" w:hAnsi="宋体" w:cs="宋体"/>
        </w:rPr>
      </w:pPr>
      <w:r>
        <w:rPr>
          <w:rFonts w:hint="eastAsia" w:ascii="宋体" w:hAnsi="宋体" w:cs="宋体"/>
          <w:szCs w:val="24"/>
        </w:rPr>
        <w:t xml:space="preserve">4  违约责任</w:t>
      </w:r>
      <w:r/>
    </w:p>
    <w:p>
      <w:pPr>
        <w:ind w:firstLine="420"/>
        <w:jc w:val="left"/>
        <w:spacing w:line="460" w:lineRule="exact"/>
        <w:rPr>
          <w:rFonts w:hint="eastAsia" w:ascii="宋体" w:hAnsi="宋体" w:cs="宋体"/>
        </w:rPr>
      </w:pPr>
      <w:r>
        <w:rPr>
          <w:rFonts w:hint="eastAsia" w:ascii="宋体" w:hAnsi="宋体" w:cs="宋体"/>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hint="eastAsia" w:ascii="宋体" w:hAnsi="宋体" w:cs="宋体"/>
        </w:rPr>
      </w:pPr>
      <w:r>
        <w:rPr>
          <w:rFonts w:hint="eastAsia" w:ascii="宋体" w:hAnsi="宋体" w:cs="宋体"/>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hint="eastAsia" w:ascii="宋体" w:hAnsi="宋体" w:cs="宋体"/>
        </w:rPr>
      </w:pPr>
      <w:r>
        <w:rPr>
          <w:rFonts w:hint="eastAsia" w:ascii="宋体" w:hAnsi="宋体" w:cs="宋体"/>
          <w:szCs w:val="24"/>
        </w:rPr>
        <w:t xml:space="preserve">5 双方约定</w:t>
      </w:r>
      <w:r/>
    </w:p>
    <w:p>
      <w:pPr>
        <w:ind w:firstLine="420"/>
        <w:jc w:val="left"/>
        <w:spacing w:line="460" w:lineRule="exact"/>
        <w:rPr>
          <w:rFonts w:hint="eastAsia" w:ascii="宋体" w:hAnsi="宋体" w:cs="宋体"/>
        </w:rPr>
      </w:pPr>
      <w:r>
        <w:rPr>
          <w:rFonts w:hint="eastAsia" w:ascii="宋体" w:hAnsi="宋体" w:cs="宋体"/>
          <w:szCs w:val="24"/>
        </w:rPr>
        <w:t xml:space="preserve">本合同由双方或其上级部门负责监督执行，并由双方或其上级部门相互约请对本合同执行情况进行检查。</w:t>
      </w:r>
      <w:r/>
    </w:p>
    <w:p>
      <w:pPr>
        <w:ind w:firstLine="420"/>
        <w:jc w:val="left"/>
        <w:spacing w:line="460" w:lineRule="exact"/>
        <w:rPr>
          <w:rFonts w:hint="eastAsia" w:ascii="宋体" w:hAnsi="宋体" w:cs="宋体"/>
        </w:rPr>
      </w:pPr>
      <w:r>
        <w:rPr>
          <w:rFonts w:hint="eastAsia" w:ascii="宋体" w:hAnsi="宋体" w:cs="宋体"/>
          <w:szCs w:val="24"/>
        </w:rPr>
        <w:t xml:space="preserve">6  合同生效</w:t>
      </w:r>
      <w:r/>
    </w:p>
    <w:p>
      <w:pPr>
        <w:ind w:firstLine="420"/>
        <w:jc w:val="left"/>
        <w:spacing w:line="460" w:lineRule="exact"/>
        <w:rPr>
          <w:rFonts w:hint="eastAsia" w:ascii="宋体" w:hAnsi="宋体" w:cs="宋体"/>
        </w:rPr>
      </w:pPr>
      <w:r>
        <w:rPr>
          <w:rFonts w:hint="eastAsia" w:ascii="宋体" w:hAnsi="宋体" w:cs="宋体"/>
          <w:szCs w:val="24"/>
        </w:rPr>
        <w:t xml:space="preserve">本合同的有效期，自双方签署之日起至该主合同结束之日止。</w:t>
      </w:r>
      <w:r/>
    </w:p>
    <w:p>
      <w:pPr>
        <w:ind w:firstLine="420"/>
        <w:jc w:val="left"/>
        <w:spacing w:line="460" w:lineRule="exact"/>
        <w:rPr>
          <w:rFonts w:hint="eastAsia" w:ascii="宋体" w:hAnsi="宋体" w:cs="宋体"/>
        </w:rPr>
      </w:pPr>
      <w:r>
        <w:rPr>
          <w:rFonts w:hint="eastAsia" w:ascii="宋体" w:hAnsi="宋体" w:cs="宋体"/>
          <w:szCs w:val="24"/>
        </w:rPr>
        <w:t xml:space="preserve">7.合同法律效力</w:t>
      </w:r>
      <w:r/>
    </w:p>
    <w:p>
      <w:pPr>
        <w:ind w:firstLine="420"/>
        <w:jc w:val="left"/>
        <w:spacing w:line="460" w:lineRule="exact"/>
        <w:rPr>
          <w:rFonts w:hint="eastAsia" w:ascii="宋体" w:hAnsi="宋体" w:cs="宋体"/>
        </w:rPr>
      </w:pPr>
      <w:r>
        <w:rPr>
          <w:rFonts w:hint="eastAsia" w:ascii="宋体" w:hAnsi="宋体" w:cs="宋体"/>
          <w:szCs w:val="24"/>
        </w:rPr>
        <w:t xml:space="preserve">本合同作为</w:t>
      </w:r>
      <w:r>
        <w:rPr>
          <w:rFonts w:hint="eastAsia" w:ascii="宋体" w:hAnsi="宋体" w:cs="宋体"/>
          <w:b/>
          <w:u w:val="single"/>
          <w:lang w:val="en-US" w:eastAsia="zh-CN"/>
        </w:rPr>
        <w:t xml:space="preserve"> 南通市海门区正余镇人民政府采购特色蔬菜种植加工基地配套建设项目 </w:t>
      </w:r>
      <w:r>
        <w:rPr>
          <w:rFonts w:hint="eastAsia" w:ascii="宋体" w:hAnsi="宋体" w:cs="宋体"/>
          <w:szCs w:val="24"/>
        </w:rPr>
        <w:t xml:space="preserve">主合同的附件，与主合同具有同等的法律效力，经双方签署后生效。</w:t>
      </w:r>
      <w:r/>
    </w:p>
    <w:p>
      <w:pPr>
        <w:ind w:firstLine="420"/>
        <w:jc w:val="left"/>
        <w:spacing w:line="460" w:lineRule="exact"/>
        <w:rPr>
          <w:rFonts w:hint="eastAsia" w:ascii="宋体" w:hAnsi="宋体" w:cs="宋体"/>
        </w:rPr>
      </w:pPr>
      <w:r>
        <w:rPr>
          <w:rFonts w:hint="eastAsia" w:ascii="宋体" w:hAnsi="宋体" w:cs="宋体"/>
          <w:szCs w:val="24"/>
        </w:rPr>
        <w:t xml:space="preserve">8.合同份数</w:t>
      </w:r>
      <w:r/>
    </w:p>
    <w:p>
      <w:pPr>
        <w:ind w:firstLine="420"/>
        <w:jc w:val="left"/>
        <w:spacing w:line="460" w:lineRule="exact"/>
        <w:rPr>
          <w:rFonts w:hint="eastAsia" w:ascii="宋体" w:hAnsi="宋体" w:cs="宋体"/>
        </w:rPr>
      </w:pPr>
      <w:r>
        <w:rPr>
          <w:rFonts w:hint="eastAsia" w:ascii="宋体" w:hAnsi="宋体" w:cs="宋体"/>
          <w:szCs w:val="24"/>
        </w:rPr>
        <w:t xml:space="preserve">本合同</w:t>
      </w:r>
      <w:r>
        <w:rPr>
          <w:rFonts w:hint="eastAsia" w:ascii="宋体" w:hAnsi="宋体" w:cs="宋体"/>
          <w:szCs w:val="24"/>
          <w:u w:val="single"/>
        </w:rPr>
        <w:t xml:space="preserve">一式陆份，由甲乙双方各执叁份。</w:t>
      </w:r>
      <w:r/>
    </w:p>
    <w:p>
      <w:pPr>
        <w:ind w:firstLine="840"/>
        <w:jc w:val="left"/>
        <w:spacing w:line="560" w:lineRule="exact"/>
        <w:rPr>
          <w:rFonts w:hint="eastAsia" w:ascii="宋体" w:hAnsi="宋体" w:cs="宋体"/>
        </w:rPr>
      </w:pPr>
      <w:r>
        <w:rPr>
          <w:rFonts w:hint="eastAsia" w:ascii="宋体" w:hAnsi="宋体" w:cs="宋体"/>
          <w:szCs w:val="24"/>
        </w:rPr>
        <w:t xml:space="preserve">发　包　人(公章)：　　　　　  承　包　人(公章)：</w:t>
      </w:r>
      <w:r/>
    </w:p>
    <w:p>
      <w:pPr>
        <w:ind w:firstLine="840"/>
        <w:jc w:val="left"/>
        <w:spacing w:line="560" w:lineRule="exact"/>
        <w:rPr>
          <w:rFonts w:hint="eastAsia" w:ascii="宋体" w:hAnsi="宋体" w:cs="宋体"/>
        </w:rPr>
      </w:pPr>
      <w:r>
        <w:rPr>
          <w:rFonts w:hint="eastAsia" w:ascii="宋体" w:hAnsi="宋体" w:cs="宋体"/>
          <w:szCs w:val="24"/>
        </w:rPr>
        <w:t xml:space="preserve">法定代表人(签字或盖章)：　　    法定代表人(签字或盖章)：</w:t>
      </w:r>
      <w:r/>
    </w:p>
    <w:p>
      <w:pPr>
        <w:ind w:firstLine="1050"/>
        <w:jc w:val="left"/>
        <w:spacing w:line="560" w:lineRule="exact"/>
        <w:rPr>
          <w:rFonts w:hint="eastAsia" w:ascii="宋体" w:hAnsi="宋体" w:cs="宋体"/>
          <w:i/>
          <w:szCs w:val="21"/>
        </w:rPr>
      </w:pPr>
      <w:r>
        <w:rPr>
          <w:rFonts w:hint="eastAsia" w:ascii="宋体" w:hAnsi="宋体" w:cs="宋体"/>
          <w:szCs w:val="24"/>
        </w:rPr>
        <w:t xml:space="preserve">年　  月     日　　　　　　　   年　 月   日</w:t>
      </w:r>
      <w:r/>
    </w:p>
    <w:p>
      <w:pPr>
        <w:spacing w:line="560" w:lineRule="exact"/>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br w:type="page" w:clear="all"/>
      </w:r>
      <w:r/>
    </w:p>
    <w:p>
      <w:pPr>
        <w:rPr>
          <w:rFonts w:hint="eastAsia" w:ascii="宋体" w:hAnsi="宋体" w:cs="宋体"/>
          <w:szCs w:val="21"/>
        </w:rPr>
      </w:pPr>
      <w:r>
        <w:rPr>
          <w:rFonts w:hint="eastAsia" w:ascii="宋体" w:hAnsi="宋体" w:cs="宋体"/>
          <w:szCs w:val="21"/>
        </w:rPr>
        <w:t xml:space="preserve">附件四</w:t>
      </w:r>
      <w:r/>
    </w:p>
    <w:p>
      <w:pPr>
        <w:ind w:firstLine="3518"/>
        <w:spacing w:line="460" w:lineRule="exact"/>
        <w:rPr>
          <w:rFonts w:hint="eastAsia" w:ascii="宋体" w:hAnsi="宋体" w:cs="宋体"/>
          <w:b/>
          <w:sz w:val="32"/>
          <w:szCs w:val="32"/>
        </w:rPr>
      </w:pPr>
      <w:r>
        <w:rPr>
          <w:rFonts w:hint="eastAsia" w:ascii="宋体" w:hAnsi="宋体" w:cs="宋体"/>
          <w:b/>
          <w:sz w:val="32"/>
          <w:szCs w:val="32"/>
        </w:rPr>
        <w:t xml:space="preserve">安全生产协议</w:t>
      </w:r>
      <w:r/>
    </w:p>
    <w:p>
      <w:pPr>
        <w:ind w:firstLine="422"/>
        <w:spacing w:line="460" w:lineRule="exact"/>
        <w:rPr>
          <w:rFonts w:hint="eastAsia" w:ascii="宋体" w:hAnsi="宋体" w:cs="宋体"/>
          <w:b/>
          <w:bCs/>
        </w:rPr>
      </w:pPr>
      <w:r>
        <w:rPr>
          <w:rFonts w:hint="eastAsia" w:ascii="宋体" w:hAnsi="宋体" w:cs="宋体"/>
          <w:b/>
          <w:bCs/>
        </w:rPr>
        <w:t xml:space="preserve">发包单位：</w:t>
      </w:r>
      <w:r>
        <w:rPr>
          <w:rFonts w:hint="eastAsia" w:ascii="宋体" w:hAnsi="宋体" w:cs="宋体"/>
          <w:b/>
          <w:u w:val="single"/>
          <w:lang w:eastAsia="zh-CN"/>
        </w:rPr>
        <w:t xml:space="preserve">南通市海门区正余镇人民政府</w:t>
      </w:r>
      <w:r>
        <w:rPr>
          <w:rFonts w:hint="eastAsia" w:ascii="宋体" w:hAnsi="宋体" w:cs="宋体"/>
          <w:b/>
          <w:szCs w:val="24"/>
          <w:u w:val="single"/>
        </w:rPr>
        <w:t xml:space="preserve"> </w:t>
      </w:r>
      <w:r>
        <w:rPr>
          <w:rFonts w:hint="eastAsia" w:ascii="宋体" w:hAnsi="宋体" w:cs="宋体"/>
          <w:b/>
          <w:bCs/>
        </w:rPr>
        <w:t xml:space="preserve">（以下简称甲方） </w:t>
      </w:r>
      <w:r/>
    </w:p>
    <w:p>
      <w:pPr>
        <w:ind w:firstLine="422"/>
        <w:spacing w:line="460" w:lineRule="exact"/>
        <w:rPr>
          <w:rFonts w:hint="eastAsia" w:ascii="宋体" w:hAnsi="宋体" w:cs="宋体"/>
          <w:b/>
          <w:bCs/>
        </w:rPr>
      </w:pPr>
      <w:r>
        <w:rPr>
          <w:rFonts w:hint="eastAsia" w:ascii="宋体" w:hAnsi="宋体" w:cs="宋体"/>
          <w:b/>
          <w:bCs/>
        </w:rPr>
        <w:t xml:space="preserve">承包单位：</w:t>
      </w:r>
      <w:r>
        <w:rPr>
          <w:rFonts w:hint="eastAsia" w:ascii="宋体" w:hAnsi="宋体" w:cs="宋体"/>
          <w:b/>
          <w:bCs/>
          <w:u w:val="single"/>
        </w:rPr>
        <w:t xml:space="preserve">                                </w:t>
      </w:r>
      <w:r>
        <w:rPr>
          <w:rFonts w:hint="eastAsia" w:ascii="宋体" w:hAnsi="宋体" w:cs="宋体"/>
          <w:b/>
          <w:bCs/>
        </w:rPr>
        <w:t xml:space="preserve">（以下简称乙方）</w:t>
      </w:r>
      <w:r/>
    </w:p>
    <w:p>
      <w:pPr>
        <w:ind w:firstLine="420"/>
        <w:spacing w:line="460" w:lineRule="exact"/>
        <w:rPr>
          <w:rFonts w:hint="eastAsia" w:ascii="宋体" w:hAnsi="宋体" w:cs="宋体"/>
          <w:bCs/>
        </w:rPr>
      </w:pPr>
      <w:r>
        <w:rPr>
          <w:rFonts w:hint="eastAsia" w:ascii="宋体" w:hAnsi="宋体" w:cs="宋体"/>
          <w:bCs/>
        </w:rPr>
        <w:t xml:space="preserve">为在</w:t>
      </w:r>
      <w:r>
        <w:rPr>
          <w:rFonts w:hint="eastAsia" w:ascii="宋体" w:hAnsi="宋体" w:cs="宋体"/>
          <w:b/>
          <w:u w:val="single"/>
          <w:lang w:val="en-US" w:eastAsia="zh-CN"/>
        </w:rPr>
        <w:t xml:space="preserve">                               </w:t>
      </w:r>
      <w:r>
        <w:rPr>
          <w:rFonts w:hint="eastAsia" w:ascii="宋体" w:hAnsi="宋体" w:cs="宋体"/>
          <w:bCs/>
        </w:rPr>
        <w:t xml:space="preserve">实施过程中创造安全、高效的施工环境，切实搞好本项目的安全管理工作，经甲乙双方协商一致，特签订安全生产协议：</w:t>
      </w:r>
      <w:r/>
    </w:p>
    <w:p>
      <w:pPr>
        <w:ind w:firstLine="420"/>
        <w:spacing w:line="460" w:lineRule="exact"/>
        <w:rPr>
          <w:rFonts w:hint="eastAsia" w:ascii="宋体" w:hAnsi="宋体" w:cs="宋体"/>
          <w:bCs/>
        </w:rPr>
      </w:pPr>
      <w:r>
        <w:rPr>
          <w:rFonts w:hint="eastAsia" w:ascii="宋体" w:hAnsi="宋体" w:cs="宋体"/>
          <w:bCs/>
        </w:rPr>
        <w:t xml:space="preserve">1.甲方职责</w:t>
      </w:r>
      <w:r/>
    </w:p>
    <w:p>
      <w:pPr>
        <w:ind w:firstLine="420"/>
        <w:spacing w:line="460" w:lineRule="exact"/>
        <w:rPr>
          <w:rFonts w:hint="eastAsia" w:ascii="宋体" w:hAnsi="宋体" w:cs="宋体"/>
          <w:bCs/>
        </w:rPr>
      </w:pPr>
      <w:r>
        <w:rPr>
          <w:rFonts w:hint="eastAsia" w:ascii="宋体" w:hAnsi="宋体" w:cs="宋体"/>
          <w:bCs/>
        </w:rPr>
        <w:t xml:space="preserve">（1）严格遵守国家有关安全生产的法律法规，认真执行工程施工合同中的有关安全要求。</w:t>
      </w:r>
      <w:r/>
    </w:p>
    <w:p>
      <w:pPr>
        <w:ind w:firstLine="420"/>
        <w:spacing w:line="460" w:lineRule="exact"/>
        <w:rPr>
          <w:rFonts w:hint="eastAsia" w:ascii="宋体" w:hAnsi="宋体" w:cs="宋体"/>
          <w:bCs/>
        </w:rPr>
      </w:pPr>
      <w:r>
        <w:rPr>
          <w:rFonts w:hint="eastAsia" w:ascii="宋体" w:hAnsi="宋体" w:cs="宋体"/>
          <w:bCs/>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hint="eastAsia" w:ascii="宋体" w:hAnsi="宋体" w:cs="宋体"/>
          <w:bCs/>
        </w:rPr>
      </w:pPr>
      <w:r>
        <w:rPr>
          <w:rFonts w:hint="eastAsia" w:ascii="宋体" w:hAnsi="宋体" w:cs="宋体"/>
          <w:bCs/>
        </w:rPr>
        <w:t xml:space="preserve">（3）重要的安全设施必须坚持与主体工程“三同时”的原则，即：同时设计、审批，同时施工，同时验收，投入使用。</w:t>
      </w:r>
      <w:r/>
    </w:p>
    <w:p>
      <w:pPr>
        <w:ind w:firstLine="420"/>
        <w:spacing w:line="460" w:lineRule="exact"/>
        <w:rPr>
          <w:rFonts w:hint="eastAsia" w:ascii="宋体" w:hAnsi="宋体" w:cs="宋体"/>
          <w:bCs/>
        </w:rPr>
      </w:pPr>
      <w:r>
        <w:rPr>
          <w:rFonts w:hint="eastAsia" w:ascii="宋体" w:hAnsi="宋体" w:cs="宋体"/>
          <w:bCs/>
        </w:rPr>
        <w:t xml:space="preserve">（4）定期召开安全生产调度会，及时传达中央及地方有关安全生产的精神。</w:t>
      </w:r>
      <w:r/>
    </w:p>
    <w:p>
      <w:pPr>
        <w:ind w:firstLine="420"/>
        <w:spacing w:line="460" w:lineRule="exact"/>
        <w:rPr>
          <w:rFonts w:hint="eastAsia" w:ascii="宋体" w:hAnsi="宋体" w:cs="宋体"/>
          <w:bCs/>
        </w:rPr>
      </w:pPr>
      <w:r>
        <w:rPr>
          <w:rFonts w:hint="eastAsia" w:ascii="宋体" w:hAnsi="宋体" w:cs="宋体"/>
          <w:bCs/>
        </w:rPr>
        <w:t xml:space="preserve">（5）组织对乙方施工现场进行安全生产检查，监督乙方及时处理发现的各种安全隐患。</w:t>
      </w:r>
      <w:r/>
    </w:p>
    <w:p>
      <w:pPr>
        <w:ind w:firstLine="420"/>
        <w:spacing w:line="460" w:lineRule="exact"/>
        <w:rPr>
          <w:rFonts w:hint="eastAsia" w:ascii="宋体" w:hAnsi="宋体" w:cs="宋体"/>
          <w:bCs/>
        </w:rPr>
      </w:pPr>
      <w:r>
        <w:rPr>
          <w:rFonts w:hint="eastAsia" w:ascii="宋体" w:hAnsi="宋体" w:cs="宋体"/>
          <w:bCs/>
        </w:rPr>
        <w:t xml:space="preserve">2.乙方职责</w:t>
      </w:r>
      <w:r/>
    </w:p>
    <w:p>
      <w:pPr>
        <w:ind w:firstLine="420"/>
        <w:spacing w:line="460" w:lineRule="exact"/>
        <w:rPr>
          <w:rFonts w:hint="eastAsia" w:ascii="宋体" w:hAnsi="宋体" w:cs="宋体"/>
          <w:bCs/>
        </w:rPr>
      </w:pPr>
      <w:r>
        <w:rPr>
          <w:rFonts w:hint="eastAsia" w:ascii="宋体" w:hAnsi="宋体" w:cs="宋体"/>
          <w:bCs/>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hint="eastAsia" w:ascii="宋体" w:hAnsi="宋体" w:cs="宋体"/>
          <w:bCs/>
        </w:rPr>
      </w:pPr>
      <w:r>
        <w:rPr>
          <w:rFonts w:hint="eastAsia" w:ascii="宋体" w:hAnsi="宋体" w:cs="宋体"/>
          <w:bCs/>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hint="eastAsia" w:ascii="宋体" w:hAnsi="宋体" w:cs="宋体"/>
          <w:bCs/>
        </w:rPr>
      </w:pPr>
      <w:r>
        <w:rPr>
          <w:rFonts w:hint="eastAsia" w:ascii="宋体" w:hAnsi="宋体" w:cs="宋体"/>
          <w:bCs/>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hint="eastAsia" w:ascii="宋体" w:hAnsi="宋体" w:cs="宋体"/>
          <w:bCs/>
        </w:rPr>
      </w:pPr>
      <w:r>
        <w:rPr>
          <w:rFonts w:hint="eastAsia" w:ascii="宋体" w:hAnsi="宋体" w:cs="宋体"/>
          <w:bCs/>
        </w:rPr>
        <w:t xml:space="preserve">（4）乙方在任何时候都应采取各种合理的预防措施，防止其员工发生任何违法、违禁、暴力或妨碍治安的行为。</w:t>
      </w:r>
      <w:r/>
    </w:p>
    <w:p>
      <w:pPr>
        <w:ind w:firstLine="315"/>
        <w:spacing w:line="460" w:lineRule="exact"/>
        <w:rPr>
          <w:rFonts w:hint="eastAsia" w:ascii="宋体" w:hAnsi="宋体" w:cs="宋体"/>
          <w:bCs/>
        </w:rPr>
      </w:pPr>
      <w:r>
        <w:rPr>
          <w:rFonts w:hint="eastAsia" w:ascii="宋体" w:hAnsi="宋体" w:cs="宋体"/>
          <w:bCs/>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hint="eastAsia" w:ascii="宋体" w:hAnsi="宋体" w:cs="宋体"/>
          <w:bCs/>
        </w:rPr>
      </w:pPr>
      <w:r>
        <w:rPr>
          <w:rFonts w:hint="eastAsia" w:ascii="宋体" w:hAnsi="宋体" w:cs="宋体"/>
          <w:bCs/>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hint="eastAsia" w:ascii="宋体" w:hAnsi="宋体" w:cs="宋体"/>
          <w:bCs/>
        </w:rPr>
      </w:pPr>
      <w:r>
        <w:rPr>
          <w:rFonts w:hint="eastAsia" w:ascii="宋体" w:hAnsi="宋体" w:cs="宋体"/>
          <w:bCs/>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hint="eastAsia" w:ascii="宋体" w:hAnsi="宋体" w:cs="宋体"/>
          <w:bCs/>
        </w:rPr>
      </w:pPr>
      <w:r>
        <w:rPr>
          <w:rFonts w:hint="eastAsia" w:ascii="宋体" w:hAnsi="宋体" w:cs="宋体"/>
          <w:bCs/>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hint="eastAsia" w:ascii="宋体" w:hAnsi="宋体" w:cs="宋体"/>
          <w:bCs/>
        </w:rPr>
      </w:pPr>
      <w:r>
        <w:rPr>
          <w:rFonts w:hint="eastAsia" w:ascii="宋体" w:hAnsi="宋体" w:cs="宋体"/>
          <w:bCs/>
        </w:rPr>
        <w:t xml:space="preserve">（9）施工中采用新技术、新工艺、新设备、新材料时，必须制定相应的安全技术措施，施工现场必须具有相关的安全标志牌。</w:t>
      </w:r>
      <w:r/>
    </w:p>
    <w:p>
      <w:pPr>
        <w:ind w:firstLine="315"/>
        <w:spacing w:line="460" w:lineRule="exact"/>
        <w:rPr>
          <w:rFonts w:hint="eastAsia" w:ascii="宋体" w:hAnsi="宋体" w:cs="宋体"/>
          <w:bCs/>
        </w:rPr>
      </w:pPr>
      <w:r>
        <w:rPr>
          <w:rFonts w:hint="eastAsia" w:ascii="宋体" w:hAnsi="宋体" w:cs="宋体"/>
          <w:bCs/>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hint="eastAsia" w:ascii="宋体" w:hAnsi="宋体" w:cs="宋体"/>
          <w:bCs/>
        </w:rPr>
      </w:pPr>
      <w:r>
        <w:rPr>
          <w:rFonts w:hint="eastAsia" w:ascii="宋体" w:hAnsi="宋体" w:cs="宋体"/>
          <w:bCs/>
        </w:rPr>
        <w:t xml:space="preserve">（11）安全生产费用按照《建设工程安全生产监督管理办法》的相关规定使用和管理。</w:t>
      </w:r>
      <w:r/>
    </w:p>
    <w:p>
      <w:pPr>
        <w:ind w:firstLine="525"/>
        <w:spacing w:line="460" w:lineRule="exact"/>
        <w:rPr>
          <w:rFonts w:hint="eastAsia" w:ascii="宋体" w:hAnsi="宋体" w:cs="宋体"/>
          <w:bCs/>
        </w:rPr>
      </w:pPr>
      <w:r>
        <w:rPr>
          <w:rFonts w:hint="eastAsia" w:ascii="宋体" w:hAnsi="宋体" w:cs="宋体"/>
          <w:bCs/>
        </w:rPr>
        <w:t xml:space="preserve">3.违约责任</w:t>
      </w:r>
      <w:r/>
    </w:p>
    <w:p>
      <w:pPr>
        <w:ind w:firstLine="525"/>
        <w:spacing w:line="460" w:lineRule="exact"/>
        <w:rPr>
          <w:rFonts w:hint="eastAsia" w:ascii="宋体" w:hAnsi="宋体" w:cs="宋体"/>
          <w:bCs/>
        </w:rPr>
      </w:pPr>
      <w:r>
        <w:rPr>
          <w:rFonts w:hint="eastAsia" w:ascii="宋体" w:hAnsi="宋体" w:cs="宋体"/>
          <w:bCs/>
        </w:rPr>
        <w:t xml:space="preserve">如因甲方或乙方违约造成安全事故，将依法追究责任。</w:t>
      </w:r>
      <w:r/>
    </w:p>
    <w:p>
      <w:pPr>
        <w:ind w:firstLine="525"/>
        <w:spacing w:line="460" w:lineRule="exact"/>
        <w:rPr>
          <w:rFonts w:hint="eastAsia" w:ascii="宋体" w:hAnsi="宋体" w:cs="宋体"/>
          <w:bCs/>
        </w:rPr>
      </w:pPr>
      <w:r>
        <w:rPr>
          <w:rFonts w:hint="eastAsia" w:ascii="宋体" w:hAnsi="宋体" w:cs="宋体"/>
          <w:bCs/>
        </w:rPr>
        <w:t xml:space="preserve">4.本协议由双方法定代表人或其授权的代理人签署并加盖单位章后生效，全部工程竣工验收后失效。</w:t>
      </w:r>
      <w:r/>
    </w:p>
    <w:p>
      <w:pPr>
        <w:ind w:firstLine="525"/>
        <w:spacing w:line="460" w:lineRule="exact"/>
        <w:rPr>
          <w:rFonts w:hint="eastAsia" w:ascii="宋体" w:hAnsi="宋体" w:cs="宋体"/>
        </w:rPr>
      </w:pPr>
      <w:r>
        <w:rPr>
          <w:rFonts w:hint="eastAsia" w:ascii="宋体" w:hAnsi="宋体" w:cs="宋体"/>
        </w:rPr>
        <w:t xml:space="preserve">5、本协议作为</w:t>
      </w:r>
      <w:r>
        <w:rPr>
          <w:rFonts w:hint="eastAsia" w:ascii="宋体" w:hAnsi="宋体" w:cs="宋体"/>
          <w:b/>
          <w:u w:val="single"/>
          <w:lang w:val="en-US" w:eastAsia="zh-CN"/>
        </w:rPr>
        <w:t xml:space="preserve"> 南通市海门区正余镇人民政府采购特色蔬菜种植加工基地配套建设项目 </w:t>
      </w:r>
      <w:r>
        <w:rPr>
          <w:rFonts w:hint="eastAsia" w:ascii="宋体" w:hAnsi="宋体" w:cs="宋体"/>
        </w:rPr>
        <w:t xml:space="preserve">施工合同的附件，与施工合同具有同等的法律效力，经双方签署后生效。</w:t>
      </w:r>
      <w:r/>
    </w:p>
    <w:p>
      <w:pPr>
        <w:pStyle w:val="700"/>
        <w:ind w:left="840"/>
        <w:rPr>
          <w:rFonts w:hint="eastAsia" w:ascii="宋体" w:hAnsi="宋体" w:cs="宋体"/>
        </w:rPr>
      </w:pPr>
      <w:r>
        <w:rPr>
          <w:rFonts w:hint="eastAsia" w:ascii="宋体" w:hAnsi="宋体" w:cs="宋体"/>
        </w:rPr>
      </w:r>
      <w:r/>
    </w:p>
    <w:p>
      <w:pPr>
        <w:ind w:left="210" w:hanging="210"/>
        <w:spacing w:line="480" w:lineRule="auto"/>
        <w:rPr>
          <w:rFonts w:hint="eastAsia" w:ascii="宋体" w:hAnsi="宋体" w:cs="宋体"/>
        </w:rPr>
      </w:pPr>
      <w:r>
        <w:rPr>
          <w:rFonts w:hint="eastAsia" w:ascii="宋体" w:hAnsi="宋体" w:cs="宋体"/>
        </w:rPr>
        <w:t xml:space="preserve">          甲方：（公章）                              乙方：（公章）</w:t>
      </w:r>
      <w:r/>
    </w:p>
    <w:p>
      <w:pPr>
        <w:ind w:firstLine="1050"/>
        <w:spacing w:line="480" w:lineRule="auto"/>
        <w:rPr>
          <w:rFonts w:hint="eastAsia" w:ascii="宋体" w:hAnsi="宋体" w:cs="宋体"/>
        </w:rPr>
      </w:pPr>
      <w:r>
        <w:rPr>
          <w:rFonts w:hint="eastAsia" w:ascii="宋体" w:hAnsi="宋体" w:cs="宋体"/>
        </w:rPr>
        <w:t xml:space="preserve">法定代表人（章）                          法定代表人（章）</w:t>
      </w:r>
      <w:r/>
    </w:p>
    <w:p>
      <w:pPr>
        <w:ind w:left="210" w:firstLine="840"/>
        <w:spacing w:line="480" w:lineRule="auto"/>
        <w:rPr>
          <w:rFonts w:hint="eastAsia" w:ascii="宋体" w:hAnsi="宋体" w:cs="宋体"/>
          <w:b/>
          <w:sz w:val="36"/>
          <w:szCs w:val="36"/>
        </w:rPr>
      </w:pPr>
      <w:r>
        <w:rPr>
          <w:rFonts w:hint="eastAsia" w:ascii="宋体" w:hAnsi="宋体" w:cs="宋体"/>
          <w:szCs w:val="24"/>
        </w:rPr>
        <w:t xml:space="preserve">年　 月   日　　　　　　　                  年　 月   日</w:t>
      </w:r>
      <w:r/>
    </w:p>
    <w:p>
      <w:pPr>
        <w:rPr>
          <w:rFonts w:hint="eastAsia" w:ascii="宋体" w:hAnsi="宋体"/>
          <w:b/>
          <w:sz w:val="36"/>
          <w:szCs w:val="36"/>
        </w:rPr>
      </w:pPr>
      <w:r>
        <w:rPr>
          <w:rFonts w:hint="eastAsia" w:ascii="宋体" w:hAnsi="宋体"/>
          <w:b/>
          <w:sz w:val="36"/>
          <w:szCs w:val="36"/>
        </w:rPr>
        <w:br w:type="page" w:clear="all"/>
      </w:r>
      <w:r/>
    </w:p>
    <w:p>
      <w:pPr>
        <w:ind w:firstLine="2711"/>
        <w:spacing w:line="400" w:lineRule="atLeast"/>
        <w:rPr>
          <w:rFonts w:hint="eastAsia" w:ascii="宋体" w:hAnsi="宋体"/>
          <w:b/>
          <w:sz w:val="36"/>
          <w:szCs w:val="36"/>
        </w:rPr>
        <w:outlineLvl w:val="0"/>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签字（签章）：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880"/>
        <w:contextualSpacing/>
        <w:ind w:left="0"/>
        <w:jc w:val="center"/>
        <w:spacing w:line="400" w:lineRule="atLeast"/>
        <w:rPr>
          <w:rFonts w:hint="eastAsia" w:ascii="宋体" w:hAnsi="宋体"/>
          <w:b/>
          <w:sz w:val="44"/>
          <w:szCs w:val="44"/>
          <w:lang w:val="en-GB"/>
        </w:rPr>
      </w:pPr>
      <w:r>
        <w:rPr>
          <w:rFonts w:hint="eastAsia" w:ascii="宋体" w:hAnsi="宋体"/>
          <w:b/>
          <w:sz w:val="44"/>
          <w:szCs w:val="44"/>
          <w:lang w:val="en-GB"/>
        </w:rPr>
      </w:r>
      <w:r/>
    </w:p>
    <w:p>
      <w:pPr>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jc w:val="center"/>
        <w:spacing w:line="440" w:lineRule="exact"/>
        <w:rPr>
          <w:rFonts w:hint="eastAsia" w:ascii="宋体" w:hAnsi="宋体" w:cs="宋体"/>
          <w:b/>
          <w:bCs/>
          <w:sz w:val="36"/>
          <w:szCs w:val="36"/>
          <w:highlight w:val="none"/>
        </w:rPr>
        <w:outlineLvl w:val="0"/>
      </w:pPr>
      <w:r>
        <w:rPr>
          <w:rFonts w:hint="eastAsia" w:ascii="宋体" w:hAnsi="宋体" w:cs="宋体"/>
          <w:b/>
          <w:sz w:val="36"/>
          <w:szCs w:val="36"/>
        </w:rPr>
        <w:t xml:space="preserve">第七部分 响应文件组成</w:t>
      </w:r>
      <w:r/>
    </w:p>
    <w:p>
      <w:pPr>
        <w:spacing w:line="440" w:lineRule="exact"/>
        <w:rPr>
          <w:rFonts w:hint="eastAsia" w:ascii="宋体" w:hAnsi="宋体" w:cs="宋体"/>
          <w:b/>
          <w:sz w:val="36"/>
          <w:szCs w:val="36"/>
        </w:rPr>
        <w:outlineLvl w:val="0"/>
      </w:pPr>
      <w:r>
        <w:rPr>
          <w:rFonts w:hint="eastAsia"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w:t>
      </w:r>
      <w:r>
        <w:rPr>
          <w:rFonts w:hint="eastAsia" w:ascii="宋体" w:hAnsi="宋体" w:cs="宋体"/>
          <w:b/>
          <w:sz w:val="24"/>
          <w:szCs w:val="24"/>
          <w:lang w:val="en-US" w:eastAsia="zh-CN"/>
        </w:rPr>
        <w:t xml:space="preserve">符合性证明材料、</w:t>
      </w:r>
      <w:r>
        <w:rPr>
          <w:rFonts w:hint="eastAsia" w:ascii="宋体" w:hAnsi="宋体" w:cs="宋体"/>
          <w:b/>
          <w:sz w:val="24"/>
          <w:szCs w:val="24"/>
        </w:rPr>
        <w:t xml:space="preserve">价格标</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5.落实政府采购政策需满足的资格要求：中小微企业声明函（格式见附件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6.在“信用中国”网站（www.creditchina.gov.cn）查询，无被列入失信被执行人、重大税收违法案件当事人名单、政府采购严重失信行为记录名单；</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.本项目的特定资格要求证明文件（</w:t>
      </w:r>
      <w:r>
        <w:rPr>
          <w:rFonts w:hint="eastAsia" w:ascii="宋体" w:hAnsi="宋体" w:cs="宋体"/>
          <w:sz w:val="24"/>
          <w:szCs w:val="24"/>
          <w:lang w:val="en-US" w:eastAsia="zh-CN"/>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.其它需要提交的资格审查证明材料。</w:t>
      </w:r>
      <w:r/>
    </w:p>
    <w:p>
      <w:pPr>
        <w:ind w:firstLine="48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注：谈判文件中涉及要求提交基本养老保险证明的，若公司成立至今或员工入职至今未满足要求提交月份的，提交公司成立至今或员工入职至今的缴纳记录。</w:t>
      </w:r>
      <w:r/>
    </w:p>
    <w:p>
      <w:pPr>
        <w:ind w:firstLine="480"/>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二、符合性证明材料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1.报价承诺函（格式见附件5）</w:t>
      </w:r>
      <w:r/>
    </w:p>
    <w:p>
      <w:pPr>
        <w:ind w:firstLine="480"/>
        <w:spacing w:line="360" w:lineRule="auto"/>
        <w:rPr>
          <w:rFonts w:ascii="宋体" w:hAnsi="宋体" w:cs="宋体"/>
          <w:b/>
          <w:sz w:val="24"/>
          <w:szCs w:val="24"/>
          <w:lang w:val="zh-CN"/>
        </w:rPr>
      </w:pPr>
      <w:r>
        <w:rPr>
          <w:rFonts w:hint="eastAsia" w:ascii="宋体" w:hAnsi="宋体" w:cs="宋体"/>
          <w:b/>
          <w:sz w:val="24"/>
          <w:szCs w:val="24"/>
          <w:lang w:val="en-US" w:eastAsia="zh-CN"/>
        </w:rPr>
        <w:t xml:space="preserve">三</w:t>
      </w:r>
      <w:r>
        <w:rPr>
          <w:rFonts w:hint="eastAsia" w:ascii="宋体" w:hAnsi="宋体" w:cs="宋体"/>
          <w:b/>
          <w:sz w:val="24"/>
          <w:szCs w:val="24"/>
          <w:lang w:val="zh-CN"/>
        </w:rPr>
        <w:t xml:space="preserve">、价格标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1.报价一览表（格式见附件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w:t>
      </w:r>
      <w:r/>
    </w:p>
    <w:p>
      <w:pPr>
        <w:pStyle w:val="696"/>
        <w:ind w:firstLine="480"/>
        <w:rPr>
          <w:rFonts w:hint="default" w:eastAsia="宋体"/>
          <w:lang w:val="en-US" w:eastAsia="zh-CN"/>
        </w:rPr>
      </w:pPr>
      <w:r>
        <w:rPr>
          <w:rFonts w:hint="eastAsia" w:hAnsi="宋体" w:cs="宋体"/>
          <w:sz w:val="24"/>
          <w:szCs w:val="24"/>
          <w:lang w:val="en-US" w:eastAsia="zh-CN"/>
        </w:rPr>
        <w:t xml:space="preserve">2.全费用单价明细表（格式见附件7）</w:t>
      </w:r>
      <w:r/>
    </w:p>
    <w:p>
      <w:pPr>
        <w:jc w:val="left"/>
        <w:spacing w:line="480" w:lineRule="auto"/>
        <w:rPr>
          <w:rFonts w:hint="eastAsia"/>
          <w:b/>
          <w:szCs w:val="28"/>
        </w:rPr>
      </w:pPr>
      <w:r>
        <w:rPr>
          <w:rFonts w:hint="eastAsia" w:ascii="黑体" w:hAnsi="黑体"/>
          <w:b/>
          <w:bCs/>
          <w:sz w:val="28"/>
          <w:szCs w:val="28"/>
        </w:rPr>
        <w:t xml:space="preserve">                                           </w:t>
      </w:r>
      <w:r>
        <w:rPr>
          <w:rFonts w:hint="eastAsia"/>
          <w:b/>
          <w:szCs w:val="28"/>
        </w:rPr>
        <w:t xml:space="preserve"> </w:t>
      </w:r>
      <w:r/>
    </w:p>
    <w:p>
      <w:pPr>
        <w:pStyle w:val="718"/>
        <w:rPr>
          <w:rFonts w:hint="eastAsia"/>
          <w:b/>
          <w:szCs w:val="28"/>
          <w:lang w:eastAsia="zh-CN"/>
        </w:rPr>
      </w:pPr>
      <w:r>
        <w:rPr>
          <w:rFonts w:hint="eastAsia"/>
          <w:b/>
          <w:szCs w:val="28"/>
          <w:lang w:eastAsia="zh-CN"/>
        </w:rPr>
      </w:r>
      <w:r/>
    </w:p>
    <w:p>
      <w:pPr>
        <w:pStyle w:val="718"/>
        <w:rPr>
          <w:rFonts w:hint="eastAsia"/>
          <w:b/>
          <w:szCs w:val="28"/>
          <w:lang w:eastAsia="zh-CN"/>
        </w:rPr>
      </w:pPr>
      <w:r>
        <w:rPr>
          <w:rFonts w:hint="eastAsia"/>
          <w:b/>
          <w:szCs w:val="28"/>
          <w:lang w:eastAsia="zh-CN"/>
        </w:rPr>
      </w:r>
      <w:r/>
    </w:p>
    <w:p>
      <w:pPr>
        <w:ind w:firstLine="1054"/>
        <w:jc w:val="left"/>
        <w:spacing w:line="480" w:lineRule="auto"/>
        <w:rPr>
          <w:rFonts w:hint="eastAsia"/>
          <w:b/>
          <w:szCs w:val="28"/>
        </w:rPr>
      </w:pPr>
      <w:r>
        <w:rPr>
          <w:rFonts w:hint="eastAsia"/>
          <w:b/>
          <w:szCs w:val="28"/>
        </w:rPr>
      </w:r>
      <w:r/>
    </w:p>
    <w:p>
      <w:pPr>
        <w:ind w:firstLine="1500"/>
        <w:jc w:val="right"/>
        <w:spacing w:line="480" w:lineRule="auto"/>
        <w:rPr>
          <w:rFonts w:hint="eastAsia" w:ascii="宋体" w:hAnsi="宋体" w:cs="宋体"/>
          <w:sz w:val="30"/>
          <w:szCs w:val="30"/>
        </w:rPr>
      </w:pPr>
      <w:r>
        <w:rPr>
          <w:rFonts w:hint="eastAsia" w:ascii="宋体" w:hAnsi="宋体" w:cs="宋体"/>
          <w:sz w:val="30"/>
          <w:szCs w:val="30"/>
        </w:rPr>
      </w:r>
      <w:r/>
    </w:p>
    <w:p>
      <w:pPr>
        <w:jc w:val="both"/>
        <w:spacing w:line="480" w:lineRule="auto"/>
        <w:rPr>
          <w:rFonts w:hint="eastAsia" w:ascii="宋体" w:hAnsi="宋体" w:cs="宋体"/>
          <w:sz w:val="30"/>
          <w:szCs w:val="30"/>
        </w:rPr>
      </w:pPr>
      <w:r>
        <w:rPr>
          <w:rFonts w:hint="eastAsia" w:ascii="宋体" w:hAnsi="宋体" w:cs="宋体"/>
          <w:sz w:val="30"/>
          <w:szCs w:val="30"/>
        </w:rPr>
      </w:r>
      <w:r/>
    </w:p>
    <w:p>
      <w:pPr>
        <w:ind w:firstLine="1500"/>
        <w:jc w:val="right"/>
        <w:spacing w:line="480" w:lineRule="auto"/>
        <w:rPr>
          <w:rFonts w:hint="eastAsia" w:ascii="宋体" w:hAnsi="宋体" w:cs="宋体"/>
          <w:b/>
          <w:spacing w:val="20"/>
          <w:sz w:val="24"/>
        </w:rPr>
      </w:pPr>
      <w:r>
        <w:rPr>
          <w:rFonts w:hint="eastAsia" w:ascii="宋体" w:hAnsi="宋体" w:cs="宋体"/>
          <w:sz w:val="30"/>
          <w:szCs w:val="30"/>
        </w:rPr>
        <w:t xml:space="preserve">正（副）本</w:t>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916"/>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rPr>
        <w:t xml:space="preserve">附件1：</w:t>
      </w:r>
      <w:r/>
    </w:p>
    <w:p>
      <w:pPr>
        <w:ind w:firstLine="602"/>
        <w:jc w:val="center"/>
        <w:rPr>
          <w:rFonts w:hint="eastAsia" w:ascii="宋体" w:hAnsi="宋体" w:cs="宋体"/>
          <w:b/>
          <w:sz w:val="30"/>
          <w:szCs w:val="30"/>
        </w:rPr>
      </w:pPr>
      <w:r>
        <w:rPr>
          <w:rFonts w:hint="eastAsia"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lang w:eastAsia="zh-CN"/>
        </w:rPr>
        <w:t xml:space="preserve">南通市海门区正余镇人民政府采购特色蔬菜种植加工基地配套建设项目</w:t>
      </w:r>
      <w:r>
        <w:rPr>
          <w:rFonts w:hint="eastAsia" w:ascii="宋体" w:hAnsi="宋体" w:cs="宋体"/>
          <w:bCs/>
          <w:sz w:val="28"/>
          <w:szCs w:val="28"/>
        </w:rPr>
        <w:t xml:space="preserve">（</w:t>
      </w:r>
      <w:r>
        <w:rPr>
          <w:rFonts w:hint="eastAsia" w:ascii="宋体" w:hAnsi="宋体" w:cs="宋体"/>
          <w:bCs/>
          <w:sz w:val="28"/>
          <w:szCs w:val="28"/>
          <w:highlight w:val="none"/>
        </w:rPr>
        <w:t xml:space="preserve">项目编号：</w:t>
      </w:r>
      <w:r>
        <w:rPr>
          <w:rFonts w:hint="eastAsia" w:ascii="宋体" w:hAnsi="宋体" w:cs="宋体"/>
          <w:bCs/>
          <w:sz w:val="28"/>
          <w:szCs w:val="28"/>
          <w:highlight w:val="none"/>
          <w:lang w:val="en-US" w:eastAsia="zh-CN"/>
        </w:rPr>
        <w:t xml:space="preserve">JSZC-320614-NTQC-T2026-000</w:t>
      </w:r>
      <w:r>
        <w:rPr>
          <w:rFonts w:hint="eastAsia" w:ascii="宋体" w:hAnsi="宋体" w:cs="宋体"/>
          <w:bCs/>
          <w:sz w:val="28"/>
          <w:szCs w:val="28"/>
          <w:lang w:val="en-US" w:eastAsia="zh-CN"/>
        </w:rPr>
        <w:t xml:space="preserve">1</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附件3：</w:t>
      </w:r>
      <w:r/>
    </w:p>
    <w:p>
      <w:pPr>
        <w:jc w:val="center"/>
        <w:spacing w:line="520" w:lineRule="exact"/>
        <w:rPr>
          <w:rFonts w:hint="eastAsia"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spacing w:line="520" w:lineRule="exact"/>
        <w:rPr>
          <w:rFonts w:hint="eastAsia" w:ascii="宋体" w:hAnsi="宋体" w:cs="宋体"/>
          <w:bCs/>
          <w:sz w:val="28"/>
          <w:szCs w:val="28"/>
        </w:rPr>
      </w:pPr>
      <w:r>
        <w:rPr>
          <w:rFonts w:hint="eastAsia" w:ascii="宋体" w:hAnsi="宋体" w:cs="宋体"/>
          <w:sz w:val="28"/>
          <w:szCs w:val="28"/>
          <w:u w:val="single"/>
          <w:lang w:eastAsia="zh-CN"/>
        </w:rPr>
        <w:t xml:space="preserve">南通市海门区正余镇人民政府</w:t>
      </w:r>
      <w:r>
        <w:rPr>
          <w:rFonts w:hint="eastAsia" w:ascii="宋体" w:hAnsi="宋体" w:cs="宋体"/>
          <w:bCs/>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南通市海门区正余镇人民政府采购特色蔬菜种植加工基地配套建设项目</w:t>
      </w:r>
      <w:r>
        <w:rPr>
          <w:rFonts w:hint="eastAsia" w:ascii="宋体" w:hAnsi="宋体" w:cs="宋体"/>
          <w:sz w:val="28"/>
          <w:szCs w:val="28"/>
        </w:rPr>
        <w:t xml:space="preserve">（</w:t>
      </w:r>
      <w:r>
        <w:rPr>
          <w:rFonts w:hint="eastAsia" w:ascii="宋体" w:hAnsi="宋体" w:cs="宋体"/>
          <w:sz w:val="28"/>
          <w:szCs w:val="28"/>
          <w:highlight w:val="none"/>
        </w:rPr>
        <w:t xml:space="preserve">项目编号：JSZC-320614-NTQC-T2026-0001</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cs="宋体"/>
          <w:szCs w:val="21"/>
        </w:rPr>
      </w:pPr>
      <w:r>
        <w:rPr>
          <w:rFonts w:hint="eastAsia" w:ascii="宋体" w:hAnsi="宋体" w:cs="宋体"/>
          <w:szCs w:val="21"/>
        </w:rPr>
        <w:t xml:space="preserve">附：授权代表情况：</w:t>
      </w:r>
      <w:r/>
    </w:p>
    <w:p>
      <w:pPr>
        <w:spacing w:line="520" w:lineRule="exact"/>
        <w:rPr>
          <w:rFonts w:hint="eastAsia"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hint="eastAsia"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hint="eastAsia"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hint="eastAsia" w:ascii="宋体" w:hAnsi="宋体" w:cs="宋体"/>
          <w:szCs w:val="21"/>
        </w:rPr>
      </w:pPr>
      <w:r>
        <w:rPr>
          <w:rFonts w:hint="eastAsia" w:ascii="宋体" w:hAnsi="宋体" w:cs="宋体"/>
          <w:szCs w:val="21"/>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hint="eastAsia" w:ascii="宋体" w:hAnsi="宋体" w:cs="宋体"/>
          <w:szCs w:val="21"/>
        </w:rPr>
      </w:pPr>
      <w:r>
        <w:rPr>
          <w:rFonts w:hint="eastAsia" w:ascii="宋体" w:hAnsi="宋体" w:cs="宋体"/>
          <w:sz w:val="28"/>
          <w:szCs w:val="28"/>
        </w:rPr>
        <w:t xml:space="preserve">                                  年   月    日  </w:t>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t xml:space="preserve">被授权人身份证复印件</w:t>
      </w:r>
      <w:r/>
    </w:p>
    <w:p>
      <w:pPr>
        <w:spacing w:line="520" w:lineRule="exact"/>
        <w:rPr>
          <w:rFonts w:hint="eastAsia" w:ascii="宋体" w:hAnsi="宋体" w:cs="宋体"/>
          <w:szCs w:val="21"/>
        </w:rPr>
      </w:pPr>
      <w:r>
        <w:rPr>
          <w:rFonts w:hint="eastAsia" w:ascii="宋体" w:hAnsi="宋体" w:cs="宋体"/>
          <w:szCs w:val="21"/>
        </w:rPr>
      </w:r>
      <w:r/>
    </w:p>
    <w:p>
      <w:pPr>
        <w:ind w:firstLine="422"/>
        <w:spacing w:line="520" w:lineRule="exact"/>
        <w:rPr>
          <w:rFonts w:hint="eastAsia" w:ascii="宋体" w:hAnsi="宋体" w:cs="宋体"/>
          <w:b/>
          <w:bCs/>
          <w:szCs w:val="21"/>
        </w:rPr>
      </w:pPr>
      <w:r>
        <w:rPr>
          <w:rFonts w:hint="eastAsia" w:ascii="宋体" w:hAnsi="宋体" w:cs="宋体"/>
          <w:b/>
          <w:bCs/>
          <w:szCs w:val="21"/>
        </w:rPr>
      </w:r>
      <w:r/>
    </w:p>
    <w:p>
      <w:pPr>
        <w:ind w:firstLine="1995"/>
        <w:spacing w:line="520" w:lineRule="exact"/>
        <w:rPr>
          <w:rFonts w:hint="eastAsia" w:ascii="宋体" w:hAnsi="宋体" w:cs="宋体"/>
          <w:b/>
          <w:bCs/>
          <w:szCs w:val="21"/>
        </w:rPr>
      </w:pPr>
      <w:r>
        <w:rPr>
          <w:rFonts w:hint="eastAsia" w:ascii="宋体" w:hAnsi="宋体" w:cs="宋体"/>
          <w:szCs w:val="21"/>
        </w:rPr>
        <w:t xml:space="preserve">（粘贴此处）</w:t>
      </w:r>
      <w:r/>
    </w:p>
    <w:p>
      <w:pPr>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718"/>
        <w:rPr>
          <w:rFonts w:hint="eastAsia"/>
          <w:lang w:eastAsia="zh-CN"/>
        </w:rPr>
      </w:pPr>
      <w:r>
        <w:rPr>
          <w:rFonts w:hint="eastAsia"/>
          <w:lang w:eastAsia="zh-CN"/>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rPr>
        <w:outlineLvl w:val="0"/>
      </w:pPr>
      <w:r>
        <w:rPr>
          <w:rFonts w:hint="eastAsia" w:ascii="宋体" w:hAnsi="宋体" w:cs="宋体"/>
          <w:sz w:val="24"/>
          <w:szCs w:val="24"/>
        </w:rPr>
        <w:t xml:space="preserve">附件4：</w:t>
      </w:r>
      <w:r/>
    </w:p>
    <w:p>
      <w:pPr>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80"/>
        <w:spacing w:line="360"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hint="eastAsia"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hint="eastAsia" w:ascii="宋体" w:hAnsi="宋体" w:cs="宋体"/>
          <w:sz w:val="24"/>
        </w:rPr>
      </w:pPr>
      <w:r>
        <w:rPr>
          <w:rFonts w:hint="eastAsia" w:ascii="宋体" w:hAnsi="宋体" w:cs="宋体"/>
          <w:sz w:val="24"/>
        </w:rPr>
        <w:t xml:space="preserve">八、根据政府采购相关法律法规的规定需要作出的其他承诺。 </w:t>
      </w:r>
      <w:r/>
    </w:p>
    <w:p>
      <w:pPr>
        <w:ind w:firstLine="480"/>
        <w:spacing w:line="360" w:lineRule="auto"/>
        <w:rPr>
          <w:rFonts w:hint="eastAsia"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u w:val="single"/>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rPr>
          <w:rFonts w:hint="eastAsia" w:ascii="宋体" w:hAnsi="宋体" w:cs="宋体"/>
          <w:sz w:val="24"/>
          <w:u w:val="single"/>
        </w:rPr>
        <w:t xml:space="preserve">         </w:t>
      </w:r>
      <w:r/>
    </w:p>
    <w:p>
      <w:pPr>
        <w:ind w:left="420"/>
        <w:spacing w:line="360" w:lineRule="auto"/>
        <w:tabs>
          <w:tab w:val="left" w:pos="5580" w:leader="none"/>
        </w:tabs>
        <w:rPr>
          <w:rFonts w:hint="eastAsia"/>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 xml:space="preserve">附件</w:t>
      </w:r>
      <w:r>
        <w:rPr>
          <w:rFonts w:ascii="宋体" w:hAnsi="宋体" w:cs="宋体"/>
          <w:sz w:val="24"/>
          <w:szCs w:val="24"/>
        </w:rPr>
        <w:t xml:space="preserve">5</w:t>
      </w:r>
      <w:r>
        <w:rPr>
          <w:rFonts w:hint="eastAsia" w:ascii="宋体" w:hAnsi="宋体" w:cs="宋体"/>
          <w:sz w:val="24"/>
          <w:szCs w:val="24"/>
        </w:rPr>
        <w:t xml:space="preserve">：</w:t>
      </w:r>
      <w:r/>
    </w:p>
    <w:p>
      <w:pPr>
        <w:jc w:val="center"/>
        <w:keepLines w:val="0"/>
        <w:keepNext w:val="0"/>
        <w:pageBreakBefore w:val="0"/>
        <w:spacing w:line="360" w:lineRule="auto"/>
        <w:widowControl/>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南通市海门区正余镇人民政府采购特色蔬菜种植加工基地</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配套建设项目</w:t>
      </w:r>
      <w:r/>
    </w:p>
    <w:p>
      <w:pPr>
        <w:jc w:val="center"/>
        <w:keepLines w:val="0"/>
        <w:keepNext w:val="0"/>
        <w:pageBreakBefore w:val="0"/>
        <w:spacing w:line="360" w:lineRule="auto"/>
        <w:widowControl/>
        <w:rPr>
          <w:rFonts w:hint="eastAsia" w:ascii="宋体" w:hAnsi="宋体" w:eastAsia="宋体" w:cs="宋体"/>
          <w:b/>
          <w:bCs w:val="0"/>
          <w:sz w:val="3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32"/>
          <w:szCs w:val="20"/>
          <w:lang w:val="en-US" w:eastAsia="zh-CN"/>
        </w:rPr>
        <w:t xml:space="preserve">报价承诺函</w:t>
      </w:r>
      <w:r/>
    </w:p>
    <w:p>
      <w:pPr>
        <w:keepLines w:val="0"/>
        <w:keepNext w:val="0"/>
        <w:pageBreakBefore w:val="0"/>
        <w:spacing w:line="360" w:lineRule="auto"/>
        <w:widowControl w:val="off"/>
        <w:rPr>
          <w:rFonts w:hint="eastAsia" w:ascii="方正仿宋_GBK" w:hAnsi="Times New Roman" w:eastAsia="宋体" w:cs="Times New Roman"/>
          <w:color w:val="auto"/>
          <w:szCs w:val="21"/>
          <w:highlight w:val="none"/>
          <w:u w:val="single"/>
          <w:lang w:eastAsia="zh-CN"/>
        </w:rPr>
      </w:pPr>
      <w:r>
        <w:rPr>
          <w:rFonts w:hint="eastAsia" w:ascii="方正仿宋_GBK" w:hAnsi="Times New Roman" w:eastAsia="宋体" w:cs="Times New Roman"/>
          <w:color w:val="auto"/>
          <w:szCs w:val="21"/>
          <w:highlight w:val="none"/>
          <w:u w:val="single"/>
          <w:lang w:eastAsia="zh-CN"/>
        </w:rPr>
      </w:r>
      <w:r/>
    </w:p>
    <w:p>
      <w:pPr>
        <w:keepLines w:val="0"/>
        <w:keepNext w:val="0"/>
        <w:pageBreakBefore w:val="0"/>
        <w:spacing w:line="360" w:lineRule="auto"/>
        <w:widowControl w:val="off"/>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 xml:space="preserve">南通市海门区正余镇人民政府</w:t>
      </w:r>
      <w:r>
        <w:rPr>
          <w:rFonts w:hint="eastAsia" w:ascii="方正仿宋_GBK" w:hAnsi="Times New Roman" w:eastAsia="宋体" w:cs="Times New Roman"/>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 xml:space="preserve">我单位郑重</w:t>
      </w:r>
      <w:r>
        <w:rPr>
          <w:rFonts w:hint="eastAsia" w:ascii="方正仿宋_GBK" w:hAnsi="Times New Roman" w:eastAsia="宋体" w:cs="Times New Roman"/>
          <w:color w:val="auto"/>
          <w:sz w:val="28"/>
          <w:szCs w:val="28"/>
          <w:highlight w:val="none"/>
          <w:lang w:val="en-US" w:eastAsia="zh-CN"/>
        </w:rPr>
        <w:t xml:space="preserve">承诺</w:t>
      </w:r>
      <w:r>
        <w:rPr>
          <w:rFonts w:hint="eastAsia" w:ascii="方正仿宋_GBK" w:hAnsi="Times New Roman" w:eastAsia="宋体" w:cs="Times New Roman"/>
          <w:color w:val="auto"/>
          <w:sz w:val="28"/>
          <w:szCs w:val="28"/>
          <w:highlight w:val="none"/>
        </w:rPr>
        <w:t xml:space="preserve">我单位报价</w:t>
      </w:r>
      <w:r>
        <w:rPr>
          <w:rFonts w:hint="eastAsia" w:ascii="方正仿宋_GBK" w:hAnsi="Times New Roman" w:eastAsia="宋体" w:cs="Times New Roman"/>
          <w:color w:val="auto"/>
          <w:sz w:val="28"/>
          <w:szCs w:val="28"/>
          <w:highlight w:val="none"/>
          <w:lang w:val="en-US" w:eastAsia="zh-CN"/>
        </w:rPr>
        <w:t xml:space="preserve">未</w:t>
      </w:r>
      <w:r>
        <w:rPr>
          <w:rFonts w:hint="eastAsia" w:ascii="方正仿宋_GBK" w:hAnsi="Times New Roman" w:eastAsia="宋体" w:cs="Times New Roman"/>
          <w:color w:val="auto"/>
          <w:sz w:val="28"/>
          <w:szCs w:val="28"/>
          <w:highlight w:val="none"/>
        </w:rPr>
        <w:t xml:space="preserve">超过最高限价。我单位报价</w:t>
      </w:r>
      <w:r>
        <w:rPr>
          <w:rFonts w:hint="eastAsia" w:ascii="宋体" w:hAnsi="宋体" w:eastAsia="宋体" w:cs="宋体"/>
          <w:color w:val="auto"/>
          <w:sz w:val="28"/>
          <w:szCs w:val="28"/>
          <w:highlight w:val="none"/>
        </w:rPr>
        <w:t xml:space="preserve">包括但不限于完成本项目所必须的</w:t>
      </w:r>
      <w:r>
        <w:rPr>
          <w:rFonts w:hint="eastAsia" w:ascii="宋体" w:hAnsi="宋体" w:eastAsia="宋体" w:cs="宋体"/>
          <w:color w:val="auto"/>
          <w:sz w:val="28"/>
          <w:szCs w:val="28"/>
          <w:highlight w:val="none"/>
          <w:lang w:val="en-US" w:eastAsia="zh-CN"/>
        </w:rPr>
        <w:t xml:space="preserve">所有工作及</w:t>
      </w:r>
      <w:r>
        <w:rPr>
          <w:rFonts w:hint="eastAsia" w:ascii="宋体" w:hAnsi="宋体" w:eastAsia="宋体" w:cs="宋体"/>
          <w:color w:val="auto"/>
          <w:sz w:val="28"/>
          <w:szCs w:val="28"/>
          <w:highlight w:val="none"/>
        </w:rPr>
        <w:t xml:space="preserve">其他辅助工作的相关费用及响应</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文件要求的所有费用</w:t>
      </w:r>
      <w:r>
        <w:rPr>
          <w:rFonts w:hint="eastAsia" w:ascii="宋体" w:hAnsi="宋体" w:eastAsia="宋体" w:cs="宋体"/>
          <w:color w:val="auto"/>
          <w:sz w:val="28"/>
          <w:szCs w:val="28"/>
          <w:highlight w:val="none"/>
          <w:lang w:eastAsia="zh-CN"/>
        </w:rPr>
        <w:t xml:space="preserve">。</w:t>
      </w:r>
      <w:r/>
    </w:p>
    <w:p>
      <w:pPr>
        <w:jc w:val="both"/>
        <w:spacing w:after="120"/>
        <w:widowControl w:val="off"/>
        <w:rPr>
          <w:rFonts w:hint="eastAsia"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r>
      <w:r/>
    </w:p>
    <w:p>
      <w:pPr>
        <w:ind w:firstLine="492"/>
        <w:jc w:val="right"/>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r/>
    </w:p>
    <w:p>
      <w:pPr>
        <w:ind w:firstLine="420"/>
        <w:jc w:val="center"/>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日</w:t>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pStyle w:val="70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70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70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70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70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70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70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70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rPr>
          <w:rFonts w:hint="eastAsia"/>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南通市海门区正余镇人民政府采购特色蔬菜种植加工基地</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配套建设项目</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项目编号：JSZC-320614-NTQC-T2026-0001</w:t>
      </w:r>
      <w:r>
        <w:rPr>
          <w:rFonts w:hint="eastAsia" w:ascii="宋体" w:hAnsi="宋体" w:cs="宋体"/>
          <w:sz w:val="28"/>
          <w:szCs w:val="28"/>
          <w:highlight w:val="none"/>
          <w:lang w:val="en-US" w:eastAsia="zh-CN" w:bidi="ar-SA"/>
        </w:rPr>
        <w:t xml:space="preserve"> </w:t>
      </w:r>
      <w:r/>
    </w:p>
    <w:tbl>
      <w:tblPr>
        <w:tblStyle w:val="894"/>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最高限价（元）</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投标报价（元）</w:t>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南通市海门区正余镇人民政府采购特色蔬菜种植加工基地配套建设项目</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 xml:space="preserve">1392940.66</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pStyle w:val="696"/>
        <w:rPr>
          <w:rFonts w:hint="eastAsia" w:ascii="宋体" w:hAnsi="宋体" w:cs="宋体"/>
          <w:b/>
          <w:sz w:val="32"/>
          <w:lang w:eastAsia="zh-CN"/>
        </w:rPr>
      </w:pPr>
      <w:r>
        <w:rPr>
          <w:rFonts w:hint="eastAsia" w:ascii="宋体" w:hAnsi="宋体" w:cs="宋体"/>
          <w:b/>
          <w:sz w:val="32"/>
          <w:lang w:eastAsia="zh-CN"/>
        </w:rPr>
      </w:r>
      <w:r/>
    </w:p>
    <w:p>
      <w:pPr>
        <w:pStyle w:val="696"/>
        <w:rPr>
          <w:rFonts w:hint="eastAsia" w:ascii="宋体" w:hAnsi="宋体" w:cs="宋体"/>
          <w:b/>
          <w:sz w:val="32"/>
          <w:lang w:eastAsia="zh-CN"/>
        </w:rPr>
      </w:pPr>
      <w:r>
        <w:rPr>
          <w:rFonts w:hint="eastAsia" w:ascii="宋体" w:hAnsi="宋体" w:cs="宋体"/>
          <w:b/>
          <w:sz w:val="32"/>
          <w:lang w:eastAsia="zh-CN"/>
        </w:rPr>
      </w:r>
      <w:r/>
    </w:p>
    <w:p>
      <w:pPr>
        <w:pStyle w:val="696"/>
        <w:rPr>
          <w:rFonts w:hint="eastAsia" w:ascii="宋体" w:hAnsi="宋体" w:cs="宋体"/>
          <w:b/>
          <w:sz w:val="32"/>
          <w:lang w:eastAsia="zh-CN"/>
        </w:rPr>
      </w:pPr>
      <w:r>
        <w:rPr>
          <w:rFonts w:hint="eastAsia" w:ascii="宋体" w:hAnsi="宋体" w:cs="宋体"/>
          <w:b/>
          <w:sz w:val="32"/>
          <w:lang w:eastAsia="zh-CN"/>
        </w:rPr>
      </w:r>
      <w:r/>
    </w:p>
    <w:p>
      <w:pPr>
        <w:pStyle w:val="696"/>
        <w:rPr>
          <w:rFonts w:hint="eastAsia" w:ascii="宋体" w:hAnsi="宋体" w:cs="宋体"/>
          <w:b/>
          <w:sz w:val="32"/>
          <w:lang w:eastAsia="zh-CN"/>
        </w:rPr>
      </w:pPr>
      <w:r>
        <w:rPr>
          <w:rFonts w:hint="eastAsia" w:ascii="宋体" w:hAnsi="宋体" w:cs="宋体"/>
          <w:b/>
          <w:sz w:val="32"/>
          <w:lang w:eastAsia="zh-CN"/>
        </w:rPr>
      </w:r>
      <w:r/>
    </w:p>
    <w:p>
      <w:pPr>
        <w:pStyle w:val="696"/>
        <w:rPr>
          <w:rFonts w:hint="eastAsia" w:ascii="宋体" w:hAnsi="宋体" w:cs="宋体"/>
          <w:b/>
          <w:sz w:val="32"/>
          <w:lang w:eastAsia="zh-CN"/>
        </w:rPr>
      </w:pPr>
      <w:r>
        <w:rPr>
          <w:rFonts w:hint="eastAsia" w:ascii="宋体" w:hAnsi="宋体" w:cs="宋体"/>
          <w:b/>
          <w:sz w:val="32"/>
          <w:lang w:eastAsia="zh-CN"/>
        </w:rPr>
      </w:r>
      <w:r/>
    </w:p>
    <w:p>
      <w:pPr>
        <w:pStyle w:val="696"/>
        <w:rPr>
          <w:rFonts w:hint="eastAsia" w:ascii="宋体" w:hAnsi="宋体" w:cs="宋体"/>
          <w:b/>
          <w:sz w:val="32"/>
          <w:lang w:eastAsia="zh-CN"/>
        </w:rPr>
      </w:pPr>
      <w:r>
        <w:rPr>
          <w:rFonts w:hint="eastAsia" w:ascii="宋体" w:hAnsi="宋体" w:cs="宋体"/>
          <w:b/>
          <w:sz w:val="32"/>
          <w:lang w:eastAsia="zh-CN"/>
        </w:rPr>
      </w:r>
      <w:r/>
    </w:p>
    <w:p>
      <w:pPr>
        <w:pStyle w:val="696"/>
        <w:rPr>
          <w:rFonts w:hint="eastAsia" w:ascii="宋体" w:hAnsi="宋体" w:cs="宋体"/>
          <w:b/>
          <w:sz w:val="32"/>
          <w:lang w:eastAsia="zh-CN"/>
        </w:rPr>
      </w:pPr>
      <w:r>
        <w:rPr>
          <w:rFonts w:hint="eastAsia" w:ascii="宋体" w:hAnsi="宋体" w:cs="宋体"/>
          <w:b/>
          <w:sz w:val="32"/>
          <w:lang w:eastAsia="zh-CN"/>
        </w:rPr>
      </w:r>
      <w:r/>
    </w:p>
    <w:p>
      <w:pPr>
        <w:pStyle w:val="696"/>
        <w:rPr>
          <w:rFonts w:hint="eastAsia" w:ascii="宋体" w:hAnsi="宋体" w:cs="宋体"/>
          <w:b/>
          <w:sz w:val="32"/>
          <w:lang w:eastAsia="zh-CN"/>
        </w:rPr>
      </w:pPr>
      <w:r>
        <w:rPr>
          <w:rFonts w:hint="eastAsia" w:ascii="宋体" w:hAnsi="宋体" w:cs="宋体"/>
          <w:b/>
          <w:sz w:val="32"/>
          <w:lang w:eastAsia="zh-CN"/>
        </w:rPr>
      </w:r>
      <w:r/>
    </w:p>
    <w:p>
      <w:pPr>
        <w:rPr>
          <w:rFonts w:hint="eastAsia" w:ascii="宋体" w:hAnsi="宋体" w:cs="宋体"/>
          <w:sz w:val="24"/>
          <w:szCs w:val="24"/>
          <w:lang w:val="en-US" w:eastAsia="zh-CN"/>
        </w:rPr>
      </w:pPr>
      <w:r>
        <w:rPr>
          <w:rFonts w:hint="eastAsia" w:ascii="宋体" w:hAnsi="宋体" w:cs="宋体"/>
          <w:sz w:val="24"/>
          <w:szCs w:val="24"/>
          <w:lang w:val="en-US" w:eastAsia="zh-CN"/>
        </w:rPr>
        <w:br w:type="page" w:clear="all"/>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附件7：</w:t>
      </w:r>
      <w:r/>
    </w:p>
    <w:p>
      <w:pPr>
        <w:pStyle w:val="696"/>
        <w:rPr>
          <w:rFonts w:hint="default"/>
          <w:lang w:val="en-US" w:eastAsia="zh-CN"/>
        </w:rPr>
      </w:pPr>
      <w:r>
        <w:rPr>
          <w:rFonts w:hint="default"/>
          <w:lang w:val="en-US"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南通市海门区正余镇人民政府采购特色蔬菜种植加工基地</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配套建设项目</w:t>
      </w:r>
      <w:r/>
    </w:p>
    <w:p>
      <w:pPr>
        <w:pStyle w:val="925"/>
        <w:jc w:val="center"/>
        <w:spacing w:line="360" w:lineRule="auto"/>
        <w:rPr>
          <w:rFonts w:hint="eastAsia" w:ascii="宋体" w:hAnsi="宋体" w:cs="宋体"/>
          <w:b/>
          <w:sz w:val="32"/>
        </w:rPr>
      </w:pPr>
      <w:r>
        <w:rPr>
          <w:rFonts w:hint="eastAsia" w:ascii="宋体" w:hAnsi="宋体" w:cs="宋体"/>
          <w:b/>
          <w:sz w:val="32"/>
        </w:rPr>
        <w:t xml:space="preserve">全费用单价明细表</w:t>
      </w:r>
      <w:r/>
    </w:p>
    <w:p>
      <w:pPr>
        <w:pStyle w:val="925"/>
        <w:ind w:firstLine="480"/>
        <w:spacing w:line="360" w:lineRule="auto"/>
        <w:rPr>
          <w:rFonts w:hint="eastAsia" w:hAnsi="宋体" w:cs="宋体"/>
          <w:sz w:val="28"/>
          <w:szCs w:val="28"/>
        </w:rPr>
      </w:pPr>
      <w:r>
        <w:rPr>
          <w:rFonts w:hint="eastAsia" w:hAnsi="宋体" w:cs="宋体"/>
          <w:sz w:val="28"/>
          <w:szCs w:val="28"/>
        </w:rPr>
        <w:t xml:space="preserve">供应商全称（加盖电子签章）：</w:t>
      </w:r>
      <w:r/>
    </w:p>
    <w:p>
      <w:pPr>
        <w:numPr>
          <w:ilvl w:val="0"/>
          <w:numId w:val="0"/>
        </w:numPr>
        <w:ind w:firstLine="560"/>
        <w:spacing w:line="360" w:lineRule="auto"/>
        <w:rPr>
          <w:rFonts w:hint="eastAsia" w:hAnsi="宋体" w:cs="宋体"/>
          <w:sz w:val="28"/>
          <w:szCs w:val="28"/>
          <w:highlight w:val="none"/>
        </w:rPr>
      </w:pPr>
      <w:r>
        <w:rPr>
          <w:rFonts w:hint="eastAsia" w:hAnsi="宋体" w:cs="宋体"/>
          <w:sz w:val="28"/>
          <w:szCs w:val="28"/>
          <w:highlight w:val="none"/>
        </w:rPr>
        <w:t xml:space="preserve">项目编号：JSZC-320614-NTQC-T2026-0001</w:t>
      </w:r>
      <w:r/>
    </w:p>
    <w:tbl>
      <w:tblPr>
        <w:tblStyle w:val="691"/>
        <w:tblW w:w="10124" w:type="dxa"/>
        <w:jc w:val="center"/>
        <w:tblLayout w:type="fixed"/>
        <w:tblCellMar>
          <w:left w:w="108" w:type="dxa"/>
          <w:top w:w="0" w:type="dxa"/>
          <w:right w:w="108" w:type="dxa"/>
          <w:bottom w:w="0" w:type="dxa"/>
        </w:tblCellMar>
        <w:tblLook w:val="04A0" w:firstRow="1" w:lastRow="0" w:firstColumn="1" w:lastColumn="0" w:noHBand="0" w:noVBand="1"/>
      </w:tblPr>
      <w:tblGrid>
        <w:gridCol w:w="672"/>
        <w:gridCol w:w="1234"/>
        <w:gridCol w:w="3830"/>
        <w:gridCol w:w="741"/>
        <w:gridCol w:w="1019"/>
        <w:gridCol w:w="1324"/>
        <w:gridCol w:w="1304"/>
      </w:tblGrid>
      <w:tr>
        <w:trPr>
          <w:jc w:val="center"/>
          <w:trHeight w:val="90"/>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b/>
                <w:bCs/>
                <w:color w:val="000000"/>
                <w:sz w:val="21"/>
                <w:szCs w:val="21"/>
              </w:rPr>
            </w:pPr>
            <w:r/>
            <w:bookmarkStart w:id="69" w:name="RANGE!A1:G42"/>
            <w:r>
              <w:rPr>
                <w:rFonts w:hint="eastAsia" w:ascii="宋体" w:hAnsi="宋体" w:eastAsia="宋体" w:cs="宋体"/>
                <w:b/>
                <w:bCs/>
                <w:color w:val="000000"/>
                <w:sz w:val="21"/>
                <w:szCs w:val="21"/>
              </w:rPr>
              <w:t xml:space="preserve">序号</w:t>
            </w:r>
            <w:bookmarkEnd w:id="69"/>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计量</w:t>
            </w:r>
            <w:r>
              <w:rPr>
                <w:rFonts w:hint="eastAsia" w:ascii="宋体" w:hAnsi="宋体" w:eastAsia="宋体" w:cs="宋体"/>
                <w:b/>
                <w:bCs/>
                <w:color w:val="000000"/>
                <w:sz w:val="21"/>
                <w:szCs w:val="21"/>
              </w:rPr>
              <w:br/>
            </w:r>
            <w:r>
              <w:rPr>
                <w:rFonts w:hint="eastAsia" w:ascii="宋体" w:hAnsi="宋体" w:eastAsia="宋体" w:cs="宋体"/>
                <w:b/>
                <w:bCs/>
                <w:color w:val="000000"/>
                <w:sz w:val="21"/>
                <w:szCs w:val="21"/>
              </w:rP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全费用综合单价（元）</w:t>
            </w:r>
            <w:r/>
          </w:p>
        </w:tc>
        <w:tc>
          <w:tcPr>
            <w:shd w:val="clear" w:color="ffffff" w:fill="ffffff"/>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全费用综合</w:t>
            </w:r>
            <w:r>
              <w:rPr>
                <w:rFonts w:hint="eastAsia" w:ascii="宋体" w:hAnsi="宋体" w:eastAsia="宋体" w:cs="宋体"/>
                <w:b/>
                <w:bCs/>
                <w:color w:val="000000"/>
                <w:sz w:val="21"/>
                <w:szCs w:val="21"/>
              </w:rPr>
              <w:t xml:space="preserve">合价（元）</w:t>
            </w:r>
            <w:r/>
          </w:p>
        </w:tc>
      </w:tr>
      <w:tr>
        <w:trPr>
          <w:jc w:val="center"/>
          <w:trHeight w:val="495"/>
        </w:trPr>
        <w:tc>
          <w:tcPr>
            <w:shd w:val="clear" w:color="ffffff"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w:t>
            </w:r>
            <w:r/>
          </w:p>
        </w:tc>
        <w:tc>
          <w:tcPr>
            <w:gridSpan w:val="6"/>
            <w:shd w:val="clear" w:color="ffffff" w:fill="fce4d6"/>
            <w:tcBorders>
              <w:top w:val="single" w:color="auto" w:sz="4" w:space="0"/>
              <w:left w:val="single" w:color="auto" w:sz="4" w:space="0"/>
              <w:bottom w:val="single" w:color="auto" w:sz="4" w:space="0"/>
              <w:right w:val="single" w:color="auto" w:sz="4" w:space="0"/>
            </w:tcBorders>
            <w:tcW w:w="9452" w:type="dxa"/>
            <w:vAlign w:val="center"/>
            <w:textDirection w:val="lrTb"/>
            <w:noWrap w:val="false"/>
          </w:tcPr>
          <w:p>
            <w:pPr>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建筑工程</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平整场地</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1.土石类别:一二类土</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438.62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26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1.土类别:一二类土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2.开挖深度:2米以内</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1167.24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回填方</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1.填方部位:基础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2.材料品种:素土</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148.63</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回填方</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1.填方部位:基础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2.材料品种:2:8灰土回填,分层夯实宽≥500mm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3.密实度:回填密实度不小于0.94</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123.52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运距自行考虑</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895.09</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基础垫层</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1.材料品种、强度要求、配比:商品砼C15</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46.38</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204"/>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筏形基础</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2.混凝土强度等级:C30P8</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229.15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114"/>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地下室外墙</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2.混凝土强度等级:C30P8</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87.78</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189"/>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钢筋混凝土墙</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1.混凝土种类:商品砼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2.混凝土强度等级:C30P8</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23.15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174"/>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零星现浇构件</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1.构件名称:砼挑口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2.混凝土种类:商品砼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3.混凝土强度等级:C30P8</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止水带</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1.止水带材料种类:钢板止水带</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176.32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2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垫层模板</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1.垫层部位:筏板基础垫层</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15.98</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基础模板</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1.基础类型:满堂基础</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87.22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20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墙面模板</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1.模板形式:外墙模板</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694.92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26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墙面模板</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1.模板形式:内墙模板</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161.7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零星现浇构件模板</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1.构件名称:挑口模板</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42.83</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1.钢筋种类、规格:三级钢 8</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1.036</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1.钢筋种类、规格:三级钢 10</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0.431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1.钢筋种类、规格:三级钢 12</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28.621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现浇构件钢筋</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1.钢筋种类、规格:三级钢 16</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2.427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排水沟、截水沟</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1、详见图纸设计室内排水沟大样，包括土方、垫层、砼浇筑及模板、护角角钢、粉刷、防水涂料及盖板等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2、以排水沟中心线延长米计量</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150.42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散水</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细石砼散水做法参05J909-散1B/SW18(600宽)</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51.7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15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坡道</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坡道做法详23J909-1-15-坡7面层为C30混凝土厚度150</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细石混凝土楼地面</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1、150厚C30细石混凝土,随打随抹光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2、100厚碎石夯入土中,压实系数≥0.94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3、回填素土(分层夯实)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4、地面垫层留缝要求详见图纸设计</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375.89</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墙、柱面一般抹灰</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地下部位侧墙20mm厚1:3防水砂浆找平层</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374.07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墙面涂膜防水</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地下部位侧墙2.0厚单组份聚氨酯防水涂料(Ⅰ型)</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374.07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墙面卷材防水</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地下部位侧墙1.2厚高密度聚乙烯预铺反粘自粘胶膜防水卷材,出地坪20cm</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330.29</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楼(地)面卷材防水</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底板1.2厚高密度聚乙烯预铺反粘自粘胶膜防水卷材,防水上翻至底板外墙面上250mm</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599.87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楼(地)面涂膜防水</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底板2.0厚单组份聚氨酯防水涂料(Ⅰ型)</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599.87</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保温隔热墙面</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地下部位侧墙30mm厚加强型XPS保护层,压缩强度等级不小于X250,密度≥30kg/m3(用聚醋酸乙烯胶粘剂粘贴)</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330.29</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玻璃钢防腐面层</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腌制池底板及内侧壁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1、先涂刷一遍食品级环氧树脂防腐底漆,底漆为灰色固体含量≥70%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2、底漆表干不粘手后,粘贴第一层玻璃纤维布,再涂刷一层环氧涂料,重复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该步骤,一般做三布五油(3层布+5层涂料),如果腌菜池深度超过3米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可增加一层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3、最后涂刷一遍食品级环氧树脂防腐面漆,面漆为白色、固体含量≥75%,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涂刷完成后自然养护7天以上</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856.94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拆除工程</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1、原地面破碎拆除及地面以上钢结构及顶棚拆除；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2、拆除的钢构件由中标单位自行处理，残值费用在投标报价时综合考虑；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3、拆除的建筑垃圾清运并消纳，运距自行考虑。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4、自行踏勘现场，以项报价，结算时不做调整。</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514"/>
        </w:trPr>
        <w:tc>
          <w:tcPr>
            <w:gridSpan w:val="6"/>
            <w:shd w:val="clear" w:color="auto" w:fill="d6e3bc" w:themeFill="accent3" w:themeFillTint="66"/>
            <w:tcBorders>
              <w:top w:val="single" w:color="auto" w:sz="4" w:space="0"/>
              <w:left w:val="single" w:color="auto" w:sz="4" w:space="0"/>
              <w:bottom w:val="single" w:color="auto" w:sz="4" w:space="0"/>
              <w:right w:val="single" w:color="auto" w:sz="4" w:space="0"/>
            </w:tcBorders>
            <w:tcW w:w="8820" w:type="dxa"/>
            <w:vAlign w:val="center"/>
            <w:textDirection w:val="lrTb"/>
            <w:noWrap w:val="false"/>
          </w:tcPr>
          <w:p>
            <w:pPr>
              <w:jc w:val="center"/>
              <w:widowControl/>
              <w:rPr>
                <w:rFonts w:hint="eastAsia" w:ascii="宋体" w:hAnsi="宋体" w:eastAsia="宋体" w:cs="宋体"/>
                <w:b/>
                <w:bCs/>
                <w:color w:val="ff0000"/>
                <w:sz w:val="21"/>
                <w:szCs w:val="21"/>
              </w:rPr>
            </w:pPr>
            <w:r>
              <w:rPr>
                <w:rFonts w:hint="eastAsia" w:ascii="宋体" w:hAnsi="宋体" w:eastAsia="宋体" w:cs="宋体"/>
                <w:b/>
                <w:bCs/>
                <w:color w:val="ff0000"/>
                <w:sz w:val="21"/>
                <w:szCs w:val="21"/>
                <w:lang w:eastAsia="zh-CN"/>
              </w:rPr>
              <w:t xml:space="preserve">建筑工程</w:t>
            </w:r>
            <w:r>
              <w:rPr>
                <w:rFonts w:hint="eastAsia" w:ascii="宋体" w:hAnsi="宋体" w:eastAsia="宋体" w:cs="宋体"/>
                <w:b/>
                <w:bCs/>
                <w:color w:val="ff0000"/>
                <w:sz w:val="21"/>
                <w:szCs w:val="21"/>
              </w:rPr>
              <w:t xml:space="preserve">小计</w:t>
            </w:r>
            <w:r/>
          </w:p>
        </w:tc>
        <w:tc>
          <w:tcPr>
            <w:shd w:val="clear" w:color="auto" w:fill="d6e3bc" w:themeFill="accent3" w:themeFillTint="66"/>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　</w:t>
            </w:r>
            <w:r/>
          </w:p>
        </w:tc>
      </w:tr>
      <w:tr>
        <w:trPr>
          <w:jc w:val="cente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计量</w:t>
            </w:r>
            <w:r>
              <w:rPr>
                <w:rFonts w:hint="eastAsia" w:ascii="宋体" w:hAnsi="宋体" w:eastAsia="宋体" w:cs="宋体"/>
                <w:b/>
                <w:bCs/>
                <w:color w:val="000000"/>
                <w:sz w:val="21"/>
                <w:szCs w:val="21"/>
              </w:rPr>
              <w:br/>
            </w:r>
            <w:r>
              <w:rPr>
                <w:rFonts w:hint="eastAsia" w:ascii="宋体" w:hAnsi="宋体" w:eastAsia="宋体" w:cs="宋体"/>
                <w:b/>
                <w:bCs/>
                <w:color w:val="000000"/>
                <w:sz w:val="21"/>
                <w:szCs w:val="21"/>
              </w:rP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全费用综合单价（元）</w:t>
            </w:r>
            <w:r/>
          </w:p>
        </w:tc>
        <w:tc>
          <w:tcPr>
            <w:shd w:val="clear" w:color="ffffff" w:fill="ffffff"/>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rPr>
                <w:rFonts w:hint="eastAsia" w:ascii="宋体" w:hAnsi="宋体" w:eastAsia="宋体" w:cs="宋体"/>
                <w:b/>
                <w:bCs/>
                <w:color w:val="000000"/>
                <w:sz w:val="21"/>
                <w:szCs w:val="21"/>
                <w:lang w:eastAsia="zh-CN"/>
              </w:rPr>
              <w:t xml:space="preserve">全费用综合</w:t>
            </w:r>
            <w:r>
              <w:rPr>
                <w:rFonts w:hint="eastAsia" w:ascii="宋体" w:hAnsi="宋体" w:eastAsia="宋体" w:cs="宋体"/>
                <w:b/>
                <w:bCs/>
                <w:color w:val="000000"/>
                <w:sz w:val="21"/>
                <w:szCs w:val="21"/>
              </w:rPr>
              <w:t xml:space="preserve">合价（元）</w:t>
            </w:r>
            <w:r/>
          </w:p>
        </w:tc>
      </w:tr>
      <w:tr>
        <w:trPr>
          <w:jc w:val="center"/>
          <w:trHeight w:val="615"/>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widowControl/>
              <w:rPr>
                <w:rFonts w:hint="eastAsia" w:ascii="宋体" w:hAnsi="宋体" w:eastAsia="宋体" w:cs="宋体"/>
                <w:b/>
                <w:bCs/>
                <w:sz w:val="20"/>
              </w:rPr>
            </w:pPr>
            <w:r>
              <w:rPr>
                <w:rFonts w:hint="eastAsia" w:ascii="宋体" w:hAnsi="宋体" w:eastAsia="宋体" w:cs="宋体"/>
                <w:b/>
                <w:bCs/>
                <w:sz w:val="20"/>
              </w:rPr>
              <w:t xml:space="preserve">二</w:t>
            </w:r>
            <w:r/>
          </w:p>
        </w:tc>
        <w:tc>
          <w:tcPr>
            <w:gridSpan w:val="6"/>
            <w:shd w:val="clear" w:color="ffffff" w:fill="fce4d6"/>
            <w:tcBorders>
              <w:top w:val="single" w:color="auto" w:sz="4" w:space="0"/>
              <w:left w:val="none" w:color="000000" w:sz="4" w:space="0"/>
              <w:bottom w:val="single" w:color="auto" w:sz="4" w:space="0"/>
              <w:right w:val="single" w:color="auto" w:sz="4" w:space="0"/>
            </w:tcBorders>
            <w:tcW w:w="9452" w:type="dxa"/>
            <w:vAlign w:val="center"/>
            <w:textDirection w:val="lrTb"/>
            <w:noWrap w:val="false"/>
          </w:tcPr>
          <w:p>
            <w:pPr>
              <w:jc w:val="center"/>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安装工程</w:t>
            </w:r>
            <w:r/>
          </w:p>
        </w:tc>
      </w:tr>
      <w:tr>
        <w:trPr>
          <w:jc w:val="center"/>
          <w:trHeight w:val="275"/>
        </w:trPr>
        <w:tc>
          <w:tcPr>
            <w:gridSpan w:val="7"/>
            <w:shd w:val="clear" w:color="ffffff" w:fill="ffffff" w:themeFill="background1"/>
            <w:tcBorders>
              <w:top w:val="single" w:color="auto" w:sz="4" w:space="0"/>
              <w:left w:val="single" w:color="auto" w:sz="4" w:space="0"/>
              <w:bottom w:val="single" w:color="auto" w:sz="4" w:space="0"/>
              <w:right w:val="single" w:color="auto" w:sz="4" w:space="0"/>
            </w:tcBorders>
            <w:tcW w:w="10124" w:type="dxa"/>
            <w:vAlign w:val="center"/>
            <w:textDirection w:val="lrTb"/>
            <w:noWrap w:val="false"/>
          </w:tcPr>
          <w:p>
            <w:pPr>
              <w:jc w:val="left"/>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污水部分</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挖沟槽土方</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1.土类别:一、二类土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2.挖土深度:-1.1~~-1.57</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204.14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7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1.填方来源:原土回填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2.材料品种、规格:一二类土</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204.14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HDPE双壁波纹管</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1.材质及规格:De300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2.连接形式:胶圈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3.管道检验及试验要求:符合图纸及规范要求</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174.48</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12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砌筑井</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参照图集06MS201-3 P18</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75"/>
        </w:trPr>
        <w:tc>
          <w:tcPr>
            <w:gridSpan w:val="7"/>
            <w:shd w:val="clear" w:color="ffffff" w:fill="ffffff" w:themeFill="background1"/>
            <w:tcBorders>
              <w:top w:val="single" w:color="auto" w:sz="4" w:space="0"/>
              <w:left w:val="single" w:color="auto" w:sz="4" w:space="0"/>
              <w:bottom w:val="single" w:color="auto" w:sz="4" w:space="0"/>
              <w:right w:val="single" w:color="auto" w:sz="4" w:space="0"/>
            </w:tcBorders>
            <w:tcW w:w="10124" w:type="dxa"/>
            <w:vAlign w:val="center"/>
            <w:textDirection w:val="lrTb"/>
            <w:noWrap w:val="false"/>
          </w:tcPr>
          <w:p>
            <w:pPr>
              <w:jc w:val="left"/>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给水部分</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挖沟槽土方</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1.土类别:一、二类土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2.挖土深度:-1</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50.65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12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1.填方来源:原土回填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2.材料品种、规格:一二类土</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50.65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塑料管PP-R</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1、安装部位：室外埋地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2、介质：给水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3、材质、规格：PP-R  De40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4、连接形式：热熔连接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5、压力试验及吹、洗设计要求：管道冲洗，试压等符合图纸及规范要求</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塑料管PP-R</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1、安装部位：室外埋地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2、介质：给水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3、材质、规格：PP-R  De32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4、连接形式：热熔连接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5、压力试验及吹、洗设计要求：管道冲洗，试压等符合图纸及规范要求</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42.5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塑料管PP-R</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1、安装部位：室内外埋地/明配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2、介质：给水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3、材质、规格：PP-R  De25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4、连接形式：热熔连接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5、压力试验及吹、洗设计要求：管道冲洗，试压等符合图纸及规范要求</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55.92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塑料阀门PP-R</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1、规格：PP-R截止阀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2、连接形式：De40</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塑料阀门PP-R</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1、规格：PP-R截止阀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2、连接形式：De32</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95"/>
        </w:trPr>
        <w:tc>
          <w:tcPr>
            <w:gridSpan w:val="6"/>
            <w:shd w:val="clear" w:color="000000" w:fill="c6e0b4"/>
            <w:tcBorders>
              <w:top w:val="single" w:color="auto" w:sz="4" w:space="0"/>
              <w:left w:val="single" w:color="auto" w:sz="4" w:space="0"/>
              <w:bottom w:val="single" w:color="auto" w:sz="4" w:space="0"/>
              <w:right w:val="single" w:color="auto" w:sz="4" w:space="0"/>
            </w:tcBorders>
            <w:tcW w:w="8820" w:type="dxa"/>
            <w:vAlign w:val="center"/>
            <w:textDirection w:val="lrTb"/>
            <w:noWrap w:val="false"/>
          </w:tcPr>
          <w:p>
            <w:pPr>
              <w:jc w:val="center"/>
              <w:widowControl/>
              <w:rPr>
                <w:rFonts w:hint="eastAsia" w:ascii="宋体" w:hAnsi="宋体" w:eastAsia="宋体" w:cs="宋体"/>
                <w:b/>
                <w:bCs/>
                <w:color w:val="ff0000"/>
                <w:sz w:val="21"/>
                <w:szCs w:val="21"/>
              </w:rPr>
            </w:pPr>
            <w:r>
              <w:rPr>
                <w:rFonts w:hint="eastAsia" w:ascii="宋体" w:hAnsi="宋体" w:eastAsia="宋体" w:cs="宋体"/>
                <w:b/>
                <w:bCs/>
                <w:color w:val="ff0000"/>
                <w:sz w:val="21"/>
                <w:szCs w:val="21"/>
                <w:lang w:eastAsia="zh-CN"/>
              </w:rPr>
              <w:t xml:space="preserve">安装</w:t>
            </w:r>
            <w:r>
              <w:rPr>
                <w:rFonts w:hint="eastAsia" w:ascii="宋体" w:hAnsi="宋体" w:eastAsia="宋体" w:cs="宋体"/>
                <w:b/>
                <w:bCs/>
                <w:color w:val="ff0000"/>
                <w:sz w:val="21"/>
                <w:szCs w:val="21"/>
              </w:rPr>
              <w:t xml:space="preserve">工程小计</w:t>
            </w:r>
            <w:r/>
          </w:p>
        </w:tc>
        <w:tc>
          <w:tcPr>
            <w:shd w:val="clear" w:color="000000" w:fill="c6e0b4"/>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计量</w:t>
            </w:r>
            <w:r>
              <w:rPr>
                <w:rFonts w:hint="eastAsia" w:ascii="宋体" w:hAnsi="宋体" w:eastAsia="宋体" w:cs="宋体"/>
                <w:b/>
                <w:bCs/>
                <w:color w:val="000000"/>
                <w:sz w:val="21"/>
                <w:szCs w:val="21"/>
              </w:rPr>
              <w:br/>
            </w:r>
            <w:r>
              <w:rPr>
                <w:rFonts w:hint="eastAsia" w:ascii="宋体" w:hAnsi="宋体" w:eastAsia="宋体" w:cs="宋体"/>
                <w:b/>
                <w:bCs/>
                <w:color w:val="000000"/>
                <w:sz w:val="21"/>
                <w:szCs w:val="21"/>
              </w:rP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全费用综合单价（元）</w:t>
            </w:r>
            <w:r/>
          </w:p>
        </w:tc>
        <w:tc>
          <w:tcPr>
            <w:shd w:val="clear" w:color="ffffff" w:fill="ffffff"/>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rPr>
                <w:rFonts w:hint="eastAsia" w:ascii="宋体" w:hAnsi="宋体" w:eastAsia="宋体" w:cs="宋体"/>
                <w:b/>
                <w:bCs/>
                <w:color w:val="000000"/>
                <w:sz w:val="21"/>
                <w:szCs w:val="21"/>
                <w:lang w:eastAsia="zh-CN"/>
              </w:rPr>
              <w:t xml:space="preserve">全费用综合</w:t>
            </w:r>
            <w:r>
              <w:rPr>
                <w:rFonts w:hint="eastAsia" w:ascii="宋体" w:hAnsi="宋体" w:eastAsia="宋体" w:cs="宋体"/>
                <w:b/>
                <w:bCs/>
                <w:color w:val="000000"/>
                <w:sz w:val="21"/>
                <w:szCs w:val="21"/>
              </w:rPr>
              <w:t xml:space="preserve">合价（元）</w:t>
            </w:r>
            <w:r/>
          </w:p>
        </w:tc>
      </w:tr>
      <w:tr>
        <w:trPr>
          <w:jc w:val="center"/>
          <w:trHeight w:val="480"/>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w:t>
            </w:r>
            <w:r/>
          </w:p>
        </w:tc>
        <w:tc>
          <w:tcPr>
            <w:gridSpan w:val="6"/>
            <w:shd w:val="clear" w:color="000000" w:fill="fce4d6"/>
            <w:tcBorders>
              <w:top w:val="single" w:color="auto" w:sz="4" w:space="0"/>
              <w:left w:val="single" w:color="auto" w:sz="4" w:space="0"/>
              <w:bottom w:val="single" w:color="auto" w:sz="4" w:space="0"/>
              <w:right w:val="single" w:color="auto" w:sz="4" w:space="0"/>
            </w:tcBorders>
            <w:tcW w:w="945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市政工程</w:t>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新建砼路面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1、开挖至路底标高夯实，厚度综合考虑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2、200厚碎砖夯实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3、50厚级配碎石找平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4、200厚C30砼原浆压光（含模板）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5、根据现行规范要求设置相应伸缩缝</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1、沟槽土方开挖及回填，深度综合考虑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2、直径200P∨C一∪管接入原管道</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雨水口</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1、300×400砖砌雨水收水井,参照苏S01-2021/292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2、重型球墨铸铁盖板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3、深度1米</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雨水口</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原雨水井利用，顶盖根据新建砼道路标高调平，施工工艺自行考虑，满足调平要求</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12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拆除路面</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原砼道路拆除厚度综合考虑，包括拆除后垃圾清运消纳，运距自行考虑</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12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1、基底夯实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2、100厚级配碎石找平压实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3、200厚C30砼原浆压光（含模板）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4、根据现行规范要求设置相应伸缩缝</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1、沟槽土方开挖及回填，深度综合考虑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2、直径300P∨C一∪管接入原窨井</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雨水口</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1、300×400砖砌雨水收水井,参照苏S01-2021/292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2、重型球墨铸铁盖板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3、深度1米</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原道路加厚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1、原路面清理干净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2、浇筑100厚C30砼原浆压光（含模板）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3、根据现行规范要求设置相应伸缩缝</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696</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15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1、原路两侧与新浇筑界面清理干净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2、原路两侧各拓宽10Cm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3、150厚C30砼与加厚路面同时浇筑（含模板）</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95"/>
        </w:trPr>
        <w:tc>
          <w:tcPr>
            <w:gridSpan w:val="6"/>
            <w:shd w:val="clear" w:color="000000" w:fill="c6e0b4"/>
            <w:tcBorders>
              <w:top w:val="single" w:color="auto" w:sz="4" w:space="0"/>
              <w:left w:val="single" w:color="auto" w:sz="4" w:space="0"/>
              <w:bottom w:val="single" w:color="auto" w:sz="4" w:space="0"/>
              <w:right w:val="single" w:color="auto" w:sz="4" w:space="0"/>
            </w:tcBorders>
            <w:tcW w:w="8820" w:type="dxa"/>
            <w:vAlign w:val="center"/>
            <w:textDirection w:val="lrTb"/>
            <w:noWrap w:val="false"/>
          </w:tcPr>
          <w:p>
            <w:pPr>
              <w:jc w:val="center"/>
              <w:widowControl/>
              <w:rPr>
                <w:rFonts w:hint="eastAsia" w:ascii="宋体" w:hAnsi="宋体" w:eastAsia="宋体" w:cs="宋体"/>
                <w:b/>
                <w:bCs/>
                <w:color w:val="ff0000"/>
                <w:sz w:val="21"/>
                <w:szCs w:val="21"/>
              </w:rPr>
            </w:pPr>
            <w:r>
              <w:rPr>
                <w:rFonts w:hint="eastAsia" w:ascii="宋体" w:hAnsi="宋体" w:eastAsia="宋体" w:cs="宋体"/>
                <w:b/>
                <w:bCs/>
                <w:color w:val="ff0000"/>
                <w:sz w:val="21"/>
                <w:szCs w:val="21"/>
                <w:lang w:eastAsia="zh-CN"/>
              </w:rPr>
              <w:t xml:space="preserve">市政工程</w:t>
            </w:r>
            <w:r>
              <w:rPr>
                <w:rFonts w:hint="eastAsia" w:ascii="宋体" w:hAnsi="宋体" w:eastAsia="宋体" w:cs="宋体"/>
                <w:b/>
                <w:bCs/>
                <w:color w:val="ff0000"/>
                <w:sz w:val="21"/>
                <w:szCs w:val="21"/>
              </w:rPr>
              <w:t xml:space="preserve">小计</w:t>
            </w:r>
            <w:r/>
          </w:p>
        </w:tc>
        <w:tc>
          <w:tcPr>
            <w:shd w:val="clear" w:color="000000" w:fill="c6e0b4"/>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70"/>
        </w:trPr>
        <w:tc>
          <w:tcPr>
            <w:shd w:val="clear" w:color="000000" w:fill="ffd966"/>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四</w:t>
            </w:r>
            <w:r/>
          </w:p>
        </w:tc>
        <w:tc>
          <w:tcPr>
            <w:gridSpan w:val="5"/>
            <w:shd w:val="clear" w:color="000000" w:fill="ffd966"/>
            <w:tcBorders>
              <w:top w:val="single" w:color="auto" w:sz="4" w:space="0"/>
              <w:left w:val="single" w:color="auto" w:sz="4" w:space="0"/>
              <w:bottom w:val="single" w:color="auto" w:sz="4" w:space="0"/>
              <w:right w:val="single" w:color="auto" w:sz="4" w:space="0"/>
            </w:tcBorders>
            <w:tcW w:w="8148"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建筑工程</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安装工程</w:t>
            </w:r>
            <w:r>
              <w:rPr>
                <w:rFonts w:hint="eastAsia" w:ascii="宋体" w:hAnsi="宋体" w:eastAsia="宋体" w:cs="宋体"/>
                <w:b/>
                <w:bCs/>
                <w:sz w:val="24"/>
                <w:szCs w:val="24"/>
                <w:lang w:val="en-US" w:eastAsia="zh-CN"/>
              </w:rPr>
              <w:t xml:space="preserve">+市政工程</w:t>
            </w:r>
            <w:r>
              <w:rPr>
                <w:rFonts w:hint="eastAsia" w:ascii="宋体" w:hAnsi="宋体" w:eastAsia="宋体" w:cs="宋体"/>
                <w:b/>
                <w:bCs/>
                <w:sz w:val="24"/>
                <w:szCs w:val="24"/>
              </w:rPr>
              <w:br/>
            </w:r>
            <w:r>
              <w:rPr>
                <w:rFonts w:hint="eastAsia" w:ascii="宋体" w:hAnsi="宋体" w:eastAsia="宋体" w:cs="宋体"/>
                <w:b/>
                <w:bCs/>
                <w:sz w:val="24"/>
                <w:szCs w:val="24"/>
              </w:rPr>
              <w:t xml:space="preserve">投标报价</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总计（元）</w:t>
            </w:r>
            <w:r/>
          </w:p>
        </w:tc>
        <w:tc>
          <w:tcPr>
            <w:shd w:val="clear" w:color="000000" w:fill="ffd966"/>
            <w:tcBorders>
              <w:top w:val="single" w:color="auto" w:sz="4" w:space="0"/>
              <w:left w:val="single" w:color="auto" w:sz="4" w:space="0"/>
              <w:bottom w:val="single" w:color="auto" w:sz="4" w:space="0"/>
              <w:right w:val="single" w:color="auto" w:sz="4" w:space="0"/>
            </w:tcBorders>
            <w:tcW w:w="1304"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r>
      <w:tr>
        <w:trPr>
          <w:jc w:val="center"/>
          <w:trHeight w:val="2415"/>
        </w:trPr>
        <w:tc>
          <w:tcPr>
            <w:gridSpan w:val="7"/>
            <w:tcBorders>
              <w:top w:val="single" w:color="auto" w:sz="4" w:space="0"/>
              <w:left w:val="single" w:color="auto" w:sz="4" w:space="0"/>
              <w:bottom w:val="single" w:color="auto" w:sz="4" w:space="0"/>
              <w:right w:val="single" w:color="auto" w:sz="4" w:space="0"/>
            </w:tcBorders>
            <w:tcW w:w="10124" w:type="dxa"/>
            <w:vAlign w:val="bottom"/>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特别说明：</w:t>
            </w:r>
            <w:r>
              <w:rPr>
                <w:rFonts w:hint="eastAsia" w:ascii="宋体" w:hAnsi="宋体" w:eastAsia="宋体" w:cs="宋体"/>
                <w:sz w:val="22"/>
                <w:szCs w:val="22"/>
              </w:rPr>
              <w:br/>
            </w:r>
            <w:r>
              <w:rPr>
                <w:rFonts w:hint="eastAsia" w:ascii="宋体" w:hAnsi="宋体" w:eastAsia="宋体" w:cs="宋体"/>
                <w:sz w:val="22"/>
                <w:szCs w:val="22"/>
              </w:rPr>
              <w:t xml:space="preserve">1、投标报价包含但不限于以下全部费用：施工费用、材料费用、设备费、人工费、</w:t>
            </w:r>
            <w:r>
              <w:rPr>
                <w:rFonts w:hint="eastAsia" w:ascii="宋体" w:hAnsi="宋体" w:eastAsia="宋体" w:cs="宋体"/>
                <w:sz w:val="22"/>
                <w:szCs w:val="22"/>
              </w:rPr>
              <w:t xml:space="preserve">检验试验费、</w:t>
            </w:r>
            <w:r>
              <w:rPr>
                <w:rFonts w:hint="eastAsia" w:ascii="宋体" w:hAnsi="宋体" w:eastAsia="宋体" w:cs="宋体"/>
                <w:sz w:val="22"/>
                <w:szCs w:val="22"/>
              </w:rPr>
              <w:t xml:space="preserve">机械费、运输费、装卸费、安装调试费、施工便道（含临时用地、便道铺设及拆除、恢复原样等费用）、临时围挡搭设及安装、管理费、利润、安全文明施工费、各类措施费（含建筑垃圾清运费、环境保护费、垂直运输费、大型机械设备进出场及安拆费、脚手架搭拆费等）、各类保险费、规费、税金，以及所有安全费用、扬尘治理及因扬尘引发的纠纷处理等全部费用。结算时，工程量按实结算，全费用</w:t>
            </w:r>
            <w:r>
              <w:rPr>
                <w:rFonts w:hint="eastAsia" w:ascii="宋体" w:hAnsi="宋体" w:eastAsia="宋体" w:cs="宋体"/>
                <w:sz w:val="22"/>
                <w:szCs w:val="22"/>
              </w:rPr>
              <w:t xml:space="preserve">综合</w:t>
            </w:r>
            <w:r>
              <w:rPr>
                <w:rFonts w:hint="eastAsia" w:ascii="宋体" w:hAnsi="宋体" w:eastAsia="宋体" w:cs="宋体"/>
                <w:sz w:val="22"/>
                <w:szCs w:val="22"/>
              </w:rPr>
              <w:t xml:space="preserve">单价不因材料市场价格涨跌或政策性调整而调整。</w:t>
            </w:r>
            <w:r>
              <w:rPr>
                <w:rFonts w:hint="eastAsia" w:ascii="宋体" w:hAnsi="宋体" w:eastAsia="宋体" w:cs="宋体"/>
                <w:sz w:val="22"/>
                <w:szCs w:val="22"/>
              </w:rPr>
              <w:br/>
            </w:r>
            <w:r>
              <w:rPr>
                <w:rFonts w:hint="eastAsia" w:ascii="宋体" w:hAnsi="宋体" w:eastAsia="宋体" w:cs="宋体"/>
                <w:sz w:val="22"/>
                <w:szCs w:val="22"/>
              </w:rPr>
              <w:t xml:space="preserve">2、投标单位应自行踏勘现场，根据现场实际及特别说明中的相关内容合理报价。</w:t>
            </w:r>
            <w:r/>
          </w:p>
        </w:tc>
      </w:tr>
    </w:tbl>
    <w:p>
      <w:pPr>
        <w:pStyle w:val="925"/>
        <w:rPr>
          <w:rFonts w:hint="eastAsia" w:hAnsi="宋体" w:cs="宋体"/>
          <w:szCs w:val="24"/>
        </w:rPr>
      </w:pPr>
      <w:r>
        <w:rPr>
          <w:rFonts w:hint="eastAsia" w:hAnsi="宋体" w:cs="宋体"/>
          <w:szCs w:val="24"/>
        </w:rPr>
      </w:r>
      <w:r/>
    </w:p>
    <w:p>
      <w:pPr>
        <w:pStyle w:val="925"/>
        <w:rPr>
          <w:rFonts w:hint="eastAsia" w:hAnsi="宋体" w:cs="宋体"/>
          <w:szCs w:val="24"/>
        </w:rPr>
      </w:pPr>
      <w:r>
        <w:rPr>
          <w:rFonts w:hint="eastAsia" w:hAnsi="宋体" w:cs="宋体"/>
          <w:szCs w:val="24"/>
        </w:rPr>
      </w:r>
      <w:r/>
    </w:p>
    <w:p>
      <w:pPr>
        <w:pStyle w:val="925"/>
        <w:ind w:firstLine="480"/>
        <w:rPr>
          <w:rFonts w:hint="eastAsia" w:hAnsi="宋体" w:cs="宋体"/>
          <w:sz w:val="28"/>
          <w:szCs w:val="28"/>
        </w:rPr>
      </w:pPr>
      <w:r>
        <w:rPr>
          <w:rFonts w:hint="eastAsia" w:hAnsi="宋体" w:cs="宋体"/>
          <w:szCs w:val="24"/>
        </w:rPr>
        <w:t xml:space="preserve">                                         </w:t>
      </w:r>
      <w:r>
        <w:rPr>
          <w:rFonts w:hint="eastAsia" w:hAnsi="宋体" w:cs="宋体"/>
          <w:sz w:val="28"/>
          <w:szCs w:val="28"/>
        </w:rPr>
        <w:t xml:space="preserve">日期：</w:t>
      </w:r>
      <w:r>
        <w:rPr>
          <w:rFonts w:hint="eastAsia" w:hAnsi="宋体" w:cs="宋体"/>
          <w:sz w:val="28"/>
          <w:szCs w:val="28"/>
          <w:lang w:val="en-US" w:eastAsia="zh-CN"/>
        </w:rPr>
        <w:t xml:space="preserve">   </w:t>
      </w:r>
      <w:r>
        <w:rPr>
          <w:rFonts w:hint="eastAsia" w:hAnsi="宋体" w:cs="宋体"/>
          <w:sz w:val="28"/>
          <w:szCs w:val="28"/>
        </w:rPr>
        <w:t xml:space="preserve">年   月   日</w:t>
      </w:r>
      <w:r/>
    </w:p>
    <w:p>
      <w:pPr>
        <w:pStyle w:val="925"/>
        <w:ind w:firstLine="480"/>
        <w:rPr>
          <w:rFonts w:hint="eastAsia" w:hAnsi="宋体" w:cs="宋体"/>
          <w:sz w:val="28"/>
          <w:szCs w:val="28"/>
        </w:rPr>
      </w:pPr>
      <w:r>
        <w:rPr>
          <w:rFonts w:hint="eastAsia" w:hAnsi="宋体" w:cs="宋体"/>
          <w:sz w:val="28"/>
          <w:szCs w:val="28"/>
        </w:rPr>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 xml:space="preserve">填写说明：</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hint="eastAsia" w:ascii="宋体" w:hAnsi="宋体" w:eastAsia="宋体" w:cs="宋体"/>
          <w:color w:val="000000"/>
          <w:sz w:val="24"/>
          <w:szCs w:val="24"/>
          <w:lang w:bidi="ar"/>
        </w:rPr>
        <w:outlineLvl w:val="2"/>
      </w:pPr>
      <w:r>
        <w:rPr>
          <w:rFonts w:hint="eastAsia" w:ascii="宋体" w:hAnsi="宋体" w:eastAsia="宋体" w:cs="宋体"/>
          <w:bCs/>
          <w:iCs/>
          <w:color w:val="000000"/>
          <w:sz w:val="24"/>
          <w:szCs w:val="24"/>
          <w:lang w:bidi="ar"/>
        </w:rPr>
        <w:t xml:space="preserve">2.开标一览表和分项报价表必须加盖投标单位公章</w:t>
      </w:r>
      <w:r>
        <w:rPr>
          <w:rFonts w:hint="eastAsia" w:ascii="宋体" w:hAnsi="宋体" w:eastAsia="宋体" w:cs="宋体"/>
          <w:color w:val="000000"/>
          <w:sz w:val="24"/>
          <w:szCs w:val="24"/>
          <w:lang w:bidi="ar"/>
        </w:rPr>
        <w:t xml:space="preserve">。</w:t>
      </w:r>
      <w:r/>
    </w:p>
    <w:p>
      <w:pPr>
        <w:ind w:firstLine="482"/>
        <w:spacing w:line="360" w:lineRule="auto"/>
        <w:rPr>
          <w:rFonts w:hint="eastAsia" w:ascii="宋体" w:hAnsi="宋体" w:cs="宋体"/>
          <w:sz w:val="24"/>
          <w:szCs w:val="24"/>
        </w:rPr>
      </w:pPr>
      <w:r>
        <w:rPr>
          <w:rFonts w:hint="eastAsia" w:ascii="宋体" w:hAnsi="宋体" w:eastAsia="宋体" w:cs="宋体"/>
          <w:bCs/>
          <w:iCs/>
          <w:color w:val="000000"/>
          <w:sz w:val="24"/>
          <w:szCs w:val="24"/>
          <w:lang w:bidi="ar"/>
        </w:rPr>
        <w:t xml:space="preserve">3.最终全费用单价=第一次全费用单价报价×（最终总价÷第一次总价报价）。</w:t>
      </w:r>
      <w:r>
        <w:rPr>
          <w:rFonts w:hint="eastAsia" w:ascii="宋体" w:hAnsi="宋体" w:cs="宋体"/>
          <w:sz w:val="24"/>
          <w:szCs w:val="24"/>
        </w:rPr>
        <w:br w:type="page" w:clear="all"/>
      </w:r>
      <w:r/>
    </w:p>
    <w:p>
      <w:pPr>
        <w:rPr>
          <w:rFonts w:hint="eastAsia" w:ascii="宋体" w:hAnsi="宋体" w:cs="宋体"/>
          <w:sz w:val="24"/>
          <w:szCs w:val="24"/>
          <w:highlight w:val="none"/>
        </w:rPr>
      </w:pPr>
      <w:r>
        <w:rPr>
          <w:rFonts w:hint="eastAsia" w:ascii="宋体" w:hAnsi="宋体" w:cs="宋体"/>
          <w:sz w:val="24"/>
          <w:szCs w:val="24"/>
        </w:rPr>
        <w:t xml:space="preserve">附件</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p>
    <w:p>
      <w:pPr>
        <w:pStyle w:val="871"/>
        <w:rPr>
          <w:rFonts w:hint="eastAsia"/>
        </w:rPr>
      </w:pPr>
      <w:r>
        <w:rPr>
          <w:rFonts w:hint="eastAsia"/>
        </w:rPr>
      </w:r>
      <w:r/>
    </w:p>
    <w:p>
      <w:pPr>
        <w:ind w:firstLine="560"/>
        <w:jc w:val="left"/>
        <w:spacing w:line="360" w:lineRule="auto"/>
        <w:rPr>
          <w:rFonts w:hint="eastAsia" w:ascii="宋体" w:hAnsi="宋体" w:eastAsia="宋体" w:cs="宋体"/>
          <w:sz w:val="24"/>
          <w:szCs w:val="24"/>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lang w:eastAsia="zh-CN"/>
        </w:rPr>
        <w:t xml:space="preserve">南通市海门区正余镇人民政府</w:t>
      </w:r>
      <w:r>
        <w:rPr>
          <w:rFonts w:hint="eastAsia" w:ascii="宋体" w:hAnsi="宋体" w:eastAsia="宋体" w:cs="宋体"/>
          <w:sz w:val="28"/>
          <w:szCs w:val="28"/>
          <w:lang w:bidi="zh-CN"/>
        </w:rPr>
        <w:t xml:space="preserve">的</w:t>
      </w:r>
      <w:r>
        <w:rPr>
          <w:rFonts w:hint="eastAsia" w:ascii="宋体" w:hAnsi="宋体"/>
          <w:sz w:val="28"/>
          <w:szCs w:val="28"/>
          <w:u w:val="single"/>
          <w:lang w:eastAsia="zh-CN"/>
        </w:rPr>
        <w:t xml:space="preserve">南通市海门区正余镇人民政府采购特色蔬菜种植加工基地配套建设项目</w:t>
      </w:r>
      <w:r>
        <w:rPr>
          <w:rFonts w:hint="eastAsia" w:ascii="宋体" w:hAnsi="宋体" w:eastAsia="宋体" w:cs="宋体"/>
          <w:sz w:val="28"/>
          <w:szCs w:val="28"/>
          <w:lang w:bidi="zh-CN"/>
        </w:rPr>
        <w:t xml:space="preserve">采购活动，</w:t>
      </w:r>
      <w:r>
        <w:rPr>
          <w:rFonts w:hint="eastAsia" w:ascii="宋体" w:hAnsi="宋体" w:eastAsia="宋体" w:cs="宋体"/>
          <w:sz w:val="28"/>
          <w:szCs w:val="28"/>
        </w:rPr>
        <w:t xml:space="preserve">工程的施工单位全部为符合政策要求的中小企业。相关企业的具体情况如下：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sz w:val="28"/>
          <w:szCs w:val="28"/>
          <w:u w:val="single"/>
          <w:lang w:eastAsia="zh-CN"/>
        </w:rPr>
        <w:t xml:space="preserve">配套建设项目</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建筑业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（中型企业、小型企业、微型企业）；</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jc w:val="left"/>
        <w:widowControl/>
        <w:rPr>
          <w:rFonts w:hint="eastAsia" w:ascii="宋体" w:hAnsi="宋体" w:eastAsia="宋体" w:cs="宋体"/>
          <w:bCs w:val="0"/>
          <w:i w:val="0"/>
          <w:sz w:val="32"/>
          <w:szCs w:val="32"/>
          <w:u w:val="single"/>
          <w:lang w:val="en-US" w:eastAsia="zh-CN"/>
        </w:rPr>
      </w:pPr>
      <w:r>
        <w:rPr>
          <w:rFonts w:hint="eastAsia" w:ascii="宋体" w:hAnsi="宋体" w:eastAsia="宋体" w:cs="宋体"/>
          <w:bCs w:val="0"/>
          <w:i w:val="0"/>
          <w:sz w:val="32"/>
          <w:szCs w:val="32"/>
          <w:u w:val="single"/>
          <w:lang w:val="en-US" w:eastAsia="zh-CN"/>
        </w:rPr>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eastAsia="宋体" w:cs="宋体"/>
          <w:b/>
          <w:sz w:val="24"/>
          <w:szCs w:val="24"/>
          <w:highlight w:val="yellow"/>
          <w:lang w:val="en-US" w:eastAsia="zh-CN" w:bidi="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 xml:space="preserve">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营业收入300万元及以上，且资产总额300万元及以上的为小型企业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营业收入300万元以下或资产总额300万元以下的为微型企业。</w:t>
      </w:r>
      <w:r>
        <w:rPr>
          <w:rFonts w:hint="eastAsia" w:ascii="宋体" w:hAnsi="宋体" w:eastAsia="宋体" w:cs="宋体"/>
          <w:b/>
          <w:sz w:val="24"/>
          <w:szCs w:val="24"/>
          <w:highlight w:val="yellow"/>
          <w:lang w:val="en-US" w:eastAsia="zh-CN" w:bidi="zh-CN"/>
        </w:rPr>
        <w:br w:type="page" w:clear="all"/>
      </w:r>
      <w:r>
        <w:rPr>
          <w:rFonts w:hint="eastAsia" w:ascii="宋体" w:hAnsi="宋体" w:cs="宋体"/>
          <w:bCs/>
          <w:sz w:val="24"/>
          <w:szCs w:val="24"/>
        </w:rPr>
        <w:t xml:space="preserve">附件</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w:t>
      </w:r>
      <w:r>
        <w:rPr>
          <w:rFonts w:hint="eastAsia" w:ascii="宋体" w:hAnsi="宋体" w:eastAsia="宋体" w:cs="宋体"/>
          <w:b/>
          <w:sz w:val="24"/>
          <w:szCs w:val="24"/>
          <w:highlight w:val="yellow"/>
          <w:lang w:val="en-US" w:eastAsia="zh-CN" w:bidi="zh-CN"/>
        </w:rPr>
      </w:r>
      <w:r/>
    </w:p>
    <w:p>
      <w:pP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w:t>
      </w:r>
      <w:bookmarkStart w:id="70" w:name="_GoBack"/>
      <w:r/>
      <w:bookmarkEnd w:id="70"/>
      <w:r>
        <w:rPr>
          <w:rFonts w:hint="eastAsia" w:ascii="宋体" w:hAnsi="宋体" w:cs="宋体"/>
          <w:sz w:val="28"/>
          <w:szCs w:val="28"/>
        </w:rPr>
        <w:t xml:space="preserve">本单位参加</w:t>
      </w:r>
      <w:r>
        <w:rPr>
          <w:rFonts w:hint="eastAsia" w:ascii="宋体" w:hAnsi="宋体"/>
          <w:sz w:val="28"/>
          <w:szCs w:val="28"/>
          <w:u w:val="single"/>
          <w:lang w:eastAsia="zh-CN"/>
        </w:rPr>
        <w:t xml:space="preserve">南通市海门区正余镇人民政府</w:t>
      </w:r>
      <w:r>
        <w:rPr>
          <w:rFonts w:hint="eastAsia" w:ascii="宋体" w:hAnsi="宋体" w:cs="宋体"/>
          <w:sz w:val="28"/>
          <w:szCs w:val="28"/>
        </w:rPr>
        <w:t xml:space="preserve">的</w:t>
      </w:r>
      <w:r>
        <w:rPr>
          <w:rFonts w:hint="eastAsia" w:ascii="宋体" w:hAnsi="宋体"/>
          <w:sz w:val="28"/>
          <w:szCs w:val="28"/>
          <w:u w:val="single"/>
          <w:lang w:eastAsia="zh-CN"/>
        </w:rPr>
        <w:t xml:space="preserve">南通市海门区正余镇人民政府采购特色蔬菜种植加工基地配套建设项目</w:t>
      </w:r>
      <w:r>
        <w:rPr>
          <w:rFonts w:hint="eastAsia" w:ascii="宋体" w:hAnsi="宋体" w:cs="宋体"/>
          <w:sz w:val="28"/>
          <w:szCs w:val="28"/>
        </w:rPr>
        <w:t xml:space="preserve">（</w:t>
      </w:r>
      <w:r>
        <w:rPr>
          <w:rFonts w:hint="eastAsia" w:ascii="宋体" w:hAnsi="宋体" w:cs="宋体"/>
          <w:sz w:val="28"/>
          <w:szCs w:val="28"/>
          <w:highlight w:val="none"/>
        </w:rPr>
        <w:t xml:space="preserve">项目编号：JSZC-320614-NTQC-T2026-0001</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878"/>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78"/>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br w:type="page" w:clear="all"/>
      </w:r>
      <w:r/>
    </w:p>
    <w:p>
      <w:pPr>
        <w:rPr>
          <w:rFonts w:hint="eastAsia" w:ascii="宋体" w:hAnsi="宋体" w:cs="宋体"/>
          <w:sz w:val="24"/>
          <w:szCs w:val="24"/>
          <w:highlight w:val="none"/>
        </w:rPr>
      </w:pPr>
      <w:r>
        <w:rPr>
          <w:rFonts w:hint="eastAsia" w:ascii="宋体" w:hAnsi="宋体" w:cs="宋体"/>
          <w:bCs/>
          <w:sz w:val="24"/>
          <w:szCs w:val="24"/>
          <w:lang w:val="en-US" w:eastAsia="zh-CN"/>
        </w:rPr>
        <w:t xml:space="preserve">附件10</w:t>
      </w:r>
      <w:r>
        <w:rPr>
          <w:rFonts w:hint="eastAsia" w:ascii="宋体" w:hAnsi="宋体" w:cs="宋体"/>
          <w:bCs/>
          <w:sz w:val="24"/>
          <w:szCs w:val="24"/>
        </w:rPr>
        <w:t xml:space="preserve">：</w:t>
      </w:r>
      <w:r/>
    </w:p>
    <w:p>
      <w:pPr>
        <w:jc w:val="center"/>
        <w:spacing w:line="300" w:lineRule="auto"/>
        <w:rPr>
          <w:rFonts w:hint="eastAsia"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jc w:val="center"/>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020" w:bottom="1077"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896"/>
        <w:rFonts w:hint="eastAsia"/>
      </w:rPr>
      <w:t xml:space="preserve">第 </w:t>
    </w:r>
    <w:r>
      <w:rPr>
        <w:rFonts w:hint="eastAsia"/>
      </w:rPr>
      <w:fldChar w:fldCharType="begin"/>
    </w:r>
    <w:r>
      <w:rPr>
        <w:rStyle w:val="896"/>
        <w:rFonts w:hint="eastAsia"/>
      </w:rPr>
      <w:instrText xml:space="preserve"> PAGE  \* MERGEFORMAT </w:instrText>
    </w:r>
    <w:r>
      <w:rPr>
        <w:rFonts w:hint="eastAsia"/>
      </w:rPr>
      <w:fldChar w:fldCharType="separate"/>
    </w:r>
    <w:r>
      <w:t xml:space="preserve">3</w:t>
    </w:r>
    <w:r>
      <w:rPr>
        <w:rFonts w:hint="eastAsia"/>
      </w:rPr>
      <w:fldChar w:fldCharType="end"/>
    </w:r>
    <w:r>
      <w:rPr>
        <w:rStyle w:val="896"/>
        <w:rFonts w:hint="eastAsia"/>
      </w:rPr>
      <w:t xml:space="preserve"> 页 共 </w:t>
    </w:r>
    <w:r>
      <w:rPr>
        <w:rFonts w:hint="eastAsia"/>
      </w:rPr>
      <w:fldChar w:fldCharType="begin"/>
    </w:r>
    <w:r>
      <w:rPr>
        <w:rStyle w:val="896"/>
        <w:rFonts w:hint="eastAsia"/>
      </w:rPr>
      <w:instrText xml:space="preserve"> NUMPAGES  \* MERGEFORMAT </w:instrText>
    </w:r>
    <w:r>
      <w:rPr>
        <w:rFonts w:hint="eastAsia"/>
      </w:rPr>
      <w:fldChar w:fldCharType="separate"/>
    </w:r>
    <w:r>
      <w:rPr>
        <w:rStyle w:val="896"/>
      </w:rPr>
      <w:t xml:space="preserve">44</w:t>
    </w:r>
    <w:r>
      <w:rPr>
        <w:rFonts w:hint="eastAsia"/>
      </w:rPr>
      <w:fldChar w:fldCharType="end"/>
    </w:r>
    <w:r>
      <w:rPr>
        <w:rStyle w:val="896"/>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link w:val="924"/>
    <w:uiPriority w:val="0"/>
    <w:qFormat/>
    <w:pPr>
      <w:jc w:val="both"/>
      <w:widowControl w:val="off"/>
    </w:pPr>
    <w:rPr>
      <w:rFonts w:hint="default" w:ascii="Times New Roman" w:hAnsi="Times New Roman" w:eastAsia="宋体" w:cs="Times New Roman"/>
      <w:sz w:val="21"/>
      <w:lang w:val="en-US" w:eastAsia="zh-CN" w:bidi="ar-SA"/>
    </w:rPr>
  </w:style>
  <w:style w:type="paragraph" w:styleId="681">
    <w:name w:val="Heading 1"/>
    <w:basedOn w:val="680"/>
    <w:next w:val="680"/>
    <w:link w:val="719"/>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20"/>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21"/>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uiPriority w:val="0"/>
    <w:qFormat/>
    <w:pPr>
      <w:jc w:val="center"/>
      <w:keepNext/>
      <w:outlineLvl w:val="3"/>
    </w:pPr>
    <w:rPr>
      <w:rFonts w:eastAsia="新宋体"/>
      <w:sz w:val="30"/>
      <w:szCs w:val="21"/>
    </w:rPr>
  </w:style>
  <w:style w:type="paragraph" w:styleId="685">
    <w:name w:val="Heading 5"/>
    <w:basedOn w:val="680"/>
    <w:next w:val="680"/>
    <w:link w:val="723"/>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4"/>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26"/>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27"/>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customStyle="1">
    <w:name w:val="正文文本12"/>
    <w:next w:val="693"/>
    <w:uiPriority w:val="0"/>
    <w:qFormat/>
    <w:pPr>
      <w:jc w:val="both"/>
      <w:spacing w:after="120"/>
      <w:widowControl w:val="off"/>
    </w:pPr>
    <w:rPr>
      <w:rFonts w:ascii="宋体" w:hAnsi="Times New Roman" w:eastAsia="宋体" w:cs="Times New Roman"/>
      <w:sz w:val="24"/>
      <w:lang w:val="en-US" w:eastAsia="zh-CN" w:bidi="ar-SA"/>
    </w:rPr>
  </w:style>
  <w:style w:type="paragraph" w:styleId="693"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694">
    <w:name w:val="toc 7"/>
    <w:basedOn w:val="680"/>
    <w:next w:val="680"/>
    <w:uiPriority w:val="39"/>
    <w:unhideWhenUsed/>
    <w:qFormat/>
    <w:pPr>
      <w:ind w:left="1701" w:right="0" w:firstLine="0"/>
      <w:spacing w:after="57"/>
    </w:pPr>
  </w:style>
  <w:style w:type="paragraph" w:styleId="695">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Body Text"/>
    <w:uiPriority w:val="99"/>
    <w:qFormat/>
    <w:pPr>
      <w:jc w:val="both"/>
      <w:spacing w:after="120"/>
      <w:widowControl w:val="off"/>
    </w:pPr>
    <w:rPr>
      <w:rFonts w:hint="default" w:ascii="宋体" w:hAnsi="Times New Roman" w:eastAsia="宋体" w:cs="Times New Roman"/>
      <w:sz w:val="24"/>
      <w:lang w:val="en-US" w:eastAsia="zh-CN" w:bidi="ar-SA"/>
    </w:rPr>
  </w:style>
  <w:style w:type="paragraph" w:styleId="697">
    <w:name w:val="toc 5"/>
    <w:basedOn w:val="680"/>
    <w:next w:val="680"/>
    <w:uiPriority w:val="39"/>
    <w:unhideWhenUsed/>
    <w:qFormat/>
    <w:pPr>
      <w:ind w:left="1134" w:right="0" w:firstLine="0"/>
      <w:spacing w:after="57"/>
    </w:pPr>
  </w:style>
  <w:style w:type="paragraph" w:styleId="698">
    <w:name w:val="toc 3"/>
    <w:basedOn w:val="680"/>
    <w:next w:val="680"/>
    <w:uiPriority w:val="39"/>
    <w:unhideWhenUsed/>
    <w:qFormat/>
    <w:pPr>
      <w:ind w:left="567" w:right="0" w:firstLine="0"/>
      <w:spacing w:after="57"/>
    </w:pPr>
  </w:style>
  <w:style w:type="paragraph" w:styleId="699">
    <w:name w:val="toc 8"/>
    <w:basedOn w:val="680"/>
    <w:next w:val="680"/>
    <w:uiPriority w:val="39"/>
    <w:unhideWhenUsed/>
    <w:qFormat/>
    <w:pPr>
      <w:ind w:left="1984" w:right="0" w:firstLine="0"/>
      <w:spacing w:after="57"/>
    </w:pPr>
  </w:style>
  <w:style w:type="paragraph" w:styleId="700">
    <w:name w:val="index 3"/>
    <w:next w:val="680"/>
    <w:uiPriority w:val="0"/>
    <w:qFormat/>
    <w:pPr>
      <w:ind w:left="400"/>
      <w:jc w:val="both"/>
      <w:widowControl w:val="off"/>
    </w:pPr>
    <w:rPr>
      <w:rFonts w:hint="default" w:ascii="Times New Roman" w:hAnsi="Times New Roman" w:eastAsia="宋体" w:cs="Times New Roman"/>
      <w:sz w:val="21"/>
      <w:lang w:val="en-US" w:eastAsia="zh-CN" w:bidi="ar-SA"/>
    </w:rPr>
  </w:style>
  <w:style w:type="paragraph" w:styleId="701">
    <w:name w:val="endnote text"/>
    <w:basedOn w:val="680"/>
    <w:link w:val="865"/>
    <w:uiPriority w:val="99"/>
    <w:semiHidden/>
    <w:unhideWhenUsed/>
    <w:qFormat/>
    <w:pPr>
      <w:spacing w:after="0" w:line="240" w:lineRule="auto"/>
    </w:pPr>
    <w:rPr>
      <w:sz w:val="20"/>
    </w:rPr>
  </w:style>
  <w:style w:type="paragraph" w:styleId="702">
    <w:name w:val="Footer"/>
    <w:basedOn w:val="680"/>
    <w:link w:val="738"/>
    <w:uiPriority w:val="99"/>
    <w:unhideWhenUsed/>
    <w:qFormat/>
    <w:pPr>
      <w:spacing w:after="0" w:line="240" w:lineRule="auto"/>
      <w:tabs>
        <w:tab w:val="center" w:pos="7143" w:leader="none"/>
        <w:tab w:val="right" w:pos="14287" w:leader="none"/>
      </w:tabs>
    </w:pPr>
  </w:style>
  <w:style w:type="paragraph" w:styleId="703">
    <w:name w:val="Header"/>
    <w:basedOn w:val="680"/>
    <w:link w:val="736"/>
    <w:uiPriority w:val="99"/>
    <w:unhideWhenUsed/>
    <w:qFormat/>
    <w:pPr>
      <w:spacing w:after="0" w:line="240" w:lineRule="auto"/>
      <w:tabs>
        <w:tab w:val="center" w:pos="7143" w:leader="none"/>
        <w:tab w:val="right" w:pos="14287" w:leader="none"/>
      </w:tabs>
    </w:pPr>
  </w:style>
  <w:style w:type="paragraph" w:styleId="704">
    <w:name w:val="toc 1"/>
    <w:basedOn w:val="680"/>
    <w:next w:val="680"/>
    <w:uiPriority w:val="39"/>
    <w:unhideWhenUsed/>
    <w:qFormat/>
    <w:pPr>
      <w:ind w:left="0" w:right="0" w:firstLine="0"/>
      <w:spacing w:after="57"/>
    </w:pPr>
  </w:style>
  <w:style w:type="paragraph" w:styleId="705">
    <w:name w:val="toc 4"/>
    <w:basedOn w:val="680"/>
    <w:next w:val="680"/>
    <w:uiPriority w:val="39"/>
    <w:unhideWhenUsed/>
    <w:qFormat/>
    <w:pPr>
      <w:ind w:left="850" w:right="0" w:firstLine="0"/>
      <w:spacing w:after="57"/>
    </w:pPr>
  </w:style>
  <w:style w:type="paragraph" w:styleId="706">
    <w:name w:val="Subtitle"/>
    <w:basedOn w:val="680"/>
    <w:next w:val="680"/>
    <w:link w:val="731"/>
    <w:uiPriority w:val="11"/>
    <w:qFormat/>
    <w:pPr>
      <w:spacing w:before="200" w:after="200"/>
    </w:pPr>
    <w:rPr>
      <w:sz w:val="24"/>
      <w:szCs w:val="24"/>
    </w:rPr>
  </w:style>
  <w:style w:type="paragraph" w:styleId="707">
    <w:name w:val="footnote text"/>
    <w:basedOn w:val="680"/>
    <w:link w:val="864"/>
    <w:uiPriority w:val="99"/>
    <w:semiHidden/>
    <w:unhideWhenUsed/>
    <w:qFormat/>
    <w:pPr>
      <w:spacing w:after="40" w:line="240" w:lineRule="auto"/>
    </w:pPr>
    <w:rPr>
      <w:sz w:val="18"/>
    </w:rPr>
  </w:style>
  <w:style w:type="paragraph" w:styleId="708">
    <w:name w:val="toc 6"/>
    <w:basedOn w:val="680"/>
    <w:next w:val="680"/>
    <w:uiPriority w:val="39"/>
    <w:unhideWhenUsed/>
    <w:qFormat/>
    <w:pPr>
      <w:ind w:left="1417" w:right="0" w:firstLine="0"/>
      <w:spacing w:after="57"/>
    </w:pPr>
  </w:style>
  <w:style w:type="paragraph" w:styleId="709">
    <w:name w:val="table of figures"/>
    <w:basedOn w:val="680"/>
    <w:next w:val="680"/>
    <w:uiPriority w:val="99"/>
    <w:unhideWhenUsed/>
    <w:qFormat/>
    <w:pPr>
      <w:spacing w:after="0" w:afterAutospacing="0"/>
    </w:pPr>
  </w:style>
  <w:style w:type="paragraph" w:styleId="710">
    <w:name w:val="toc 2"/>
    <w:basedOn w:val="680"/>
    <w:next w:val="680"/>
    <w:uiPriority w:val="39"/>
    <w:unhideWhenUsed/>
    <w:qFormat/>
    <w:pPr>
      <w:ind w:left="283" w:right="0" w:firstLine="0"/>
      <w:spacing w:after="57"/>
    </w:pPr>
  </w:style>
  <w:style w:type="paragraph" w:styleId="711">
    <w:name w:val="toc 9"/>
    <w:basedOn w:val="680"/>
    <w:next w:val="680"/>
    <w:uiPriority w:val="39"/>
    <w:unhideWhenUsed/>
    <w:qFormat/>
    <w:pPr>
      <w:ind w:left="2268" w:right="0" w:firstLine="0"/>
      <w:spacing w:after="57"/>
    </w:pPr>
  </w:style>
  <w:style w:type="paragraph" w:styleId="712">
    <w:name w:val="Title"/>
    <w:basedOn w:val="680"/>
    <w:next w:val="680"/>
    <w:link w:val="730"/>
    <w:uiPriority w:val="10"/>
    <w:qFormat/>
    <w:pPr>
      <w:contextualSpacing/>
      <w:spacing w:before="300" w:after="200"/>
    </w:pPr>
    <w:rPr>
      <w:sz w:val="48"/>
      <w:szCs w:val="48"/>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Emphasis"/>
    <w:basedOn w:val="690"/>
    <w:uiPriority w:val="20"/>
    <w:qFormat/>
    <w:rPr>
      <w:i/>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paragraph" w:styleId="718" w:customStyle="1">
    <w:name w:val="正文文本1"/>
    <w:basedOn w:val="680"/>
    <w:uiPriority w:val="0"/>
    <w:qFormat/>
    <w:pPr>
      <w:spacing w:after="120"/>
    </w:pPr>
    <w:rPr>
      <w:rFonts w:ascii="宋体"/>
      <w:sz w:val="24"/>
      <w:lang w:val="en-US" w:eastAsia="en-US"/>
    </w:rPr>
  </w:style>
  <w:style w:type="character" w:styleId="719" w:customStyle="1">
    <w:name w:val="Heading 1 Char"/>
    <w:link w:val="681"/>
    <w:uiPriority w:val="9"/>
    <w:qFormat/>
    <w:rPr>
      <w:rFonts w:ascii="Arial" w:hAnsi="Arial" w:eastAsia="Arial" w:cs="Arial"/>
      <w:sz w:val="40"/>
      <w:szCs w:val="40"/>
    </w:rPr>
  </w:style>
  <w:style w:type="character" w:styleId="720" w:customStyle="1">
    <w:name w:val="Heading 2 Char"/>
    <w:link w:val="682"/>
    <w:uiPriority w:val="9"/>
    <w:qFormat/>
    <w:rPr>
      <w:rFonts w:ascii="Arial" w:hAnsi="Arial" w:eastAsia="Arial" w:cs="Arial"/>
      <w:sz w:val="34"/>
    </w:rPr>
  </w:style>
  <w:style w:type="character" w:styleId="721" w:customStyle="1">
    <w:name w:val="Heading 3 Char"/>
    <w:link w:val="683"/>
    <w:uiPriority w:val="9"/>
    <w:qFormat/>
    <w:rPr>
      <w:rFonts w:ascii="Arial" w:hAnsi="Arial" w:eastAsia="Arial" w:cs="Arial"/>
      <w:sz w:val="30"/>
      <w:szCs w:val="30"/>
    </w:rPr>
  </w:style>
  <w:style w:type="character" w:styleId="722" w:customStyle="1">
    <w:name w:val="Heading 4 Char"/>
    <w:uiPriority w:val="9"/>
    <w:qFormat/>
    <w:rPr>
      <w:rFonts w:ascii="Arial" w:hAnsi="Arial" w:eastAsia="Arial" w:cs="Arial"/>
      <w:b/>
      <w:bCs/>
      <w:sz w:val="26"/>
      <w:szCs w:val="26"/>
    </w:rPr>
  </w:style>
  <w:style w:type="character" w:styleId="723" w:customStyle="1">
    <w:name w:val="Heading 5 Char"/>
    <w:link w:val="685"/>
    <w:uiPriority w:val="9"/>
    <w:qFormat/>
    <w:rPr>
      <w:rFonts w:ascii="Arial" w:hAnsi="Arial" w:eastAsia="Arial" w:cs="Arial"/>
      <w:b/>
      <w:bCs/>
      <w:sz w:val="24"/>
      <w:szCs w:val="24"/>
    </w:rPr>
  </w:style>
  <w:style w:type="character" w:styleId="724" w:customStyle="1">
    <w:name w:val="Heading 6 Char"/>
    <w:link w:val="686"/>
    <w:uiPriority w:val="9"/>
    <w:qFormat/>
    <w:rPr>
      <w:rFonts w:ascii="Arial" w:hAnsi="Arial" w:eastAsia="Arial" w:cs="Arial"/>
      <w:b/>
      <w:bCs/>
      <w:sz w:val="22"/>
      <w:szCs w:val="22"/>
    </w:rPr>
  </w:style>
  <w:style w:type="character" w:styleId="725" w:customStyle="1">
    <w:name w:val="Heading 7 Char"/>
    <w:link w:val="687"/>
    <w:uiPriority w:val="9"/>
    <w:qFormat/>
    <w:rPr>
      <w:rFonts w:ascii="Arial" w:hAnsi="Arial" w:eastAsia="Arial" w:cs="Arial"/>
      <w:b/>
      <w:bCs/>
      <w:i/>
      <w:iCs/>
      <w:sz w:val="22"/>
      <w:szCs w:val="22"/>
    </w:rPr>
  </w:style>
  <w:style w:type="character" w:styleId="726" w:customStyle="1">
    <w:name w:val="Heading 8 Char"/>
    <w:link w:val="688"/>
    <w:uiPriority w:val="9"/>
    <w:qFormat/>
    <w:rPr>
      <w:rFonts w:ascii="Arial" w:hAnsi="Arial" w:eastAsia="Arial" w:cs="Arial"/>
      <w:i/>
      <w:iCs/>
      <w:sz w:val="22"/>
      <w:szCs w:val="22"/>
    </w:rPr>
  </w:style>
  <w:style w:type="character" w:styleId="727" w:customStyle="1">
    <w:name w:val="Heading 9 Char"/>
    <w:link w:val="689"/>
    <w:uiPriority w:val="9"/>
    <w:qFormat/>
    <w:rPr>
      <w:rFonts w:ascii="Arial" w:hAnsi="Arial" w:eastAsia="Arial" w:cs="Arial"/>
      <w:i/>
      <w:iCs/>
      <w:sz w:val="21"/>
      <w:szCs w:val="21"/>
    </w:rPr>
  </w:style>
  <w:style w:type="paragraph" w:styleId="728">
    <w:name w:val="List Paragraph"/>
    <w:basedOn w:val="680"/>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link w:val="712"/>
    <w:uiPriority w:val="10"/>
    <w:qFormat/>
    <w:rPr>
      <w:sz w:val="48"/>
      <w:szCs w:val="48"/>
    </w:rPr>
  </w:style>
  <w:style w:type="character" w:styleId="731" w:customStyle="1">
    <w:name w:val="Subtitle Char"/>
    <w:link w:val="706"/>
    <w:uiPriority w:val="11"/>
    <w:qFormat/>
    <w:rPr>
      <w:sz w:val="24"/>
      <w:szCs w:val="24"/>
    </w:rPr>
  </w:style>
  <w:style w:type="paragraph" w:styleId="732">
    <w:name w:val="Quote"/>
    <w:basedOn w:val="680"/>
    <w:next w:val="680"/>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80"/>
    <w:next w:val="680"/>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link w:val="703"/>
    <w:uiPriority w:val="99"/>
    <w:qFormat/>
  </w:style>
  <w:style w:type="character" w:styleId="737" w:customStyle="1">
    <w:name w:val="Footer Char"/>
    <w:link w:val="702"/>
    <w:uiPriority w:val="99"/>
    <w:qFormat/>
  </w:style>
  <w:style w:type="character" w:styleId="738" w:customStyle="1">
    <w:name w:val="Caption Char"/>
    <w:link w:val="702"/>
    <w:uiPriority w:val="99"/>
    <w:qFormat/>
  </w:style>
  <w:style w:type="table" w:styleId="7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7"/>
    <w:uiPriority w:val="99"/>
    <w:qFormat/>
    <w:rPr>
      <w:sz w:val="18"/>
    </w:rPr>
  </w:style>
  <w:style w:type="character" w:styleId="865" w:customStyle="1">
    <w:name w:val="Endnote Text Char"/>
    <w:link w:val="701"/>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标题 11"/>
    <w:basedOn w:val="680"/>
    <w:next w:val="680"/>
    <w:link w:val="874"/>
    <w:uiPriority w:val="0"/>
    <w:qFormat/>
    <w:pPr>
      <w:keepLines/>
      <w:keepNext/>
      <w:spacing w:before="340" w:after="330" w:line="578" w:lineRule="atLeast"/>
      <w:outlineLvl w:val="0"/>
    </w:pPr>
    <w:rPr>
      <w:b/>
      <w:bCs/>
      <w:sz w:val="44"/>
      <w:szCs w:val="44"/>
    </w:rPr>
  </w:style>
  <w:style w:type="paragraph" w:styleId="868" w:customStyle="1">
    <w:name w:val="标题 21"/>
    <w:basedOn w:val="680"/>
    <w:next w:val="869"/>
    <w:uiPriority w:val="0"/>
    <w:qFormat/>
    <w:pPr>
      <w:jc w:val="center"/>
      <w:keepLines/>
      <w:keepNext/>
      <w:spacing w:before="120" w:after="120"/>
      <w:outlineLvl w:val="1"/>
    </w:pPr>
    <w:rPr>
      <w:rFonts w:ascii="Arial" w:hAnsi="Arial" w:eastAsia="黑体"/>
      <w:b/>
      <w:sz w:val="28"/>
      <w:szCs w:val="28"/>
    </w:rPr>
  </w:style>
  <w:style w:type="paragraph" w:styleId="869" w:customStyle="1">
    <w:name w:val="正文缩进1"/>
    <w:basedOn w:val="680"/>
    <w:link w:val="875"/>
    <w:uiPriority w:val="0"/>
    <w:qFormat/>
    <w:pPr>
      <w:ind w:firstLine="420"/>
    </w:pPr>
  </w:style>
  <w:style w:type="paragraph" w:styleId="870" w:customStyle="1">
    <w:name w:val="标题 31"/>
    <w:basedOn w:val="680"/>
    <w:next w:val="869"/>
    <w:uiPriority w:val="0"/>
    <w:qFormat/>
    <w:pPr>
      <w:keepLines/>
      <w:keepNext/>
      <w:spacing w:before="120" w:after="120"/>
      <w:outlineLvl w:val="2"/>
    </w:pPr>
    <w:rPr>
      <w:rFonts w:eastAsia="黑体"/>
      <w:b/>
      <w:sz w:val="32"/>
    </w:rPr>
  </w:style>
  <w:style w:type="paragraph" w:styleId="871" w:customStyle="1">
    <w:name w:val="标题 41"/>
    <w:basedOn w:val="680"/>
    <w:next w:val="680"/>
    <w:uiPriority w:val="0"/>
    <w:qFormat/>
    <w:pPr>
      <w:jc w:val="center"/>
      <w:keepNext/>
      <w:outlineLvl w:val="3"/>
    </w:pPr>
    <w:rPr>
      <w:rFonts w:eastAsia="新宋体"/>
      <w:sz w:val="30"/>
      <w:szCs w:val="21"/>
    </w:rPr>
  </w:style>
  <w:style w:type="character" w:styleId="872" w:customStyle="1">
    <w:name w:val="默认段落字体1"/>
    <w:link w:val="680"/>
    <w:uiPriority w:val="0"/>
    <w:qFormat/>
  </w:style>
  <w:style w:type="table" w:styleId="873" w:customStyle="1">
    <w:name w:val="普通表格1"/>
    <w:uiPriority w:val="0"/>
    <w:semiHidden/>
    <w:qFormat/>
    <w:tblPr/>
  </w:style>
  <w:style w:type="character" w:styleId="874" w:customStyle="1">
    <w:name w:val="标题 1 Char"/>
    <w:link w:val="867"/>
    <w:uiPriority w:val="0"/>
    <w:qFormat/>
    <w:rPr>
      <w:rFonts w:eastAsia="宋体"/>
      <w:b/>
      <w:bCs/>
      <w:sz w:val="44"/>
      <w:szCs w:val="44"/>
      <w:lang w:val="en-US" w:eastAsia="zh-CN" w:bidi="ar-SA"/>
    </w:rPr>
  </w:style>
  <w:style w:type="character" w:styleId="875" w:customStyle="1">
    <w:name w:val="正文缩进 Char"/>
    <w:link w:val="869"/>
    <w:uiPriority w:val="0"/>
    <w:qFormat/>
    <w:rPr>
      <w:rFonts w:eastAsia="宋体"/>
      <w:sz w:val="21"/>
      <w:lang w:val="en-US" w:eastAsia="zh-CN" w:bidi="ar-SA"/>
    </w:rPr>
  </w:style>
  <w:style w:type="paragraph" w:styleId="876" w:customStyle="1">
    <w:name w:val="文档结构图1"/>
    <w:basedOn w:val="680"/>
    <w:uiPriority w:val="0"/>
    <w:semiHidden/>
    <w:qFormat/>
    <w:pPr>
      <w:shd w:val="clear" w:color="auto" w:fill="000080"/>
    </w:pPr>
  </w:style>
  <w:style w:type="paragraph" w:styleId="877" w:customStyle="1">
    <w:name w:val="批注文字1"/>
    <w:basedOn w:val="680"/>
    <w:uiPriority w:val="0"/>
    <w:qFormat/>
    <w:pPr>
      <w:jc w:val="left"/>
    </w:pPr>
  </w:style>
  <w:style w:type="paragraph" w:styleId="878" w:customStyle="1">
    <w:name w:val="正文文本2"/>
    <w:basedOn w:val="680"/>
    <w:next w:val="680"/>
    <w:link w:val="879"/>
    <w:uiPriority w:val="0"/>
    <w:qFormat/>
    <w:pPr>
      <w:spacing w:after="120"/>
    </w:pPr>
  </w:style>
  <w:style w:type="character" w:styleId="879" w:customStyle="1">
    <w:name w:val="正文文本 Char"/>
    <w:link w:val="878"/>
    <w:uiPriority w:val="0"/>
    <w:qFormat/>
    <w:rPr>
      <w:sz w:val="21"/>
    </w:rPr>
  </w:style>
  <w:style w:type="paragraph" w:styleId="880" w:customStyle="1">
    <w:name w:val="正文文本缩进11"/>
    <w:basedOn w:val="680"/>
    <w:next w:val="881"/>
    <w:uiPriority w:val="0"/>
    <w:qFormat/>
    <w:pPr>
      <w:ind w:left="765"/>
    </w:pPr>
    <w:rPr>
      <w:rFonts w:ascii="仿宋_GB2312" w:eastAsia="仿宋_GB2312"/>
      <w:sz w:val="28"/>
      <w:szCs w:val="20"/>
    </w:rPr>
  </w:style>
  <w:style w:type="paragraph" w:styleId="881" w:customStyle="1">
    <w:name w:val="寄信人地址11"/>
    <w:basedOn w:val="680"/>
    <w:uiPriority w:val="99"/>
    <w:qFormat/>
    <w:rPr>
      <w:rFonts w:ascii="Arial" w:hAnsi="Arial"/>
    </w:rPr>
  </w:style>
  <w:style w:type="paragraph" w:styleId="882" w:customStyle="1">
    <w:name w:val="纯文本11"/>
    <w:basedOn w:val="680"/>
    <w:uiPriority w:val="0"/>
    <w:qFormat/>
    <w:pPr>
      <w:jc w:val="left"/>
      <w:widowControl/>
    </w:pPr>
    <w:rPr>
      <w:rFonts w:ascii="宋体" w:hAnsi="Courier New"/>
    </w:rPr>
  </w:style>
  <w:style w:type="paragraph" w:styleId="883" w:customStyle="1">
    <w:name w:val="日期1"/>
    <w:basedOn w:val="680"/>
    <w:next w:val="680"/>
    <w:uiPriority w:val="0"/>
    <w:qFormat/>
    <w:pPr>
      <w:ind w:left="100"/>
    </w:pPr>
    <w:rPr>
      <w:szCs w:val="24"/>
    </w:rPr>
  </w:style>
  <w:style w:type="paragraph" w:styleId="884" w:customStyle="1">
    <w:name w:val="正文文本缩进 21"/>
    <w:basedOn w:val="680"/>
    <w:uiPriority w:val="0"/>
    <w:qFormat/>
    <w:pPr>
      <w:ind w:left="420"/>
      <w:spacing w:after="120" w:line="480" w:lineRule="auto"/>
    </w:pPr>
  </w:style>
  <w:style w:type="paragraph" w:styleId="885" w:customStyle="1">
    <w:name w:val="批注框文本1"/>
    <w:basedOn w:val="680"/>
    <w:uiPriority w:val="0"/>
    <w:semiHidden/>
    <w:qFormat/>
    <w:rPr>
      <w:sz w:val="18"/>
      <w:szCs w:val="18"/>
    </w:rPr>
  </w:style>
  <w:style w:type="paragraph" w:styleId="886" w:customStyle="1">
    <w:name w:val="页脚1"/>
    <w:basedOn w:val="680"/>
    <w:link w:val="887"/>
    <w:uiPriority w:val="0"/>
    <w:qFormat/>
    <w:pPr>
      <w:jc w:val="left"/>
      <w:tabs>
        <w:tab w:val="center" w:pos="4153" w:leader="none"/>
        <w:tab w:val="right" w:pos="8306" w:leader="none"/>
      </w:tabs>
    </w:pPr>
    <w:rPr>
      <w:sz w:val="18"/>
    </w:rPr>
  </w:style>
  <w:style w:type="character" w:styleId="887" w:customStyle="1">
    <w:name w:val="页脚 Char"/>
    <w:link w:val="886"/>
    <w:uiPriority w:val="0"/>
    <w:qFormat/>
    <w:rPr>
      <w:rFonts w:eastAsia="宋体"/>
      <w:sz w:val="18"/>
      <w:lang w:val="en-US" w:eastAsia="zh-CN" w:bidi="ar-SA"/>
    </w:rPr>
  </w:style>
  <w:style w:type="paragraph" w:styleId="888" w:customStyle="1">
    <w:name w:val="页眉1"/>
    <w:basedOn w:val="680"/>
    <w:link w:val="889"/>
    <w:uiPriority w:val="0"/>
    <w:qFormat/>
    <w:pPr>
      <w:jc w:val="center"/>
      <w:tabs>
        <w:tab w:val="center" w:pos="4153" w:leader="none"/>
        <w:tab w:val="right" w:pos="8306" w:leader="none"/>
      </w:tabs>
      <w:pBdr>
        <w:bottom w:val="single" w:color="000000" w:sz="6" w:space="1"/>
      </w:pBdr>
    </w:pPr>
    <w:rPr>
      <w:sz w:val="18"/>
    </w:rPr>
  </w:style>
  <w:style w:type="character" w:styleId="889" w:customStyle="1">
    <w:name w:val="页眉 Char"/>
    <w:link w:val="888"/>
    <w:uiPriority w:val="0"/>
    <w:qFormat/>
    <w:rPr>
      <w:rFonts w:eastAsia="宋体"/>
      <w:sz w:val="18"/>
      <w:lang w:val="en-US" w:eastAsia="zh-CN" w:bidi="ar-SA"/>
    </w:rPr>
  </w:style>
  <w:style w:type="paragraph" w:styleId="890" w:customStyle="1">
    <w:name w:val="正文文本 21"/>
    <w:basedOn w:val="680"/>
    <w:next w:val="878"/>
    <w:uiPriority w:val="99"/>
    <w:qFormat/>
    <w:pPr>
      <w:spacing w:after="120" w:line="480" w:lineRule="auto"/>
    </w:pPr>
    <w:rPr>
      <w:sz w:val="20"/>
      <w:szCs w:val="20"/>
    </w:rPr>
  </w:style>
  <w:style w:type="paragraph" w:styleId="891" w:customStyle="1">
    <w:name w:val="普通(网站)1"/>
    <w:basedOn w:val="680"/>
    <w:uiPriority w:val="0"/>
    <w:qFormat/>
    <w:pPr>
      <w:jc w:val="left"/>
      <w:spacing w:before="100" w:beforeAutospacing="1" w:after="100" w:afterAutospacing="1"/>
      <w:widowControl/>
    </w:pPr>
    <w:rPr>
      <w:rFonts w:ascii="宋体" w:hAnsi="宋体" w:cs="宋体"/>
      <w:sz w:val="24"/>
      <w:szCs w:val="24"/>
    </w:rPr>
  </w:style>
  <w:style w:type="paragraph" w:styleId="892" w:customStyle="1">
    <w:name w:val="正文首行缩进1"/>
    <w:basedOn w:val="878"/>
    <w:uiPriority w:val="0"/>
    <w:qFormat/>
    <w:pPr>
      <w:ind w:firstLine="420"/>
      <w:spacing w:after="120"/>
    </w:pPr>
    <w:rPr>
      <w:rFonts w:ascii="Times New Roman" w:eastAsia="宋体"/>
      <w:szCs w:val="24"/>
    </w:rPr>
  </w:style>
  <w:style w:type="paragraph" w:styleId="893" w:customStyle="1">
    <w:name w:val="正文首行缩进 211"/>
    <w:basedOn w:val="880"/>
    <w:uiPriority w:val="0"/>
    <w:qFormat/>
    <w:pPr>
      <w:ind w:firstLine="420"/>
    </w:pPr>
  </w:style>
  <w:style w:type="table" w:styleId="894" w:customStyle="1">
    <w:name w:val="网格型1"/>
    <w:basedOn w:val="873"/>
    <w:uiPriority w:val="99"/>
    <w:unhideWhenUsed/>
    <w:qFormat/>
    <w:pPr>
      <w:jc w:val="both"/>
      <w:widowControl w:val="off"/>
    </w:pPr>
    <w:tblPr/>
  </w:style>
  <w:style w:type="character" w:styleId="895" w:customStyle="1">
    <w:name w:val="要点1"/>
    <w:basedOn w:val="872"/>
    <w:link w:val="680"/>
    <w:uiPriority w:val="0"/>
    <w:qFormat/>
    <w:rPr>
      <w:b/>
    </w:rPr>
  </w:style>
  <w:style w:type="character" w:styleId="896" w:customStyle="1">
    <w:name w:val="页码1"/>
    <w:link w:val="680"/>
    <w:uiPriority w:val="0"/>
    <w:qFormat/>
  </w:style>
  <w:style w:type="character" w:styleId="897" w:customStyle="1">
    <w:name w:val="已访问的超链接1"/>
    <w:basedOn w:val="872"/>
    <w:link w:val="680"/>
    <w:uiPriority w:val="0"/>
    <w:qFormat/>
    <w:rPr>
      <w:color w:val="333333"/>
      <w:u w:val="none"/>
    </w:rPr>
  </w:style>
  <w:style w:type="character" w:styleId="898" w:customStyle="1">
    <w:name w:val="超链接1"/>
    <w:basedOn w:val="872"/>
    <w:link w:val="680"/>
    <w:uiPriority w:val="0"/>
    <w:qFormat/>
    <w:rPr>
      <w:color w:val="333333"/>
      <w:u w:val="none"/>
    </w:rPr>
  </w:style>
  <w:style w:type="paragraph" w:styleId="899" w:customStyle="1">
    <w:name w:val="正文首行缩进 21"/>
    <w:basedOn w:val="900"/>
    <w:uiPriority w:val="0"/>
    <w:qFormat/>
    <w:pPr>
      <w:ind w:left="765" w:firstLine="420"/>
      <w:jc w:val="both"/>
      <w:widowControl w:val="off"/>
    </w:pPr>
    <w:rPr>
      <w:rFonts w:ascii="仿宋_GB2312" w:hAnsi="Times New Roman" w:eastAsia="仿宋_GB2312" w:cs="Times New Roman"/>
      <w:sz w:val="28"/>
      <w:szCs w:val="20"/>
      <w:lang w:val="en-US" w:eastAsia="zh-CN" w:bidi="ar-SA"/>
    </w:rPr>
  </w:style>
  <w:style w:type="paragraph" w:styleId="900" w:customStyle="1">
    <w:name w:val="正文文本缩进1"/>
    <w:next w:val="901"/>
    <w:uiPriority w:val="0"/>
    <w:qFormat/>
    <w:pPr>
      <w:ind w:left="765"/>
      <w:jc w:val="both"/>
      <w:widowControl w:val="off"/>
    </w:pPr>
    <w:rPr>
      <w:rFonts w:hint="default" w:ascii="仿宋_GB2312" w:hAnsi="Times New Roman" w:eastAsia="仿宋_GB2312" w:cs="Times New Roman"/>
      <w:sz w:val="28"/>
      <w:lang w:val="en-US" w:eastAsia="zh-CN" w:bidi="ar-SA"/>
    </w:rPr>
  </w:style>
  <w:style w:type="paragraph" w:styleId="901" w:customStyle="1">
    <w:name w:val="寄信人地址1"/>
    <w:uiPriority w:val="99"/>
    <w:qFormat/>
    <w:pPr>
      <w:jc w:val="both"/>
      <w:widowControl w:val="off"/>
    </w:pPr>
    <w:rPr>
      <w:rFonts w:hint="default" w:ascii="Arial" w:hAnsi="Arial" w:eastAsia="宋体" w:cs="Times New Roman"/>
      <w:sz w:val="21"/>
      <w:lang w:val="en-US" w:eastAsia="zh-CN" w:bidi="ar-SA"/>
    </w:rPr>
  </w:style>
  <w:style w:type="character" w:styleId="902" w:customStyle="1">
    <w:name w:val="font11"/>
    <w:link w:val="680"/>
    <w:uiPriority w:val="0"/>
    <w:qFormat/>
    <w:rPr>
      <w:rFonts w:ascii="Times New Roman" w:hAnsi="Times New Roman" w:cs="Times New Roman"/>
      <w:color w:val="000000"/>
      <w:sz w:val="24"/>
      <w:szCs w:val="24"/>
      <w:u w:val="none"/>
    </w:rPr>
  </w:style>
  <w:style w:type="character" w:styleId="903" w:customStyle="1">
    <w:name w:val="font21"/>
    <w:link w:val="680"/>
    <w:uiPriority w:val="0"/>
    <w:qFormat/>
    <w:rPr>
      <w:rFonts w:ascii="Times New Roman" w:hAnsi="Times New Roman" w:cs="Times New Roman"/>
      <w:color w:val="000000"/>
      <w:sz w:val="24"/>
      <w:szCs w:val="24"/>
      <w:u w:val="none"/>
    </w:rPr>
  </w:style>
  <w:style w:type="character" w:styleId="904" w:customStyle="1">
    <w:name w:val="标题 1 Char Char"/>
    <w:link w:val="680"/>
    <w:uiPriority w:val="0"/>
    <w:qFormat/>
    <w:rPr>
      <w:rFonts w:eastAsia="宋体"/>
      <w:b/>
      <w:spacing w:val="-2"/>
      <w:sz w:val="24"/>
      <w:lang w:val="en-US" w:eastAsia="zh-CN" w:bidi="ar-SA"/>
    </w:rPr>
  </w:style>
  <w:style w:type="character" w:styleId="905" w:customStyle="1">
    <w:name w:val="font01"/>
    <w:link w:val="680"/>
    <w:uiPriority w:val="0"/>
    <w:qFormat/>
    <w:rPr>
      <w:rFonts w:hint="eastAsia" w:ascii="宋体" w:hAnsi="宋体" w:eastAsia="宋体" w:cs="宋体"/>
      <w:color w:val="000000"/>
      <w:sz w:val="24"/>
      <w:szCs w:val="24"/>
      <w:u w:val="none"/>
    </w:rPr>
  </w:style>
  <w:style w:type="paragraph" w:styleId="906" w:customStyle="1">
    <w:name w:val="Char Char1"/>
    <w:basedOn w:val="680"/>
    <w:uiPriority w:val="0"/>
    <w:qFormat/>
    <w:rPr>
      <w:szCs w:val="24"/>
    </w:rPr>
  </w:style>
  <w:style w:type="paragraph" w:styleId="907" w:customStyle="1">
    <w:name w:val="reader-word-layer"/>
    <w:basedOn w:val="680"/>
    <w:uiPriority w:val="0"/>
    <w:qFormat/>
    <w:pPr>
      <w:jc w:val="left"/>
      <w:spacing w:before="100" w:beforeAutospacing="1" w:after="100" w:afterAutospacing="1"/>
      <w:widowControl/>
    </w:pPr>
    <w:rPr>
      <w:rFonts w:ascii="宋体" w:hAnsi="宋体" w:cs="宋体"/>
      <w:sz w:val="24"/>
      <w:szCs w:val="24"/>
    </w:rPr>
  </w:style>
  <w:style w:type="paragraph" w:styleId="908" w:customStyle="1">
    <w:name w:val="p0 paragraphindent"/>
    <w:basedOn w:val="680"/>
    <w:uiPriority w:val="0"/>
    <w:qFormat/>
    <w:pPr>
      <w:jc w:val="left"/>
      <w:spacing w:before="100" w:beforeAutospacing="1" w:after="100" w:afterAutospacing="1"/>
      <w:widowControl/>
    </w:pPr>
    <w:rPr>
      <w:rFonts w:ascii="宋体" w:hAnsi="宋体" w:cs="宋体"/>
      <w:sz w:val="24"/>
      <w:szCs w:val="24"/>
    </w:rPr>
  </w:style>
  <w:style w:type="paragraph" w:styleId="909" w:customStyle="1">
    <w:name w:val="正"/>
    <w:basedOn w:val="680"/>
    <w:uiPriority w:val="0"/>
    <w:qFormat/>
    <w:pPr>
      <w:ind w:left="360" w:hanging="360"/>
      <w:spacing w:line="360" w:lineRule="auto"/>
    </w:pPr>
    <w:rPr>
      <w:rFonts w:ascii="Times New Roman" w:hAnsi="Times New Roman" w:cs="Times New Roman"/>
      <w:sz w:val="24"/>
      <w:szCs w:val="24"/>
    </w:rPr>
  </w:style>
  <w:style w:type="paragraph" w:styleId="910" w:customStyle="1">
    <w:name w:val="默认段落字体 Para Char Char Char Char"/>
    <w:basedOn w:val="680"/>
    <w:uiPriority w:val="0"/>
    <w:qFormat/>
  </w:style>
  <w:style w:type="paragraph" w:styleId="911" w:customStyle="1">
    <w:name w:val=" Char Char Char Char"/>
    <w:basedOn w:val="876"/>
    <w:uiPriority w:val="0"/>
    <w:qFormat/>
    <w:rPr>
      <w:rFonts w:ascii="Tahoma" w:hAnsi="Tahoma"/>
      <w:sz w:val="24"/>
      <w:szCs w:val="24"/>
    </w:rPr>
  </w:style>
  <w:style w:type="paragraph" w:styleId="912" w:customStyle="1">
    <w:name w:val="p0"/>
    <w:uiPriority w:val="0"/>
    <w:qFormat/>
    <w:rPr>
      <w:rFonts w:hint="default" w:ascii="Times New Roman" w:hAnsi="Times New Roman" w:eastAsia="宋体" w:cs="Times New Roman"/>
      <w:szCs w:val="21"/>
      <w:lang w:val="en-US" w:eastAsia="zh-CN" w:bidi="ar-SA"/>
    </w:rPr>
  </w:style>
  <w:style w:type="paragraph" w:styleId="913" w:customStyle="1">
    <w:name w:val=" Char Char1 Char Char Char Char Char Char Char"/>
    <w:basedOn w:val="680"/>
    <w:uiPriority w:val="0"/>
    <w:qFormat/>
  </w:style>
  <w:style w:type="paragraph" w:styleId="914" w:customStyle="1">
    <w:name w:val="列出段落"/>
    <w:basedOn w:val="680"/>
    <w:uiPriority w:val="34"/>
    <w:qFormat/>
    <w:pPr>
      <w:ind w:firstLine="420"/>
    </w:pPr>
    <w:rPr>
      <w:rFonts w:ascii="Calibri" w:hAnsi="Calibri"/>
      <w:szCs w:val="22"/>
    </w:rPr>
  </w:style>
  <w:style w:type="character" w:styleId="915" w:customStyle="1">
    <w:name w:val="正文缩进2格 Char"/>
    <w:link w:val="916"/>
    <w:uiPriority w:val="0"/>
    <w:qFormat/>
    <w:rPr>
      <w:rFonts w:ascii="仿宋_GB2312" w:hAnsi="宋体" w:eastAsia="仿宋_GB2312"/>
      <w:sz w:val="31"/>
      <w:szCs w:val="28"/>
    </w:rPr>
  </w:style>
  <w:style w:type="paragraph" w:styleId="916" w:customStyle="1">
    <w:name w:val="正文缩进2格"/>
    <w:basedOn w:val="680"/>
    <w:link w:val="915"/>
    <w:uiPriority w:val="0"/>
    <w:qFormat/>
    <w:pPr>
      <w:ind w:firstLine="639"/>
      <w:spacing w:line="600" w:lineRule="exact"/>
    </w:pPr>
    <w:rPr>
      <w:rFonts w:ascii="仿宋_GB2312" w:hAnsi="宋体" w:eastAsia="仿宋_GB2312"/>
      <w:sz w:val="31"/>
      <w:szCs w:val="28"/>
    </w:rPr>
  </w:style>
  <w:style w:type="paragraph" w:styleId="917" w:customStyle="1">
    <w:name w:val="正文_0_0"/>
    <w:basedOn w:val="680"/>
    <w:uiPriority w:val="0"/>
    <w:qFormat/>
    <w:rPr>
      <w:szCs w:val="24"/>
    </w:rPr>
  </w:style>
  <w:style w:type="character" w:styleId="918" w:customStyle="1">
    <w:name w:val="mini-outputtext1"/>
    <w:basedOn w:val="872"/>
    <w:link w:val="680"/>
    <w:uiPriority w:val="0"/>
    <w:qFormat/>
  </w:style>
  <w:style w:type="paragraph" w:styleId="919" w:customStyle="1">
    <w:name w:val="普通正文"/>
    <w:basedOn w:val="680"/>
    <w:uiPriority w:val="0"/>
    <w:qFormat/>
    <w:pPr>
      <w:ind w:left="-2" w:right="120" w:firstLine="480"/>
      <w:jc w:val="center"/>
      <w:spacing w:before="120" w:after="120" w:line="360" w:lineRule="auto"/>
    </w:pPr>
    <w:rPr>
      <w:rFonts w:ascii="Arial" w:hAnsi="Arial"/>
      <w:sz w:val="24"/>
      <w:szCs w:val="24"/>
    </w:rPr>
  </w:style>
  <w:style w:type="paragraph" w:styleId="920" w:customStyle="1">
    <w:name w:val="_Style 2"/>
    <w:next w:val="6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1" w:customStyle="1">
    <w:name w:val="Table Paragraph"/>
    <w:basedOn w:val="680"/>
    <w:uiPriority w:val="1"/>
    <w:qFormat/>
    <w:rPr>
      <w:rFonts w:ascii="仿宋" w:hAnsi="仿宋" w:eastAsia="仿宋" w:cs="仿宋"/>
      <w:lang w:val="zh-CN" w:eastAsia="zh-CN" w:bidi="zh-CN"/>
    </w:rPr>
  </w:style>
  <w:style w:type="paragraph" w:styleId="922"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923" w:customStyle="1">
    <w:name w:val="active14"/>
    <w:basedOn w:val="872"/>
    <w:link w:val="680"/>
    <w:uiPriority w:val="0"/>
    <w:qFormat/>
    <w:rPr>
      <w:color w:val="ffffff"/>
      <w:shd w:val="clear" w:color="auto" w:fill="0f5bb9"/>
    </w:rPr>
  </w:style>
  <w:style w:type="character" w:styleId="924" w:customStyle="1">
    <w:name w:val="active15"/>
    <w:basedOn w:val="872"/>
    <w:link w:val="680"/>
    <w:uiPriority w:val="0"/>
    <w:qFormat/>
    <w:rPr>
      <w:color w:val="ffffff"/>
      <w:shd w:val="clear" w:color="auto" w:fill="0f5bb9"/>
    </w:rPr>
  </w:style>
  <w:style w:type="paragraph" w:styleId="925"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26" w:customStyle="1">
    <w:name w:val="纯文本1"/>
    <w:uiPriority w:val="0"/>
    <w:qFormat/>
    <w:rPr>
      <w:rFonts w:hint="default" w:ascii="宋体" w:hAnsi="Courier New" w:eastAsia="宋体" w:cs="Times New Roman"/>
      <w:sz w:val="21"/>
      <w:lang w:val="en-US" w:eastAsia="zh-CN" w:bidi="ar-SA"/>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南通千城工程项目管理有限公司</cp:lastModifiedBy>
  <cp:revision>10</cp:revision>
  <dcterms:created xsi:type="dcterms:W3CDTF">2024-12-05T08:25:00Z</dcterms:created>
  <dcterms:modified xsi:type="dcterms:W3CDTF">2026-07-06T03:37:01Z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F621D272D1FD4E2BA041EDD228F2B36A_13</vt:lpwstr>
  </property>
  <property fmtid="{D5CDD505-2E9C-101B-9397-08002B2CF9AE}" pid="4" name="KSOTemplateDocerSaveRecord">
    <vt:lpwstr>eyJoZGlkIjoiY2Q2Y2QxNWM1NzFmOTk5M2M3M2YyNjA0YmE2N2MxZjYiLCJ1c2VySWQiOiIyMzMyOTY5ODIifQ==</vt:lpwstr>
  </property>
</Properties>
</file>