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南京审计大学食堂食材（米面油、果蔬、豆制品、生鲜、食堂耗材）配送项目</w:t>
      </w:r>
      <w:r/>
    </w:p>
    <w:p>
      <w:pPr>
        <w:jc w:val="center"/>
        <w:spacing w:line="360" w:lineRule="auto"/>
        <w:shd w:val="clear" w:color="auto" w:fill="ffffff"/>
        <w:widowControl/>
        <w:rPr>
          <w:rFonts w:asciiTheme="minorEastAsia" w:hAnsiTheme="minorEastAsia" w:eastAsiaTheme="minorEastAsia"/>
          <w:b/>
          <w:color w:val="ff0000"/>
          <w:sz w:val="36"/>
          <w:szCs w:val="36"/>
          <w:lang w:val="zh-CN"/>
        </w:rPr>
      </w:pPr>
      <w:r>
        <w:rPr>
          <w:rFonts w:asciiTheme="minorEastAsia" w:hAnsiTheme="minorEastAsia" w:eastAsiaTheme="minorEastAsia"/>
          <w:b/>
          <w:color w:val="ff0000"/>
          <w:sz w:val="36"/>
          <w:szCs w:val="36"/>
          <w:lang w:val="zh-CN"/>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公开招标文件</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项目编号：JSZC-320000-JSGC-G2026-0029</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采购人：</w:t>
      </w:r>
      <w:r>
        <w:rPr>
          <w:rFonts w:hint="eastAsia" w:ascii="宋体" w:hAnsi="宋体" w:cs="宋体"/>
          <w:b/>
          <w:bCs/>
          <w:sz w:val="36"/>
          <w:szCs w:val="36"/>
        </w:rPr>
        <w:t xml:space="preserve">南京审计大学</w:t>
      </w:r>
      <w:r/>
    </w:p>
    <w:p>
      <w:pPr>
        <w:jc w:val="center"/>
        <w:spacing w:line="360" w:lineRule="auto"/>
        <w:widowControl/>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采购代理机构：江苏国采工程咨询有限公司</w:t>
      </w:r>
      <w:r/>
    </w:p>
    <w:p>
      <w:pPr>
        <w:jc w:val="center"/>
        <w:spacing w:line="360" w:lineRule="auto"/>
        <w:widowControl/>
        <w:rPr>
          <w:rFonts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2026年6月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81"/>
            <w:jc w:val="center"/>
            <w:rPr>
              <w:rFonts w:asciiTheme="minorEastAsia" w:hAnsiTheme="minorEastAsia" w:eastAsiaTheme="minorEastAsia"/>
              <w:b/>
              <w:bCs/>
              <w:color w:val="auto"/>
            </w:rPr>
          </w:pPr>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920"/>
            <w:tabs>
              <w:tab w:val="right" w:pos="9016" w:leader="dot"/>
            </w:tabs>
            <w:rPr>
              <w:rFonts w:asciiTheme="minorEastAsia" w:hAnsiTheme="minorEastAsia" w:eastAsiaTheme="minorEastAsia" w:cstheme="minorBidi"/>
              <w:b/>
              <w:bCs/>
              <w:sz w:val="30"/>
              <w:szCs w:val="30"/>
              <w14:ligatures w14:val="standardContextual"/>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fldChar w:fldCharType="begin"/>
          </w:r>
          <w:r>
            <w:instrText xml:space="preserve"> HYPERLINK \l "_Toc176529667" </w:instrText>
          </w:r>
          <w:r>
            <w:fldChar w:fldCharType="separate"/>
          </w:r>
          <w:r>
            <w:rPr>
              <w:rStyle w:val="938"/>
              <w:rFonts w:hint="eastAsia" w:asciiTheme="minorEastAsia" w:hAnsiTheme="minorEastAsia" w:eastAsiaTheme="minorEastAsia"/>
              <w:b/>
              <w:bCs/>
              <w:sz w:val="30"/>
              <w:szCs w:val="30"/>
            </w:rPr>
            <w:t xml:space="preserve">第一章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招标公告</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_Toc176529667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"_Toc176529668" </w:instrText>
          </w:r>
          <w:r>
            <w:fldChar w:fldCharType="separate"/>
          </w:r>
          <w:r>
            <w:rPr>
              <w:rStyle w:val="938"/>
              <w:rFonts w:hint="eastAsia" w:asciiTheme="minorEastAsia" w:hAnsiTheme="minorEastAsia" w:eastAsiaTheme="minorEastAsia"/>
              <w:b/>
              <w:bCs/>
              <w:sz w:val="30"/>
              <w:szCs w:val="30"/>
            </w:rPr>
            <w:t xml:space="preserve">第二章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投标人须知</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_Toc176529668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6</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"_Toc176529669" </w:instrText>
          </w:r>
          <w:r>
            <w:fldChar w:fldCharType="separate"/>
          </w:r>
          <w:r>
            <w:rPr>
              <w:rStyle w:val="938"/>
              <w:rFonts w:hint="eastAsia" w:asciiTheme="minorEastAsia" w:hAnsiTheme="minorEastAsia" w:eastAsiaTheme="minorEastAsia"/>
              <w:b/>
              <w:bCs/>
              <w:sz w:val="30"/>
              <w:szCs w:val="30"/>
            </w:rPr>
            <w:t xml:space="preserve">第三章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评标标准</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_Toc176529669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18</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"_Toc176529670" </w:instrText>
          </w:r>
          <w:r>
            <w:fldChar w:fldCharType="separate"/>
          </w:r>
          <w:r>
            <w:rPr>
              <w:rStyle w:val="938"/>
              <w:rFonts w:hint="eastAsia" w:asciiTheme="minorEastAsia" w:hAnsiTheme="minorEastAsia" w:eastAsiaTheme="minorEastAsia"/>
              <w:b/>
              <w:bCs/>
              <w:sz w:val="30"/>
              <w:szCs w:val="30"/>
            </w:rPr>
            <w:t xml:space="preserve">第四章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采购项目的内容和相关技术要求等</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_Toc176529670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39</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"_Toc176529671" </w:instrText>
          </w:r>
          <w:r>
            <w:fldChar w:fldCharType="separate"/>
          </w:r>
          <w:r>
            <w:rPr>
              <w:rStyle w:val="938"/>
              <w:rFonts w:hint="eastAsia" w:asciiTheme="minorEastAsia" w:hAnsiTheme="minorEastAsia" w:eastAsiaTheme="minorEastAsia"/>
              <w:b/>
              <w:bCs/>
              <w:sz w:val="30"/>
              <w:szCs w:val="30"/>
            </w:rPr>
            <w:t xml:space="preserve">第五章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合同主要条款及格式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_Toc176529671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57</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"_Toc176529672" </w:instrText>
          </w:r>
          <w:r>
            <w:fldChar w:fldCharType="separate"/>
          </w:r>
          <w:r>
            <w:rPr>
              <w:rStyle w:val="938"/>
              <w:rFonts w:hint="eastAsia" w:asciiTheme="minorEastAsia" w:hAnsiTheme="minorEastAsia" w:eastAsiaTheme="minorEastAsia"/>
              <w:b/>
              <w:bCs/>
              <w:sz w:val="30"/>
              <w:szCs w:val="30"/>
            </w:rPr>
            <w:t xml:space="preserve">第六章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投标文件格式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_Toc176529672 \h </w:instrText>
          </w:r>
          <w:r>
            <w:rPr>
              <w:rFonts w:hint="eastAsia" w:asciiTheme="minorEastAsia" w:hAnsiTheme="minorEastAsia" w:eastAsiaTheme="minorEastAsia"/>
              <w:b/>
              <w:bCs/>
              <w:sz w:val="30"/>
              <w:szCs w:val="30"/>
            </w:rPr>
            <w:fldChar w:fldCharType="separate"/>
          </w:r>
          <w:r>
            <w:rPr>
              <w:rFonts w:asciiTheme="minorEastAsia" w:hAnsiTheme="minorEastAsia" w:eastAsiaTheme="minorEastAsia"/>
              <w:b/>
              <w:bCs/>
              <w:sz w:val="30"/>
              <w:szCs w:val="30"/>
            </w:rPr>
            <w:t xml:space="preserve">83</w:t>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rPr>
              <w:rFonts w:asciiTheme="minorEastAsia" w:hAnsiTheme="minorEastAsia" w:eastAsiaTheme="minorEastAsia"/>
            </w:rPr>
          </w:pPr>
          <w:r>
            <w:rPr>
              <w:rFonts w:asciiTheme="minorEastAsia" w:hAnsiTheme="minorEastAsia" w:eastAsiaTheme="minorEastAsia"/>
              <w:sz w:val="28"/>
              <w:szCs w:val="28"/>
            </w:rPr>
            <w:fldChar w:fldCharType="end"/>
          </w:r>
          <w:r/>
        </w:p>
      </w:sdtContent>
    </w:sdt>
    <w:p>
      <w:pPr>
        <w:pStyle w:val="920"/>
        <w:tabs>
          <w:tab w:val="right" w:pos="8296" w:leader="dot"/>
        </w:tabs>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pStyle w:val="920"/>
        <w:spacing w:line="480" w:lineRule="auto"/>
        <w:tabs>
          <w:tab w:val="right" w:pos="8306" w:leader="dot"/>
        </w:tabs>
        <w:rPr>
          <w:rFonts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890"/>
        <w:rPr>
          <w:rFonts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29007"/>
      <w:r/>
      <w:bookmarkStart w:id="1" w:name="_Toc481057143"/>
      <w:r/>
      <w:bookmarkStart w:id="2" w:name="_Hlk43897905"/>
      <w:r>
        <w:rPr>
          <w:rFonts w:hint="eastAsia" w:asciiTheme="minorEastAsia" w:hAnsiTheme="minorEastAsia" w:eastAsiaTheme="minorEastAsia"/>
        </w:rPr>
        <w:t xml:space="preserve"> </w:t>
      </w:r>
      <w:bookmarkStart w:id="3" w:name="_Toc176529667"/>
      <w:r>
        <w:rPr>
          <w:rFonts w:hint="eastAsia" w:asciiTheme="minorEastAsia" w:hAnsiTheme="minorEastAsia" w:eastAsiaTheme="minorEastAsia"/>
        </w:rPr>
        <w:t xml:space="preserve">招标公告</w:t>
      </w:r>
      <w:bookmarkEnd w:id="0"/>
      <w:r/>
      <w:bookmarkEnd w:id="1"/>
      <w:r/>
      <w:bookmarkEnd w:id="3"/>
      <w:r/>
      <w:r/>
    </w:p>
    <w:p>
      <w:pPr>
        <w:ind w:firstLine="454"/>
        <w:spacing w:line="360" w:lineRule="auto"/>
        <w:widowControl/>
        <w:rPr>
          <w:rFonts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南京审计大学食堂食材（米面油、果蔬、豆制品、生鲜、食堂耗材）配送项目 </w:t>
      </w:r>
      <w:r>
        <w:rPr>
          <w:rFonts w:hint="eastAsia" w:ascii="宋体" w:hAnsi="宋体" w:cs="宋体"/>
          <w:spacing w:val="8"/>
        </w:rPr>
        <w:t xml:space="preserve">JSZC-320000-JSGC-G2026-0029 </w:t>
      </w:r>
      <w:r>
        <w:rPr>
          <w:rFonts w:hint="eastAsia" w:cs="宋体" w:asciiTheme="minorEastAsia" w:hAnsiTheme="minorEastAsia" w:eastAsiaTheme="minorEastAsia"/>
          <w:spacing w:val="8"/>
        </w:rPr>
        <w:t xml:space="preserve">招标项目的潜在投标人应在</w:t>
      </w:r>
      <w:r>
        <w:rPr>
          <w:rFonts w:hint="eastAsia" w:cs="Arial" w:asciiTheme="minorEastAsia" w:hAnsiTheme="minorEastAsia" w:eastAsiaTheme="minorEastAsia"/>
          <w:spacing w:val="8"/>
          <w:szCs w:val="21"/>
        </w:rPr>
        <w:t xml:space="preserve">江苏政府采购网“</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pacing w:val="8"/>
        </w:rPr>
        <w:t xml:space="preserve">获取招标文件，并于 2026年7月21日09:00（北京时间）前提交投标文件。</w:t>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210"/>
        <w:jc w:val="left"/>
        <w:spacing w:line="360" w:lineRule="auto"/>
        <w:shd w:val="clear" w:color="auto" w:fill="ffffff"/>
        <w:widowControl/>
        <w:rPr>
          <w:rFonts w:cs="Arial" w:asciiTheme="minorEastAsia" w:hAnsiTheme="minorEastAsia"/>
          <w:bCs/>
          <w:szCs w:val="21"/>
        </w:rPr>
      </w:pPr>
      <w:r>
        <w:rPr>
          <w:rFonts w:cs="Arial" w:asciiTheme="minorEastAsia" w:hAnsiTheme="minorEastAsia" w:eastAsiaTheme="minorEastAsia"/>
          <w:bCs/>
          <w:szCs w:val="21"/>
        </w:rPr>
        <w:t xml:space="preserve">项目编号：</w:t>
      </w:r>
      <w:r>
        <w:rPr>
          <w:rFonts w:hint="eastAsia" w:ascii="宋体" w:hAnsi="宋体" w:cs="宋体"/>
          <w:spacing w:val="8"/>
        </w:rPr>
        <w:t xml:space="preserve">JSZC-320000-JSGC-G2026-0029</w:t>
      </w:r>
      <w:r/>
    </w:p>
    <w:p>
      <w:pPr>
        <w:ind w:firstLine="226"/>
        <w:spacing w:line="360" w:lineRule="auto"/>
        <w:shd w:val="clear" w:color="auto" w:fill="ffffff"/>
        <w:widowControl/>
        <w:rPr>
          <w:rFonts w:ascii="宋体" w:hAnsi="宋体" w:cs="宋体"/>
          <w:spacing w:val="8"/>
        </w:rPr>
      </w:pPr>
      <w:r>
        <w:rPr>
          <w:rFonts w:ascii="宋体" w:hAnsi="宋体" w:cs="宋体"/>
          <w:spacing w:val="8"/>
        </w:rPr>
        <w:t xml:space="preserve">项目名称：</w:t>
      </w:r>
      <w:r>
        <w:rPr>
          <w:rFonts w:hint="eastAsia" w:ascii="宋体" w:hAnsi="宋体" w:cs="宋体"/>
          <w:spacing w:val="8"/>
        </w:rPr>
        <w:t xml:space="preserve">南京审计大学食堂食材（米面油、果蔬、豆制品、生鲜、食堂耗材）配送项目</w:t>
      </w:r>
      <w:r/>
    </w:p>
    <w:p>
      <w:pPr>
        <w:pStyle w:val="928"/>
        <w:ind w:left="0" w:right="0" w:firstLine="226"/>
        <w:jc w:val="both"/>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预算金额：2380万元（采购包1：860万元；采购包2：660万元；采购包3：640万元；采购包4：120万元；采购包5：100万元） </w:t>
      </w:r>
      <w:r/>
    </w:p>
    <w:p>
      <w:pPr>
        <w:pStyle w:val="928"/>
        <w:ind w:left="0" w:firstLine="226"/>
        <w:jc w:val="both"/>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最高限价（如有）：1190万元/年，两年2380万元。具体如下：</w:t>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采购包1（果蔬</w:t>
      </w:r>
      <w:r>
        <w:rPr>
          <w:rFonts w:ascii="宋体" w:hAnsi="宋体" w:cs="宋体"/>
          <w:spacing w:val="8"/>
        </w:rPr>
        <w:t xml:space="preserve">----</w:t>
      </w:r>
      <w:r>
        <w:rPr>
          <w:rFonts w:hint="eastAsia" w:ascii="宋体" w:hAnsi="宋体" w:cs="宋体"/>
          <w:spacing w:val="8"/>
        </w:rPr>
        <w:t xml:space="preserve">蔬菜、</w:t>
      </w:r>
      <w:r>
        <w:rPr>
          <w:rFonts w:ascii="宋体" w:hAnsi="宋体" w:cs="宋体"/>
          <w:spacing w:val="8"/>
        </w:rPr>
        <w:t xml:space="preserve">水果</w:t>
      </w:r>
      <w:r>
        <w:rPr>
          <w:rFonts w:hint="eastAsia" w:ascii="宋体" w:hAnsi="宋体" w:cs="宋体"/>
          <w:spacing w:val="8"/>
        </w:rPr>
        <w:t xml:space="preserve">配送）：430万元/年；</w:t>
      </w:r>
      <w:r>
        <w:rPr>
          <w:rFonts w:ascii="宋体" w:hAnsi="宋体" w:cs="宋体"/>
          <w:spacing w:val="8"/>
        </w:rPr>
        <w:t xml:space="preserve"> </w:t>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采购包2（米面</w:t>
      </w:r>
      <w:r>
        <w:rPr>
          <w:rFonts w:ascii="宋体" w:hAnsi="宋体" w:cs="宋体"/>
          <w:spacing w:val="8"/>
        </w:rPr>
        <w:t xml:space="preserve">油</w:t>
      </w:r>
      <w:r>
        <w:rPr>
          <w:rFonts w:hint="eastAsia" w:ascii="宋体" w:hAnsi="宋体" w:cs="宋体"/>
          <w:spacing w:val="8"/>
        </w:rPr>
        <w:t xml:space="preserve">-</w:t>
      </w:r>
      <w:r>
        <w:rPr>
          <w:rFonts w:ascii="宋体" w:hAnsi="宋体" w:cs="宋体"/>
          <w:spacing w:val="8"/>
        </w:rPr>
        <w:t xml:space="preserve">----</w:t>
      </w:r>
      <w:r>
        <w:rPr>
          <w:rFonts w:hint="eastAsia" w:ascii="宋体" w:hAnsi="宋体" w:cs="宋体"/>
          <w:spacing w:val="8"/>
        </w:rPr>
        <w:t xml:space="preserve">大</w:t>
      </w:r>
      <w:r>
        <w:rPr>
          <w:rFonts w:ascii="宋体" w:hAnsi="宋体" w:cs="宋体"/>
          <w:spacing w:val="8"/>
        </w:rPr>
        <w:t xml:space="preserve">米、面粉、食用油</w:t>
      </w:r>
      <w:r>
        <w:rPr>
          <w:rFonts w:hint="eastAsia" w:ascii="宋体" w:hAnsi="宋体" w:cs="宋体"/>
          <w:spacing w:val="8"/>
        </w:rPr>
        <w:t xml:space="preserve">配送）：</w:t>
      </w:r>
      <w:r>
        <w:rPr>
          <w:rFonts w:ascii="宋体" w:hAnsi="宋体" w:cs="宋体"/>
          <w:spacing w:val="8"/>
        </w:rPr>
        <w:t xml:space="preserve">330</w:t>
      </w:r>
      <w:r>
        <w:rPr>
          <w:rFonts w:hint="eastAsia" w:ascii="宋体" w:hAnsi="宋体" w:cs="宋体"/>
          <w:spacing w:val="8"/>
        </w:rPr>
        <w:t xml:space="preserve">万元/年；</w:t>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采购包3（生鲜</w:t>
      </w:r>
      <w:r>
        <w:rPr>
          <w:rFonts w:ascii="宋体" w:hAnsi="宋体" w:cs="宋体"/>
          <w:spacing w:val="8"/>
        </w:rPr>
        <w:t xml:space="preserve">----</w:t>
      </w:r>
      <w:r>
        <w:rPr>
          <w:rFonts w:hint="eastAsia" w:ascii="宋体" w:hAnsi="宋体" w:cs="宋体"/>
          <w:spacing w:val="8"/>
        </w:rPr>
        <w:t xml:space="preserve">牛羊肉、冷鲜鸡鸭、水产、面食（水面、饺皮、馄饨皮）、精品时令农产品配送）：320万元/年；</w:t>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采购包4（食堂耗材配送）：</w:t>
      </w:r>
      <w:r>
        <w:rPr>
          <w:rFonts w:ascii="宋体" w:hAnsi="宋体" w:cs="宋体"/>
          <w:spacing w:val="8"/>
        </w:rPr>
        <w:t xml:space="preserve">60</w:t>
      </w:r>
      <w:r>
        <w:rPr>
          <w:rFonts w:hint="eastAsia" w:ascii="宋体" w:hAnsi="宋体" w:cs="宋体"/>
          <w:spacing w:val="8"/>
        </w:rPr>
        <w:t xml:space="preserve">万元/年；</w:t>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采购包5（豆制品配送）：50万元/年。</w:t>
      </w:r>
      <w:r/>
    </w:p>
    <w:p>
      <w:pPr>
        <w:ind w:firstLine="420"/>
        <w:spacing w:line="360" w:lineRule="auto"/>
        <w:rPr>
          <w:rFonts w:ascii="宋体" w:hAnsi="宋体" w:cs="宋体"/>
          <w:b/>
          <w:szCs w:val="21"/>
          <w:lang w:val="zh-CN"/>
        </w:rPr>
      </w:pPr>
      <w:r>
        <w:rPr>
          <w:rFonts w:hint="eastAsia" w:ascii="宋体" w:hAnsi="宋体" w:cs="Arial"/>
          <w:b/>
          <w:szCs w:val="21"/>
        </w:rPr>
        <w:t xml:space="preserve">本项目共分为5个采购包，每个采购包各确定2名中标人，投标人根据实际主营业务，</w:t>
      </w:r>
      <w:r>
        <w:rPr>
          <w:rFonts w:hint="eastAsia" w:ascii="宋体" w:hAnsi="宋体" w:cs="宋体"/>
          <w:b/>
          <w:szCs w:val="21"/>
          <w:lang w:val="zh-CN"/>
        </w:rPr>
        <w:t xml:space="preserve">可以同时投标多个分包，但只能在一个分包中中标。本项目按照</w:t>
      </w:r>
      <w:r>
        <w:rPr>
          <w:rFonts w:hint="eastAsia" w:cs="Arial" w:asciiTheme="minorEastAsia" w:hAnsiTheme="minorEastAsia" w:eastAsiaTheme="minorEastAsia"/>
          <w:b/>
          <w:szCs w:val="21"/>
        </w:rPr>
        <w:t xml:space="preserve">采购包1至采购包5的顺序</w:t>
      </w:r>
      <w:r>
        <w:rPr>
          <w:rFonts w:hint="eastAsia" w:ascii="宋体" w:hAnsi="宋体" w:cs="宋体"/>
          <w:b/>
          <w:szCs w:val="21"/>
          <w:lang w:val="zh-CN"/>
        </w:rPr>
        <w:t xml:space="preserve">进行评标，如投标人在前一</w:t>
      </w:r>
      <w:r>
        <w:rPr>
          <w:rFonts w:hint="eastAsia" w:ascii="宋体" w:hAnsi="宋体" w:cs="宋体"/>
          <w:b/>
          <w:szCs w:val="21"/>
        </w:rPr>
        <w:t xml:space="preserve">采购包中</w:t>
      </w:r>
      <w:r>
        <w:rPr>
          <w:rFonts w:hint="eastAsia" w:ascii="宋体" w:hAnsi="宋体" w:cs="宋体"/>
          <w:b/>
          <w:szCs w:val="21"/>
          <w:lang w:val="zh-CN"/>
        </w:rPr>
        <w:t xml:space="preserve">中标，依旧参与后续</w:t>
      </w:r>
      <w:r>
        <w:rPr>
          <w:rFonts w:hint="eastAsia" w:ascii="宋体" w:hAnsi="宋体" w:cs="宋体"/>
          <w:b/>
          <w:szCs w:val="21"/>
        </w:rPr>
        <w:t xml:space="preserve">采购包</w:t>
      </w:r>
      <w:r>
        <w:rPr>
          <w:rFonts w:hint="eastAsia" w:ascii="宋体" w:hAnsi="宋体" w:cs="宋体"/>
          <w:b/>
          <w:szCs w:val="21"/>
          <w:lang w:val="zh-CN"/>
        </w:rPr>
        <w:t xml:space="preserve">的评审，但不再推荐为后续</w:t>
      </w:r>
      <w:r>
        <w:rPr>
          <w:rFonts w:hint="eastAsia" w:ascii="宋体" w:hAnsi="宋体" w:cs="宋体"/>
          <w:b/>
          <w:szCs w:val="21"/>
        </w:rPr>
        <w:t xml:space="preserve">采购包</w:t>
      </w:r>
      <w:r>
        <w:rPr>
          <w:rFonts w:hint="eastAsia" w:ascii="宋体" w:hAnsi="宋体" w:cs="宋体"/>
          <w:b/>
          <w:szCs w:val="21"/>
          <w:lang w:val="zh-CN"/>
        </w:rPr>
        <w:t xml:space="preserve">的中标人。</w:t>
      </w:r>
      <w:r/>
    </w:p>
    <w:p>
      <w:pPr>
        <w:ind w:firstLine="420"/>
        <w:jc w:val="left"/>
        <w:spacing w:line="360" w:lineRule="auto"/>
        <w:shd w:val="clear" w:color="auto" w:fill="ffffff"/>
        <w:widowControl/>
        <w:rPr>
          <w:rFonts w:asciiTheme="minorEastAsia" w:hAnsiTheme="minorEastAsia" w:eastAsiaTheme="minorEastAsia"/>
          <w:bCs/>
          <w:szCs w:val="21"/>
          <w:u w:val="single"/>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w:t>
      </w:r>
      <w:r>
        <w:rPr>
          <w:rFonts w:hint="eastAsia" w:ascii="宋体" w:hAnsi="宋体" w:cs="Arial"/>
          <w:bCs/>
          <w:szCs w:val="21"/>
        </w:rPr>
        <w:t xml:space="preserve">为建立南京审计大学标准化、规范化的食材采购管理体系，加强成本核算，现拟通过公开招标方式确定投标人为南京审计大学</w:t>
      </w:r>
      <w:r>
        <w:rPr>
          <w:rFonts w:hint="eastAsia" w:ascii="宋体" w:hAnsi="宋体" w:cs="宋体"/>
          <w:spacing w:val="8"/>
        </w:rPr>
        <w:t xml:space="preserve">食材提供配送工作</w:t>
      </w:r>
      <w:r>
        <w:rPr>
          <w:rFonts w:hint="eastAsia" w:ascii="宋体" w:hAnsi="宋体" w:cs="Arial"/>
          <w:bCs/>
          <w:szCs w:val="21"/>
        </w:rPr>
        <w:t xml:space="preserve">，具体采购清单及要求详见招标文件第四章。</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cs="Arial" w:asciiTheme="minorEastAsia" w:hAnsiTheme="minorEastAsia" w:eastAsiaTheme="minorEastAsia"/>
          <w:bCs/>
          <w:szCs w:val="21"/>
        </w:rPr>
        <w:t xml:space="preserve">合同履行期限：</w:t>
      </w:r>
      <w:r>
        <w:rPr>
          <w:rFonts w:hint="eastAsia" w:ascii="宋体" w:hAnsi="宋体" w:cs="Arial"/>
          <w:bCs/>
          <w:szCs w:val="21"/>
        </w:rPr>
        <w:t xml:space="preserve">自合同约定之日起满两年。</w:t>
      </w:r>
      <w:r>
        <w:rPr>
          <w:rFonts w:hint="eastAsia" w:ascii="宋体" w:hAnsi="宋体" w:cs="宋体"/>
          <w:szCs w:val="21"/>
        </w:rPr>
        <w:t xml:space="preserve">（合同执行满一年且中标人提供的服务经采购人考核合格后，可以续签下一年，合同一年一签，合同履行期间，如遇重大政策调整的，根据相关政策执行）</w:t>
      </w:r>
      <w:r/>
    </w:p>
    <w:p>
      <w:pPr>
        <w:ind w:firstLine="420"/>
        <w:jc w:val="left"/>
        <w:spacing w:line="360" w:lineRule="auto"/>
        <w:shd w:val="clear" w:color="auto" w:fill="ffffff"/>
        <w:widowControl/>
        <w:rPr>
          <w:rFonts w:cs="Arial" w:asciiTheme="minorEastAsia" w:hAnsiTheme="minorEastAsia" w:eastAsiaTheme="minorEastAsia"/>
          <w:bCs/>
          <w:szCs w:val="21"/>
        </w:rPr>
      </w:pPr>
      <w:r/>
      <w:bookmarkStart w:id="4" w:name="_Hlk128055931"/>
      <w:r/>
      <w:bookmarkStart w:id="5" w:name="_Hlk77845455"/>
      <w:r>
        <w:rPr>
          <w:rFonts w:cs="Arial" w:asciiTheme="minorEastAsia" w:hAnsiTheme="minorEastAsia" w:eastAsiaTheme="minorEastAsia"/>
          <w:bCs/>
          <w:szCs w:val="21"/>
        </w:rPr>
        <w:t xml:space="preserve">本项目</w:t>
      </w:r>
      <w:bookmarkStart w:id="6" w:name="_Hlk84582886"/>
      <w:r>
        <w:rPr>
          <w:rFonts w:hint="eastAsia" w:cs="Arial" w:asciiTheme="minorEastAsia" w:hAnsiTheme="minorEastAsia" w:eastAsiaTheme="minorEastAsia"/>
          <w:bCs/>
          <w:szCs w:val="21"/>
        </w:rPr>
        <w:t xml:space="preserve">（是/否）</w:t>
      </w:r>
      <w:r>
        <w:rPr>
          <w:rFonts w:cs="Arial" w:asciiTheme="minorEastAsia" w:hAnsiTheme="minorEastAsia" w:eastAsiaTheme="minorEastAsia"/>
          <w:bCs/>
          <w:szCs w:val="21"/>
        </w:rPr>
        <w:t xml:space="preserve">接受</w:t>
      </w:r>
      <w:bookmarkEnd w:id="6"/>
      <w:r>
        <w:rPr>
          <w:rFonts w:cs="Arial" w:asciiTheme="minorEastAsia" w:hAnsiTheme="minorEastAsia" w:eastAsiaTheme="minorEastAsia"/>
          <w:bCs/>
          <w:szCs w:val="21"/>
        </w:rPr>
        <w:t xml:space="preserve">联合体投标</w:t>
      </w:r>
      <w:r>
        <w:rPr>
          <w:rFonts w:hint="eastAsia" w:cs="Arial" w:asciiTheme="minorEastAsia" w:hAnsiTheme="minorEastAsia" w:eastAsiaTheme="minorEastAsia"/>
          <w:bCs/>
          <w:szCs w:val="21"/>
        </w:rPr>
        <w:t xml:space="preserve">：否</w:t>
      </w:r>
      <w:bookmarkEnd w:id="4"/>
      <w:r/>
      <w:bookmarkEnd w:id="5"/>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7" w:name="_Hlk225774146"/>
      <w:r>
        <w:rPr>
          <w:rFonts w:hint="eastAsia" w:asciiTheme="minorEastAsia" w:hAnsiTheme="minorEastAsia" w:eastAsiaTheme="minorEastAsia"/>
          <w:bCs/>
          <w:szCs w:val="21"/>
        </w:rPr>
        <w:t xml:space="preserve">六个月</w:t>
      </w:r>
      <w:bookmarkEnd w:id="7"/>
      <w:r>
        <w:rPr>
          <w:rFonts w:hint="eastAsia" w:asciiTheme="minorEastAsia" w:hAnsiTheme="minorEastAsia" w:eastAsiaTheme="minorEastAsia"/>
          <w:bCs/>
          <w:szCs w:val="21"/>
        </w:rPr>
        <w:t xml:space="preserve">若无上述证明材料的可不提供）；</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szCs w:val="21"/>
        </w:rPr>
        <w:t xml:space="preserve">或证明材料</w:t>
      </w:r>
      <w:bookmarkEnd w:id="8"/>
      <w:r>
        <w:rPr>
          <w:rFonts w:hint="eastAsia"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9" w:name="_Hlk169006514"/>
      <w:r>
        <w:rPr>
          <w:rFonts w:hint="eastAsia" w:asciiTheme="minorEastAsia" w:hAnsiTheme="minorEastAsia" w:eastAsiaTheme="minorEastAsia"/>
          <w:bCs/>
          <w:szCs w:val="21"/>
        </w:rPr>
        <w:t xml:space="preserve">具有依法缴纳税收和社会保障资金的良好记录</w:t>
      </w:r>
      <w:bookmarkStart w:id="10"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（提供参加本次政府采购活动前一年内至少一个月缴纳社会保险的凭据及缴纳税收凭据，依法享受免缴、缓缴的，提供证明材料）</w:t>
      </w:r>
      <w:bookmarkEnd w:id="10"/>
      <w:r>
        <w:rPr>
          <w:rFonts w:hint="eastAsia" w:asciiTheme="minorEastAsia" w:hAnsiTheme="minorEastAsia" w:eastAsiaTheme="minorEastAsia"/>
          <w:bCs/>
          <w:szCs w:val="21"/>
        </w:rPr>
        <w:t xml:space="preserve">；</w:t>
      </w:r>
      <w:bookmarkEnd w:id="9"/>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1" w:name="_Hlk128042064"/>
      <w:r>
        <w:rPr>
          <w:rFonts w:hint="eastAsia" w:asciiTheme="minorEastAsia" w:hAnsiTheme="minorEastAsia" w:eastAsiaTheme="minorEastAsia"/>
          <w:bCs/>
          <w:szCs w:val="21"/>
        </w:rPr>
        <w:t xml:space="preserve">无。</w:t>
      </w:r>
      <w:bookmarkEnd w:id="11"/>
      <w:r/>
      <w:r/>
    </w:p>
    <w:p>
      <w:pPr>
        <w:ind w:firstLine="420"/>
        <w:jc w:val="left"/>
        <w:spacing w:line="360" w:lineRule="auto"/>
        <w:shd w:val="clear" w:color="auto" w:fill="ffffff"/>
        <w:widowControl/>
        <w:rPr>
          <w:rFonts w:cs="Arial" w:asciiTheme="minorEastAsia" w:hAnsiTheme="minorEastAsia" w:eastAsiaTheme="minorEastAsia"/>
          <w:bCs/>
          <w:szCs w:val="21"/>
        </w:rPr>
      </w:pPr>
      <w:r/>
      <w:bookmarkStart w:id="12" w:name="_Hlk67996638"/>
      <w:r/>
      <w:bookmarkStart w:id="13" w:name="_Hlk67648547"/>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2"/>
      <w:r>
        <w:rPr>
          <w:rFonts w:hint="eastAsia" w:cs="Arial" w:asciiTheme="minorEastAsia" w:hAnsiTheme="minorEastAsia" w:eastAsiaTheme="minorEastAsia"/>
          <w:bCs/>
          <w:szCs w:val="21"/>
        </w:rPr>
        <w:t xml:space="preserve">：</w:t>
      </w:r>
      <w:bookmarkEnd w:id="13"/>
      <w:r>
        <w:rPr>
          <w:rFonts w:cs="Arial" w:asciiTheme="minorEastAsia" w:hAnsiTheme="minorEastAsia" w:eastAsiaTheme="minorEastAsia"/>
          <w:bCs/>
          <w:szCs w:val="21"/>
        </w:rPr>
        <w:t xml:space="preserve"> </w:t>
      </w:r>
      <w:r/>
    </w:p>
    <w:p>
      <w:pPr>
        <w:ind w:firstLine="420"/>
        <w:spacing w:line="360" w:lineRule="auto"/>
        <w:shd w:val="clear" w:color="auto" w:fill="ffffff"/>
        <w:rPr>
          <w:rFonts w:ascii="宋体" w:hAnsi="宋体" w:cs="Arial"/>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投标人需提供</w:t>
      </w:r>
      <w:r>
        <w:rPr>
          <w:rFonts w:hint="eastAsia" w:ascii="宋体" w:hAnsi="宋体"/>
          <w:szCs w:val="21"/>
        </w:rPr>
        <w:t xml:space="preserve">有效期内的</w:t>
      </w:r>
      <w:r>
        <w:rPr>
          <w:rFonts w:hint="eastAsia" w:ascii="宋体" w:hAnsi="宋体" w:cs="宋体"/>
          <w:szCs w:val="21"/>
        </w:rPr>
        <w:t xml:space="preserve">《食品经营许可证》或市场监督管理部门的备案证明，如果是直接销售食用农产品的投标人，根据《中华人民共和国食品安全法》第三十五条规定，不需要提供许可证。采购包1、采购包</w:t>
      </w:r>
      <w:r>
        <w:rPr>
          <w:rFonts w:hint="eastAsia" w:ascii="宋体" w:hAnsi="宋体" w:cs="Arial"/>
          <w:szCs w:val="21"/>
        </w:rPr>
        <w:t xml:space="preserve">4无需提供《食品经营许可证》。</w:t>
      </w:r>
      <w:r/>
    </w:p>
    <w:p>
      <w:pPr>
        <w:ind w:firstLine="420"/>
        <w:spacing w:line="360" w:lineRule="auto"/>
        <w:rPr>
          <w:rFonts w:ascii="宋体" w:hAnsi="宋体"/>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szCs w:val="21"/>
        </w:rPr>
        <w:t xml:space="preserve">投标人如为生产厂家需提供产品生产企业有效期内的《食品生产许可证》。</w:t>
      </w:r>
      <w:r>
        <w:rPr>
          <w:rFonts w:hint="eastAsia" w:ascii="宋体" w:hAnsi="宋体" w:cs="宋体"/>
          <w:szCs w:val="21"/>
        </w:rPr>
        <w:t xml:space="preserve">采购包</w:t>
      </w:r>
      <w:r>
        <w:rPr>
          <w:rFonts w:hint="eastAsia" w:ascii="宋体" w:hAnsi="宋体" w:cs="Arial"/>
          <w:szCs w:val="21"/>
        </w:rPr>
        <w:t xml:space="preserve">1、采购包4无需提供</w:t>
      </w:r>
      <w:r>
        <w:rPr>
          <w:rFonts w:hint="eastAsia" w:ascii="宋体" w:hAnsi="宋体" w:cs="宋体"/>
          <w:szCs w:val="21"/>
        </w:rPr>
        <w:t xml:space="preserve">《食品生产许可证》</w:t>
      </w:r>
      <w:r>
        <w:rPr>
          <w:rFonts w:hint="eastAsia" w:ascii="宋体" w:hAnsi="宋体" w:cs="Arial"/>
          <w:szCs w:val="21"/>
        </w:rPr>
        <w:t xml:space="preserve">。</w:t>
      </w:r>
      <w:r/>
    </w:p>
    <w:p>
      <w:pPr>
        <w:ind w:firstLine="422"/>
        <w:jc w:val="left"/>
        <w:spacing w:line="360" w:lineRule="auto"/>
        <w:shd w:val="clear" w:color="auto" w:fill="ffffff"/>
        <w:widowControl/>
        <w:rPr>
          <w:rFonts w:cs="Arial" w:asciiTheme="minorEastAsia" w:hAnsiTheme="minorEastAsia" w:eastAsiaTheme="minorEastAsia"/>
          <w:b/>
          <w:szCs w:val="21"/>
        </w:rPr>
      </w:pPr>
      <w:r/>
      <w:bookmarkStart w:id="14" w:name="_Hlk77845490"/>
      <w:r/>
      <w:bookmarkStart w:id="15" w:name="_Hlk77846375"/>
      <w:r>
        <w:rPr>
          <w:rFonts w:cs="Arial" w:asciiTheme="minorEastAsia" w:hAnsiTheme="minorEastAsia" w:eastAsiaTheme="minorEastAsia"/>
          <w:b/>
          <w:szCs w:val="21"/>
        </w:rPr>
        <w:t xml:space="preserve">三、获取招标文件</w:t>
      </w:r>
      <w:bookmarkEnd w:id="14"/>
      <w:r/>
      <w:bookmarkEnd w:id="15"/>
      <w:r/>
      <w:r/>
    </w:p>
    <w:p>
      <w:pPr>
        <w:ind w:firstLine="452"/>
        <w:jc w:val="left"/>
        <w:spacing w:line="360" w:lineRule="auto"/>
        <w:shd w:val="clear" w:color="auto" w:fill="ffffff"/>
        <w:widowControl/>
        <w:rPr>
          <w:rFonts w:cs="Arial" w:asciiTheme="minorEastAsia" w:hAnsiTheme="minorEastAsia" w:eastAsiaTheme="minorEastAsia"/>
          <w:spacing w:val="8"/>
          <w:szCs w:val="21"/>
        </w:rPr>
      </w:pPr>
      <w:r/>
      <w:bookmarkStart w:id="16" w:name="_Hlk165968429"/>
      <w:r>
        <w:rPr>
          <w:rFonts w:hint="eastAsia" w:cs="Arial" w:asciiTheme="minorEastAsia" w:hAnsiTheme="minorEastAsia" w:eastAsiaTheme="minorEastAsia"/>
          <w:spacing w:val="8"/>
          <w:szCs w:val="21"/>
        </w:rPr>
        <w:t xml:space="preserve">1.获取时间：自招标公告发布之日起5个工作日 </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2.地点：“苏采云”系统注册登记成功后免费下载</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3.获取方式：本项目采用网上注册登记方式</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3.1潜在投标人访问电子招标响应交易平台的网络地址和方法：</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3.2潜在投标人访问“苏采云”系统的网络地址和方法：“苏采云”系统的网址：http://jszfcg.jsczt.cn/。</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3.3“CA数字证书”的获取：</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投标人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3.4采购文件（后缀名为“.kedt”）、供应商操作手册及政府采购客户端工具可通过“苏采云”系统--已报名项目--报名详情页面内相应链接进行下载。</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3.5招标代理机构（采购代理机构）将数据电文形式的采购文件加载至“苏采云”系统，供潜在投标人下载或者查阅。</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3.6请潜在投标单位提前安装相应的控件（详见《江苏省政府采购管理交易系统（苏采云）供应商操作手册》）并使用谷歌浏览器登录“苏采云”系统参与不见面开评标。</w:t>
      </w:r>
      <w:bookmarkEnd w:id="16"/>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17" w:name="_Hlk44579106"/>
      <w:r>
        <w:rPr>
          <w:rFonts w:hint="eastAsia" w:cs="Arial" w:asciiTheme="minorEastAsia" w:hAnsiTheme="minorEastAsia" w:eastAsiaTheme="minorEastAsia"/>
          <w:b/>
          <w:szCs w:val="21"/>
        </w:rPr>
        <w:t xml:space="preserve">提交投标文件截止时间、开标时间和地点</w:t>
      </w:r>
      <w:bookmarkEnd w:id="17"/>
      <w:r/>
      <w:r/>
    </w:p>
    <w:p>
      <w:pPr>
        <w:pStyle w:val="1091"/>
        <w:rPr>
          <w:rFonts w:ascii="宋体" w:hAnsi="宋体" w:eastAsia="宋体"/>
          <w:sz w:val="21"/>
        </w:rPr>
      </w:pPr>
      <w:r/>
      <w:bookmarkStart w:id="18" w:name="_Hlk44575721"/>
      <w:r>
        <w:rPr>
          <w:rFonts w:hint="eastAsia" w:ascii="宋体" w:hAnsi="宋体" w:eastAsia="宋体"/>
          <w:sz w:val="21"/>
        </w:rPr>
        <w:t xml:space="preserve">1.投标截止时间：202</w:t>
      </w:r>
      <w:r>
        <w:rPr>
          <w:rFonts w:hint="eastAsia" w:ascii="宋体" w:hAnsi="宋体" w:eastAsia="宋体"/>
          <w:sz w:val="21"/>
          <w:lang w:val="en-US"/>
        </w:rPr>
        <w:t xml:space="preserve">6</w:t>
      </w:r>
      <w:r>
        <w:rPr>
          <w:rFonts w:hint="eastAsia" w:ascii="宋体" w:hAnsi="宋体" w:eastAsia="宋体"/>
          <w:sz w:val="21"/>
        </w:rPr>
        <w:t xml:space="preserve">年</w:t>
      </w:r>
      <w:r>
        <w:rPr>
          <w:rFonts w:hint="eastAsia" w:ascii="宋体" w:hAnsi="宋体" w:eastAsia="宋体"/>
          <w:sz w:val="21"/>
          <w:lang w:val="en-US"/>
        </w:rPr>
        <w:t xml:space="preserve">7</w:t>
      </w:r>
      <w:r>
        <w:rPr>
          <w:rFonts w:hint="eastAsia" w:ascii="宋体" w:hAnsi="宋体" w:eastAsia="宋体"/>
          <w:sz w:val="21"/>
        </w:rPr>
        <w:t xml:space="preserve">月</w:t>
      </w:r>
      <w:r>
        <w:rPr>
          <w:rFonts w:hint="eastAsia" w:ascii="宋体" w:hAnsi="宋体" w:eastAsia="宋体"/>
          <w:sz w:val="21"/>
          <w:lang w:val="en-US"/>
        </w:rPr>
        <w:t xml:space="preserve">21</w:t>
      </w:r>
      <w:r>
        <w:rPr>
          <w:rFonts w:hint="eastAsia" w:ascii="宋体" w:hAnsi="宋体" w:eastAsia="宋体"/>
          <w:sz w:val="21"/>
        </w:rPr>
        <w:t xml:space="preserve">日</w:t>
      </w:r>
      <w:r>
        <w:rPr>
          <w:rFonts w:hint="eastAsia" w:ascii="宋体" w:hAnsi="宋体" w:eastAsia="宋体"/>
          <w:sz w:val="21"/>
          <w:lang w:val="en-US"/>
        </w:rPr>
        <w:t xml:space="preserve">9</w:t>
      </w:r>
      <w:r>
        <w:rPr>
          <w:rFonts w:hint="eastAsia" w:ascii="宋体" w:hAnsi="宋体" w:eastAsia="宋体"/>
          <w:sz w:val="21"/>
        </w:rPr>
        <w:t xml:space="preserve">:</w:t>
      </w:r>
      <w:r>
        <w:rPr>
          <w:rFonts w:hint="eastAsia" w:ascii="宋体" w:hAnsi="宋体" w:eastAsia="宋体"/>
          <w:sz w:val="21"/>
          <w:lang w:val="en-US"/>
        </w:rPr>
        <w:t xml:space="preserve">00</w:t>
      </w:r>
      <w:r>
        <w:rPr>
          <w:rFonts w:hint="eastAsia" w:ascii="宋体" w:hAnsi="宋体" w:eastAsia="宋体"/>
          <w:sz w:val="21"/>
        </w:rPr>
        <w:t xml:space="preserve">（北京时间）</w:t>
      </w:r>
      <w:r/>
    </w:p>
    <w:p>
      <w:pPr>
        <w:pStyle w:val="1091"/>
        <w:rPr>
          <w:rFonts w:ascii="宋体" w:hAnsi="宋体" w:eastAsia="宋体"/>
          <w:sz w:val="21"/>
        </w:rPr>
      </w:pPr>
      <w:r>
        <w:rPr>
          <w:rFonts w:hint="eastAsia" w:ascii="宋体" w:hAnsi="宋体" w:eastAsia="宋体"/>
          <w:sz w:val="21"/>
        </w:rPr>
        <w:t xml:space="preserve">2.开标时间：202</w:t>
      </w:r>
      <w:r>
        <w:rPr>
          <w:rFonts w:hint="eastAsia" w:ascii="宋体" w:hAnsi="宋体" w:eastAsia="宋体"/>
          <w:sz w:val="21"/>
          <w:lang w:val="en-US"/>
        </w:rPr>
        <w:t xml:space="preserve">6</w:t>
      </w:r>
      <w:r>
        <w:rPr>
          <w:rFonts w:hint="eastAsia" w:ascii="宋体" w:hAnsi="宋体" w:eastAsia="宋体"/>
          <w:sz w:val="21"/>
        </w:rPr>
        <w:t xml:space="preserve">年</w:t>
      </w:r>
      <w:r>
        <w:rPr>
          <w:rFonts w:hint="eastAsia" w:ascii="宋体" w:hAnsi="宋体" w:eastAsia="宋体"/>
          <w:sz w:val="21"/>
          <w:lang w:val="en-US"/>
        </w:rPr>
        <w:t xml:space="preserve">7</w:t>
      </w:r>
      <w:r>
        <w:rPr>
          <w:rFonts w:hint="eastAsia" w:ascii="宋体" w:hAnsi="宋体" w:eastAsia="宋体"/>
          <w:sz w:val="21"/>
        </w:rPr>
        <w:t xml:space="preserve">月</w:t>
      </w:r>
      <w:r>
        <w:rPr>
          <w:rFonts w:hint="eastAsia" w:ascii="宋体" w:hAnsi="宋体" w:eastAsia="宋体"/>
          <w:sz w:val="21"/>
          <w:lang w:val="en-US"/>
        </w:rPr>
        <w:t xml:space="preserve">21</w:t>
      </w:r>
      <w:r>
        <w:rPr>
          <w:rFonts w:hint="eastAsia" w:ascii="宋体" w:hAnsi="宋体" w:eastAsia="宋体"/>
          <w:sz w:val="21"/>
        </w:rPr>
        <w:t xml:space="preserve">日</w:t>
      </w:r>
      <w:r>
        <w:rPr>
          <w:rFonts w:hint="eastAsia" w:ascii="宋体" w:hAnsi="宋体" w:eastAsia="宋体"/>
          <w:sz w:val="21"/>
          <w:lang w:val="en-US"/>
        </w:rPr>
        <w:t xml:space="preserve">9</w:t>
      </w:r>
      <w:r>
        <w:rPr>
          <w:rFonts w:hint="eastAsia" w:ascii="宋体" w:hAnsi="宋体" w:eastAsia="宋体"/>
          <w:sz w:val="21"/>
        </w:rPr>
        <w:t xml:space="preserve">:</w:t>
      </w:r>
      <w:r>
        <w:rPr>
          <w:rFonts w:hint="eastAsia" w:ascii="宋体" w:hAnsi="宋体" w:eastAsia="宋体"/>
          <w:sz w:val="21"/>
          <w:lang w:val="en-US"/>
        </w:rPr>
        <w:t xml:space="preserve">00</w:t>
      </w:r>
      <w:r>
        <w:rPr>
          <w:rFonts w:hint="eastAsia" w:ascii="宋体" w:hAnsi="宋体" w:eastAsia="宋体"/>
          <w:sz w:val="21"/>
        </w:rPr>
        <w:t xml:space="preserve">（北京时间） </w:t>
      </w:r>
      <w:r/>
    </w:p>
    <w:p>
      <w:pPr>
        <w:pStyle w:val="1091"/>
        <w:rPr>
          <w:rFonts w:ascii="宋体" w:hAnsi="宋体" w:eastAsia="宋体"/>
          <w:sz w:val="21"/>
        </w:rPr>
      </w:pPr>
      <w:r>
        <w:rPr>
          <w:rFonts w:hint="eastAsia" w:ascii="宋体" w:hAnsi="宋体" w:eastAsia="宋体"/>
          <w:sz w:val="21"/>
        </w:rPr>
        <w:t xml:space="preserve">3.开标地点：“苏采云”系统（网址： http://jszfcg.jsczt.cn/）“开标大厅”，点击“苏采云”进入系统“开标大厅”。</w:t>
      </w:r>
      <w:r/>
    </w:p>
    <w:p>
      <w:pPr>
        <w:ind w:firstLine="420"/>
        <w:spacing w:line="360" w:lineRule="auto"/>
        <w:rPr>
          <w:rFonts w:ascii="宋体" w:hAnsi="宋体"/>
          <w:szCs w:val="21"/>
        </w:rPr>
      </w:pPr>
      <w:r>
        <w:rPr>
          <w:rFonts w:hint="eastAsia" w:ascii="宋体" w:hAnsi="宋体"/>
          <w:szCs w:val="21"/>
        </w:rPr>
        <w:t xml:space="preserve">注：各投标人请关注开标大厅交流区，在开标结束后，请勿离开开标大厅。</w:t>
      </w:r>
      <w:bookmarkEnd w:id="18"/>
      <w:r/>
      <w:r/>
    </w:p>
    <w:p>
      <w:pPr>
        <w:ind w:firstLine="420"/>
        <w:spacing w:line="360" w:lineRule="auto"/>
        <w:rPr>
          <w:rFonts w:ascii="宋体" w:hAnsi="宋体"/>
          <w:szCs w:val="21"/>
        </w:rPr>
      </w:pPr>
      <w:r>
        <w:rPr>
          <w:rFonts w:hint="eastAsia" w:ascii="宋体" w:hAnsi="宋体"/>
          <w:szCs w:val="21"/>
        </w:rPr>
        <w:t xml:space="preserve">4.投标文件的解密：开标当天各投标人及时登录不见面开标大厅。响应文件递交截止时间后，采购</w:t>
      </w:r>
      <w:r>
        <w:rPr>
          <w:rFonts w:hint="eastAsia" w:ascii="宋体" w:hAnsi="宋体"/>
          <w:szCs w:val="21"/>
        </w:rPr>
        <w:t xml:space="preserve">人将在系统内公布投标人名单，然后通过开标会议区发出响应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cs="Arial" w:asciiTheme="minorEastAsia" w:hAnsiTheme="minorEastAsia" w:eastAsiaTheme="minorEastAsia"/>
          <w:b/>
          <w:bCs/>
          <w:szCs w:val="21"/>
        </w:rPr>
        <w:t xml:space="preserve">、其他补充事宜</w:t>
      </w:r>
      <w:r/>
    </w:p>
    <w:p>
      <w:pPr>
        <w:pStyle w:val="1093"/>
        <w:spacing w:line="360" w:lineRule="auto"/>
        <w:rPr>
          <w:rFonts w:ascii="宋体" w:hAnsi="宋体" w:cs="宋体"/>
          <w:sz w:val="21"/>
          <w:szCs w:val="21"/>
        </w:rPr>
      </w:pPr>
      <w:r>
        <w:rPr>
          <w:rFonts w:hint="eastAsia" w:ascii="宋体" w:hAnsi="宋体" w:cs="宋体"/>
          <w:bCs/>
          <w:sz w:val="21"/>
          <w:szCs w:val="21"/>
        </w:rPr>
        <w:t xml:space="preserve">1. 公告发布媒体：</w:t>
      </w:r>
      <w:r/>
    </w:p>
    <w:p>
      <w:pPr>
        <w:pStyle w:val="1093"/>
        <w:spacing w:line="360" w:lineRule="auto"/>
        <w:rPr>
          <w:rFonts w:ascii="宋体" w:hAnsi="宋体" w:cs="宋体"/>
          <w:sz w:val="21"/>
          <w:szCs w:val="21"/>
        </w:rPr>
      </w:pPr>
      <w:r>
        <w:rPr>
          <w:rFonts w:hint="eastAsia" w:ascii="宋体" w:hAnsi="宋体" w:cs="宋体"/>
          <w:sz w:val="21"/>
          <w:szCs w:val="21"/>
        </w:rPr>
        <w:t xml:space="preserve">江苏政府采购网（http://www.ccgp-jiangsu.gov.cn/）、南京审计大学校园网（https://zbcg.nau.edu.cn/）。</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cs="Arial" w:asciiTheme="minorEastAsia" w:hAnsiTheme="minorEastAsia" w:eastAsiaTheme="minorEastAsia"/>
          <w:bCs/>
          <w:szCs w:val="21"/>
        </w:rPr>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hint="eastAsia" w:asciiTheme="minorEastAsia" w:hAnsiTheme="minorEastAsia" w:eastAsiaTheme="minorEastAsia"/>
          <w:shd w:val="clear" w:color="auto" w:fill="ffffff"/>
        </w:rPr>
        <w:t xml:space="preserve"> 本项目根据中小企业划型标准</w:t>
      </w:r>
      <w:r>
        <w:rPr>
          <w:rFonts w:hint="eastAsia" w:cs="Arial" w:asciiTheme="minorEastAsia" w:hAnsiTheme="minorEastAsia" w:eastAsiaTheme="minorEastAsia"/>
          <w:bCs/>
          <w:szCs w:val="21"/>
        </w:rPr>
        <w:t xml:space="preserve">属于：</w:t>
      </w:r>
      <w:r>
        <w:rPr>
          <w:rFonts w:hint="eastAsia" w:ascii="宋体" w:hAnsi="宋体" w:cs="Arial"/>
          <w:bCs/>
          <w:szCs w:val="21"/>
        </w:rPr>
        <w:t xml:space="preserve">批发业。</w:t>
      </w:r>
      <w:r/>
    </w:p>
    <w:p>
      <w:pPr>
        <w:ind w:firstLine="420"/>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 本项目不专门面向中小微企业采购，执行价格扣除优惠政策，</w:t>
      </w:r>
      <w:r>
        <w:rPr>
          <w:rFonts w:hint="eastAsia" w:cs="宋体" w:asciiTheme="minorEastAsia" w:hAnsiTheme="minorEastAsia" w:eastAsiaTheme="minorEastAsia"/>
          <w:szCs w:val="21"/>
        </w:rPr>
        <w:t xml:space="preserve">具体内容详见招标文件第二章政策功能。</w:t>
      </w:r>
      <w:r/>
    </w:p>
    <w:p>
      <w:pPr>
        <w:ind w:firstLine="420"/>
        <w:jc w:val="left"/>
        <w:spacing w:line="360" w:lineRule="auto"/>
        <w:rPr>
          <w:rFonts w:cs="Arial" w:asciiTheme="minorEastAsia" w:hAnsiTheme="minorEastAsia" w:eastAsiaTheme="minorEastAsia"/>
          <w:color w:val="ff0000"/>
          <w:szCs w:val="21"/>
          <w:u w:val="single"/>
        </w:rPr>
      </w:pPr>
      <w:r>
        <w:rPr>
          <w:rFonts w:hint="eastAsia" w:cs="Arial" w:asciiTheme="minorEastAsia" w:hAnsiTheme="minorEastAsia" w:eastAsiaTheme="minorEastAsia"/>
          <w:bCs/>
          <w:szCs w:val="21"/>
        </w:rPr>
        <w:t xml:space="preserve">4.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采购人不统一组织，有需要的投标人可自行勘察。</w:t>
      </w:r>
      <w:r/>
    </w:p>
    <w:p>
      <w:pPr>
        <w:ind w:firstLine="422"/>
        <w:jc w:val="left"/>
        <w:spacing w:line="360" w:lineRule="auto"/>
        <w:shd w:val="clear" w:color="auto" w:fill="ffffff"/>
        <w:widowControl/>
        <w:rPr>
          <w:rFonts w:cs="Arial" w:asciiTheme="minorEastAsia" w:hAnsiTheme="minorEastAsia" w:eastAsiaTheme="minorEastAsia"/>
          <w:b/>
          <w:bCs/>
          <w:szCs w:val="21"/>
          <w:lang w:val="zh-CN"/>
        </w:rPr>
      </w:pPr>
      <w:r/>
      <w:bookmarkStart w:id="19" w:name="_Hlk163569423"/>
      <w:r>
        <w:rPr>
          <w:rFonts w:hint="eastAsia" w:cs="Arial" w:asciiTheme="minorEastAsia" w:hAnsiTheme="minorEastAsia" w:eastAsiaTheme="minorEastAsia"/>
          <w:b/>
          <w:bCs/>
          <w:szCs w:val="21"/>
          <w:lang w:val="zh-CN"/>
        </w:rPr>
        <w:t xml:space="preserve">5. 拒绝下述投标人参加本次采购活动</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（1）投标人</w:t>
      </w:r>
      <w:r>
        <w:rPr>
          <w:rFonts w:cs="Arial" w:asciiTheme="minorEastAsia" w:hAnsiTheme="minorEastAsia" w:eastAsiaTheme="minorEastAsia"/>
          <w:bCs/>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为采购项目提供整体设计、规范编制或者项目管理、监理、检测等服务的投标人，不得参加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（3）投标人被“信用中国”网站（www.creditchina.gov.cn）、“中国政府采购网”(www.ccgp.gov.cn)列入失信被执行人、重大税收违法案件当事人名单、政府采购严重违法失信行为记录名单。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cs="Arial" w:asciiTheme="minorEastAsia" w:hAnsiTheme="minorEastAsia" w:eastAsiaTheme="minorEastAsia"/>
          <w:bCs/>
          <w:szCs w:val="21"/>
        </w:rPr>
      </w:pPr>
      <w:r>
        <w:rPr>
          <w:rFonts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 有关本次招标的事项若存在变动或修改，请及时关注“江苏政府采购网”（www.ccgp-jiangsu.gov.cn）</w:t>
      </w:r>
      <w:r>
        <w:rPr>
          <w:rFonts w:hint="eastAsia" w:ascii="宋体" w:hAnsi="宋体" w:cs="宋体"/>
          <w:sz w:val="21"/>
          <w:szCs w:val="21"/>
        </w:rPr>
        <w:t xml:space="preserve">、南京审计大学校园网（https://zbcg.nau.edu.cn/）</w:t>
      </w:r>
      <w:r>
        <w:rPr>
          <w:rFonts w:hint="eastAsia" w:cs="Arial" w:asciiTheme="minorEastAsia" w:hAnsiTheme="minorEastAsia" w:eastAsiaTheme="minorEastAsia"/>
          <w:bCs/>
          <w:szCs w:val="21"/>
        </w:rPr>
        <w:t xml:space="preserve">更正公告。</w:t>
      </w:r>
      <w:r/>
    </w:p>
    <w:p>
      <w:pPr>
        <w:pStyle w:val="967"/>
        <w:rPr>
          <w:b/>
          <w:szCs w:val="21"/>
        </w:rPr>
      </w:pPr>
      <w:r>
        <w:rPr>
          <w:b/>
          <w:szCs w:val="21"/>
        </w:rPr>
        <w:t xml:space="preserve">7</w:t>
      </w:r>
      <w:r>
        <w:rPr>
          <w:rFonts w:hint="eastAsia"/>
          <w:b/>
          <w:szCs w:val="21"/>
        </w:rPr>
        <w:t xml:space="preserve">.投标人应于投标截止时间前，密封递交纸质投标文件壹份。纸质投标文件全部内容须与 “苏采云”系统线上投标文件严格一致。如纸质投标文件与“苏采云”线上投标文件出现内容冲突、差异，均以“苏采云”平台提交的线上投标文件为准。</w:t>
      </w:r>
      <w:r/>
    </w:p>
    <w:p>
      <w:pPr>
        <w:pStyle w:val="967"/>
        <w:rPr>
          <w:b/>
          <w:szCs w:val="21"/>
        </w:rPr>
      </w:pPr>
      <w:r>
        <w:rPr>
          <w:rFonts w:hint="eastAsia"/>
          <w:b/>
          <w:szCs w:val="21"/>
        </w:rPr>
        <w:t xml:space="preserve">纸质投标文件可选择现场递交或邮寄形式：</w:t>
      </w:r>
      <w:r/>
    </w:p>
    <w:p>
      <w:pPr>
        <w:pStyle w:val="967"/>
        <w:rPr>
          <w:b/>
          <w:szCs w:val="21"/>
        </w:rPr>
      </w:pPr>
      <w:r>
        <w:rPr>
          <w:rFonts w:hint="eastAsia"/>
          <w:b/>
          <w:szCs w:val="21"/>
        </w:rPr>
        <w:t xml:space="preserve">现场递交：2026年7月21日8:00-9:00，南京市山西路8号金山大厦A座28层2809室。</w:t>
      </w:r>
      <w:r/>
    </w:p>
    <w:p>
      <w:pPr>
        <w:pStyle w:val="967"/>
        <w:rPr>
          <w:b/>
          <w:szCs w:val="21"/>
        </w:rPr>
      </w:pPr>
      <w:r>
        <w:rPr>
          <w:rFonts w:hint="eastAsia"/>
          <w:b/>
          <w:szCs w:val="21"/>
        </w:rPr>
        <w:t xml:space="preserve">邮寄信息：南京市山西路8号金山大厦A座28层2810室，张工（收），13675153126。</w:t>
      </w:r>
      <w:bookmarkEnd w:id="19"/>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ascii="宋体" w:hAnsi="宋体" w:cs="Arial"/>
          <w:b/>
          <w:szCs w:val="21"/>
        </w:rPr>
      </w:pPr>
      <w:r>
        <w:rPr>
          <w:rFonts w:hint="eastAsia" w:ascii="宋体" w:hAnsi="宋体" w:cs="Arial"/>
          <w:bCs/>
          <w:szCs w:val="21"/>
        </w:rPr>
        <w:t xml:space="preserve">单位名称：</w:t>
      </w:r>
      <w:r>
        <w:rPr>
          <w:rFonts w:hint="eastAsia"/>
          <w:bCs/>
          <w:szCs w:val="21"/>
          <w:lang w:val="zh-CN"/>
        </w:rPr>
        <w:t xml:space="preserve">南京审计大学</w:t>
      </w:r>
      <w:r/>
    </w:p>
    <w:p>
      <w:pPr>
        <w:ind w:firstLine="420"/>
        <w:jc w:val="left"/>
        <w:spacing w:line="360" w:lineRule="auto"/>
        <w:rPr>
          <w:rFonts w:asciiTheme="minorEastAsia" w:hAnsiTheme="minorEastAsia" w:eastAsiaTheme="minorEastAsia"/>
          <w:szCs w:val="21"/>
          <w:lang w:val="zh-CN"/>
        </w:rPr>
      </w:pPr>
      <w:r>
        <w:rPr>
          <w:rFonts w:hint="eastAsia" w:ascii="宋体" w:hAnsi="宋体"/>
          <w:szCs w:val="21"/>
          <w:lang w:val="zh-CN"/>
        </w:rPr>
        <w:t xml:space="preserve">单位地址：</w:t>
      </w:r>
      <w:r>
        <w:rPr>
          <w:rFonts w:hint="eastAsia" w:asciiTheme="minorEastAsia" w:hAnsiTheme="minorEastAsia" w:eastAsiaTheme="minorEastAsia"/>
          <w:szCs w:val="21"/>
          <w:lang w:val="zh-CN"/>
        </w:rPr>
        <w:t xml:space="preserve">南京市浦口区雨山西路86号</w:t>
      </w:r>
      <w:r/>
    </w:p>
    <w:p>
      <w:pPr>
        <w:ind w:firstLine="420"/>
        <w:jc w:val="left"/>
        <w:spacing w:line="360" w:lineRule="auto"/>
        <w:rPr>
          <w:rFonts w:ascii="宋体" w:hAnsi="宋体"/>
          <w:szCs w:val="21"/>
        </w:rPr>
      </w:pPr>
      <w:r>
        <w:rPr>
          <w:rFonts w:hint="eastAsia" w:ascii="宋体" w:hAnsi="宋体"/>
          <w:szCs w:val="21"/>
        </w:rPr>
        <w:t xml:space="preserve">联系人:徐老师 王老师</w:t>
      </w:r>
      <w:r/>
    </w:p>
    <w:p>
      <w:pPr>
        <w:ind w:firstLine="420"/>
        <w:jc w:val="left"/>
        <w:spacing w:line="360" w:lineRule="auto"/>
        <w:rPr>
          <w:rFonts w:ascii="宋体" w:hAnsi="宋体"/>
          <w:szCs w:val="21"/>
          <w:lang w:val="zh-CN"/>
        </w:rPr>
      </w:pPr>
      <w:r>
        <w:rPr>
          <w:rFonts w:hint="eastAsia" w:ascii="宋体" w:hAnsi="宋体"/>
          <w:szCs w:val="21"/>
          <w:lang w:val="zh-CN"/>
        </w:rPr>
        <w:t xml:space="preserve">联系电话：</w:t>
      </w:r>
      <w:r>
        <w:rPr>
          <w:rFonts w:asciiTheme="minorEastAsia" w:hAnsiTheme="minorEastAsia" w:eastAsiaTheme="minorEastAsia"/>
          <w:szCs w:val="21"/>
          <w:lang w:val="zh-CN"/>
        </w:rPr>
        <w:t xml:space="preserve">025</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58318724</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邮箱:jsgczb@sina.com</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rPr>
        <w:t xml:space="preserve">张近 陈丹</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025-83690878</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rPr>
          <w:rFonts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w:t>
      </w:r>
      <w:r>
        <w:rPr>
          <w:rFonts w:hint="eastAsia" w:asciiTheme="minorEastAsia" w:hAnsiTheme="minorEastAsia" w:eastAsiaTheme="minorEastAsia"/>
          <w:szCs w:val="21"/>
        </w:rPr>
        <w:t xml:space="preserve">张近 陈丹</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025-83690878  </w:t>
      </w:r>
      <w:r/>
    </w:p>
    <w:p>
      <w:pPr>
        <w:ind w:firstLine="315"/>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bookmarkEnd w:id="2"/>
      <w:r/>
      <w:r/>
    </w:p>
    <w:p>
      <w:pPr>
        <w:pStyle w:val="890"/>
        <w:numPr>
          <w:ilvl w:val="0"/>
          <w:numId w:val="0"/>
        </w:numPr>
        <w:rPr>
          <w:rFonts w:asciiTheme="minorEastAsia" w:hAnsiTheme="minorEastAsia" w:eastAsiaTheme="minorEastAsia"/>
        </w:rPr>
      </w:pPr>
      <w:r>
        <w:rPr>
          <w:rFonts w:asciiTheme="minorEastAsia" w:hAnsiTheme="minorEastAsia" w:eastAsiaTheme="minorEastAsia"/>
          <w:sz w:val="21"/>
          <w:szCs w:val="21"/>
        </w:rPr>
        <w:br w:type="page" w:clear="all"/>
      </w:r>
      <w:bookmarkStart w:id="20" w:name="_Toc176529668"/>
      <w:r/>
      <w:bookmarkStart w:id="21" w:name="_Toc7511"/>
      <w:r>
        <w:rPr>
          <w:rFonts w:hint="eastAsia" w:asciiTheme="minorEastAsia" w:hAnsiTheme="minorEastAsia" w:eastAsiaTheme="minorEastAsia"/>
        </w:rPr>
        <w:t xml:space="preserve">第二章</w:t>
      </w:r>
      <w:bookmarkStart w:id="22" w:name="_Toc452625218"/>
      <w:r>
        <w:rPr>
          <w:rFonts w:hint="eastAsia" w:asciiTheme="minorEastAsia" w:hAnsiTheme="minorEastAsia" w:eastAsiaTheme="minorEastAsia"/>
        </w:rPr>
        <w:t xml:space="preserve"> 投标人须知</w:t>
      </w:r>
      <w:bookmarkEnd w:id="20"/>
      <w:r/>
      <w:bookmarkEnd w:id="21"/>
      <w:r/>
      <w:bookmarkEnd w:id="22"/>
      <w:r/>
      <w:r/>
    </w:p>
    <w:p>
      <w:pPr>
        <w:ind w:firstLine="424"/>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一、总 则</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1.适用法律</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2.定义</w:t>
      </w:r>
      <w:r/>
    </w:p>
    <w:p>
      <w:pPr>
        <w:ind w:firstLine="420"/>
        <w:spacing w:line="360" w:lineRule="auto"/>
        <w:shd w:val="clear" w:color="auto" w:fill="ffffff"/>
        <w:widowControl/>
        <w:rPr>
          <w:rFonts w:asciiTheme="minorEastAsia" w:hAnsiTheme="minorEastAsia" w:eastAsiaTheme="minorEastAsia"/>
          <w:szCs w:val="21"/>
        </w:rPr>
      </w:pPr>
      <w:r/>
      <w:bookmarkStart w:id="23" w:name="_Hlk44576213"/>
      <w:r>
        <w:rPr>
          <w:rFonts w:hint="eastAsia" w:asciiTheme="minorEastAsia" w:hAnsiTheme="minorEastAsia" w:eastAsiaTheme="minorEastAsia"/>
          <w:szCs w:val="21"/>
        </w:rPr>
        <w:t xml:space="preserve">2.1“采购人”是指南京审计大学。</w:t>
      </w:r>
      <w:bookmarkEnd w:id="23"/>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或供应商”</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bookmarkStart w:id="24" w:name="_Hlk44576222"/>
      <w:r>
        <w:rPr>
          <w:rFonts w:hint="eastAsia" w:asciiTheme="minorEastAsia" w:hAnsiTheme="minorEastAsia" w:eastAsiaTheme="minorEastAsia"/>
          <w:color w:val="000000" w:themeColor="text1"/>
          <w:szCs w:val="21"/>
          <w14:textFill>
            <w14:solidFill>
              <w14:schemeClr w14:val="tx1"/>
            </w14:solidFill>
          </w14:textFill>
        </w:rPr>
        <w:t xml:space="preserve">2.3“采购代理机构”</w:t>
      </w:r>
      <w:r>
        <w:rPr>
          <w:rFonts w:asciiTheme="minorEastAsia" w:hAnsiTheme="minorEastAsia" w:eastAsiaTheme="minorEastAsia"/>
          <w:color w:val="000000" w:themeColor="text1"/>
          <w:szCs w:val="21"/>
          <w14:textFill>
            <w14:solidFill>
              <w14:schemeClr w14:val="tx1"/>
            </w14:solidFill>
          </w14:textFill>
        </w:rPr>
        <w:t xml:space="preserve">是指</w:t>
      </w:r>
      <w:r>
        <w:rPr>
          <w:rFonts w:hint="eastAsia" w:asciiTheme="minorEastAsia" w:hAnsiTheme="minorEastAsia" w:eastAsiaTheme="minorEastAsia"/>
          <w:color w:val="000000" w:themeColor="text1"/>
          <w:szCs w:val="21"/>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14:textFill>
            <w14:solidFill>
              <w14:schemeClr w14:val="tx1"/>
            </w14:solidFill>
          </w14:textFill>
        </w:rPr>
        <w:t xml:space="preserve">。</w:t>
      </w:r>
      <w:bookmarkEnd w:id="24"/>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2.4“服务”指本招标文件中所述相关服务。</w:t>
      </w:r>
      <w:r/>
    </w:p>
    <w:p>
      <w:pPr>
        <w:ind w:firstLine="420"/>
        <w:spacing w:line="360" w:lineRule="auto"/>
        <w:shd w:val="clear" w:color="auto" w:fill="ffffff"/>
        <w:widowControl/>
        <w:rPr>
          <w:rFonts w:asciiTheme="minorEastAsia" w:hAnsiTheme="minorEastAsia" w:eastAsiaTheme="minorEastAsia"/>
          <w:szCs w:val="21"/>
        </w:rPr>
      </w:pPr>
      <w:r/>
      <w:bookmarkStart w:id="25" w:name="_Hlk118723819"/>
      <w:r/>
      <w:bookmarkStart w:id="26" w:name="_Hlk84583107"/>
      <w:r>
        <w:rPr>
          <w:rFonts w:hint="eastAsia" w:asciiTheme="minorEastAsia" w:hAnsiTheme="minorEastAsia" w:eastAsiaTheme="minorEastAsia"/>
          <w:b/>
          <w:bCs/>
          <w:szCs w:val="21"/>
        </w:rPr>
        <w:t xml:space="preserve">3.政策功能</w:t>
      </w:r>
      <w:bookmarkEnd w:id="25"/>
      <w:r/>
      <w:r/>
    </w:p>
    <w:p>
      <w:pPr>
        <w:ind w:firstLine="420"/>
        <w:spacing w:line="360" w:lineRule="auto"/>
        <w:shd w:val="clear" w:color="auto" w:fill="ffffff"/>
        <w:widowControl/>
        <w:rPr>
          <w:rFonts w:cs="宋体" w:asciiTheme="minorEastAsia" w:hAnsiTheme="minorEastAsia" w:eastAsiaTheme="minorEastAsia"/>
          <w:b/>
          <w:szCs w:val="21"/>
        </w:rPr>
      </w:pPr>
      <w:r/>
      <w:bookmarkStart w:id="27"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cs="宋体" w:asciiTheme="minorEastAsia" w:hAnsiTheme="minorEastAsia" w:eastAsiaTheme="minorEastAsia"/>
          <w:szCs w:val="21"/>
        </w:rPr>
      </w:pPr>
      <w:r/>
      <w:bookmarkStart w:id="28" w:name="_Hlk77845870"/>
      <w:r/>
      <w:bookmarkStart w:id="29" w:name="_Hlk84580649"/>
      <w:r>
        <w:rPr>
          <w:rFonts w:hint="eastAsia" w:cs="宋体" w:asciiTheme="minorEastAsia" w:hAnsiTheme="minorEastAsia" w:eastAsiaTheme="minorEastAsia"/>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27"/>
      <w:r/>
      <w:bookmarkEnd w:id="28"/>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29"/>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30"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30"/>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cs="Arial" w:asciiTheme="minorEastAsia" w:hAnsiTheme="minorEastAsia" w:eastAsiaTheme="minorEastAsia"/>
          <w:szCs w:val="21"/>
        </w:rPr>
      </w:pPr>
      <w:r/>
      <w:bookmarkStart w:id="31"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32" w:name="_Hlk163033106"/>
      <w:r>
        <w:rPr>
          <w:rFonts w:hint="eastAsia" w:cs="宋体" w:asciiTheme="minorEastAsia" w:hAnsiTheme="minorEastAsia" w:eastAsiaTheme="minorEastAsia"/>
          <w:szCs w:val="21"/>
        </w:rPr>
        <w:t xml:space="preserve">监狱管理局、戒毒管理局</w:t>
      </w:r>
      <w:bookmarkEnd w:id="32"/>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31"/>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cs="Arial" w:asciiTheme="minorEastAsia" w:hAnsiTheme="minorEastAsia" w:eastAsiaTheme="minorEastAsia"/>
          <w:szCs w:val="21"/>
        </w:rPr>
      </w:pPr>
      <w:r/>
      <w:bookmarkStart w:id="33"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26"/>
      <w:r/>
      <w:bookmarkEnd w:id="33"/>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二、招标文件构成 </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4.招标文件组成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4.1 招标文件由以下部分组成：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（1）招标公告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（2）投标人须知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（6）投标文件格式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5.招标文件的澄清或者修改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三、投标文件的编制</w:t>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6.投标文件的语言、计量单位</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7.投标文件的组成</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cs="方正楷体_GBK" w:asciiTheme="minorEastAsia" w:hAnsiTheme="minorEastAsia" w:eastAsiaTheme="minorEastAsia"/>
          <w:szCs w:val="21"/>
        </w:rPr>
      </w:pPr>
      <w:r/>
      <w:bookmarkStart w:id="34" w:name="_Toc513029219"/>
      <w:r/>
      <w:bookmarkStart w:id="35" w:name="_Toc49090509"/>
      <w:r/>
      <w:bookmarkStart w:id="36" w:name="_Toc14577357"/>
      <w:r/>
      <w:bookmarkStart w:id="37" w:name="_Toc513029216"/>
      <w:r/>
      <w:bookmarkStart w:id="38" w:name="_Toc49090507"/>
      <w:r/>
      <w:bookmarkStart w:id="39" w:name="_Toc14577354"/>
      <w:r/>
      <w:bookmarkStart w:id="40" w:name="_Hlk176530273"/>
      <w:r>
        <w:rPr>
          <w:rFonts w:hint="eastAsia" w:asciiTheme="minorEastAsia" w:hAnsiTheme="minorEastAsia" w:eastAsiaTheme="minorEastAsia"/>
          <w:b/>
          <w:bCs/>
          <w:szCs w:val="21"/>
        </w:rPr>
        <w:t xml:space="preserve">8</w:t>
      </w:r>
      <w:r>
        <w:rPr>
          <w:rFonts w:cs="方正楷体_GBK" w:asciiTheme="minorEastAsia" w:hAnsiTheme="minorEastAsia" w:eastAsiaTheme="minorEastAsia"/>
          <w:b/>
          <w:bCs/>
          <w:szCs w:val="21"/>
        </w:rPr>
        <w:t xml:space="preserve">.证明投标人及投标标的符合招标文件规定的文件</w:t>
      </w:r>
      <w:bookmarkEnd w:id="34"/>
      <w:r/>
      <w:bookmarkEnd w:id="35"/>
      <w:r/>
      <w:bookmarkEnd w:id="36"/>
      <w:r/>
      <w:bookmarkEnd w:id="37"/>
      <w:r/>
      <w:bookmarkEnd w:id="38"/>
      <w:r/>
      <w:bookmarkEnd w:id="39"/>
      <w:r/>
      <w:r/>
    </w:p>
    <w:p>
      <w:pPr>
        <w:ind w:right="210" w:firstLine="420"/>
        <w:jc w:val="left"/>
        <w:spacing w:line="360" w:lineRule="auto"/>
        <w:shd w:val="clear" w:color="auto" w:fill="ffffff"/>
        <w:widowControl/>
        <w:rPr>
          <w:rFonts w:asciiTheme="minorEastAsia" w:hAnsiTheme="minorEastAsia" w:eastAsiaTheme="minorEastAsia"/>
          <w:szCs w:val="21"/>
        </w:rPr>
      </w:pPr>
      <w:r/>
      <w:bookmarkStart w:id="41" w:name="_Toc14577355"/>
      <w:r/>
      <w:bookmarkStart w:id="42" w:name="_Toc49090508"/>
      <w:r>
        <w:rPr>
          <w:rFonts w:hint="eastAsia" w:asciiTheme="minorEastAsia" w:hAnsiTheme="minorEastAsia" w:eastAsiaTheme="minorEastAsia"/>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8.2 招标文件对证明文件无明确形式要求的，证明文件可以以文字资料、图纸和数据等形式提交。</w:t>
      </w:r>
      <w:bookmarkEnd w:id="40"/>
      <w:r/>
      <w:bookmarkEnd w:id="41"/>
      <w:r/>
      <w:bookmarkEnd w:id="42"/>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43" w:name="_Hlt26670486"/>
      <w:r/>
      <w:bookmarkEnd w:id="43"/>
      <w:r/>
      <w:bookmarkStart w:id="44" w:name="_Hlt26954844"/>
      <w:r/>
      <w:bookmarkEnd w:id="44"/>
      <w:r/>
      <w:bookmarkStart w:id="45" w:name="_Hlt26668983"/>
      <w:r/>
      <w:bookmarkEnd w:id="45"/>
      <w:r/>
      <w:bookmarkStart w:id="46" w:name="_Hlt26670482"/>
      <w:r/>
      <w:bookmarkEnd w:id="46"/>
      <w:r/>
      <w:bookmarkStart w:id="47" w:name="_Hlt26670425"/>
      <w:r/>
      <w:bookmarkEnd w:id="47"/>
      <w:r/>
      <w:bookmarkStart w:id="48" w:name="_Hlt26954848"/>
      <w:r/>
      <w:bookmarkEnd w:id="48"/>
      <w:r/>
      <w:bookmarkStart w:id="49" w:name="_Hlt26670403"/>
      <w:r/>
      <w:bookmarkEnd w:id="49"/>
      <w:r/>
      <w:bookmarkStart w:id="50" w:name="_Hlt26954842"/>
      <w:r/>
      <w:bookmarkEnd w:id="50"/>
      <w:r/>
      <w:bookmarkStart w:id="51" w:name="_Hlt26954846"/>
      <w:r/>
      <w:bookmarkEnd w:id="51"/>
      <w:r/>
      <w:bookmarkStart w:id="52" w:name="_Hlt26954731"/>
      <w:r/>
      <w:bookmarkEnd w:id="52"/>
      <w:r>
        <w:rPr>
          <w:rFonts w:hint="eastAsia" w:asciiTheme="minorEastAsia" w:hAnsiTheme="minorEastAsia" w:eastAsiaTheme="minorEastAsia"/>
          <w:b/>
          <w:bCs/>
          <w:szCs w:val="21"/>
        </w:rPr>
        <w:t xml:space="preserve">9</w:t>
      </w:r>
      <w:r>
        <w:rPr>
          <w:rFonts w:cs="方正楷体_GBK"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投标货币</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cs="方正楷体_GBK" w:asciiTheme="minorEastAsia" w:hAnsiTheme="minorEastAsia" w:eastAsiaTheme="minorEastAsia"/>
          <w:szCs w:val="21"/>
        </w:rPr>
      </w:pPr>
      <w:r>
        <w:rPr>
          <w:rFonts w:hint="eastAsia" w:asciiTheme="minorEastAsia" w:hAnsiTheme="minorEastAsia" w:eastAsiaTheme="minorEastAsia"/>
          <w:b/>
          <w:bCs/>
          <w:szCs w:val="21"/>
        </w:rPr>
        <w:t xml:space="preserve">10</w:t>
      </w:r>
      <w:r>
        <w:rPr>
          <w:rFonts w:cs="方正楷体_GBK" w:asciiTheme="minorEastAsia" w:hAnsiTheme="minorEastAsia" w:eastAsiaTheme="minorEastAsia"/>
          <w:b/>
          <w:bCs/>
          <w:szCs w:val="21"/>
        </w:rPr>
        <w:t xml:space="preserve">.响应及偏离表</w:t>
      </w:r>
      <w:r/>
    </w:p>
    <w:p>
      <w:pPr>
        <w:ind w:firstLine="422"/>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10.1投标人须对招标文件中的</w:t>
      </w:r>
      <w:bookmarkStart w:id="53" w:name="OLE_LINK57"/>
      <w:r>
        <w:rPr>
          <w:rFonts w:hint="eastAsia" w:asciiTheme="minorEastAsia" w:hAnsiTheme="minorEastAsia" w:eastAsiaTheme="minorEastAsia"/>
          <w:b/>
          <w:bCs/>
          <w:szCs w:val="21"/>
        </w:rPr>
        <w:t xml:space="preserve">技术要求与商务要求的</w:t>
      </w:r>
      <w:bookmarkStart w:id="54" w:name="OLE_LINK58"/>
      <w:r>
        <w:rPr>
          <w:rFonts w:hint="eastAsia" w:asciiTheme="minorEastAsia" w:hAnsiTheme="minorEastAsia" w:eastAsiaTheme="minorEastAsia"/>
          <w:b/>
          <w:bCs/>
          <w:szCs w:val="21"/>
        </w:rPr>
        <w:t xml:space="preserve">实质性要求</w:t>
      </w:r>
      <w:bookmarkEnd w:id="53"/>
      <w:r/>
      <w:bookmarkEnd w:id="54"/>
      <w:r>
        <w:rPr>
          <w:rFonts w:hint="eastAsia" w:asciiTheme="minorEastAsia" w:hAnsiTheme="minorEastAsia" w:eastAsiaTheme="minorEastAsia"/>
          <w:b/>
          <w:bCs/>
          <w:szCs w:val="21"/>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10.2 </w:t>
      </w:r>
      <w:bookmarkStart w:id="55" w:name="OLE_LINK56"/>
      <w:r>
        <w:rPr>
          <w:rFonts w:hint="eastAsia" w:asciiTheme="minorEastAsia" w:hAnsiTheme="minorEastAsia" w:eastAsiaTheme="minorEastAsia"/>
          <w:szCs w:val="21"/>
        </w:rPr>
        <w:t xml:space="preserve">招标文件中除了实质性要求外的</w:t>
      </w:r>
      <w:bookmarkStart w:id="56" w:name="OLE_LINK52"/>
      <w:r>
        <w:rPr>
          <w:rFonts w:hint="eastAsia" w:asciiTheme="minorEastAsia" w:hAnsiTheme="minorEastAsia" w:eastAsiaTheme="minorEastAsia"/>
          <w:szCs w:val="21"/>
        </w:rPr>
        <w:t xml:space="preserve">技术要求与商务要求</w:t>
      </w:r>
      <w:bookmarkEnd w:id="55"/>
      <w:r>
        <w:rPr>
          <w:rFonts w:hint="eastAsia" w:asciiTheme="minorEastAsia" w:hAnsiTheme="minorEastAsia" w:eastAsiaTheme="minorEastAsia"/>
          <w:szCs w:val="21"/>
        </w:rPr>
        <w:t xml:space="preserve">，投标人未明确列明的，则视为全部响应、无偏离。</w:t>
      </w:r>
      <w:bookmarkEnd w:id="56"/>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10.3 投标人可以在投标文件中提供认为需要的其他技术文件或说明。</w:t>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57" w:name="_Toc14577359"/>
      <w:r/>
      <w:bookmarkStart w:id="58" w:name="_Toc49090510"/>
      <w:r>
        <w:rPr>
          <w:rFonts w:cs="方正楷体_GBK"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cs="方正楷体_GBK" w:asciiTheme="minorEastAsia" w:hAnsiTheme="minorEastAsia" w:eastAsiaTheme="minorEastAsia"/>
          <w:b/>
          <w:bCs/>
          <w:szCs w:val="21"/>
        </w:rPr>
        <w:t xml:space="preserve">.</w:t>
      </w:r>
      <w:bookmarkStart w:id="59" w:name="OLE_LINK27"/>
      <w:r>
        <w:rPr>
          <w:rFonts w:cs="方正楷体_GBK" w:asciiTheme="minorEastAsia" w:hAnsiTheme="minorEastAsia" w:eastAsiaTheme="minorEastAsia"/>
          <w:b/>
          <w:bCs/>
          <w:szCs w:val="21"/>
        </w:rPr>
        <w:t xml:space="preserve">投标函</w:t>
      </w:r>
      <w:bookmarkEnd w:id="59"/>
      <w:r>
        <w:rPr>
          <w:rFonts w:cs="方正楷体_GBK"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11.2 </w:t>
      </w:r>
      <w:bookmarkStart w:id="60" w:name="_Hlk175667315"/>
      <w:r>
        <w:rPr>
          <w:rFonts w:hint="eastAsia" w:asciiTheme="minorEastAsia" w:hAnsiTheme="minorEastAsia" w:eastAsiaTheme="minorEastAsia"/>
          <w:szCs w:val="21"/>
        </w:rPr>
        <w:t xml:space="preserve">对于采用货币报价的项目，开标一览表中的投标总价应与分项报价表中的投标总价一致，如不一致评标时以开标一览表中价格为准。</w:t>
      </w:r>
      <w:bookmarkEnd w:id="57"/>
      <w:r/>
      <w:bookmarkEnd w:id="58"/>
      <w:r/>
      <w:bookmarkEnd w:id="60"/>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12.投标保证金</w:t>
      </w:r>
      <w:r/>
    </w:p>
    <w:p>
      <w:pPr>
        <w:ind w:firstLine="420"/>
        <w:spacing w:line="360" w:lineRule="auto"/>
        <w:shd w:val="clear" w:color="auto" w:fill="ffffff"/>
        <w:widowControl/>
        <w:rPr>
          <w:rFonts w:asciiTheme="minorEastAsia" w:hAnsiTheme="minorEastAsia" w:eastAsiaTheme="minorEastAsia"/>
          <w:b/>
          <w:bCs/>
          <w:szCs w:val="21"/>
        </w:rPr>
      </w:pPr>
      <w:r>
        <w:rPr>
          <w:rFonts w:asciiTheme="minorEastAsia" w:hAnsiTheme="minorEastAsia" w:eastAsiaTheme="minorEastAsia"/>
          <w:szCs w:val="21"/>
        </w:rPr>
        <w:t xml:space="preserve">12.1</w:t>
      </w:r>
      <w:bookmarkStart w:id="61" w:name="_Hlk68014334"/>
      <w:r>
        <w:rPr>
          <w:rFonts w:hint="eastAsia" w:asciiTheme="minorEastAsia" w:hAnsiTheme="minorEastAsia" w:eastAsiaTheme="minorEastAsia"/>
          <w:bCs/>
          <w:szCs w:val="21"/>
        </w:rPr>
        <w:t xml:space="preserve">本项目不收取投标保证金。</w:t>
      </w:r>
      <w:bookmarkEnd w:id="61"/>
      <w:r/>
      <w:r/>
    </w:p>
    <w:p>
      <w:pPr>
        <w:ind w:firstLine="422"/>
        <w:spacing w:line="360" w:lineRule="auto"/>
        <w:shd w:val="clear" w:color="auto" w:fill="ffffff"/>
        <w:widowControl/>
        <w:rPr>
          <w:rFonts w:asciiTheme="minorEastAsia" w:hAnsiTheme="minorEastAsia" w:eastAsiaTheme="minorEastAsia"/>
          <w:b/>
          <w:bCs/>
          <w:szCs w:val="21"/>
        </w:rPr>
      </w:pPr>
      <w:r/>
      <w:bookmarkStart w:id="62" w:name="_Hlk176182487"/>
      <w:r>
        <w:rPr>
          <w:rFonts w:hint="eastAsia" w:asciiTheme="minorEastAsia" w:hAnsiTheme="minorEastAsia" w:eastAsiaTheme="minorEastAsia"/>
          <w:b/>
          <w:bCs/>
          <w:szCs w:val="21"/>
        </w:rPr>
        <w:t xml:space="preserve">13.投标有效期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13.1 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w:t>
      </w:r>
      <w:r>
        <w:rPr>
          <w:rFonts w:hint="eastAsia" w:asciiTheme="minorEastAsia" w:hAnsiTheme="minorEastAsia" w:eastAsiaTheme="minorEastAsia"/>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13.2 特殊情况下，在原投标有效期截止之前，采购代理机构可要求投标人同意延长投标有效期，这种要求与答复均应以书面形式提交。</w:t>
      </w:r>
      <w:bookmarkStart w:id="63" w:name="OLE_LINK7"/>
      <w:r>
        <w:rPr>
          <w:rFonts w:hint="eastAsia" w:asciiTheme="minorEastAsia" w:hAnsiTheme="minorEastAsia" w:eastAsiaTheme="minorEastAsia"/>
          <w:szCs w:val="21"/>
        </w:rPr>
        <w:t xml:space="preserve">投标人可以拒绝采购代理机构的这一要求而放弃投标</w:t>
      </w:r>
      <w:bookmarkEnd w:id="63"/>
      <w:r>
        <w:rPr>
          <w:rFonts w:hint="eastAsia" w:asciiTheme="minorEastAsia" w:hAnsiTheme="minorEastAsia" w:eastAsiaTheme="minorEastAsia"/>
          <w:szCs w:val="21"/>
        </w:rPr>
        <w:t xml:space="preserve">。同意延长投标有效期的投标人既不能要求也不允许修改其投标文件，同时受投标有效期约束的所有权利与义务均延长至新的有效期满。</w:t>
      </w:r>
      <w:bookmarkEnd w:id="62"/>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14.</w:t>
      </w:r>
      <w:bookmarkStart w:id="64" w:name="_Hlk77845966"/>
      <w:r/>
      <w:bookmarkStart w:id="65" w:name="_Hlk228959467"/>
      <w:r/>
      <w:bookmarkStart w:id="66" w:name="OLE_LINK24"/>
      <w:r>
        <w:rPr>
          <w:rFonts w:hint="eastAsia" w:asciiTheme="minorEastAsia" w:hAnsiTheme="minorEastAsia" w:eastAsiaTheme="minorEastAsia"/>
          <w:b/>
          <w:bCs/>
          <w:szCs w:val="21"/>
        </w:rPr>
        <w:t xml:space="preserve">公开招标费用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14.</w:t>
      </w:r>
      <w:bookmarkStart w:id="67" w:name="_Hlk75346033"/>
      <w:r>
        <w:rPr>
          <w:rFonts w:hint="eastAsia" w:asciiTheme="minorEastAsia" w:hAnsiTheme="minorEastAsia" w:eastAsiaTheme="minorEastAsia"/>
          <w:szCs w:val="21"/>
        </w:rPr>
        <w:t xml:space="preserve">1 </w:t>
      </w:r>
      <w:bookmarkStart w:id="68" w:name="_Hlk75346060"/>
      <w:r>
        <w:rPr>
          <w:rFonts w:hint="eastAsia" w:asciiTheme="minorEastAsia" w:hAnsiTheme="minorEastAsia" w:eastAsiaTheme="minorEastAsia"/>
          <w:szCs w:val="21"/>
        </w:rPr>
        <w:t xml:space="preserve">采购代理服务费</w:t>
      </w:r>
      <w:bookmarkEnd w:id="67"/>
      <w:r/>
      <w:bookmarkEnd w:id="68"/>
      <w:r/>
      <w:bookmarkEnd w:id="64"/>
      <w:r/>
      <w:bookmarkEnd w:id="65"/>
      <w:r/>
      <w:bookmarkEnd w:id="66"/>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本次采购，</w:t>
      </w:r>
      <w:r>
        <w:rPr>
          <w:rFonts w:hint="eastAsia" w:ascii="宋体" w:hAnsi="宋体" w:cs="宋体"/>
          <w:szCs w:val="21"/>
        </w:rPr>
        <w:t xml:space="preserve">预算金额中包含采购代理服务费</w:t>
      </w:r>
      <w:r>
        <w:rPr>
          <w:rFonts w:hint="eastAsia" w:cs="Arial" w:asciiTheme="minorEastAsia" w:hAnsiTheme="minorEastAsia" w:eastAsiaTheme="minorEastAsia"/>
          <w:bCs/>
          <w:szCs w:val="21"/>
        </w:rPr>
        <w:t xml:space="preserve">。</w:t>
      </w:r>
      <w:r>
        <w:rPr>
          <w:rFonts w:hint="eastAsia" w:asciiTheme="minorEastAsia" w:hAnsiTheme="minorEastAsia" w:eastAsiaTheme="minorEastAsia"/>
          <w:szCs w:val="21"/>
        </w:rPr>
        <w:t xml:space="preserve">中标人按照各包预算金额参照《招标代理服务收费管理暂行办法》（国家发展计划委员会计价格【2002】1980号）招标收费基准费率60%计算，在领取中标通知书前平均向采购代理机构支付采购代理服务费。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汇款账户如下：</w:t>
      </w:r>
      <w:r/>
    </w:p>
    <w:p>
      <w:pPr>
        <w:ind w:firstLine="420"/>
        <w:spacing w:line="360" w:lineRule="auto"/>
        <w:widowControl/>
        <w:rPr>
          <w:rFonts w:ascii="宋体" w:hAnsi="宋体" w:cs="宋体"/>
          <w:szCs w:val="21"/>
          <w:lang w:bidi="ar"/>
        </w:rPr>
      </w:pPr>
      <w:r>
        <w:rPr>
          <w:rFonts w:hint="eastAsia" w:ascii="宋体" w:hAnsi="宋体" w:cs="宋体"/>
          <w:szCs w:val="21"/>
          <w:lang w:val="zh-CN"/>
        </w:rPr>
        <w:t xml:space="preserve">单位名称：江苏国采工程咨询有限公司，纳税人识别号：91320111MA1YA1GM9T，地址：南京市山西路8号金山大厦A座28楼，电话：025-83532808，开户行及账号：中国建设银行股份有限公司南京鼓楼支行3205 0159 5536 0000 1231</w:t>
      </w:r>
      <w:r>
        <w:rPr>
          <w:rFonts w:hint="eastAsia" w:ascii="宋体" w:hAnsi="宋体" w:cs="宋体"/>
          <w:szCs w:val="21"/>
          <w:lang w:bidi="ar"/>
        </w:rPr>
        <w:t xml:space="preserve">。</w:t>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15.投标文件的提交</w:t>
      </w:r>
      <w:r/>
    </w:p>
    <w:p>
      <w:pPr>
        <w:ind w:firstLine="420"/>
        <w:spacing w:line="360" w:lineRule="auto"/>
        <w:shd w:val="clear" w:color="auto" w:fill="ffffff"/>
        <w:widowControl/>
        <w:rPr>
          <w:rFonts w:asciiTheme="minorEastAsia" w:hAnsiTheme="minorEastAsia" w:eastAsiaTheme="minorEastAsia"/>
          <w:szCs w:val="21"/>
        </w:rPr>
      </w:pPr>
      <w:r/>
      <w:bookmarkStart w:id="69" w:name="OLE_LINK1"/>
      <w:r>
        <w:rPr>
          <w:rFonts w:hint="eastAsia" w:asciiTheme="minorEastAsia" w:hAnsiTheme="minorEastAsia" w:eastAsiaTheme="minorEastAsia"/>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15.2 投标人应充分考虑网络环境、网络带宽等因素可能对投标产生的影响，如因投标人自身原因造成的电子投标文件上传不成功的，按照本招标文件第二章第</w:t>
      </w:r>
      <w:bookmarkStart w:id="70" w:name="OLE_LINK11"/>
      <w:r>
        <w:rPr>
          <w:rFonts w:hint="eastAsia" w:asciiTheme="minorEastAsia" w:hAnsiTheme="minorEastAsia" w:eastAsiaTheme="minorEastAsia"/>
          <w:szCs w:val="21"/>
        </w:rPr>
        <w:t xml:space="preserve">20.2.3.1</w:t>
      </w:r>
      <w:bookmarkEnd w:id="70"/>
      <w:r>
        <w:rPr>
          <w:rFonts w:hint="eastAsia" w:asciiTheme="minorEastAsia" w:hAnsiTheme="minorEastAsia" w:eastAsiaTheme="minorEastAsia"/>
          <w:szCs w:val="21"/>
        </w:rPr>
        <w:t xml:space="preserve">条规定做无效投标处理。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15.3 采购代理机构可以按照规定，通过修改招标文件酌情延长投标截止时间，在此情况下，投标人的所有权利和义务均以延长后新的截止时间为准。</w:t>
      </w:r>
      <w:r/>
    </w:p>
    <w:p>
      <w:pPr>
        <w:pStyle w:val="967"/>
        <w:rPr>
          <w:b/>
          <w:szCs w:val="21"/>
        </w:rPr>
      </w:pPr>
      <w:r>
        <w:rPr>
          <w:rFonts w:hint="eastAsia" w:asciiTheme="minorEastAsia" w:hAnsiTheme="minorEastAsia" w:eastAsiaTheme="minorEastAsia"/>
          <w:b/>
          <w:bCs/>
          <w:szCs w:val="21"/>
        </w:rPr>
        <w:t xml:space="preserve">15.4 </w:t>
      </w:r>
      <w:r>
        <w:rPr>
          <w:rFonts w:hint="eastAsia"/>
          <w:b/>
          <w:szCs w:val="21"/>
        </w:rPr>
        <w:t xml:space="preserve">投标人应于投标截止时间前，密封递交纸质投标文件壹份。纸质投标文件全部内容须与 “苏采云”系统线上投标文件严格一致。如纸质投标文件与“苏采云”线上投标文件出现内容冲突、差异，均以“苏采云”平台提交的线上投标文件为准。</w:t>
      </w:r>
      <w:r/>
    </w:p>
    <w:p>
      <w:pPr>
        <w:pStyle w:val="967"/>
        <w:rPr>
          <w:b/>
          <w:szCs w:val="21"/>
        </w:rPr>
      </w:pPr>
      <w:r>
        <w:rPr>
          <w:rFonts w:hint="eastAsia"/>
          <w:b/>
          <w:szCs w:val="21"/>
        </w:rPr>
        <w:t xml:space="preserve">纸质投标文件可选择现场递交或邮寄形式：</w:t>
      </w:r>
      <w:r/>
    </w:p>
    <w:p>
      <w:pPr>
        <w:pStyle w:val="967"/>
        <w:rPr>
          <w:b/>
          <w:szCs w:val="21"/>
        </w:rPr>
      </w:pPr>
      <w:r>
        <w:rPr>
          <w:rFonts w:hint="eastAsia"/>
          <w:b/>
          <w:szCs w:val="21"/>
        </w:rPr>
        <w:t xml:space="preserve">现场递交：2026年7月21日8:00-9:00，南京市山西路8号金山大厦A座28层2809室。</w:t>
      </w:r>
      <w:r/>
    </w:p>
    <w:p>
      <w:pPr>
        <w:pStyle w:val="967"/>
        <w:rPr>
          <w:b/>
          <w:color w:val="0000ff"/>
          <w:szCs w:val="21"/>
        </w:rPr>
      </w:pPr>
      <w:r>
        <w:rPr>
          <w:rFonts w:hint="eastAsia"/>
          <w:b/>
          <w:szCs w:val="21"/>
        </w:rPr>
        <w:t xml:space="preserve">邮寄信息：南京市山西路8号金山大厦A座28层2810室，张工（收），13675153126。</w:t>
      </w:r>
      <w:bookmarkEnd w:id="69"/>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16.投标文件的拒收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16.1 采购代理机构拒绝接收投标截止时间后上传的任何投标文件。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16.2 有下列情形的纸质投标文件将被拒收：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（1）逾期送达的；</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（2）未密封。</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17.投标文件的撤回和修改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 投标文件的撤回</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17.1.1 投标人可在投标截止时间前撤回其电子投标文件，具体操作方法见《操作手册》。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17.1.2 投标人撤回电子投标文件，则认为其不再参与本项目投标活动。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 投标文件的修改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17.2.2 投标截止时间之后，投标人不得对其电子投标文件作任何修改。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18.诚实信用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19.开标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19.2 投标人在开标过程中涉及到的投标文件解密、开标结果确认等工作，应按照《操作手册》规定执行。</w:t>
      </w:r>
      <w:r/>
    </w:p>
    <w:p>
      <w:pPr>
        <w:ind w:firstLine="424"/>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19.3 投标人如果对开标过程和开标结果有疑义，应当根据《操作手册》规定提出，苏采云系统中《开标一览表》公布后5分钟内未提出的，视同认可开标结果。</w:t>
      </w:r>
      <w:bookmarkStart w:id="71" w:name="_Hlk44576482"/>
      <w:r/>
      <w:bookmarkEnd w:id="71"/>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20.评标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（1）审查、评价投标文件是否符合招标文件的商务、技术等实质性要求；</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（2）要求投标人对投标文件有关事项作出澄清或者说明；</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（3）对投标文件进行比较和评价；</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（4）确定中标候选人名单，以及根据采购人委托直接确定中标人；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Cs/>
          <w:szCs w:val="21"/>
        </w:rPr>
        <w:t xml:space="preserve">（5）向采购人、采购代理机构或者有关部门报告评标中发现的违法行为。</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20.2  评标程序</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2.2投标文件的资格审查</w:t>
      </w:r>
      <w:r/>
    </w:p>
    <w:p>
      <w:pPr>
        <w:ind w:firstLine="420"/>
        <w:jc w:val="left"/>
        <w:spacing w:line="360" w:lineRule="auto"/>
        <w:tabs>
          <w:tab w:val="left" w:pos="4825" w:leader="none"/>
        </w:tabs>
        <w:rPr>
          <w:rFonts w:cs="宋体" w:asciiTheme="minorEastAsia" w:hAnsiTheme="minorEastAsia" w:eastAsiaTheme="minorEastAsia"/>
          <w:szCs w:val="21"/>
        </w:rPr>
      </w:pPr>
      <w:r/>
      <w:bookmarkStart w:id="72" w:name="_Hlk81573923"/>
      <w:r/>
      <w:bookmarkStart w:id="73" w:name="_Hlk84583325"/>
      <w:r>
        <w:rPr>
          <w:rFonts w:hint="eastAsia" w:cs="宋体" w:asciiTheme="minorEastAsia" w:hAnsiTheme="minorEastAsia" w:eastAsiaTheme="minorEastAsia"/>
          <w:szCs w:val="21"/>
        </w:rPr>
        <w:t xml:space="preserve">资格审查：依据法律法规和招标文件规定，由</w:t>
      </w:r>
      <w:bookmarkStart w:id="74" w:name="OLE_LINK6"/>
      <w:r>
        <w:rPr>
          <w:rFonts w:hint="eastAsia" w:cs="宋体" w:asciiTheme="minorEastAsia" w:hAnsiTheme="minorEastAsia" w:eastAsiaTheme="minorEastAsia"/>
          <w:szCs w:val="21"/>
        </w:rPr>
        <w:t xml:space="preserve">采购人或采购代理机构</w:t>
      </w:r>
      <w:bookmarkEnd w:id="74"/>
      <w:r>
        <w:rPr>
          <w:rFonts w:hint="eastAsia" w:cs="宋体" w:asciiTheme="minorEastAsia" w:hAnsiTheme="minorEastAsia" w:eastAsiaTheme="minorEastAsia"/>
          <w:szCs w:val="21"/>
        </w:rPr>
        <w:t xml:space="preserve">对投标文件中的资格证明文件进行审查，并向评标委员会反馈审查结论。</w:t>
      </w:r>
      <w:bookmarkEnd w:id="72"/>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cs="宋体" w:asciiTheme="minorEastAsia" w:hAnsiTheme="minorEastAsia" w:eastAsiaTheme="minorEastAsia"/>
          <w:szCs w:val="21"/>
        </w:rPr>
      </w:pPr>
      <w:r/>
      <w:bookmarkStart w:id="75" w:name="_Hlk81314966"/>
      <w:r/>
      <w:bookmarkStart w:id="76" w:name="_Hlk81573945"/>
      <w:r>
        <w:rPr>
          <w:rFonts w:hint="eastAsia" w:cs="宋体" w:asciiTheme="minorEastAsia" w:hAnsiTheme="minorEastAsia" w:eastAsiaTheme="minorEastAsia"/>
          <w:szCs w:val="21"/>
        </w:rPr>
        <w:t xml:space="preserve">不具备招标文件中规定资格条件的；</w:t>
      </w:r>
      <w:bookmarkEnd w:id="75"/>
      <w:r/>
      <w:r/>
    </w:p>
    <w:p>
      <w:pPr>
        <w:numPr>
          <w:ilvl w:val="0"/>
          <w:numId w:val="4"/>
        </w:numPr>
        <w:ind w:firstLine="420"/>
        <w:jc w:val="left"/>
        <w:spacing w:line="360" w:lineRule="auto"/>
        <w:tabs>
          <w:tab w:val="left" w:pos="4825" w:leader="none"/>
        </w:tabs>
        <w:rPr>
          <w:rFonts w:cs="宋体" w:asciiTheme="minorEastAsia" w:hAnsiTheme="minorEastAsia" w:eastAsiaTheme="minorEastAsia"/>
          <w:szCs w:val="21"/>
        </w:rPr>
      </w:pPr>
      <w:r/>
      <w:bookmarkStart w:id="77" w:name="_Hlk77845984"/>
      <w:r>
        <w:rPr>
          <w:rFonts w:hint="eastAsia" w:cs="宋体" w:asciiTheme="minorEastAsia" w:hAnsiTheme="minorEastAsia" w:eastAsiaTheme="minorEastAsia"/>
          <w:szCs w:val="21"/>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73"/>
      <w:r/>
      <w:bookmarkEnd w:id="76"/>
      <w:r/>
      <w:bookmarkEnd w:id="77"/>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20.2.3投标文件的符合性检查</w:t>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bookmarkStart w:id="78" w:name="_Hlk176530503"/>
      <w:r>
        <w:rPr>
          <w:rFonts w:hint="eastAsia" w:cs="宋体" w:asciiTheme="minorEastAsia" w:hAnsiTheme="minorEastAsia" w:eastAsiaTheme="minorEastAsia"/>
          <w:b/>
          <w:bCs/>
          <w:szCs w:val="21"/>
        </w:rPr>
        <w:t xml:space="preserve">实质性要求是指本</w:t>
      </w:r>
      <w:bookmarkStart w:id="79" w:name="OLE_LINK36"/>
      <w:r>
        <w:rPr>
          <w:rFonts w:hint="eastAsia" w:cs="宋体" w:asciiTheme="minorEastAsia" w:hAnsiTheme="minorEastAsia" w:eastAsiaTheme="minorEastAsia"/>
          <w:b/>
          <w:bCs/>
          <w:szCs w:val="21"/>
        </w:rPr>
        <w:t xml:space="preserve">招标文件</w:t>
      </w:r>
      <w:bookmarkStart w:id="80" w:name="OLE_LINK9"/>
      <w:r>
        <w:rPr>
          <w:rFonts w:hint="eastAsia" w:cs="宋体" w:asciiTheme="minorEastAsia" w:hAnsiTheme="minorEastAsia" w:eastAsiaTheme="minorEastAsia"/>
          <w:b/>
          <w:bCs/>
          <w:szCs w:val="21"/>
        </w:rPr>
        <w:t xml:space="preserve">中斜体且有下划线部分，或者打“★”“*”</w:t>
      </w:r>
      <w:bookmarkEnd w:id="80"/>
      <w:r>
        <w:rPr>
          <w:rFonts w:hint="eastAsia" w:cs="宋体" w:asciiTheme="minorEastAsia" w:hAnsiTheme="minorEastAsia" w:eastAsiaTheme="minorEastAsia"/>
          <w:b/>
          <w:bCs/>
          <w:szCs w:val="21"/>
        </w:rPr>
        <w:t xml:space="preserve">等其他文字说明的商务和技术要求。</w:t>
      </w:r>
      <w:bookmarkEnd w:id="78"/>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（3）如果投标文件实质上没有响应招标文件的要求，评标委员会将予以拒绝，投标人不得通过修改或撤销不合要求的偏离或保留而使其投标成为实质性响应的投标。</w:t>
      </w:r>
      <w:bookmarkEnd w:id="79"/>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投标文件未按照招标文件要求加盖电子公章；</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不具备招标文件中规定实质性要求的；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投标总价超出采购项目预算或者最高限价的；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不同投标人的投标文件由同一单位或者个人编制的；</w:t>
      </w:r>
      <w:r/>
    </w:p>
    <w:p>
      <w:pPr>
        <w:numPr>
          <w:ilvl w:val="0"/>
          <w:numId w:val="5"/>
        </w:num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不同投标人委托同一单位或者个人办理投标事宜；</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不同投标人的投标文件载明的项目管理成员</w:t>
      </w:r>
      <w:bookmarkStart w:id="81" w:name="_Hlk176185278"/>
      <w:r>
        <w:rPr>
          <w:rFonts w:hint="eastAsia" w:cs="宋体" w:asciiTheme="minorEastAsia" w:hAnsiTheme="minorEastAsia" w:eastAsiaTheme="minorEastAsia"/>
          <w:szCs w:val="21"/>
        </w:rPr>
        <w:t xml:space="preserve">或者联系人员为同一人</w:t>
      </w:r>
      <w:bookmarkEnd w:id="81"/>
      <w:r>
        <w:rPr>
          <w:rFonts w:hint="eastAsia" w:cs="宋体" w:asciiTheme="minorEastAsia" w:hAnsiTheme="minorEastAsia" w:eastAsiaTheme="minorEastAsia"/>
          <w:szCs w:val="21"/>
        </w:rPr>
        <w:t xml:space="preserve">；</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不同投标人的投标文件异常一致或者投标报价呈规律性差异；</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投标文件含有采购人不能接受的附加条件的；</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不符合法律、法规和招标文件规定的其他实质性要求的。</w:t>
      </w:r>
      <w:r/>
    </w:p>
    <w:p>
      <w:pPr>
        <w:ind w:firstLine="422"/>
        <w:jc w:val="left"/>
        <w:spacing w:line="360" w:lineRule="auto"/>
        <w:shd w:val="clear" w:color="auto" w:fill="ffffff"/>
        <w:widowControl/>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（1）符合资格条件的投标人或者对招标文件作实质性响应的投标人不足三家的；</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（2）出现影响采购公正的违法、违规行为的；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（3）因重大变故，采购任务取消的；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（4）因苏采云系统故障造成开标不成功。</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 评标过程中的澄清</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Theme="minorEastAsia" w:hAnsiTheme="minorEastAsia" w:eastAsiaTheme="minorEastAsia"/>
          <w:szCs w:val="21"/>
        </w:rPr>
      </w:pPr>
      <w:r/>
      <w:bookmarkStart w:id="82"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82"/>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（1）投标文件中开标一览表内容与投标文件中相应内容不一致的，以开标一览表为准；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asciiTheme="minorEastAsia" w:hAnsiTheme="minorEastAsia" w:eastAsiaTheme="minorEastAsia"/>
          <w:szCs w:val="21"/>
        </w:rPr>
      </w:pPr>
      <w:r/>
      <w:bookmarkStart w:id="83" w:name="_Hlk176184375"/>
      <w:r>
        <w:rPr>
          <w:rFonts w:hint="eastAsia" w:asciiTheme="minorEastAsia" w:hAnsiTheme="minorEastAsia" w:eastAsiaTheme="minorEastAsia"/>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20.3.5投标人在开、评标全过程中应保持通讯畅通，</w:t>
      </w:r>
      <w:bookmarkStart w:id="84" w:name="OLE_LINK25"/>
      <w:r>
        <w:rPr>
          <w:rFonts w:hint="eastAsia" w:asciiTheme="minorEastAsia" w:hAnsiTheme="minorEastAsia" w:eastAsiaTheme="minorEastAsia"/>
          <w:b/>
          <w:bCs/>
          <w:szCs w:val="21"/>
        </w:rPr>
        <w:t xml:space="preserve">及时登录苏采云系统查阅</w:t>
      </w:r>
      <w:bookmarkEnd w:id="84"/>
      <w:r>
        <w:rPr>
          <w:rFonts w:hint="eastAsia" w:asciiTheme="minorEastAsia" w:hAnsiTheme="minorEastAsia" w:eastAsiaTheme="minorEastAsia"/>
          <w:b/>
          <w:bCs/>
          <w:szCs w:val="21"/>
        </w:rPr>
        <w:t xml:space="preserve">、答复相关信息，并安排专人与采购代理机构及评标委员会联系。</w:t>
      </w:r>
      <w:bookmarkEnd w:id="83"/>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20.4比较与评价</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Theme="minorEastAsia" w:hAnsiTheme="minorEastAsia" w:eastAsiaTheme="minorEastAsia"/>
          <w:b/>
          <w:bCs/>
          <w:szCs w:val="21"/>
        </w:rPr>
      </w:pPr>
      <w:r>
        <w:rPr>
          <w:rFonts w:asciiTheme="minorEastAsia" w:hAnsiTheme="minorEastAsia" w:eastAsiaTheme="minorEastAsia"/>
          <w:b/>
          <w:bCs/>
          <w:szCs w:val="21"/>
        </w:rPr>
        <w:t xml:space="preserve">2</w:t>
      </w:r>
      <w:r>
        <w:rPr>
          <w:rFonts w:hint="eastAsia" w:asciiTheme="minorEastAsia" w:hAnsiTheme="minorEastAsia" w:eastAsiaTheme="minorEastAsia"/>
          <w:b/>
          <w:bCs/>
          <w:szCs w:val="21"/>
        </w:rPr>
        <w:t xml:space="preserve">0</w:t>
      </w: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5 </w:t>
      </w:r>
      <w:bookmarkStart w:id="85" w:name="OLE_LINK8"/>
      <w:r>
        <w:rPr>
          <w:rFonts w:asciiTheme="minorEastAsia" w:hAnsiTheme="minorEastAsia" w:eastAsiaTheme="minorEastAsia"/>
          <w:b/>
          <w:bCs/>
          <w:szCs w:val="21"/>
        </w:rPr>
        <w:t xml:space="preserve">评标委员会</w:t>
      </w:r>
      <w:bookmarkEnd w:id="85"/>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20.5.1</w:t>
      </w:r>
      <w:r>
        <w:rPr>
          <w:rFonts w:asciiTheme="minorEastAsia" w:hAnsiTheme="minorEastAsia" w:eastAsiaTheme="minorEastAsia"/>
          <w:szCs w:val="21"/>
        </w:rPr>
        <w:t xml:space="preserve">评</w:t>
      </w:r>
      <w:r>
        <w:rPr>
          <w:rFonts w:hint="eastAsia" w:asciiTheme="minorEastAsia" w:hAnsiTheme="minorEastAsia" w:eastAsiaTheme="minorEastAsia"/>
          <w:szCs w:val="21"/>
        </w:rPr>
        <w:t xml:space="preserve">标</w:t>
      </w:r>
      <w:r>
        <w:rPr>
          <w:rFonts w:asciiTheme="minorEastAsia" w:hAnsiTheme="minorEastAsia" w:eastAsiaTheme="minorEastAsia"/>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（1）投标报价低于全部通过符合性审查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%的，即投标报价&lt;全部通过符合性审查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（2）投标报价低于通过符合性审查的次低报价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%的，即投标报价&lt;通过符合性审查的次低报价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（3）投标报价低于采购项目最高限价</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%的，即投标报价&lt;采购项目最高限价×</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20.5.2 </w:t>
      </w:r>
      <w:bookmarkStart w:id="86" w:name="OLE_LINK33"/>
      <w:r>
        <w:rPr>
          <w:rFonts w:hint="eastAsia" w:asciiTheme="minorEastAsia" w:hAnsiTheme="minorEastAsia" w:eastAsiaTheme="minorEastAsia"/>
          <w:szCs w:val="21"/>
        </w:rPr>
        <w:t xml:space="preserve">评标委员会</w:t>
      </w:r>
      <w:bookmarkEnd w:id="86"/>
      <w:r>
        <w:rPr>
          <w:rFonts w:hint="eastAsia" w:asciiTheme="minorEastAsia" w:hAnsiTheme="minorEastAsia" w:eastAsiaTheme="minorEastAsia"/>
          <w:szCs w:val="21"/>
        </w:rPr>
        <w:t xml:space="preserve">启动异常低价投标审查后，属于前述第（1）项至第（4）项情形的，应当要求相关</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21.评标方法和标准</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21.1本次</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采用综合评分法，评标方法和标准，详见本招标文件第三章。</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22.确定中标人</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1</w:t>
      </w:r>
      <w:bookmarkStart w:id="87" w:name="_Hlk128053036"/>
      <w:r>
        <w:rPr>
          <w:rFonts w:hint="eastAsia" w:ascii="宋体" w:hAnsi="宋体" w:cs="宋体"/>
          <w:color w:val="auto"/>
          <w:szCs w:val="21"/>
          <w:highlight w:val="none"/>
        </w:rPr>
        <w:t xml:space="preserve">采用综合评分法的，评标结果按评审后得分由高到低顺序排列。得分相同的，</w:t>
      </w:r>
      <w:r>
        <w:rPr>
          <w:rFonts w:hint="eastAsia" w:ascii="宋体" w:hAnsi="宋体"/>
          <w:bCs/>
          <w:color w:val="auto"/>
          <w:szCs w:val="21"/>
          <w:highlight w:val="none"/>
        </w:rPr>
        <w:t xml:space="preserve">按</w:t>
      </w:r>
      <w:r>
        <w:rPr>
          <w:rFonts w:hint="eastAsia" w:asciiTheme="minorEastAsia" w:hAnsiTheme="minorEastAsia" w:eastAsiaTheme="minorEastAsia"/>
          <w:bCs/>
          <w:color w:val="auto"/>
          <w:szCs w:val="21"/>
          <w:highlight w:val="none"/>
          <w:lang w:val="en-US" w:eastAsia="zh-CN"/>
        </w:rPr>
        <w:t xml:space="preserve">评标价</w:t>
      </w:r>
      <w:r>
        <w:rPr>
          <w:rFonts w:hint="eastAsia" w:ascii="宋体" w:hAnsi="宋体"/>
          <w:bCs/>
          <w:color w:val="auto"/>
          <w:szCs w:val="21"/>
          <w:highlight w:val="none"/>
        </w:rPr>
        <w:t xml:space="preserve">由低到高顺序排列。得分且</w:t>
      </w:r>
      <w:r>
        <w:rPr>
          <w:rFonts w:hint="eastAsia" w:asciiTheme="minorEastAsia" w:hAnsiTheme="minorEastAsia" w:eastAsiaTheme="minorEastAsia"/>
          <w:bCs/>
          <w:color w:val="auto"/>
          <w:szCs w:val="21"/>
          <w:highlight w:val="none"/>
          <w:lang w:val="en-US" w:eastAsia="zh-CN"/>
        </w:rPr>
        <w:t xml:space="preserve">评标价</w:t>
      </w:r>
      <w:r>
        <w:rPr>
          <w:rFonts w:hint="eastAsia" w:ascii="宋体" w:hAnsi="宋体"/>
          <w:bCs/>
          <w:color w:val="auto"/>
          <w:szCs w:val="21"/>
          <w:highlight w:val="none"/>
        </w:rPr>
        <w:t xml:space="preserve">相同的，按技术指标优劣顺序排列。</w:t>
      </w:r>
      <w:r>
        <w:rPr>
          <w:rFonts w:hint="eastAsia" w:ascii="宋体" w:hAnsi="宋体" w:cs="宋体"/>
          <w:color w:val="auto"/>
          <w:szCs w:val="21"/>
          <w:highlight w:val="none"/>
        </w:rPr>
        <w:t xml:space="preserve">投标文件满足招标文件全部实质性要求，且按照评审因素的量化指标评审得分，经采购人授权，评标委员会确定各</w:t>
      </w: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中标人。</w:t>
      </w:r>
      <w:r/>
    </w:p>
    <w:p>
      <w:pPr>
        <w:ind w:firstLine="420"/>
        <w:spacing w:line="360" w:lineRule="auto"/>
        <w:rPr>
          <w:rFonts w:hint="eastAsia" w:ascii="宋体" w:hAnsi="宋体" w:cs="宋体"/>
          <w:b/>
          <w:color w:val="auto"/>
          <w:szCs w:val="21"/>
          <w:highlight w:val="none"/>
          <w:lang w:val="zh-CN"/>
        </w:rPr>
      </w:pPr>
      <w:r>
        <w:rPr>
          <w:rFonts w:hint="eastAsia" w:ascii="宋体" w:hAnsi="宋体" w:cs="Arial"/>
          <w:b/>
          <w:color w:val="auto"/>
          <w:szCs w:val="21"/>
          <w:highlight w:val="none"/>
        </w:rPr>
        <w:t xml:space="preserve">本项目共分为5个采购包，每个采购包各确定2名中标人，投标人根据实际主营业务，</w:t>
      </w:r>
      <w:r>
        <w:rPr>
          <w:rFonts w:hint="eastAsia" w:ascii="宋体" w:hAnsi="宋体" w:cs="宋体"/>
          <w:b/>
          <w:color w:val="auto"/>
          <w:szCs w:val="21"/>
          <w:highlight w:val="none"/>
          <w:lang w:val="zh-CN"/>
        </w:rPr>
        <w:t xml:space="preserve">可以同时投标多个分包，但只能在一个分包中中标。本项目按照</w:t>
      </w:r>
      <w:r>
        <w:rPr>
          <w:rFonts w:hint="eastAsia" w:cs="Arial" w:asciiTheme="minorEastAsia" w:hAnsiTheme="minorEastAsia" w:eastAsiaTheme="minorEastAsia"/>
          <w:b/>
          <w:color w:val="auto"/>
          <w:szCs w:val="21"/>
          <w:highlight w:val="none"/>
        </w:rPr>
        <w:t xml:space="preserve">采购包1至采购包5的顺序</w:t>
      </w:r>
      <w:r>
        <w:rPr>
          <w:rFonts w:hint="eastAsia" w:ascii="宋体" w:hAnsi="宋体" w:cs="宋体"/>
          <w:b/>
          <w:color w:val="auto"/>
          <w:szCs w:val="21"/>
          <w:highlight w:val="none"/>
          <w:lang w:val="zh-CN"/>
        </w:rPr>
        <w:t xml:space="preserve">进行评标，如投标人在前一</w:t>
      </w:r>
      <w:r>
        <w:rPr>
          <w:rFonts w:hint="eastAsia" w:ascii="宋体" w:hAnsi="宋体" w:cs="宋体"/>
          <w:b/>
          <w:color w:val="auto"/>
          <w:szCs w:val="21"/>
          <w:highlight w:val="none"/>
        </w:rPr>
        <w:t xml:space="preserve">采购包中</w:t>
      </w:r>
      <w:r>
        <w:rPr>
          <w:rFonts w:hint="eastAsia" w:ascii="宋体" w:hAnsi="宋体" w:cs="宋体"/>
          <w:b/>
          <w:color w:val="auto"/>
          <w:szCs w:val="21"/>
          <w:highlight w:val="none"/>
          <w:lang w:val="zh-CN"/>
        </w:rPr>
        <w:t xml:space="preserve">中标，依旧参与后续</w:t>
      </w:r>
      <w:r>
        <w:rPr>
          <w:rFonts w:hint="eastAsia" w:ascii="宋体" w:hAnsi="宋体" w:cs="宋体"/>
          <w:b/>
          <w:color w:val="auto"/>
          <w:szCs w:val="21"/>
          <w:highlight w:val="none"/>
        </w:rPr>
        <w:t xml:space="preserve">采购包</w:t>
      </w:r>
      <w:r>
        <w:rPr>
          <w:rFonts w:hint="eastAsia" w:ascii="宋体" w:hAnsi="宋体" w:cs="宋体"/>
          <w:b/>
          <w:color w:val="auto"/>
          <w:szCs w:val="21"/>
          <w:highlight w:val="none"/>
          <w:lang w:val="zh-CN"/>
        </w:rPr>
        <w:t xml:space="preserve">的评审，但不再推荐为后续</w:t>
      </w:r>
      <w:r>
        <w:rPr>
          <w:rFonts w:hint="eastAsia" w:ascii="宋体" w:hAnsi="宋体" w:cs="宋体"/>
          <w:b/>
          <w:color w:val="auto"/>
          <w:szCs w:val="21"/>
          <w:highlight w:val="none"/>
        </w:rPr>
        <w:t xml:space="preserve">采购包</w:t>
      </w:r>
      <w:r>
        <w:rPr>
          <w:rFonts w:hint="eastAsia" w:ascii="宋体" w:hAnsi="宋体" w:cs="宋体"/>
          <w:b/>
          <w:color w:val="auto"/>
          <w:szCs w:val="21"/>
          <w:highlight w:val="none"/>
          <w:lang w:val="zh-CN"/>
        </w:rPr>
        <w:t xml:space="preserve">的中标人。</w:t>
      </w:r>
      <w:r/>
    </w:p>
    <w:p>
      <w:pPr>
        <w:ind w:firstLine="420"/>
        <w:spacing w:line="360" w:lineRule="auto"/>
        <w:rPr>
          <w:rFonts w:cs="宋体" w:asciiTheme="minorEastAsia" w:hAnsiTheme="minorEastAsia" w:eastAsiaTheme="minorEastAsia"/>
          <w:color w:val="auto"/>
          <w:szCs w:val="21"/>
          <w:highlight w:val="none"/>
        </w:rPr>
      </w:pPr>
      <w:r>
        <w:rPr>
          <w:rFonts w:hint="eastAsia" w:ascii="宋体" w:hAnsi="宋体" w:cs="宋体"/>
          <w:color w:val="auto"/>
          <w:szCs w:val="21"/>
          <w:highlight w:val="none"/>
          <w:lang w:val="en-US" w:eastAsia="zh-CN"/>
        </w:rPr>
        <w:t xml:space="preserve">各采购包</w:t>
      </w:r>
      <w:r>
        <w:rPr>
          <w:rFonts w:hint="eastAsia" w:ascii="宋体" w:hAnsi="宋体" w:cs="宋体"/>
          <w:color w:val="auto"/>
          <w:szCs w:val="21"/>
          <w:highlight w:val="none"/>
        </w:rPr>
        <w:t xml:space="preserve">中标人推荐规则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评标过程中假设</w:t>
      </w:r>
      <w:r>
        <w:rPr>
          <w:rFonts w:hint="eastAsia" w:ascii="宋体" w:hAnsi="宋体" w:cs="宋体"/>
          <w:color w:val="auto"/>
          <w:szCs w:val="21"/>
          <w:highlight w:val="none"/>
          <w:lang w:val="en-US" w:eastAsia="zh-CN"/>
        </w:rPr>
        <w:t xml:space="preserve">单个采购包</w:t>
      </w:r>
      <w:r>
        <w:rPr>
          <w:rFonts w:hint="eastAsia" w:ascii="宋体" w:hAnsi="宋体" w:cs="宋体"/>
          <w:color w:val="auto"/>
          <w:szCs w:val="21"/>
          <w:highlight w:val="none"/>
        </w:rPr>
        <w:t xml:space="preserve">有效投标人数量为N，当N≥4家，确定中标人数量为2家；当N＜4家，作废标处理。</w:t>
      </w:r>
      <w:r>
        <w:rPr>
          <w:rFonts w:hint="eastAsia" w:ascii="宋体" w:hAnsi="宋体" w:cs="宋体"/>
          <w:b/>
          <w:bCs/>
          <w:color w:val="auto"/>
          <w:szCs w:val="21"/>
          <w:highlight w:val="none"/>
        </w:rPr>
        <w:t xml:space="preserve">评标委员会按照评审因素的量化指标评审得分由高到低顺序排列确定综合排名前两名的投标人拟为中标人</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中标人确定后，采购代理机构在</w:t>
      </w:r>
      <w:r>
        <w:rPr>
          <w:rFonts w:hint="eastAsia" w:asciiTheme="minorEastAsia" w:hAnsiTheme="minorEastAsia" w:eastAsiaTheme="minorEastAsia"/>
          <w:color w:val="000000"/>
          <w:szCs w:val="21"/>
          <w:lang w:val="zh-CN"/>
        </w:rPr>
        <w:t xml:space="preserve">“江苏政府采购网”发布</w:t>
      </w:r>
      <w:r>
        <w:rPr>
          <w:rFonts w:hint="eastAsia" w:asciiTheme="minorEastAsia" w:hAnsiTheme="minorEastAsia" w:eastAsiaTheme="minorEastAsia"/>
          <w:szCs w:val="21"/>
        </w:rPr>
        <w:t xml:space="preserve">中标公告，公告期限为1个工作日。</w:t>
      </w:r>
      <w:bookmarkEnd w:id="87"/>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23.</w:t>
      </w:r>
      <w:r>
        <w:rPr>
          <w:rFonts w:hint="eastAsia" w:asciiTheme="minorEastAsia" w:hAnsiTheme="minorEastAsia" w:eastAsiaTheme="minorEastAsia"/>
        </w:rPr>
        <w:t xml:space="preserve"> </w:t>
      </w:r>
      <w:r>
        <w:rPr>
          <w:rFonts w:hint="eastAsia" w:asciiTheme="minorEastAsia" w:hAnsiTheme="minorEastAsia" w:eastAsiaTheme="minorEastAsia"/>
          <w:b/>
          <w:bCs/>
          <w:szCs w:val="21"/>
        </w:rPr>
        <w:t xml:space="preserve">中标通知书</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24.评标过程的保密性</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24.1 采购人和采购代理机构将采取必要措施，保证评标在严格保密的情况下进行。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24.2 任何单位和个人不得非法干预、影响评标办法的确定，以及评标过程和结果。</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asciiTheme="minorEastAsia" w:hAnsiTheme="minorEastAsia" w:eastAsiaTheme="minorEastAsia"/>
          <w:szCs w:val="21"/>
        </w:rPr>
      </w:pPr>
      <w:r/>
      <w:bookmarkStart w:id="88" w:name="_Hlk176188663"/>
      <w:r>
        <w:rPr>
          <w:rFonts w:hint="eastAsia" w:asciiTheme="minorEastAsia" w:hAnsiTheme="minorEastAsia" w:eastAsiaTheme="minorEastAsia"/>
          <w:b/>
          <w:bCs/>
          <w:szCs w:val="21"/>
        </w:rPr>
        <w:t xml:space="preserve">六、签订合同</w:t>
      </w:r>
      <w:bookmarkEnd w:id="88"/>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25.签订合同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25.1采购人与中标人应当自中标通知书发出之日起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w:t>
      </w:r>
      <w:r>
        <w:rPr>
          <w:rFonts w:hint="eastAsia" w:asciiTheme="minorEastAsia" w:hAnsiTheme="minorEastAsia" w:eastAsiaTheme="minorEastAsia"/>
          <w:b/>
          <w:bCs/>
          <w:szCs w:val="21"/>
        </w:rPr>
        <w:t xml:space="preserve">采购人于合同签订后2个工作日内通过苏采云系统进行公示</w:t>
      </w:r>
      <w:r>
        <w:rPr>
          <w:rFonts w:hint="eastAsia" w:asciiTheme="minorEastAsia" w:hAnsiTheme="minorEastAsia" w:eastAsiaTheme="minorEastAsia"/>
          <w:szCs w:val="21"/>
        </w:rPr>
        <w:t xml:space="preserve">。所签订的合同不得对招标文件确定的事项和中标人投标文件作实质性修改。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25.2采购人不得向中标人提出任何不合理的要求作为签订合同的条件。</w:t>
      </w:r>
      <w:r/>
    </w:p>
    <w:p>
      <w:pPr>
        <w:ind w:firstLine="420"/>
        <w:spacing w:line="360" w:lineRule="auto"/>
        <w:shd w:val="clear" w:color="auto" w:fill="ffffff"/>
        <w:widowControl/>
        <w:rPr>
          <w:rFonts w:asciiTheme="minorEastAsia" w:hAnsiTheme="minorEastAsia" w:eastAsiaTheme="minorEastAsia"/>
          <w:szCs w:val="21"/>
        </w:rPr>
      </w:pPr>
      <w:r/>
      <w:bookmarkStart w:id="89" w:name="_Hlk128053131"/>
      <w:r>
        <w:rPr>
          <w:rFonts w:hint="eastAsia" w:asciiTheme="minorEastAsia" w:hAnsiTheme="minorEastAsia" w:eastAsiaTheme="minorEastAsia"/>
          <w:szCs w:val="21"/>
        </w:rPr>
        <w:t xml:space="preserve">25.3</w:t>
      </w:r>
      <w:bookmarkStart w:id="90"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89"/>
      <w:r/>
      <w:bookmarkEnd w:id="90"/>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25.4 </w:t>
      </w:r>
      <w:r>
        <w:rPr>
          <w:rFonts w:asciiTheme="minorEastAsia" w:hAnsiTheme="minorEastAsia" w:eastAsiaTheme="minorEastAsia"/>
          <w:szCs w:val="21"/>
        </w:rPr>
        <w:t xml:space="preserve">政府采购合同履行中，采购人需追加与合同标的相同的</w:t>
      </w:r>
      <w:bookmarkStart w:id="91" w:name="_Hlk176352307"/>
      <w:r>
        <w:rPr>
          <w:rFonts w:asciiTheme="minorEastAsia" w:hAnsiTheme="minorEastAsia" w:eastAsiaTheme="minorEastAsia"/>
          <w:szCs w:val="21"/>
        </w:rPr>
        <w:t xml:space="preserve">服务</w:t>
      </w:r>
      <w:r>
        <w:rPr>
          <w:rFonts w:hint="eastAsia" w:asciiTheme="minorEastAsia" w:hAnsiTheme="minorEastAsia" w:eastAsiaTheme="minorEastAsia"/>
          <w:szCs w:val="21"/>
        </w:rPr>
        <w:t xml:space="preserve">（包含与服务相关的货物）</w:t>
      </w:r>
      <w:bookmarkEnd w:id="91"/>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25.5招标文件、中标人的投标文件及招标过程中有关澄清、承诺文件均作为合同附件。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25.6采购人与中标人应当根据合同的约定依法履行合同义务。</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26.质疑</w:t>
      </w:r>
      <w:r/>
    </w:p>
    <w:p>
      <w:pPr>
        <w:ind w:firstLine="420"/>
        <w:spacing w:line="360" w:lineRule="auto"/>
        <w:shd w:val="clear" w:color="auto" w:fill="ffffff"/>
        <w:widowControl/>
        <w:rPr>
          <w:rFonts w:asciiTheme="minorEastAsia" w:hAnsiTheme="minorEastAsia" w:eastAsiaTheme="minorEastAsia"/>
          <w:szCs w:val="21"/>
        </w:rPr>
      </w:pPr>
      <w:r/>
      <w:bookmarkStart w:id="92" w:name="_Hlk135041925"/>
      <w:r>
        <w:rPr>
          <w:rFonts w:hint="eastAsia" w:asciiTheme="minorEastAsia" w:hAnsiTheme="minorEastAsia" w:eastAsiaTheme="minorEastAsia"/>
          <w:szCs w:val="21"/>
        </w:rPr>
        <w:t xml:space="preserve">26.1投标人对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26.4 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26.7 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作出答复，并以书面或在网站公告形式通知质疑投标人和其他有关投标人，答复的内容不涉及商业秘密。</w:t>
      </w:r>
      <w:bookmarkEnd w:id="92"/>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27.投诉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投标人投诉应当有明确的请求和必要的证明材料。投标人投诉的事项不得超出已质疑事项的范围。</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27.4 投诉人在全国范围12个月内3次以上投诉查无实据的，由财政部门列入不良行为记录名单。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pStyle w:val="890"/>
        <w:numPr>
          <w:ilvl w:val="0"/>
          <w:numId w:val="0"/>
        </w:numPr>
        <w:rPr>
          <w:rFonts w:asciiTheme="minorEastAsia" w:hAnsiTheme="minorEastAsia" w:eastAsiaTheme="minorEastAsia"/>
        </w:rPr>
      </w:pPr>
      <w:r>
        <w:rPr>
          <w:rFonts w:asciiTheme="minorEastAsia" w:hAnsiTheme="minorEastAsia" w:eastAsiaTheme="minorEastAsia"/>
          <w:sz w:val="21"/>
          <w:szCs w:val="21"/>
        </w:rPr>
        <w:br w:type="page" w:clear="all"/>
      </w:r>
      <w:bookmarkStart w:id="93" w:name="_Toc176529669"/>
      <w:r/>
      <w:bookmarkStart w:id="94" w:name="_Toc2754"/>
      <w:r/>
      <w:bookmarkStart w:id="95" w:name="_Toc481057145"/>
      <w:r>
        <w:rPr>
          <w:rFonts w:hint="eastAsia" w:asciiTheme="minorEastAsia" w:hAnsiTheme="minorEastAsia" w:eastAsiaTheme="minorEastAsia"/>
        </w:rPr>
        <w:t xml:space="preserve">第三章 评标标准</w:t>
      </w:r>
      <w:bookmarkEnd w:id="93"/>
      <w:r/>
      <w:bookmarkEnd w:id="94"/>
      <w:r/>
      <w:bookmarkEnd w:id="95"/>
      <w:r/>
      <w:r/>
    </w:p>
    <w:p>
      <w:pPr>
        <w:ind w:firstLine="420"/>
        <w:spacing w:line="360" w:lineRule="auto"/>
        <w:rPr>
          <w:rFonts w:ascii="宋体" w:hAnsi="宋体"/>
          <w:bCs/>
          <w:szCs w:val="21"/>
        </w:rPr>
      </w:pPr>
      <w:r/>
      <w:bookmarkStart w:id="96" w:name="_Hlk44577066"/>
      <w:r>
        <w:rPr>
          <w:rFonts w:hint="eastAsia" w:ascii="宋体" w:hAnsi="宋体"/>
          <w:bCs/>
          <w:szCs w:val="21"/>
        </w:rPr>
        <w:t xml:space="preserve">1.本项目采用综合评分法，总分为100分，评标结果按评审后得分由高到低顺序排列。得分相同的，按</w:t>
      </w: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优惠率）</w:t>
      </w:r>
      <w:r>
        <w:rPr>
          <w:rFonts w:hint="eastAsia" w:ascii="宋体" w:hAnsi="宋体"/>
          <w:bCs/>
          <w:szCs w:val="21"/>
        </w:rPr>
        <w:t xml:space="preserve">由低到高顺序排列。得分且</w:t>
      </w: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优惠率）</w:t>
      </w:r>
      <w:r>
        <w:rPr>
          <w:rFonts w:hint="eastAsia" w:ascii="宋体" w:hAnsi="宋体"/>
          <w:bCs/>
          <w:szCs w:val="21"/>
        </w:rPr>
        <w:t xml:space="preserve">相同的，按技术指标优劣顺序排列。</w:t>
      </w:r>
      <w:r/>
    </w:p>
    <w:p>
      <w:pPr>
        <w:ind w:firstLine="420"/>
        <w:spacing w:line="360" w:lineRule="auto"/>
        <w:rPr>
          <w:rFonts w:ascii="宋体" w:hAnsi="宋体"/>
          <w:bCs/>
          <w:szCs w:val="21"/>
        </w:rPr>
      </w:pPr>
      <w:r>
        <w:rPr>
          <w:rFonts w:hint="eastAsia" w:ascii="宋体" w:hAnsi="宋体"/>
          <w:bCs/>
          <w:szCs w:val="21"/>
        </w:rPr>
        <w:t xml:space="preserve">2.投标文件满足招标文件全部实质性要求，且按照评审因素的量化指标评审得分由高到低推荐，各采购包推荐3家投标人为中标候选人，排名前2的中标候选人为中标人。</w:t>
      </w:r>
      <w:r/>
    </w:p>
    <w:p>
      <w:pPr>
        <w:ind w:firstLine="420"/>
        <w:spacing w:line="360" w:lineRule="auto"/>
        <w:rPr>
          <w:rFonts w:ascii="宋体" w:hAnsi="宋体" w:cs="宋体"/>
          <w:b w:val="0"/>
          <w:bCs/>
          <w:szCs w:val="21"/>
          <w:lang w:val="zh-CN"/>
        </w:rPr>
      </w:pPr>
      <w:r>
        <w:rPr>
          <w:rFonts w:hint="eastAsia" w:ascii="宋体" w:hAnsi="宋体"/>
          <w:b w:val="0"/>
          <w:bCs/>
          <w:szCs w:val="21"/>
        </w:rPr>
        <w:t xml:space="preserve">3.</w:t>
      </w:r>
      <w:r>
        <w:rPr>
          <w:rFonts w:hint="eastAsia" w:ascii="宋体" w:hAnsi="宋体" w:cs="Arial"/>
          <w:b w:val="0"/>
          <w:bCs/>
          <w:szCs w:val="21"/>
        </w:rPr>
        <w:t xml:space="preserve">本项目共分为5个采购包，投标人根据实际主营业务，</w:t>
      </w:r>
      <w:r>
        <w:rPr>
          <w:rFonts w:hint="eastAsia" w:ascii="宋体" w:hAnsi="宋体" w:cs="宋体"/>
          <w:b w:val="0"/>
          <w:bCs/>
          <w:szCs w:val="21"/>
          <w:lang w:val="zh-CN"/>
        </w:rPr>
        <w:t xml:space="preserve">可以同时投标多个分包，但只能在一个分包中中标。</w:t>
      </w:r>
      <w:r>
        <w:rPr>
          <w:rFonts w:hint="eastAsia" w:ascii="宋体" w:hAnsi="宋体"/>
          <w:b w:val="0"/>
          <w:bCs/>
          <w:szCs w:val="21"/>
        </w:rPr>
        <w:t xml:space="preserve">本项目按照采购包1、采购包2、采购包3、采购包4、采购包5的顺序进行评标，</w:t>
      </w:r>
      <w:r>
        <w:rPr>
          <w:rFonts w:hint="eastAsia" w:ascii="宋体" w:hAnsi="宋体" w:cs="宋体"/>
          <w:b w:val="0"/>
          <w:bCs/>
          <w:szCs w:val="21"/>
          <w:lang w:val="zh-CN"/>
        </w:rPr>
        <w:t xml:space="preserve">如投标人在前一</w:t>
      </w:r>
      <w:r>
        <w:rPr>
          <w:rFonts w:hint="eastAsia" w:ascii="宋体" w:hAnsi="宋体" w:cs="宋体"/>
          <w:b w:val="0"/>
          <w:bCs/>
          <w:szCs w:val="21"/>
        </w:rPr>
        <w:t xml:space="preserve">采购包中</w:t>
      </w:r>
      <w:r>
        <w:rPr>
          <w:rFonts w:hint="eastAsia" w:ascii="宋体" w:hAnsi="宋体" w:cs="宋体"/>
          <w:b w:val="0"/>
          <w:bCs/>
          <w:szCs w:val="21"/>
          <w:lang w:val="zh-CN"/>
        </w:rPr>
        <w:t xml:space="preserve">中标，依旧参与后续</w:t>
      </w:r>
      <w:r>
        <w:rPr>
          <w:rFonts w:hint="eastAsia" w:ascii="宋体" w:hAnsi="宋体" w:cs="宋体"/>
          <w:b w:val="0"/>
          <w:bCs/>
          <w:szCs w:val="21"/>
        </w:rPr>
        <w:t xml:space="preserve">采购包</w:t>
      </w:r>
      <w:r>
        <w:rPr>
          <w:rFonts w:hint="eastAsia" w:ascii="宋体" w:hAnsi="宋体" w:cs="宋体"/>
          <w:b w:val="0"/>
          <w:bCs/>
          <w:szCs w:val="21"/>
          <w:lang w:val="zh-CN"/>
        </w:rPr>
        <w:t xml:space="preserve">的评审，但不再推荐为后续</w:t>
      </w:r>
      <w:r>
        <w:rPr>
          <w:rFonts w:hint="eastAsia" w:ascii="宋体" w:hAnsi="宋体" w:cs="宋体"/>
          <w:b w:val="0"/>
          <w:bCs/>
          <w:szCs w:val="21"/>
        </w:rPr>
        <w:t xml:space="preserve">采购包</w:t>
      </w:r>
      <w:r>
        <w:rPr>
          <w:rFonts w:hint="eastAsia" w:ascii="宋体" w:hAnsi="宋体" w:cs="宋体"/>
          <w:b w:val="0"/>
          <w:bCs/>
          <w:szCs w:val="21"/>
          <w:lang w:val="zh-CN"/>
        </w:rPr>
        <w:t xml:space="preserve">的中标人。</w:t>
      </w:r>
      <w:r/>
    </w:p>
    <w:p>
      <w:pPr>
        <w:ind w:firstLine="422"/>
        <w:spacing w:line="360" w:lineRule="auto"/>
        <w:rPr>
          <w:rFonts w:ascii="宋体" w:hAnsi="宋体"/>
          <w:b/>
          <w:szCs w:val="21"/>
        </w:rPr>
      </w:pPr>
      <w:r>
        <w:rPr>
          <w:rFonts w:hint="eastAsia" w:ascii="宋体" w:hAnsi="宋体"/>
          <w:b/>
          <w:szCs w:val="21"/>
        </w:rPr>
        <w:t xml:space="preserve">★4. 各分包签订合同后两个月内品种定价按照2家中标方报价的平均价执行。（须在投标文件中承诺认可该定价方式，否则不得参与评审）</w:t>
      </w:r>
      <w:bookmarkEnd w:id="96"/>
      <w:r/>
      <w:r/>
    </w:p>
    <w:p>
      <w:pPr>
        <w:rPr>
          <w:rFonts w:asciiTheme="minorEastAsia" w:hAnsiTheme="minorEastAsia" w:eastAsiaTheme="minorEastAsia"/>
          <w:b/>
          <w:bCs/>
          <w:szCs w:val="21"/>
        </w:rPr>
      </w:pPr>
      <w:r/>
      <w:bookmarkStart w:id="97" w:name="_Hlk176529455"/>
      <w:r>
        <w:rPr>
          <w:rFonts w:hint="eastAsia" w:asciiTheme="minorEastAsia" w:hAnsiTheme="minorEastAsia" w:eastAsiaTheme="minorEastAsia"/>
          <w:b/>
          <w:bCs/>
          <w:szCs w:val="21"/>
        </w:rPr>
        <w:br w:type="page" w:clear="all"/>
      </w:r>
      <w:r/>
    </w:p>
    <w:p>
      <w:pPr>
        <w:pStyle w:val="891"/>
        <w:numPr>
          <w:ilvl w:val="1"/>
          <w:numId w:val="0"/>
        </w:num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采购包1：果蔬----蔬菜、水果配送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131"/>
        <w:gridCol w:w="6708"/>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13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708"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15分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131" w:type="dxa"/>
            <w:vAlign w:val="center"/>
            <w:textDirection w:val="lrTb"/>
            <w:noWrap w:val="false"/>
          </w:tcPr>
          <w:p>
            <w:pPr>
              <w:jc w:val="center"/>
              <w:spacing w:before="68" w:line="360" w:lineRule="auto"/>
              <w:rPr>
                <w:rFonts w:ascii="宋体" w:hAnsi="宋体" w:cs="宋体"/>
              </w:rPr>
            </w:pPr>
            <w:r>
              <w:rPr>
                <w:rFonts w:hint="eastAsia" w:ascii="宋体" w:hAnsi="宋体" w:cs="宋体"/>
                <w:b/>
                <w:bCs/>
              </w:rPr>
              <w:t xml:space="preserve">价格</w:t>
            </w:r>
            <w:r/>
          </w:p>
        </w:tc>
        <w:tc>
          <w:tcPr>
            <w:tcW w:w="6708"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价格得分=(评标基准价/评标价格)×15（小数点保留两位）。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15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ascii="宋体" w:hAnsi="宋体" w:cs="宋体"/>
                <w:b/>
                <w:bCs/>
                <w:spacing w:val="-2"/>
              </w:rPr>
              <w:t xml:space="preserve">56</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w:t>
            </w:r>
            <w:r/>
          </w:p>
        </w:tc>
        <w:tc>
          <w:tcPr>
            <w:tcW w:w="1131"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投标人具有质量管理体系认证、环境管理体系认证、职业健康与安全管理体系认证、食品安全管理体系认证等证书的，每提供1个证书得1.5分，本项最多得6分。</w:t>
            </w:r>
            <w:r/>
          </w:p>
          <w:p>
            <w:pPr>
              <w:jc w:val="left"/>
              <w:spacing w:line="360" w:lineRule="auto"/>
              <w:rPr>
                <w:rFonts w:ascii="宋体" w:hAnsi="宋体"/>
                <w:bCs/>
                <w:szCs w:val="21"/>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131"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投标人自202</w:t>
            </w:r>
            <w:r>
              <w:rPr>
                <w:rFonts w:ascii="宋体" w:hAnsi="宋体"/>
                <w:bCs/>
                <w:szCs w:val="21"/>
              </w:rPr>
              <w:t xml:space="preserve">3</w:t>
            </w:r>
            <w:r>
              <w:rPr>
                <w:rFonts w:hint="eastAsia" w:ascii="宋体" w:hAnsi="宋体"/>
                <w:bCs/>
                <w:szCs w:val="21"/>
              </w:rPr>
              <w:t xml:space="preserve">年1月1日（含）以来，具有与本分包类似项目供货业绩的，每提供一个业绩得</w:t>
            </w:r>
            <w:r>
              <w:rPr>
                <w:rFonts w:ascii="宋体" w:hAnsi="宋体"/>
                <w:bCs/>
                <w:szCs w:val="21"/>
              </w:rPr>
              <w:t xml:space="preserve">1.5</w:t>
            </w:r>
            <w:r>
              <w:rPr>
                <w:rFonts w:hint="eastAsia" w:ascii="宋体" w:hAnsi="宋体"/>
                <w:bCs/>
                <w:szCs w:val="21"/>
              </w:rPr>
              <w:t xml:space="preserve">分，最多得9分。</w:t>
            </w:r>
            <w:r/>
          </w:p>
          <w:p>
            <w:pPr>
              <w:jc w:val="left"/>
              <w:spacing w:line="360" w:lineRule="auto"/>
              <w:rPr>
                <w:rFonts w:ascii="宋体" w:hAnsi="宋体"/>
                <w:bCs/>
                <w:szCs w:val="21"/>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131"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708"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投标人自202</w:t>
            </w:r>
            <w:r>
              <w:rPr>
                <w:rFonts w:ascii="宋体" w:hAnsi="宋体"/>
                <w:bCs/>
                <w:szCs w:val="21"/>
              </w:rPr>
              <w:t xml:space="preserve">3</w:t>
            </w:r>
            <w:r>
              <w:rPr>
                <w:rFonts w:hint="eastAsia" w:ascii="宋体" w:hAnsi="宋体"/>
                <w:bCs/>
                <w:szCs w:val="21"/>
              </w:rPr>
              <w:t xml:space="preserve">年1月1日（含）以来，提供使用单位出具的类似项目满意度评价为优秀或满意（或同等级别）的评价书，每提供一份得</w:t>
            </w:r>
            <w:r>
              <w:rPr>
                <w:rFonts w:ascii="宋体" w:hAnsi="宋体"/>
                <w:bCs/>
                <w:szCs w:val="21"/>
              </w:rPr>
              <w:t xml:space="preserve">2</w:t>
            </w:r>
            <w:r>
              <w:rPr>
                <w:rFonts w:hint="eastAsia" w:ascii="宋体" w:hAnsi="宋体"/>
                <w:bCs/>
                <w:szCs w:val="21"/>
              </w:rPr>
              <w:t xml:space="preserve">分，最高得</w:t>
            </w:r>
            <w:r>
              <w:rPr>
                <w:rFonts w:ascii="宋体" w:hAnsi="宋体"/>
                <w:bCs/>
                <w:szCs w:val="21"/>
              </w:rPr>
              <w:t xml:space="preserve">6</w:t>
            </w:r>
            <w:r>
              <w:rPr>
                <w:rFonts w:hint="eastAsia" w:ascii="宋体" w:hAnsi="宋体"/>
                <w:bCs/>
                <w:szCs w:val="21"/>
              </w:rPr>
              <w:t xml:space="preserve">分。</w:t>
            </w:r>
            <w:r/>
          </w:p>
          <w:p>
            <w:pPr>
              <w:jc w:val="left"/>
              <w:spacing w:line="360" w:lineRule="auto"/>
              <w:rPr>
                <w:rFonts w:ascii="宋体" w:hAnsi="宋体"/>
                <w:bCs/>
                <w:szCs w:val="21"/>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131" w:type="dxa"/>
            <w:vAlign w:val="center"/>
            <w:textDirection w:val="lrTb"/>
            <w:noWrap w:val="false"/>
          </w:tcPr>
          <w:p>
            <w:pPr>
              <w:jc w:val="center"/>
              <w:spacing w:line="360" w:lineRule="auto"/>
              <w:rPr>
                <w:rFonts w:ascii="宋体" w:hAnsi="宋体" w:cs="宋体"/>
                <w:b/>
                <w:spacing w:val="-2"/>
              </w:rPr>
            </w:pPr>
            <w:r>
              <w:rPr>
                <w:rFonts w:hint="eastAsia" w:ascii="宋体" w:hAnsi="宋体" w:cs="宋体"/>
                <w:b/>
                <w:szCs w:val="21"/>
              </w:rPr>
              <w:t xml:space="preserve">加工能力</w:t>
            </w:r>
            <w:r/>
          </w:p>
        </w:tc>
        <w:tc>
          <w:tcPr>
            <w:tcW w:w="670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投标人提供自有分拣车间或租赁分拣车间证明。面积≥</w:t>
            </w:r>
            <w:r>
              <w:rPr>
                <w:rFonts w:ascii="宋体" w:hAnsi="宋体" w:cs="宋体"/>
                <w:szCs w:val="21"/>
              </w:rPr>
              <w:t xml:space="preserve">10</w:t>
            </w:r>
            <w:r>
              <w:rPr>
                <w:rFonts w:hint="eastAsia" w:ascii="宋体" w:hAnsi="宋体" w:cs="宋体"/>
                <w:szCs w:val="21"/>
              </w:rPr>
              <w:t xml:space="preserve">00㎡，得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b/>
                <w:szCs w:val="21"/>
              </w:rPr>
              <w:t xml:space="preserve">；</w:t>
            </w:r>
            <w:r>
              <w:rPr>
                <w:rFonts w:ascii="宋体" w:hAnsi="宋体" w:cs="宋体"/>
                <w:szCs w:val="21"/>
              </w:rPr>
              <w:t xml:space="preserve">1000</w:t>
            </w:r>
            <w:r>
              <w:rPr>
                <w:rFonts w:hint="eastAsia" w:ascii="宋体" w:hAnsi="宋体" w:cs="宋体"/>
                <w:szCs w:val="21"/>
              </w:rPr>
              <w:t xml:space="preserve">㎡＞仓库面积≥</w:t>
            </w:r>
            <w:r>
              <w:rPr>
                <w:rFonts w:ascii="宋体" w:hAnsi="宋体" w:cs="宋体"/>
                <w:szCs w:val="21"/>
              </w:rPr>
              <w:t xml:space="preserve">700</w:t>
            </w:r>
            <w:r>
              <w:rPr>
                <w:rFonts w:hint="eastAsia" w:ascii="宋体" w:hAnsi="宋体" w:cs="宋体"/>
                <w:szCs w:val="21"/>
              </w:rPr>
              <w:t xml:space="preserve">㎡，得</w:t>
            </w:r>
            <w:r>
              <w:rPr>
                <w:rFonts w:ascii="宋体" w:hAnsi="宋体" w:cs="宋体"/>
                <w:szCs w:val="21"/>
              </w:rPr>
              <w:t xml:space="preserve">4</w:t>
            </w:r>
            <w:r>
              <w:rPr>
                <w:rFonts w:hint="eastAsia" w:ascii="宋体" w:hAnsi="宋体" w:cs="宋体"/>
                <w:szCs w:val="21"/>
              </w:rPr>
              <w:t xml:space="preserve">分</w:t>
            </w:r>
            <w:r>
              <w:rPr>
                <w:rFonts w:hint="eastAsia" w:ascii="宋体" w:hAnsi="宋体" w:cs="宋体"/>
                <w:b/>
                <w:szCs w:val="21"/>
              </w:rPr>
              <w:t xml:space="preserve">；</w:t>
            </w:r>
            <w:r>
              <w:rPr>
                <w:rFonts w:ascii="宋体" w:hAnsi="宋体" w:cs="宋体"/>
                <w:szCs w:val="21"/>
              </w:rPr>
              <w:t xml:space="preserve">700</w:t>
            </w:r>
            <w:r>
              <w:rPr>
                <w:rFonts w:hint="eastAsia" w:ascii="宋体" w:hAnsi="宋体" w:cs="宋体"/>
                <w:szCs w:val="21"/>
              </w:rPr>
              <w:t xml:space="preserve">㎡＞仓库面积≥</w:t>
            </w:r>
            <w:r>
              <w:rPr>
                <w:rFonts w:ascii="宋体" w:hAnsi="宋体" w:cs="宋体"/>
                <w:szCs w:val="21"/>
              </w:rPr>
              <w:t xml:space="preserve">400</w:t>
            </w:r>
            <w:r>
              <w:rPr>
                <w:rFonts w:hint="eastAsia" w:ascii="宋体" w:hAnsi="宋体" w:cs="宋体"/>
                <w:szCs w:val="21"/>
              </w:rPr>
              <w:t xml:space="preserve">㎡，得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b/>
                <w:szCs w:val="21"/>
              </w:rPr>
              <w:t xml:space="preserve">；</w:t>
            </w:r>
            <w:r>
              <w:rPr>
                <w:rFonts w:hint="eastAsia" w:ascii="宋体" w:hAnsi="宋体" w:cs="宋体"/>
                <w:szCs w:val="21"/>
              </w:rPr>
              <w:t xml:space="preserve">面积＜</w:t>
            </w:r>
            <w:r>
              <w:rPr>
                <w:rFonts w:ascii="宋体" w:hAnsi="宋体" w:cs="宋体"/>
                <w:szCs w:val="21"/>
              </w:rPr>
              <w:t xml:space="preserve">4</w:t>
            </w:r>
            <w:r>
              <w:rPr>
                <w:rFonts w:hint="eastAsia" w:ascii="宋体" w:hAnsi="宋体" w:cs="宋体"/>
                <w:szCs w:val="21"/>
              </w:rPr>
              <w:t xml:space="preserve">00㎡，得</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b/>
                <w:szCs w:val="21"/>
              </w:rPr>
              <w:t xml:space="preserve">；</w:t>
            </w:r>
            <w:r>
              <w:rPr>
                <w:rFonts w:hint="eastAsia" w:ascii="宋体" w:hAnsi="宋体" w:cs="宋体"/>
                <w:szCs w:val="21"/>
              </w:rPr>
              <w:t xml:space="preserve">未提供不得分。</w:t>
            </w:r>
            <w:r/>
          </w:p>
          <w:p>
            <w:pPr>
              <w:jc w:val="left"/>
              <w:spacing w:line="360" w:lineRule="auto"/>
              <w:rPr>
                <w:rFonts w:asciiTheme="minorEastAsia" w:hAnsiTheme="minorEastAsia" w:eastAsiaTheme="minorEastAsia" w:cstheme="minorEastAsia"/>
                <w:bCs/>
                <w:szCs w:val="21"/>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提供车间的照片；投标人自有车间的提供相关产权证明复印件，租赁车间的提供有效期内的租赁协议</w:t>
            </w:r>
            <w:r>
              <w:rPr>
                <w:rFonts w:hint="eastAsia" w:ascii="宋体" w:hAnsi="宋体" w:cs="宋体"/>
                <w:szCs w:val="21"/>
              </w:rPr>
              <w:t xml:space="preserve">（承租人应为投标人或法定代表人）</w:t>
            </w:r>
            <w:r>
              <w:rPr>
                <w:rFonts w:hint="eastAsia" w:cs="宋体" w:asciiTheme="minorEastAsia" w:hAnsiTheme="minorEastAsia" w:eastAsiaTheme="minorEastAsia"/>
                <w:bCs/>
                <w:szCs w:val="21"/>
              </w:rPr>
              <w:t xml:space="preserve">及出租方相关产权证明复印件。</w:t>
            </w:r>
            <w:r>
              <w:rPr>
                <w:rFonts w:hint="eastAsia" w:ascii="宋体" w:hAnsi="宋体" w:cs="宋体"/>
                <w:szCs w:val="21"/>
              </w:rPr>
              <w:t xml:space="preserve">场地面积单位不是㎡的请自行换算并在投标文件中标注㎡面积</w:t>
            </w:r>
            <w:r>
              <w:rPr>
                <w:rFonts w:hint="eastAsia" w:cs="宋体" w:asciiTheme="minorEastAsia" w:hAnsiTheme="minorEastAsia" w:eastAsiaTheme="minorEastAsia"/>
                <w:bCs/>
                <w:szCs w:val="21"/>
              </w:rPr>
              <w:t xml:space="preserve">。以上证明材料加盖公章。</w:t>
            </w:r>
            <w:r>
              <w:rPr>
                <w:rFonts w:hint="eastAsia" w:ascii="宋体" w:hAnsi="宋体" w:cs="宋体"/>
                <w:bCs/>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131" w:type="dxa"/>
            <w:vAlign w:val="center"/>
            <w:textDirection w:val="lrTb"/>
            <w:noWrap w:val="false"/>
          </w:tcPr>
          <w:p>
            <w:pPr>
              <w:jc w:val="center"/>
              <w:spacing w:line="360" w:lineRule="auto"/>
              <w:rPr>
                <w:rFonts w:ascii="宋体" w:hAnsi="宋体"/>
                <w:b/>
                <w:color w:val="000000" w:themeColor="text1"/>
                <w:szCs w:val="21"/>
                <w14:textFill>
                  <w14:solidFill>
                    <w14:schemeClr w14:val="tx1"/>
                  </w14:solidFill>
                </w14:textFill>
              </w:rPr>
            </w:pPr>
            <w:r>
              <w:rPr>
                <w:rFonts w:hint="eastAsia" w:ascii="宋体" w:hAnsi="宋体" w:cs="宋体"/>
                <w:b/>
                <w:bCs/>
                <w:szCs w:val="21"/>
              </w:rPr>
              <w:t xml:space="preserve">种植基地</w:t>
            </w:r>
            <w:r/>
          </w:p>
        </w:tc>
        <w:tc>
          <w:tcPr>
            <w:tcW w:w="6708" w:type="dxa"/>
            <w:vAlign w:val="center"/>
            <w:textDirection w:val="lrTb"/>
            <w:noWrap w:val="false"/>
          </w:tcPr>
          <w:p>
            <w:pPr>
              <w:jc w:val="left"/>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投标人提供种植基地证明。种植基地面积≥</w:t>
            </w:r>
            <w:r>
              <w:rPr>
                <w:rFonts w:cs="宋体" w:asciiTheme="minorEastAsia" w:hAnsiTheme="minorEastAsia" w:eastAsiaTheme="minorEastAsia"/>
                <w:bCs/>
                <w:szCs w:val="21"/>
              </w:rPr>
              <w:t xml:space="preserve">100亩，得6</w:t>
            </w:r>
            <w:r>
              <w:rPr>
                <w:rFonts w:hint="eastAsia" w:cs="宋体" w:asciiTheme="minorEastAsia" w:hAnsiTheme="minorEastAsia" w:eastAsiaTheme="minorEastAsia"/>
                <w:bCs/>
                <w:szCs w:val="21"/>
              </w:rPr>
              <w:t xml:space="preserve">分；</w:t>
            </w:r>
            <w:r>
              <w:rPr>
                <w:rFonts w:cs="宋体" w:asciiTheme="minorEastAsia" w:hAnsiTheme="minorEastAsia" w:eastAsiaTheme="minorEastAsia"/>
                <w:bCs/>
                <w:szCs w:val="21"/>
              </w:rPr>
              <w:t xml:space="preserve">100亩</w:t>
            </w:r>
            <w:r>
              <w:rPr>
                <w:rFonts w:hint="eastAsia" w:cs="宋体" w:asciiTheme="minorEastAsia" w:hAnsiTheme="minorEastAsia" w:eastAsiaTheme="minorEastAsia"/>
                <w:bCs/>
                <w:szCs w:val="21"/>
              </w:rPr>
              <w:t xml:space="preserve">＞种植基地面积≥</w:t>
            </w:r>
            <w:r>
              <w:rPr>
                <w:rFonts w:cs="宋体" w:asciiTheme="minorEastAsia" w:hAnsiTheme="minorEastAsia" w:eastAsiaTheme="minorEastAsia"/>
                <w:bCs/>
                <w:szCs w:val="21"/>
              </w:rPr>
              <w:t xml:space="preserve">60亩，得4</w:t>
            </w:r>
            <w:r>
              <w:rPr>
                <w:rFonts w:hint="eastAsia" w:cs="宋体" w:asciiTheme="minorEastAsia" w:hAnsiTheme="minorEastAsia" w:eastAsiaTheme="minorEastAsia"/>
                <w:bCs/>
                <w:szCs w:val="21"/>
              </w:rPr>
              <w:t xml:space="preserve">分；</w:t>
            </w:r>
            <w:r>
              <w:rPr>
                <w:rFonts w:cs="宋体" w:asciiTheme="minorEastAsia" w:hAnsiTheme="minorEastAsia" w:eastAsiaTheme="minorEastAsia"/>
                <w:bCs/>
                <w:szCs w:val="21"/>
              </w:rPr>
              <w:t xml:space="preserve">60亩</w:t>
            </w:r>
            <w:r>
              <w:rPr>
                <w:rFonts w:hint="eastAsia" w:cs="宋体" w:asciiTheme="minorEastAsia" w:hAnsiTheme="minorEastAsia" w:eastAsiaTheme="minorEastAsia"/>
                <w:bCs/>
                <w:szCs w:val="21"/>
              </w:rPr>
              <w:t xml:space="preserve">＞种植基地面积≥</w:t>
            </w:r>
            <w:r>
              <w:rPr>
                <w:rFonts w:cs="宋体" w:asciiTheme="minorEastAsia" w:hAnsiTheme="minorEastAsia" w:eastAsiaTheme="minorEastAsia"/>
                <w:bCs/>
                <w:szCs w:val="21"/>
              </w:rPr>
              <w:t xml:space="preserve">30亩，得2</w:t>
            </w:r>
            <w:r>
              <w:rPr>
                <w:rFonts w:hint="eastAsia" w:cs="宋体" w:asciiTheme="minorEastAsia" w:hAnsiTheme="minorEastAsia" w:eastAsiaTheme="minorEastAsia"/>
                <w:bCs/>
                <w:szCs w:val="21"/>
              </w:rPr>
              <w:t xml:space="preserve">分；未提供或不满足要求不得分。</w:t>
            </w:r>
            <w:r/>
          </w:p>
          <w:p>
            <w:pPr>
              <w:jc w:val="left"/>
              <w:spacing w:line="360" w:lineRule="auto"/>
              <w:rPr>
                <w:rFonts w:ascii="宋体" w:hAnsi="宋体" w:cs="宋体"/>
                <w:szCs w:val="21"/>
              </w:rPr>
            </w:pPr>
            <w:r>
              <w:rPr>
                <w:rFonts w:hint="eastAsia" w:ascii="宋体" w:hAnsi="宋体" w:cs="宋体"/>
                <w:szCs w:val="21"/>
              </w:rPr>
              <w:t xml:space="preserve">（提供种植基地照片；投标人自有种植基地的提供</w:t>
            </w:r>
            <w:r>
              <w:rPr>
                <w:rFonts w:hint="eastAsia" w:cs="宋体" w:asciiTheme="minorEastAsia" w:hAnsiTheme="minorEastAsia" w:eastAsiaTheme="minorEastAsia"/>
                <w:bCs/>
                <w:szCs w:val="21"/>
              </w:rPr>
              <w:t xml:space="preserve">相关产权证明复印件，租赁</w:t>
            </w:r>
            <w:r>
              <w:rPr>
                <w:rFonts w:hint="eastAsia" w:ascii="宋体" w:hAnsi="宋体" w:cs="宋体"/>
                <w:szCs w:val="21"/>
              </w:rPr>
              <w:t xml:space="preserve">种植基地</w:t>
            </w:r>
            <w:r>
              <w:rPr>
                <w:rFonts w:hint="eastAsia" w:cs="宋体" w:asciiTheme="minorEastAsia" w:hAnsiTheme="minorEastAsia" w:eastAsiaTheme="minorEastAsia"/>
                <w:bCs/>
                <w:szCs w:val="21"/>
              </w:rPr>
              <w:t xml:space="preserve">的提供有效期内的租赁协议（承租人应为投标人或法定代表人）及出租方相关产权证明复印件。场地面积单位不是亩的请自行换算并在投标文件中标注亩面积。以上证明材料加盖公章。）</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131"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708"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车辆前、后及车箱内等三张）、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131"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70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5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131"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70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投标人具备应急服务能力，且承诺具有长期驻本地人员，有一定的处理紧急情况的经验，同时为保证食材的卫生安全，能够接采购人通知后1小时内赶到项目现场，提供承诺书得2分。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2</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9</w:t>
            </w:r>
            <w:r/>
          </w:p>
        </w:tc>
        <w:tc>
          <w:tcPr>
            <w:tcW w:w="1131"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检测报告</w:t>
            </w:r>
            <w:r/>
          </w:p>
        </w:tc>
        <w:tc>
          <w:tcPr>
            <w:tcW w:w="6708"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投标人提供2026年1月1日（含）以来的所投分包产品有第三方资质检测机构出具的合格的检验报告或检测报告或农残报告证明，</w:t>
            </w:r>
            <w:r>
              <w:rPr>
                <w:rFonts w:hint="eastAsia" w:ascii="宋体" w:hAnsi="宋体" w:cs="宋体"/>
                <w:szCs w:val="21"/>
              </w:rPr>
              <w:t xml:space="preserve">每提供1份得2分，最高得</w:t>
            </w:r>
            <w:r>
              <w:rPr>
                <w:rFonts w:ascii="宋体" w:hAnsi="宋体" w:cs="宋体"/>
                <w:szCs w:val="21"/>
              </w:rPr>
              <w:t xml:space="preserve">6</w:t>
            </w:r>
            <w:r>
              <w:rPr>
                <w:rFonts w:hint="eastAsia" w:ascii="宋体" w:hAnsi="宋体" w:cs="宋体"/>
                <w:szCs w:val="21"/>
              </w:rPr>
              <w:t xml:space="preserve">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color w:val="auto"/>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10</w:t>
            </w:r>
            <w:r/>
          </w:p>
        </w:tc>
        <w:tc>
          <w:tcPr>
            <w:tcW w:w="1131"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保险要求</w:t>
            </w:r>
            <w:r/>
          </w:p>
        </w:tc>
        <w:tc>
          <w:tcPr>
            <w:tcW w:w="670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投标人承诺中标后（合同签订前）为本分包产品投保食品安全责任险：</w:t>
            </w:r>
            <w:r/>
          </w:p>
          <w:p>
            <w:pPr>
              <w:jc w:val="left"/>
              <w:spacing w:line="360" w:lineRule="auto"/>
              <w:rPr>
                <w:rFonts w:ascii="宋体" w:hAnsi="宋体" w:cs="宋体"/>
                <w:szCs w:val="21"/>
              </w:rPr>
            </w:pPr>
            <w:r>
              <w:rPr>
                <w:rFonts w:hint="eastAsia" w:ascii="宋体" w:hAnsi="宋体" w:cs="宋体"/>
                <w:szCs w:val="21"/>
              </w:rPr>
              <w:t xml:space="preserve">保险金额≥5000万的得4分；5000万＞保险金额≥</w:t>
            </w:r>
            <w:r>
              <w:rPr>
                <w:rFonts w:ascii="宋体" w:hAnsi="宋体" w:cs="宋体"/>
                <w:szCs w:val="21"/>
              </w:rPr>
              <w:t xml:space="preserve">3</w:t>
            </w:r>
            <w:r>
              <w:rPr>
                <w:rFonts w:hint="eastAsia" w:ascii="宋体" w:hAnsi="宋体" w:cs="宋体"/>
                <w:szCs w:val="21"/>
              </w:rPr>
              <w:t xml:space="preserve">000万的得</w:t>
            </w:r>
            <w:r>
              <w:rPr>
                <w:rFonts w:ascii="宋体" w:hAnsi="宋体" w:cs="宋体"/>
                <w:szCs w:val="21"/>
              </w:rPr>
              <w:t xml:space="preserve">3</w:t>
            </w:r>
            <w:r>
              <w:rPr>
                <w:rFonts w:hint="eastAsia" w:ascii="宋体" w:hAnsi="宋体" w:cs="宋体"/>
                <w:szCs w:val="21"/>
              </w:rPr>
              <w:t xml:space="preserve">分；3000万＞保险金额≥</w:t>
            </w:r>
            <w:r>
              <w:rPr>
                <w:rFonts w:ascii="宋体" w:hAnsi="宋体" w:cs="宋体"/>
                <w:szCs w:val="21"/>
              </w:rPr>
              <w:t xml:space="preserve">1</w:t>
            </w:r>
            <w:r>
              <w:rPr>
                <w:rFonts w:hint="eastAsia" w:ascii="宋体" w:hAnsi="宋体" w:cs="宋体"/>
                <w:szCs w:val="21"/>
              </w:rPr>
              <w:t xml:space="preserve">000万的得2分；低于1000万或未提供不得分。</w:t>
            </w:r>
            <w:r/>
          </w:p>
          <w:p>
            <w:pPr>
              <w:jc w:val="left"/>
              <w:spacing w:line="360" w:lineRule="auto"/>
              <w:rPr>
                <w:rFonts w:ascii="宋体" w:hAnsi="宋体" w:cs="宋体"/>
                <w:szCs w:val="21"/>
              </w:rPr>
            </w:pPr>
            <w:r>
              <w:rPr>
                <w:rFonts w:hint="eastAsia" w:ascii="宋体" w:hAnsi="宋体" w:cs="宋体"/>
                <w:szCs w:val="21"/>
              </w:rPr>
              <w:t xml:space="preserve">（提供承诺书并加盖公章，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2</w:t>
            </w:r>
            <w:r>
              <w:rPr>
                <w:rFonts w:ascii="宋体" w:hAnsi="宋体" w:cs="宋体"/>
                <w:b/>
                <w:szCs w:val="21"/>
              </w:rPr>
              <w:t xml:space="preserve">9</w:t>
            </w:r>
            <w:r>
              <w:rPr>
                <w:rFonts w:hint="eastAsia" w:ascii="宋体" w:hAnsi="宋体" w:cs="宋体"/>
                <w:b/>
                <w:szCs w:val="21"/>
              </w:rPr>
              <w:t xml:space="preserve">分</w:t>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131"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70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131"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708"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3</w:t>
            </w:r>
            <w:r/>
          </w:p>
        </w:tc>
        <w:tc>
          <w:tcPr>
            <w:tcW w:w="1131" w:type="dxa"/>
            <w:vAlign w:val="center"/>
            <w:textDirection w:val="lrTb"/>
            <w:noWrap w:val="false"/>
          </w:tcPr>
          <w:p>
            <w:pPr>
              <w:jc w:val="cente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产品质量</w:t>
            </w:r>
            <w:r/>
          </w:p>
        </w:tc>
        <w:tc>
          <w:tcPr>
            <w:tcW w:w="6708"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w:t>
            </w:r>
            <w:r>
              <w:rPr>
                <w:rFonts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w:t>
            </w:r>
            <w:r>
              <w:rPr>
                <w:rFonts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cs="宋体" w:asciiTheme="minorEastAsia" w:hAnsiTheme="minorEastAsia" w:eastAsiaTheme="minorEastAsia"/>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W w:w="789" w:type="dxa"/>
            <w:vAlign w:val="center"/>
            <w:textDirection w:val="lrTb"/>
            <w:noWrap w:val="false"/>
          </w:tcPr>
          <w:p>
            <w:pPr>
              <w:jc w:val="center"/>
              <w:spacing w:before="68" w:line="360" w:lineRule="auto"/>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131"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食材腐烂、变质退换方案</w:t>
            </w:r>
            <w:r/>
          </w:p>
        </w:tc>
        <w:tc>
          <w:tcPr>
            <w:tcW w:w="670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根据投标人提供的食材腐烂、变质退换方案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131"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食品安全事故处置方案</w:t>
            </w:r>
            <w:r/>
          </w:p>
        </w:tc>
        <w:tc>
          <w:tcPr>
            <w:tcW w:w="6708"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根据投标人提供的因食材质量原因发生食品安全事故的处置方案进行综合评分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131"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708"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主观分</w:t>
            </w:r>
            <w:bookmarkEnd w:id="97"/>
            <w:r/>
            <w:r/>
          </w:p>
        </w:tc>
      </w:tr>
    </w:tbl>
    <w:p>
      <w:r/>
      <w:r/>
    </w:p>
    <w:p>
      <w:pPr>
        <w:pStyle w:val="891"/>
        <w:numPr>
          <w:ilvl w:val="1"/>
          <w:numId w:val="0"/>
        </w:numPr>
        <w:jc w:val="center"/>
        <w:rPr>
          <w:rFonts w:asciiTheme="minorEastAsia" w:hAnsiTheme="minorEastAsia" w:eastAsiaTheme="minorEastAsia"/>
          <w:szCs w:val="21"/>
        </w:rPr>
      </w:pPr>
      <w:r>
        <w:rPr>
          <w:rFonts w:hint="eastAsia" w:asciiTheme="minorEastAsia" w:hAnsiTheme="minorEastAsia" w:eastAsiaTheme="minorEastAsia"/>
          <w:sz w:val="24"/>
        </w:rPr>
        <w:br w:type="page" w:clear="all"/>
      </w:r>
      <w:r>
        <w:rPr>
          <w:rFonts w:hint="eastAsia" w:asciiTheme="minorEastAsia" w:hAnsiTheme="minorEastAsia" w:eastAsiaTheme="minorEastAsia"/>
          <w:sz w:val="21"/>
          <w:szCs w:val="21"/>
        </w:rPr>
        <w:t xml:space="preserve">采购包2：米面油</w:t>
      </w:r>
      <w:r>
        <w:rPr>
          <w:rFonts w:hint="eastAsia" w:ascii="宋体" w:hAnsi="宋体" w:cs="宋体"/>
          <w:spacing w:val="8"/>
        </w:rPr>
        <w:t xml:space="preserve">-</w:t>
      </w:r>
      <w:r>
        <w:rPr>
          <w:rFonts w:ascii="宋体" w:hAnsi="宋体" w:cs="宋体"/>
          <w:spacing w:val="8"/>
        </w:rPr>
        <w:t xml:space="preserve">----</w:t>
      </w:r>
      <w:r>
        <w:rPr>
          <w:rFonts w:hint="eastAsia" w:asciiTheme="minorEastAsia" w:hAnsiTheme="minorEastAsia" w:eastAsiaTheme="minorEastAsia"/>
          <w:sz w:val="21"/>
          <w:szCs w:val="21"/>
        </w:rPr>
        <w:t xml:space="preserve">大米、面粉、食用油配送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15分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039" w:type="dxa"/>
            <w:vAlign w:val="center"/>
            <w:textDirection w:val="lrTb"/>
            <w:noWrap w:val="false"/>
          </w:tcPr>
          <w:p>
            <w:pPr>
              <w:jc w:val="center"/>
              <w:spacing w:before="68" w:line="360" w:lineRule="auto"/>
              <w:rPr>
                <w:rFonts w:ascii="宋体" w:hAnsi="宋体" w:cs="宋体"/>
              </w:rPr>
            </w:pPr>
            <w:r>
              <w:rPr>
                <w:rFonts w:hint="eastAsia" w:ascii="宋体" w:hAnsi="宋体" w:cs="宋体"/>
                <w:b/>
                <w:bCs/>
              </w:rPr>
              <w:t xml:space="preserve">价格</w:t>
            </w:r>
            <w:r/>
          </w:p>
        </w:tc>
        <w:tc>
          <w:tcPr>
            <w:tcW w:w="6800"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价格得分=(评标基准价/评标价格)×15（小数点保留两位）。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15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ascii="宋体" w:hAnsi="宋体" w:cs="宋体"/>
                <w:b/>
                <w:bCs/>
                <w:spacing w:val="-2"/>
              </w:rPr>
              <w:t xml:space="preserve">55</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投标人具有质量管理体系认证、环境管理体系认证、职业健康与安全管理体系认证、食品安全管理体系认证等证书的，每提供1个证书得1.5分，本项最多得6分。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年1月1日（含）以来，具有与分包类似项目供货业绩的，每提供一个业绩得</w:t>
            </w:r>
            <w:r>
              <w:rPr>
                <w:rFonts w:ascii="宋体" w:hAnsi="宋体"/>
                <w:bCs/>
                <w:color w:val="000000" w:themeColor="text1"/>
                <w:szCs w:val="21"/>
                <w14:textFill>
                  <w14:solidFill>
                    <w14:schemeClr w14:val="tx1"/>
                  </w14:solidFill>
                </w14:textFill>
              </w:rPr>
              <w:t xml:space="preserve">1.5</w:t>
            </w:r>
            <w:r>
              <w:rPr>
                <w:rFonts w:hint="eastAsia" w:ascii="宋体" w:hAnsi="宋体"/>
                <w:bCs/>
                <w:color w:val="000000" w:themeColor="text1"/>
                <w:szCs w:val="21"/>
                <w14:textFill>
                  <w14:solidFill>
                    <w14:schemeClr w14:val="tx1"/>
                  </w14:solidFill>
                </w14:textFill>
              </w:rPr>
              <w:t xml:space="preserve">分，最多得9分。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年1月1日（含）以来，提供使用单位出具的类似项目满意度评价为优秀或满意（或同等级别）的评价书，每提供一份得</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w:t>
            </w:r>
            <w:r>
              <w:rPr>
                <w:rFonts w:ascii="宋体" w:hAnsi="宋体"/>
                <w:bCs/>
                <w:color w:val="000000" w:themeColor="text1"/>
                <w:szCs w:val="21"/>
                <w14:textFill>
                  <w14:solidFill>
                    <w14:schemeClr w14:val="tx1"/>
                  </w14:solidFill>
                </w14:textFill>
              </w:rPr>
              <w:t xml:space="preserve">6</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仓储能力</w:t>
            </w:r>
            <w:r/>
          </w:p>
        </w:tc>
        <w:tc>
          <w:tcPr>
            <w:tcW w:w="68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投标人提供的自有仓库或租赁仓库证明。</w:t>
            </w:r>
            <w:r>
              <w:rPr>
                <w:rFonts w:ascii="宋体" w:hAnsi="宋体"/>
                <w:bCs/>
                <w:color w:val="000000" w:themeColor="text1"/>
                <w:szCs w:val="21"/>
                <w14:textFill>
                  <w14:solidFill>
                    <w14:schemeClr w14:val="tx1"/>
                  </w14:solidFill>
                </w14:textFill>
              </w:rPr>
              <w:t xml:space="preserve">仓库面积</w:t>
            </w:r>
            <w:r>
              <w:rPr>
                <w:rFonts w:hint="eastAsia" w:ascii="宋体" w:hAnsi="宋体" w:cs="宋体"/>
                <w:szCs w:val="21"/>
              </w:rPr>
              <w:t xml:space="preserve">≥7</w:t>
            </w:r>
            <w:r>
              <w:rPr>
                <w:rFonts w:ascii="宋体" w:hAnsi="宋体" w:cs="宋体"/>
                <w:szCs w:val="21"/>
              </w:rPr>
              <w:t xml:space="preserve">00</w:t>
            </w:r>
            <w:r>
              <w:rPr>
                <w:rFonts w:hint="eastAsia" w:ascii="宋体" w:hAnsi="宋体" w:cs="宋体"/>
                <w:szCs w:val="21"/>
              </w:rPr>
              <w:t xml:space="preserve">㎡，得7分</w:t>
            </w:r>
            <w:r>
              <w:rPr>
                <w:rFonts w:hint="eastAsia" w:ascii="宋体" w:hAnsi="宋体" w:cs="宋体"/>
                <w:b/>
                <w:szCs w:val="21"/>
              </w:rPr>
              <w:t xml:space="preserve">；</w:t>
            </w:r>
            <w:r>
              <w:rPr>
                <w:rFonts w:hint="eastAsia" w:ascii="宋体" w:hAnsi="宋体" w:cs="宋体"/>
                <w:szCs w:val="21"/>
              </w:rPr>
              <w:t xml:space="preserve">7</w:t>
            </w:r>
            <w:r>
              <w:rPr>
                <w:rFonts w:ascii="宋体" w:hAnsi="宋体" w:cs="宋体"/>
                <w:szCs w:val="21"/>
              </w:rPr>
              <w:t xml:space="preserve">00</w:t>
            </w:r>
            <w:r>
              <w:rPr>
                <w:rFonts w:hint="eastAsia" w:ascii="宋体" w:hAnsi="宋体" w:cs="宋体"/>
                <w:szCs w:val="21"/>
              </w:rPr>
              <w:t xml:space="preserve">㎡＞仓库面积≥40</w:t>
            </w:r>
            <w:r>
              <w:rPr>
                <w:rFonts w:ascii="宋体" w:hAnsi="宋体" w:cs="宋体"/>
                <w:szCs w:val="21"/>
              </w:rPr>
              <w:t xml:space="preserve">0</w:t>
            </w:r>
            <w:r>
              <w:rPr>
                <w:rFonts w:hint="eastAsia" w:ascii="宋体" w:hAnsi="宋体" w:cs="宋体"/>
                <w:szCs w:val="21"/>
              </w:rPr>
              <w:t xml:space="preserve">㎡，得5分</w:t>
            </w:r>
            <w:r>
              <w:rPr>
                <w:rFonts w:hint="eastAsia" w:ascii="宋体" w:hAnsi="宋体" w:cs="宋体"/>
                <w:b/>
                <w:szCs w:val="21"/>
              </w:rPr>
              <w:t xml:space="preserve">；</w:t>
            </w:r>
            <w:r>
              <w:rPr>
                <w:rFonts w:hint="eastAsia" w:ascii="宋体" w:hAnsi="宋体" w:cs="宋体"/>
                <w:szCs w:val="21"/>
              </w:rPr>
              <w:t xml:space="preserve">4</w:t>
            </w:r>
            <w:r>
              <w:rPr>
                <w:rFonts w:ascii="宋体" w:hAnsi="宋体" w:cs="宋体"/>
                <w:szCs w:val="21"/>
              </w:rPr>
              <w:t xml:space="preserve">00</w:t>
            </w:r>
            <w:r>
              <w:rPr>
                <w:rFonts w:hint="eastAsia" w:ascii="宋体" w:hAnsi="宋体" w:cs="宋体"/>
                <w:szCs w:val="21"/>
              </w:rPr>
              <w:t xml:space="preserve">㎡＞仓库面积≥20</w:t>
            </w:r>
            <w:r>
              <w:rPr>
                <w:rFonts w:ascii="宋体" w:hAnsi="宋体" w:cs="宋体"/>
                <w:szCs w:val="21"/>
              </w:rPr>
              <w:t xml:space="preserve">0</w:t>
            </w:r>
            <w:r>
              <w:rPr>
                <w:rFonts w:hint="eastAsia" w:ascii="宋体" w:hAnsi="宋体" w:cs="宋体"/>
                <w:szCs w:val="21"/>
              </w:rPr>
              <w:t xml:space="preserve">㎡，得3分</w:t>
            </w:r>
            <w:r>
              <w:rPr>
                <w:rFonts w:hint="eastAsia" w:ascii="宋体" w:hAnsi="宋体" w:cs="宋体"/>
                <w:b/>
                <w:szCs w:val="21"/>
              </w:rPr>
              <w:t xml:space="preserve">；</w:t>
            </w:r>
            <w:r>
              <w:rPr>
                <w:rFonts w:hint="eastAsia" w:ascii="宋体" w:hAnsi="宋体" w:cs="宋体"/>
                <w:szCs w:val="21"/>
              </w:rPr>
              <w:t xml:space="preserve">仓库面积＜20</w:t>
            </w:r>
            <w:r>
              <w:rPr>
                <w:rFonts w:ascii="宋体" w:hAnsi="宋体" w:cs="宋体"/>
                <w:szCs w:val="21"/>
              </w:rPr>
              <w:t xml:space="preserve">0</w:t>
            </w:r>
            <w:r>
              <w:rPr>
                <w:rFonts w:hint="eastAsia" w:ascii="宋体" w:hAnsi="宋体" w:cs="宋体"/>
                <w:szCs w:val="21"/>
              </w:rPr>
              <w:t xml:space="preserve">㎡，得1分</w:t>
            </w:r>
            <w:r>
              <w:rPr>
                <w:rFonts w:hint="eastAsia" w:ascii="宋体" w:hAnsi="宋体" w:cs="宋体"/>
                <w:b/>
                <w:szCs w:val="21"/>
              </w:rPr>
              <w:t xml:space="preserve">；</w:t>
            </w:r>
            <w:r>
              <w:rPr>
                <w:rFonts w:hint="eastAsia" w:ascii="宋体" w:hAnsi="宋体" w:cs="宋体"/>
                <w:szCs w:val="21"/>
              </w:rPr>
              <w:t xml:space="preserve">未提供不得分。</w:t>
            </w:r>
            <w:r/>
          </w:p>
          <w:p>
            <w:pPr>
              <w:jc w:val="left"/>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提供仓库的照片；投标人自有仓库的提供相关产权证明复印件，租赁仓库的提供有效期内的租赁协议（承租人应为投标人或法定代表人）及出租方相关产权证明复印件。场地面积单位不是㎡的请自行换算并</w:t>
            </w:r>
            <w:r>
              <w:rPr>
                <w:rFonts w:hint="eastAsia" w:ascii="宋体" w:hAnsi="宋体" w:cs="宋体"/>
                <w:szCs w:val="21"/>
              </w:rPr>
              <w:t xml:space="preserve">在投标文件中</w:t>
            </w:r>
            <w:r>
              <w:rPr>
                <w:rFonts w:hint="eastAsia" w:cs="宋体" w:asciiTheme="minorEastAsia" w:hAnsiTheme="minorEastAsia" w:eastAsiaTheme="minorEastAsia"/>
                <w:bCs/>
                <w:szCs w:val="21"/>
              </w:rPr>
              <w:t xml:space="preserve">标注㎡面积。以上证明材料加盖公章。</w:t>
            </w:r>
            <w:r>
              <w:rPr>
                <w:rFonts w:hint="eastAsia" w:ascii="宋体" w:hAnsi="宋体" w:cs="宋体"/>
                <w:bCs/>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7</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800"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w:t>
            </w:r>
            <w:r>
              <w:rPr>
                <w:rFonts w:hint="eastAsia" w:ascii="宋体" w:hAnsi="宋体"/>
              </w:rPr>
              <w:t xml:space="preserve">（车辆前、后及车箱内等三张）</w:t>
            </w:r>
            <w:r>
              <w:rPr>
                <w:rFonts w:hint="eastAsia" w:ascii="宋体" w:hAnsi="宋体" w:cs="宋体"/>
                <w:szCs w:val="21"/>
              </w:rPr>
              <w:t xml:space="preserve">、租赁发票、行驶证复印件并加盖公章，上述内容缺一不可，未提供或未按要求提供本项不得分。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w:t>
            </w:r>
            <w:r>
              <w:rPr>
                <w:rFonts w:hint="eastAsia" w:ascii="宋体" w:hAnsi="宋体" w:cs="宋体"/>
                <w:szCs w:val="21"/>
                <w:lang w:val="en-US" w:eastAsia="zh-CN"/>
              </w:rPr>
              <w:t xml:space="preserve">6</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投标人具备应急服务能力，且承诺具有长期驻本地人员，有一定的处理紧急情况的经验，同时为保证食材的卫生安全，能够接采购人通知后1小时内赶到项目现场，提供承诺书得2分。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2</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检测报告</w:t>
            </w:r>
            <w:r/>
          </w:p>
        </w:tc>
        <w:tc>
          <w:tcPr>
            <w:tcW w:w="6800"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投标人提供2026年1月1日（含）以来的所投分包产品有第三方资质检测机构出具的合格的检验报告或检测报告</w:t>
            </w:r>
            <w:r>
              <w:rPr>
                <w:rFonts w:hint="eastAsia" w:ascii="宋体" w:hAnsi="宋体" w:cs="宋体"/>
                <w:szCs w:val="21"/>
              </w:rPr>
              <w:t xml:space="preserve">，每提供1份得2分，最高得</w:t>
            </w:r>
            <w:r>
              <w:rPr>
                <w:rFonts w:ascii="宋体" w:hAnsi="宋体" w:cs="宋体"/>
                <w:szCs w:val="21"/>
              </w:rPr>
              <w:t xml:space="preserve">8</w:t>
            </w:r>
            <w:r>
              <w:rPr>
                <w:rFonts w:hint="eastAsia" w:ascii="宋体" w:hAnsi="宋体" w:cs="宋体"/>
                <w:szCs w:val="21"/>
              </w:rPr>
              <w:t xml:space="preserve">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8</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spacing w:val="-2"/>
                <w:lang w:eastAsia="zh-CN"/>
              </w:rPr>
            </w:pPr>
            <w:r>
              <w:rPr>
                <w:rFonts w:hint="eastAsia" w:ascii="宋体" w:hAnsi="宋体" w:cs="宋体"/>
                <w:spacing w:val="-2"/>
                <w:lang w:val="en-US" w:eastAsia="zh-CN"/>
              </w:rPr>
              <w:t xml:space="preserve">9</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保险要求</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投标人承诺中标后（合同签订前）为本分包产品投保食品安全责任险：</w:t>
            </w:r>
            <w:r/>
          </w:p>
          <w:p>
            <w:pPr>
              <w:jc w:val="left"/>
              <w:spacing w:line="360" w:lineRule="auto"/>
              <w:rPr>
                <w:rFonts w:ascii="宋体" w:hAnsi="宋体" w:cs="宋体"/>
                <w:szCs w:val="21"/>
              </w:rPr>
            </w:pPr>
            <w:r>
              <w:rPr>
                <w:rFonts w:hint="eastAsia" w:ascii="宋体" w:hAnsi="宋体" w:cs="宋体"/>
                <w:szCs w:val="21"/>
              </w:rPr>
              <w:t xml:space="preserve">保险金额≥5000万的得5分；5000万＞保险金额≥</w:t>
            </w:r>
            <w:r>
              <w:rPr>
                <w:rFonts w:ascii="宋体" w:hAnsi="宋体" w:cs="宋体"/>
                <w:szCs w:val="21"/>
              </w:rPr>
              <w:t xml:space="preserve">3</w:t>
            </w:r>
            <w:r>
              <w:rPr>
                <w:rFonts w:hint="eastAsia" w:ascii="宋体" w:hAnsi="宋体" w:cs="宋体"/>
                <w:szCs w:val="21"/>
              </w:rPr>
              <w:t xml:space="preserve">000万的得</w:t>
            </w:r>
            <w:r>
              <w:rPr>
                <w:rFonts w:ascii="宋体" w:hAnsi="宋体" w:cs="宋体"/>
                <w:szCs w:val="21"/>
              </w:rPr>
              <w:t xml:space="preserve">3</w:t>
            </w:r>
            <w:r>
              <w:rPr>
                <w:rFonts w:hint="eastAsia" w:ascii="宋体" w:hAnsi="宋体" w:cs="宋体"/>
                <w:szCs w:val="21"/>
              </w:rPr>
              <w:t xml:space="preserve">分；3000万＞保险金额≥</w:t>
            </w:r>
            <w:r>
              <w:rPr>
                <w:rFonts w:ascii="宋体" w:hAnsi="宋体" w:cs="宋体"/>
                <w:szCs w:val="21"/>
              </w:rPr>
              <w:t xml:space="preserve">1</w:t>
            </w:r>
            <w:r>
              <w:rPr>
                <w:rFonts w:hint="eastAsia" w:ascii="宋体" w:hAnsi="宋体" w:cs="宋体"/>
                <w:szCs w:val="21"/>
              </w:rPr>
              <w:t xml:space="preserve">000万的得1分；低于1000万或未提供不得分。</w:t>
            </w:r>
            <w:r/>
          </w:p>
          <w:p>
            <w:pPr>
              <w:jc w:val="left"/>
              <w:spacing w:line="360" w:lineRule="auto"/>
              <w:rPr>
                <w:rFonts w:ascii="宋体" w:hAnsi="宋体" w:cs="宋体"/>
                <w:szCs w:val="21"/>
              </w:rPr>
            </w:pPr>
            <w:r>
              <w:rPr>
                <w:rFonts w:hint="eastAsia" w:ascii="宋体" w:hAnsi="宋体" w:cs="宋体"/>
                <w:szCs w:val="21"/>
              </w:rPr>
              <w:t xml:space="preserve">（提供承诺书并加盖公章，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w:t>
            </w:r>
            <w:r>
              <w:rPr>
                <w:rFonts w:ascii="宋体" w:hAnsi="宋体" w:cs="宋体"/>
                <w:b/>
                <w:szCs w:val="21"/>
              </w:rPr>
              <w:t xml:space="preserve">30</w:t>
            </w:r>
            <w:r>
              <w:rPr>
                <w:rFonts w:hint="eastAsia" w:ascii="宋体" w:hAnsi="宋体" w:cs="宋体"/>
                <w:b/>
                <w:szCs w:val="21"/>
              </w:rPr>
              <w:t xml:space="preserve">分</w:t>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800"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line="360" w:lineRule="auto"/>
              <w:rPr>
                <w:rFonts w:ascii="宋体" w:hAnsi="宋体" w:cs="宋体"/>
                <w:b/>
                <w:bCs/>
                <w:szCs w:val="21"/>
              </w:rPr>
            </w:pPr>
            <w:r>
              <w:rPr>
                <w:rFonts w:hint="eastAsia" w:cs="宋体" w:asciiTheme="minorEastAsia" w:hAnsiTheme="minorEastAsia" w:eastAsiaTheme="minorEastAsia"/>
                <w:b/>
                <w:bCs/>
                <w:szCs w:val="21"/>
              </w:rPr>
              <w:t xml:space="preserve">产品质量</w:t>
            </w:r>
            <w:r/>
          </w:p>
        </w:tc>
        <w:tc>
          <w:tcPr>
            <w:tcW w:w="6800"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方案描述清晰、详细、保障措施健全，优于采购要求的得5分；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方案描述清晰、保障措施得当，符合采购要求的得3分；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ascii="宋体" w:hAnsi="宋体" w:cs="宋体"/>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食材腐烂、变质退换方案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根据投标人提供的食材腐烂、变质退换方案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食品安全事故处置方案</w:t>
            </w:r>
            <w:r/>
          </w:p>
        </w:tc>
        <w:tc>
          <w:tcPr>
            <w:tcW w:w="6800"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根据投标人提供的因食材质量原因发生食品安全事故的处置方案进行综合评分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800"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主观分</w:t>
            </w:r>
            <w:r/>
          </w:p>
        </w:tc>
      </w:tr>
    </w:tbl>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pStyle w:val="891"/>
        <w:numPr>
          <w:ilvl w:val="1"/>
          <w:numId w:val="0"/>
        </w:num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采购包</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：生鲜---牛羊肉、冷鲜鸡鸭、水产、面食（水面、饺皮、馄饨皮）、精品时令农产品配送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15分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039" w:type="dxa"/>
            <w:vAlign w:val="center"/>
            <w:textDirection w:val="lrTb"/>
            <w:noWrap w:val="false"/>
          </w:tcPr>
          <w:p>
            <w:pPr>
              <w:jc w:val="center"/>
              <w:spacing w:before="68" w:line="360" w:lineRule="auto"/>
              <w:rPr>
                <w:rFonts w:ascii="宋体" w:hAnsi="宋体" w:cs="宋体"/>
              </w:rPr>
            </w:pPr>
            <w:r>
              <w:rPr>
                <w:rFonts w:hint="eastAsia" w:ascii="宋体" w:hAnsi="宋体" w:cs="宋体"/>
                <w:b/>
                <w:bCs/>
              </w:rPr>
              <w:t xml:space="preserve">价格</w:t>
            </w:r>
            <w:r/>
          </w:p>
        </w:tc>
        <w:tc>
          <w:tcPr>
            <w:tcW w:w="6800"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价格得分=(评标基准价/评标价格)×15（小数点保留两位）。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15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hint="eastAsia" w:ascii="宋体" w:hAnsi="宋体" w:cs="宋体"/>
                <w:b/>
                <w:bCs/>
                <w:spacing w:val="-2"/>
              </w:rPr>
              <w:t xml:space="preserve">5</w:t>
            </w:r>
            <w:r>
              <w:rPr>
                <w:rFonts w:ascii="宋体" w:hAnsi="宋体" w:cs="宋体"/>
                <w:b/>
                <w:bCs/>
                <w:spacing w:val="-2"/>
              </w:rPr>
              <w:t xml:space="preserve">3</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bookmarkStart w:id="98" w:name="OLE_LINK34"/>
            <w:r>
              <w:rPr>
                <w:rFonts w:ascii="宋体" w:hAnsi="宋体" w:cs="宋体"/>
                <w:spacing w:val="-2"/>
              </w:rPr>
              <w:t xml:space="preserve">1</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投标人具有质量管理体系认证、环境管理体系认证、职业健康与安全管理体系认证、食品安全管理体系认证等证书的，每提供1个证书得1分，本项最多得</w:t>
            </w:r>
            <w:r>
              <w:rPr>
                <w:rFonts w:ascii="宋体" w:hAnsi="宋体"/>
                <w:bCs/>
                <w:color w:val="000000" w:themeColor="text1"/>
                <w:szCs w:val="21"/>
                <w14:textFill>
                  <w14:solidFill>
                    <w14:schemeClr w14:val="tx1"/>
                  </w14:solidFill>
                </w14:textFill>
              </w:rPr>
              <w:t xml:space="preserve">4</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年1月1日（含）以来，具有与本分包类似项目供货业绩的，每提供一个业绩得</w:t>
            </w:r>
            <w:r>
              <w:rPr>
                <w:rFonts w:ascii="宋体" w:hAnsi="宋体"/>
                <w:bCs/>
                <w:color w:val="000000" w:themeColor="text1"/>
                <w:szCs w:val="21"/>
                <w14:textFill>
                  <w14:solidFill>
                    <w14:schemeClr w14:val="tx1"/>
                  </w14:solidFill>
                </w14:textFill>
              </w:rPr>
              <w:t xml:space="preserve">1.5</w:t>
            </w:r>
            <w:r>
              <w:rPr>
                <w:rFonts w:hint="eastAsia" w:ascii="宋体" w:hAnsi="宋体"/>
                <w:bCs/>
                <w:color w:val="000000" w:themeColor="text1"/>
                <w:szCs w:val="21"/>
                <w14:textFill>
                  <w14:solidFill>
                    <w14:schemeClr w14:val="tx1"/>
                  </w14:solidFill>
                </w14:textFill>
              </w:rPr>
              <w:t xml:space="preserve">分，最多得9分。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年1月1日（含）以来，提供使用单位出具的类似项目满意度评价为优秀或满意（或同等级别）的评价书，每提供一份得</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w:t>
            </w:r>
            <w:r>
              <w:rPr>
                <w:rFonts w:ascii="宋体" w:hAnsi="宋体"/>
                <w:bCs/>
                <w:color w:val="000000" w:themeColor="text1"/>
                <w:szCs w:val="21"/>
                <w14:textFill>
                  <w14:solidFill>
                    <w14:schemeClr w14:val="tx1"/>
                  </w14:solidFill>
                </w14:textFill>
              </w:rPr>
              <w:t xml:space="preserve">6</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养殖种植基地（水产和精品时令农产品</w:t>
            </w:r>
            <w:r>
              <w:rPr>
                <w:rFonts w:hint="eastAsia" w:ascii="宋体" w:hAnsi="宋体"/>
                <w:bCs/>
                <w:color w:val="000000" w:themeColor="text1"/>
                <w:szCs w:val="21"/>
                <w14:textFill>
                  <w14:solidFill>
                    <w14:schemeClr w14:val="tx1"/>
                  </w14:solidFill>
                </w14:textFill>
              </w:rPr>
              <w:t xml:space="preserve">）</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根据投标人养殖</w:t>
            </w:r>
            <w:r>
              <w:rPr>
                <w:rFonts w:hint="eastAsia" w:ascii="宋体" w:hAnsi="宋体"/>
                <w:bCs/>
                <w:color w:val="000000" w:themeColor="text1"/>
                <w:szCs w:val="21"/>
                <w14:textFill>
                  <w14:solidFill>
                    <w14:schemeClr w14:val="tx1"/>
                  </w14:solidFill>
                </w14:textFill>
              </w:rPr>
              <w:t xml:space="preserve">种植</w:t>
            </w:r>
            <w:r>
              <w:rPr>
                <w:rFonts w:ascii="宋体" w:hAnsi="宋体"/>
                <w:bCs/>
                <w:color w:val="000000" w:themeColor="text1"/>
                <w:szCs w:val="21"/>
                <w14:textFill>
                  <w14:solidFill>
                    <w14:schemeClr w14:val="tx1"/>
                  </w14:solidFill>
                </w14:textFill>
              </w:rPr>
              <w:t xml:space="preserve">基地面积总和的情况进行评分：</w:t>
            </w:r>
            <w:r/>
          </w:p>
          <w:p>
            <w:pPr>
              <w:jc w:val="left"/>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养殖种植基地面积</w:t>
            </w:r>
            <w:r>
              <w:rPr>
                <w:rFonts w:ascii="宋体" w:hAnsi="宋体"/>
                <w:bCs/>
                <w:color w:val="000000" w:themeColor="text1"/>
                <w:szCs w:val="21"/>
                <w14:textFill>
                  <w14:solidFill>
                    <w14:schemeClr w14:val="tx1"/>
                  </w14:solidFill>
                </w14:textFill>
              </w:rPr>
              <w:t xml:space="preserve">总和</w:t>
            </w:r>
            <w:r>
              <w:rPr>
                <w:rFonts w:hint="eastAsia" w:cs="宋体" w:asciiTheme="minorEastAsia" w:hAnsiTheme="minorEastAsia" w:eastAsiaTheme="minorEastAsia"/>
                <w:bCs/>
                <w:szCs w:val="21"/>
              </w:rPr>
              <w:t xml:space="preserve">≥4</w:t>
            </w:r>
            <w:r>
              <w:rPr>
                <w:rFonts w:cs="宋体" w:asciiTheme="minorEastAsia" w:hAnsiTheme="minorEastAsia" w:eastAsiaTheme="minorEastAsia"/>
                <w:bCs/>
                <w:szCs w:val="21"/>
              </w:rPr>
              <w:t xml:space="preserve">0亩，得</w:t>
            </w:r>
            <w:r>
              <w:rPr>
                <w:rFonts w:hint="eastAsia" w:cs="宋体" w:asciiTheme="minorEastAsia" w:hAnsiTheme="minorEastAsia" w:eastAsiaTheme="minorEastAsia"/>
                <w:bCs/>
                <w:szCs w:val="21"/>
              </w:rPr>
              <w:t xml:space="preserve">3分；4</w:t>
            </w:r>
            <w:r>
              <w:rPr>
                <w:rFonts w:cs="宋体" w:asciiTheme="minorEastAsia" w:hAnsiTheme="minorEastAsia" w:eastAsiaTheme="minorEastAsia"/>
                <w:bCs/>
                <w:szCs w:val="21"/>
              </w:rPr>
              <w:t xml:space="preserve">0亩</w:t>
            </w:r>
            <w:r>
              <w:rPr>
                <w:rFonts w:hint="eastAsia" w:cs="宋体" w:asciiTheme="minorEastAsia" w:hAnsiTheme="minorEastAsia" w:eastAsiaTheme="minorEastAsia"/>
                <w:bCs/>
                <w:szCs w:val="21"/>
              </w:rPr>
              <w:t xml:space="preserve">＞养殖种植基地面积≥3</w:t>
            </w:r>
            <w:r>
              <w:rPr>
                <w:rFonts w:cs="宋体" w:asciiTheme="minorEastAsia" w:hAnsiTheme="minorEastAsia" w:eastAsiaTheme="minorEastAsia"/>
                <w:bCs/>
                <w:szCs w:val="21"/>
              </w:rPr>
              <w:t xml:space="preserve">0亩，得</w:t>
            </w:r>
            <w:r>
              <w:rPr>
                <w:rFonts w:hint="eastAsia" w:cs="宋体" w:asciiTheme="minorEastAsia" w:hAnsiTheme="minorEastAsia" w:eastAsiaTheme="minorEastAsia"/>
                <w:bCs/>
                <w:szCs w:val="21"/>
              </w:rPr>
              <w:t xml:space="preserve">2分；3</w:t>
            </w:r>
            <w:r>
              <w:rPr>
                <w:rFonts w:cs="宋体" w:asciiTheme="minorEastAsia" w:hAnsiTheme="minorEastAsia" w:eastAsiaTheme="minorEastAsia"/>
                <w:bCs/>
                <w:szCs w:val="21"/>
              </w:rPr>
              <w:t xml:space="preserve">0亩</w:t>
            </w:r>
            <w:r>
              <w:rPr>
                <w:rFonts w:hint="eastAsia" w:cs="宋体" w:asciiTheme="minorEastAsia" w:hAnsiTheme="minorEastAsia" w:eastAsiaTheme="minorEastAsia"/>
                <w:bCs/>
                <w:szCs w:val="21"/>
              </w:rPr>
              <w:t xml:space="preserve">＞养殖种植基地面积≥2</w:t>
            </w:r>
            <w:r>
              <w:rPr>
                <w:rFonts w:cs="宋体" w:asciiTheme="minorEastAsia" w:hAnsiTheme="minorEastAsia" w:eastAsiaTheme="minorEastAsia"/>
                <w:bCs/>
                <w:szCs w:val="21"/>
              </w:rPr>
              <w:t xml:space="preserve">0亩，得</w:t>
            </w:r>
            <w:r>
              <w:rPr>
                <w:rFonts w:hint="eastAsia" w:cs="宋体" w:asciiTheme="minorEastAsia" w:hAnsiTheme="minorEastAsia" w:eastAsiaTheme="minorEastAsia"/>
                <w:bCs/>
                <w:szCs w:val="21"/>
              </w:rPr>
              <w:t xml:space="preserve">1分；未达到20亩或未提供或不满足要求不得分。</w:t>
            </w:r>
            <w:r/>
          </w:p>
          <w:p>
            <w:pPr>
              <w:jc w:val="left"/>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宋体" w:hAnsi="宋体" w:cs="宋体"/>
                <w:szCs w:val="21"/>
              </w:rPr>
              <w:t xml:space="preserve">（提供</w:t>
            </w:r>
            <w:r>
              <w:rPr>
                <w:rFonts w:hint="eastAsia" w:cs="宋体" w:asciiTheme="minorEastAsia" w:hAnsiTheme="minorEastAsia" w:eastAsiaTheme="minorEastAsia"/>
                <w:bCs/>
                <w:szCs w:val="21"/>
              </w:rPr>
              <w:t xml:space="preserve">养殖种植基地</w:t>
            </w:r>
            <w:r>
              <w:rPr>
                <w:rFonts w:hint="eastAsia" w:ascii="宋体" w:hAnsi="宋体" w:cs="宋体"/>
                <w:szCs w:val="21"/>
              </w:rPr>
              <w:t xml:space="preserve">照片；投标人自有</w:t>
            </w:r>
            <w:r>
              <w:rPr>
                <w:rFonts w:hint="eastAsia" w:cs="宋体" w:asciiTheme="minorEastAsia" w:hAnsiTheme="minorEastAsia" w:eastAsiaTheme="minorEastAsia"/>
                <w:bCs/>
                <w:szCs w:val="21"/>
              </w:rPr>
              <w:t xml:space="preserve">养殖种植基地</w:t>
            </w:r>
            <w:r>
              <w:rPr>
                <w:rFonts w:hint="eastAsia" w:ascii="宋体" w:hAnsi="宋体" w:cs="宋体"/>
                <w:szCs w:val="21"/>
              </w:rPr>
              <w:t xml:space="preserve">的提供</w:t>
            </w:r>
            <w:r>
              <w:rPr>
                <w:rFonts w:hint="eastAsia" w:cs="宋体" w:asciiTheme="minorEastAsia" w:hAnsiTheme="minorEastAsia" w:eastAsiaTheme="minorEastAsia"/>
                <w:bCs/>
                <w:szCs w:val="21"/>
              </w:rPr>
              <w:t xml:space="preserve">相关产权证明复印件，租赁</w:t>
            </w:r>
            <w:r>
              <w:rPr>
                <w:rFonts w:hint="eastAsia" w:ascii="宋体" w:hAnsi="宋体" w:cs="宋体"/>
                <w:szCs w:val="21"/>
              </w:rPr>
              <w:t xml:space="preserve">种植基地</w:t>
            </w:r>
            <w:r>
              <w:rPr>
                <w:rFonts w:hint="eastAsia" w:cs="宋体" w:asciiTheme="minorEastAsia" w:hAnsiTheme="minorEastAsia" w:eastAsiaTheme="minorEastAsia"/>
                <w:bCs/>
                <w:szCs w:val="21"/>
              </w:rPr>
              <w:t xml:space="preserve">的提供有效期内的租赁协议（承租人应为投标人或法定代表人）及出租方相关产权证明复印件。</w:t>
            </w:r>
            <w:r>
              <w:rPr>
                <w:rFonts w:hint="eastAsia" w:ascii="宋体" w:hAnsi="宋体" w:cs="宋体"/>
                <w:szCs w:val="21"/>
              </w:rPr>
              <w:t xml:space="preserve">场地面积单位不是</w:t>
            </w:r>
            <w:r>
              <w:rPr>
                <w:rFonts w:cs="宋体" w:asciiTheme="minorEastAsia" w:hAnsiTheme="minorEastAsia" w:eastAsiaTheme="minorEastAsia"/>
                <w:bCs/>
                <w:szCs w:val="21"/>
              </w:rPr>
              <w:t xml:space="preserve">亩</w:t>
            </w:r>
            <w:r>
              <w:rPr>
                <w:rFonts w:hint="eastAsia" w:ascii="宋体" w:hAnsi="宋体" w:cs="宋体"/>
                <w:szCs w:val="21"/>
              </w:rPr>
              <w:t xml:space="preserve">的请自行换算并在投标文件中标注</w:t>
            </w:r>
            <w:r>
              <w:rPr>
                <w:rFonts w:cs="宋体" w:asciiTheme="minorEastAsia" w:hAnsiTheme="minorEastAsia" w:eastAsiaTheme="minorEastAsia"/>
                <w:bCs/>
                <w:szCs w:val="21"/>
              </w:rPr>
              <w:t xml:space="preserve">亩</w:t>
            </w:r>
            <w:r>
              <w:rPr>
                <w:rFonts w:hint="eastAsia" w:ascii="宋体" w:hAnsi="宋体" w:cs="宋体"/>
                <w:szCs w:val="21"/>
              </w:rPr>
              <w:t xml:space="preserve">面积</w:t>
            </w:r>
            <w:r>
              <w:rPr>
                <w:rFonts w:hint="eastAsia" w:cs="宋体" w:asciiTheme="minorEastAsia" w:hAnsiTheme="minorEastAsia" w:eastAsiaTheme="minorEastAsia"/>
                <w:bCs/>
                <w:szCs w:val="21"/>
              </w:rPr>
              <w:t xml:space="preserve">。以上证明材料加盖公章。）</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3</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仓储能力</w:t>
            </w:r>
            <w:r/>
          </w:p>
        </w:tc>
        <w:tc>
          <w:tcPr>
            <w:tcW w:w="68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根据投标人提供的冷冻、冷鲜仓库面积总和的情况进行评分：</w:t>
            </w:r>
            <w:r/>
          </w:p>
          <w:p>
            <w:pPr>
              <w:spacing w:line="360" w:lineRule="auto"/>
              <w:rPr>
                <w:rFonts w:ascii="宋体" w:hAnsi="宋体" w:cs="宋体"/>
                <w:bCs/>
                <w:szCs w:val="21"/>
              </w:rPr>
            </w:pPr>
            <w:r>
              <w:rPr>
                <w:rFonts w:ascii="宋体" w:hAnsi="宋体"/>
                <w:bCs/>
                <w:color w:val="000000" w:themeColor="text1"/>
                <w:szCs w:val="21"/>
                <w14:textFill>
                  <w14:solidFill>
                    <w14:schemeClr w14:val="tx1"/>
                  </w14:solidFill>
                </w14:textFill>
              </w:rPr>
              <w:t xml:space="preserve">冷冻、冷鲜仓库面积</w:t>
            </w:r>
            <w:r>
              <w:rPr>
                <w:rFonts w:hint="eastAsia" w:ascii="宋体" w:hAnsi="宋体" w:cs="宋体"/>
                <w:bCs/>
                <w:szCs w:val="21"/>
              </w:rPr>
              <w:t xml:space="preserve">≥5</w:t>
            </w:r>
            <w:r>
              <w:rPr>
                <w:rFonts w:ascii="宋体" w:hAnsi="宋体" w:cs="宋体"/>
                <w:bCs/>
                <w:szCs w:val="21"/>
              </w:rPr>
              <w:t xml:space="preserve">00</w:t>
            </w:r>
            <w:r>
              <w:rPr>
                <w:rFonts w:hint="eastAsia" w:ascii="宋体" w:hAnsi="宋体" w:cs="宋体"/>
                <w:bCs/>
                <w:szCs w:val="21"/>
              </w:rPr>
              <w:t xml:space="preserve">㎡，得</w:t>
            </w:r>
            <w:r>
              <w:rPr>
                <w:rFonts w:ascii="宋体" w:hAnsi="宋体" w:cs="宋体"/>
                <w:bCs/>
                <w:szCs w:val="21"/>
              </w:rPr>
              <w:t xml:space="preserve">6</w:t>
            </w:r>
            <w:r>
              <w:rPr>
                <w:rFonts w:hint="eastAsia" w:ascii="宋体" w:hAnsi="宋体" w:cs="宋体"/>
                <w:bCs/>
                <w:szCs w:val="21"/>
              </w:rPr>
              <w:t xml:space="preserve">分；5</w:t>
            </w:r>
            <w:r>
              <w:rPr>
                <w:rFonts w:ascii="宋体" w:hAnsi="宋体" w:cs="宋体"/>
                <w:bCs/>
                <w:szCs w:val="21"/>
              </w:rPr>
              <w:t xml:space="preserve">00</w:t>
            </w:r>
            <w:r>
              <w:rPr>
                <w:rFonts w:hint="eastAsia" w:ascii="宋体" w:hAnsi="宋体" w:cs="宋体"/>
                <w:bCs/>
                <w:szCs w:val="21"/>
              </w:rPr>
              <w:t xml:space="preserve">㎡＞仓库面积≥30</w:t>
            </w:r>
            <w:r>
              <w:rPr>
                <w:rFonts w:ascii="宋体" w:hAnsi="宋体" w:cs="宋体"/>
                <w:bCs/>
                <w:szCs w:val="21"/>
              </w:rPr>
              <w:t xml:space="preserve">0</w:t>
            </w:r>
            <w:r>
              <w:rPr>
                <w:rFonts w:hint="eastAsia" w:ascii="宋体" w:hAnsi="宋体" w:cs="宋体"/>
                <w:bCs/>
                <w:szCs w:val="21"/>
              </w:rPr>
              <w:t xml:space="preserve">㎡，得</w:t>
            </w:r>
            <w:r>
              <w:rPr>
                <w:rFonts w:ascii="宋体" w:hAnsi="宋体" w:cs="宋体"/>
                <w:bCs/>
                <w:szCs w:val="21"/>
              </w:rPr>
              <w:t xml:space="preserve">4</w:t>
            </w:r>
            <w:r>
              <w:rPr>
                <w:rFonts w:hint="eastAsia" w:ascii="宋体" w:hAnsi="宋体" w:cs="宋体"/>
                <w:bCs/>
                <w:szCs w:val="21"/>
              </w:rPr>
              <w:t xml:space="preserve">分；仓库面积＜30</w:t>
            </w:r>
            <w:r>
              <w:rPr>
                <w:rFonts w:ascii="宋体" w:hAnsi="宋体" w:cs="宋体"/>
                <w:bCs/>
                <w:szCs w:val="21"/>
              </w:rPr>
              <w:t xml:space="preserve">0</w:t>
            </w:r>
            <w:r>
              <w:rPr>
                <w:rFonts w:hint="eastAsia" w:ascii="宋体" w:hAnsi="宋体" w:cs="宋体"/>
                <w:bCs/>
                <w:szCs w:val="21"/>
              </w:rPr>
              <w:t xml:space="preserve">㎡，得</w:t>
            </w:r>
            <w:r>
              <w:rPr>
                <w:rFonts w:ascii="宋体" w:hAnsi="宋体" w:cs="宋体"/>
                <w:bCs/>
                <w:szCs w:val="21"/>
              </w:rPr>
              <w:t xml:space="preserve">2</w:t>
            </w:r>
            <w:r>
              <w:rPr>
                <w:rFonts w:hint="eastAsia" w:ascii="宋体" w:hAnsi="宋体" w:cs="宋体"/>
                <w:bCs/>
                <w:szCs w:val="21"/>
              </w:rPr>
              <w:t xml:space="preserve">分；未提供不得分。</w:t>
            </w:r>
            <w:r/>
          </w:p>
          <w:p>
            <w:pPr>
              <w:jc w:val="left"/>
              <w:spacing w:line="360" w:lineRule="auto"/>
              <w:rPr>
                <w:rFonts w:ascii="宋体" w:hAnsi="宋体" w:cs="宋体"/>
                <w:szCs w:val="21"/>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w:t>
            </w:r>
            <w:r>
              <w:rPr>
                <w:rFonts w:hint="eastAsia" w:ascii="宋体" w:hAnsi="宋体" w:cs="宋体"/>
                <w:szCs w:val="21"/>
              </w:rPr>
              <w:t xml:space="preserve">冷冻、冷鲜</w:t>
            </w:r>
            <w:r>
              <w:rPr>
                <w:rFonts w:hint="eastAsia" w:cs="宋体" w:asciiTheme="minorEastAsia" w:hAnsiTheme="minorEastAsia" w:eastAsiaTheme="minorEastAsia"/>
                <w:bCs/>
                <w:szCs w:val="21"/>
              </w:rPr>
              <w:t xml:space="preserve">仓库照片。投标人自有仓库的提供相关产权证明复印件，租赁仓库的提供有效期内的租赁协议（承租人应为投标人或法定代表人）及出租方相关产权证明复印件。场地面积单位不是㎡的请自行换算并</w:t>
            </w:r>
            <w:r>
              <w:rPr>
                <w:rFonts w:hint="eastAsia" w:ascii="宋体" w:hAnsi="宋体" w:cs="宋体"/>
                <w:szCs w:val="21"/>
              </w:rPr>
              <w:t xml:space="preserve">在投标文件中</w:t>
            </w:r>
            <w:r>
              <w:rPr>
                <w:rFonts w:hint="eastAsia" w:cs="宋体" w:asciiTheme="minorEastAsia" w:hAnsiTheme="minorEastAsia" w:eastAsiaTheme="minorEastAsia"/>
                <w:bCs/>
                <w:szCs w:val="21"/>
              </w:rPr>
              <w:t xml:space="preserve">标注㎡面积。以上证明材料加盖公章。</w:t>
            </w:r>
            <w:r>
              <w:rPr>
                <w:rFonts w:hint="eastAsia" w:ascii="宋体" w:hAnsi="宋体" w:cs="宋体"/>
                <w:bCs/>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800"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w:t>
            </w:r>
            <w:r>
              <w:rPr>
                <w:rFonts w:hint="eastAsia" w:ascii="宋体" w:hAnsi="宋体"/>
              </w:rPr>
              <w:t xml:space="preserve">（车辆前、后及车箱内等三张）</w:t>
            </w:r>
            <w:r>
              <w:rPr>
                <w:rFonts w:hint="eastAsia" w:ascii="宋体" w:hAnsi="宋体" w:cs="宋体"/>
                <w:szCs w:val="21"/>
              </w:rPr>
              <w:t xml:space="preserve">、租赁发票、行驶证复印件并加盖公章，上述内容缺一不可，未提供或未按要求提供本项不得分。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w:t>
            </w:r>
            <w:r>
              <w:rPr>
                <w:rFonts w:hint="eastAsia" w:ascii="宋体" w:hAnsi="宋体" w:cs="宋体"/>
                <w:bCs/>
                <w:szCs w:val="21"/>
              </w:rPr>
              <w:t xml:space="preserve">（承诺半年内不得更换）</w:t>
            </w:r>
            <w:r>
              <w:rPr>
                <w:rFonts w:hint="eastAsia" w:ascii="宋体" w:hAnsi="宋体" w:cs="宋体"/>
                <w:szCs w:val="21"/>
              </w:rPr>
              <w:t xml:space="preserve">，团队所有成员(含项目负责人和长期驻本地人员)不少于</w:t>
            </w:r>
            <w:r>
              <w:rPr>
                <w:rFonts w:ascii="宋体" w:hAnsi="宋体" w:cs="宋体"/>
                <w:szCs w:val="21"/>
              </w:rPr>
              <w:t xml:space="preserve">3</w:t>
            </w:r>
            <w:r>
              <w:rPr>
                <w:rFonts w:hint="eastAsia" w:ascii="宋体" w:hAnsi="宋体" w:cs="宋体"/>
                <w:szCs w:val="21"/>
              </w:rPr>
              <w:t xml:space="preserve">人，投标人需提供人员配置名单并明确具体负责事项，项目负责人及团队所有成员必须是投标人的正式员工，符合上述要求得5分。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能够接采购人临时采购通知后</w:t>
            </w:r>
            <w:r>
              <w:rPr>
                <w:rFonts w:ascii="宋体" w:hAnsi="宋体"/>
                <w:bCs/>
                <w:color w:val="000000" w:themeColor="text1"/>
                <w:szCs w:val="21"/>
                <w14:textFill>
                  <w14:solidFill>
                    <w14:schemeClr w14:val="tx1"/>
                  </w14:solidFill>
                </w14:textFill>
              </w:rPr>
              <w:t xml:space="preserve">1</w:t>
            </w:r>
            <w:r>
              <w:rPr>
                <w:rFonts w:hint="eastAsia" w:ascii="宋体" w:hAnsi="宋体"/>
                <w:bCs/>
                <w:color w:val="000000" w:themeColor="text1"/>
                <w:szCs w:val="21"/>
                <w14:textFill>
                  <w14:solidFill>
                    <w14:schemeClr w14:val="tx1"/>
                  </w14:solidFill>
                </w14:textFill>
              </w:rPr>
              <w:t xml:space="preserve">小时内无条件将原材料送至指定地点</w:t>
            </w:r>
            <w:r>
              <w:rPr>
                <w:rFonts w:hint="eastAsia" w:ascii="宋体" w:hAnsi="宋体" w:cs="宋体"/>
                <w:color w:val="000000" w:themeColor="text1"/>
                <w:szCs w:val="21"/>
                <w14:textFill>
                  <w14:solidFill>
                    <w14:schemeClr w14:val="tx1"/>
                  </w14:solidFill>
                </w14:textFill>
              </w:rPr>
              <w:t xml:space="preserve">，提供承诺书得3分。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3</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9</w:t>
            </w:r>
            <w:r/>
          </w:p>
        </w:tc>
        <w:tc>
          <w:tcPr>
            <w:tcW w:w="1039" w:type="dxa"/>
            <w:vAlign w:val="center"/>
            <w:textDirection w:val="lrTb"/>
            <w:noWrap w:val="false"/>
          </w:tcPr>
          <w:p>
            <w:pPr>
              <w:jc w:val="center"/>
              <w:spacing w:before="68" w:line="360" w:lineRule="auto"/>
              <w:rPr>
                <w:rFonts w:ascii="宋体" w:hAnsi="宋体"/>
                <w:b/>
                <w:szCs w:val="21"/>
              </w:rPr>
            </w:pPr>
            <w:r>
              <w:rPr>
                <w:rFonts w:hint="eastAsia" w:ascii="宋体" w:hAnsi="宋体"/>
                <w:b/>
                <w:szCs w:val="21"/>
              </w:rPr>
              <w:t xml:space="preserve">检测报告</w:t>
            </w:r>
            <w:r/>
          </w:p>
        </w:tc>
        <w:tc>
          <w:tcPr>
            <w:tcW w:w="6800"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w:t>
            </w:r>
            <w:r>
              <w:rPr>
                <w:rFonts w:hint="eastAsia" w:ascii="宋体" w:hAnsi="宋体" w:cs="宋体"/>
                <w:szCs w:val="21"/>
              </w:rPr>
              <w:t xml:space="preserve">2026年1月1日（含）以来的</w:t>
            </w:r>
            <w:r>
              <w:rPr>
                <w:rFonts w:hint="eastAsia" w:cs="宋体" w:asciiTheme="minorEastAsia" w:hAnsiTheme="minorEastAsia" w:eastAsiaTheme="minorEastAsia"/>
                <w:szCs w:val="21"/>
              </w:rPr>
              <w:t xml:space="preserve">所投分包产品有第三方资质检测机构出具的合格的检验报告或检测报告或</w:t>
            </w:r>
            <w:r>
              <w:rPr>
                <w:rFonts w:hint="eastAsia" w:ascii="宋体" w:hAnsi="宋体" w:cs="宋体"/>
                <w:szCs w:val="21"/>
              </w:rPr>
              <w:t xml:space="preserve">农残报告</w:t>
            </w:r>
            <w:r>
              <w:rPr>
                <w:rFonts w:hint="eastAsia" w:cs="宋体" w:asciiTheme="minorEastAsia" w:hAnsiTheme="minorEastAsia" w:eastAsiaTheme="minorEastAsia"/>
                <w:szCs w:val="21"/>
              </w:rPr>
              <w:t xml:space="preserve">证明</w:t>
            </w:r>
            <w:r>
              <w:rPr>
                <w:rFonts w:hint="eastAsia" w:ascii="宋体" w:hAnsi="宋体" w:cs="宋体"/>
                <w:szCs w:val="21"/>
              </w:rPr>
              <w:t xml:space="preserve">，每提供1份得2分，最高得</w:t>
            </w:r>
            <w:r>
              <w:rPr>
                <w:rFonts w:ascii="宋体" w:hAnsi="宋体" w:cs="宋体"/>
                <w:szCs w:val="21"/>
              </w:rPr>
              <w:t xml:space="preserve">6</w:t>
            </w:r>
            <w:r>
              <w:rPr>
                <w:rFonts w:hint="eastAsia" w:ascii="宋体" w:hAnsi="宋体" w:cs="宋体"/>
                <w:szCs w:val="21"/>
              </w:rPr>
              <w:t xml:space="preserve">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hint="eastAsia" w:ascii="宋体" w:hAnsi="宋体" w:cs="宋体"/>
                <w:spacing w:val="-2"/>
              </w:rPr>
              <w:t xml:space="preserve">1</w:t>
            </w:r>
            <w:r>
              <w:rPr>
                <w:rFonts w:ascii="宋体" w:hAnsi="宋体" w:cs="宋体"/>
                <w:spacing w:val="-2"/>
              </w:rPr>
              <w:t xml:space="preserve">0</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保险要求</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投标人承诺中标后（合同签订前）为本分包产品投保食品安全责任险：</w:t>
            </w:r>
            <w:r/>
          </w:p>
          <w:p>
            <w:pPr>
              <w:jc w:val="left"/>
              <w:spacing w:line="360" w:lineRule="auto"/>
              <w:rPr>
                <w:rFonts w:ascii="宋体" w:hAnsi="宋体" w:cs="宋体"/>
                <w:szCs w:val="21"/>
              </w:rPr>
            </w:pPr>
            <w:r>
              <w:rPr>
                <w:rFonts w:hint="eastAsia" w:ascii="宋体" w:hAnsi="宋体" w:cs="宋体"/>
                <w:szCs w:val="21"/>
              </w:rPr>
              <w:t xml:space="preserve">保险金额≥5000万的得5分；5000万＞保险金额≥</w:t>
            </w:r>
            <w:r>
              <w:rPr>
                <w:rFonts w:ascii="宋体" w:hAnsi="宋体" w:cs="宋体"/>
                <w:szCs w:val="21"/>
              </w:rPr>
              <w:t xml:space="preserve">3</w:t>
            </w:r>
            <w:r>
              <w:rPr>
                <w:rFonts w:hint="eastAsia" w:ascii="宋体" w:hAnsi="宋体" w:cs="宋体"/>
                <w:szCs w:val="21"/>
              </w:rPr>
              <w:t xml:space="preserve">000万的得</w:t>
            </w:r>
            <w:r>
              <w:rPr>
                <w:rFonts w:ascii="宋体" w:hAnsi="宋体" w:cs="宋体"/>
                <w:szCs w:val="21"/>
              </w:rPr>
              <w:t xml:space="preserve">3</w:t>
            </w:r>
            <w:r>
              <w:rPr>
                <w:rFonts w:hint="eastAsia" w:ascii="宋体" w:hAnsi="宋体" w:cs="宋体"/>
                <w:szCs w:val="21"/>
              </w:rPr>
              <w:t xml:space="preserve">分；3000万＞保险金额≥</w:t>
            </w:r>
            <w:r>
              <w:rPr>
                <w:rFonts w:ascii="宋体" w:hAnsi="宋体" w:cs="宋体"/>
                <w:szCs w:val="21"/>
              </w:rPr>
              <w:t xml:space="preserve">1</w:t>
            </w:r>
            <w:r>
              <w:rPr>
                <w:rFonts w:hint="eastAsia" w:ascii="宋体" w:hAnsi="宋体" w:cs="宋体"/>
                <w:szCs w:val="21"/>
              </w:rPr>
              <w:t xml:space="preserve">000万的得1分；低于1000万或未提供不得分。</w:t>
            </w:r>
            <w:r/>
          </w:p>
          <w:p>
            <w:pPr>
              <w:jc w:val="left"/>
              <w:spacing w:line="360" w:lineRule="auto"/>
              <w:rPr>
                <w:rFonts w:ascii="宋体" w:hAnsi="宋体" w:cs="宋体"/>
                <w:szCs w:val="21"/>
              </w:rPr>
            </w:pPr>
            <w:r>
              <w:rPr>
                <w:rFonts w:hint="eastAsia" w:ascii="宋体" w:hAnsi="宋体" w:cs="宋体"/>
                <w:szCs w:val="21"/>
              </w:rPr>
              <w:t xml:space="preserve">（提供承诺书并加盖公章，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w:t>
            </w:r>
            <w:r>
              <w:rPr>
                <w:rFonts w:ascii="宋体" w:hAnsi="宋体" w:cs="宋体"/>
                <w:b/>
                <w:szCs w:val="21"/>
              </w:rPr>
              <w:t xml:space="preserve">32</w:t>
            </w:r>
            <w:r>
              <w:rPr>
                <w:rFonts w:hint="eastAsia" w:ascii="宋体" w:hAnsi="宋体" w:cs="宋体"/>
                <w:b/>
                <w:szCs w:val="21"/>
              </w:rPr>
              <w:t xml:space="preserve">分</w:t>
            </w:r>
            <w:bookmarkEnd w:id="98"/>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方案全面合理、可操作性强且优于采购要求的得6分；</w:t>
            </w:r>
            <w:r/>
          </w:p>
          <w:p>
            <w:pPr>
              <w:jc w:val="left"/>
              <w:spacing w:line="360" w:lineRule="auto"/>
              <w:rPr>
                <w:rFonts w:ascii="宋体" w:hAnsi="宋体"/>
                <w:szCs w:val="21"/>
              </w:rPr>
            </w:pPr>
            <w:r>
              <w:rPr>
                <w:rFonts w:hint="eastAsia" w:ascii="宋体" w:hAnsi="宋体"/>
                <w:szCs w:val="21"/>
              </w:rPr>
              <w:t xml:space="preserve">方案齐全、具有实际可操作性的得4分；</w:t>
            </w:r>
            <w:r/>
          </w:p>
          <w:p>
            <w:pPr>
              <w:jc w:val="left"/>
              <w:spacing w:line="360" w:lineRule="auto"/>
              <w:rPr>
                <w:rFonts w:ascii="宋体" w:hAnsi="宋体"/>
                <w:szCs w:val="21"/>
              </w:rPr>
            </w:pPr>
            <w:r>
              <w:rPr>
                <w:rFonts w:hint="eastAsia" w:ascii="宋体" w:hAnsi="宋体"/>
                <w:szCs w:val="21"/>
              </w:rPr>
              <w:t xml:space="preserve">方案不清晰、方案有欠缺、条理不清晰的得2分；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800"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3</w:t>
            </w:r>
            <w:r/>
          </w:p>
        </w:tc>
        <w:tc>
          <w:tcPr>
            <w:tcW w:w="1039" w:type="dxa"/>
            <w:vAlign w:val="center"/>
            <w:textDirection w:val="lrTb"/>
            <w:noWrap w:val="false"/>
          </w:tcPr>
          <w:p>
            <w:pPr>
              <w:jc w:val="center"/>
              <w:spacing w:line="360" w:lineRule="auto"/>
              <w:rPr>
                <w:rFonts w:ascii="宋体" w:hAnsi="宋体" w:cs="宋体"/>
                <w:b/>
                <w:bCs/>
                <w:szCs w:val="21"/>
              </w:rPr>
            </w:pPr>
            <w:r>
              <w:rPr>
                <w:rFonts w:hint="eastAsia" w:cs="宋体" w:asciiTheme="minorEastAsia" w:hAnsiTheme="minorEastAsia" w:eastAsiaTheme="minorEastAsia"/>
                <w:b/>
                <w:bCs/>
                <w:szCs w:val="21"/>
              </w:rPr>
              <w:t xml:space="preserve">产品质量</w:t>
            </w:r>
            <w:r/>
          </w:p>
        </w:tc>
        <w:tc>
          <w:tcPr>
            <w:tcW w:w="6800"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方案描述清晰、详细、保障措施健全，优于采购要求的得5分；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方案描述清晰、保障措施得当，符合采购要求的得3分；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ascii="宋体" w:hAnsi="宋体" w:cs="宋体"/>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食材腐烂、变质退换方案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根据投标人提供的食材腐烂、变质退换方案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食品安全事故处置方案</w:t>
            </w:r>
            <w:r/>
          </w:p>
        </w:tc>
        <w:tc>
          <w:tcPr>
            <w:tcW w:w="6800"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根据投标人提供的因食材质量原因发生食品安全事故的处置方案进行综合评分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800"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的得6分；</w:t>
            </w:r>
            <w:r/>
          </w:p>
          <w:p>
            <w:pPr>
              <w:spacing w:line="360" w:lineRule="auto"/>
              <w:rPr>
                <w:rFonts w:ascii="宋体" w:hAnsi="宋体"/>
                <w:szCs w:val="21"/>
              </w:rPr>
            </w:pPr>
            <w:r>
              <w:rPr>
                <w:rFonts w:hint="eastAsia" w:ascii="宋体" w:hAnsi="宋体"/>
                <w:szCs w:val="21"/>
              </w:rPr>
              <w:t xml:space="preserve">方案齐全、时效性强的得4分；</w:t>
            </w:r>
            <w:r/>
          </w:p>
          <w:p>
            <w:pPr>
              <w:spacing w:line="360" w:lineRule="auto"/>
              <w:rPr>
                <w:rFonts w:ascii="宋体" w:hAnsi="宋体"/>
                <w:szCs w:val="21"/>
              </w:rPr>
            </w:pPr>
            <w:r>
              <w:rPr>
                <w:rFonts w:hint="eastAsia" w:ascii="宋体" w:hAnsi="宋体"/>
                <w:szCs w:val="21"/>
              </w:rPr>
              <w:t xml:space="preserve">方案有欠缺、条理不清晰的得2分；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主观分</w:t>
            </w:r>
            <w:r/>
          </w:p>
        </w:tc>
      </w:tr>
    </w:tbl>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hint="eastAsia" w:asciiTheme="minorEastAsia" w:hAnsiTheme="minorEastAsia" w:eastAsiaTheme="minorEastAsia"/>
          <w:sz w:val="24"/>
        </w:rPr>
        <w:br w:type="page" w:clear="all"/>
      </w:r>
      <w:r/>
    </w:p>
    <w:p>
      <w:pPr>
        <w:pStyle w:val="891"/>
        <w:numPr>
          <w:ilvl w:val="1"/>
          <w:numId w:val="0"/>
        </w:num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采购包</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：食堂耗材配送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25分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039" w:type="dxa"/>
            <w:vAlign w:val="center"/>
            <w:textDirection w:val="lrTb"/>
            <w:noWrap w:val="false"/>
          </w:tcPr>
          <w:p>
            <w:pPr>
              <w:jc w:val="center"/>
              <w:spacing w:before="68" w:line="360" w:lineRule="auto"/>
              <w:rPr>
                <w:rFonts w:ascii="宋体" w:hAnsi="宋体" w:cs="宋体"/>
              </w:rPr>
            </w:pPr>
            <w:r>
              <w:rPr>
                <w:rFonts w:hint="eastAsia" w:ascii="宋体" w:hAnsi="宋体" w:cs="宋体"/>
                <w:b/>
                <w:bCs/>
              </w:rPr>
              <w:t xml:space="preserve">价格</w:t>
            </w:r>
            <w:r/>
          </w:p>
        </w:tc>
        <w:tc>
          <w:tcPr>
            <w:tcW w:w="6800"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价格得分=(评标基准价/评标价格)×25（小数点保留两位）。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23.33分，投标人B的价格得分为14分；投标人C的价格得分为21.88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25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ascii="宋体" w:hAnsi="宋体" w:cs="宋体"/>
                <w:b/>
                <w:bCs/>
                <w:spacing w:val="-2"/>
              </w:rPr>
              <w:t xml:space="preserve">45</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投标人具有质量管理体系认证、环境管理体系认证、职业健康与安全管理体系认证、食品安全管理体系认证等证书的，每提供1个证书得1分，本项最多得4分。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年1月1日（含）以来，具有与分包类似项目供货业绩的，每提供一个业绩得</w:t>
            </w:r>
            <w:r>
              <w:rPr>
                <w:rFonts w:ascii="宋体" w:hAnsi="宋体"/>
                <w:bCs/>
                <w:color w:val="000000" w:themeColor="text1"/>
                <w:szCs w:val="21"/>
                <w14:textFill>
                  <w14:solidFill>
                    <w14:schemeClr w14:val="tx1"/>
                  </w14:solidFill>
                </w14:textFill>
              </w:rPr>
              <w:t xml:space="preserve">1.5</w:t>
            </w:r>
            <w:r>
              <w:rPr>
                <w:rFonts w:hint="eastAsia" w:ascii="宋体" w:hAnsi="宋体"/>
                <w:bCs/>
                <w:color w:val="000000" w:themeColor="text1"/>
                <w:szCs w:val="21"/>
                <w14:textFill>
                  <w14:solidFill>
                    <w14:schemeClr w14:val="tx1"/>
                  </w14:solidFill>
                </w14:textFill>
              </w:rPr>
              <w:t xml:space="preserve">分，最多得9分。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年1月1日（含）以来，提供使用单位出具的类似项目满意度评价为优秀或满意（或同等级别）的评价书，每提供一份得</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w:t>
            </w:r>
            <w:r>
              <w:rPr>
                <w:rFonts w:ascii="宋体" w:hAnsi="宋体"/>
                <w:bCs/>
                <w:color w:val="000000" w:themeColor="text1"/>
                <w:szCs w:val="21"/>
                <w14:textFill>
                  <w14:solidFill>
                    <w14:schemeClr w14:val="tx1"/>
                  </w14:solidFill>
                </w14:textFill>
              </w:rPr>
              <w:t xml:space="preserve">6</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仓储能力</w:t>
            </w:r>
            <w:r/>
          </w:p>
        </w:tc>
        <w:tc>
          <w:tcPr>
            <w:tcW w:w="68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投标人提供的自有仓库或租赁仓库证明。</w:t>
            </w:r>
            <w:r>
              <w:rPr>
                <w:rFonts w:ascii="宋体" w:hAnsi="宋体"/>
                <w:bCs/>
                <w:color w:val="000000" w:themeColor="text1"/>
                <w:szCs w:val="21"/>
                <w14:textFill>
                  <w14:solidFill>
                    <w14:schemeClr w14:val="tx1"/>
                  </w14:solidFill>
                </w14:textFill>
              </w:rPr>
              <w:t xml:space="preserve">仓库面积</w:t>
            </w:r>
            <w:r>
              <w:rPr>
                <w:rFonts w:hint="eastAsia" w:ascii="宋体" w:hAnsi="宋体" w:cs="宋体"/>
                <w:szCs w:val="21"/>
              </w:rPr>
              <w:t xml:space="preserve">≥5</w:t>
            </w:r>
            <w:r>
              <w:rPr>
                <w:rFonts w:ascii="宋体" w:hAnsi="宋体" w:cs="宋体"/>
                <w:szCs w:val="21"/>
              </w:rPr>
              <w:t xml:space="preserve">00</w:t>
            </w:r>
            <w:r>
              <w:rPr>
                <w:rFonts w:hint="eastAsia" w:ascii="宋体" w:hAnsi="宋体" w:cs="宋体"/>
                <w:szCs w:val="21"/>
              </w:rPr>
              <w:t xml:space="preserve">㎡，得7分</w:t>
            </w:r>
            <w:r>
              <w:rPr>
                <w:rFonts w:hint="eastAsia" w:ascii="宋体" w:hAnsi="宋体" w:cs="宋体"/>
                <w:b/>
                <w:szCs w:val="21"/>
              </w:rPr>
              <w:t xml:space="preserve">；</w:t>
            </w:r>
            <w:r>
              <w:rPr>
                <w:rFonts w:hint="eastAsia" w:ascii="宋体" w:hAnsi="宋体" w:cs="宋体"/>
                <w:szCs w:val="21"/>
              </w:rPr>
              <w:t xml:space="preserve">5</w:t>
            </w:r>
            <w:r>
              <w:rPr>
                <w:rFonts w:ascii="宋体" w:hAnsi="宋体" w:cs="宋体"/>
                <w:szCs w:val="21"/>
              </w:rPr>
              <w:t xml:space="preserve">00</w:t>
            </w:r>
            <w:r>
              <w:rPr>
                <w:rFonts w:hint="eastAsia" w:ascii="宋体" w:hAnsi="宋体" w:cs="宋体"/>
                <w:szCs w:val="21"/>
              </w:rPr>
              <w:t xml:space="preserve">㎡＞仓库面积≥40</w:t>
            </w:r>
            <w:r>
              <w:rPr>
                <w:rFonts w:ascii="宋体" w:hAnsi="宋体" w:cs="宋体"/>
                <w:szCs w:val="21"/>
              </w:rPr>
              <w:t xml:space="preserve">0</w:t>
            </w:r>
            <w:r>
              <w:rPr>
                <w:rFonts w:hint="eastAsia" w:ascii="宋体" w:hAnsi="宋体" w:cs="宋体"/>
                <w:szCs w:val="21"/>
              </w:rPr>
              <w:t xml:space="preserve">㎡，得5分</w:t>
            </w:r>
            <w:r>
              <w:rPr>
                <w:rFonts w:hint="eastAsia" w:ascii="宋体" w:hAnsi="宋体" w:cs="宋体"/>
                <w:b/>
                <w:szCs w:val="21"/>
              </w:rPr>
              <w:t xml:space="preserve">；</w:t>
            </w:r>
            <w:r>
              <w:rPr>
                <w:rFonts w:hint="eastAsia" w:ascii="宋体" w:hAnsi="宋体" w:cs="宋体"/>
                <w:szCs w:val="21"/>
              </w:rPr>
              <w:t xml:space="preserve">4</w:t>
            </w:r>
            <w:r>
              <w:rPr>
                <w:rFonts w:ascii="宋体" w:hAnsi="宋体" w:cs="宋体"/>
                <w:szCs w:val="21"/>
              </w:rPr>
              <w:t xml:space="preserve">00</w:t>
            </w:r>
            <w:r>
              <w:rPr>
                <w:rFonts w:hint="eastAsia" w:ascii="宋体" w:hAnsi="宋体" w:cs="宋体"/>
                <w:szCs w:val="21"/>
              </w:rPr>
              <w:t xml:space="preserve">㎡＞仓库面积≥30</w:t>
            </w:r>
            <w:r>
              <w:rPr>
                <w:rFonts w:ascii="宋体" w:hAnsi="宋体" w:cs="宋体"/>
                <w:szCs w:val="21"/>
              </w:rPr>
              <w:t xml:space="preserve">0</w:t>
            </w:r>
            <w:r>
              <w:rPr>
                <w:rFonts w:hint="eastAsia" w:ascii="宋体" w:hAnsi="宋体" w:cs="宋体"/>
                <w:szCs w:val="21"/>
              </w:rPr>
              <w:t xml:space="preserve">㎡，得3分</w:t>
            </w:r>
            <w:r>
              <w:rPr>
                <w:rFonts w:hint="eastAsia" w:ascii="宋体" w:hAnsi="宋体" w:cs="宋体"/>
                <w:b/>
                <w:szCs w:val="21"/>
              </w:rPr>
              <w:t xml:space="preserve">；</w:t>
            </w:r>
            <w:r>
              <w:rPr>
                <w:rFonts w:hint="eastAsia" w:ascii="宋体" w:hAnsi="宋体" w:cs="宋体"/>
                <w:szCs w:val="21"/>
              </w:rPr>
              <w:t xml:space="preserve">仓库面积＜30</w:t>
            </w:r>
            <w:r>
              <w:rPr>
                <w:rFonts w:ascii="宋体" w:hAnsi="宋体" w:cs="宋体"/>
                <w:szCs w:val="21"/>
              </w:rPr>
              <w:t xml:space="preserve">0</w:t>
            </w:r>
            <w:r>
              <w:rPr>
                <w:rFonts w:hint="eastAsia" w:ascii="宋体" w:hAnsi="宋体" w:cs="宋体"/>
                <w:szCs w:val="21"/>
              </w:rPr>
              <w:t xml:space="preserve">㎡，得1分</w:t>
            </w:r>
            <w:r>
              <w:rPr>
                <w:rFonts w:hint="eastAsia" w:ascii="宋体" w:hAnsi="宋体" w:cs="宋体"/>
                <w:b/>
                <w:szCs w:val="21"/>
              </w:rPr>
              <w:t xml:space="preserve">；</w:t>
            </w:r>
            <w:r>
              <w:rPr>
                <w:rFonts w:hint="eastAsia" w:ascii="宋体" w:hAnsi="宋体" w:cs="宋体"/>
                <w:szCs w:val="21"/>
              </w:rPr>
              <w:t xml:space="preserve">未提供不得分。</w:t>
            </w:r>
            <w:r/>
          </w:p>
          <w:p>
            <w:pPr>
              <w:jc w:val="left"/>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提供仓库的照片；投标人自有仓库的提供相关产权证明复印件，租赁仓库的提供有效期内的租赁协议（承租人应为投标人或法定代表人）及出租方相关产权证明复印件。场地面积单位不是㎡的请自行换算并</w:t>
            </w:r>
            <w:r>
              <w:rPr>
                <w:rFonts w:hint="eastAsia" w:ascii="宋体" w:hAnsi="宋体" w:cs="宋体"/>
                <w:szCs w:val="21"/>
              </w:rPr>
              <w:t xml:space="preserve">在投标文件中</w:t>
            </w:r>
            <w:r>
              <w:rPr>
                <w:rFonts w:hint="eastAsia" w:cs="宋体" w:asciiTheme="minorEastAsia" w:hAnsiTheme="minorEastAsia" w:eastAsiaTheme="minorEastAsia"/>
                <w:bCs/>
                <w:szCs w:val="21"/>
              </w:rPr>
              <w:t xml:space="preserve">标注㎡面积。以上证明材料加盖公章。</w:t>
            </w:r>
            <w:r>
              <w:rPr>
                <w:rFonts w:hint="eastAsia" w:ascii="宋体" w:hAnsi="宋体" w:cs="宋体"/>
                <w:bCs/>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7</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800"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w:t>
            </w:r>
            <w:r>
              <w:rPr>
                <w:rFonts w:hint="eastAsia" w:ascii="宋体" w:hAnsi="宋体"/>
              </w:rPr>
              <w:t xml:space="preserve">（车辆前、后及车箱内等三张）</w:t>
            </w:r>
            <w:r>
              <w:rPr>
                <w:rFonts w:hint="eastAsia" w:ascii="宋体" w:hAnsi="宋体" w:cs="宋体"/>
                <w:szCs w:val="21"/>
              </w:rPr>
              <w:t xml:space="preserve">、租赁发票、行驶证复印件并加盖公章，上述内容缺一不可，未提供或未按要求提供本项不得分。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4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投标人具备应急服务能力，且承诺具有长期驻本地人员，有一定的处理紧急情况的经验，同时为保证食材的卫生安全，能够接采购人通知后1小时内赶到项目现场，提供承诺书得3分。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3</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检测报告</w:t>
            </w:r>
            <w:r/>
          </w:p>
        </w:tc>
        <w:tc>
          <w:tcPr>
            <w:tcW w:w="6800"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投标人提供2026年1月1日（含）以来的所投分包产品有第三方资质检测机构出具的合格的检验报告或检测报告</w:t>
            </w:r>
            <w:r>
              <w:rPr>
                <w:rFonts w:hint="eastAsia" w:ascii="宋体" w:hAnsi="宋体" w:cs="宋体"/>
                <w:szCs w:val="21"/>
              </w:rPr>
              <w:t xml:space="preserve">，每提供1份得2分，最高得</w:t>
            </w:r>
            <w:r>
              <w:rPr>
                <w:rFonts w:ascii="宋体" w:hAnsi="宋体" w:cs="宋体"/>
                <w:szCs w:val="21"/>
              </w:rPr>
              <w:t xml:space="preserve">6</w:t>
            </w:r>
            <w:r>
              <w:rPr>
                <w:rFonts w:hint="eastAsia" w:ascii="宋体" w:hAnsi="宋体" w:cs="宋体"/>
                <w:szCs w:val="21"/>
              </w:rPr>
              <w:t xml:space="preserve">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w:t>
            </w:r>
            <w:r>
              <w:rPr>
                <w:rFonts w:ascii="宋体" w:hAnsi="宋体" w:cs="宋体"/>
                <w:b/>
                <w:szCs w:val="21"/>
              </w:rPr>
              <w:t xml:space="preserve">30</w:t>
            </w:r>
            <w:r>
              <w:rPr>
                <w:rFonts w:hint="eastAsia" w:ascii="宋体" w:hAnsi="宋体" w:cs="宋体"/>
                <w:b/>
                <w:szCs w:val="21"/>
              </w:rPr>
              <w:t xml:space="preserve">分</w:t>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800"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所供货品具有可追溯性供货渠道正规，质量优于采购要求得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供货渠道正规，质量符合采购要求得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供货渠道不清晰，质量基本符合采购要求得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line="360" w:lineRule="auto"/>
              <w:rPr>
                <w:rFonts w:ascii="宋体" w:hAnsi="宋体" w:cs="宋体"/>
                <w:b/>
                <w:bCs/>
                <w:szCs w:val="21"/>
              </w:rPr>
            </w:pPr>
            <w:r>
              <w:rPr>
                <w:rFonts w:hint="eastAsia" w:cs="宋体" w:asciiTheme="minorEastAsia" w:hAnsiTheme="minorEastAsia" w:eastAsiaTheme="minorEastAsia"/>
                <w:b/>
                <w:bCs/>
                <w:szCs w:val="21"/>
              </w:rPr>
              <w:t xml:space="preserve">产品质量</w:t>
            </w:r>
            <w:r/>
          </w:p>
        </w:tc>
        <w:tc>
          <w:tcPr>
            <w:tcW w:w="6800"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方案描述清晰、详细、保障措施健全，优于采购要求的得5分；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方案描述清晰、保障措施得当，符合采购要求的得3分；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ascii="宋体" w:hAnsi="宋体" w:cs="宋体"/>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退换方案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根据投标人提供的耗材品质不合格退换方案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安全事故处置方案</w:t>
            </w:r>
            <w:r/>
          </w:p>
        </w:tc>
        <w:tc>
          <w:tcPr>
            <w:tcW w:w="6800"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根据投标人提供的因耗材质量原因发生安全事故的处置方案进行综合评分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800"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主观分</w:t>
            </w:r>
            <w:r/>
          </w:p>
        </w:tc>
      </w:tr>
    </w:tbl>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pStyle w:val="891"/>
        <w:numPr>
          <w:ilvl w:val="1"/>
          <w:numId w:val="0"/>
        </w:num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采购包</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：豆制品配送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15分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039" w:type="dxa"/>
            <w:vAlign w:val="center"/>
            <w:textDirection w:val="lrTb"/>
            <w:noWrap w:val="false"/>
          </w:tcPr>
          <w:p>
            <w:pPr>
              <w:jc w:val="left"/>
              <w:spacing w:before="68" w:line="360" w:lineRule="auto"/>
              <w:rPr>
                <w:rFonts w:ascii="宋体" w:hAnsi="宋体" w:cs="宋体"/>
              </w:rPr>
            </w:pPr>
            <w:r>
              <w:rPr>
                <w:rFonts w:hint="eastAsia" w:ascii="宋体" w:hAnsi="宋体" w:cs="宋体"/>
              </w:rPr>
              <w:t xml:space="preserve">价格</w:t>
            </w:r>
            <w:r/>
          </w:p>
        </w:tc>
        <w:tc>
          <w:tcPr>
            <w:tcW w:w="6800"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价格得分=(评标基准价/评标价格)×15（小数点保留两位）。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15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hint="eastAsia" w:ascii="宋体" w:hAnsi="宋体" w:cs="宋体"/>
                <w:b/>
                <w:bCs/>
                <w:spacing w:val="-2"/>
              </w:rPr>
              <w:t xml:space="preserve">5</w:t>
            </w:r>
            <w:r>
              <w:rPr>
                <w:rFonts w:ascii="宋体" w:hAnsi="宋体" w:cs="宋体"/>
                <w:b/>
                <w:bCs/>
                <w:spacing w:val="-2"/>
              </w:rPr>
              <w:t xml:space="preserve">3</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投标人具有质量管理体系认证、环境管理体系认证、职业健康与安全管理体系认证、食品安全管理体系认证等证书的，每提供1个证书得1.5分，本项最多得6分。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年1月1日（含）以来，具有与本分包类似项目供货业绩的，每提供一个业绩得</w:t>
            </w:r>
            <w:r>
              <w:rPr>
                <w:rFonts w:ascii="宋体" w:hAnsi="宋体"/>
                <w:bCs/>
                <w:color w:val="000000" w:themeColor="text1"/>
                <w:szCs w:val="21"/>
                <w14:textFill>
                  <w14:solidFill>
                    <w14:schemeClr w14:val="tx1"/>
                  </w14:solidFill>
                </w14:textFill>
              </w:rPr>
              <w:t xml:space="preserve">1.5</w:t>
            </w:r>
            <w:r>
              <w:rPr>
                <w:rFonts w:hint="eastAsia" w:ascii="宋体" w:hAnsi="宋体"/>
                <w:bCs/>
                <w:color w:val="000000" w:themeColor="text1"/>
                <w:szCs w:val="21"/>
                <w14:textFill>
                  <w14:solidFill>
                    <w14:schemeClr w14:val="tx1"/>
                  </w14:solidFill>
                </w14:textFill>
              </w:rPr>
              <w:t xml:space="preserve">分，最多得9分。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年1月1日（含）以来，提供使用单位出具的类似项目满意度评价为优秀或满意（或同等级别）的评价书，每提供一份得</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w:t>
            </w:r>
            <w:r>
              <w:rPr>
                <w:rFonts w:ascii="宋体" w:hAnsi="宋体"/>
                <w:bCs/>
                <w:color w:val="000000" w:themeColor="text1"/>
                <w:szCs w:val="21"/>
                <w14:textFill>
                  <w14:solidFill>
                    <w14:schemeClr w14:val="tx1"/>
                  </w14:solidFill>
                </w14:textFill>
              </w:rPr>
              <w:t xml:space="preserve">6</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仓储能力</w:t>
            </w:r>
            <w:r/>
          </w:p>
        </w:tc>
        <w:tc>
          <w:tcPr>
            <w:tcW w:w="68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投标人提供自有仓库或租赁仓库证明。</w:t>
            </w:r>
            <w:r>
              <w:rPr>
                <w:rFonts w:ascii="宋体" w:hAnsi="宋体"/>
                <w:bCs/>
                <w:color w:val="000000" w:themeColor="text1"/>
                <w:szCs w:val="21"/>
                <w14:textFill>
                  <w14:solidFill>
                    <w14:schemeClr w14:val="tx1"/>
                  </w14:solidFill>
                </w14:textFill>
              </w:rPr>
              <w:t xml:space="preserve">仓库面积</w:t>
            </w:r>
            <w:r>
              <w:rPr>
                <w:rFonts w:hint="eastAsia" w:ascii="宋体" w:hAnsi="宋体" w:cs="宋体"/>
                <w:szCs w:val="21"/>
              </w:rPr>
              <w:t xml:space="preserve">≥30</w:t>
            </w:r>
            <w:r>
              <w:rPr>
                <w:rFonts w:ascii="宋体" w:hAnsi="宋体" w:cs="宋体"/>
                <w:szCs w:val="21"/>
              </w:rPr>
              <w:t xml:space="preserve">0</w:t>
            </w:r>
            <w:r>
              <w:rPr>
                <w:rFonts w:hint="eastAsia" w:ascii="宋体" w:hAnsi="宋体" w:cs="宋体"/>
                <w:szCs w:val="21"/>
              </w:rPr>
              <w:t xml:space="preserve">㎡，得7分；3</w:t>
            </w:r>
            <w:r>
              <w:rPr>
                <w:rFonts w:ascii="宋体" w:hAnsi="宋体" w:cs="宋体"/>
                <w:szCs w:val="21"/>
              </w:rPr>
              <w:t xml:space="preserve">00</w:t>
            </w:r>
            <w:r>
              <w:rPr>
                <w:rFonts w:hint="eastAsia" w:ascii="宋体" w:hAnsi="宋体" w:cs="宋体"/>
                <w:szCs w:val="21"/>
              </w:rPr>
              <w:t xml:space="preserve">㎡＞仓库面积≥20</w:t>
            </w:r>
            <w:r>
              <w:rPr>
                <w:rFonts w:ascii="宋体" w:hAnsi="宋体" w:cs="宋体"/>
                <w:szCs w:val="21"/>
              </w:rPr>
              <w:t xml:space="preserve">0</w:t>
            </w:r>
            <w:r>
              <w:rPr>
                <w:rFonts w:hint="eastAsia" w:ascii="宋体" w:hAnsi="宋体" w:cs="宋体"/>
                <w:szCs w:val="21"/>
              </w:rPr>
              <w:t xml:space="preserve">㎡，得5分；2</w:t>
            </w:r>
            <w:r>
              <w:rPr>
                <w:rFonts w:ascii="宋体" w:hAnsi="宋体" w:cs="宋体"/>
                <w:szCs w:val="21"/>
              </w:rPr>
              <w:t xml:space="preserve">00</w:t>
            </w:r>
            <w:r>
              <w:rPr>
                <w:rFonts w:hint="eastAsia" w:ascii="宋体" w:hAnsi="宋体" w:cs="宋体"/>
                <w:szCs w:val="21"/>
              </w:rPr>
              <w:t xml:space="preserve">㎡＞仓库面积≥10</w:t>
            </w:r>
            <w:r>
              <w:rPr>
                <w:rFonts w:ascii="宋体" w:hAnsi="宋体" w:cs="宋体"/>
                <w:szCs w:val="21"/>
              </w:rPr>
              <w:t xml:space="preserve">0</w:t>
            </w:r>
            <w:r>
              <w:rPr>
                <w:rFonts w:hint="eastAsia" w:ascii="宋体" w:hAnsi="宋体" w:cs="宋体"/>
                <w:szCs w:val="21"/>
              </w:rPr>
              <w:t xml:space="preserve">㎡，得3分；仓库面积＜10</w:t>
            </w:r>
            <w:r>
              <w:rPr>
                <w:rFonts w:ascii="宋体" w:hAnsi="宋体" w:cs="宋体"/>
                <w:szCs w:val="21"/>
              </w:rPr>
              <w:t xml:space="preserve">0</w:t>
            </w:r>
            <w:r>
              <w:rPr>
                <w:rFonts w:hint="eastAsia" w:ascii="宋体" w:hAnsi="宋体" w:cs="宋体"/>
                <w:szCs w:val="21"/>
              </w:rPr>
              <w:t xml:space="preserve">㎡，得1分；未提供不得分。</w:t>
            </w:r>
            <w:r/>
          </w:p>
          <w:p>
            <w:pPr>
              <w:jc w:val="left"/>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仓库的照片；投标人自有仓库的提供相关产权证明复印件，租赁仓库提供有效期内的租赁协议（承租人应为投标人或法定代表人）及出租方相关产权证明复印件。场地面积单位不是㎡的请自行换算并在投标文件中标注㎡面积。以上证明材料加盖公章。</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7</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800"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车辆前、后及车箱内等三张）、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5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投标人具备应急服务能力，且承诺具有长期驻本地人员，有一定的处理紧急情况的经验，同时为保证食材的卫生安全，能够接采购人通知后1小时内赶到项目现场，提供承诺书得</w:t>
            </w:r>
            <w:r>
              <w:rPr>
                <w:rFonts w:ascii="宋体" w:hAnsi="宋体" w:cs="宋体"/>
                <w:szCs w:val="21"/>
              </w:rPr>
              <w:t xml:space="preserve">3</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3</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检测报告</w:t>
            </w:r>
            <w:r/>
          </w:p>
        </w:tc>
        <w:tc>
          <w:tcPr>
            <w:tcW w:w="6800"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投标人提供2026年1月1日（含）以来的所投分包产品有第三方资质检测机构出具的合格的检验报告或检测报告</w:t>
            </w:r>
            <w:r>
              <w:rPr>
                <w:rFonts w:hint="eastAsia" w:ascii="宋体" w:hAnsi="宋体" w:cs="宋体"/>
                <w:szCs w:val="21"/>
              </w:rPr>
              <w:t xml:space="preserve">，每提供1份得2分，最高得6分。未提供不得分。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9</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保险要求</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投标人承诺中标后（合同签订前）为本分包产品投保食品安全责任险：</w:t>
            </w:r>
            <w:r/>
          </w:p>
          <w:p>
            <w:pPr>
              <w:jc w:val="left"/>
              <w:spacing w:line="360" w:lineRule="auto"/>
              <w:rPr>
                <w:rFonts w:ascii="宋体" w:hAnsi="宋体" w:cs="宋体"/>
                <w:szCs w:val="21"/>
              </w:rPr>
            </w:pPr>
            <w:r>
              <w:rPr>
                <w:rFonts w:hint="eastAsia" w:ascii="宋体" w:hAnsi="宋体" w:cs="宋体"/>
                <w:szCs w:val="21"/>
              </w:rPr>
              <w:t xml:space="preserve">保险金额≥5000万的得5分；5000万＞保险金额≥</w:t>
            </w:r>
            <w:r>
              <w:rPr>
                <w:rFonts w:ascii="宋体" w:hAnsi="宋体" w:cs="宋体"/>
                <w:szCs w:val="21"/>
              </w:rPr>
              <w:t xml:space="preserve">3</w:t>
            </w:r>
            <w:r>
              <w:rPr>
                <w:rFonts w:hint="eastAsia" w:ascii="宋体" w:hAnsi="宋体" w:cs="宋体"/>
                <w:szCs w:val="21"/>
              </w:rPr>
              <w:t xml:space="preserve">000万的得</w:t>
            </w:r>
            <w:r>
              <w:rPr>
                <w:rFonts w:ascii="宋体" w:hAnsi="宋体" w:cs="宋体"/>
                <w:szCs w:val="21"/>
              </w:rPr>
              <w:t xml:space="preserve">3</w:t>
            </w:r>
            <w:r>
              <w:rPr>
                <w:rFonts w:hint="eastAsia" w:ascii="宋体" w:hAnsi="宋体" w:cs="宋体"/>
                <w:szCs w:val="21"/>
              </w:rPr>
              <w:t xml:space="preserve">分；3000万＞保险金额≥</w:t>
            </w:r>
            <w:r>
              <w:rPr>
                <w:rFonts w:ascii="宋体" w:hAnsi="宋体" w:cs="宋体"/>
                <w:szCs w:val="21"/>
              </w:rPr>
              <w:t xml:space="preserve">1</w:t>
            </w:r>
            <w:r>
              <w:rPr>
                <w:rFonts w:hint="eastAsia" w:ascii="宋体" w:hAnsi="宋体" w:cs="宋体"/>
                <w:szCs w:val="21"/>
              </w:rPr>
              <w:t xml:space="preserve">000万的得1分；低于1000万或未提供不得分。</w:t>
            </w:r>
            <w:r/>
          </w:p>
          <w:p>
            <w:pPr>
              <w:jc w:val="left"/>
              <w:spacing w:line="360" w:lineRule="auto"/>
              <w:rPr>
                <w:rFonts w:ascii="宋体" w:hAnsi="宋体" w:cs="宋体"/>
                <w:szCs w:val="21"/>
              </w:rPr>
            </w:pPr>
            <w:r>
              <w:rPr>
                <w:rFonts w:hint="eastAsia" w:ascii="宋体" w:hAnsi="宋体" w:cs="宋体"/>
                <w:szCs w:val="21"/>
              </w:rPr>
              <w:t xml:space="preserve">（提供承诺书并加盖公章，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w:t>
            </w:r>
            <w:r>
              <w:rPr>
                <w:rFonts w:ascii="宋体" w:hAnsi="宋体" w:cs="宋体"/>
                <w:b/>
                <w:szCs w:val="21"/>
              </w:rPr>
              <w:t xml:space="preserve">32</w:t>
            </w:r>
            <w:r>
              <w:rPr>
                <w:rFonts w:hint="eastAsia" w:ascii="宋体" w:hAnsi="宋体" w:cs="宋体"/>
                <w:b/>
                <w:szCs w:val="21"/>
              </w:rPr>
              <w:t xml:space="preserve">分</w:t>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方案全面合理、可操作性强且优于采购要求的得6分；</w:t>
            </w:r>
            <w:r/>
          </w:p>
          <w:p>
            <w:pPr>
              <w:jc w:val="left"/>
              <w:spacing w:line="360" w:lineRule="auto"/>
              <w:rPr>
                <w:rFonts w:ascii="宋体" w:hAnsi="宋体"/>
                <w:szCs w:val="21"/>
              </w:rPr>
            </w:pPr>
            <w:r>
              <w:rPr>
                <w:rFonts w:hint="eastAsia" w:ascii="宋体" w:hAnsi="宋体"/>
                <w:szCs w:val="21"/>
              </w:rPr>
              <w:t xml:space="preserve">方案齐全、具有实际可操作性的得4分；</w:t>
            </w:r>
            <w:r/>
          </w:p>
          <w:p>
            <w:pPr>
              <w:jc w:val="left"/>
              <w:spacing w:line="360" w:lineRule="auto"/>
              <w:rPr>
                <w:rFonts w:ascii="宋体" w:hAnsi="宋体"/>
                <w:szCs w:val="21"/>
              </w:rPr>
            </w:pPr>
            <w:r>
              <w:rPr>
                <w:rFonts w:hint="eastAsia" w:ascii="宋体" w:hAnsi="宋体"/>
                <w:szCs w:val="21"/>
              </w:rPr>
              <w:t xml:space="preserve">方案不清晰、方案有欠缺、条理不清晰的得2分；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800"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line="360" w:lineRule="auto"/>
              <w:rPr>
                <w:rFonts w:ascii="宋体" w:hAnsi="宋体" w:cs="宋体"/>
                <w:b/>
                <w:bCs/>
                <w:szCs w:val="21"/>
              </w:rPr>
            </w:pPr>
            <w:r>
              <w:rPr>
                <w:rFonts w:hint="eastAsia" w:cs="宋体" w:asciiTheme="minorEastAsia" w:hAnsiTheme="minorEastAsia" w:eastAsiaTheme="minorEastAsia"/>
                <w:b/>
                <w:bCs/>
                <w:szCs w:val="21"/>
              </w:rPr>
              <w:t xml:space="preserve">产品质量</w:t>
            </w:r>
            <w:r/>
          </w:p>
        </w:tc>
        <w:tc>
          <w:tcPr>
            <w:tcW w:w="6800"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方案描述清晰、详细、保障措施健全，优于采购要求的得5分；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方案描述清晰、保障措施得当，符合采购要求的得3分；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ascii="宋体" w:hAnsi="宋体" w:cs="宋体"/>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食材腐烂、变质退换方案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根据投标人提供的食材腐烂、变质退换方案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食品安全事故处置方案</w:t>
            </w:r>
            <w:r/>
          </w:p>
        </w:tc>
        <w:tc>
          <w:tcPr>
            <w:tcW w:w="6800"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根据投标人提供的因食材质量原因发生食品安全事故的处置方案进行综合评分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800"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的得6分；</w:t>
            </w:r>
            <w:r/>
          </w:p>
          <w:p>
            <w:pPr>
              <w:spacing w:line="360" w:lineRule="auto"/>
              <w:rPr>
                <w:rFonts w:ascii="宋体" w:hAnsi="宋体"/>
                <w:szCs w:val="21"/>
              </w:rPr>
            </w:pPr>
            <w:r>
              <w:rPr>
                <w:rFonts w:hint="eastAsia" w:ascii="宋体" w:hAnsi="宋体"/>
                <w:szCs w:val="21"/>
              </w:rPr>
              <w:t xml:space="preserve">方案齐全、时效性强的得4分；</w:t>
            </w:r>
            <w:r/>
          </w:p>
          <w:p>
            <w:pPr>
              <w:spacing w:line="360" w:lineRule="auto"/>
              <w:rPr>
                <w:rFonts w:ascii="宋体" w:hAnsi="宋体"/>
                <w:szCs w:val="21"/>
              </w:rPr>
            </w:pPr>
            <w:r>
              <w:rPr>
                <w:rFonts w:hint="eastAsia" w:ascii="宋体" w:hAnsi="宋体"/>
                <w:szCs w:val="21"/>
              </w:rPr>
              <w:t xml:space="preserve">方案有欠缺、条理不清晰的得2分；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主观分</w:t>
            </w:r>
            <w:r/>
          </w:p>
        </w:tc>
      </w:tr>
    </w:tbl>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890"/>
        <w:numPr>
          <w:ilvl w:val="0"/>
          <w:numId w:val="0"/>
        </w:numPr>
        <w:ind w:left="567"/>
        <w:rPr>
          <w:rFonts w:asciiTheme="minorEastAsia" w:hAnsiTheme="minorEastAsia" w:eastAsiaTheme="minorEastAsia"/>
        </w:rPr>
      </w:pPr>
      <w:r/>
      <w:bookmarkStart w:id="99" w:name="_Toc14826"/>
      <w:r/>
      <w:bookmarkStart w:id="100" w:name="_Toc176529670"/>
      <w:r>
        <w:rPr>
          <w:rFonts w:hint="eastAsia" w:asciiTheme="minorEastAsia" w:hAnsiTheme="minorEastAsia" w:eastAsiaTheme="minorEastAsia"/>
        </w:rPr>
        <w:t xml:space="preserve">第四章 </w:t>
      </w:r>
      <w:bookmarkEnd w:id="99"/>
      <w:r/>
      <w:bookmarkStart w:id="101" w:name="_Toc8808"/>
      <w:r/>
      <w:bookmarkStart w:id="102" w:name="_Toc481057147"/>
      <w:r>
        <w:rPr>
          <w:rFonts w:hint="eastAsia" w:asciiTheme="minorEastAsia" w:hAnsiTheme="minorEastAsia" w:eastAsiaTheme="minorEastAsia"/>
        </w:rPr>
        <w:t xml:space="preserve">采购项目的内容和相关技术要求等</w:t>
      </w:r>
      <w:bookmarkEnd w:id="100"/>
      <w:r/>
      <w:r/>
    </w:p>
    <w:p>
      <w:pPr>
        <w:ind w:firstLine="420"/>
        <w:jc w:val="left"/>
        <w:spacing w:line="360" w:lineRule="auto"/>
        <w:rPr>
          <w:rFonts w:ascii="宋体" w:hAnsi="宋体" w:cs="宋体"/>
          <w:b/>
          <w:szCs w:val="21"/>
        </w:rPr>
      </w:pPr>
      <w:r/>
      <w:bookmarkStart w:id="103" w:name="_Hlk66377641"/>
      <w:r/>
      <w:bookmarkStart w:id="104" w:name="_Hlk176529481"/>
      <w:r>
        <w:rPr>
          <w:rFonts w:hint="eastAsia" w:cs="黑体" w:asciiTheme="minorEastAsia" w:hAnsiTheme="minorEastAsia" w:eastAsiaTheme="minorEastAsia"/>
          <w:szCs w:val="21"/>
        </w:rPr>
        <w:t xml:space="preserve">一、</w:t>
      </w:r>
      <w:r>
        <w:rPr>
          <w:rFonts w:hint="eastAsia" w:ascii="宋体" w:hAnsi="宋体" w:cs="宋体"/>
          <w:b/>
          <w:szCs w:val="21"/>
        </w:rPr>
        <w:t xml:space="preserve">项目概况</w:t>
      </w:r>
      <w:r/>
    </w:p>
    <w:p>
      <w:pPr>
        <w:ind w:firstLine="420"/>
        <w:jc w:val="left"/>
        <w:spacing w:line="360" w:lineRule="auto"/>
        <w:rPr>
          <w:rFonts w:ascii="宋体" w:hAnsi="宋体" w:cs="宋体"/>
          <w:bCs/>
          <w:szCs w:val="21"/>
        </w:rPr>
      </w:pPr>
      <w:r>
        <w:rPr>
          <w:rFonts w:hint="eastAsia" w:ascii="宋体" w:hAnsi="宋体" w:cs="宋体"/>
          <w:bCs/>
          <w:szCs w:val="21"/>
        </w:rPr>
        <w:t xml:space="preserve">1.项目名称：</w:t>
      </w:r>
      <w:r>
        <w:rPr>
          <w:rFonts w:hint="eastAsia" w:cs="宋体" w:asciiTheme="minorEastAsia" w:hAnsiTheme="minorEastAsia" w:eastAsiaTheme="minorEastAsia"/>
          <w:spacing w:val="8"/>
        </w:rPr>
        <w:t xml:space="preserve">南京审计大学食堂食材（米面油、果蔬、豆制品、生鲜、食堂耗材）配送项目</w:t>
      </w:r>
      <w:r/>
    </w:p>
    <w:p>
      <w:pPr>
        <w:ind w:firstLine="420"/>
        <w:jc w:val="left"/>
        <w:spacing w:line="360" w:lineRule="auto"/>
        <w:rPr>
          <w:rFonts w:ascii="宋体" w:hAnsi="宋体" w:cs="宋体"/>
          <w:bCs/>
          <w:szCs w:val="21"/>
        </w:rPr>
      </w:pPr>
      <w:r>
        <w:rPr>
          <w:rFonts w:hint="eastAsia" w:ascii="宋体" w:hAnsi="宋体" w:cs="宋体"/>
          <w:bCs/>
          <w:szCs w:val="21"/>
        </w:rPr>
        <w:t xml:space="preserve">2.服务群体：南京审计大学全体学生、教职工及部分培训学员约22000人。</w:t>
      </w:r>
      <w:r/>
    </w:p>
    <w:p>
      <w:pPr>
        <w:ind w:firstLine="422"/>
        <w:jc w:val="left"/>
        <w:spacing w:line="360" w:lineRule="auto"/>
        <w:rPr>
          <w:rFonts w:ascii="宋体" w:hAnsi="宋体"/>
          <w:b/>
          <w:szCs w:val="21"/>
        </w:rPr>
      </w:pPr>
      <w:r>
        <w:rPr>
          <w:rFonts w:hint="eastAsia" w:ascii="宋体" w:hAnsi="宋体" w:cs="宋体"/>
          <w:b/>
          <w:szCs w:val="21"/>
        </w:rPr>
        <w:t xml:space="preserve">二、</w:t>
      </w:r>
      <w:r>
        <w:rPr>
          <w:rFonts w:hint="eastAsia" w:ascii="宋体" w:hAnsi="宋体"/>
          <w:b/>
          <w:szCs w:val="21"/>
        </w:rPr>
        <w:t xml:space="preserve">采购清单</w:t>
      </w:r>
      <w:r/>
    </w:p>
    <w:p>
      <w:pPr>
        <w:ind w:firstLine="422"/>
        <w:spacing w:line="360" w:lineRule="auto"/>
        <w:rPr>
          <w:rFonts w:ascii="宋体" w:hAnsi="宋体" w:cs="宋体"/>
          <w:b/>
          <w:szCs w:val="21"/>
        </w:rPr>
      </w:pPr>
      <w:r>
        <w:rPr>
          <w:rFonts w:hint="eastAsia" w:ascii="宋体" w:hAnsi="宋体" w:cs="宋体"/>
          <w:b/>
          <w:szCs w:val="21"/>
        </w:rPr>
        <w:t xml:space="preserve">下表中所提供的商品预估数量仅为一年配送参考量，不作为结算依据</w:t>
      </w:r>
      <w:bookmarkStart w:id="105" w:name="_Hlk157430098"/>
      <w:r>
        <w:rPr>
          <w:rFonts w:hint="eastAsia" w:ascii="宋体" w:hAnsi="宋体" w:cs="宋体"/>
          <w:b/>
          <w:szCs w:val="21"/>
        </w:rPr>
        <w:t xml:space="preserve">；</w:t>
      </w:r>
      <w:bookmarkEnd w:id="105"/>
      <w:r>
        <w:rPr>
          <w:rFonts w:hint="eastAsia" w:ascii="宋体" w:hAnsi="宋体" w:cs="宋体"/>
          <w:b/>
          <w:szCs w:val="21"/>
        </w:rPr>
        <w:t xml:space="preserve">投标人在各采购包单价最高限价的基础上进行统一填报“优惠率”（一个分包内所有配送商品优惠率相同）；例如投标人包一优惠率报价为10</w:t>
      </w:r>
      <w:r>
        <w:rPr>
          <w:rFonts w:ascii="宋体" w:hAnsi="宋体" w:cs="宋体"/>
          <w:b/>
          <w:szCs w:val="21"/>
        </w:rPr>
        <w:t xml:space="preserve">%，即</w:t>
      </w:r>
      <w:r>
        <w:rPr>
          <w:rFonts w:hint="eastAsia" w:ascii="宋体" w:hAnsi="宋体" w:cs="宋体"/>
          <w:b/>
          <w:szCs w:val="21"/>
        </w:rPr>
        <w:t xml:space="preserve">包一所有配送商品按照各商品</w:t>
      </w:r>
      <w:r>
        <w:rPr>
          <w:rFonts w:hint="eastAsia" w:ascii="宋体" w:hAnsi="宋体" w:cs="宋体"/>
          <w:b/>
          <w:szCs w:val="21"/>
        </w:rPr>
        <w:t xml:space="preserve">单价最高限价</w:t>
      </w:r>
      <w:r>
        <w:rPr>
          <w:rFonts w:ascii="宋体" w:hAnsi="宋体" w:cs="宋体"/>
          <w:b/>
          <w:szCs w:val="21"/>
        </w:rPr>
        <w:t xml:space="preserve">*</w:t>
      </w:r>
      <w:r>
        <w:rPr>
          <w:rFonts w:hint="eastAsia" w:ascii="宋体" w:hAnsi="宋体" w:cs="Arial"/>
          <w:b/>
          <w:szCs w:val="21"/>
        </w:rPr>
        <w:t xml:space="preserve">（1-10%）</w:t>
      </w:r>
      <w:r>
        <w:rPr>
          <w:rFonts w:ascii="宋体" w:hAnsi="宋体" w:cs="宋体"/>
          <w:b/>
          <w:szCs w:val="21"/>
        </w:rPr>
        <w:t xml:space="preserve">*实际</w:t>
      </w:r>
      <w:r>
        <w:rPr>
          <w:rFonts w:hint="eastAsia" w:ascii="宋体" w:hAnsi="宋体" w:cs="宋体"/>
          <w:b/>
          <w:szCs w:val="21"/>
        </w:rPr>
        <w:t xml:space="preserve">配送</w:t>
      </w:r>
      <w:r>
        <w:rPr>
          <w:rFonts w:ascii="宋体" w:hAnsi="宋体" w:cs="宋体"/>
          <w:b/>
          <w:szCs w:val="21"/>
        </w:rPr>
        <w:t xml:space="preserve">数量</w:t>
      </w:r>
      <w:r>
        <w:rPr>
          <w:rFonts w:hint="eastAsia" w:ascii="宋体" w:hAnsi="宋体" w:cs="宋体"/>
          <w:b/>
          <w:szCs w:val="21"/>
        </w:rPr>
        <w:t xml:space="preserve">进行核算，其它分包以此类推。</w:t>
      </w:r>
      <w:r/>
    </w:p>
    <w:p>
      <w:pPr>
        <w:ind w:firstLine="422"/>
        <w:jc w:val="center"/>
        <w:spacing w:line="360" w:lineRule="auto"/>
        <w:rPr>
          <w:rFonts w:ascii="宋体" w:hAnsi="宋体" w:cs="宋体"/>
          <w:b/>
          <w:bCs/>
          <w:szCs w:val="21"/>
        </w:rPr>
      </w:pPr>
      <w:r>
        <w:rPr>
          <w:rFonts w:hint="eastAsia" w:asciiTheme="minorEastAsia" w:hAnsiTheme="minorEastAsia" w:eastAsiaTheme="minorEastAsia"/>
          <w:b/>
          <w:bCs/>
          <w:szCs w:val="21"/>
        </w:rPr>
        <w:t xml:space="preserve">采购包</w:t>
      </w:r>
      <w:r>
        <w:rPr>
          <w:rFonts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：果蔬----蔬菜、水果配送</w:t>
      </w:r>
      <w:r/>
    </w:p>
    <w:tbl>
      <w:tblPr>
        <w:tblStyle w:val="900"/>
        <w:tblW w:w="8931" w:type="dxa"/>
        <w:tblInd w:w="-5" w:type="dxa"/>
        <w:tblLayout w:type="autofit"/>
        <w:tblCellMar>
          <w:left w:w="108" w:type="dxa"/>
          <w:top w:w="0" w:type="dxa"/>
          <w:right w:w="108" w:type="dxa"/>
          <w:bottom w:w="0" w:type="dxa"/>
        </w:tblCellMar>
        <w:tblLook w:val="04A0" w:firstRow="1" w:lastRow="0" w:firstColumn="1" w:lastColumn="0" w:noHBand="0" w:noVBand="1"/>
      </w:tblPr>
      <w:tblGrid>
        <w:gridCol w:w="1000"/>
        <w:gridCol w:w="2320"/>
        <w:gridCol w:w="1358"/>
        <w:gridCol w:w="2126"/>
        <w:gridCol w:w="2127"/>
      </w:tblGrid>
      <w:tr>
        <w:trPr>
          <w:trHeight w:val="315"/>
        </w:trPr>
        <w:tc>
          <w:tcPr>
            <w:shd w:val="clear" w:color="auto" w:fill="auto"/>
            <w:tcBorders>
              <w:top w:val="single" w:color="auto"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12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预估量</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大土豆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color w:val="000000"/>
                <w:szCs w:val="21"/>
              </w:rPr>
            </w:pPr>
            <w:r>
              <w:rPr>
                <w:rFonts w:hint="eastAsia"/>
                <w:color w:val="000000"/>
                <w:szCs w:val="21"/>
              </w:rPr>
              <w:t xml:space="preserve">1.47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210000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大白菜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0.74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上海青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西红柿</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1.58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中土豆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红皮洋葱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1.16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1.05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薄皮青椒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1.58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有机花菜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鲜金针菇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绿豆芽</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46000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菜秧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2.52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2.31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茄子</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黄豆芽</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1.37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胡萝卜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1.37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黄瓜(通货)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西兰花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南瓜(通货)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冬瓜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香蕉</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豇豆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带皮莴笋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笋瓜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菠菜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18000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山芋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17000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蒜米</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17000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芹菜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韭菜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白萝卜(通货)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0.84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去皮莴笋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杏鲍菇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小香葱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鲜香菇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丝瓜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小娃娃菜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3.47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西芹(通货)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2.31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火龙果(白)</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油麦菜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2.42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蜜桔（蜂艺）</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蒜苗</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空心菜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无籽西瓜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2.73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平菇(通货)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青杭椒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京葱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山药</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蒜黄</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砂糖桔</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圣女果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白玉菇(通货)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3.78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带衣玉米棒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红心火龙果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2700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水果黄瓜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广东菜心</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3.99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柠檬</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剥皮茭瓜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小菜秧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2.73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75苹果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带杆茼蒿</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小白菜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香芹(通货)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2.42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1900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油桃</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1900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冬枣</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1800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球生菜(通货)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1600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紫包菜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紫山芋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砀山梨</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荔枝</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苋菜(带根)</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1.89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四季豆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3.47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蜜薯(通货)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贝贝南瓜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凤梨(去皮)</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红提</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苦瓜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蘑菇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手指山药</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进口橙子</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420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鲜茶树菇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水仙芒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毛豆米</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11.03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大香芋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红杭椒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芒果(凯特芒)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带皮蒜头</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210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青南瓜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鲜小米辣椒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去皮菠萝</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带壳毛豆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千禧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大娃娃菜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荠菜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螺丝椒(通货)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红萝卜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铁山药</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带皮马蹄</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韭黄</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鹿茸菇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马兰头</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生花生</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黄彩椒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菊叶</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嫩姜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青灯笼椒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鲜口蘑</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菱角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黄胡萝卜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r>
    </w:tbl>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hint="eastAsia" w:ascii="宋体" w:hAnsi="宋体"/>
          <w:b/>
          <w:bCs/>
          <w:szCs w:val="21"/>
        </w:rPr>
        <w:t xml:space="preserve">采购包</w:t>
      </w:r>
      <w:r>
        <w:rPr>
          <w:rFonts w:ascii="宋体" w:hAnsi="宋体"/>
          <w:b/>
          <w:bCs/>
          <w:szCs w:val="21"/>
        </w:rPr>
        <w:t xml:space="preserve">2</w:t>
      </w:r>
      <w:r>
        <w:rPr>
          <w:rFonts w:hint="eastAsia" w:ascii="宋体" w:hAnsi="宋体"/>
          <w:b/>
          <w:bCs/>
          <w:szCs w:val="21"/>
        </w:rPr>
        <w:t xml:space="preserve">：米面油</w:t>
      </w:r>
      <w:r>
        <w:rPr>
          <w:rFonts w:hint="eastAsia" w:ascii="宋体" w:hAnsi="宋体" w:cs="宋体"/>
          <w:spacing w:val="8"/>
        </w:rPr>
        <w:t xml:space="preserve">-</w:t>
      </w:r>
      <w:r>
        <w:rPr>
          <w:rFonts w:ascii="宋体" w:hAnsi="宋体" w:cs="宋体"/>
          <w:spacing w:val="8"/>
        </w:rPr>
        <w:t xml:space="preserve">----</w:t>
      </w:r>
      <w:r>
        <w:rPr>
          <w:rFonts w:hint="eastAsia" w:ascii="宋体" w:hAnsi="宋体"/>
          <w:b/>
          <w:bCs/>
          <w:szCs w:val="21"/>
        </w:rPr>
        <w:t xml:space="preserve">大米、面粉、食用油配送</w:t>
      </w:r>
      <w:r/>
    </w:p>
    <w:tbl>
      <w:tblPr>
        <w:tblStyle w:val="900"/>
        <w:tblW w:w="9080" w:type="dxa"/>
        <w:tblInd w:w="-5" w:type="dxa"/>
        <w:tblLayout w:type="autofit"/>
        <w:tblCellMar>
          <w:left w:w="108" w:type="dxa"/>
          <w:top w:w="0" w:type="dxa"/>
          <w:right w:w="108" w:type="dxa"/>
          <w:bottom w:w="0" w:type="dxa"/>
        </w:tblCellMar>
        <w:tblLook w:val="04A0" w:firstRow="1" w:lastRow="0" w:firstColumn="1" w:lastColumn="0" w:noHBand="0" w:noVBand="1"/>
      </w:tblPr>
      <w:tblGrid>
        <w:gridCol w:w="980"/>
        <w:gridCol w:w="2980"/>
        <w:gridCol w:w="1340"/>
        <w:gridCol w:w="2320"/>
        <w:gridCol w:w="1460"/>
      </w:tblGrid>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预估量</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苏北大米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2.23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海悦一粉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spacing w:line="340" w:lineRule="exact"/>
              <w:widowControl/>
              <w:rPr>
                <w:rFonts w:cs="Calibri" w:asciiTheme="minorEastAsia" w:hAnsiTheme="minorEastAsia" w:eastAsiaTheme="minorEastAsia"/>
                <w:color w:val="000000"/>
                <w:szCs w:val="21"/>
              </w:rPr>
            </w:pPr>
            <w:r>
              <w:rPr>
                <w:rFonts w:ascii="宋体" w:hAnsi="宋体" w:eastAsia="宋体" w:cs="Calibri"/>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top"/>
            <w:textDirection w:val="lrTb"/>
            <w:noWrap/>
          </w:tcPr>
          <w:p>
            <w:pPr>
              <w:jc w:val="center"/>
              <w:spacing w:line="340" w:lineRule="exact"/>
              <w:widowControl/>
              <w:rPr>
                <w:rFonts w:cs="Calibri" w:asciiTheme="minorEastAsia" w:hAnsiTheme="minorEastAsia" w:eastAsiaTheme="minorEastAsia"/>
                <w:color w:val="000000"/>
                <w:szCs w:val="21"/>
              </w:rPr>
            </w:pPr>
            <w:r>
              <w:rPr>
                <w:rFonts w:ascii="宋体" w:hAnsi="宋体" w:eastAsia="宋体" w:cs="Calibri"/>
                <w:color w:val="000000"/>
                <w:szCs w:val="21"/>
              </w:rPr>
              <w:t xml:space="preserve">2.16</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spacing w:line="340" w:lineRule="exact"/>
              <w:widowControl/>
              <w:rPr>
                <w:rFonts w:cs="Calibri" w:asciiTheme="minorEastAsia" w:hAnsiTheme="minorEastAsia" w:eastAsiaTheme="minorEastAsia"/>
                <w:color w:val="000000"/>
                <w:szCs w:val="21"/>
              </w:rPr>
            </w:pPr>
            <w:r>
              <w:rPr>
                <w:rFonts w:ascii="宋体" w:hAnsi="宋体" w:eastAsia="宋体" w:cs="Calibri"/>
                <w:color w:val="000000"/>
                <w:szCs w:val="21"/>
              </w:rPr>
              <w:t xml:space="preserve">45000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五常大米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3.58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糯米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3.41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金龙鱼非转基因大豆油</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箱/10L*2</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234.30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3.41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w:t>
            </w:r>
            <w:r>
              <w:rPr>
                <w:rFonts w:cs="Calibri" w:asciiTheme="minorEastAsia" w:hAnsiTheme="minorEastAsia" w:eastAsiaTheme="minorEastAsia"/>
                <w:color w:val="000000"/>
                <w:szCs w:val="21"/>
              </w:rPr>
              <w:t xml:space="preserve">910</w:t>
            </w:r>
            <w:r>
              <w:rPr>
                <w:rFonts w:hint="eastAsia" w:cs="Calibri" w:asciiTheme="minorEastAsia" w:hAnsiTheme="minorEastAsia" w:eastAsiaTheme="minorEastAsia"/>
                <w:color w:val="000000"/>
                <w:szCs w:val="21"/>
              </w:rPr>
              <w:t xml:space="preserve">面粉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112.20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海悦馒头专用包点粉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121.00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金坛糯米粉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袋/1kg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8.03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五得利五星面粉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107.80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五得利雪花小麦粉（八星）</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111.10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w:t>
            </w:r>
            <w:r>
              <w:rPr>
                <w:rFonts w:cs="Calibri" w:asciiTheme="minorEastAsia" w:hAnsiTheme="minorEastAsia" w:eastAsiaTheme="minorEastAsia"/>
                <w:color w:val="000000"/>
                <w:szCs w:val="21"/>
              </w:rPr>
              <w:t xml:space="preserve">530</w:t>
            </w:r>
            <w:r>
              <w:rPr>
                <w:rFonts w:hint="eastAsia" w:cs="Calibri" w:asciiTheme="minorEastAsia" w:hAnsiTheme="minorEastAsia" w:eastAsiaTheme="minorEastAsia"/>
                <w:color w:val="000000"/>
                <w:szCs w:val="21"/>
              </w:rPr>
              <w:t xml:space="preserve">面粉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106.70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五得利五星面粉</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东明</w:t>
            </w:r>
            <w:r>
              <w:rPr>
                <w:rFonts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108.90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金龙鱼非转基因菜籽油</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rPr>
                <w:rFonts w:cs="Calibri" w:asciiTheme="minorEastAsia" w:hAnsiTheme="minorEastAsia" w:eastAsiaTheme="minorEastAsia"/>
                <w:color w:val="000000"/>
                <w:szCs w:val="21"/>
              </w:rPr>
              <w:t xml:space="preserve">/5L*4</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289.30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165.00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八宝米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spacing w:line="340" w:lineRule="exact"/>
              <w:widowControl/>
              <w:rPr>
                <w:rFonts w:cs="Calibri" w:asciiTheme="minorEastAsia" w:hAnsiTheme="minorEastAsia" w:eastAsiaTheme="minorEastAsia"/>
                <w:color w:val="000000"/>
                <w:szCs w:val="21"/>
              </w:rPr>
            </w:pPr>
            <w:r>
              <w:rPr>
                <w:rFonts w:hint="eastAsia" w:ascii="宋体" w:hAnsi="宋体" w:eastAsia="宋体" w:cs="Calibri"/>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top"/>
            <w:textDirection w:val="lrTb"/>
            <w:noWrap/>
          </w:tcPr>
          <w:p>
            <w:pPr>
              <w:jc w:val="center"/>
              <w:spacing w:line="340" w:lineRule="exact"/>
              <w:widowControl/>
              <w:rPr>
                <w:rFonts w:cs="Calibri" w:asciiTheme="minorEastAsia" w:hAnsiTheme="minorEastAsia" w:eastAsiaTheme="minorEastAsia"/>
                <w:color w:val="000000"/>
                <w:szCs w:val="21"/>
              </w:rPr>
            </w:pPr>
            <w:r>
              <w:rPr>
                <w:rFonts w:cs="Calibri" w:asciiTheme="minorEastAsia" w:hAnsiTheme="minorEastAsia"/>
                <w:color w:val="000000"/>
                <w:szCs w:val="21"/>
              </w:rPr>
              <w:t xml:space="preserve">4.40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spacing w:line="340" w:lineRule="exact"/>
              <w:widowControl/>
              <w:rPr>
                <w:rFonts w:cs="Calibri" w:asciiTheme="minorEastAsia" w:hAnsiTheme="minorEastAsia" w:eastAsiaTheme="minorEastAsia"/>
                <w:color w:val="000000"/>
                <w:szCs w:val="21"/>
              </w:rPr>
            </w:pPr>
            <w:r>
              <w:rPr>
                <w:rFonts w:cs="Calibri" w:asciiTheme="minorEastAsia" w:hAnsiTheme="minorEastAsia"/>
                <w:color w:val="000000"/>
                <w:szCs w:val="21"/>
              </w:rPr>
              <w:t xml:space="preserve">400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薏仁米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135.30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高粱米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3.52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燕麦米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156.20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大黄米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4.29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bl>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采购包</w:t>
      </w:r>
      <w:r>
        <w:rPr>
          <w:rFonts w:ascii="宋体" w:hAnsi="宋体" w:cs="宋体"/>
          <w:b/>
          <w:szCs w:val="21"/>
        </w:rPr>
        <w:t xml:space="preserve">3</w:t>
      </w:r>
      <w:r>
        <w:rPr>
          <w:rFonts w:hint="eastAsia" w:ascii="宋体" w:hAnsi="宋体" w:cs="宋体"/>
          <w:b/>
          <w:szCs w:val="21"/>
        </w:rPr>
        <w:t xml:space="preserve">：生鲜---牛羊肉、冷鲜鸡鸭、水产、面食（水面、饺皮、馄饨皮）、精品时令农产品配送</w:t>
      </w:r>
      <w:r/>
    </w:p>
    <w:p>
      <w:pPr>
        <w:ind w:firstLine="422"/>
        <w:jc w:val="center"/>
        <w:spacing w:line="360" w:lineRule="auto"/>
        <w:rPr>
          <w:rFonts w:ascii="宋体" w:hAnsi="宋体" w:cs="宋体"/>
          <w:b/>
          <w:szCs w:val="21"/>
        </w:rPr>
      </w:pPr>
      <w:r>
        <w:rPr>
          <w:rFonts w:ascii="宋体" w:hAnsi="宋体" w:cs="宋体"/>
          <w:b/>
          <w:szCs w:val="21"/>
        </w:rPr>
      </w:r>
      <w:r/>
    </w:p>
    <w:tbl>
      <w:tblPr>
        <w:tblStyle w:val="900"/>
        <w:tblW w:w="9060" w:type="dxa"/>
        <w:tblInd w:w="-5" w:type="dxa"/>
        <w:tblLayout w:type="autofit"/>
        <w:tblCellMar>
          <w:left w:w="108" w:type="dxa"/>
          <w:top w:w="0" w:type="dxa"/>
          <w:right w:w="108" w:type="dxa"/>
          <w:bottom w:w="0" w:type="dxa"/>
        </w:tblCellMar>
        <w:tblLook w:val="04A0" w:firstRow="1" w:lastRow="0" w:firstColumn="1" w:lastColumn="0" w:noHBand="0" w:noVBand="1"/>
      </w:tblPr>
      <w:tblGrid>
        <w:gridCol w:w="993"/>
        <w:gridCol w:w="2409"/>
        <w:gridCol w:w="1276"/>
        <w:gridCol w:w="2282"/>
        <w:gridCol w:w="2100"/>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2282" w:type="dxa"/>
            <w:vAlign w:val="bottom"/>
            <w:textDirection w:val="lrTb"/>
            <w:noWrap/>
          </w:tcPr>
          <w:p>
            <w:pP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single" w:color="auto"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预估量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清真鲜牛油</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8.32 </w:t>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100230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细面条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雅片鱼头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26.61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50262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手擀面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鸡蛋面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馄饨皮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小刀面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沙虾（35-40）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刀削面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粗面条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包菜（精品）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1.37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大娃娃菜（精品）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炒面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三黄鸡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年糕片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手指年糕</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牛腩</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碱小刀面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鲢子鱼2-4斤（大）</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青菜（精品）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鱼尾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蜜薯（精品）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大白菜（精品）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去衣玉米棒（精品）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大馄饨皮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洋葱（精品）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饺皮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牛腱肉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菜秧（精品）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空心香芹（精品）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南瓜（精品）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油麦菜（精品）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草鱼</w:t>
            </w:r>
            <w:r>
              <w:rPr>
                <w:rFonts w:cs="Calibri" w:asciiTheme="minorEastAsia" w:hAnsiTheme="minorEastAsia" w:eastAsiaTheme="minorEastAsia"/>
                <w:color w:val="000000"/>
                <w:szCs w:val="21"/>
              </w:rPr>
              <w:t xml:space="preserve">5-8</w:t>
            </w: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小黄鱼（0.25-0.3斤）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胡萝卜（精品）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西红柿（精品）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菠菜（精品）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薄皮青椒（精品）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广东菜心（精品）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黄豆芽（精品）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上海青（精品）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2.31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茼蒿（精品）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牛座肉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牛后腿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去骨羊腿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红毛鸡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11.34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鲈鱼（1-1.5斤）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小鲫鱼（0.3-0.4斤）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冬瓜（精品）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茄子（精品）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笋瓜（精品）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有机花菜（精品）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牛骨头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西兰花（精品）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山药（精品）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昂刺鱼（0.3-0.35）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16.28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蒜苗（精品）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羊排</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绿豆芽（精品）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小白菜（精品）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烧卖皮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国产龙利鱼（9成干）</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豇豆（精品）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平菇（精品）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蒜米（精品）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四季豆（精品）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鳊鱼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雅片鱼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铁山药（精品）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手拉挂面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白小元宵</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好牛柳</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大鸡爪</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冻虾仁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长鱼2两（中）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小菜秧（精品）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杏鲍菇（精品）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宽面条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精羊腿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牛筋</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金针菇（精品）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蘑菇（精品）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生蚝（2-3两）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有机小土豆（精品）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黑鱼片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春笋（精品）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牛尾巴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长鱼5两（大）</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大头鲢子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鮰鱼2.5-4斤（大）</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寸金骨</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牡丹虾球</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剥皮茭瓜（精品）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京葱（精品）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丝瓜（精品）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烟薯（精品）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羊蝎子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32.55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草仔鸡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乳鸽</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鱿鱼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不带头蒜黄（精品）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韭黄（精品）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牛蛙</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13.13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保鲜蚕豆（精品）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大饺皮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吊龙</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43.05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肥牛</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仔母鸡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鱼头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卷心包菜（精品）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苦瓜（精品）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芦蒿（精品）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青杭椒（精品）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小娃娃菜（精品）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小芋头（精品）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牛肚</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花蛤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小龙虾（4-6）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牛仔骨</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肴肉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红杭椒（精品）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鲜茶树菇（精品）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鲜小米辣椒（精品）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紫包菜（精品）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羊后腿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羊前腿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乌鸡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老母鸡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毛豆米（精品）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牛心</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鲜鸭肫</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鸭爪</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鲜香菇（精品）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菜苔（精品）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洋花萝卜（精品）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年糕</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面疙瘩</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草三黄鸡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14.18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鲜光鸭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巴沙鱼片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241.50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茨菇（精品）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瓠子（精品）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秋葵（精品）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圆形生菜（精品）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10.29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仔公鸡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八头鲍</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大花蛤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大生蚝（</w:t>
            </w:r>
            <w:r>
              <w:rPr>
                <w:rFonts w:cs="Calibri" w:asciiTheme="minorEastAsia" w:hAnsiTheme="minorEastAsia" w:eastAsiaTheme="minorEastAsia"/>
                <w:color w:val="000000"/>
                <w:szCs w:val="21"/>
              </w:rPr>
              <w:t xml:space="preserve">5-6+</w:t>
            </w:r>
            <w:r>
              <w:rPr>
                <w:rFonts w:hint="eastAsia"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中桂鱼</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麻鸭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海蜇头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河虾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螺丝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红皮萝卜（精品）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带皮羊肉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豚鸭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鳝片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荠菜（精品）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松泉青虾仁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牛里脊</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鲜牛肋骨</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多宝鱼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河蚌肉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罗氏虾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文蛤肉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带皮莴笋（精品）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紫山芋（精品）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鸡肫</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乌鸡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18.38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鲜鸭肠</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鲫鱼（0.5-0.6斤）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甲鱼（0.6-0.75Kg）</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hint="eastAsia" w:cs="Calibri" w:asciiTheme="minorEastAsia" w:hAnsiTheme="minorEastAsia" w:eastAsiaTheme="minorEastAsia"/>
                <w:color w:val="000000"/>
                <w:szCs w:val="21"/>
                <w:lang w:val="en-US" w:eastAsia="zh-CN"/>
              </w:rPr>
              <w:t xml:space="preserve">189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文蛤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1</w:t>
            </w:r>
            <w:r>
              <w:rPr>
                <w:rFonts w:hint="eastAsia" w:cs="Calibri" w:asciiTheme="minorEastAsia" w:hAnsiTheme="minorEastAsia" w:eastAsiaTheme="minorEastAsia"/>
                <w:color w:val="000000"/>
                <w:szCs w:val="21"/>
                <w:lang w:val="en-US" w:eastAsia="zh-CN"/>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贝贝南瓜（精品）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菊叶（精品）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蛏子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冻品先生藕盒800g</w:t>
            </w:r>
            <w:r>
              <w:rPr>
                <w:rFonts w:hint="eastAsia" w:cs="Calibri" w:asciiTheme="minorEastAsia" w:hAnsiTheme="minorEastAsia" w:eastAsiaTheme="minorEastAsia"/>
                <w:color w:val="000000"/>
                <w:szCs w:val="21"/>
                <w:lang w:val="en-US" w:eastAsia="zh-CN"/>
              </w:rPr>
              <w:t xml:space="preserve">×</w:t>
            </w:r>
            <w:r>
              <w:rPr>
                <w:rFonts w:hint="eastAsia" w:cs="Calibri" w:asciiTheme="minorEastAsia" w:hAnsiTheme="minorEastAsia" w:eastAsiaTheme="minorEastAsia"/>
                <w:color w:val="000000"/>
                <w:szCs w:val="21"/>
              </w:rPr>
              <w:t xml:space="preserve">10袋/件</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center"/>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152.25</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净鲜鸭心</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rPr>
                <w:rFonts w:hint="eastAsia" w:cs="Calibri" w:asciiTheme="minorEastAsia" w:hAnsiTheme="minorEastAsia" w:eastAsiaTheme="minorEastAsia"/>
                <w:color w:val="000000"/>
                <w:szCs w:val="21"/>
              </w:rPr>
              <w:t xml:space="preserve">头鲍</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大白虾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hint="eastAsia" w:cs="Calibri" w:asciiTheme="minorEastAsia" w:hAnsiTheme="minorEastAsia" w:eastAsiaTheme="minorEastAsia"/>
                <w:color w:val="000000"/>
                <w:szCs w:val="21"/>
                <w:lang w:val="en-US" w:eastAsia="zh-CN"/>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鸡蛋挂面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hint="eastAsia" w:cs="Calibri" w:asciiTheme="minorEastAsia" w:hAnsiTheme="minorEastAsia" w:eastAsiaTheme="minorEastAsia"/>
                <w:color w:val="000000"/>
                <w:szCs w:val="21"/>
                <w:lang w:val="en-US" w:eastAsia="zh-CN"/>
              </w:rPr>
              <w:t xml:space="preserve">199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拉面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00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新鲜鸭翅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螺丝肉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鳝丝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羊骨头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rPr>
                <w:rFonts w:hint="eastAsia" w:cs="Calibri" w:asciiTheme="minorEastAsia" w:hAnsiTheme="minorEastAsia" w:eastAsiaTheme="minorEastAsia"/>
                <w:color w:val="000000"/>
                <w:szCs w:val="21"/>
              </w:rPr>
              <w:t xml:space="preserve">头鲍鱼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大白鱼（3斤）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07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18.29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黄彩椒（精品）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豌豆苗（精品）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芋头（精品）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鲜鹅翅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桂鱼仔</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大黄鱼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韭菜苔（精品）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天津粉皮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老鼠犍（牛）</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毛肚</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牛百叶</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芹菜（精品）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荔浦芋头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鲜光鸡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11.22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冰鲜海参皮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石斑鱼（0.6-0.75kg）</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扇贝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266.11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苦菊（精品）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大银鱼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黑小元宵</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4.16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牛肋肉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鸭舌头（新鲜）</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荷兰芹（精品）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小杂鱼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爆腌大白鱼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2.42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地瓜（精品）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老鸽子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鲜口蘑（精品）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鱼泡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鱼籽</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罗非鱼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水果百合（精品）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大扇贝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水芹（精品）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香椿头（精品）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鲜虫草花（精品）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蟹味菇（精品）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bl>
    <w:p>
      <w:pPr>
        <w:ind w:firstLine="422"/>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
          <w:bCs/>
          <w:szCs w:val="21"/>
        </w:rPr>
      </w:pPr>
      <w:r>
        <w:rPr>
          <w:rFonts w:hint="eastAsia" w:ascii="宋体" w:hAnsi="宋体"/>
          <w:b/>
          <w:bCs/>
          <w:szCs w:val="21"/>
        </w:rPr>
        <w:t xml:space="preserve">采购包</w:t>
      </w:r>
      <w:r>
        <w:rPr>
          <w:rFonts w:ascii="宋体" w:hAnsi="宋体"/>
          <w:b/>
          <w:bCs/>
          <w:szCs w:val="21"/>
        </w:rPr>
        <w:t xml:space="preserve">4</w:t>
      </w:r>
      <w:r>
        <w:rPr>
          <w:rFonts w:hint="eastAsia" w:ascii="宋体" w:hAnsi="宋体"/>
          <w:b/>
          <w:bCs/>
          <w:szCs w:val="21"/>
        </w:rPr>
        <w:t xml:space="preserve">：食堂耗材配送</w:t>
      </w:r>
      <w:r/>
    </w:p>
    <w:tbl>
      <w:tblPr>
        <w:tblStyle w:val="900"/>
        <w:tblW w:w="9072" w:type="dxa"/>
        <w:tblInd w:w="-5" w:type="dxa"/>
        <w:tblLayout w:type="autofit"/>
        <w:tblCellMar>
          <w:left w:w="108" w:type="dxa"/>
          <w:top w:w="0" w:type="dxa"/>
          <w:right w:w="108" w:type="dxa"/>
          <w:bottom w:w="0" w:type="dxa"/>
        </w:tblCellMar>
        <w:tblLook w:val="04A0" w:firstRow="1" w:lastRow="0" w:firstColumn="1" w:lastColumn="0" w:noHBand="0" w:noVBand="1"/>
      </w:tblPr>
      <w:tblGrid>
        <w:gridCol w:w="960"/>
        <w:gridCol w:w="3151"/>
        <w:gridCol w:w="992"/>
        <w:gridCol w:w="2268"/>
        <w:gridCol w:w="1701"/>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商品名称及规格</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预估量</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1000ml</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1000ml</w:t>
            </w:r>
            <w:r>
              <w:rPr>
                <w:rFonts w:hint="eastAsia" w:cs="Calibri" w:asciiTheme="minorEastAsia" w:hAnsiTheme="minorEastAsia" w:eastAsiaTheme="minorEastAsia"/>
                <w:color w:val="000000"/>
                <w:szCs w:val="21"/>
              </w:rPr>
              <w:t xml:space="preserve">方打包盒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500ml</w:t>
            </w:r>
            <w:r>
              <w:rPr>
                <w:rFonts w:hint="eastAsia" w:cs="Calibri" w:asciiTheme="minorEastAsia" w:hAnsiTheme="minorEastAsia" w:eastAsiaTheme="minorEastAsia"/>
                <w:color w:val="000000"/>
                <w:szCs w:val="21"/>
              </w:rPr>
              <w:t xml:space="preserve">方打包碗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1250</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0.51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650ml</w:t>
            </w:r>
            <w:r>
              <w:rPr>
                <w:rFonts w:hint="eastAsia" w:cs="Calibri" w:asciiTheme="minorEastAsia" w:hAnsiTheme="minorEastAsia" w:eastAsiaTheme="minorEastAsia"/>
                <w:color w:val="000000"/>
                <w:szCs w:val="21"/>
              </w:rPr>
              <w:t xml:space="preserve">长方形餐盒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1250</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0.51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四格快餐盒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500ml</w:t>
            </w:r>
            <w:r>
              <w:rPr>
                <w:rFonts w:hint="eastAsia" w:cs="Calibri" w:asciiTheme="minorEastAsia" w:hAnsiTheme="minorEastAsia" w:eastAsiaTheme="minorEastAsia"/>
                <w:color w:val="000000"/>
                <w:szCs w:val="21"/>
              </w:rPr>
              <w:t xml:space="preserve">方打包碗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w:t>
            </w:r>
            <w:r>
              <w:rPr>
                <w:rFonts w:hint="eastAsia" w:cs="Calibri" w:asciiTheme="minorEastAsia" w:hAnsiTheme="minorEastAsia" w:eastAsiaTheme="minorEastAsia"/>
                <w:color w:val="000000"/>
                <w:szCs w:val="21"/>
              </w:rPr>
              <w:t xml:space="preserve">长方形餐盒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五格快餐盒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大垃圾袋</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0.42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洗洁精</w:t>
            </w:r>
            <w:r>
              <w:rPr>
                <w:rFonts w:cs="Calibri" w:asciiTheme="minorEastAsia" w:hAnsiTheme="minorEastAsia" w:eastAsiaTheme="minorEastAsia"/>
                <w:color w:val="000000"/>
                <w:szCs w:val="21"/>
              </w:rPr>
              <w:t xml:space="preserve">500g/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1.1*1.3</w:t>
            </w:r>
            <w:r>
              <w:rPr>
                <w:rFonts w:hint="eastAsia" w:cs="Calibri" w:asciiTheme="minorEastAsia" w:hAnsiTheme="minorEastAsia" w:eastAsiaTheme="minorEastAsia"/>
                <w:color w:val="000000"/>
                <w:szCs w:val="21"/>
              </w:rPr>
              <w:t xml:space="preserve">垃圾袋</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0.74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一次性竹筷</w:t>
            </w:r>
            <w:r>
              <w:rPr>
                <w:rFonts w:cs="Calibri" w:asciiTheme="minorEastAsia" w:hAnsiTheme="minorEastAsia" w:eastAsiaTheme="minorEastAsia"/>
                <w:color w:val="000000"/>
                <w:szCs w:val="21"/>
              </w:rPr>
              <w:t xml:space="preserve">(50</w:t>
            </w:r>
            <w:r>
              <w:rPr>
                <w:rFonts w:hint="eastAsia" w:cs="Calibri" w:asciiTheme="minorEastAsia" w:hAnsiTheme="minorEastAsia" w:eastAsiaTheme="minorEastAsia"/>
                <w:color w:val="000000"/>
                <w:szCs w:val="21"/>
              </w:rPr>
              <w:t xml:space="preserve">粗配牙签</w:t>
            </w:r>
            <w:r>
              <w:rPr>
                <w:rFonts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2g</w:t>
            </w:r>
            <w:r>
              <w:rPr>
                <w:rFonts w:hint="eastAsia" w:cs="Calibri" w:asciiTheme="minorEastAsia" w:hAnsiTheme="minorEastAsia" w:eastAsiaTheme="minorEastAsia"/>
                <w:color w:val="000000"/>
                <w:szCs w:val="21"/>
              </w:rPr>
              <w:t xml:space="preserve">透明袋</w:t>
            </w:r>
            <w:r>
              <w:rPr>
                <w:rFonts w:cs="Calibri" w:asciiTheme="minorEastAsia" w:hAnsiTheme="minorEastAsia" w:eastAsiaTheme="minorEastAsia"/>
                <w:color w:val="000000"/>
                <w:szCs w:val="21"/>
              </w:rPr>
              <w:t xml:space="preserve">2428cm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625ml</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4g</w:t>
            </w:r>
            <w:r>
              <w:rPr>
                <w:rFonts w:hint="eastAsia" w:cs="Calibri" w:asciiTheme="minorEastAsia" w:hAnsiTheme="minorEastAsia" w:eastAsiaTheme="minorEastAsia"/>
                <w:color w:val="000000"/>
                <w:szCs w:val="21"/>
              </w:rPr>
              <w:t xml:space="preserve">透明袋</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粗吸管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洗衣粉</w:t>
            </w:r>
            <w:r>
              <w:rPr>
                <w:rFonts w:cs="Calibri" w:asciiTheme="minorEastAsia" w:hAnsiTheme="minorEastAsia" w:eastAsiaTheme="minorEastAsia"/>
                <w:color w:val="000000"/>
                <w:szCs w:val="21"/>
              </w:rPr>
              <w:t xml:space="preserve">252g</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胶皮手套</w:t>
            </w:r>
            <w:r>
              <w:rPr>
                <w:rFonts w:cs="Calibri" w:asciiTheme="minorEastAsia" w:hAnsiTheme="minorEastAsia" w:eastAsiaTheme="minorEastAsia"/>
                <w:color w:val="000000"/>
                <w:szCs w:val="21"/>
              </w:rPr>
              <w:t xml:space="preserve">30cm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密胺筷子</w:t>
            </w:r>
            <w:r>
              <w:rPr>
                <w:rFonts w:cs="Calibri" w:asciiTheme="minorEastAsia" w:hAnsiTheme="minorEastAsia" w:eastAsiaTheme="minorEastAsia"/>
                <w:color w:val="000000"/>
                <w:szCs w:val="21"/>
              </w:rPr>
              <w:t xml:space="preserve">27cmx10</w:t>
            </w:r>
            <w:r>
              <w:rPr>
                <w:rFonts w:hint="eastAsia" w:cs="Calibri" w:asciiTheme="minorEastAsia" w:hAnsiTheme="minorEastAsia" w:eastAsiaTheme="minorEastAsia"/>
                <w:color w:val="000000"/>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0.64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小垃圾袋</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白竹筷</w:t>
            </w:r>
            <w:r>
              <w:rPr>
                <w:rFonts w:cs="Calibri" w:asciiTheme="minorEastAsia" w:hAnsiTheme="minorEastAsia" w:eastAsiaTheme="minorEastAsia"/>
                <w:color w:val="000000"/>
                <w:szCs w:val="21"/>
              </w:rPr>
              <w:t xml:space="preserve">10</w:t>
            </w:r>
            <w:r>
              <w:rPr>
                <w:rFonts w:hint="eastAsia" w:cs="Calibri" w:asciiTheme="minorEastAsia" w:hAnsiTheme="minorEastAsia" w:eastAsiaTheme="minorEastAsia"/>
                <w:color w:val="000000"/>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DM</w:t>
            </w:r>
            <w:r>
              <w:rPr>
                <w:rFonts w:hint="eastAsia" w:cs="Calibri" w:asciiTheme="minorEastAsia" w:hAnsiTheme="minorEastAsia" w:eastAsiaTheme="minorEastAsia"/>
                <w:color w:val="000000"/>
                <w:szCs w:val="21"/>
              </w:rPr>
              <w:t xml:space="preserve">密胺碗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饭碗</w:t>
            </w:r>
            <w:r>
              <w:rPr>
                <w:rFonts w:cs="Calibri" w:asciiTheme="minorEastAsia" w:hAnsiTheme="minorEastAsia" w:eastAsiaTheme="minorEastAsia"/>
                <w:color w:val="000000"/>
                <w:szCs w:val="21"/>
              </w:rPr>
              <w:t xml:space="preserve">)12*6cm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25cm</w:t>
            </w:r>
            <w:r>
              <w:rPr>
                <w:rFonts w:hint="eastAsia" w:cs="Calibri" w:asciiTheme="minorEastAsia" w:hAnsiTheme="minorEastAsia" w:eastAsiaTheme="minorEastAsia"/>
                <w:color w:val="000000"/>
                <w:szCs w:val="21"/>
              </w:rPr>
              <w:t xml:space="preserve">竹签</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一次性汤匙</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四层加厚抽纸</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不锈钢圆形留样盒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长胶皮手套</w:t>
            </w:r>
            <w:r>
              <w:rPr>
                <w:rFonts w:cs="Calibri" w:asciiTheme="minorEastAsia" w:hAnsiTheme="minorEastAsia" w:eastAsiaTheme="minorEastAsia"/>
                <w:color w:val="000000"/>
                <w:szCs w:val="21"/>
              </w:rPr>
              <w:t xml:space="preserve">45cm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保鲜膜</w:t>
            </w:r>
            <w:r>
              <w:rPr>
                <w:rFonts w:cs="Calibri" w:asciiTheme="minorEastAsia" w:hAnsiTheme="minorEastAsia" w:eastAsiaTheme="minorEastAsia"/>
                <w:color w:val="000000"/>
                <w:szCs w:val="21"/>
              </w:rPr>
              <w:t xml:space="preserve">300*350mm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34.65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防雾透明口罩</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一次性口罩</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除菌液</w:t>
            </w:r>
            <w:r>
              <w:rPr>
                <w:rFonts w:cs="Calibri" w:asciiTheme="minorEastAsia" w:hAnsiTheme="minorEastAsia" w:eastAsiaTheme="minorEastAsia"/>
                <w:color w:val="000000"/>
                <w:szCs w:val="21"/>
              </w:rPr>
              <w:t xml:space="preserve">468g/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纤维抹布</w:t>
            </w:r>
            <w:r>
              <w:rPr>
                <w:rFonts w:cs="Calibri" w:asciiTheme="minorEastAsia" w:hAnsiTheme="minorEastAsia" w:eastAsiaTheme="minorEastAsia"/>
                <w:color w:val="000000"/>
                <w:szCs w:val="21"/>
              </w:rPr>
              <w:t xml:space="preserve">33*33cm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空调外机清洗剂</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22.11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8220</w:t>
            </w:r>
            <w:r>
              <w:rPr>
                <w:rFonts w:hint="eastAsia" w:cs="Calibri" w:asciiTheme="minorEastAsia" w:hAnsiTheme="minorEastAsia" w:eastAsiaTheme="minorEastAsia"/>
                <w:color w:val="000000"/>
                <w:szCs w:val="21"/>
              </w:rPr>
              <w:t xml:space="preserve">密封保鲜盒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24.49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消毒液</w:t>
            </w:r>
            <w:r>
              <w:rPr>
                <w:rFonts w:cs="Calibri" w:asciiTheme="minorEastAsia" w:hAnsiTheme="minorEastAsia" w:eastAsiaTheme="minorEastAsia"/>
                <w:color w:val="000000"/>
                <w:szCs w:val="21"/>
              </w:rPr>
              <w:t xml:space="preserve">1.25L/</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rPr>
                <w:rFonts w:hint="eastAsia" w:cs="Calibri" w:asciiTheme="minorEastAsia" w:hAnsiTheme="minorEastAsia" w:eastAsiaTheme="minorEastAsia"/>
                <w:color w:val="000000"/>
                <w:szCs w:val="21"/>
              </w:rPr>
              <w:t xml:space="preserve">地拖布</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九纹龙餐巾纸</w:t>
            </w:r>
            <w:r>
              <w:rPr>
                <w:rFonts w:cs="Calibri" w:asciiTheme="minorEastAsia" w:hAnsiTheme="minorEastAsia" w:eastAsiaTheme="minorEastAsia"/>
                <w:color w:val="000000"/>
                <w:szCs w:val="21"/>
              </w:rPr>
              <w:t xml:space="preserve">5</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81.90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皮护袖</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A4</w:t>
            </w:r>
            <w:r>
              <w:rPr>
                <w:rFonts w:hint="eastAsia" w:cs="Calibri" w:asciiTheme="minorEastAsia" w:hAnsiTheme="minorEastAsia" w:eastAsiaTheme="minorEastAsia"/>
                <w:color w:val="000000"/>
                <w:szCs w:val="21"/>
              </w:rPr>
              <w:t xml:space="preserve">纸</w:t>
            </w:r>
            <w:r>
              <w:rPr>
                <w:rFonts w:cs="Calibri" w:asciiTheme="minorEastAsia" w:hAnsiTheme="minorEastAsia" w:eastAsiaTheme="minorEastAsia"/>
                <w:color w:val="000000"/>
                <w:szCs w:val="21"/>
              </w:rPr>
              <w:t xml:space="preserve">70g/</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沙手套</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付</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豆浆杯</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215.25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白皮围裙</w:t>
            </w:r>
            <w:r>
              <w:rPr>
                <w:rFonts w:cs="Calibri" w:asciiTheme="minorEastAsia" w:hAnsiTheme="minorEastAsia" w:eastAsiaTheme="minorEastAsia"/>
                <w:color w:val="000000"/>
                <w:szCs w:val="21"/>
              </w:rPr>
              <w:t xml:space="preserve">110cm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rPr>
                <w:rFonts w:hint="eastAsia" w:cs="Calibri" w:asciiTheme="minorEastAsia" w:hAnsiTheme="minorEastAsia" w:eastAsiaTheme="minorEastAsia"/>
                <w:color w:val="000000"/>
                <w:szCs w:val="21"/>
              </w:rPr>
              <w:t xml:space="preserve">螺纹杯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60cm</w:t>
            </w:r>
            <w:r>
              <w:rPr>
                <w:rFonts w:hint="eastAsia" w:cs="Calibri" w:asciiTheme="minorEastAsia" w:hAnsiTheme="minorEastAsia" w:eastAsiaTheme="minorEastAsia"/>
                <w:color w:val="000000"/>
                <w:szCs w:val="21"/>
              </w:rPr>
              <w:t xml:space="preserve">笼垫</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小毛巾/条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1190</w:t>
            </w:r>
            <w:r>
              <w:rPr>
                <w:rFonts w:hint="eastAsia" w:cs="Calibri" w:asciiTheme="minorEastAsia" w:hAnsiTheme="minorEastAsia" w:eastAsiaTheme="minorEastAsia"/>
                <w:color w:val="000000"/>
                <w:szCs w:val="21"/>
              </w:rPr>
              <w:t xml:space="preserve">保鲜盒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杀虫剂</w:t>
            </w:r>
            <w:r>
              <w:rPr>
                <w:rFonts w:cs="Calibri" w:asciiTheme="minorEastAsia" w:hAnsiTheme="minorEastAsia" w:eastAsiaTheme="minorEastAsia"/>
                <w:color w:val="000000"/>
                <w:szCs w:val="21"/>
              </w:rPr>
              <w:t xml:space="preserve">600MLx24</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17.85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rPr>
                <w:rFonts w:hint="eastAsia" w:cs="Calibri" w:asciiTheme="minorEastAsia" w:hAnsiTheme="minorEastAsia" w:eastAsiaTheme="minorEastAsia"/>
                <w:color w:val="000000"/>
                <w:szCs w:val="21"/>
              </w:rPr>
              <w:t xml:space="preserve">光杯</w:t>
            </w: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rPr>
              <w:t xml:space="preserve">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194.25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魔术挂钩</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南孚</w:t>
            </w:r>
            <w:r>
              <w:rPr>
                <w:rFonts w:cs="Calibri" w:asciiTheme="minorEastAsia" w:hAnsiTheme="minorEastAsia" w:eastAsiaTheme="minorEastAsia"/>
                <w:color w:val="000000"/>
                <w:szCs w:val="21"/>
              </w:rPr>
              <w:t xml:space="preserve">5</w:t>
            </w:r>
            <w:r>
              <w:rPr>
                <w:rFonts w:hint="eastAsia" w:cs="Calibri" w:asciiTheme="minorEastAsia" w:hAnsiTheme="minorEastAsia" w:eastAsiaTheme="minorEastAsia"/>
                <w:color w:val="000000"/>
                <w:szCs w:val="21"/>
              </w:rPr>
              <w:t xml:space="preserve">号电池</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5.5cm透明宽胶带/卷</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纱布/米</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垃圾袋</w:t>
            </w:r>
            <w:r>
              <w:rPr>
                <w:rFonts w:cs="Calibri" w:asciiTheme="minorEastAsia" w:hAnsiTheme="minorEastAsia" w:eastAsiaTheme="minorEastAsia"/>
                <w:color w:val="000000"/>
                <w:szCs w:val="21"/>
              </w:rPr>
              <w:t xml:space="preserve">75*90cm50</w:t>
            </w:r>
            <w:r>
              <w:rPr>
                <w:rFonts w:hint="eastAsia" w:cs="Calibri" w:asciiTheme="minorEastAsia" w:hAnsiTheme="minorEastAsia" w:eastAsiaTheme="minorEastAsia"/>
                <w:color w:val="000000"/>
                <w:szCs w:val="21"/>
              </w:rPr>
              <w:t xml:space="preserve">只</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17.38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餐巾纸</w:t>
            </w:r>
            <w:r>
              <w:rPr>
                <w:rFonts w:cs="Calibri" w:asciiTheme="minorEastAsia" w:hAnsiTheme="minorEastAsia" w:eastAsiaTheme="minorEastAsia"/>
                <w:color w:val="000000"/>
                <w:szCs w:val="21"/>
              </w:rPr>
              <w:t xml:space="preserve">96</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115.82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rPr>
                <w:rFonts w:hint="eastAsia" w:cs="Calibri" w:asciiTheme="minorEastAsia" w:hAnsiTheme="minorEastAsia" w:eastAsiaTheme="minorEastAsia"/>
                <w:color w:val="000000"/>
                <w:szCs w:val="21"/>
              </w:rPr>
              <w:t xml:space="preserve">地拖</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34.74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带盖垃圾桶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103.18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洗手液</w:t>
            </w:r>
            <w:r>
              <w:rPr>
                <w:rFonts w:cs="Calibri" w:asciiTheme="minorEastAsia" w:hAnsiTheme="minorEastAsia" w:eastAsiaTheme="minorEastAsia"/>
                <w:color w:val="000000"/>
                <w:szCs w:val="21"/>
              </w:rPr>
              <w:t xml:space="preserve">525g/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一次性手套</w:t>
            </w:r>
            <w:r>
              <w:rPr>
                <w:rFonts w:cs="Calibri" w:asciiTheme="minorEastAsia" w:hAnsiTheme="minorEastAsia" w:eastAsiaTheme="minorEastAsia"/>
                <w:color w:val="000000"/>
                <w:szCs w:val="21"/>
              </w:rPr>
              <w:t xml:space="preserve">100</w:t>
            </w:r>
            <w:r>
              <w:rPr>
                <w:rFonts w:hint="eastAsia" w:cs="Calibri" w:asciiTheme="minorEastAsia" w:hAnsiTheme="minorEastAsia" w:eastAsiaTheme="minorEastAsia"/>
                <w:color w:val="000000"/>
                <w:szCs w:val="21"/>
              </w:rPr>
              <w:t xml:space="preserve">只</w:t>
            </w:r>
            <w:r>
              <w:rPr>
                <w:rFonts w:cs="Calibri" w:asciiTheme="minorEastAsia" w:hAnsiTheme="minorEastAsia" w:eastAsiaTheme="minorEastAsia"/>
                <w:color w:val="000000"/>
                <w:szCs w:val="21"/>
              </w:rPr>
              <w:t xml:space="preserve">x10</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纤维抹布</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筷子四件套</w:t>
            </w:r>
            <w:r>
              <w:rPr>
                <w:rFonts w:cs="Calibri" w:asciiTheme="minorEastAsia" w:hAnsiTheme="minorEastAsia" w:eastAsiaTheme="minorEastAsia"/>
                <w:color w:val="000000"/>
                <w:szCs w:val="21"/>
              </w:rPr>
              <w:t xml:space="preserve">800</w:t>
            </w:r>
            <w:r>
              <w:rPr>
                <w:rFonts w:hint="eastAsia" w:cs="Calibri" w:asciiTheme="minorEastAsia" w:hAnsiTheme="minorEastAsia" w:eastAsiaTheme="minorEastAsia"/>
                <w:color w:val="000000"/>
                <w:szCs w:val="21"/>
              </w:rPr>
              <w:t xml:space="preserve">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100.80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大扫把</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独立包装细吸管</w:t>
            </w:r>
            <w:r>
              <w:rPr>
                <w:rFonts w:cs="Calibri" w:asciiTheme="minorEastAsia" w:hAnsiTheme="minorEastAsia" w:eastAsiaTheme="minorEastAsia"/>
                <w:color w:val="000000"/>
                <w:szCs w:val="21"/>
              </w:rPr>
              <w:t xml:space="preserve">100</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197.40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标签贴(效期表)54cmx500张/卷</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木拖把/个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带盖踏板式垃圾桶</w:t>
            </w:r>
            <w:r>
              <w:rPr>
                <w:rFonts w:cs="Calibri" w:asciiTheme="minorEastAsia" w:hAnsiTheme="minorEastAsia" w:eastAsiaTheme="minorEastAsia"/>
                <w:color w:val="000000"/>
                <w:szCs w:val="21"/>
              </w:rPr>
              <w:t xml:space="preserve">30L</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78.97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rPr>
              <w:t xml:space="preserve">号木柄斩切刀</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66.78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南孚7号电池/节</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洗碗筐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医用手套</w:t>
            </w:r>
            <w:r>
              <w:rPr>
                <w:rFonts w:cs="Calibri" w:asciiTheme="minorEastAsia" w:hAnsiTheme="minorEastAsia" w:eastAsiaTheme="minorEastAsia"/>
                <w:color w:val="000000"/>
                <w:szCs w:val="21"/>
              </w:rPr>
              <w:t xml:space="preserve">50</w:t>
            </w:r>
            <w:r>
              <w:rPr>
                <w:rFonts w:hint="eastAsia" w:cs="Calibri" w:asciiTheme="minorEastAsia" w:hAnsiTheme="minorEastAsia" w:eastAsiaTheme="minorEastAsia"/>
                <w:color w:val="000000"/>
                <w:szCs w:val="21"/>
              </w:rPr>
              <w:t xml:space="preserve">付</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四格降解餐盒</w:t>
            </w:r>
            <w:r>
              <w:rPr>
                <w:rFonts w:cs="Calibri" w:asciiTheme="minorEastAsia" w:hAnsiTheme="minorEastAsia" w:eastAsiaTheme="minorEastAsia"/>
                <w:color w:val="000000"/>
                <w:szCs w:val="21"/>
              </w:rPr>
              <w:t xml:space="preserve">200</w:t>
            </w:r>
            <w:r>
              <w:rPr>
                <w:rFonts w:hint="eastAsia" w:cs="Calibri" w:asciiTheme="minorEastAsia" w:hAnsiTheme="minorEastAsia" w:eastAsiaTheme="minorEastAsia"/>
                <w:color w:val="000000"/>
                <w:szCs w:val="21"/>
              </w:rPr>
              <w:t xml:space="preserve">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70L</w:t>
            </w:r>
            <w:r>
              <w:rPr>
                <w:rFonts w:hint="eastAsia" w:cs="Calibri" w:asciiTheme="minorEastAsia" w:hAnsiTheme="minorEastAsia" w:eastAsiaTheme="minorEastAsia"/>
                <w:color w:val="000000"/>
                <w:szCs w:val="21"/>
              </w:rPr>
              <w:t xml:space="preserve">不锈钢保温桶</w:t>
            </w:r>
            <w:r>
              <w:rPr>
                <w:rFonts w:cs="Calibri" w:asciiTheme="minorEastAsia" w:hAnsiTheme="minorEastAsia" w:eastAsiaTheme="minorEastAsia"/>
                <w:color w:val="000000"/>
                <w:szCs w:val="21"/>
              </w:rPr>
              <w:t xml:space="preserve">30kg/</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388.50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洁厕灵</w:t>
            </w:r>
            <w:r>
              <w:rPr>
                <w:rFonts w:cs="Calibri" w:asciiTheme="minorEastAsia" w:hAnsiTheme="minorEastAsia" w:eastAsiaTheme="minorEastAsia"/>
                <w:color w:val="000000"/>
                <w:szCs w:val="21"/>
              </w:rPr>
              <w:t xml:space="preserve">30</w:t>
            </w:r>
            <w:r>
              <w:rPr>
                <w:rFonts w:hint="eastAsia" w:cs="Calibri" w:asciiTheme="minorEastAsia" w:hAnsiTheme="minorEastAsia" w:eastAsiaTheme="minorEastAsia"/>
                <w:color w:val="000000"/>
                <w:szCs w:val="21"/>
              </w:rPr>
              <w:t xml:space="preserve">瓶</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96.86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塑料长柄地刷</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封口膜/卷</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39.73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中号倒叉箩</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49.35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白菜筐</w:t>
            </w:r>
            <w:r>
              <w:rPr>
                <w:rFonts w:cs="Calibri" w:asciiTheme="minorEastAsia" w:hAnsiTheme="minorEastAsia" w:eastAsiaTheme="minorEastAsia"/>
                <w:color w:val="000000"/>
                <w:szCs w:val="21"/>
              </w:rPr>
              <w:t xml:space="preserve">46*36/</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漏勺</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按动签字笔芯</w:t>
            </w: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rPr>
              <w:t xml:space="preserve">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剪刀</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大剪刀</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带把铁撮簸</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塑料多功能刨刀</w:t>
            </w:r>
            <w:r>
              <w:rPr>
                <w:rFonts w:cs="Calibri" w:asciiTheme="minorEastAsia" w:hAnsiTheme="minorEastAsia" w:eastAsiaTheme="minorEastAsia"/>
                <w:color w:val="000000"/>
                <w:szCs w:val="21"/>
              </w:rPr>
              <w:t xml:space="preserve">35*10cm/</w:t>
            </w: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不锈钢扫帚套装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80cm</w:t>
            </w:r>
            <w:r>
              <w:rPr>
                <w:rFonts w:hint="eastAsia" w:cs="Calibri" w:asciiTheme="minorEastAsia" w:hAnsiTheme="minorEastAsia" w:eastAsiaTheme="minorEastAsia"/>
                <w:color w:val="000000"/>
                <w:szCs w:val="21"/>
              </w:rPr>
              <w:t xml:space="preserve">铁锅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棉纱拖把</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粉丝漏</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收银纸</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142.14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按动签字笔</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bl>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lang w:val="zh-CN"/>
        </w:rPr>
      </w:pPr>
      <w:r>
        <w:rPr>
          <w:rFonts w:hint="eastAsia" w:ascii="宋体" w:hAnsi="宋体" w:cs="宋体"/>
          <w:b/>
          <w:szCs w:val="21"/>
        </w:rPr>
        <w:t xml:space="preserve">采购包</w:t>
      </w:r>
      <w:r>
        <w:rPr>
          <w:rFonts w:ascii="宋体" w:hAnsi="宋体" w:cs="宋体"/>
          <w:b/>
          <w:szCs w:val="21"/>
        </w:rPr>
        <w:t xml:space="preserve">5</w:t>
      </w:r>
      <w:r>
        <w:rPr>
          <w:rFonts w:hint="eastAsia" w:ascii="宋体" w:hAnsi="宋体" w:cs="宋体"/>
          <w:b/>
          <w:szCs w:val="21"/>
          <w:lang w:val="zh-CN"/>
        </w:rPr>
        <w:t xml:space="preserve">：豆制品配送</w:t>
      </w:r>
      <w:r/>
    </w:p>
    <w:tbl>
      <w:tblPr>
        <w:tblStyle w:val="900"/>
        <w:tblW w:w="8931" w:type="dxa"/>
        <w:tblInd w:w="-5" w:type="dxa"/>
        <w:tblLayout w:type="autofit"/>
        <w:tblCellMar>
          <w:left w:w="108" w:type="dxa"/>
          <w:top w:w="0" w:type="dxa"/>
          <w:right w:w="108" w:type="dxa"/>
          <w:bottom w:w="0" w:type="dxa"/>
        </w:tblCellMar>
        <w:tblLook w:val="04A0" w:firstRow="1" w:lastRow="0" w:firstColumn="1" w:lastColumn="0" w:noHBand="0" w:noVBand="1"/>
      </w:tblPr>
      <w:tblGrid>
        <w:gridCol w:w="960"/>
        <w:gridCol w:w="2584"/>
        <w:gridCol w:w="992"/>
        <w:gridCol w:w="2268"/>
        <w:gridCol w:w="2127"/>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预估量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厚千张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老豆腐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2.86</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豆腐果</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白素鸡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5.28</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干丝（中千张）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5.17</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薄千张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内酯豆腐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大板豆腐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板</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28.6</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千张结</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7.48</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油三角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素鸡（小）</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兰花干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素鸡（大）</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大白干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4.73</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小香干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5.28</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千张丝</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5.83</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臭豆腐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板</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35.2</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白干皮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干丝（白干皮）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袋茶干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手工千张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豆腐皮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素火腿</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5.72</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bl>
    <w:p>
      <w:pPr>
        <w:jc w:val="center"/>
        <w:spacing w:line="360" w:lineRule="auto"/>
        <w:rPr>
          <w:rFonts w:ascii="宋体" w:hAnsi="宋体"/>
          <w:b/>
          <w:bCs/>
          <w:szCs w:val="21"/>
        </w:rPr>
      </w:pPr>
      <w:r>
        <w:rPr>
          <w:rFonts w:ascii="宋体" w:hAnsi="宋体"/>
          <w:b/>
          <w:bCs/>
          <w:szCs w:val="21"/>
        </w:rPr>
      </w:r>
      <w:r/>
    </w:p>
    <w:p>
      <w:pPr>
        <w:ind w:firstLine="480"/>
        <w:spacing w:line="360" w:lineRule="auto"/>
        <w:rPr>
          <w:rFonts w:cs="宋体" w:asciiTheme="minorEastAsia" w:hAnsiTheme="minorEastAsia" w:eastAsiaTheme="minorEastAsia"/>
          <w:b/>
          <w:bCs/>
          <w:szCs w:val="21"/>
        </w:rPr>
      </w:pPr>
      <w:r>
        <w:rPr>
          <w:rFonts w:hint="eastAsia" w:cs="黑体" w:asciiTheme="minorEastAsia" w:hAnsiTheme="minorEastAsia" w:eastAsiaTheme="minorEastAsia"/>
          <w:b/>
          <w:bCs/>
          <w:szCs w:val="21"/>
        </w:rPr>
        <w:t xml:space="preserve">三、技术要求</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（一）质量要求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1.货物标准：GB 2760 2760-2024食品安全国家标准 食品添加剂使</w:t>
      </w:r>
      <w:r>
        <w:rPr>
          <w:rFonts w:hint="eastAsia" w:ascii="宋体" w:hAnsi="宋体" w:cs="宋体"/>
          <w:bCs/>
          <w:color w:val="000000" w:themeColor="text1"/>
          <w:szCs w:val="21"/>
          <w14:textFill>
            <w14:solidFill>
              <w14:schemeClr w14:val="tx1"/>
            </w14:solidFill>
          </w14:textFill>
        </w:rPr>
        <w:t xml:space="preserve">用标准、GB 2762-2022食品安全国家标准 食品中污染物限量、GB 2763-2026食品安全国家标准 食品中农药残留最大限量、GB/T 9959-2019食品中兽药残留最大限量、GB 2733-2015食品安全国家标准 鲜、冻动物性水产品、GB 20799-2016肉和肉制品卫生规范、GB 19295-2021速冻面米与调制食品标准、GB 2749食品安全国家标准蛋与蛋制品、GB 25191调制乳标准、GB 31650食品安全国家标准食品中兽药残留最大限量。上述如国家有最新标准要求，按最新标准执行。</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2.整体要求：必须符合食品安全国家标准、技术标准以及相关法律法规。必须如实提供产品的名称、产地、厂名、生产日期、保质期和中文标识，上述信息缺一不可。</w:t>
      </w:r>
      <w:r>
        <w:rPr>
          <w:rFonts w:ascii="宋体" w:hAnsi="宋体" w:cs="宋体"/>
          <w:bCs/>
          <w:color w:val="000000" w:themeColor="text1"/>
          <w:szCs w:val="21"/>
          <w14:textFill>
            <w14:solidFill>
              <w14:schemeClr w14:val="tx1"/>
            </w14:solidFill>
          </w14:textFill>
        </w:rPr>
        <w:t xml:space="preserve">生鲜肉整体要求：所有肉品表面干燥、无红点、脂肪洁白、光泽油腻，肉类必须是定点屠宰，动物检疫合格证明、肉品品质检验合格证明两证齐全。</w:t>
      </w:r>
      <w:r>
        <w:rPr>
          <w:rFonts w:hint="eastAsia" w:ascii="宋体" w:hAnsi="宋体" w:cs="宋体"/>
          <w:color w:val="000000" w:themeColor="text1"/>
          <w:szCs w:val="21"/>
          <w14:textFill>
            <w14:solidFill>
              <w14:schemeClr w14:val="tx1"/>
            </w14:solidFill>
          </w14:textFill>
        </w:rPr>
        <w:t xml:space="preserve">供货时应提供冻品检验合格证或者化验单，如肉类冻品必须是定点屠宰且检疫合格。提供相应冻品有效固化物最低比例承诺，冻品有效固化物比例指冻品自然化冻并在常温沥水1小时后的有效固化物质量，与解冻前标称质量的比值。不得提供腐败变质、生虫、混有异物的可能对人体有害的产品。</w:t>
      </w:r>
      <w:r>
        <w:rPr>
          <w:rFonts w:hint="eastAsia" w:ascii="宋体" w:hAnsi="宋体" w:cs="宋体"/>
          <w:bCs/>
          <w:color w:val="000000" w:themeColor="text1"/>
          <w:szCs w:val="21"/>
          <w14:textFill>
            <w14:solidFill>
              <w14:schemeClr w14:val="tx1"/>
            </w14:solidFill>
          </w14:textFill>
        </w:rPr>
        <w:t xml:space="preserve">鸡蛋不得含有国家禁止添加的添加剂、农药、激素、兴奋剂等，食品添加剂、农残不得超过国家限量标准。</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已验收入库的货物，除采购人储存不当等自身原因外，在采购人使用过程中发现的质量不合格品，投标人仍承担全部质量保证责任，并及时配合采购人采取有效措施予以全部免费更换，以满足正常生产的需要，相关费用由投标人承担；否则采购人有权另行采购其他同类产品，由此造成的包括但不限于人工费、运输费、产品价格差额等损失均由投标人承担。</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rPr>
          <w:rFonts w:ascii="宋体" w:hAnsi="宋体" w:cs="宋体"/>
          <w:bCs/>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中标人向采购人提供的食材应与招标文件要求一致，产品包装必须符合国家《中华人民共和国食品安全法》规定要求。如需更换品种，必须征得采购人同意。采购人对中标人所提供食材的质量具有检测权，检测费用由中标人承担；上级质监部门如对中标人所供产品进行检测，检测费也由中标人承担，费用从中标人结算货款中扣除。</w:t>
      </w:r>
      <w:r/>
    </w:p>
    <w:p>
      <w:pPr>
        <w:ind w:firstLine="422"/>
        <w:jc w:val="left"/>
        <w:spacing w:line="360" w:lineRule="auto"/>
        <w:shd w:val="clear" w:color="auto" w:fill="ffffff"/>
        <w:widowControl/>
        <w:rPr>
          <w:rFonts w:ascii="宋体" w:hAnsi="宋体" w:cs="Arial"/>
          <w:b/>
          <w:bCs/>
          <w:szCs w:val="21"/>
        </w:rPr>
      </w:pPr>
      <w:r>
        <w:rPr>
          <w:rFonts w:hint="eastAsia" w:ascii="宋体" w:hAnsi="宋体" w:cs="Arial"/>
          <w:b/>
          <w:bCs/>
          <w:szCs w:val="21"/>
        </w:rPr>
        <w:t xml:space="preserve">★5.投标人需提供定价方式承诺书及服务承诺书。</w:t>
      </w:r>
      <w:r/>
    </w:p>
    <w:p>
      <w:pPr>
        <w:ind w:firstLine="422"/>
        <w:jc w:val="left"/>
        <w:spacing w:line="360" w:lineRule="auto"/>
        <w:rPr>
          <w:rFonts w:ascii="宋体" w:hAnsi="宋体" w:cs="宋体"/>
          <w:b/>
          <w:bCs/>
          <w:szCs w:val="21"/>
          <w:u w:val="single"/>
        </w:rPr>
      </w:pPr>
      <w:r>
        <w:rPr>
          <w:rFonts w:hint="eastAsia" w:ascii="宋体" w:hAnsi="宋体" w:cs="宋体"/>
          <w:b/>
          <w:bCs/>
          <w:szCs w:val="21"/>
          <w:u w:val="single"/>
        </w:rPr>
        <w:t xml:space="preserve">（本项需提供定价方式承诺书及服务承诺书复印件并加盖公章。未提供承诺书或未要求提供按无效投标处理）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Theme="minorEastAsia" w:hAnsiTheme="minorEastAsia" w:eastAsiaTheme="minorEastAsia"/>
          <w:szCs w:val="21"/>
        </w:rPr>
        <w:t xml:space="preserve">★</w:t>
      </w:r>
      <w:r>
        <w:rPr>
          <w:rFonts w:hint="eastAsia" w:ascii="宋体" w:hAnsi="宋体" w:cs="宋体"/>
          <w:b/>
          <w:color w:val="000000" w:themeColor="text1"/>
          <w:szCs w:val="21"/>
          <w14:textFill>
            <w14:solidFill>
              <w14:schemeClr w14:val="tx1"/>
            </w14:solidFill>
          </w14:textFill>
        </w:rPr>
        <w:t xml:space="preserve">（二）经营场所要求</w:t>
      </w:r>
      <w:r/>
    </w:p>
    <w:p>
      <w:pPr>
        <w:ind w:firstLine="420"/>
        <w:jc w:val="left"/>
        <w:spacing w:line="360" w:lineRule="auto"/>
        <w:rPr>
          <w:rFonts w:ascii="宋体" w:hAnsi="宋体" w:cs="宋体"/>
          <w:szCs w:val="21"/>
        </w:rPr>
      </w:pPr>
      <w:r>
        <w:rPr>
          <w:rFonts w:hint="eastAsia" w:ascii="宋体" w:hAnsi="宋体" w:cs="宋体"/>
          <w:szCs w:val="21"/>
        </w:rPr>
        <w:t xml:space="preserve">投标人承诺中标后在采购人周边（60公里范围内）设有经营所投分包产品的场所（经营场所包括不限于：生产厂房、大型批发市场门店、大型批发市场摊位等）。</w:t>
      </w:r>
      <w:r/>
    </w:p>
    <w:p>
      <w:pPr>
        <w:ind w:firstLine="422"/>
        <w:jc w:val="left"/>
        <w:spacing w:line="360" w:lineRule="auto"/>
        <w:rPr>
          <w:rFonts w:ascii="宋体" w:hAnsi="宋体" w:cs="宋体"/>
          <w:b/>
          <w:bCs/>
          <w:szCs w:val="21"/>
          <w:u w:val="single"/>
        </w:rPr>
      </w:pPr>
      <w:r>
        <w:rPr>
          <w:rFonts w:hint="eastAsia" w:ascii="宋体" w:hAnsi="宋体" w:cs="宋体"/>
          <w:b/>
          <w:bCs/>
          <w:szCs w:val="21"/>
          <w:u w:val="single"/>
        </w:rPr>
        <w:t xml:space="preserve">（本项需提供承诺书复印件并加盖公章，投标人应对该承诺书的真实性负责，如有虚假，一经查实，采购人有权没收其履约保证金</w:t>
      </w:r>
      <w:r>
        <w:rPr>
          <w:rFonts w:ascii="宋体" w:hAnsi="宋体" w:cs="宋体"/>
          <w:b/>
          <w:bCs/>
          <w:szCs w:val="21"/>
          <w:u w:val="single"/>
        </w:rPr>
        <w:t xml:space="preserve">,</w:t>
      </w:r>
      <w:r>
        <w:rPr>
          <w:rFonts w:hint="eastAsia" w:ascii="宋体" w:hAnsi="宋体" w:cs="宋体"/>
          <w:b/>
          <w:bCs/>
          <w:szCs w:val="21"/>
          <w:u w:val="single"/>
        </w:rPr>
        <w:t xml:space="preserve">有权取消其中标资格并追究其相应的违约责任。未提供承诺书或未要求提供按无效投标处理）</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（三）包装和运输要求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1.包装要求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1.1包装应符合相应卫生标准的包装材料；</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1.2若采用包装袋，则包装袋应坚固结实，封口应严密；</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1.3包装箱完整无损，箱体上有明确的品牌、生产厂家、厂址、生产日期、产品规格等，供货时剩余保质期不少于整个保质期的二分之一。</w:t>
      </w:r>
      <w:r/>
    </w:p>
    <w:p>
      <w:pPr>
        <w:ind w:firstLine="420"/>
        <w:jc w:val="left"/>
        <w:spacing w:line="360" w:lineRule="auto"/>
        <w:rPr>
          <w:rFonts w:ascii="宋体" w:hAnsi="宋体" w:cs="宋体"/>
          <w:bCs/>
          <w:szCs w:val="21"/>
        </w:rPr>
      </w:pPr>
      <w:r>
        <w:rPr>
          <w:rFonts w:hint="eastAsia" w:ascii="宋体" w:hAnsi="宋体" w:cs="宋体"/>
          <w:bCs/>
          <w:szCs w:val="21"/>
        </w:rPr>
        <w:t xml:space="preserve">2.储存和运输要求</w:t>
      </w:r>
      <w:r/>
    </w:p>
    <w:p>
      <w:pPr>
        <w:ind w:firstLine="420"/>
        <w:jc w:val="left"/>
        <w:spacing w:line="360" w:lineRule="auto"/>
        <w:rPr>
          <w:rFonts w:ascii="宋体" w:hAnsi="宋体" w:cs="宋体"/>
          <w:bCs/>
          <w:szCs w:val="21"/>
        </w:rPr>
      </w:pPr>
      <w:r>
        <w:rPr>
          <w:rFonts w:hint="eastAsia" w:ascii="宋体" w:hAnsi="宋体" w:cs="宋体"/>
          <w:bCs/>
          <w:szCs w:val="21"/>
        </w:rPr>
        <w:t xml:space="preserve">2.1应储存在卫生、阴凉、干燥、避光的地方、不得与有害、有毒物品一同存放。</w:t>
      </w:r>
      <w:r/>
    </w:p>
    <w:p>
      <w:pPr>
        <w:ind w:firstLine="420"/>
        <w:jc w:val="left"/>
        <w:spacing w:line="360" w:lineRule="auto"/>
        <w:rPr>
          <w:rFonts w:ascii="宋体" w:hAnsi="宋体" w:cs="宋体"/>
          <w:bCs/>
          <w:szCs w:val="21"/>
        </w:rPr>
      </w:pPr>
      <w:r>
        <w:rPr>
          <w:rFonts w:hint="eastAsia" w:ascii="宋体" w:hAnsi="宋体" w:cs="宋体"/>
          <w:bCs/>
          <w:szCs w:val="21"/>
        </w:rPr>
        <w:t xml:space="preserve">2.2运输中应注意安全，防止日晒、雨淋、渗漏、污染和标签脱落。保持车辆内外的清洁、卫生。不得使用装运过有毒、有害物质的车辆。</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（四）供货要求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1.投标人确保所送货物品质量，相关参数满足招标人</w:t>
      </w:r>
      <w:r>
        <w:rPr>
          <w:rFonts w:hint="eastAsia" w:ascii="宋体" w:hAnsi="宋体" w:cs="宋体"/>
          <w:bCs/>
          <w:color w:val="000000" w:themeColor="text1"/>
          <w:szCs w:val="21"/>
          <w14:textFill>
            <w14:solidFill>
              <w14:schemeClr w14:val="tx1"/>
            </w14:solidFill>
          </w14:textFill>
        </w:rPr>
        <w:t xml:space="preserve">验收要求，依据采购人原材料采购供应链系统订单，按送货时间和地点要求准时送达。如遇特殊情况，按采购人食堂管理部门通知执行。运输、装卸费用均由投标人承担。若投标人提供食品质量与国家或行业相关标准不相符，经检测为不合格或在使用过程中发生质量问题，投标人应及时给予退换，相关费用由投标人承担，且采购人有权根据实际损失收取投标人同批货款的30%的违约金。经更换过的食品原材料质量仍存在问题或造成不良影响的，采购人将有权收取同批货款的50%违约金后终止和投标人的供货协议。如造成采购人或第三方损失的，投标人还应承担赔偿责任。</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送货地点：南京审计大学浦口校区、莫愁校区各食堂。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送货时间：上午6:30—8:00</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2.投标人必须具有服务响应和应急能力，具有完善的应急方案，在接到采购人服务信息，应在1小时内进行答复，需要现场服务的，应在要求的时间内到达现场。</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若投标人供应的食品发生食品安全事件，投标人承担所有的法律和经济责任。造成采购人和第三方损失的，投标人承担赔偿责任。对采购人社会声誉造成不良影响，投标人还应向采购人支付50000元违约金（可从货款中扣除）。采购人有权立即终止合同，没收履约保证金。</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4.若投标人违反上述条款中任何一条，由采购人在结算时，按合同约定扣除相关违约金和履约保证金。</w:t>
      </w:r>
      <w:r/>
    </w:p>
    <w:p>
      <w:pPr>
        <w:ind w:firstLine="422"/>
        <w:jc w:val="left"/>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（五）验收要求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1.查验产品外包装、品牌、品名、净含量、规格、生产商名称地址、生产日期、保质期、储存方式、质量等级、加工工艺和生产许可证号等。</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2.查验产品合格等相关证明。</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3.核对投标人所配送的产品品牌、数量是否与发货单一致，确保准确无误。</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抽检及质量监控：采购人将对各投标人配送食堂食材进行抽查，包括相关产品资质是否齐全、产品是否在有效期内等。采购人有权对存疑食材送检，主要包含对有毒有害成分、违规添加剂等项目进行理化测试、分析，形成报告并存档，检测结果不符合国家或行业标准的，投标人应承担违约责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5.验收流程和不合格品处置方式应按照采购人制定的《采购验收标准》执行。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其它验收要求：中标人须向采购人提交配送人员有效期内健康证、营业执照复印件，每批次送货须向采购人提交批次原材料检验检测合格证明，中标人每半年汇总提供一次待供应产品最新的检测报告或检验报告,以便采购人留存备查。</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（六）人员管理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cs="宋体" w:asciiTheme="minorEastAsia" w:hAnsiTheme="minorEastAsia"/>
          <w:szCs w:val="21"/>
        </w:rPr>
        <w:t xml:space="preserve">在项目的实施中，中标人团队</w:t>
      </w:r>
      <w:r>
        <w:rPr>
          <w:rFonts w:hint="eastAsia" w:ascii="宋体" w:hAnsi="宋体" w:cs="宋体"/>
          <w:szCs w:val="21"/>
        </w:rPr>
        <w:t xml:space="preserve">要具有一定食品安全法律知识及食品管理技能的专职人员，中标人须安排该公司正式员工按时配送，员工应身体健康，无传染性疾病，具备较强的沟通能力和临时紧急配送调换的处置能力。</w:t>
      </w:r>
      <w:r/>
    </w:p>
    <w:p>
      <w:pPr>
        <w:ind w:firstLine="420"/>
        <w:jc w:val="left"/>
        <w:spacing w:line="360" w:lineRule="auto"/>
        <w:rPr>
          <w:rFonts w:ascii="宋体" w:hAnsi="宋体" w:cs="宋体"/>
          <w:szCs w:val="21"/>
        </w:rPr>
      </w:pPr>
      <w:r>
        <w:rPr>
          <w:rFonts w:hint="eastAsia" w:ascii="宋体" w:hAnsi="宋体" w:cs="宋体"/>
          <w:szCs w:val="21"/>
        </w:rPr>
        <w:t xml:space="preserve">2.中标人须建立健全食品安全管理制度和从业人员健康管理制度。加强对来采购人单位的工作人员的管理教育，需严格遵守采购人的管理规定，来采购人处工作人员应服从管理，不得私自在加工区域外逗留，不得有偷窃、夹带等违规情况，如经发现将严肃处理。</w:t>
      </w:r>
      <w:r/>
    </w:p>
    <w:p>
      <w:pPr>
        <w:ind w:firstLine="422"/>
        <w:spacing w:line="360" w:lineRule="auto"/>
        <w:rPr>
          <w:rFonts w:ascii="宋体" w:hAnsi="宋体" w:cs="宋体"/>
          <w:b/>
          <w:bCs/>
          <w:szCs w:val="21"/>
        </w:rPr>
      </w:pPr>
      <w:r>
        <w:rPr>
          <w:rFonts w:hint="eastAsia" w:ascii="宋体" w:hAnsi="宋体" w:cs="宋体"/>
          <w:b/>
          <w:szCs w:val="21"/>
        </w:rPr>
        <w:t xml:space="preserve">（七）</w:t>
      </w:r>
      <w:r>
        <w:rPr>
          <w:rFonts w:hint="eastAsia" w:ascii="宋体" w:hAnsi="宋体" w:cs="宋体"/>
          <w:b/>
          <w:bCs/>
          <w:szCs w:val="21"/>
        </w:rPr>
        <w:t xml:space="preserve">安全责任要求</w:t>
      </w:r>
      <w:r/>
    </w:p>
    <w:p>
      <w:pPr>
        <w:ind w:firstLine="420"/>
        <w:spacing w:line="360" w:lineRule="auto"/>
        <w:rPr>
          <w:rFonts w:ascii="宋体" w:hAnsi="宋体" w:cs="宋体"/>
          <w:bCs/>
          <w:szCs w:val="21"/>
        </w:rPr>
      </w:pPr>
      <w:r>
        <w:rPr>
          <w:rFonts w:hint="eastAsia" w:ascii="宋体" w:hAnsi="宋体" w:cs="宋体"/>
          <w:bCs/>
          <w:szCs w:val="21"/>
        </w:rPr>
        <w:t xml:space="preserve">中标人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p>
    <w:p>
      <w:pPr>
        <w:ind w:firstLine="480"/>
        <w:spacing w:line="360" w:lineRule="auto"/>
        <w:rPr>
          <w:rFonts w:cs="宋体" w:asciiTheme="minorEastAsia" w:hAnsiTheme="minorEastAsia" w:eastAsiaTheme="minorEastAsia"/>
          <w:b/>
          <w:bCs/>
          <w:szCs w:val="21"/>
        </w:rPr>
      </w:pPr>
      <w:r>
        <w:rPr>
          <w:rFonts w:hint="eastAsia" w:cs="黑体" w:asciiTheme="minorEastAsia" w:hAnsiTheme="minorEastAsia" w:eastAsiaTheme="minorEastAsia"/>
          <w:b/>
          <w:bCs/>
          <w:szCs w:val="21"/>
        </w:rPr>
        <w:t xml:space="preserve">四、商务要求</w:t>
      </w:r>
      <w:r/>
    </w:p>
    <w:p>
      <w:pPr>
        <w:ind w:firstLine="422"/>
        <w:jc w:val="left"/>
        <w:spacing w:line="360" w:lineRule="auto"/>
        <w:rPr>
          <w:rFonts w:ascii="宋体" w:hAnsi="宋体"/>
          <w:b/>
          <w:szCs w:val="21"/>
        </w:rPr>
      </w:pPr>
      <w:r>
        <w:rPr>
          <w:rFonts w:hint="eastAsia" w:ascii="宋体" w:hAnsi="宋体" w:cs="宋体"/>
          <w:b/>
          <w:szCs w:val="21"/>
        </w:rPr>
        <w:t xml:space="preserve">（一）各采购包分配原则、定价方式及采购清单外商品价格确定</w:t>
      </w:r>
      <w:r/>
    </w:p>
    <w:p>
      <w:pPr>
        <w:ind w:firstLine="420"/>
        <w:jc w:val="left"/>
        <w:spacing w:line="360" w:lineRule="auto"/>
        <w:widowControl/>
        <w:rPr>
          <w:rFonts w:ascii="宋体" w:hAnsi="宋体"/>
          <w:szCs w:val="21"/>
        </w:rPr>
      </w:pPr>
      <w:r>
        <w:rPr>
          <w:rFonts w:hint="eastAsia" w:ascii="宋体" w:hAnsi="宋体"/>
          <w:szCs w:val="21"/>
        </w:rPr>
        <w:t xml:space="preserve">1.各采购包中标人数量：各采购包选取2家服务供应商。</w:t>
      </w:r>
      <w:r/>
    </w:p>
    <w:p>
      <w:pPr>
        <w:ind w:firstLine="420"/>
        <w:jc w:val="left"/>
        <w:spacing w:line="360" w:lineRule="auto"/>
        <w:widowControl/>
        <w:rPr>
          <w:rFonts w:ascii="宋体" w:hAnsi="宋体"/>
          <w:szCs w:val="21"/>
        </w:rPr>
      </w:pPr>
      <w:r>
        <w:rPr>
          <w:rFonts w:hint="eastAsia" w:ascii="宋体" w:hAnsi="宋体"/>
          <w:szCs w:val="21"/>
        </w:rPr>
        <w:t xml:space="preserve">2.各采购包分配原则：各采购包80%配送量各中标人平均分配；剩余20%配送量根据中标人提供的服务、供货能力、食材新鲜度、配送时效性、考核情况进行分配，最终解释权归采购人所有。</w:t>
      </w:r>
      <w:r/>
    </w:p>
    <w:p>
      <w:pPr>
        <w:ind w:firstLine="420"/>
        <w:jc w:val="left"/>
        <w:spacing w:line="360" w:lineRule="auto"/>
        <w:widowControl/>
        <w:rPr>
          <w:rFonts w:ascii="宋体" w:hAnsi="宋体"/>
          <w:szCs w:val="21"/>
        </w:rPr>
      </w:pPr>
      <w:r>
        <w:rPr>
          <w:rFonts w:hint="eastAsia" w:ascii="宋体" w:hAnsi="宋体"/>
          <w:szCs w:val="21"/>
        </w:rPr>
        <w:t xml:space="preserve">3.定价方式：签订合同后两个月内品种定价按照2家中标人优惠后的供应价平均价执行。</w:t>
      </w:r>
      <w:r/>
    </w:p>
    <w:p>
      <w:pPr>
        <w:ind w:firstLine="420"/>
        <w:jc w:val="left"/>
        <w:spacing w:line="360" w:lineRule="auto"/>
        <w:widowControl/>
        <w:rPr>
          <w:rFonts w:ascii="宋体" w:hAnsi="宋体"/>
          <w:szCs w:val="21"/>
        </w:rPr>
      </w:pPr>
      <w:r>
        <w:rPr>
          <w:rFonts w:hint="eastAsia" w:ascii="宋体" w:hAnsi="宋体"/>
          <w:szCs w:val="21"/>
        </w:rPr>
        <w:t xml:space="preserve">4.调价说明：投标人需保持合同期内价格稳定。各采购包合同签订两个月内配送商品价格不变，后期如市场价格发生变化，投标人可根据市场价格变化提出书面调价申请，采购人根据《南京审计大学食堂食材价格管理办法》进行核准调价。</w:t>
      </w:r>
      <w:r/>
    </w:p>
    <w:p>
      <w:pPr>
        <w:ind w:firstLine="420"/>
        <w:jc w:val="left"/>
        <w:spacing w:line="360" w:lineRule="auto"/>
        <w:widowControl/>
        <w:rPr>
          <w:rFonts w:ascii="宋体" w:hAnsi="宋体"/>
          <w:szCs w:val="21"/>
        </w:rPr>
      </w:pPr>
      <w:r>
        <w:rPr>
          <w:rFonts w:hint="eastAsia" w:ascii="宋体" w:hAnsi="宋体"/>
          <w:szCs w:val="21"/>
        </w:rPr>
        <w:t xml:space="preserve">5.采购清单外商品价格确定：在食堂实际经营过程中，会有增加新的品种的需求，中标人应积极配合采购人相关部门寻找货源，申报新品价格，满足学校食堂需求。中标人对新品进行报价时需向采购人提供：新品信息（含名称、规格、供货价、学校周边大型超市或农贸市场同类产品零售价图片等信息），采购人根据《南京审计大学食堂食材价格管理办法》进行核准定价。</w:t>
      </w:r>
      <w:r/>
    </w:p>
    <w:p>
      <w:pPr>
        <w:ind w:firstLine="422"/>
        <w:spacing w:line="360" w:lineRule="auto"/>
        <w:rPr>
          <w:rFonts w:ascii="宋体" w:hAnsi="宋体"/>
          <w:b/>
          <w:szCs w:val="21"/>
        </w:rPr>
      </w:pPr>
      <w:r>
        <w:rPr>
          <w:rFonts w:hint="eastAsia" w:ascii="宋体" w:hAnsi="宋体" w:cs="宋体"/>
          <w:b/>
          <w:szCs w:val="21"/>
        </w:rPr>
        <w:t xml:space="preserve">（二）</w:t>
      </w:r>
      <w:r>
        <w:rPr>
          <w:rFonts w:hint="eastAsia" w:ascii="宋体" w:hAnsi="宋体"/>
          <w:b/>
          <w:szCs w:val="21"/>
        </w:rPr>
        <w:t xml:space="preserve">服务期限</w:t>
      </w:r>
      <w:r/>
    </w:p>
    <w:p>
      <w:pPr>
        <w:ind w:firstLine="420"/>
        <w:spacing w:line="360" w:lineRule="auto"/>
        <w:rPr>
          <w:rFonts w:ascii="宋体" w:hAnsi="宋体"/>
          <w:szCs w:val="21"/>
        </w:rPr>
      </w:pPr>
      <w:r>
        <w:rPr>
          <w:rFonts w:hint="eastAsia" w:ascii="宋体" w:hAnsi="宋体" w:cs="宋体"/>
          <w:bCs/>
          <w:szCs w:val="21"/>
        </w:rPr>
        <w:t xml:space="preserve">自合同约定之日起满两年。（合同执行满一年且中标人提供的服务经采购人考核合格后，可以续签一年，合同一年一签，合同履行期间，如遇重大政策调整的，根据相关政策执行）。</w:t>
      </w:r>
      <w:r>
        <w:rPr>
          <w:rFonts w:ascii="宋体" w:hAnsi="宋体"/>
          <w:szCs w:val="21"/>
        </w:rPr>
        <w:t xml:space="preserve">合同价格</w:t>
      </w:r>
      <w:r>
        <w:rPr>
          <w:rFonts w:hint="eastAsia" w:ascii="宋体" w:hAnsi="宋体"/>
          <w:szCs w:val="21"/>
        </w:rPr>
        <w:t xml:space="preserve">已包含</w:t>
      </w:r>
      <w:r>
        <w:rPr>
          <w:rFonts w:ascii="宋体" w:hAnsi="宋体"/>
          <w:szCs w:val="21"/>
        </w:rPr>
        <w:t xml:space="preserve">包装、装卸、运输、</w:t>
      </w:r>
      <w:r>
        <w:rPr>
          <w:rFonts w:hint="eastAsia" w:ascii="宋体" w:hAnsi="宋体"/>
          <w:szCs w:val="21"/>
        </w:rPr>
        <w:t xml:space="preserve">加工、</w:t>
      </w:r>
      <w:r>
        <w:rPr>
          <w:rFonts w:ascii="宋体" w:hAnsi="宋体"/>
          <w:szCs w:val="21"/>
        </w:rPr>
        <w:t xml:space="preserve">质保期内的服务所需</w:t>
      </w:r>
      <w:r>
        <w:rPr>
          <w:rFonts w:hint="eastAsia" w:ascii="宋体" w:hAnsi="宋体"/>
          <w:szCs w:val="21"/>
        </w:rPr>
        <w:t xml:space="preserve">的一切</w:t>
      </w:r>
      <w:r>
        <w:rPr>
          <w:rFonts w:ascii="宋体" w:hAnsi="宋体"/>
          <w:szCs w:val="21"/>
        </w:rPr>
        <w:t xml:space="preserve">费用等。</w:t>
      </w:r>
      <w:r/>
    </w:p>
    <w:p>
      <w:pPr>
        <w:ind w:firstLine="422"/>
        <w:spacing w:line="360" w:lineRule="auto"/>
        <w:rPr>
          <w:rFonts w:ascii="宋体" w:hAnsi="宋体"/>
          <w:b/>
          <w:szCs w:val="21"/>
        </w:rPr>
      </w:pPr>
      <w:r>
        <w:rPr>
          <w:rFonts w:hint="eastAsia" w:ascii="宋体" w:hAnsi="宋体"/>
          <w:b/>
          <w:szCs w:val="21"/>
        </w:rPr>
        <w:t xml:space="preserve">（三）付款方式及履约保证金</w:t>
      </w:r>
      <w:r/>
    </w:p>
    <w:p>
      <w:pPr>
        <w:ind w:firstLine="422"/>
        <w:spacing w:line="360" w:lineRule="auto"/>
        <w:rPr>
          <w:rFonts w:ascii="宋体" w:hAnsi="宋体"/>
          <w:b/>
          <w:bCs/>
          <w:szCs w:val="21"/>
        </w:rPr>
      </w:pPr>
      <w:r>
        <w:rPr>
          <w:rFonts w:hint="eastAsia" w:ascii="宋体" w:hAnsi="宋体"/>
          <w:b/>
          <w:bCs/>
          <w:szCs w:val="21"/>
        </w:rPr>
        <w:t xml:space="preserve">1.付款方式</w:t>
      </w:r>
      <w:r/>
    </w:p>
    <w:p>
      <w:pPr>
        <w:ind w:firstLine="420"/>
        <w:spacing w:line="360" w:lineRule="auto"/>
        <w:rPr>
          <w:rFonts w:ascii="宋体" w:hAnsi="宋体" w:cs="宋体"/>
          <w:szCs w:val="21"/>
        </w:rPr>
      </w:pPr>
      <w:r>
        <w:rPr>
          <w:rFonts w:hint="eastAsia" w:ascii="宋体" w:hAnsi="宋体" w:cs="宋体"/>
          <w:szCs w:val="21"/>
        </w:rPr>
        <w:t xml:space="preserve">（1）库房当月盘点后，次月结清货款,中标人所供货物经采购人相关部门验收无安全质量问题后，开具正式发票（若发票户名、开户行、账号与供货单位不一致，采购人不予付款）。</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（2）</w:t>
      </w:r>
      <w:r>
        <w:rPr>
          <w:rFonts w:hint="eastAsia" w:ascii="宋体" w:hAnsi="宋体"/>
          <w:bCs/>
          <w:color w:val="000000" w:themeColor="text1"/>
          <w:szCs w:val="21"/>
          <w14:textFill>
            <w14:solidFill>
              <w14:schemeClr w14:val="tx1"/>
            </w14:solidFill>
          </w14:textFill>
        </w:rPr>
        <w:t xml:space="preserve">货款每月结算一次，当月货款付款日期在次月15日至次月25日期间（遇节假日、寒暑假期或不可抗力顺延），每月按符合约定要求的供货量及合同约定单价与投标人据实结算。</w:t>
      </w:r>
      <w:r/>
    </w:p>
    <w:p>
      <w:pPr>
        <w:ind w:firstLine="422"/>
        <w:spacing w:line="360" w:lineRule="auto"/>
        <w:rPr>
          <w:rFonts w:ascii="宋体" w:hAnsi="宋体"/>
          <w:b/>
          <w:bCs/>
          <w:szCs w:val="21"/>
        </w:rPr>
      </w:pPr>
      <w:r>
        <w:rPr>
          <w:rFonts w:hint="eastAsia" w:ascii="宋体" w:hAnsi="宋体"/>
          <w:b/>
          <w:bCs/>
          <w:szCs w:val="21"/>
        </w:rPr>
        <w:t xml:space="preserve">2.价格说明</w:t>
      </w:r>
      <w:r/>
    </w:p>
    <w:p>
      <w:pPr>
        <w:ind w:firstLine="420"/>
        <w:spacing w:line="360" w:lineRule="auto"/>
        <w:rPr>
          <w:rFonts w:ascii="宋体" w:hAnsi="宋体"/>
          <w:bCs/>
          <w:szCs w:val="21"/>
        </w:rPr>
      </w:pPr>
      <w:r>
        <w:rPr>
          <w:rFonts w:hint="eastAsia" w:ascii="宋体" w:hAnsi="宋体"/>
          <w:bCs/>
          <w:szCs w:val="21"/>
        </w:rPr>
        <w:t xml:space="preserve">投标人投标报价格，应考虑到采购配送的成本、人员成本及合理的利润，不得以不合理低价恶意竞争，中标后不得以任何理由降低供货品质和服务质量，不得以任何理由拒绝供货或减少供货。</w:t>
      </w:r>
      <w:r/>
    </w:p>
    <w:p>
      <w:pPr>
        <w:ind w:firstLine="422"/>
        <w:spacing w:line="360" w:lineRule="auto"/>
        <w:rPr>
          <w:rFonts w:ascii="宋体" w:hAnsi="宋体"/>
          <w:b/>
          <w:bCs/>
          <w:szCs w:val="21"/>
        </w:rPr>
      </w:pPr>
      <w:r>
        <w:rPr>
          <w:rFonts w:ascii="宋体" w:hAnsi="宋体"/>
          <w:b/>
          <w:bCs/>
          <w:szCs w:val="21"/>
        </w:rPr>
        <w:t xml:space="preserve">3.履约保证金</w:t>
      </w:r>
      <w:r/>
    </w:p>
    <w:p>
      <w:pPr>
        <w:ind w:firstLine="422"/>
        <w:jc w:val="left"/>
        <w:spacing w:line="360" w:lineRule="auto"/>
        <w:rPr>
          <w:rFonts w:ascii="宋体" w:hAnsi="宋体"/>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中标公示结束无异议后5个工作日内，各中标人需缴纳伍万元作为履约保证金。</w:t>
      </w:r>
      <w:r>
        <w:rPr>
          <w:rFonts w:hint="eastAsia" w:ascii="宋体" w:hAnsi="宋体"/>
          <w:bCs/>
          <w:color w:val="000000" w:themeColor="text1"/>
          <w:szCs w:val="21"/>
          <w14:textFill>
            <w14:solidFill>
              <w14:schemeClr w14:val="tx1"/>
            </w14:solidFill>
          </w14:textFill>
        </w:rPr>
        <w:t xml:space="preserve">中标人因考核扣款或支付违约金的，采购人有权直接从履约保证金中扣除，中标人应于扣款当月按不超过采购预算10%的额度及时补足履约保证金（从待付货款中扣付补足）</w:t>
      </w:r>
      <w:r>
        <w:rPr>
          <w:rFonts w:ascii="宋体" w:hAnsi="宋体"/>
          <w:bCs/>
          <w:color w:val="000000" w:themeColor="text1"/>
          <w:szCs w:val="21"/>
          <w14:textFill>
            <w14:solidFill>
              <w14:schemeClr w14:val="tx1"/>
            </w14:solidFill>
          </w14:textFill>
        </w:rPr>
        <w:t xml:space="preserve">。合同履行完毕后无任何服务质量及其他法律纠纷的无息返还履约保证金</w:t>
      </w:r>
      <w:r>
        <w:rPr>
          <w:rFonts w:hint="eastAsia" w:ascii="宋体" w:hAnsi="宋体"/>
          <w:bCs/>
          <w:szCs w:val="21"/>
        </w:rPr>
        <w:t xml:space="preserve">（因考核扣款或支付违约金的部分除外）</w:t>
      </w:r>
      <w:r>
        <w:rPr>
          <w:rFonts w:ascii="宋体" w:hAnsi="宋体"/>
          <w:bCs/>
          <w:color w:val="000000" w:themeColor="text1"/>
          <w:szCs w:val="21"/>
          <w14:textFill>
            <w14:solidFill>
              <w14:schemeClr w14:val="tx1"/>
            </w14:solidFill>
          </w14:textFill>
        </w:rPr>
        <w:t xml:space="preserve">。</w:t>
      </w:r>
      <w:bookmarkEnd w:id="103"/>
      <w:r/>
      <w:bookmarkEnd w:id="104"/>
      <w:r/>
      <w:r/>
    </w:p>
    <w:p>
      <w:pPr>
        <w:pStyle w:val="890"/>
        <w:numPr>
          <w:ilvl w:val="0"/>
          <w:numId w:val="0"/>
        </w:numPr>
        <w:ind w:left="567"/>
        <w:rPr>
          <w:rFonts w:asciiTheme="minorEastAsia" w:hAnsiTheme="minorEastAsia" w:eastAsiaTheme="minorEastAsia"/>
        </w:rPr>
      </w:pPr>
      <w:r/>
      <w:bookmarkStart w:id="106" w:name="_Toc176529671"/>
      <w:r>
        <w:rPr>
          <w:rFonts w:hint="eastAsia" w:asciiTheme="minorEastAsia" w:hAnsiTheme="minorEastAsia" w:eastAsiaTheme="minorEastAsia"/>
        </w:rPr>
        <w:t xml:space="preserve">第五章 合同主要条款及格式</w:t>
      </w:r>
      <w:bookmarkEnd w:id="101"/>
      <w:r/>
      <w:bookmarkEnd w:id="102"/>
      <w:r/>
      <w:bookmarkEnd w:id="106"/>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360" w:lineRule="auto"/>
        <w:shd w:val="clear" w:color="auto" w:fill="ffffff"/>
        <w:widowControl/>
        <w:rPr>
          <w:rFonts w:cs="宋体" w:asciiTheme="minorEastAsia" w:hAnsiTheme="minorEastAsia" w:eastAsiaTheme="minorEastAsia"/>
          <w:b/>
          <w:bCs/>
          <w:sz w:val="32"/>
          <w:szCs w:val="32"/>
        </w:rPr>
      </w:pPr>
      <w:r/>
      <w:bookmarkStart w:id="107"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1918"/>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中标人（乙方）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spacing w:line="360" w:lineRule="auto"/>
        <w:rPr>
          <w:rFonts w:ascii="宋体" w:hAnsi="宋体" w:cs="宋体"/>
          <w:color w:val="000000" w:themeColor="text1"/>
          <w:szCs w:val="21"/>
          <w14:textFill>
            <w14:solidFill>
              <w14:schemeClr w14:val="tx1"/>
            </w14:solidFill>
          </w14:textFill>
        </w:rPr>
      </w:pPr>
      <w:r/>
      <w:bookmarkStart w:id="108" w:name="_Hlk66377681"/>
      <w:r>
        <w:rPr>
          <w:rFonts w:hint="eastAsia" w:ascii="宋体" w:hAnsi="宋体" w:cs="宋体"/>
          <w:color w:val="000000" w:themeColor="text1"/>
          <w:szCs w:val="21"/>
          <w14:textFill>
            <w14:solidFill>
              <w14:schemeClr w14:val="tx1"/>
            </w14:solidFill>
          </w14:textFill>
        </w:rPr>
        <w:t xml:space="preserve">合同编号：</w:t>
      </w:r>
      <w:r/>
    </w:p>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南京审计大学食堂食材采购项目</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采购包</w:t>
      </w:r>
      <w:r>
        <w:rPr>
          <w:rFonts w:ascii="宋体" w:hAnsi="宋体" w:cs="宋体"/>
          <w:b/>
          <w:color w:val="000000" w:themeColor="text1"/>
          <w:sz w:val="24"/>
          <w14:textFill>
            <w14:solidFill>
              <w14:schemeClr w14:val="tx1"/>
            </w14:solidFill>
          </w14:textFill>
        </w:rPr>
        <w:t xml:space="preserve">1</w:t>
      </w:r>
      <w:r>
        <w:rPr>
          <w:rFonts w:hint="eastAsia" w:ascii="宋体" w:hAnsi="宋体" w:cs="宋体"/>
          <w:b/>
          <w:color w:val="000000" w:themeColor="text1"/>
          <w:sz w:val="24"/>
          <w14:textFill>
            <w14:solidFill>
              <w14:schemeClr w14:val="tx1"/>
            </w14:solidFill>
          </w14:textFill>
        </w:rPr>
        <w:t xml:space="preserve">：果蔬----蔬菜、水果配送</w:t>
      </w:r>
      <w:r>
        <w:rPr>
          <w:rFonts w:ascii="宋体" w:hAnsi="宋体" w:cs="宋体"/>
          <w:b/>
          <w:color w:val="000000" w:themeColor="text1"/>
          <w:sz w:val="24"/>
          <w14:textFill>
            <w14:solidFill>
              <w14:schemeClr w14:val="tx1"/>
            </w14:solidFill>
          </w14:textFill>
        </w:rPr>
        <w:t xml:space="preserve">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根据南京审计大学食堂食材采购（采购包</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：果蔬----蔬菜、水果配送）项目招标结果，乙方被确定</w:t>
      </w:r>
      <w:r>
        <w:rPr>
          <w:rFonts w:hint="eastAsia" w:ascii="宋体" w:hAnsi="宋体" w:cs="宋体"/>
          <w:color w:val="000000" w:themeColor="text1"/>
          <w:szCs w:val="21"/>
          <w:u w:val="single"/>
          <w14:textFill>
            <w14:solidFill>
              <w14:schemeClr w14:val="tx1"/>
            </w14:solidFill>
          </w14:textFill>
        </w:rPr>
        <w:t xml:space="preserve">采购包</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一</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中标人。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continue"/>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bl>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备注：表格中的品名、规格、单价只是列举了采购包1中的一部分种类，品种不限于货物参照表格中的产品，市场同类产品经学校主管部门（后勤管理处）批准后，也可适当供货，但应从严控制。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二、货物质量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乙方向甲方提供的食材应与招标文件要求一致，每学期更新二次货物第三方检测报告单，检验检疫</w:t>
      </w:r>
      <w:r>
        <w:rPr>
          <w:rFonts w:ascii="宋体" w:hAnsi="宋体" w:cs="宋体"/>
          <w:color w:val="000000" w:themeColor="text1"/>
          <w:szCs w:val="21"/>
          <w14:textFill>
            <w14:solidFill>
              <w14:schemeClr w14:val="tx1"/>
            </w14:solidFill>
          </w14:textFill>
        </w:rPr>
        <w:t xml:space="preserve">合格证</w:t>
      </w:r>
      <w:r>
        <w:rPr>
          <w:rFonts w:hint="eastAsia" w:ascii="宋体" w:hAnsi="宋体" w:cs="宋体"/>
          <w:color w:val="000000" w:themeColor="text1"/>
          <w:szCs w:val="21"/>
          <w14:textFill>
            <w14:solidFill>
              <w14:schemeClr w14:val="tx1"/>
            </w14:solidFill>
          </w14:textFill>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三、送货及验收要求</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2.由甲方财务在收齐发票后办理财务审核报销手续，并于次月15日-25日</w:t>
      </w:r>
      <w:r>
        <w:rPr>
          <w:rFonts w:hint="eastAsia" w:ascii="宋体" w:hAnsi="宋体" w:cs="宋体"/>
          <w:color w:val="000000" w:themeColor="text1"/>
          <w:szCs w:val="21"/>
          <w14:textFill>
            <w14:solidFill>
              <w14:schemeClr w14:val="tx1"/>
            </w14:solidFill>
          </w14:textFill>
        </w:rPr>
        <w:t xml:space="preserve">期间</w:t>
      </w:r>
      <w:r>
        <w:rPr>
          <w:rFonts w:hint="eastAsia" w:ascii="宋体" w:hAnsi="宋体"/>
          <w:bCs/>
          <w:color w:val="000000" w:themeColor="text1"/>
          <w:szCs w:val="21"/>
          <w14:textFill>
            <w14:solidFill>
              <w14:schemeClr w14:val="tx1"/>
            </w14:solidFill>
          </w14:textFill>
        </w:rPr>
        <w:t xml:space="preserve">（遇节假日、寒暑假期或不可抗力顺延）</w:t>
      </w:r>
      <w:r>
        <w:rPr>
          <w:rFonts w:ascii="宋体" w:hAnsi="宋体" w:cs="宋体"/>
          <w:color w:val="000000" w:themeColor="text1"/>
          <w:szCs w:val="21"/>
          <w14:textFill>
            <w14:solidFill>
              <w14:schemeClr w14:val="tx1"/>
            </w14:solidFill>
          </w14:textFill>
        </w:rPr>
        <w:t xml:space="preserve">以转账形式向乙方付款。</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五、价格调整</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甲、乙双方在合同期限内必须履行其合同义务，不得以任何形式擅自调价。合同签订两</w:t>
      </w:r>
      <w:r>
        <w:rPr>
          <w:rFonts w:ascii="宋体" w:hAnsi="宋体" w:cs="宋体"/>
          <w:color w:val="000000" w:themeColor="text1"/>
          <w:szCs w:val="21"/>
          <w14:textFill>
            <w14:solidFill>
              <w14:schemeClr w14:val="tx1"/>
            </w14:solidFill>
          </w14:textFill>
        </w:rPr>
        <w:t xml:space="preserve">个月内，供货价格不变，</w:t>
      </w:r>
      <w:r>
        <w:rPr>
          <w:rFonts w:hint="eastAsia" w:ascii="宋体" w:hAnsi="宋体" w:cs="宋体"/>
          <w:color w:val="000000" w:themeColor="text1"/>
          <w:szCs w:val="21"/>
          <w14:textFill>
            <w14:solidFill>
              <w14:schemeClr w14:val="tx1"/>
            </w14:solidFill>
          </w14:textFill>
        </w:rPr>
        <w:t xml:space="preserve">两个</w:t>
      </w:r>
      <w:r>
        <w:rPr>
          <w:rFonts w:ascii="宋体" w:hAnsi="宋体" w:cs="宋体"/>
          <w:color w:val="000000" w:themeColor="text1"/>
          <w:szCs w:val="21"/>
          <w14:textFill>
            <w14:solidFill>
              <w14:schemeClr w14:val="tx1"/>
            </w14:solidFill>
          </w14:textFill>
        </w:rPr>
        <w:t xml:space="preserve">月后参照招标文件相关条款及甲方《</w:t>
      </w:r>
      <w:r>
        <w:rPr>
          <w:rFonts w:hint="eastAsia" w:ascii="宋体" w:hAnsi="宋体" w:cs="宋体"/>
          <w:color w:val="000000" w:themeColor="text1"/>
          <w:szCs w:val="21"/>
          <w14:textFill>
            <w14:solidFill>
              <w14:schemeClr w14:val="tx1"/>
            </w14:solidFill>
          </w14:textFill>
        </w:rPr>
        <w:t xml:space="preserve">南京审计大学</w:t>
      </w:r>
      <w:r>
        <w:rPr>
          <w:rFonts w:ascii="宋体" w:hAnsi="宋体" w:cs="宋体"/>
          <w:color w:val="000000" w:themeColor="text1"/>
          <w:szCs w:val="21"/>
          <w14:textFill>
            <w14:solidFill>
              <w14:schemeClr w14:val="tx1"/>
            </w14:solidFill>
          </w14:textFill>
        </w:rPr>
        <w:t xml:space="preserve">食堂食材采购价格管理办法》的相关规定进行调价。价格调整前，乙方必须保证按原价正常供货。</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六、合同双方权利与义务</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1.甲方有义务配合乙方对所到货物进行收货、验货。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3.甲方根据合同约定对乙方的违约行为，有权提出终止合同。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4.中标公示结束无异议后5个工作日内乙方向甲方缴纳履约保证金人民币</w:t>
      </w:r>
      <w:r>
        <w:rPr>
          <w:rFonts w:hint="eastAsia" w:ascii="宋体" w:hAnsi="宋体" w:cs="宋体"/>
          <w:color w:val="000000" w:themeColor="text1"/>
          <w:szCs w:val="21"/>
          <w14:textFill>
            <w14:solidFill>
              <w14:schemeClr w14:val="tx1"/>
            </w14:solidFill>
          </w14:textFill>
        </w:rPr>
        <w:t xml:space="preserve">X</w:t>
      </w:r>
      <w:r>
        <w:rPr>
          <w:rFonts w:ascii="宋体" w:hAnsi="宋体" w:cs="宋体"/>
          <w:color w:val="000000" w:themeColor="text1"/>
          <w:szCs w:val="21"/>
          <w14:textFill>
            <w14:solidFill>
              <w14:schemeClr w14:val="tx1"/>
            </w14:solidFill>
          </w14:textFill>
        </w:rPr>
        <w:t xml:space="preserve">万圆整（¥XX）。</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5.乙方有义务提供企业的相关资质证明，企业法人的营业执照、法人代表的身份证等复印件给甲方。</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6.乙方送货人员必须持有健康证明。运输车辆要求里外整洁卫生。</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7.乙方有义务提供：符合质量要求、符合《食品安全法》等相关法律要求的货物。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8.乙方有义务按指定的时间、地点和要求送货。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9.乙方有义务主动配合甲方对货物进行验收。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11.所供产品市场价格下跌，乙方应及时通知甲方下调价格。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12.乙方须根据甲方需求，定期提供产品报价。</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bookmarkStart w:id="109" w:name="_Hlk232670252"/>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bookmarkEnd w:id="109"/>
      <w:r/>
      <w:r/>
    </w:p>
    <w:p>
      <w:pPr>
        <w:ind w:firstLine="420"/>
        <w:spacing w:line="360" w:lineRule="auto"/>
        <w:rPr>
          <w:rFonts w:ascii="宋体" w:hAnsi="宋体" w:eastAsiaTheme="minorEastAsia"/>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.合同期内，乙方如需更换业务人员，需提前一个月告知甲方并征得甲方同意，如未经甲方同意，擅自更换业务人员，乙方应向甲方支付每次1000元的违约金。</w:t>
      </w:r>
      <w:r/>
    </w:p>
    <w:p>
      <w:pPr>
        <w:ind w:firstLine="420"/>
        <w:spacing w:line="360" w:lineRule="auto"/>
        <w:rPr>
          <w:rFonts w:ascii="宋体" w:hAnsi="宋体"/>
          <w:szCs w:val="21"/>
        </w:rPr>
      </w:pPr>
      <w:r>
        <w:rPr>
          <w:rFonts w:hint="eastAsia" w:ascii="宋体" w:hAnsi="宋体" w:eastAsiaTheme="minorEastAsia"/>
          <w:szCs w:val="21"/>
        </w:rPr>
        <w:t xml:space="preserve">1</w:t>
      </w:r>
      <w:r>
        <w:rPr>
          <w:rFonts w:ascii="宋体" w:hAnsi="宋体" w:eastAsiaTheme="minorEastAsia"/>
          <w:szCs w:val="21"/>
        </w:rPr>
        <w:t xml:space="preserve">5.</w:t>
      </w:r>
      <w:r>
        <w:rPr>
          <w:rFonts w:hint="eastAsia" w:ascii="宋体" w:hAnsi="宋体"/>
          <w:szCs w:val="21"/>
        </w:rPr>
        <w:t xml:space="preserve">合同期内，未经甲方同意，乙方不得将合同所列条款私自转包，一经发现，甲方有权拒付未结货款，停止与乙方合作，并取消其合格供应商资格。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szCs w:val="21"/>
        </w:rPr>
      </w:pPr>
      <w:r>
        <w:rPr>
          <w:rFonts w:ascii="宋体" w:hAnsi="宋体" w:cs="宋体"/>
          <w:szCs w:val="21"/>
        </w:rPr>
        <w:t xml:space="preserve">1.本合同协议书</w:t>
      </w:r>
      <w:r/>
    </w:p>
    <w:p>
      <w:pPr>
        <w:ind w:firstLine="420"/>
        <w:spacing w:line="360" w:lineRule="auto"/>
        <w:rPr>
          <w:rFonts w:ascii="宋体" w:hAnsi="宋体" w:cs="宋体"/>
          <w:szCs w:val="21"/>
        </w:rPr>
      </w:pPr>
      <w:r>
        <w:rPr>
          <w:rFonts w:ascii="宋体" w:hAnsi="宋体" w:cs="宋体"/>
          <w:szCs w:val="21"/>
        </w:rPr>
        <w:t xml:space="preserve">2.中标通知书</w:t>
      </w:r>
      <w:r/>
    </w:p>
    <w:p>
      <w:pPr>
        <w:ind w:firstLine="420"/>
        <w:spacing w:line="360" w:lineRule="auto"/>
        <w:rPr>
          <w:rFonts w:ascii="宋体" w:hAnsi="宋体" w:cs="宋体"/>
          <w:szCs w:val="21"/>
        </w:rPr>
      </w:pPr>
      <w:r>
        <w:rPr>
          <w:rFonts w:ascii="宋体" w:hAnsi="宋体" w:cs="宋体"/>
          <w:szCs w:val="21"/>
        </w:rPr>
        <w:t xml:space="preserve">3.招标文件及投标文件</w:t>
      </w:r>
      <w:r/>
    </w:p>
    <w:p>
      <w:pPr>
        <w:ind w:firstLine="420"/>
        <w:spacing w:line="360" w:lineRule="auto"/>
        <w:rPr>
          <w:rFonts w:ascii="宋体" w:hAnsi="宋体" w:cs="宋体"/>
          <w:szCs w:val="21"/>
        </w:rPr>
      </w:pPr>
      <w:r>
        <w:rPr>
          <w:rFonts w:ascii="宋体" w:hAnsi="宋体" w:cs="宋体"/>
          <w:szCs w:val="21"/>
        </w:rPr>
        <w:t xml:space="preserve">4.甲乙双方商定的其他必要文件。</w:t>
      </w:r>
      <w:r/>
    </w:p>
    <w:p>
      <w:pPr>
        <w:ind w:firstLine="422"/>
        <w:spacing w:line="360" w:lineRule="auto"/>
        <w:rPr>
          <w:rFonts w:ascii="宋体" w:hAnsi="宋体" w:cs="宋体"/>
          <w:b/>
          <w:szCs w:val="21"/>
        </w:rPr>
      </w:pPr>
      <w:r>
        <w:rPr>
          <w:rFonts w:hint="eastAsia" w:ascii="宋体" w:hAnsi="宋体" w:cs="宋体"/>
          <w:b/>
          <w:szCs w:val="21"/>
        </w:rPr>
        <w:t xml:space="preserve">九、合同生效及其它</w:t>
      </w:r>
      <w:r/>
    </w:p>
    <w:p>
      <w:pPr>
        <w:ind w:firstLine="420"/>
        <w:spacing w:line="360" w:lineRule="auto"/>
        <w:rPr>
          <w:rFonts w:ascii="宋体" w:hAnsi="宋体" w:cs="宋体"/>
          <w:szCs w:val="21"/>
        </w:rPr>
      </w:pPr>
      <w:r>
        <w:rPr>
          <w:rFonts w:ascii="宋体" w:hAnsi="宋体" w:cs="宋体"/>
          <w:szCs w:val="21"/>
        </w:rPr>
        <w:t xml:space="preserve">1.本合同经双方签章后生效。</w:t>
      </w:r>
      <w:r/>
    </w:p>
    <w:p>
      <w:pPr>
        <w:ind w:firstLine="420"/>
        <w:spacing w:line="360" w:lineRule="auto"/>
        <w:rPr>
          <w:rFonts w:ascii="宋体" w:hAnsi="宋体" w:cs="宋体"/>
          <w:szCs w:val="21"/>
        </w:rPr>
      </w:pPr>
      <w:r>
        <w:rPr>
          <w:rFonts w:ascii="宋体" w:hAnsi="宋体" w:cs="宋体"/>
          <w:szCs w:val="21"/>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szCs w:val="21"/>
        </w:rPr>
      </w:pPr>
      <w:r>
        <w:rPr>
          <w:rFonts w:ascii="宋体" w:hAnsi="宋体" w:cs="宋体"/>
          <w:szCs w:val="21"/>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szCs w:val="21"/>
        </w:rPr>
      </w:pPr>
      <w:r>
        <w:rPr>
          <w:rFonts w:ascii="宋体" w:hAnsi="宋体" w:cs="宋体"/>
          <w:szCs w:val="21"/>
        </w:rPr>
        <w:t xml:space="preserve">4.本合同一式四份，甲方执三份，乙方执一份，均具有同等效力。</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甲方：南京审计大学</w:t>
      </w:r>
      <w:r>
        <w:rPr>
          <w:rFonts w:ascii="宋体" w:hAnsi="宋体" w:cs="宋体"/>
          <w:szCs w:val="21"/>
        </w:rPr>
        <w:t xml:space="preserve">                       乙方： </w:t>
      </w:r>
      <w:r/>
    </w:p>
    <w:p>
      <w:pPr>
        <w:ind w:firstLine="420"/>
        <w:spacing w:line="360" w:lineRule="auto"/>
        <w:rPr>
          <w:rFonts w:ascii="宋体" w:hAnsi="宋体" w:cs="宋体"/>
          <w:szCs w:val="21"/>
        </w:rPr>
      </w:pPr>
      <w:r>
        <w:rPr>
          <w:rFonts w:hint="eastAsia" w:ascii="宋体" w:hAnsi="宋体" w:cs="宋体"/>
          <w:szCs w:val="21"/>
        </w:rPr>
        <w:t xml:space="preserve">单位地址：南京市江浦街道雨山西路</w:t>
      </w:r>
      <w:r>
        <w:rPr>
          <w:rFonts w:ascii="宋体" w:hAnsi="宋体" w:cs="宋体"/>
          <w:szCs w:val="21"/>
        </w:rPr>
        <w:t xml:space="preserve">86号    单位地址： </w:t>
      </w:r>
      <w:r/>
    </w:p>
    <w:p>
      <w:pPr>
        <w:ind w:firstLine="420"/>
        <w:spacing w:line="360" w:lineRule="auto"/>
        <w:rPr>
          <w:rFonts w:ascii="宋体" w:hAnsi="宋体" w:cs="宋体"/>
          <w:szCs w:val="21"/>
        </w:rPr>
      </w:pPr>
      <w:r>
        <w:rPr>
          <w:rFonts w:hint="eastAsia" w:ascii="宋体" w:hAnsi="宋体" w:cs="宋体"/>
          <w:szCs w:val="21"/>
        </w:rPr>
        <w:t xml:space="preserve">甲方代表（签章）：</w:t>
      </w:r>
      <w:r>
        <w:rPr>
          <w:rFonts w:ascii="宋体" w:hAnsi="宋体" w:cs="宋体"/>
          <w:szCs w:val="21"/>
        </w:rPr>
        <w:t xml:space="preserve">                        乙方代表（签章）：</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                               联系电话：</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ascii="宋体" w:hAnsi="宋体" w:cs="宋体"/>
          <w:szCs w:val="21"/>
        </w:rPr>
        <w:t xml:space="preserve">  年  月  日</w:t>
      </w:r>
      <w:r>
        <w:rPr>
          <w:rFonts w:hint="eastAsia" w:ascii="宋体" w:hAnsi="宋体" w:cs="宋体"/>
          <w:szCs w:val="21"/>
        </w:rPr>
        <w:t xml:space="preserve">                   </w:t>
      </w:r>
      <w:r>
        <w:rPr>
          <w:rFonts w:ascii="宋体" w:hAnsi="宋体" w:cs="宋体"/>
          <w:szCs w:val="21"/>
        </w:rPr>
        <w:t xml:space="preserve">签订时间：  年 月  日</w:t>
      </w:r>
      <w:r/>
    </w:p>
    <w:p>
      <w:pPr>
        <w:rPr>
          <w:rFonts w:ascii="宋体" w:hAnsi="宋体" w:cs="宋体"/>
          <w:szCs w:val="21"/>
        </w:rPr>
      </w:pPr>
      <w:r>
        <w:rPr>
          <w:rFonts w:ascii="宋体" w:hAnsi="宋体" w:cs="宋体"/>
          <w:szCs w:val="21"/>
        </w:rPr>
        <w:br w:type="page" w:clear="all"/>
      </w:r>
      <w:r/>
    </w:p>
    <w:p>
      <w:pPr>
        <w:spacing w:line="360" w:lineRule="auto"/>
        <w:rPr>
          <w:rFonts w:ascii="宋体" w:hAnsi="宋体" w:cs="宋体"/>
          <w:szCs w:val="21"/>
        </w:rPr>
      </w:pPr>
      <w:r>
        <w:rPr>
          <w:rFonts w:hint="eastAsia" w:ascii="宋体" w:hAnsi="宋体" w:cs="宋体"/>
          <w:szCs w:val="21"/>
        </w:rPr>
        <w:t xml:space="preserve">合同编号：</w:t>
      </w:r>
      <w:r/>
    </w:p>
    <w:p>
      <w:pPr>
        <w:jc w:val="center"/>
        <w:spacing w:line="360" w:lineRule="auto"/>
        <w:rPr>
          <w:rFonts w:ascii="宋体" w:hAnsi="宋体" w:cs="宋体"/>
          <w:b/>
          <w:sz w:val="24"/>
        </w:rPr>
      </w:pPr>
      <w:r>
        <w:rPr>
          <w:rFonts w:hint="eastAsia" w:ascii="宋体" w:hAnsi="宋体" w:cs="宋体"/>
          <w:b/>
          <w:sz w:val="24"/>
        </w:rPr>
        <w:t xml:space="preserve">南京审计大学食堂食材采购项目</w:t>
      </w:r>
      <w:r>
        <w:rPr>
          <w:rFonts w:ascii="宋体" w:hAnsi="宋体" w:cs="宋体"/>
          <w:b/>
          <w:sz w:val="24"/>
        </w:rPr>
        <w:t xml:space="preserve">----</w:t>
      </w:r>
      <w:r>
        <w:rPr>
          <w:rFonts w:hint="eastAsia" w:ascii="宋体" w:hAnsi="宋体" w:cs="宋体"/>
          <w:b/>
          <w:sz w:val="24"/>
        </w:rPr>
        <w:t xml:space="preserve">采购包</w:t>
      </w:r>
      <w:r>
        <w:rPr>
          <w:rFonts w:ascii="宋体" w:hAnsi="宋体" w:cs="宋体"/>
          <w:b/>
          <w:sz w:val="24"/>
        </w:rPr>
        <w:t xml:space="preserve">2</w:t>
      </w:r>
      <w:r>
        <w:rPr>
          <w:rFonts w:hint="eastAsia" w:ascii="宋体" w:hAnsi="宋体" w:cs="宋体"/>
          <w:b/>
          <w:sz w:val="24"/>
        </w:rPr>
        <w:t xml:space="preserve">：米面油-大米、面粉、食用油配送</w:t>
      </w:r>
      <w:r>
        <w:rPr>
          <w:rFonts w:ascii="宋体" w:hAnsi="宋体" w:cs="宋体"/>
          <w:b/>
          <w:sz w:val="24"/>
        </w:rPr>
        <w:t xml:space="preserve">合同</w:t>
      </w:r>
      <w:r/>
    </w:p>
    <w:p>
      <w:pPr>
        <w:ind w:firstLine="420"/>
        <w:spacing w:line="360" w:lineRule="auto"/>
        <w:rPr>
          <w:rFonts w:ascii="宋体" w:hAnsi="宋体" w:cs="宋体"/>
          <w:szCs w:val="21"/>
        </w:rPr>
      </w:pPr>
      <w:r>
        <w:rPr>
          <w:rFonts w:hint="eastAsia" w:ascii="宋体" w:hAnsi="宋体" w:cs="宋体"/>
          <w:szCs w:val="21"/>
        </w:rPr>
        <w:t xml:space="preserve">甲方：</w:t>
      </w:r>
      <w:r/>
    </w:p>
    <w:p>
      <w:pPr>
        <w:ind w:firstLine="420"/>
        <w:spacing w:line="360" w:lineRule="auto"/>
        <w:rPr>
          <w:rFonts w:ascii="宋体" w:hAnsi="宋体" w:cs="宋体"/>
          <w:szCs w:val="21"/>
        </w:rPr>
      </w:pPr>
      <w:r>
        <w:rPr>
          <w:rFonts w:hint="eastAsia" w:ascii="宋体" w:hAnsi="宋体" w:cs="宋体"/>
          <w:szCs w:val="21"/>
        </w:rPr>
        <w:t xml:space="preserve">乙方：</w:t>
      </w:r>
      <w:r/>
    </w:p>
    <w:p>
      <w:pPr>
        <w:ind w:firstLine="420"/>
        <w:spacing w:line="360" w:lineRule="auto"/>
        <w:rPr>
          <w:rFonts w:ascii="宋体" w:hAnsi="宋体" w:cs="宋体"/>
          <w:szCs w:val="21"/>
        </w:rPr>
      </w:pPr>
      <w:r>
        <w:rPr>
          <w:rFonts w:hint="eastAsia" w:ascii="宋体" w:hAnsi="宋体" w:cs="宋体"/>
          <w:szCs w:val="21"/>
        </w:rPr>
        <w:t xml:space="preserve">根据南京审计大学食堂食材采购（采购包</w:t>
      </w:r>
      <w:r>
        <w:rPr>
          <w:rFonts w:ascii="宋体" w:hAnsi="宋体" w:cs="宋体"/>
          <w:szCs w:val="21"/>
        </w:rPr>
        <w:t xml:space="preserve">2</w:t>
      </w:r>
      <w:r>
        <w:rPr>
          <w:rFonts w:hint="eastAsia" w:ascii="宋体" w:hAnsi="宋体" w:cs="宋体"/>
          <w:szCs w:val="21"/>
        </w:rPr>
        <w:t xml:space="preserve">：米面油-大米、面粉、食用油配送）项目招标结果，乙方被确定</w:t>
      </w:r>
      <w:r>
        <w:rPr>
          <w:rFonts w:hint="eastAsia" w:ascii="宋体" w:hAnsi="宋体" w:cs="宋体"/>
          <w:szCs w:val="21"/>
          <w:u w:val="single"/>
        </w:rPr>
        <w:t xml:space="preserve">采购包</w:t>
      </w:r>
      <w:r>
        <w:rPr>
          <w:rFonts w:ascii="宋体" w:hAnsi="宋体" w:cs="宋体"/>
          <w:szCs w:val="21"/>
          <w:u w:val="single"/>
        </w:rPr>
        <w:t xml:space="preserve"> </w:t>
      </w:r>
      <w:r>
        <w:rPr>
          <w:rFonts w:hint="eastAsia" w:ascii="宋体" w:hAnsi="宋体" w:cs="宋体"/>
          <w:szCs w:val="21"/>
          <w:u w:val="single"/>
        </w:rPr>
        <w:t xml:space="preserve">二</w:t>
      </w:r>
      <w:r>
        <w:rPr>
          <w:rFonts w:ascii="宋体" w:hAnsi="宋体" w:cs="宋体"/>
          <w:szCs w:val="21"/>
          <w:u w:val="single"/>
        </w:rPr>
        <w:t xml:space="preserve"> </w:t>
      </w:r>
      <w:r>
        <w:rPr>
          <w:rFonts w:ascii="宋体" w:hAnsi="宋体" w:cs="宋体"/>
          <w:szCs w:val="21"/>
        </w:rPr>
        <w:t xml:space="preserve">中标人。</w:t>
      </w:r>
      <w:r/>
    </w:p>
    <w:p>
      <w:pPr>
        <w:ind w:firstLine="420"/>
        <w:spacing w:line="360" w:lineRule="auto"/>
        <w:rPr>
          <w:rFonts w:ascii="宋体" w:hAnsi="宋体" w:cs="宋体"/>
          <w:szCs w:val="21"/>
        </w:rPr>
      </w:pPr>
      <w:r>
        <w:rPr>
          <w:rFonts w:hint="eastAsia" w:ascii="宋体" w:hAnsi="宋体" w:cs="宋体"/>
          <w:szCs w:val="21"/>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szCs w:val="21"/>
        </w:rPr>
      </w:pPr>
      <w:r>
        <w:rPr>
          <w:rFonts w:hint="eastAsia" w:ascii="宋体" w:hAnsi="宋体" w:cs="宋体"/>
          <w:b/>
          <w:szCs w:val="21"/>
        </w:rPr>
        <w:t xml:space="preserve">一、货物、供货时间、价格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continue"/>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备注：表格中的品名、规格、单价只是列举了采购包</w:t>
      </w:r>
      <w:r>
        <w:rPr>
          <w:rFonts w:ascii="宋体" w:hAnsi="宋体" w:cs="宋体"/>
          <w:szCs w:val="21"/>
        </w:rPr>
        <w:t xml:space="preserve">2</w:t>
      </w:r>
      <w:r>
        <w:rPr>
          <w:rFonts w:hint="eastAsia" w:ascii="宋体" w:hAnsi="宋体" w:cs="宋体"/>
          <w:szCs w:val="21"/>
        </w:rPr>
        <w:t xml:space="preserve">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szCs w:val="21"/>
        </w:rPr>
      </w:pPr>
      <w:r>
        <w:rPr>
          <w:rFonts w:hint="eastAsia" w:ascii="宋体" w:hAnsi="宋体" w:cs="宋体"/>
          <w:b/>
          <w:szCs w:val="21"/>
        </w:rPr>
        <w:t xml:space="preserve">二、货物质量</w:t>
      </w:r>
      <w:r/>
    </w:p>
    <w:p>
      <w:pPr>
        <w:ind w:firstLine="420"/>
        <w:spacing w:line="360" w:lineRule="auto"/>
        <w:rPr>
          <w:rFonts w:ascii="宋体" w:hAnsi="宋体" w:cs="宋体"/>
          <w:szCs w:val="21"/>
        </w:rPr>
      </w:pPr>
      <w:r>
        <w:rPr>
          <w:rFonts w:hint="eastAsia" w:ascii="宋体" w:hAnsi="宋体" w:cs="宋体"/>
          <w:szCs w:val="21"/>
        </w:rPr>
        <w:t xml:space="preserve">乙方向甲方提供的食材应与招标文件要求一致，每学期更新二次货物第三方检测报告单，检验检疫</w:t>
      </w:r>
      <w:r>
        <w:rPr>
          <w:rFonts w:ascii="宋体" w:hAnsi="宋体" w:cs="宋体"/>
          <w:szCs w:val="21"/>
        </w:rPr>
        <w:t xml:space="preserve">合格证</w:t>
      </w:r>
      <w:r>
        <w:rPr>
          <w:rFonts w:hint="eastAsia" w:ascii="宋体" w:hAnsi="宋体" w:cs="宋体"/>
          <w:szCs w:val="21"/>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szCs w:val="21"/>
        </w:rPr>
      </w:pPr>
      <w:r>
        <w:rPr>
          <w:rFonts w:hint="eastAsia" w:ascii="宋体" w:hAnsi="宋体" w:cs="宋体"/>
          <w:b/>
          <w:szCs w:val="21"/>
        </w:rPr>
        <w:t xml:space="preserve">三、送货及验收要求</w:t>
      </w:r>
      <w:r/>
    </w:p>
    <w:p>
      <w:pPr>
        <w:ind w:firstLine="420"/>
        <w:spacing w:line="360" w:lineRule="auto"/>
        <w:rPr>
          <w:rFonts w:ascii="宋体" w:hAnsi="宋体" w:cs="宋体"/>
          <w:szCs w:val="21"/>
        </w:rPr>
      </w:pPr>
      <w:r>
        <w:rPr>
          <w:rFonts w:ascii="宋体" w:hAnsi="宋体" w:cs="宋体"/>
          <w:szCs w:val="21"/>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szCs w:val="21"/>
        </w:rPr>
      </w:pPr>
      <w:r>
        <w:rPr>
          <w:rFonts w:ascii="宋体" w:hAnsi="宋体" w:cs="宋体"/>
          <w:szCs w:val="21"/>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szCs w:val="21"/>
        </w:rPr>
      </w:pPr>
      <w:r>
        <w:rPr>
          <w:rFonts w:ascii="宋体" w:hAnsi="宋体" w:cs="宋体"/>
          <w:szCs w:val="21"/>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szCs w:val="21"/>
        </w:rPr>
      </w:pPr>
      <w:r>
        <w:rPr>
          <w:rFonts w:hint="eastAsia" w:ascii="宋体" w:hAnsi="宋体" w:cs="宋体"/>
          <w:b/>
          <w:szCs w:val="21"/>
        </w:rPr>
        <w:t xml:space="preserve">四、付款方式</w:t>
      </w:r>
      <w:r/>
    </w:p>
    <w:p>
      <w:pPr>
        <w:ind w:firstLine="420"/>
        <w:spacing w:line="360" w:lineRule="auto"/>
        <w:rPr>
          <w:rFonts w:ascii="宋体" w:hAnsi="宋体" w:cs="宋体"/>
          <w:szCs w:val="21"/>
        </w:rPr>
      </w:pPr>
      <w:r>
        <w:rPr>
          <w:rFonts w:ascii="宋体" w:hAnsi="宋体" w:cs="宋体"/>
          <w:szCs w:val="21"/>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szCs w:val="21"/>
        </w:rPr>
      </w:pPr>
      <w:r>
        <w:rPr>
          <w:rFonts w:ascii="宋体" w:hAnsi="宋体" w:cs="宋体"/>
          <w:szCs w:val="21"/>
        </w:rPr>
        <w:t xml:space="preserve">2.由甲方财务在收齐发票后办理财务审核报销手续，并于次月15日-25日</w:t>
      </w:r>
      <w:r>
        <w:rPr>
          <w:rFonts w:hint="eastAsia" w:ascii="宋体" w:hAnsi="宋体" w:cs="宋体"/>
          <w:szCs w:val="21"/>
        </w:rPr>
        <w:t xml:space="preserve">期间</w:t>
      </w:r>
      <w:r>
        <w:rPr>
          <w:rFonts w:hint="eastAsia" w:ascii="宋体" w:hAnsi="宋体"/>
          <w:bCs/>
          <w:szCs w:val="21"/>
        </w:rPr>
        <w:t xml:space="preserve">（遇节假日、寒暑假期或不可抗力顺延）</w:t>
      </w:r>
      <w:r>
        <w:rPr>
          <w:rFonts w:ascii="宋体" w:hAnsi="宋体" w:cs="宋体"/>
          <w:szCs w:val="21"/>
        </w:rPr>
        <w:t xml:space="preserve">以转账形式向乙方付款。</w:t>
      </w:r>
      <w:r/>
    </w:p>
    <w:p>
      <w:pPr>
        <w:ind w:firstLine="422"/>
        <w:spacing w:line="360" w:lineRule="auto"/>
        <w:rPr>
          <w:rFonts w:ascii="宋体" w:hAnsi="宋体" w:cs="宋体"/>
          <w:b/>
          <w:szCs w:val="21"/>
        </w:rPr>
      </w:pPr>
      <w:r>
        <w:rPr>
          <w:rFonts w:hint="eastAsia" w:ascii="宋体" w:hAnsi="宋体" w:cs="宋体"/>
          <w:b/>
          <w:szCs w:val="21"/>
        </w:rPr>
        <w:t xml:space="preserve">五、价格调整</w:t>
      </w:r>
      <w:r/>
    </w:p>
    <w:p>
      <w:pPr>
        <w:ind w:firstLine="420"/>
        <w:spacing w:line="360" w:lineRule="auto"/>
        <w:rPr>
          <w:rFonts w:ascii="宋体" w:hAnsi="宋体" w:cs="宋体"/>
          <w:szCs w:val="21"/>
        </w:rPr>
      </w:pPr>
      <w:r>
        <w:rPr>
          <w:rFonts w:hint="eastAsia" w:ascii="宋体" w:hAnsi="宋体" w:cs="宋体"/>
          <w:szCs w:val="21"/>
        </w:rPr>
        <w:t xml:space="preserve">甲、乙双方在合同期限内必须履行其合同义务，不得以任何形式擅自调价。合同签订两</w:t>
      </w:r>
      <w:r>
        <w:rPr>
          <w:rFonts w:ascii="宋体" w:hAnsi="宋体" w:cs="宋体"/>
          <w:szCs w:val="21"/>
        </w:rPr>
        <w:t xml:space="preserve">个月内，供货价格不变，</w:t>
      </w:r>
      <w:r>
        <w:rPr>
          <w:rFonts w:hint="eastAsia" w:ascii="宋体" w:hAnsi="宋体" w:cs="宋体"/>
          <w:szCs w:val="21"/>
        </w:rPr>
        <w:t xml:space="preserve">两个</w:t>
      </w:r>
      <w:r>
        <w:rPr>
          <w:rFonts w:ascii="宋体" w:hAnsi="宋体" w:cs="宋体"/>
          <w:szCs w:val="21"/>
        </w:rPr>
        <w:t xml:space="preserve">月后参照招标文件相关条款及甲方《</w:t>
      </w:r>
      <w:r>
        <w:rPr>
          <w:rFonts w:hint="eastAsia" w:ascii="宋体" w:hAnsi="宋体" w:cs="宋体"/>
          <w:szCs w:val="21"/>
        </w:rPr>
        <w:t xml:space="preserve">南京审计大学</w:t>
      </w:r>
      <w:r>
        <w:rPr>
          <w:rFonts w:ascii="宋体" w:hAnsi="宋体" w:cs="宋体"/>
          <w:szCs w:val="21"/>
        </w:rPr>
        <w:t xml:space="preserve">食堂食材采购价格管理办法》的相关规定进行调价。价格调整前，乙方必须保证按原价正常供货。</w:t>
      </w:r>
      <w:r/>
    </w:p>
    <w:p>
      <w:pPr>
        <w:ind w:firstLine="422"/>
        <w:spacing w:line="360" w:lineRule="auto"/>
        <w:rPr>
          <w:rFonts w:ascii="宋体" w:hAnsi="宋体" w:cs="宋体"/>
          <w:b/>
          <w:szCs w:val="21"/>
        </w:rPr>
      </w:pPr>
      <w:r>
        <w:rPr>
          <w:rFonts w:hint="eastAsia" w:ascii="宋体" w:hAnsi="宋体" w:cs="宋体"/>
          <w:b/>
          <w:szCs w:val="21"/>
        </w:rPr>
        <w:t xml:space="preserve">六、合同双方权利与义务</w:t>
      </w:r>
      <w:r/>
    </w:p>
    <w:p>
      <w:pPr>
        <w:ind w:firstLine="420"/>
        <w:spacing w:line="360" w:lineRule="auto"/>
        <w:rPr>
          <w:rFonts w:ascii="宋体" w:hAnsi="宋体" w:cs="宋体"/>
          <w:szCs w:val="21"/>
        </w:rPr>
      </w:pPr>
      <w:r>
        <w:rPr>
          <w:rFonts w:ascii="宋体" w:hAnsi="宋体" w:cs="宋体"/>
          <w:szCs w:val="21"/>
        </w:rPr>
        <w:t xml:space="preserve">1.甲方有义务配合乙方对所到货物进行收货、验货。</w:t>
      </w:r>
      <w:r/>
    </w:p>
    <w:p>
      <w:pPr>
        <w:ind w:firstLine="420"/>
        <w:spacing w:line="360" w:lineRule="auto"/>
        <w:rPr>
          <w:rFonts w:ascii="宋体" w:hAnsi="宋体" w:cs="宋体"/>
          <w:szCs w:val="21"/>
        </w:rPr>
      </w:pPr>
      <w:r>
        <w:rPr>
          <w:rFonts w:ascii="宋体" w:hAnsi="宋体" w:cs="宋体"/>
          <w:szCs w:val="21"/>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szCs w:val="21"/>
        </w:rPr>
      </w:pPr>
      <w:r>
        <w:rPr>
          <w:rFonts w:ascii="宋体" w:hAnsi="宋体" w:cs="宋体"/>
          <w:szCs w:val="21"/>
        </w:rPr>
        <w:t xml:space="preserve">3.甲方根据合同约定对乙方的违约行为，有权提出终止合同。</w:t>
      </w:r>
      <w:r/>
    </w:p>
    <w:p>
      <w:pPr>
        <w:ind w:firstLine="420"/>
        <w:spacing w:line="360" w:lineRule="auto"/>
        <w:rPr>
          <w:rFonts w:ascii="宋体" w:hAnsi="宋体" w:cs="宋体"/>
          <w:szCs w:val="21"/>
        </w:rPr>
      </w:pPr>
      <w:r>
        <w:rPr>
          <w:rFonts w:ascii="宋体" w:hAnsi="宋体" w:cs="宋体"/>
          <w:szCs w:val="21"/>
        </w:rPr>
        <w:t xml:space="preserve">4.中标公示结束无异议后5个工作日内乙方向甲方缴纳履约保证金人民币</w:t>
      </w:r>
      <w:r>
        <w:rPr>
          <w:rFonts w:hint="eastAsia" w:ascii="宋体" w:hAnsi="宋体" w:cs="宋体"/>
          <w:szCs w:val="21"/>
        </w:rPr>
        <w:t xml:space="preserve">X</w:t>
      </w:r>
      <w:r>
        <w:rPr>
          <w:rFonts w:ascii="宋体" w:hAnsi="宋体" w:cs="宋体"/>
          <w:szCs w:val="21"/>
        </w:rPr>
        <w:t xml:space="preserve">万圆整（¥XX）。</w:t>
      </w:r>
      <w:r/>
    </w:p>
    <w:p>
      <w:pPr>
        <w:ind w:firstLine="420"/>
        <w:spacing w:line="360" w:lineRule="auto"/>
        <w:rPr>
          <w:rFonts w:ascii="宋体" w:hAnsi="宋体" w:cs="宋体"/>
          <w:szCs w:val="21"/>
        </w:rPr>
      </w:pPr>
      <w:r>
        <w:rPr>
          <w:rFonts w:ascii="宋体" w:hAnsi="宋体" w:cs="宋体"/>
          <w:szCs w:val="21"/>
        </w:rPr>
        <w:t xml:space="preserve">5.乙方有义务提供企业的相关资质证明，企业法人的营业执照、法人代表的身份证等复印件给甲方。</w:t>
      </w:r>
      <w:r/>
    </w:p>
    <w:p>
      <w:pPr>
        <w:ind w:firstLine="420"/>
        <w:spacing w:line="360" w:lineRule="auto"/>
        <w:rPr>
          <w:rFonts w:ascii="宋体" w:hAnsi="宋体" w:cs="宋体"/>
          <w:szCs w:val="21"/>
        </w:rPr>
      </w:pPr>
      <w:r>
        <w:rPr>
          <w:rFonts w:ascii="宋体" w:hAnsi="宋体" w:cs="宋体"/>
          <w:szCs w:val="21"/>
        </w:rPr>
        <w:t xml:space="preserve">6.乙方送货人员必须持有健康证明。运输车辆要求里外整洁卫生。</w:t>
      </w:r>
      <w:r/>
    </w:p>
    <w:p>
      <w:pPr>
        <w:ind w:firstLine="420"/>
        <w:spacing w:line="360" w:lineRule="auto"/>
        <w:rPr>
          <w:rFonts w:ascii="宋体" w:hAnsi="宋体" w:cs="宋体"/>
          <w:szCs w:val="21"/>
        </w:rPr>
      </w:pPr>
      <w:r>
        <w:rPr>
          <w:rFonts w:ascii="宋体" w:hAnsi="宋体" w:cs="宋体"/>
          <w:szCs w:val="21"/>
        </w:rPr>
        <w:t xml:space="preserve">7.乙方有义务提供：符合质量要求、符合《食品安全法》等相关法律要求的货物。</w:t>
      </w:r>
      <w:r/>
    </w:p>
    <w:p>
      <w:pPr>
        <w:ind w:firstLine="420"/>
        <w:spacing w:line="360" w:lineRule="auto"/>
        <w:rPr>
          <w:rFonts w:ascii="宋体" w:hAnsi="宋体" w:cs="宋体"/>
          <w:szCs w:val="21"/>
        </w:rPr>
      </w:pPr>
      <w:r>
        <w:rPr>
          <w:rFonts w:ascii="宋体" w:hAnsi="宋体" w:cs="宋体"/>
          <w:szCs w:val="21"/>
        </w:rPr>
        <w:t xml:space="preserve">8.乙方有义务按指定的时间、地点和要求送货。</w:t>
      </w:r>
      <w:r/>
    </w:p>
    <w:p>
      <w:pPr>
        <w:ind w:firstLine="420"/>
        <w:spacing w:line="360" w:lineRule="auto"/>
        <w:rPr>
          <w:rFonts w:ascii="宋体" w:hAnsi="宋体" w:cs="宋体"/>
          <w:szCs w:val="21"/>
        </w:rPr>
      </w:pPr>
      <w:r>
        <w:rPr>
          <w:rFonts w:ascii="宋体" w:hAnsi="宋体" w:cs="宋体"/>
          <w:szCs w:val="21"/>
        </w:rPr>
        <w:t xml:space="preserve">9.乙方有义务主动配合甲方对货物进行验收。</w:t>
      </w:r>
      <w:r/>
    </w:p>
    <w:p>
      <w:pPr>
        <w:ind w:firstLine="420"/>
        <w:spacing w:line="360" w:lineRule="auto"/>
        <w:rPr>
          <w:rFonts w:ascii="宋体" w:hAnsi="宋体" w:cs="宋体"/>
          <w:szCs w:val="21"/>
        </w:rPr>
      </w:pPr>
      <w:r>
        <w:rPr>
          <w:rFonts w:ascii="宋体" w:hAnsi="宋体" w:cs="宋体"/>
          <w:szCs w:val="21"/>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szCs w:val="21"/>
        </w:rPr>
      </w:pPr>
      <w:r>
        <w:rPr>
          <w:rFonts w:ascii="宋体" w:hAnsi="宋体" w:cs="宋体"/>
          <w:szCs w:val="21"/>
        </w:rPr>
        <w:t xml:space="preserve">11.所供产品市场价格下跌，乙方应及时通知甲方下调价格。</w:t>
      </w:r>
      <w:r/>
    </w:p>
    <w:p>
      <w:pPr>
        <w:ind w:firstLine="420"/>
        <w:spacing w:line="360" w:lineRule="auto"/>
        <w:rPr>
          <w:rFonts w:ascii="宋体" w:hAnsi="宋体" w:cs="宋体"/>
          <w:szCs w:val="21"/>
        </w:rPr>
      </w:pPr>
      <w:r>
        <w:rPr>
          <w:rFonts w:ascii="宋体" w:hAnsi="宋体" w:cs="宋体"/>
          <w:szCs w:val="21"/>
        </w:rPr>
        <w:t xml:space="preserve">12.乙方须根据甲方需求，定期提供产品报价。</w:t>
      </w:r>
      <w:r/>
    </w:p>
    <w:p>
      <w:pPr>
        <w:ind w:firstLine="420"/>
        <w:spacing w:line="360" w:lineRule="auto"/>
        <w:rPr>
          <w:rFonts w:ascii="宋体" w:hAnsi="宋体" w:cs="宋体"/>
          <w:szCs w:val="21"/>
        </w:rPr>
      </w:pPr>
      <w:r>
        <w:rPr>
          <w:rFonts w:ascii="宋体" w:hAnsi="宋体" w:cs="宋体"/>
          <w:szCs w:val="21"/>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.合作期间，未经甲方同意，乙方不得将合同所列条款私自转包，一经发现，甲方有权拒付未结货款，停止与乙方合作，并取消其合格供应商资格。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szCs w:val="21"/>
        </w:rPr>
      </w:pPr>
      <w:r>
        <w:rPr>
          <w:rFonts w:ascii="宋体" w:hAnsi="宋体" w:cs="宋体"/>
          <w:szCs w:val="21"/>
        </w:rPr>
        <w:t xml:space="preserve">1.本合同协议书</w:t>
      </w:r>
      <w:r/>
    </w:p>
    <w:p>
      <w:pPr>
        <w:ind w:firstLine="420"/>
        <w:spacing w:line="360" w:lineRule="auto"/>
        <w:rPr>
          <w:rFonts w:ascii="宋体" w:hAnsi="宋体" w:cs="宋体"/>
          <w:szCs w:val="21"/>
        </w:rPr>
      </w:pPr>
      <w:r>
        <w:rPr>
          <w:rFonts w:ascii="宋体" w:hAnsi="宋体" w:cs="宋体"/>
          <w:szCs w:val="21"/>
        </w:rPr>
        <w:t xml:space="preserve">2.中标通知书</w:t>
      </w:r>
      <w:r/>
    </w:p>
    <w:p>
      <w:pPr>
        <w:ind w:firstLine="420"/>
        <w:spacing w:line="360" w:lineRule="auto"/>
        <w:rPr>
          <w:rFonts w:ascii="宋体" w:hAnsi="宋体" w:cs="宋体"/>
          <w:szCs w:val="21"/>
        </w:rPr>
      </w:pPr>
      <w:r>
        <w:rPr>
          <w:rFonts w:ascii="宋体" w:hAnsi="宋体" w:cs="宋体"/>
          <w:szCs w:val="21"/>
        </w:rPr>
        <w:t xml:space="preserve">3.招标文件及投标文件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4.甲乙双方商定的其他必要文件。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九、合同生效及其它</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1.本合同经双方签章后生效。</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4.本合同一式四份，甲方执三份，乙方执一份，均具有同等效力。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甲方：南京审计大学</w:t>
      </w:r>
      <w:r>
        <w:rPr>
          <w:rFonts w:ascii="宋体" w:hAnsi="宋体" w:cs="宋体"/>
          <w:szCs w:val="21"/>
        </w:rPr>
        <w:t xml:space="preserve">                       乙方： </w:t>
      </w:r>
      <w:r/>
    </w:p>
    <w:p>
      <w:pPr>
        <w:ind w:firstLine="420"/>
        <w:spacing w:line="360" w:lineRule="auto"/>
        <w:rPr>
          <w:rFonts w:ascii="宋体" w:hAnsi="宋体" w:cs="宋体"/>
          <w:szCs w:val="21"/>
        </w:rPr>
      </w:pPr>
      <w:r>
        <w:rPr>
          <w:rFonts w:hint="eastAsia" w:ascii="宋体" w:hAnsi="宋体" w:cs="宋体"/>
          <w:szCs w:val="21"/>
        </w:rPr>
        <w:t xml:space="preserve">单位地址：南京市江浦街道雨山西路</w:t>
      </w:r>
      <w:r>
        <w:rPr>
          <w:rFonts w:ascii="宋体" w:hAnsi="宋体" w:cs="宋体"/>
          <w:szCs w:val="21"/>
        </w:rPr>
        <w:t xml:space="preserve">86号    单位地址： </w:t>
      </w:r>
      <w:r/>
    </w:p>
    <w:p>
      <w:pPr>
        <w:ind w:firstLine="420"/>
        <w:spacing w:line="360" w:lineRule="auto"/>
        <w:rPr>
          <w:rFonts w:ascii="宋体" w:hAnsi="宋体" w:cs="宋体"/>
          <w:szCs w:val="21"/>
        </w:rPr>
      </w:pPr>
      <w:r>
        <w:rPr>
          <w:rFonts w:hint="eastAsia" w:ascii="宋体" w:hAnsi="宋体" w:cs="宋体"/>
          <w:szCs w:val="21"/>
        </w:rPr>
        <w:t xml:space="preserve">甲方代表（签章）：</w:t>
      </w:r>
      <w:r>
        <w:rPr>
          <w:rFonts w:ascii="宋体" w:hAnsi="宋体" w:cs="宋体"/>
          <w:szCs w:val="21"/>
        </w:rPr>
        <w:t xml:space="preserve">                        乙方代表（签章）：</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                               联系电话：</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ascii="宋体" w:hAnsi="宋体" w:cs="宋体"/>
          <w:szCs w:val="21"/>
        </w:rPr>
        <w:t xml:space="preserve">  年  月  日</w:t>
      </w:r>
      <w:r>
        <w:rPr>
          <w:rFonts w:hint="eastAsia" w:ascii="宋体" w:hAnsi="宋体" w:cs="宋体"/>
          <w:szCs w:val="21"/>
        </w:rPr>
        <w:t xml:space="preserve">                   </w:t>
      </w:r>
      <w:r>
        <w:rPr>
          <w:rFonts w:ascii="宋体" w:hAnsi="宋体" w:cs="宋体"/>
          <w:szCs w:val="21"/>
        </w:rPr>
        <w:t xml:space="preserve">签订时间：  年 月  日</w:t>
      </w:r>
      <w:r/>
    </w:p>
    <w:p>
      <w:pPr>
        <w:rPr>
          <w:rFonts w:ascii="宋体" w:hAnsi="宋体" w:cs="宋体"/>
          <w:szCs w:val="21"/>
        </w:rPr>
      </w:pPr>
      <w:r>
        <w:rPr>
          <w:rFonts w:ascii="宋体" w:hAnsi="宋体" w:cs="宋体"/>
          <w:szCs w:val="21"/>
        </w:rPr>
        <w:br w:type="page" w:clear="all"/>
      </w:r>
      <w:r/>
    </w:p>
    <w:p>
      <w:pPr>
        <w:spacing w:line="360" w:lineRule="auto"/>
        <w:rPr>
          <w:rFonts w:ascii="宋体" w:hAnsi="宋体" w:cs="宋体"/>
          <w:szCs w:val="21"/>
        </w:rPr>
      </w:pPr>
      <w:r>
        <w:rPr>
          <w:rFonts w:hint="eastAsia" w:ascii="宋体" w:hAnsi="宋体" w:cs="宋体"/>
          <w:szCs w:val="21"/>
        </w:rPr>
        <w:t xml:space="preserve">合同编号：</w:t>
      </w:r>
      <w:r/>
    </w:p>
    <w:p>
      <w:pPr>
        <w:jc w:val="center"/>
        <w:spacing w:line="360" w:lineRule="auto"/>
        <w:rPr>
          <w:rFonts w:ascii="宋体" w:hAnsi="宋体" w:cs="宋体"/>
          <w:b/>
          <w:sz w:val="24"/>
        </w:rPr>
      </w:pPr>
      <w:r>
        <w:rPr>
          <w:rFonts w:hint="eastAsia" w:ascii="宋体" w:hAnsi="宋体" w:cs="宋体"/>
          <w:b/>
          <w:sz w:val="24"/>
        </w:rPr>
        <w:t xml:space="preserve">南京审计大学食堂食材采购项目</w:t>
      </w:r>
      <w:r>
        <w:rPr>
          <w:rFonts w:ascii="宋体" w:hAnsi="宋体" w:cs="宋体"/>
          <w:b/>
          <w:sz w:val="24"/>
        </w:rPr>
        <w:t xml:space="preserve">----</w:t>
      </w:r>
      <w:r>
        <w:rPr>
          <w:rFonts w:hint="eastAsia" w:ascii="宋体" w:hAnsi="宋体" w:cs="宋体"/>
          <w:b/>
          <w:sz w:val="24"/>
        </w:rPr>
        <w:t xml:space="preserve">采购包</w:t>
      </w:r>
      <w:r>
        <w:rPr>
          <w:rFonts w:ascii="宋体" w:hAnsi="宋体" w:cs="宋体"/>
          <w:b/>
          <w:sz w:val="24"/>
        </w:rPr>
        <w:t xml:space="preserve">3：</w:t>
      </w:r>
      <w:r>
        <w:rPr>
          <w:rFonts w:hint="eastAsia" w:ascii="宋体" w:hAnsi="宋体" w:cs="宋体"/>
          <w:b/>
          <w:sz w:val="24"/>
        </w:rPr>
        <w:t xml:space="preserve">生鲜---牛羊肉、冷鲜鸡鸭、水产、面食（水面、饺皮、馄饨皮）、精品时令农产品配送</w:t>
      </w:r>
      <w:r>
        <w:rPr>
          <w:rFonts w:ascii="宋体" w:hAnsi="宋体" w:cs="宋体"/>
          <w:b/>
          <w:sz w:val="24"/>
        </w:rPr>
        <w:t xml:space="preserve">合同</w:t>
      </w:r>
      <w:r/>
    </w:p>
    <w:p>
      <w:pPr>
        <w:ind w:firstLine="420"/>
        <w:spacing w:line="360" w:lineRule="auto"/>
        <w:rPr>
          <w:rFonts w:ascii="宋体" w:hAnsi="宋体" w:cs="宋体"/>
          <w:szCs w:val="21"/>
        </w:rPr>
      </w:pPr>
      <w:r>
        <w:rPr>
          <w:rFonts w:hint="eastAsia" w:ascii="宋体" w:hAnsi="宋体" w:cs="宋体"/>
          <w:szCs w:val="21"/>
        </w:rPr>
        <w:t xml:space="preserve">甲方：</w:t>
      </w:r>
      <w:r/>
    </w:p>
    <w:p>
      <w:pPr>
        <w:ind w:firstLine="420"/>
        <w:spacing w:line="360" w:lineRule="auto"/>
        <w:rPr>
          <w:rFonts w:ascii="宋体" w:hAnsi="宋体" w:cs="宋体"/>
          <w:szCs w:val="21"/>
        </w:rPr>
      </w:pPr>
      <w:r>
        <w:rPr>
          <w:rFonts w:hint="eastAsia" w:ascii="宋体" w:hAnsi="宋体" w:cs="宋体"/>
          <w:szCs w:val="21"/>
        </w:rPr>
        <w:t xml:space="preserve">乙方：</w:t>
      </w:r>
      <w:r/>
    </w:p>
    <w:p>
      <w:pPr>
        <w:ind w:firstLine="420"/>
        <w:spacing w:line="360" w:lineRule="auto"/>
        <w:rPr>
          <w:rFonts w:ascii="宋体" w:hAnsi="宋体" w:cs="宋体"/>
          <w:szCs w:val="21"/>
        </w:rPr>
      </w:pPr>
      <w:r>
        <w:rPr>
          <w:rFonts w:hint="eastAsia" w:ascii="宋体" w:hAnsi="宋体" w:cs="宋体"/>
          <w:szCs w:val="21"/>
        </w:rPr>
        <w:t xml:space="preserve">根据南京审计大学食堂食材采购（采购包</w:t>
      </w:r>
      <w:r>
        <w:rPr>
          <w:rFonts w:ascii="宋体" w:hAnsi="宋体" w:cs="宋体"/>
          <w:szCs w:val="21"/>
        </w:rPr>
        <w:t xml:space="preserve">3</w:t>
      </w:r>
      <w:r>
        <w:rPr>
          <w:rFonts w:hint="eastAsia" w:ascii="宋体" w:hAnsi="宋体" w:cs="宋体"/>
          <w:szCs w:val="21"/>
        </w:rPr>
        <w:t xml:space="preserve">：生鲜---牛羊肉、冷鲜鸡鸭、水产、面食（水面、饺皮、馄饨皮）、精品时令农产品配送）项目招标结果，乙方被确定</w:t>
      </w:r>
      <w:r>
        <w:rPr>
          <w:rFonts w:hint="eastAsia" w:ascii="宋体" w:hAnsi="宋体" w:cs="宋体"/>
          <w:szCs w:val="21"/>
          <w:u w:val="single"/>
        </w:rPr>
        <w:t xml:space="preserve">采购包</w:t>
      </w:r>
      <w:r>
        <w:rPr>
          <w:rFonts w:ascii="宋体" w:hAnsi="宋体" w:cs="宋体"/>
          <w:szCs w:val="21"/>
          <w:u w:val="single"/>
        </w:rPr>
        <w:t xml:space="preserve"> </w:t>
      </w:r>
      <w:r>
        <w:rPr>
          <w:rFonts w:hint="eastAsia" w:ascii="宋体" w:hAnsi="宋体" w:cs="宋体"/>
          <w:szCs w:val="21"/>
          <w:u w:val="single"/>
        </w:rPr>
        <w:t xml:space="preserve">三</w:t>
      </w:r>
      <w:r>
        <w:rPr>
          <w:rFonts w:ascii="宋体" w:hAnsi="宋体" w:cs="宋体"/>
          <w:szCs w:val="21"/>
        </w:rPr>
        <w:t xml:space="preserve">中标人。</w:t>
      </w:r>
      <w:r/>
    </w:p>
    <w:p>
      <w:pPr>
        <w:ind w:firstLine="420"/>
        <w:spacing w:line="360" w:lineRule="auto"/>
        <w:rPr>
          <w:rFonts w:ascii="宋体" w:hAnsi="宋体" w:cs="宋体"/>
          <w:szCs w:val="21"/>
        </w:rPr>
      </w:pPr>
      <w:r>
        <w:rPr>
          <w:rFonts w:hint="eastAsia" w:ascii="宋体" w:hAnsi="宋体" w:cs="宋体"/>
          <w:szCs w:val="21"/>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szCs w:val="21"/>
        </w:rPr>
      </w:pPr>
      <w:r>
        <w:rPr>
          <w:rFonts w:hint="eastAsia" w:ascii="宋体" w:hAnsi="宋体" w:cs="宋体"/>
          <w:b/>
          <w:szCs w:val="21"/>
        </w:rPr>
        <w:t xml:space="preserve">一、货物、供货时间、价格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continue"/>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备注：表格中的品名、规格、单价只是列举了采购包</w:t>
      </w:r>
      <w:r>
        <w:rPr>
          <w:rFonts w:ascii="宋体" w:hAnsi="宋体" w:cs="宋体"/>
          <w:szCs w:val="21"/>
        </w:rPr>
        <w:t xml:space="preserve">3</w:t>
      </w:r>
      <w:r>
        <w:rPr>
          <w:rFonts w:hint="eastAsia" w:ascii="宋体" w:hAnsi="宋体" w:cs="宋体"/>
          <w:szCs w:val="21"/>
        </w:rPr>
        <w:t xml:space="preserve">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szCs w:val="21"/>
        </w:rPr>
      </w:pPr>
      <w:r>
        <w:rPr>
          <w:rFonts w:hint="eastAsia" w:ascii="宋体" w:hAnsi="宋体" w:cs="宋体"/>
          <w:b/>
          <w:szCs w:val="21"/>
        </w:rPr>
        <w:t xml:space="preserve">二、货物质量</w:t>
      </w:r>
      <w:r/>
    </w:p>
    <w:p>
      <w:pPr>
        <w:ind w:firstLine="420"/>
        <w:spacing w:line="360" w:lineRule="auto"/>
        <w:rPr>
          <w:rFonts w:ascii="宋体" w:hAnsi="宋体" w:cs="宋体"/>
          <w:szCs w:val="21"/>
        </w:rPr>
      </w:pPr>
      <w:r>
        <w:rPr>
          <w:rFonts w:hint="eastAsia" w:ascii="宋体" w:hAnsi="宋体" w:cs="宋体"/>
          <w:szCs w:val="21"/>
        </w:rPr>
        <w:t xml:space="preserve">乙方向甲方提供的食材应与招标文件要求一致，每学期更新二次货物第三方检测报告单，检验检疫</w:t>
      </w:r>
      <w:r>
        <w:rPr>
          <w:rFonts w:ascii="宋体" w:hAnsi="宋体" w:cs="宋体"/>
          <w:szCs w:val="21"/>
        </w:rPr>
        <w:t xml:space="preserve">合格证</w:t>
      </w:r>
      <w:r>
        <w:rPr>
          <w:rFonts w:hint="eastAsia" w:ascii="宋体" w:hAnsi="宋体" w:cs="宋体"/>
          <w:szCs w:val="21"/>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szCs w:val="21"/>
        </w:rPr>
      </w:pPr>
      <w:r>
        <w:rPr>
          <w:rFonts w:hint="eastAsia" w:ascii="宋体" w:hAnsi="宋体" w:cs="宋体"/>
          <w:b/>
          <w:szCs w:val="21"/>
        </w:rPr>
        <w:t xml:space="preserve">三、送货及验收要求</w:t>
      </w:r>
      <w:r/>
    </w:p>
    <w:p>
      <w:pPr>
        <w:ind w:firstLine="420"/>
        <w:spacing w:line="360" w:lineRule="auto"/>
        <w:rPr>
          <w:rFonts w:ascii="宋体" w:hAnsi="宋体" w:cs="宋体"/>
          <w:szCs w:val="21"/>
        </w:rPr>
      </w:pPr>
      <w:r>
        <w:rPr>
          <w:rFonts w:ascii="宋体" w:hAnsi="宋体" w:cs="宋体"/>
          <w:szCs w:val="21"/>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szCs w:val="21"/>
        </w:rPr>
      </w:pPr>
      <w:r>
        <w:rPr>
          <w:rFonts w:ascii="宋体" w:hAnsi="宋体" w:cs="宋体"/>
          <w:szCs w:val="21"/>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szCs w:val="21"/>
        </w:rPr>
      </w:pPr>
      <w:r>
        <w:rPr>
          <w:rFonts w:ascii="宋体" w:hAnsi="宋体" w:cs="宋体"/>
          <w:szCs w:val="21"/>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2.由甲方财务在收齐发票后办理财务审核报销手续，并于次月15日-25日</w:t>
      </w:r>
      <w:r>
        <w:rPr>
          <w:rFonts w:hint="eastAsia" w:ascii="宋体" w:hAnsi="宋体" w:cs="宋体"/>
          <w:color w:val="000000" w:themeColor="text1"/>
          <w:szCs w:val="21"/>
          <w14:textFill>
            <w14:solidFill>
              <w14:schemeClr w14:val="tx1"/>
            </w14:solidFill>
          </w14:textFill>
        </w:rPr>
        <w:t xml:space="preserve">期间</w:t>
      </w:r>
      <w:r>
        <w:rPr>
          <w:rFonts w:hint="eastAsia" w:ascii="宋体" w:hAnsi="宋体"/>
          <w:bCs/>
          <w:color w:val="000000" w:themeColor="text1"/>
          <w:szCs w:val="21"/>
          <w14:textFill>
            <w14:solidFill>
              <w14:schemeClr w14:val="tx1"/>
            </w14:solidFill>
          </w14:textFill>
        </w:rPr>
        <w:t xml:space="preserve">（遇节假日、寒暑假期或不可抗力顺延）</w:t>
      </w:r>
      <w:r>
        <w:rPr>
          <w:rFonts w:ascii="宋体" w:hAnsi="宋体" w:cs="宋体"/>
          <w:color w:val="000000" w:themeColor="text1"/>
          <w:szCs w:val="21"/>
          <w14:textFill>
            <w14:solidFill>
              <w14:schemeClr w14:val="tx1"/>
            </w14:solidFill>
          </w14:textFill>
        </w:rPr>
        <w:t xml:space="preserve">以转账形式向乙方付款。</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五、价格调整</w:t>
      </w:r>
      <w:r/>
    </w:p>
    <w:p>
      <w:pPr>
        <w:ind w:firstLine="420"/>
        <w:spacing w:line="360" w:lineRule="auto"/>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甲、乙双方</w:t>
      </w:r>
      <w:r>
        <w:rPr>
          <w:rFonts w:hint="eastAsia" w:ascii="宋体" w:hAnsi="宋体" w:cs="宋体"/>
          <w:szCs w:val="21"/>
        </w:rPr>
        <w:t xml:space="preserve">在合同期限内必须履行其合同义务，不得以任何形式擅自调价。合同签订两</w:t>
      </w:r>
      <w:r>
        <w:rPr>
          <w:rFonts w:ascii="宋体" w:hAnsi="宋体" w:cs="宋体"/>
          <w:szCs w:val="21"/>
        </w:rPr>
        <w:t xml:space="preserve">个月内，供货价格不变，</w:t>
      </w:r>
      <w:r>
        <w:rPr>
          <w:rFonts w:hint="eastAsia" w:ascii="宋体" w:hAnsi="宋体" w:cs="宋体"/>
          <w:szCs w:val="21"/>
        </w:rPr>
        <w:t xml:space="preserve">两个</w:t>
      </w:r>
      <w:r>
        <w:rPr>
          <w:rFonts w:ascii="宋体" w:hAnsi="宋体" w:cs="宋体"/>
          <w:szCs w:val="21"/>
        </w:rPr>
        <w:t xml:space="preserve">月后参照招标文件相关条款及甲方《</w:t>
      </w:r>
      <w:r>
        <w:rPr>
          <w:rFonts w:hint="eastAsia" w:ascii="宋体" w:hAnsi="宋体" w:cs="宋体"/>
          <w:szCs w:val="21"/>
        </w:rPr>
        <w:t xml:space="preserve">南京审计大学</w:t>
      </w:r>
      <w:r>
        <w:rPr>
          <w:rFonts w:ascii="宋体" w:hAnsi="宋体" w:cs="宋体"/>
          <w:szCs w:val="21"/>
        </w:rPr>
        <w:t xml:space="preserve">食堂食材采购价格管理办法》的相关规定进行调价。价格调整前，乙方必须保证按原价正常供货。</w:t>
      </w:r>
      <w:r/>
    </w:p>
    <w:p>
      <w:pPr>
        <w:ind w:firstLine="422"/>
        <w:spacing w:line="360" w:lineRule="auto"/>
        <w:rPr>
          <w:rFonts w:ascii="宋体" w:hAnsi="宋体" w:cs="宋体"/>
          <w:b/>
          <w:szCs w:val="21"/>
        </w:rPr>
      </w:pPr>
      <w:r>
        <w:rPr>
          <w:rFonts w:hint="eastAsia" w:ascii="宋体" w:hAnsi="宋体" w:cs="宋体"/>
          <w:b/>
          <w:szCs w:val="21"/>
        </w:rPr>
        <w:t xml:space="preserve">六、合同双方权利与义务</w:t>
      </w:r>
      <w:r/>
    </w:p>
    <w:p>
      <w:pPr>
        <w:ind w:firstLine="420"/>
        <w:spacing w:line="360" w:lineRule="auto"/>
        <w:rPr>
          <w:rFonts w:ascii="宋体" w:hAnsi="宋体" w:cs="宋体"/>
          <w:szCs w:val="21"/>
        </w:rPr>
      </w:pPr>
      <w:r>
        <w:rPr>
          <w:rFonts w:ascii="宋体" w:hAnsi="宋体" w:cs="宋体"/>
          <w:szCs w:val="21"/>
        </w:rPr>
        <w:t xml:space="preserve">1.甲方有义务配合乙方对所到货物进行收货、验货。</w:t>
      </w:r>
      <w:r/>
    </w:p>
    <w:p>
      <w:pPr>
        <w:ind w:firstLine="420"/>
        <w:spacing w:line="360" w:lineRule="auto"/>
        <w:rPr>
          <w:rFonts w:ascii="宋体" w:hAnsi="宋体" w:cs="宋体"/>
          <w:szCs w:val="21"/>
        </w:rPr>
      </w:pPr>
      <w:r>
        <w:rPr>
          <w:rFonts w:ascii="宋体" w:hAnsi="宋体" w:cs="宋体"/>
          <w:szCs w:val="21"/>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szCs w:val="21"/>
        </w:rPr>
      </w:pPr>
      <w:r>
        <w:rPr>
          <w:rFonts w:ascii="宋体" w:hAnsi="宋体" w:cs="宋体"/>
          <w:szCs w:val="21"/>
        </w:rPr>
        <w:t xml:space="preserve">3.甲方根据合同约定对乙方的违约行为，有权提出终止合同。</w:t>
      </w:r>
      <w:r/>
    </w:p>
    <w:p>
      <w:pPr>
        <w:ind w:firstLine="420"/>
        <w:spacing w:line="360" w:lineRule="auto"/>
        <w:rPr>
          <w:rFonts w:ascii="宋体" w:hAnsi="宋体" w:cs="宋体"/>
          <w:szCs w:val="21"/>
        </w:rPr>
      </w:pPr>
      <w:r>
        <w:rPr>
          <w:rFonts w:ascii="宋体" w:hAnsi="宋体" w:cs="宋体"/>
          <w:szCs w:val="21"/>
        </w:rPr>
        <w:t xml:space="preserve">4.中标公示结束无异议后5个工作日内乙方向甲方缴纳履约保证金人民币</w:t>
      </w:r>
      <w:r>
        <w:rPr>
          <w:rFonts w:hint="eastAsia" w:ascii="宋体" w:hAnsi="宋体" w:cs="宋体"/>
          <w:szCs w:val="21"/>
        </w:rPr>
        <w:t xml:space="preserve">X</w:t>
      </w:r>
      <w:r>
        <w:rPr>
          <w:rFonts w:ascii="宋体" w:hAnsi="宋体" w:cs="宋体"/>
          <w:szCs w:val="21"/>
        </w:rPr>
        <w:t xml:space="preserve">万圆整（¥XX）。</w:t>
      </w:r>
      <w:r/>
    </w:p>
    <w:p>
      <w:pPr>
        <w:ind w:firstLine="420"/>
        <w:spacing w:line="360" w:lineRule="auto"/>
        <w:rPr>
          <w:rFonts w:ascii="宋体" w:hAnsi="宋体" w:cs="宋体"/>
          <w:szCs w:val="21"/>
        </w:rPr>
      </w:pPr>
      <w:r>
        <w:rPr>
          <w:rFonts w:ascii="宋体" w:hAnsi="宋体" w:cs="宋体"/>
          <w:szCs w:val="21"/>
        </w:rPr>
        <w:t xml:space="preserve">5.乙方有义务提供企业的相关资质证明，企业法人的营业执照、法人代表的身份证等复印件给甲方。</w:t>
      </w:r>
      <w:r/>
    </w:p>
    <w:p>
      <w:pPr>
        <w:ind w:firstLine="420"/>
        <w:spacing w:line="360" w:lineRule="auto"/>
        <w:rPr>
          <w:rFonts w:ascii="宋体" w:hAnsi="宋体" w:cs="宋体"/>
          <w:szCs w:val="21"/>
        </w:rPr>
      </w:pPr>
      <w:r>
        <w:rPr>
          <w:rFonts w:ascii="宋体" w:hAnsi="宋体" w:cs="宋体"/>
          <w:szCs w:val="21"/>
        </w:rPr>
        <w:t xml:space="preserve">6.乙方送货人员必须持有健康证明。运输车辆要求里外整洁卫生。</w:t>
      </w:r>
      <w:r/>
    </w:p>
    <w:p>
      <w:pPr>
        <w:ind w:firstLine="420"/>
        <w:spacing w:line="360" w:lineRule="auto"/>
        <w:rPr>
          <w:rFonts w:ascii="宋体" w:hAnsi="宋体" w:cs="宋体"/>
          <w:szCs w:val="21"/>
        </w:rPr>
      </w:pPr>
      <w:r>
        <w:rPr>
          <w:rFonts w:ascii="宋体" w:hAnsi="宋体" w:cs="宋体"/>
          <w:szCs w:val="21"/>
        </w:rPr>
        <w:t xml:space="preserve">7.乙方有义务提供：符合质量要求、符合《食品安全法》等相关法律要求的货物。</w:t>
      </w:r>
      <w:r/>
    </w:p>
    <w:p>
      <w:pPr>
        <w:ind w:firstLine="420"/>
        <w:spacing w:line="360" w:lineRule="auto"/>
        <w:rPr>
          <w:rFonts w:ascii="宋体" w:hAnsi="宋体" w:cs="宋体"/>
          <w:szCs w:val="21"/>
        </w:rPr>
      </w:pPr>
      <w:r>
        <w:rPr>
          <w:rFonts w:ascii="宋体" w:hAnsi="宋体" w:cs="宋体"/>
          <w:szCs w:val="21"/>
        </w:rPr>
        <w:t xml:space="preserve">8.乙方有义务按指定的时间、地点和要求送货。</w:t>
      </w:r>
      <w:r/>
    </w:p>
    <w:p>
      <w:pPr>
        <w:ind w:firstLine="420"/>
        <w:spacing w:line="360" w:lineRule="auto"/>
        <w:rPr>
          <w:rFonts w:ascii="宋体" w:hAnsi="宋体" w:cs="宋体"/>
          <w:szCs w:val="21"/>
        </w:rPr>
      </w:pPr>
      <w:r>
        <w:rPr>
          <w:rFonts w:ascii="宋体" w:hAnsi="宋体" w:cs="宋体"/>
          <w:szCs w:val="21"/>
        </w:rPr>
        <w:t xml:space="preserve">9.乙方有义务主动配合甲方对货物进行验收。</w:t>
      </w:r>
      <w:r/>
    </w:p>
    <w:p>
      <w:pPr>
        <w:ind w:firstLine="420"/>
        <w:spacing w:line="360" w:lineRule="auto"/>
        <w:rPr>
          <w:rFonts w:ascii="宋体" w:hAnsi="宋体" w:cs="宋体"/>
          <w:szCs w:val="21"/>
        </w:rPr>
      </w:pPr>
      <w:r>
        <w:rPr>
          <w:rFonts w:ascii="宋体" w:hAnsi="宋体" w:cs="宋体"/>
          <w:szCs w:val="21"/>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szCs w:val="21"/>
        </w:rPr>
      </w:pPr>
      <w:r>
        <w:rPr>
          <w:rFonts w:ascii="宋体" w:hAnsi="宋体" w:cs="宋体"/>
          <w:szCs w:val="21"/>
        </w:rPr>
        <w:t xml:space="preserve">11.所供产品市场价格下跌，乙方应及时通知甲方下调价格。</w:t>
      </w:r>
      <w:r/>
    </w:p>
    <w:p>
      <w:pPr>
        <w:ind w:firstLine="420"/>
        <w:spacing w:line="360" w:lineRule="auto"/>
        <w:rPr>
          <w:rFonts w:ascii="宋体" w:hAnsi="宋体" w:cs="宋体"/>
          <w:szCs w:val="21"/>
        </w:rPr>
      </w:pPr>
      <w:r>
        <w:rPr>
          <w:rFonts w:ascii="宋体" w:hAnsi="宋体" w:cs="宋体"/>
          <w:szCs w:val="21"/>
        </w:rPr>
        <w:t xml:space="preserve">12.乙方须根据甲方需求，定期提供产品报价。</w:t>
      </w:r>
      <w:r/>
    </w:p>
    <w:p>
      <w:pPr>
        <w:ind w:firstLine="420"/>
        <w:spacing w:line="360" w:lineRule="auto"/>
        <w:rPr>
          <w:rFonts w:ascii="宋体" w:hAnsi="宋体" w:cs="宋体"/>
          <w:szCs w:val="21"/>
        </w:rPr>
      </w:pPr>
      <w:r>
        <w:rPr>
          <w:rFonts w:ascii="宋体" w:hAnsi="宋体" w:cs="宋体"/>
          <w:szCs w:val="21"/>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.合作期间，未经甲方同意，乙方不得将合同所列条款私自转包，一经发现，甲方有权拒付未结货款，停止与乙方合作，并取消其合格供应商资格。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szCs w:val="21"/>
        </w:rPr>
      </w:pPr>
      <w:r>
        <w:rPr>
          <w:rFonts w:ascii="宋体" w:hAnsi="宋体" w:cs="宋体"/>
          <w:szCs w:val="21"/>
        </w:rPr>
        <w:t xml:space="preserve">1.本合同协议书</w:t>
      </w:r>
      <w:r/>
    </w:p>
    <w:p>
      <w:pPr>
        <w:ind w:firstLine="420"/>
        <w:spacing w:line="360" w:lineRule="auto"/>
        <w:rPr>
          <w:rFonts w:ascii="宋体" w:hAnsi="宋体" w:cs="宋体"/>
          <w:szCs w:val="21"/>
        </w:rPr>
      </w:pPr>
      <w:r>
        <w:rPr>
          <w:rFonts w:ascii="宋体" w:hAnsi="宋体" w:cs="宋体"/>
          <w:szCs w:val="21"/>
        </w:rPr>
        <w:t xml:space="preserve">2.中标通知书</w:t>
      </w:r>
      <w:r/>
    </w:p>
    <w:p>
      <w:pPr>
        <w:ind w:firstLine="420"/>
        <w:spacing w:line="360" w:lineRule="auto"/>
        <w:rPr>
          <w:rFonts w:ascii="宋体" w:hAnsi="宋体" w:cs="宋体"/>
          <w:szCs w:val="21"/>
        </w:rPr>
      </w:pPr>
      <w:r>
        <w:rPr>
          <w:rFonts w:ascii="宋体" w:hAnsi="宋体" w:cs="宋体"/>
          <w:szCs w:val="21"/>
        </w:rPr>
        <w:t xml:space="preserve">3.招标文件及投标文件</w:t>
      </w:r>
      <w:r/>
    </w:p>
    <w:p>
      <w:pPr>
        <w:ind w:firstLine="420"/>
        <w:spacing w:line="360" w:lineRule="auto"/>
        <w:rPr>
          <w:rFonts w:ascii="宋体" w:hAnsi="宋体" w:cs="宋体"/>
          <w:szCs w:val="21"/>
        </w:rPr>
      </w:pPr>
      <w:r>
        <w:rPr>
          <w:rFonts w:ascii="宋体" w:hAnsi="宋体" w:cs="宋体"/>
          <w:szCs w:val="21"/>
        </w:rPr>
        <w:t xml:space="preserve">4.甲乙双方商定的其他必要文件。</w:t>
      </w:r>
      <w:r/>
    </w:p>
    <w:p>
      <w:pPr>
        <w:ind w:firstLine="422"/>
        <w:spacing w:line="360" w:lineRule="auto"/>
        <w:rPr>
          <w:rFonts w:ascii="宋体" w:hAnsi="宋体" w:cs="宋体"/>
          <w:b/>
          <w:szCs w:val="21"/>
        </w:rPr>
      </w:pPr>
      <w:r>
        <w:rPr>
          <w:rFonts w:hint="eastAsia" w:ascii="宋体" w:hAnsi="宋体" w:cs="宋体"/>
          <w:b/>
          <w:szCs w:val="21"/>
        </w:rPr>
        <w:t xml:space="preserve">九、合同生效及其它</w:t>
      </w:r>
      <w:r/>
    </w:p>
    <w:p>
      <w:pPr>
        <w:ind w:firstLine="420"/>
        <w:spacing w:line="360" w:lineRule="auto"/>
        <w:rPr>
          <w:rFonts w:ascii="宋体" w:hAnsi="宋体" w:cs="宋体"/>
          <w:szCs w:val="21"/>
        </w:rPr>
      </w:pPr>
      <w:r>
        <w:rPr>
          <w:rFonts w:ascii="宋体" w:hAnsi="宋体" w:cs="宋体"/>
          <w:szCs w:val="21"/>
        </w:rPr>
        <w:t xml:space="preserve">1.本合同经双方签章后生效。</w:t>
      </w:r>
      <w:r/>
    </w:p>
    <w:p>
      <w:pPr>
        <w:ind w:firstLine="420"/>
        <w:spacing w:line="360" w:lineRule="auto"/>
        <w:rPr>
          <w:rFonts w:ascii="宋体" w:hAnsi="宋体" w:cs="宋体"/>
          <w:szCs w:val="21"/>
        </w:rPr>
      </w:pPr>
      <w:r>
        <w:rPr>
          <w:rFonts w:ascii="宋体" w:hAnsi="宋体" w:cs="宋体"/>
          <w:szCs w:val="21"/>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szCs w:val="21"/>
        </w:rPr>
      </w:pPr>
      <w:r>
        <w:rPr>
          <w:rFonts w:ascii="宋体" w:hAnsi="宋体" w:cs="宋体"/>
          <w:szCs w:val="21"/>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szCs w:val="21"/>
        </w:rPr>
      </w:pPr>
      <w:r>
        <w:rPr>
          <w:rFonts w:ascii="宋体" w:hAnsi="宋体" w:cs="宋体"/>
          <w:szCs w:val="21"/>
        </w:rPr>
        <w:t xml:space="preserve">4.本合同一式四份，甲方执三份，乙方执一份，均具有同等效力。</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甲方：南京审计大学</w:t>
      </w:r>
      <w:r>
        <w:rPr>
          <w:rFonts w:ascii="宋体" w:hAnsi="宋体" w:cs="宋体"/>
          <w:szCs w:val="21"/>
        </w:rPr>
        <w:t xml:space="preserve">                       乙方： </w:t>
      </w:r>
      <w:r/>
    </w:p>
    <w:p>
      <w:pPr>
        <w:ind w:firstLine="420"/>
        <w:spacing w:line="360" w:lineRule="auto"/>
        <w:rPr>
          <w:rFonts w:ascii="宋体" w:hAnsi="宋体" w:cs="宋体"/>
          <w:szCs w:val="21"/>
        </w:rPr>
      </w:pPr>
      <w:r>
        <w:rPr>
          <w:rFonts w:hint="eastAsia" w:ascii="宋体" w:hAnsi="宋体" w:cs="宋体"/>
          <w:szCs w:val="21"/>
        </w:rPr>
        <w:t xml:space="preserve">单位地址：南京市江浦街道雨山西路</w:t>
      </w:r>
      <w:r>
        <w:rPr>
          <w:rFonts w:ascii="宋体" w:hAnsi="宋体" w:cs="宋体"/>
          <w:szCs w:val="21"/>
        </w:rPr>
        <w:t xml:space="preserve">86号    单位地址： </w:t>
      </w:r>
      <w:r/>
    </w:p>
    <w:p>
      <w:pPr>
        <w:ind w:firstLine="420"/>
        <w:spacing w:line="360" w:lineRule="auto"/>
        <w:rPr>
          <w:rFonts w:ascii="宋体" w:hAnsi="宋体" w:cs="宋体"/>
          <w:szCs w:val="21"/>
        </w:rPr>
      </w:pPr>
      <w:r>
        <w:rPr>
          <w:rFonts w:hint="eastAsia" w:ascii="宋体" w:hAnsi="宋体" w:cs="宋体"/>
          <w:szCs w:val="21"/>
        </w:rPr>
        <w:t xml:space="preserve">甲方代表（签章）：</w:t>
      </w:r>
      <w:r>
        <w:rPr>
          <w:rFonts w:ascii="宋体" w:hAnsi="宋体" w:cs="宋体"/>
          <w:szCs w:val="21"/>
        </w:rPr>
        <w:t xml:space="preserve">                        乙方代表（签章）：</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                               联系电话：</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ascii="宋体" w:hAnsi="宋体" w:cs="宋体"/>
          <w:szCs w:val="21"/>
        </w:rPr>
        <w:t xml:space="preserve">  年  月  日</w:t>
      </w:r>
      <w:r>
        <w:rPr>
          <w:rFonts w:hint="eastAsia" w:ascii="宋体" w:hAnsi="宋体" w:cs="宋体"/>
          <w:szCs w:val="21"/>
        </w:rPr>
        <w:t xml:space="preserve">                   </w:t>
      </w:r>
      <w:r>
        <w:rPr>
          <w:rFonts w:ascii="宋体" w:hAnsi="宋体" w:cs="宋体"/>
          <w:szCs w:val="21"/>
        </w:rPr>
        <w:t xml:space="preserve">签订时间：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合同编号：</w:t>
      </w:r>
      <w:r/>
    </w:p>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南京审计大学食堂食材采购项目</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采购包</w:t>
      </w:r>
      <w:r>
        <w:rPr>
          <w:rFonts w:ascii="宋体" w:hAnsi="宋体" w:cs="宋体"/>
          <w:b/>
          <w:color w:val="000000" w:themeColor="text1"/>
          <w:sz w:val="24"/>
          <w14:textFill>
            <w14:solidFill>
              <w14:schemeClr w14:val="tx1"/>
            </w14:solidFill>
          </w14:textFill>
        </w:rPr>
        <w:t xml:space="preserve">4：</w:t>
      </w:r>
      <w:r>
        <w:rPr>
          <w:rFonts w:hint="eastAsia" w:ascii="宋体" w:hAnsi="宋体" w:cs="宋体"/>
          <w:b/>
          <w:color w:val="000000" w:themeColor="text1"/>
          <w:sz w:val="24"/>
          <w14:textFill>
            <w14:solidFill>
              <w14:schemeClr w14:val="tx1"/>
            </w14:solidFill>
          </w14:textFill>
        </w:rPr>
        <w:t xml:space="preserve">食堂耗材配送</w:t>
      </w:r>
      <w:r>
        <w:rPr>
          <w:rFonts w:ascii="宋体" w:hAnsi="宋体" w:cs="宋体"/>
          <w:b/>
          <w:color w:val="000000" w:themeColor="text1"/>
          <w:sz w:val="24"/>
          <w14:textFill>
            <w14:solidFill>
              <w14:schemeClr w14:val="tx1"/>
            </w14:solidFill>
          </w14:textFill>
        </w:rPr>
        <w:t xml:space="preserve">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w:t>
      </w:r>
      <w:r/>
    </w:p>
    <w:p>
      <w:pPr>
        <w:ind w:firstLine="420"/>
        <w:spacing w:line="360" w:lineRule="auto"/>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根据南京审计大学食堂食材采购（采购包</w:t>
      </w: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：食堂耗材配送）项目招标结果，乙方被确定</w:t>
      </w:r>
      <w:r>
        <w:rPr>
          <w:rFonts w:hint="eastAsia" w:ascii="宋体" w:hAnsi="宋体" w:cs="宋体"/>
          <w:color w:val="000000" w:themeColor="text1"/>
          <w:szCs w:val="21"/>
          <w:u w:val="single"/>
          <w14:textFill>
            <w14:solidFill>
              <w14:schemeClr w14:val="tx1"/>
            </w14:solidFill>
          </w14:textFill>
        </w:rPr>
        <w:t xml:space="preserve">采购包</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四</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中标人。</w:t>
      </w:r>
      <w:r/>
    </w:p>
    <w:p>
      <w:pPr>
        <w:ind w:firstLine="420"/>
        <w:spacing w:line="360" w:lineRule="auto"/>
        <w:rPr>
          <w:rFonts w:ascii="宋体" w:hAnsi="宋体" w:cs="宋体"/>
          <w:szCs w:val="21"/>
        </w:rPr>
      </w:pPr>
      <w:r>
        <w:rPr>
          <w:rFonts w:hint="eastAsia" w:ascii="宋体" w:hAnsi="宋体" w:cs="宋体"/>
          <w:szCs w:val="21"/>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szCs w:val="21"/>
        </w:rPr>
      </w:pPr>
      <w:r>
        <w:rPr>
          <w:rFonts w:hint="eastAsia" w:ascii="宋体" w:hAnsi="宋体" w:cs="宋体"/>
          <w:b/>
          <w:szCs w:val="21"/>
        </w:rPr>
        <w:t xml:space="preserve">一、货物、供货时间、价格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continue"/>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bl>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备注：表格中的品名、规格、单价只是列举了采购包</w:t>
      </w: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二、货物质量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乙方向甲方提供的食材应与招标文件要求一致，每学期更新二次货物第三方检测报告单，检验检疫</w:t>
      </w:r>
      <w:r>
        <w:rPr>
          <w:rFonts w:ascii="宋体" w:hAnsi="宋体" w:cs="宋体"/>
          <w:color w:val="000000" w:themeColor="text1"/>
          <w:szCs w:val="21"/>
          <w14:textFill>
            <w14:solidFill>
              <w14:schemeClr w14:val="tx1"/>
            </w14:solidFill>
          </w14:textFill>
        </w:rPr>
        <w:t xml:space="preserve">合格证</w:t>
      </w:r>
      <w:r>
        <w:rPr>
          <w:rFonts w:hint="eastAsia" w:ascii="宋体" w:hAnsi="宋体" w:cs="宋体"/>
          <w:color w:val="000000" w:themeColor="text1"/>
          <w:szCs w:val="21"/>
          <w14:textFill>
            <w14:solidFill>
              <w14:schemeClr w14:val="tx1"/>
            </w14:solidFill>
          </w14:textFill>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三、送货及验收要求</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2.由甲方财务在收齐发票后办理财务审核报销手续，并于次月15日-25日</w:t>
      </w:r>
      <w:r>
        <w:rPr>
          <w:rFonts w:hint="eastAsia" w:ascii="宋体" w:hAnsi="宋体" w:cs="宋体"/>
          <w:color w:val="000000" w:themeColor="text1"/>
          <w:szCs w:val="21"/>
          <w14:textFill>
            <w14:solidFill>
              <w14:schemeClr w14:val="tx1"/>
            </w14:solidFill>
          </w14:textFill>
        </w:rPr>
        <w:t xml:space="preserve">期间</w:t>
      </w:r>
      <w:r>
        <w:rPr>
          <w:rFonts w:hint="eastAsia" w:ascii="宋体" w:hAnsi="宋体"/>
          <w:bCs/>
          <w:color w:val="000000" w:themeColor="text1"/>
          <w:szCs w:val="21"/>
          <w14:textFill>
            <w14:solidFill>
              <w14:schemeClr w14:val="tx1"/>
            </w14:solidFill>
          </w14:textFill>
        </w:rPr>
        <w:t xml:space="preserve">（遇节假日、寒暑假期或不可抗力顺延）</w:t>
      </w:r>
      <w:r>
        <w:rPr>
          <w:rFonts w:ascii="宋体" w:hAnsi="宋体" w:cs="宋体"/>
          <w:color w:val="000000" w:themeColor="text1"/>
          <w:szCs w:val="21"/>
          <w14:textFill>
            <w14:solidFill>
              <w14:schemeClr w14:val="tx1"/>
            </w14:solidFill>
          </w14:textFill>
        </w:rPr>
        <w:t xml:space="preserve">以转账形式向乙方付款。</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五、价格调整</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甲、乙双方在合同期限内必须履行其合同义务，不得以任何形式擅自调价。合同签订两</w:t>
      </w:r>
      <w:r>
        <w:rPr>
          <w:rFonts w:ascii="宋体" w:hAnsi="宋体" w:cs="宋体"/>
          <w:color w:val="000000" w:themeColor="text1"/>
          <w:szCs w:val="21"/>
          <w14:textFill>
            <w14:solidFill>
              <w14:schemeClr w14:val="tx1"/>
            </w14:solidFill>
          </w14:textFill>
        </w:rPr>
        <w:t xml:space="preserve">个月内，供货价格不变，</w:t>
      </w:r>
      <w:r>
        <w:rPr>
          <w:rFonts w:hint="eastAsia" w:ascii="宋体" w:hAnsi="宋体" w:cs="宋体"/>
          <w:color w:val="000000" w:themeColor="text1"/>
          <w:szCs w:val="21"/>
          <w14:textFill>
            <w14:solidFill>
              <w14:schemeClr w14:val="tx1"/>
            </w14:solidFill>
          </w14:textFill>
        </w:rPr>
        <w:t xml:space="preserve">两个</w:t>
      </w:r>
      <w:r>
        <w:rPr>
          <w:rFonts w:ascii="宋体" w:hAnsi="宋体" w:cs="宋体"/>
          <w:color w:val="000000" w:themeColor="text1"/>
          <w:szCs w:val="21"/>
          <w14:textFill>
            <w14:solidFill>
              <w14:schemeClr w14:val="tx1"/>
            </w14:solidFill>
          </w14:textFill>
        </w:rPr>
        <w:t xml:space="preserve">月后参照招标文件相关条款及甲方《</w:t>
      </w:r>
      <w:r>
        <w:rPr>
          <w:rFonts w:hint="eastAsia" w:ascii="宋体" w:hAnsi="宋体" w:cs="宋体"/>
          <w:color w:val="000000" w:themeColor="text1"/>
          <w:szCs w:val="21"/>
          <w14:textFill>
            <w14:solidFill>
              <w14:schemeClr w14:val="tx1"/>
            </w14:solidFill>
          </w14:textFill>
        </w:rPr>
        <w:t xml:space="preserve">南京审计大学</w:t>
      </w:r>
      <w:r>
        <w:rPr>
          <w:rFonts w:ascii="宋体" w:hAnsi="宋体" w:cs="宋体"/>
          <w:color w:val="000000" w:themeColor="text1"/>
          <w:szCs w:val="21"/>
          <w14:textFill>
            <w14:solidFill>
              <w14:schemeClr w14:val="tx1"/>
            </w14:solidFill>
          </w14:textFill>
        </w:rPr>
        <w:t xml:space="preserve">食堂食材采购价格管理办法》的相关规定进行调价。价格调整前，乙方必须保证按原价正常供货。</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六、合同双方权利与义务</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1.甲方有义务配合乙方对所到货物进行收货、验货。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3.甲方根据合同约定对乙方的违约行为，有权提出终止合同。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4.中标公示结束无异议后5个工作日内乙方向甲方缴纳履约保证金人民币</w:t>
      </w:r>
      <w:r>
        <w:rPr>
          <w:rFonts w:hint="eastAsia" w:ascii="宋体" w:hAnsi="宋体" w:cs="宋体"/>
          <w:color w:val="000000" w:themeColor="text1"/>
          <w:szCs w:val="21"/>
          <w14:textFill>
            <w14:solidFill>
              <w14:schemeClr w14:val="tx1"/>
            </w14:solidFill>
          </w14:textFill>
        </w:rPr>
        <w:t xml:space="preserve">X</w:t>
      </w:r>
      <w:r>
        <w:rPr>
          <w:rFonts w:ascii="宋体" w:hAnsi="宋体" w:cs="宋体"/>
          <w:color w:val="000000" w:themeColor="text1"/>
          <w:szCs w:val="21"/>
          <w14:textFill>
            <w14:solidFill>
              <w14:schemeClr w14:val="tx1"/>
            </w14:solidFill>
          </w14:textFill>
        </w:rPr>
        <w:t xml:space="preserve">万圆整（¥XX）。</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5.乙方有义务提供企业的相关资质证明，企业法人的营业执照、法人代表的身份证等复印件给甲方。</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6.乙方送货人员必须持有健康证明。运输车辆要求里外整洁卫生。</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7.乙方有义务提供：符合质量要求、符合《食品安全法》等相关法律要求的货物。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8.乙方有义务按指定的时间、地点和要求送货。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9.乙方有义务主动配合甲方对货物进行验收。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11.所供产品市场价格下跌，乙方应及时通知甲方下调价格。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12.乙方须根据甲方需求，定期提供产品报价。</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.合作期间，未经甲方同意，乙方不得将合同所列条款私自转包，一经发现，甲方有权拒付未结货款，停止与乙方合作，并取消其合格供应商资格。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1.本合同协议书</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2.中标通知书</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3.招标文件及投标文件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4.甲乙双方商定的其他必要文件。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九、合同生效及其它</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1.本合同经双方签章后生效。</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4.本合同一式四份，甲方执三份，乙方执一份，均具有同等效力。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甲方：南京审计大学</w:t>
      </w:r>
      <w:r>
        <w:rPr>
          <w:rFonts w:ascii="宋体" w:hAnsi="宋体" w:cs="宋体"/>
          <w:color w:val="000000" w:themeColor="text1"/>
          <w:szCs w:val="21"/>
          <w14:textFill>
            <w14:solidFill>
              <w14:schemeClr w14:val="tx1"/>
            </w14:solidFill>
          </w14:textFill>
        </w:rPr>
        <w:t xml:space="preserve">                       乙方：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单位地址：南京市江浦街道雨山西路</w:t>
      </w:r>
      <w:r>
        <w:rPr>
          <w:rFonts w:ascii="宋体" w:hAnsi="宋体" w:cs="宋体"/>
          <w:color w:val="000000" w:themeColor="text1"/>
          <w:szCs w:val="21"/>
          <w14:textFill>
            <w14:solidFill>
              <w14:schemeClr w14:val="tx1"/>
            </w14:solidFill>
          </w14:textFill>
        </w:rPr>
        <w:t xml:space="preserve">86号    单位地址：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甲方代表（签章）：</w:t>
      </w:r>
      <w:r>
        <w:rPr>
          <w:rFonts w:ascii="宋体" w:hAnsi="宋体" w:cs="宋体"/>
          <w:color w:val="000000" w:themeColor="text1"/>
          <w:szCs w:val="21"/>
          <w14:textFill>
            <w14:solidFill>
              <w14:schemeClr w14:val="tx1"/>
            </w14:solidFill>
          </w14:textFill>
        </w:rPr>
        <w:t xml:space="preserve">                        乙方代表（签章）：</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                               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签订时间：</w:t>
      </w:r>
      <w:r>
        <w:rPr>
          <w:rFonts w:ascii="宋体" w:hAnsi="宋体" w:cs="宋体"/>
          <w:color w:val="000000" w:themeColor="text1"/>
          <w:szCs w:val="21"/>
          <w14:textFill>
            <w14:solidFill>
              <w14:schemeClr w14:val="tx1"/>
            </w14:solidFill>
          </w14:textFill>
        </w:rPr>
        <w:t xml:space="preserve">  年  月  日</w:t>
      </w:r>
      <w:r>
        <w:rPr>
          <w:rFonts w:hint="eastAsia" w:ascii="宋体" w:hAnsi="宋体" w:cs="宋体"/>
          <w:color w:val="000000" w:themeColor="text1"/>
          <w:szCs w:val="21"/>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签订时间：  年 月  日</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合同编号：</w:t>
      </w:r>
      <w:r/>
    </w:p>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南京审计大学食堂食材采购项目</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采购包</w:t>
      </w:r>
      <w:r>
        <w:rPr>
          <w:rFonts w:ascii="宋体" w:hAnsi="宋体" w:cs="宋体"/>
          <w:b/>
          <w:color w:val="000000" w:themeColor="text1"/>
          <w:sz w:val="24"/>
          <w14:textFill>
            <w14:solidFill>
              <w14:schemeClr w14:val="tx1"/>
            </w14:solidFill>
          </w14:textFill>
        </w:rPr>
        <w:t xml:space="preserve">5</w:t>
      </w:r>
      <w:r>
        <w:rPr>
          <w:rFonts w:hint="eastAsia" w:ascii="宋体" w:hAnsi="宋体" w:cs="宋体"/>
          <w:b/>
          <w:color w:val="000000" w:themeColor="text1"/>
          <w:sz w:val="24"/>
          <w14:textFill>
            <w14:solidFill>
              <w14:schemeClr w14:val="tx1"/>
            </w14:solidFill>
          </w14:textFill>
        </w:rPr>
        <w:t xml:space="preserve">：豆制品配送</w:t>
      </w:r>
      <w:r>
        <w:rPr>
          <w:rFonts w:ascii="宋体" w:hAnsi="宋体" w:cs="宋体"/>
          <w:b/>
          <w:color w:val="000000" w:themeColor="text1"/>
          <w:sz w:val="24"/>
          <w14:textFill>
            <w14:solidFill>
              <w14:schemeClr w14:val="tx1"/>
            </w14:solidFill>
          </w14:textFill>
        </w:rPr>
        <w:t xml:space="preserve">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根据南京审计大学食堂食材采购（采购包</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：豆制品配送）项目招标结果，乙方被确定</w:t>
      </w:r>
      <w:r>
        <w:rPr>
          <w:rFonts w:hint="eastAsia" w:ascii="宋体" w:hAnsi="宋体" w:cs="宋体"/>
          <w:color w:val="000000" w:themeColor="text1"/>
          <w:szCs w:val="21"/>
          <w:u w:val="single"/>
          <w14:textFill>
            <w14:solidFill>
              <w14:schemeClr w14:val="tx1"/>
            </w14:solidFill>
          </w14:textFill>
        </w:rPr>
        <w:t xml:space="preserve">采购包</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五</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中标人。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szCs w:val="21"/>
        </w:rPr>
      </w:pPr>
      <w:r>
        <w:rPr>
          <w:rFonts w:hint="eastAsia" w:ascii="宋体" w:hAnsi="宋体" w:cs="宋体"/>
          <w:b/>
          <w:color w:val="000000" w:themeColor="text1"/>
          <w:szCs w:val="21"/>
          <w14:textFill>
            <w14:solidFill>
              <w14:schemeClr w14:val="tx1"/>
            </w14:solidFill>
          </w14:textFill>
        </w:rPr>
        <w:t xml:space="preserve">一</w:t>
      </w:r>
      <w:r>
        <w:rPr>
          <w:rFonts w:hint="eastAsia" w:ascii="宋体" w:hAnsi="宋体" w:cs="宋体"/>
          <w:b/>
          <w:szCs w:val="21"/>
        </w:rPr>
        <w:t xml:space="preserve">、货物、供货时间、价格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947"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171"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735"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454" w:type="dxa"/>
            <w:vMerge w:val="continue"/>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454"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r>
    </w:tbl>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备注：表格中的品名、规格、单价只是列举了采购包</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二、货物质量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乙方向甲方提供的食材应与招标文件要求一致，每学期更新二次货物第三方检测报告单，检验检疫</w:t>
      </w:r>
      <w:r>
        <w:rPr>
          <w:rFonts w:ascii="宋体" w:hAnsi="宋体" w:cs="宋体"/>
          <w:color w:val="000000" w:themeColor="text1"/>
          <w:szCs w:val="21"/>
          <w14:textFill>
            <w14:solidFill>
              <w14:schemeClr w14:val="tx1"/>
            </w14:solidFill>
          </w14:textFill>
        </w:rPr>
        <w:t xml:space="preserve">合格证</w:t>
      </w:r>
      <w:r>
        <w:rPr>
          <w:rFonts w:hint="eastAsia" w:ascii="宋体" w:hAnsi="宋体" w:cs="宋体"/>
          <w:color w:val="000000" w:themeColor="text1"/>
          <w:szCs w:val="21"/>
          <w14:textFill>
            <w14:solidFill>
              <w14:schemeClr w14:val="tx1"/>
            </w14:solidFill>
          </w14:textFill>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三、送货及验收要求</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2.由甲方财务在收齐发票后办理财务审核报销手续，并于次月15日-25日</w:t>
      </w:r>
      <w:r>
        <w:rPr>
          <w:rFonts w:hint="eastAsia" w:ascii="宋体" w:hAnsi="宋体" w:cs="宋体"/>
          <w:color w:val="000000" w:themeColor="text1"/>
          <w:szCs w:val="21"/>
          <w14:textFill>
            <w14:solidFill>
              <w14:schemeClr w14:val="tx1"/>
            </w14:solidFill>
          </w14:textFill>
        </w:rPr>
        <w:t xml:space="preserve">期间</w:t>
      </w:r>
      <w:r>
        <w:rPr>
          <w:rFonts w:hint="eastAsia" w:ascii="宋体" w:hAnsi="宋体"/>
          <w:bCs/>
          <w:color w:val="000000" w:themeColor="text1"/>
          <w:szCs w:val="21"/>
          <w14:textFill>
            <w14:solidFill>
              <w14:schemeClr w14:val="tx1"/>
            </w14:solidFill>
          </w14:textFill>
        </w:rPr>
        <w:t xml:space="preserve">（遇节假日、寒暑假期或不可抗力顺延）</w:t>
      </w:r>
      <w:r>
        <w:rPr>
          <w:rFonts w:ascii="宋体" w:hAnsi="宋体" w:cs="宋体"/>
          <w:color w:val="000000" w:themeColor="text1"/>
          <w:szCs w:val="21"/>
          <w14:textFill>
            <w14:solidFill>
              <w14:schemeClr w14:val="tx1"/>
            </w14:solidFill>
          </w14:textFill>
        </w:rPr>
        <w:t xml:space="preserve">以转账形式向乙方付款。</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五、价格调整</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甲、乙双方在合同期限内必须履行其合同义务，不得以任何形式擅自调价。合同签订两</w:t>
      </w:r>
      <w:r>
        <w:rPr>
          <w:rFonts w:ascii="宋体" w:hAnsi="宋体" w:cs="宋体"/>
          <w:color w:val="000000" w:themeColor="text1"/>
          <w:szCs w:val="21"/>
          <w14:textFill>
            <w14:solidFill>
              <w14:schemeClr w14:val="tx1"/>
            </w14:solidFill>
          </w14:textFill>
        </w:rPr>
        <w:t xml:space="preserve">个月内，供货价格不变，</w:t>
      </w:r>
      <w:r>
        <w:rPr>
          <w:rFonts w:hint="eastAsia" w:ascii="宋体" w:hAnsi="宋体" w:cs="宋体"/>
          <w:color w:val="000000" w:themeColor="text1"/>
          <w:szCs w:val="21"/>
          <w14:textFill>
            <w14:solidFill>
              <w14:schemeClr w14:val="tx1"/>
            </w14:solidFill>
          </w14:textFill>
        </w:rPr>
        <w:t xml:space="preserve">两个</w:t>
      </w:r>
      <w:r>
        <w:rPr>
          <w:rFonts w:ascii="宋体" w:hAnsi="宋体" w:cs="宋体"/>
          <w:color w:val="000000" w:themeColor="text1"/>
          <w:szCs w:val="21"/>
          <w14:textFill>
            <w14:solidFill>
              <w14:schemeClr w14:val="tx1"/>
            </w14:solidFill>
          </w14:textFill>
        </w:rPr>
        <w:t xml:space="preserve">月后参照招标文件相关条款及甲方《</w:t>
      </w:r>
      <w:r>
        <w:rPr>
          <w:rFonts w:hint="eastAsia" w:ascii="宋体" w:hAnsi="宋体" w:cs="宋体"/>
          <w:color w:val="000000" w:themeColor="text1"/>
          <w:szCs w:val="21"/>
          <w14:textFill>
            <w14:solidFill>
              <w14:schemeClr w14:val="tx1"/>
            </w14:solidFill>
          </w14:textFill>
        </w:rPr>
        <w:t xml:space="preserve">南京审计大学</w:t>
      </w:r>
      <w:r>
        <w:rPr>
          <w:rFonts w:ascii="宋体" w:hAnsi="宋体" w:cs="宋体"/>
          <w:color w:val="000000" w:themeColor="text1"/>
          <w:szCs w:val="21"/>
          <w14:textFill>
            <w14:solidFill>
              <w14:schemeClr w14:val="tx1"/>
            </w14:solidFill>
          </w14:textFill>
        </w:rPr>
        <w:t xml:space="preserve">食堂食材采购价格管理办法》的相关规定进行调价。价格调整前，乙方必须保证按原价正常供货。</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六、合同双方权利与义务</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1.甲方有义务配合乙方对所到货物进行收货、验货。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3.甲方根据合同约定对乙方的违约行为，有权提出终止合同。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4.中标公示结束无异议后5个工作日内乙方向甲方缴纳履约保证金人民币</w:t>
      </w:r>
      <w:r>
        <w:rPr>
          <w:rFonts w:hint="eastAsia" w:ascii="宋体" w:hAnsi="宋体" w:cs="宋体"/>
          <w:color w:val="000000" w:themeColor="text1"/>
          <w:szCs w:val="21"/>
          <w14:textFill>
            <w14:solidFill>
              <w14:schemeClr w14:val="tx1"/>
            </w14:solidFill>
          </w14:textFill>
        </w:rPr>
        <w:t xml:space="preserve">X</w:t>
      </w:r>
      <w:r>
        <w:rPr>
          <w:rFonts w:ascii="宋体" w:hAnsi="宋体" w:cs="宋体"/>
          <w:color w:val="000000" w:themeColor="text1"/>
          <w:szCs w:val="21"/>
          <w14:textFill>
            <w14:solidFill>
              <w14:schemeClr w14:val="tx1"/>
            </w14:solidFill>
          </w14:textFill>
        </w:rPr>
        <w:t xml:space="preserve">万圆整（¥XX）。</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5.乙方有义务提供企业的相关资质证明，企业法人的营业执照、法人代表的身份证等复印件给甲方。</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6.乙方送货人员必须持有健康证明。运输车辆要求里外整洁卫生。</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7.乙方有义务提供：符合质量要求、符合《食品安全法》等相关法律要求的货物。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8.乙方有义务按指定的时间、地点和要求送货。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9.乙方有义务主动配合甲方对货物进行验收。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11.所供产品市场价格下跌，乙方应及时通知甲方下调价格。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12.乙方须根据甲方需求，定期提供产品报价。</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.合作期间，未经甲方同意，乙方不得将合同所列条款私自转包，一经发现，甲方有权拒付未结货款，停止与乙方合作，并取消其合格供应商资格。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szCs w:val="21"/>
        </w:rPr>
      </w:pPr>
      <w:r>
        <w:rPr>
          <w:rFonts w:ascii="宋体" w:hAnsi="宋体" w:cs="宋体"/>
          <w:szCs w:val="21"/>
        </w:rPr>
        <w:t xml:space="preserve">1.本合同协议书</w:t>
      </w:r>
      <w:r/>
    </w:p>
    <w:p>
      <w:pPr>
        <w:ind w:firstLine="420"/>
        <w:spacing w:line="360" w:lineRule="auto"/>
        <w:rPr>
          <w:rFonts w:ascii="宋体" w:hAnsi="宋体" w:cs="宋体"/>
          <w:szCs w:val="21"/>
        </w:rPr>
      </w:pPr>
      <w:r>
        <w:rPr>
          <w:rFonts w:ascii="宋体" w:hAnsi="宋体" w:cs="宋体"/>
          <w:szCs w:val="21"/>
        </w:rPr>
        <w:t xml:space="preserve">2.中标通知书</w:t>
      </w:r>
      <w:r/>
    </w:p>
    <w:p>
      <w:pPr>
        <w:ind w:firstLine="420"/>
        <w:spacing w:line="360" w:lineRule="auto"/>
        <w:rPr>
          <w:rFonts w:ascii="宋体" w:hAnsi="宋体" w:cs="宋体"/>
          <w:szCs w:val="21"/>
        </w:rPr>
      </w:pPr>
      <w:r>
        <w:rPr>
          <w:rFonts w:ascii="宋体" w:hAnsi="宋体" w:cs="宋体"/>
          <w:szCs w:val="21"/>
        </w:rPr>
        <w:t xml:space="preserve">3.招标文件及投标文件</w:t>
      </w:r>
      <w:r/>
    </w:p>
    <w:p>
      <w:pPr>
        <w:ind w:firstLine="420"/>
        <w:spacing w:line="360" w:lineRule="auto"/>
        <w:rPr>
          <w:rFonts w:ascii="宋体" w:hAnsi="宋体" w:cs="宋体"/>
          <w:szCs w:val="21"/>
        </w:rPr>
      </w:pPr>
      <w:r>
        <w:rPr>
          <w:rFonts w:ascii="宋体" w:hAnsi="宋体" w:cs="宋体"/>
          <w:szCs w:val="21"/>
        </w:rPr>
        <w:t xml:space="preserve">4.甲乙双方商定的其他必要文件。</w:t>
      </w:r>
      <w:r/>
    </w:p>
    <w:p>
      <w:pPr>
        <w:ind w:firstLine="422"/>
        <w:spacing w:line="360" w:lineRule="auto"/>
        <w:rPr>
          <w:rFonts w:ascii="宋体" w:hAnsi="宋体" w:cs="宋体"/>
          <w:b/>
          <w:szCs w:val="21"/>
        </w:rPr>
      </w:pPr>
      <w:r>
        <w:rPr>
          <w:rFonts w:hint="eastAsia" w:ascii="宋体" w:hAnsi="宋体" w:cs="宋体"/>
          <w:b/>
          <w:szCs w:val="21"/>
        </w:rPr>
        <w:t xml:space="preserve">九、合同生效及其它</w:t>
      </w:r>
      <w:r/>
    </w:p>
    <w:p>
      <w:pPr>
        <w:ind w:firstLine="420"/>
        <w:spacing w:line="360" w:lineRule="auto"/>
        <w:rPr>
          <w:rFonts w:ascii="宋体" w:hAnsi="宋体" w:cs="宋体"/>
          <w:szCs w:val="21"/>
        </w:rPr>
      </w:pPr>
      <w:r>
        <w:rPr>
          <w:rFonts w:ascii="宋体" w:hAnsi="宋体" w:cs="宋体"/>
          <w:szCs w:val="21"/>
        </w:rPr>
        <w:t xml:space="preserve">1.本合同经双方签章后生效。</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4.本合同一式四份，甲方执三份，乙方执一份，均具有同等效力。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甲方：南京审计大学</w:t>
      </w:r>
      <w:r>
        <w:rPr>
          <w:rFonts w:ascii="宋体" w:hAnsi="宋体" w:cs="宋体"/>
          <w:color w:val="000000" w:themeColor="text1"/>
          <w:szCs w:val="21"/>
          <w14:textFill>
            <w14:solidFill>
              <w14:schemeClr w14:val="tx1"/>
            </w14:solidFill>
          </w14:textFill>
        </w:rPr>
        <w:t xml:space="preserve">                       乙方：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单位地址：南京市江浦街道雨山西路</w:t>
      </w:r>
      <w:r>
        <w:rPr>
          <w:rFonts w:ascii="宋体" w:hAnsi="宋体" w:cs="宋体"/>
          <w:color w:val="000000" w:themeColor="text1"/>
          <w:szCs w:val="21"/>
          <w14:textFill>
            <w14:solidFill>
              <w14:schemeClr w14:val="tx1"/>
            </w14:solidFill>
          </w14:textFill>
        </w:rPr>
        <w:t xml:space="preserve">86号    单位地址：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甲方代表（签章）：</w:t>
      </w:r>
      <w:r>
        <w:rPr>
          <w:rFonts w:ascii="宋体" w:hAnsi="宋体" w:cs="宋体"/>
          <w:color w:val="000000" w:themeColor="text1"/>
          <w:szCs w:val="21"/>
          <w14:textFill>
            <w14:solidFill>
              <w14:schemeClr w14:val="tx1"/>
            </w14:solidFill>
          </w14:textFill>
        </w:rPr>
        <w:t xml:space="preserve">                        乙方代表（签章）：</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                               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签订时间：</w:t>
      </w:r>
      <w:r>
        <w:rPr>
          <w:rFonts w:ascii="宋体" w:hAnsi="宋体" w:cs="宋体"/>
          <w:color w:val="000000" w:themeColor="text1"/>
          <w:szCs w:val="21"/>
          <w14:textFill>
            <w14:solidFill>
              <w14:schemeClr w14:val="tx1"/>
            </w14:solidFill>
          </w14:textFill>
        </w:rPr>
        <w:t xml:space="preserve">  年  月  日</w:t>
      </w:r>
      <w:r>
        <w:rPr>
          <w:rFonts w:hint="eastAsia" w:ascii="宋体" w:hAnsi="宋体" w:cs="宋体"/>
          <w:color w:val="000000" w:themeColor="text1"/>
          <w:szCs w:val="21"/>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签订时间：  年 月  日</w:t>
      </w:r>
      <w:r/>
    </w:p>
    <w:p>
      <w:pPr>
        <w:rPr>
          <w:rFonts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br w:type="page" w:clear="all"/>
      </w:r>
      <w:bookmarkEnd w:id="108"/>
      <w:r/>
      <w:r/>
    </w:p>
    <w:p>
      <w:pPr>
        <w:pStyle w:val="890"/>
        <w:numPr>
          <w:ilvl w:val="0"/>
          <w:numId w:val="0"/>
        </w:numPr>
        <w:rPr>
          <w:rFonts w:asciiTheme="minorEastAsia" w:hAnsiTheme="minorEastAsia" w:eastAsiaTheme="minorEastAsia"/>
        </w:rPr>
      </w:pPr>
      <w:r/>
      <w:bookmarkStart w:id="110" w:name="_Toc176529672"/>
      <w:r>
        <w:rPr>
          <w:rFonts w:hint="eastAsia" w:asciiTheme="minorEastAsia" w:hAnsiTheme="minorEastAsia" w:eastAsiaTheme="minorEastAsia"/>
        </w:rPr>
        <w:t xml:space="preserve">第六章 投标文件格式</w:t>
      </w:r>
      <w:bookmarkEnd w:id="107"/>
      <w:r/>
      <w:bookmarkEnd w:id="110"/>
      <w:r/>
      <w:r/>
    </w:p>
    <w:p>
      <w:pPr>
        <w:jc w:val="left"/>
        <w:spacing w:line="240" w:lineRule="atLeast"/>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ind w:firstLine="1084"/>
        <w:rPr>
          <w:rFonts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br/>
      </w:r>
      <w:r/>
    </w:p>
    <w:p>
      <w:pPr>
        <w:shd w:val="nil"/>
        <w:rPr>
          <w:rFonts w:asciiTheme="minorEastAsia" w:hAnsiTheme="minorEastAsia" w:eastAsiaTheme="minorEastAsia"/>
          <w:b/>
          <w:bCs/>
          <w:sz w:val="32"/>
          <w:szCs w:val="32"/>
        </w:rPr>
      </w:pPr>
      <w:r>
        <w:rPr>
          <w:rFonts w:asciiTheme="minorEastAsia" w:hAnsiTheme="minorEastAsia" w:eastAsiaTheme="minorEastAsia"/>
          <w:b/>
          <w:bCs/>
          <w:sz w:val="32"/>
          <w:szCs w:val="32"/>
        </w:rPr>
        <w:br w:type="page" w:clear="all"/>
      </w:r>
      <w:r>
        <w:rPr>
          <w:rFonts w:asciiTheme="minorEastAsia" w:hAnsiTheme="minorEastAsia" w:eastAsiaTheme="minorEastAsia"/>
          <w:b/>
          <w:bCs/>
          <w:sz w:val="32"/>
          <w:szCs w:val="32"/>
        </w:rPr>
      </w:r>
    </w:p>
    <w:p>
      <w:pPr>
        <w:pStyle w:val="891"/>
        <w:numPr>
          <w:ilvl w:val="1"/>
          <w:numId w:val="0"/>
        </w:numPr>
        <w:rPr>
          <w:rFonts w:asciiTheme="minorEastAsia" w:hAnsiTheme="minorEastAsia" w:eastAsiaTheme="minorEastAsia"/>
        </w:rPr>
      </w:pPr>
      <w:r/>
      <w:bookmarkStart w:id="111" w:name="_Toc43917771"/>
      <w:r/>
      <w:bookmarkStart w:id="112" w:name="_Toc66375424"/>
      <w:r>
        <w:rPr>
          <w:rFonts w:hint="eastAsia" w:asciiTheme="minorEastAsia" w:hAnsiTheme="minorEastAsia" w:eastAsiaTheme="minorEastAsia"/>
        </w:rPr>
        <w:t xml:space="preserve">附件一、投标函</w:t>
      </w:r>
      <w:bookmarkEnd w:id="111"/>
      <w:r/>
      <w:bookmarkEnd w:id="112"/>
      <w:r/>
      <w:r/>
    </w:p>
    <w:p>
      <w:pPr>
        <w:jc w:val="center"/>
        <w:rPr>
          <w:rFonts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cs="Arial" w:asciiTheme="minorEastAsia" w:hAnsiTheme="minorEastAsia" w:eastAsiaTheme="minorEastAsia"/>
          <w:bCs/>
          <w:szCs w:val="21"/>
        </w:rPr>
        <w:t xml:space="preserve">南京审计大学</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（投标人名称），提交投标文件并宣布同意如下内容：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1.按招标文件规定的各项要求，向采购人提供所需服务或货物。</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2.我们已详细审核全部招标文件及其有效补充文件。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扫描件：</w:t>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13" w:name="_Hlk176254267"/>
      <w:r>
        <w:rPr>
          <w:rFonts w:hint="eastAsia" w:asciiTheme="minorEastAsia" w:hAnsiTheme="minorEastAsia" w:eastAsiaTheme="minorEastAsia"/>
          <w:szCs w:val="21"/>
        </w:rPr>
        <w:t xml:space="preserve">加盖电子公章</w:t>
      </w:r>
      <w:bookmarkEnd w:id="113"/>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asciiTheme="minorEastAsia" w:hAnsiTheme="minorEastAsia" w:eastAsiaTheme="minorEastAsia"/>
        </w:rPr>
      </w:pPr>
      <w:r/>
      <w:bookmarkStart w:id="114" w:name="_Toc43917772"/>
      <w:r/>
      <w:bookmarkStart w:id="115" w:name="_Toc66375425"/>
      <w:r>
        <w:rPr>
          <w:rFonts w:hint="eastAsia" w:asciiTheme="minorEastAsia" w:hAnsiTheme="minorEastAsia" w:eastAsiaTheme="minorEastAsia"/>
        </w:rPr>
        <w:t xml:space="preserve">附件二、法定代表人授权委托书</w:t>
      </w:r>
      <w:bookmarkEnd w:id="114"/>
      <w:r/>
      <w:bookmarkEnd w:id="115"/>
      <w:r/>
      <w:r/>
    </w:p>
    <w:p>
      <w:pPr>
        <w:ind w:firstLine="720"/>
        <w:jc w:val="center"/>
        <w:spacing w:line="360" w:lineRule="auto"/>
        <w:shd w:val="clear" w:color="auto" w:fill="ffffff"/>
        <w:widowControl/>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jc w:val="center"/>
        <w:spacing w:line="360" w:lineRule="auto"/>
        <w:shd w:val="clear" w:color="auto" w:fill="ffffff"/>
        <w:widowControl/>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cs="Arial" w:asciiTheme="minorEastAsia" w:hAnsiTheme="minorEastAsia" w:eastAsiaTheme="minorEastAsia"/>
          <w:bCs/>
          <w:szCs w:val="21"/>
        </w:rPr>
        <w:t xml:space="preserve">南京审计大学</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116" w:name="_Hlk176528397"/>
      <w:r>
        <w:rPr>
          <w:rFonts w:hint="eastAsia" w:asciiTheme="minorEastAsia" w:hAnsiTheme="minorEastAsia" w:eastAsiaTheme="minorEastAsia"/>
          <w:szCs w:val="21"/>
        </w:rPr>
        <w:t xml:space="preserve">日加盖电子公章</w:t>
      </w:r>
      <w:bookmarkEnd w:id="116"/>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25"/>
        <w:jc w:val="left"/>
        <w:spacing w:line="360" w:lineRule="auto"/>
        <w:shd w:val="clear" w:color="auto" w:fill="ffffff"/>
        <w:widowControl/>
        <w:rPr>
          <w:rFonts w:asciiTheme="minorEastAsia" w:hAnsiTheme="minorEastAsia" w:eastAsiaTheme="minorEastAsia"/>
          <w:szCs w:val="21"/>
        </w:rPr>
      </w:pPr>
      <w:r/>
      <w:bookmarkStart w:id="117" w:name="_Hlk176254280"/>
      <w:r>
        <w:rPr>
          <w:rFonts w:hint="eastAsia" w:asciiTheme="minorEastAsia" w:hAnsiTheme="minorEastAsia" w:eastAsiaTheme="minorEastAsia"/>
          <w:szCs w:val="21"/>
        </w:rPr>
        <w:t xml:space="preserve">投标人（</w:t>
      </w:r>
      <w:bookmarkStart w:id="118" w:name="OLE_LINK3"/>
      <w:r>
        <w:rPr>
          <w:rFonts w:hint="eastAsia" w:asciiTheme="minorEastAsia" w:hAnsiTheme="minorEastAsia" w:eastAsiaTheme="minorEastAsia"/>
          <w:szCs w:val="21"/>
        </w:rPr>
        <w:t xml:space="preserve">加盖电子公章</w:t>
      </w:r>
      <w:bookmarkEnd w:id="118"/>
      <w:r>
        <w:rPr>
          <w:rFonts w:hint="eastAsia" w:asciiTheme="minorEastAsia" w:hAnsiTheme="minorEastAsia" w:eastAsiaTheme="minorEastAsia"/>
          <w:szCs w:val="21"/>
        </w:rPr>
        <w:t xml:space="preserve">）： </w:t>
      </w:r>
      <w:bookmarkEnd w:id="117"/>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bookmarkStart w:id="119" w:name="_Hlk45291991"/>
      <w:r>
        <w:rPr>
          <w:rFonts w:hint="eastAsia" w:asciiTheme="minorEastAsia" w:hAnsiTheme="minorEastAsia" w:eastAsiaTheme="minorEastAsia"/>
          <w:szCs w:val="21"/>
        </w:rPr>
        <w:t xml:space="preserve">法定代表人身份证的复印件:</w:t>
      </w:r>
      <w:bookmarkEnd w:id="119"/>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shd w:val="nil"/>
        <w:rPr>
          <w:rFonts w:asciiTheme="minorEastAsia" w:hAnsiTheme="minorEastAsia" w:eastAsiaTheme="minorEastAsia"/>
        </w:rPr>
      </w:pPr>
      <w:r>
        <w:rPr>
          <w:rFonts w:asciiTheme="minorEastAsia" w:hAnsiTheme="minorEastAsia" w:eastAsiaTheme="minorEastAsia"/>
          <w:szCs w:val="21"/>
        </w:rPr>
        <w:br w:type="page" w:clear="all"/>
      </w:r>
      <w:r>
        <w:rPr>
          <w:rFonts w:asciiTheme="minorEastAsia" w:hAnsiTheme="minorEastAsia" w:eastAsiaTheme="minorEastAsia"/>
          <w:szCs w:val="21"/>
        </w:rP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pStyle w:val="891"/>
        <w:rPr>
          <w:rFonts w:asciiTheme="minorEastAsia" w:hAnsiTheme="minorEastAsia" w:eastAsiaTheme="minorEastAsia"/>
        </w:rPr>
      </w:pPr>
      <w:r/>
      <w:bookmarkStart w:id="120" w:name="_Toc66375435"/>
      <w:r/>
      <w:bookmarkStart w:id="121" w:name="_Toc43917782"/>
      <w:r>
        <w:rPr>
          <w:rFonts w:hint="eastAsia" w:asciiTheme="minorEastAsia" w:hAnsiTheme="minorEastAsia" w:eastAsiaTheme="minorEastAsia"/>
        </w:rPr>
        <w:t xml:space="preserve">附件三、 资格证明文件</w:t>
      </w:r>
      <w:bookmarkEnd w:id="120"/>
      <w:r/>
      <w:bookmarkEnd w:id="121"/>
      <w:r/>
      <w:r/>
    </w:p>
    <w:p>
      <w:pPr>
        <w:ind w:firstLine="420"/>
        <w:spacing w:line="360" w:lineRule="auto"/>
        <w:rPr>
          <w:rFonts w:ascii="宋体" w:hAnsi="宋体" w:cs="Arial"/>
          <w:bCs/>
          <w:szCs w:val="21"/>
        </w:rPr>
      </w:pPr>
      <w:r/>
      <w:bookmarkStart w:id="122" w:name="_Hlk168584506"/>
      <w:r/>
      <w:bookmarkStart w:id="123" w:name="_Hlk168674857"/>
      <w:r>
        <w:rPr>
          <w:rFonts w:hint="eastAsia" w:ascii="宋体" w:hAnsi="宋体" w:cs="Arial"/>
          <w:bCs/>
          <w:szCs w:val="21"/>
        </w:rPr>
        <w:t xml:space="preserve">1. 第一章招标公告中二、申请人的资格要求（一）《中华人民共和国政府采购法》规定的资格证明文件； </w:t>
      </w:r>
      <w:r/>
    </w:p>
    <w:p>
      <w:pPr>
        <w:ind w:firstLine="420"/>
        <w:spacing w:line="360" w:lineRule="auto"/>
        <w:rPr>
          <w:rFonts w:ascii="宋体" w:hAnsi="宋体" w:cs="Arial"/>
          <w:bCs/>
          <w:szCs w:val="21"/>
        </w:rPr>
      </w:pPr>
      <w:r>
        <w:rPr>
          <w:rFonts w:hint="eastAsia" w:ascii="宋体" w:hAnsi="宋体" w:cs="Arial"/>
          <w:bCs/>
          <w:szCs w:val="21"/>
        </w:rPr>
        <w:t xml:space="preserve">2. 第一章招标公告中二、申请人的资格要求（二）落实政府采购政策需满足的资格要求相关材料（如有）</w:t>
      </w:r>
      <w:r>
        <w:rPr>
          <w:rFonts w:hint="eastAsia" w:asciiTheme="minorEastAsia" w:hAnsiTheme="minorEastAsia" w:eastAsiaTheme="minorEastAsia"/>
          <w:bCs/>
          <w:szCs w:val="21"/>
        </w:rPr>
        <w:t xml:space="preserve">；</w:t>
      </w:r>
      <w:r/>
    </w:p>
    <w:p>
      <w:pPr>
        <w:ind w:firstLine="420"/>
        <w:spacing w:line="360" w:lineRule="auto"/>
        <w:rPr>
          <w:rFonts w:ascii="宋体" w:hAnsi="宋体" w:cs="Arial"/>
          <w:bCs/>
          <w:szCs w:val="21"/>
        </w:rPr>
      </w:pPr>
      <w:r>
        <w:rPr>
          <w:rFonts w:hint="eastAsia" w:ascii="宋体" w:hAnsi="宋体" w:cs="Arial"/>
          <w:bCs/>
          <w:szCs w:val="21"/>
        </w:rPr>
        <w:t xml:space="preserve">3. 第一章招标公告中二、申请人的资格要求（三）本项目特定资格要求证明文件（如有）；</w:t>
      </w:r>
      <w:r/>
    </w:p>
    <w:p>
      <w:pPr>
        <w:ind w:firstLine="420"/>
        <w:spacing w:line="360" w:lineRule="auto"/>
        <w:rPr>
          <w:rFonts w:ascii="宋体" w:hAnsi="宋体"/>
          <w:bCs/>
        </w:rPr>
      </w:pPr>
      <w:r>
        <w:rPr>
          <w:rFonts w:hint="eastAsia" w:ascii="宋体" w:hAnsi="宋体"/>
          <w:bCs/>
        </w:rPr>
        <w:t xml:space="preserve">4</w:t>
      </w:r>
      <w:r>
        <w:rPr>
          <w:rFonts w:ascii="宋体" w:hAnsi="宋体"/>
          <w:bCs/>
        </w:rPr>
        <w:t xml:space="preserve">.</w:t>
      </w:r>
      <w:r>
        <w:rPr>
          <w:rFonts w:hint="eastAsia" w:ascii="宋体" w:hAnsi="宋体"/>
          <w:bCs/>
        </w:rPr>
        <w:t xml:space="preserve"> </w:t>
      </w:r>
      <w:r>
        <w:rPr>
          <w:rFonts w:hint="eastAsia" w:ascii="宋体" w:hAnsi="宋体" w:cs="Arial"/>
          <w:bCs/>
          <w:szCs w:val="21"/>
        </w:rPr>
        <w:t xml:space="preserve">投标人未被“信用中国”网站（www.creditchina.gov.cn）、“中国政府采购网”(www.ccgp.gov.cn)列入失信被执行人、重大税收违法案件当事人名单、政府采购严重违法失信行为记录名单</w:t>
      </w:r>
      <w:r>
        <w:rPr>
          <w:rFonts w:hint="eastAsia" w:ascii="宋体" w:hAnsi="宋体"/>
          <w:bCs/>
          <w:szCs w:val="21"/>
        </w:rPr>
        <w:t xml:space="preserve">证明文件</w:t>
      </w:r>
      <w:r>
        <w:rPr>
          <w:rFonts w:hint="eastAsia" w:ascii="宋体" w:hAnsi="宋体" w:cs="Arial"/>
          <w:bCs/>
          <w:szCs w:val="21"/>
        </w:rPr>
        <w:t xml:space="preserve">。</w:t>
      </w:r>
      <w:bookmarkEnd w:id="122"/>
      <w:r/>
      <w:bookmarkEnd w:id="123"/>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asciiTheme="minorEastAsia" w:hAnsiTheme="minorEastAsia" w:eastAsiaTheme="minorEastAsia"/>
          <w:lang w:val="zh-CN"/>
        </w:rPr>
      </w:pPr>
      <w:r/>
      <w:bookmarkStart w:id="124" w:name="_Toc26810"/>
      <w:r/>
      <w:bookmarkStart w:id="125" w:name="_Toc66375426"/>
      <w:r/>
      <w:bookmarkStart w:id="126" w:name="_Toc43917773"/>
      <w:r/>
      <w:bookmarkStart w:id="127" w:name="OLE_LINK38"/>
      <w:r>
        <w:rPr>
          <w:rFonts w:hint="eastAsia" w:asciiTheme="minorEastAsia" w:hAnsiTheme="minorEastAsia" w:eastAsiaTheme="minorEastAsia"/>
          <w:lang w:val="zh-CN"/>
        </w:rPr>
        <w:t xml:space="preserve">附件四、</w:t>
      </w:r>
      <w:bookmarkEnd w:id="124"/>
      <w:r/>
      <w:bookmarkEnd w:id="125"/>
      <w:r/>
      <w:bookmarkEnd w:id="126"/>
      <w:r>
        <w:rPr>
          <w:rFonts w:hint="eastAsia" w:asciiTheme="minorEastAsia" w:hAnsiTheme="minorEastAsia" w:eastAsiaTheme="minorEastAsia"/>
          <w:lang w:val="zh-CN"/>
        </w:rPr>
        <w:t xml:space="preserve">开标一览表</w:t>
      </w:r>
      <w:bookmarkEnd w:id="127"/>
      <w:r/>
      <w:r/>
    </w:p>
    <w:p>
      <w:pPr>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903"/>
        <w:ind w:firstLine="210"/>
        <w:spacing w:line="360" w:lineRule="auto"/>
        <w:rPr>
          <w:rFonts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分包号：</w:t>
      </w:r>
      <w:r/>
    </w:p>
    <w:tbl>
      <w:tblPr>
        <w:tblStyle w:val="90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2"/>
        <w:gridCol w:w="1158"/>
        <w:gridCol w:w="1636"/>
        <w:gridCol w:w="4239"/>
      </w:tblGrid>
      <w:tr>
        <w:trPr>
          <w:cantSplit/>
          <w:jc w:val="center"/>
          <w:trHeight w:val="678"/>
        </w:trPr>
        <w:tc>
          <w:tcPr>
            <w:tcW w:w="1192"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627"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项目内容</w:t>
            </w:r>
            <w:r/>
          </w:p>
        </w:tc>
        <w:tc>
          <w:tcPr>
            <w:tcW w:w="886" w:type="pct"/>
            <w:vAlign w:val="center"/>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优惠率</w:t>
            </w:r>
            <w:r>
              <w:rPr>
                <w:rFonts w:hint="eastAsia" w:ascii="宋体" w:hAnsi="宋体" w:cs="宋体"/>
                <w:bCs/>
                <w:szCs w:val="21"/>
              </w:rPr>
              <w:t xml:space="preserve">（%）</w:t>
            </w:r>
            <w:r/>
          </w:p>
        </w:tc>
        <w:tc>
          <w:tcPr>
            <w:shd w:val="clear" w:color="auto" w:fill="auto"/>
            <w:tcW w:w="229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1391"/>
        </w:trPr>
        <w:tc>
          <w:tcPr>
            <w:tcW w:w="1192" w:type="pct"/>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627"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详见投标文件</w:t>
            </w:r>
            <w:r/>
          </w:p>
        </w:tc>
        <w:tc>
          <w:tcPr>
            <w:tcW w:w="886" w:type="pct"/>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shd w:val="clear" w:color="auto" w:fill="auto"/>
            <w:tcW w:w="2295"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1391"/>
        </w:trPr>
        <w:tc>
          <w:tcPr>
            <w:gridSpan w:val="4"/>
            <w:tcW w:w="5000"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优惠率</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 %</w:t>
            </w:r>
            <w:r/>
          </w:p>
        </w:tc>
      </w:tr>
    </w:tbl>
    <w:p>
      <w:pPr>
        <w:jc w:val="right"/>
        <w:rPr>
          <w:rFonts w:cs="宋体" w:asciiTheme="minorEastAsia" w:hAnsiTheme="minorEastAsia" w:eastAsiaTheme="minorEastAsia"/>
          <w:b/>
          <w:sz w:val="32"/>
          <w:szCs w:val="32"/>
        </w:rPr>
      </w:pPr>
      <w:r>
        <w:rPr>
          <w:rFonts w:hint="eastAsia" w:cs="宋体" w:asciiTheme="minorEastAsia" w:hAnsiTheme="minorEastAsia" w:eastAsiaTheme="minorEastAsia"/>
          <w:bCs/>
          <w:szCs w:val="21"/>
        </w:rPr>
        <w:t xml:space="preserve">    货币单位：优惠率</w:t>
      </w:r>
      <w:r/>
    </w:p>
    <w:p>
      <w:pPr>
        <w:jc w:val="center"/>
        <w:rPr>
          <w:rFonts w:asciiTheme="minorEastAsia" w:hAnsiTheme="minorEastAsia" w:eastAsiaTheme="minorEastAsia"/>
          <w:b/>
          <w:szCs w:val="21"/>
        </w:rPr>
      </w:pPr>
      <w:r>
        <w:rPr>
          <w:rFonts w:asciiTheme="minorEastAsia" w:hAnsiTheme="minorEastAsia" w:eastAsiaTheme="minorEastAsia"/>
          <w:b/>
          <w:szCs w:val="21"/>
        </w:rPr>
      </w:r>
      <w:r/>
    </w:p>
    <w:p>
      <w:pPr>
        <w:jc w:val="left"/>
        <w:spacing w:line="360" w:lineRule="auto"/>
        <w:shd w:val="clear" w:color="auto" w:fill="ffffff"/>
        <w:widowControl/>
        <w:rPr>
          <w:rFonts w:asciiTheme="minorEastAsia" w:hAnsiTheme="minorEastAsia" w:eastAsiaTheme="minorEastAsia"/>
          <w:szCs w:val="21"/>
        </w:rPr>
      </w:pPr>
      <w:r/>
      <w:bookmarkStart w:id="128" w:name="_Hlk44577819"/>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报价包括完成项目的所有费用，采购人不再支付报价以外的任何费用。</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bookmarkEnd w:id="128"/>
      <w:r/>
      <w:r/>
    </w:p>
    <w:p>
      <w:pPr>
        <w:jc w:val="left"/>
        <w:spacing w:line="360" w:lineRule="auto"/>
        <w:shd w:val="clear" w:color="auto" w:fill="ffffff"/>
        <w:widowControl/>
        <w:rPr>
          <w:rFonts w:asciiTheme="minorEastAsia" w:hAnsiTheme="minorEastAsia" w:eastAsiaTheme="minorEastAsia"/>
          <w:szCs w:val="21"/>
          <w:u w:val="single"/>
        </w:rPr>
      </w:pPr>
      <w:r/>
      <w:bookmarkStart w:id="129" w:name="_Hlk175836563"/>
      <w:r>
        <w:rPr>
          <w:rFonts w:hint="eastAsia" w:cs="宋体" w:asciiTheme="minorEastAsia" w:hAnsiTheme="minorEastAsia" w:eastAsiaTheme="minorEastAsia"/>
          <w:szCs w:val="21"/>
        </w:rPr>
        <w:t xml:space="preserve">投标人（</w:t>
      </w:r>
      <w:bookmarkStart w:id="130" w:name="_Hlk176254322"/>
      <w:r>
        <w:rPr>
          <w:rFonts w:hint="eastAsia" w:cs="宋体" w:asciiTheme="minorEastAsia" w:hAnsiTheme="minorEastAsia" w:eastAsiaTheme="minorEastAsia"/>
          <w:szCs w:val="21"/>
        </w:rPr>
        <w:t xml:space="preserve">加盖电子公章</w:t>
      </w:r>
      <w:bookmarkEnd w:id="130"/>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shd w:val="nil"/>
        <w:rPr>
          <w:rFonts w:asciiTheme="minorEastAsia" w:hAnsiTheme="minorEastAsia" w:eastAsiaTheme="minorEastAsia"/>
          <w:u w:val="single"/>
        </w:rPr>
      </w:pPr>
      <w:r>
        <w:rPr>
          <w:rFonts w:asciiTheme="minorEastAsia" w:hAnsiTheme="minorEastAsia" w:eastAsiaTheme="minorEastAsia"/>
          <w:szCs w:val="21"/>
          <w:u w:val="single"/>
        </w:rPr>
        <w:br w:type="page" w:clear="all"/>
      </w:r>
      <w:r>
        <w:rPr>
          <w:rFonts w:asciiTheme="minorEastAsia" w:hAnsiTheme="minorEastAsia" w:eastAsiaTheme="minorEastAsia"/>
          <w:szCs w:val="21"/>
          <w:u w:val="single"/>
        </w:rPr>
      </w:r>
    </w:p>
    <w:p>
      <w:pPr>
        <w:pStyle w:val="891"/>
        <w:rPr>
          <w:rFonts w:asciiTheme="minorEastAsia" w:hAnsiTheme="minorEastAsia" w:eastAsiaTheme="minorEastAsia"/>
          <w:lang w:val="zh-CN"/>
        </w:rPr>
      </w:pPr>
      <w:r/>
      <w:bookmarkStart w:id="131" w:name="_Toc66375427"/>
      <w:r/>
      <w:bookmarkStart w:id="132" w:name="_Toc12264"/>
      <w:r/>
      <w:bookmarkStart w:id="133" w:name="_Toc43917774"/>
      <w:r>
        <w:rPr>
          <w:rFonts w:hint="eastAsia" w:asciiTheme="minorEastAsia" w:hAnsiTheme="minorEastAsia" w:eastAsiaTheme="minorEastAsia"/>
          <w:lang w:val="zh-CN"/>
        </w:rPr>
        <w:t xml:space="preserve">附件五、分项报价表</w:t>
      </w:r>
      <w:bookmarkEnd w:id="131"/>
      <w:r/>
      <w:bookmarkEnd w:id="132"/>
      <w:r/>
      <w:bookmarkEnd w:id="133"/>
      <w:r/>
      <w:r/>
    </w:p>
    <w:p>
      <w:pPr>
        <w:jc w:val="center"/>
        <w:spacing w:line="360" w:lineRule="auto"/>
        <w:shd w:val="clear" w:color="auto" w:fill="ffffff"/>
        <w:widowControl/>
        <w:rPr>
          <w:rFonts w:asciiTheme="minorEastAsia" w:hAnsiTheme="minorEastAsia" w:eastAsiaTheme="minorEastAsia"/>
          <w:b/>
          <w:sz w:val="32"/>
          <w:szCs w:val="32"/>
        </w:rPr>
      </w:pPr>
      <w:r/>
      <w:bookmarkStart w:id="134" w:name="OLE_LINK39"/>
      <w:r>
        <w:rPr>
          <w:rFonts w:hint="eastAsia" w:asciiTheme="minorEastAsia" w:hAnsiTheme="minorEastAsia" w:eastAsiaTheme="minorEastAsia"/>
          <w:b/>
          <w:sz w:val="32"/>
          <w:szCs w:val="32"/>
        </w:rPr>
        <w:t xml:space="preserve">分项报价表</w:t>
      </w:r>
      <w:bookmarkEnd w:id="134"/>
      <w:r/>
      <w:r/>
    </w:p>
    <w:p>
      <w:pPr>
        <w:ind w:firstLine="422"/>
        <w:jc w:val="center"/>
        <w:spacing w:line="360" w:lineRule="auto"/>
        <w:rPr>
          <w:rFonts w:ascii="宋体" w:hAnsi="宋体" w:cs="宋体"/>
          <w:b/>
          <w:bCs/>
          <w:szCs w:val="21"/>
        </w:rPr>
      </w:pPr>
      <w:r>
        <w:rPr>
          <w:rFonts w:hint="eastAsia" w:asciiTheme="minorEastAsia" w:hAnsiTheme="minorEastAsia" w:eastAsiaTheme="minorEastAsia"/>
          <w:b/>
          <w:bCs/>
          <w:szCs w:val="21"/>
        </w:rPr>
        <w:t xml:space="preserve">采购包</w:t>
      </w:r>
      <w:r>
        <w:rPr>
          <w:rFonts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：果蔬----蔬菜、水果配送</w:t>
      </w:r>
      <w:r/>
    </w:p>
    <w:tbl>
      <w:tblPr>
        <w:tblStyle w:val="900"/>
        <w:tblW w:w="9738" w:type="dxa"/>
        <w:tblInd w:w="-5" w:type="dxa"/>
        <w:tblLayout w:type="autofit"/>
        <w:tblCellMar>
          <w:left w:w="108" w:type="dxa"/>
          <w:top w:w="0" w:type="dxa"/>
          <w:right w:w="108" w:type="dxa"/>
          <w:bottom w:w="0" w:type="dxa"/>
        </w:tblCellMar>
        <w:tblLook w:val="04A0" w:firstRow="1" w:lastRow="0" w:firstColumn="1" w:lastColumn="0" w:noHBand="0" w:noVBand="1"/>
      </w:tblPr>
      <w:tblGrid>
        <w:gridCol w:w="1090"/>
        <w:gridCol w:w="2531"/>
        <w:gridCol w:w="1480"/>
        <w:gridCol w:w="2317"/>
        <w:gridCol w:w="2320"/>
      </w:tblGrid>
      <w:tr>
        <w:trPr>
          <w:trHeight w:val="584"/>
        </w:trPr>
        <w:tc>
          <w:tcPr>
            <w:shd w:val="clear" w:color="auto" w:fill="auto"/>
            <w:tcBorders>
              <w:top w:val="single" w:color="auto"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317"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hint="default" w:cs="Calibri" w:asciiTheme="minorEastAsia" w:hAnsiTheme="minorEastAsia" w:eastAsiaTheme="minorEastAsia"/>
                <w:b/>
                <w:bCs/>
                <w:color w:val="000000"/>
                <w:szCs w:val="21"/>
                <w:lang w:val="en-US" w:eastAsia="zh-CN"/>
              </w:rPr>
            </w:pPr>
            <w:r>
              <w:rPr>
                <w:rFonts w:hint="eastAsia" w:cs="Calibri" w:asciiTheme="minorEastAsia" w:hAnsiTheme="minorEastAsia" w:eastAsiaTheme="minorEastAsia"/>
                <w:b/>
                <w:bCs/>
                <w:color w:val="000000"/>
                <w:szCs w:val="21"/>
                <w:lang w:val="en-US" w:eastAsia="zh-CN"/>
              </w:rPr>
              <w:t xml:space="preserve">统一优惠率%</w:t>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大土豆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widowControl/>
              <w:rPr>
                <w:color w:val="000000"/>
                <w:szCs w:val="21"/>
              </w:rPr>
            </w:pPr>
            <w:r>
              <w:rPr>
                <w:rFonts w:hint="eastAsia"/>
                <w:color w:val="000000"/>
                <w:szCs w:val="21"/>
              </w:rPr>
              <w:t xml:space="preserve">1.47 </w:t>
            </w:r>
            <w:r/>
          </w:p>
        </w:tc>
        <w:tc>
          <w:tcPr>
            <w:shd w:val="clear" w:color="auto" w:fill="auto"/>
            <w:tcBorders>
              <w:top w:val="none" w:color="000000" w:sz="4" w:space="0"/>
              <w:left w:val="none" w:color="000000" w:sz="4" w:space="0"/>
              <w:right w:val="single" w:color="auto" w:sz="4" w:space="0"/>
            </w:tcBorders>
            <w:tcW w:w="2320" w:type="dxa"/>
            <w:vAlign w:val="bottom"/>
            <w:vMerge w:val="restart"/>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大白菜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0.74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上海青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西红柿</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1.58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中土豆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红皮洋葱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1.16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1.05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薄皮青椒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1.58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有机花菜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鲜金针菇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绿豆芽</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菜秧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2.52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2.31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茄子</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黄豆芽</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1.37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胡萝卜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1.37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黄瓜(通货)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西兰花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南瓜(通货)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冬瓜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香蕉</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豇豆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带皮莴笋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笋瓜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菠菜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山芋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蒜米</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芹菜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韭菜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白萝卜(通货)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0.84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去皮莴笋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杏鲍菇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小香葱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鲜香菇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丝瓜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小娃娃菜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3.47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西芹(通货)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2.31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火龙果(白)</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油麦菜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2.42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蜜桔（蜂艺）</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蒜苗</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空心菜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无籽西瓜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2.73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平菇(通货)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青杭椒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京葱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山药</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蒜黄</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砂糖桔</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圣女果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白玉菇(通货)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3.78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带衣玉米棒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红心火龙果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水果黄瓜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广东菜心</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3.99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柠檬</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剥皮茭瓜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小菜秧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2.73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75苹果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4.73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带杆茼蒿</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小白菜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香芹(通货)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2.42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油桃</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冬枣</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球生菜(通货)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紫包菜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紫山芋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砀山梨</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荔枝</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苋菜(带根)</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1.89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四季豆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3.47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蜜薯(通货)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贝贝南瓜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凤梨(去皮)</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红提</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10.50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苦瓜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蘑菇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手指山药</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进口橙子</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鲜茶树菇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水仙芒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毛豆米</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11.03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大香芋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红杭椒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6.83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芒果(凯特芒)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7.35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带皮蒜头</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4.73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青南瓜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鲜小米辣椒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6.83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去皮菠萝</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带壳毛豆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千禧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大娃娃菜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荠菜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螺丝椒(通货)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红萝卜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铁山药</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带皮马蹄</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韭黄</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鹿茸菇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马兰头</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生花生</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黄彩椒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菊叶</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嫩姜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7.35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青灯笼椒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鲜口蘑</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菱角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2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黄胡萝卜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bottom w:val="single" w:color="auto"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bl>
    <w:p>
      <w:pPr>
        <w:jc w:val="center"/>
        <w:spacing w:line="360" w:lineRule="auto"/>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br w:type="page" w:clear="all"/>
      </w:r>
      <w:r/>
    </w:p>
    <w:p>
      <w:pPr>
        <w:jc w:val="center"/>
        <w:spacing w:line="360" w:lineRule="auto"/>
        <w:rPr>
          <w:rFonts w:ascii="宋体" w:hAnsi="宋体"/>
          <w:b/>
          <w:bCs/>
          <w:szCs w:val="21"/>
        </w:rPr>
      </w:pPr>
      <w:r>
        <w:rPr>
          <w:rFonts w:hint="eastAsia" w:ascii="宋体" w:hAnsi="宋体"/>
          <w:b/>
          <w:bCs/>
          <w:szCs w:val="21"/>
        </w:rPr>
        <w:t xml:space="preserve">采购包</w:t>
      </w:r>
      <w:r>
        <w:rPr>
          <w:rFonts w:ascii="宋体" w:hAnsi="宋体"/>
          <w:b/>
          <w:bCs/>
          <w:szCs w:val="21"/>
        </w:rPr>
        <w:t xml:space="preserve">2</w:t>
      </w:r>
      <w:r>
        <w:rPr>
          <w:rFonts w:hint="eastAsia" w:ascii="宋体" w:hAnsi="宋体"/>
          <w:b/>
          <w:bCs/>
          <w:szCs w:val="21"/>
        </w:rPr>
        <w:t xml:space="preserve">：米面油</w:t>
      </w:r>
      <w:r>
        <w:rPr>
          <w:rFonts w:hint="eastAsia" w:ascii="宋体" w:hAnsi="宋体" w:cs="宋体"/>
          <w:spacing w:val="8"/>
        </w:rPr>
        <w:t xml:space="preserve">-</w:t>
      </w:r>
      <w:r>
        <w:rPr>
          <w:rFonts w:ascii="宋体" w:hAnsi="宋体" w:cs="宋体"/>
          <w:spacing w:val="8"/>
        </w:rPr>
        <w:t xml:space="preserve">----</w:t>
      </w:r>
      <w:r>
        <w:rPr>
          <w:rFonts w:hint="eastAsia" w:ascii="宋体" w:hAnsi="宋体"/>
          <w:b/>
          <w:bCs/>
          <w:szCs w:val="21"/>
        </w:rPr>
        <w:t xml:space="preserve">大米、面粉、食用油配送</w:t>
      </w:r>
      <w:r/>
    </w:p>
    <w:tbl>
      <w:tblPr>
        <w:tblStyle w:val="900"/>
        <w:tblW w:w="9858" w:type="dxa"/>
        <w:tblInd w:w="-5" w:type="dxa"/>
        <w:tblLayout w:type="autofit"/>
        <w:tblCellMar>
          <w:left w:w="108" w:type="dxa"/>
          <w:top w:w="0" w:type="dxa"/>
          <w:right w:w="108" w:type="dxa"/>
          <w:bottom w:w="0" w:type="dxa"/>
        </w:tblCellMar>
        <w:tblLook w:val="04A0" w:firstRow="1" w:lastRow="0" w:firstColumn="1" w:lastColumn="0" w:noHBand="0" w:noVBand="1"/>
      </w:tblPr>
      <w:tblGrid>
        <w:gridCol w:w="1063"/>
        <w:gridCol w:w="3236"/>
        <w:gridCol w:w="1454"/>
        <w:gridCol w:w="2520"/>
        <w:gridCol w:w="1585"/>
      </w:tblGrid>
      <w:tr>
        <w:trPr>
          <w:trHeight w:val="704" w:hRule="exact"/>
        </w:trPr>
        <w:tc>
          <w:tcPr>
            <w:shd w:val="clear" w:color="auto" w:fill="auto"/>
            <w:tcBorders>
              <w:top w:val="single" w:color="auto"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b/>
                <w:bCs/>
                <w:color w:val="000000"/>
                <w:szCs w:val="21"/>
              </w:rPr>
            </w:pPr>
            <w:r>
              <w:rPr>
                <w:rFonts w:cs="Calibri" w:asciiTheme="minorEastAsia" w:hAnsiTheme="minorEastAsia" w:eastAsiaTheme="minorEastAsia"/>
                <w:b/>
                <w:bCs/>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1585" w:type="dxa"/>
            <w:vAlign w:val="bottom"/>
            <w:textDirection w:val="lrTb"/>
            <w:noWrap/>
          </w:tcPr>
          <w:p>
            <w:pPr>
              <w:jc w:val="center"/>
              <w:widowControl/>
              <w:rPr>
                <w:rFonts w:hint="default" w:cs="Calibri" w:asciiTheme="minorEastAsia" w:hAnsiTheme="minorEastAsia" w:eastAsiaTheme="minorEastAsia"/>
                <w:b/>
                <w:bCs/>
                <w:color w:val="000000"/>
                <w:szCs w:val="21"/>
                <w:lang w:val="en-US" w:eastAsia="zh-CN"/>
              </w:rPr>
            </w:pPr>
            <w:r>
              <w:rPr>
                <w:rFonts w:hint="eastAsia" w:cs="Calibri" w:asciiTheme="minorEastAsia" w:hAnsiTheme="minorEastAsia" w:eastAsiaTheme="minorEastAsia"/>
                <w:b/>
                <w:bCs/>
                <w:color w:val="000000"/>
                <w:szCs w:val="21"/>
                <w:lang w:val="en-US" w:eastAsia="zh-CN"/>
              </w:rPr>
              <w:t xml:space="preserve">统一优惠率%</w:t>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苏北大米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2.23 </w:t>
            </w:r>
            <w:r/>
          </w:p>
        </w:tc>
        <w:tc>
          <w:tcPr>
            <w:shd w:val="clear" w:color="auto" w:fill="auto"/>
            <w:tcBorders>
              <w:top w:val="none" w:color="000000" w:sz="4" w:space="0"/>
              <w:left w:val="none" w:color="000000" w:sz="4" w:space="0"/>
              <w:right w:val="single" w:color="auto" w:sz="4" w:space="0"/>
            </w:tcBorders>
            <w:tcW w:w="1585" w:type="dxa"/>
            <w:vAlign w:val="bottom"/>
            <w:vMerge w:val="restart"/>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海悦一粉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spacing w:line="340" w:lineRule="exact"/>
              <w:widowControl/>
              <w:rPr>
                <w:rFonts w:hint="default" w:cs="Calibri" w:asciiTheme="minorEastAsia" w:hAnsiTheme="minorEastAsia" w:eastAsiaTheme="minorEastAsia"/>
                <w:color w:val="000000"/>
                <w:szCs w:val="21"/>
                <w:lang w:val="en-US" w:eastAsia="zh-CN"/>
              </w:rPr>
            </w:pPr>
            <w:r>
              <w:rPr>
                <w:rFonts w:ascii="宋体" w:hAnsi="宋体" w:eastAsia="宋体" w:cs="Calibri"/>
                <w:color w:val="000000"/>
                <w:szCs w:val="21"/>
              </w:rPr>
              <w:t xml:space="preserve">2.16</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五常大米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spacing w:line="340" w:lineRule="exact"/>
              <w:widowControl/>
              <w:rPr>
                <w:rFonts w:cs="Calibri" w:asciiTheme="minorEastAsia" w:hAnsiTheme="minorEastAsia" w:eastAsiaTheme="minorEastAsia"/>
                <w:color w:val="000000"/>
                <w:szCs w:val="21"/>
              </w:rPr>
            </w:pPr>
            <w:r>
              <w:rPr>
                <w:rFonts w:ascii="宋体" w:hAnsi="宋体" w:eastAsia="宋体" w:cs="Calibri"/>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3.58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糯米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spacing w:line="340" w:lineRule="exact"/>
              <w:widowControl/>
              <w:rPr>
                <w:rFonts w:cs="Calibri" w:asciiTheme="minorEastAsia" w:hAnsiTheme="minorEastAsia" w:eastAsiaTheme="minorEastAsia"/>
                <w:color w:val="000000"/>
                <w:szCs w:val="21"/>
              </w:rPr>
            </w:pPr>
            <w:r>
              <w:rPr>
                <w:rFonts w:ascii="宋体" w:hAnsi="宋体" w:eastAsia="宋体" w:cs="Calibri"/>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3.41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金龙鱼非转基因大豆油</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箱/10L*2</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234.30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3.41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w:t>
            </w:r>
            <w:r>
              <w:rPr>
                <w:rFonts w:cs="Calibri" w:asciiTheme="minorEastAsia" w:hAnsiTheme="minorEastAsia" w:eastAsiaTheme="minorEastAsia"/>
                <w:color w:val="000000"/>
                <w:szCs w:val="21"/>
              </w:rPr>
              <w:t xml:space="preserve">910</w:t>
            </w:r>
            <w:r>
              <w:rPr>
                <w:rFonts w:hint="eastAsia" w:cs="Calibri" w:asciiTheme="minorEastAsia" w:hAnsiTheme="minorEastAsia" w:eastAsiaTheme="minorEastAsia"/>
                <w:color w:val="000000"/>
                <w:szCs w:val="21"/>
              </w:rPr>
              <w:t xml:space="preserve">面粉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112.20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海悦馒头专用包点粉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121.00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金坛糯米粉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袋/1kg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8.03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五得利五星面粉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107.80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五得利雪花小麦粉（八星）</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111.10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w:t>
            </w:r>
            <w:r>
              <w:rPr>
                <w:rFonts w:cs="Calibri" w:asciiTheme="minorEastAsia" w:hAnsiTheme="minorEastAsia" w:eastAsiaTheme="minorEastAsia"/>
                <w:color w:val="000000"/>
                <w:szCs w:val="21"/>
              </w:rPr>
              <w:t xml:space="preserve">530</w:t>
            </w:r>
            <w:r>
              <w:rPr>
                <w:rFonts w:hint="eastAsia" w:cs="Calibri" w:asciiTheme="minorEastAsia" w:hAnsiTheme="minorEastAsia" w:eastAsiaTheme="minorEastAsia"/>
                <w:color w:val="000000"/>
                <w:szCs w:val="21"/>
              </w:rPr>
              <w:t xml:space="preserve">面粉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106.70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五得利五星面粉</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东明</w:t>
            </w:r>
            <w:r>
              <w:rPr>
                <w:rFonts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108.90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金龙鱼非转基因菜籽油</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rPr>
                <w:rFonts w:cs="Calibri" w:asciiTheme="minorEastAsia" w:hAnsiTheme="minorEastAsia" w:eastAsiaTheme="minorEastAsia"/>
                <w:color w:val="000000"/>
                <w:szCs w:val="21"/>
              </w:rPr>
              <w:t xml:space="preserve">/5L*4</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289.30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165.00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八宝米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spacing w:line="340" w:lineRule="exact"/>
              <w:widowControl/>
              <w:rPr>
                <w:rFonts w:cs="Calibri" w:asciiTheme="minorEastAsia" w:hAnsiTheme="minorEastAsia" w:eastAsiaTheme="minorEastAsia"/>
                <w:color w:val="000000"/>
                <w:szCs w:val="21"/>
              </w:rPr>
            </w:pPr>
            <w:r>
              <w:rPr>
                <w:rFonts w:hint="eastAsia" w:ascii="宋体" w:hAnsi="宋体" w:eastAsia="宋体" w:cs="Calibri"/>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spacing w:line="340" w:lineRule="exact"/>
              <w:widowControl/>
              <w:rPr>
                <w:rFonts w:cs="Calibri" w:asciiTheme="minorEastAsia" w:hAnsiTheme="minorEastAsia" w:eastAsiaTheme="minorEastAsia"/>
                <w:color w:val="000000"/>
                <w:szCs w:val="21"/>
              </w:rPr>
            </w:pPr>
            <w:r>
              <w:rPr>
                <w:rFonts w:cs="Calibri" w:asciiTheme="minorEastAsia" w:hAnsiTheme="minorEastAsia"/>
                <w:color w:val="000000"/>
                <w:szCs w:val="21"/>
              </w:rPr>
              <w:t xml:space="preserve">4.40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薏仁米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135.30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高粱米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3.52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燕麦米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156.20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5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大黄米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vAlign w:val="top"/>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4.29 </w:t>
            </w:r>
            <w:r/>
          </w:p>
        </w:tc>
        <w:tc>
          <w:tcPr>
            <w:shd w:val="clear" w:color="auto" w:fill="auto"/>
            <w:tcBorders>
              <w:left w:val="none" w:color="000000" w:sz="4" w:space="0"/>
              <w:bottom w:val="single" w:color="auto"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bl>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rPr>
          <w:rFonts w:ascii="宋体" w:hAnsi="宋体"/>
          <w:bCs/>
          <w:szCs w:val="21"/>
        </w:rPr>
      </w:pPr>
      <w:r>
        <w:rPr>
          <w:rFonts w:ascii="宋体" w:hAnsi="宋体"/>
          <w:bCs/>
          <w:szCs w:val="21"/>
        </w:rPr>
        <w:br w:type="page" w:clear="all"/>
      </w:r>
      <w:r/>
    </w:p>
    <w:p>
      <w:pPr>
        <w:ind w:firstLine="422"/>
        <w:jc w:val="center"/>
        <w:spacing w:line="360" w:lineRule="auto"/>
        <w:rPr>
          <w:rFonts w:ascii="宋体" w:hAnsi="宋体" w:cs="宋体"/>
          <w:b/>
          <w:szCs w:val="21"/>
        </w:rPr>
      </w:pPr>
      <w:r>
        <w:rPr>
          <w:rFonts w:hint="eastAsia" w:ascii="宋体" w:hAnsi="宋体" w:cs="宋体"/>
          <w:b/>
          <w:szCs w:val="21"/>
        </w:rPr>
        <w:t xml:space="preserve">采购包</w:t>
      </w:r>
      <w:r>
        <w:rPr>
          <w:rFonts w:ascii="宋体" w:hAnsi="宋体" w:cs="宋体"/>
          <w:b/>
          <w:szCs w:val="21"/>
        </w:rPr>
        <w:t xml:space="preserve">3</w:t>
      </w:r>
      <w:r>
        <w:rPr>
          <w:rFonts w:hint="eastAsia" w:ascii="宋体" w:hAnsi="宋体" w:cs="宋体"/>
          <w:b/>
          <w:szCs w:val="21"/>
        </w:rPr>
        <w:t xml:space="preserve">：生鲜---牛羊肉、冷鲜鸡鸭、水产、面食（水面、饺皮、馄饨皮）、精品时令农产品配送</w:t>
      </w:r>
      <w:r/>
    </w:p>
    <w:p>
      <w:pPr>
        <w:ind w:firstLine="422"/>
        <w:jc w:val="center"/>
        <w:spacing w:line="360" w:lineRule="auto"/>
        <w:rPr>
          <w:rFonts w:ascii="宋体" w:hAnsi="宋体" w:cs="宋体"/>
          <w:b/>
          <w:szCs w:val="21"/>
        </w:rPr>
      </w:pPr>
      <w:r>
        <w:rPr>
          <w:rFonts w:ascii="宋体" w:hAnsi="宋体" w:cs="宋体"/>
          <w:b/>
          <w:szCs w:val="21"/>
        </w:rPr>
      </w:r>
      <w:r/>
    </w:p>
    <w:tbl>
      <w:tblPr>
        <w:tblStyle w:val="900"/>
        <w:tblW w:w="9242" w:type="dxa"/>
        <w:tblInd w:w="-5" w:type="dxa"/>
        <w:tblLayout w:type="autofit"/>
        <w:tblCellMar>
          <w:left w:w="108" w:type="dxa"/>
          <w:top w:w="0" w:type="dxa"/>
          <w:right w:w="108" w:type="dxa"/>
          <w:bottom w:w="0" w:type="dxa"/>
        </w:tblCellMar>
        <w:tblLook w:val="04A0" w:firstRow="1" w:lastRow="0" w:firstColumn="1" w:lastColumn="0" w:noHBand="0" w:noVBand="1"/>
      </w:tblPr>
      <w:tblGrid>
        <w:gridCol w:w="993"/>
        <w:gridCol w:w="2409"/>
        <w:gridCol w:w="1276"/>
        <w:gridCol w:w="2282"/>
        <w:gridCol w:w="2282"/>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商品名称</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单项最高限价（元）</w:t>
            </w:r>
            <w:r/>
          </w:p>
        </w:tc>
        <w:tc>
          <w:tcPr>
            <w:shd w:val="clear" w:color="auto" w:fill="auto"/>
            <w:tcBorders>
              <w:top w:val="single" w:color="auto" w:sz="4" w:space="0"/>
              <w:left w:val="single" w:color="auto" w:sz="4" w:space="0"/>
              <w:bottom w:val="single" w:color="auto" w:sz="4" w:space="0"/>
              <w:right w:val="single" w:color="auto" w:sz="4" w:space="0"/>
            </w:tcBorders>
            <w:tcW w:w="2282" w:type="dxa"/>
            <w:vAlign w:val="bottom"/>
            <w:textDirection w:val="lrTb"/>
            <w:noWrap/>
          </w:tcPr>
          <w:p>
            <w:pPr>
              <w:jc w:val="center"/>
              <w:widowControl/>
              <w:rPr>
                <w:rFonts w:hint="default" w:cs="Calibri" w:asciiTheme="minorEastAsia" w:hAnsiTheme="minorEastAsia" w:eastAsiaTheme="minorEastAsia"/>
                <w:b/>
                <w:bCs/>
                <w:color w:val="000000"/>
                <w:szCs w:val="21"/>
                <w:lang w:val="en-US" w:eastAsia="zh-CN"/>
              </w:rPr>
            </w:pPr>
            <w:r>
              <w:rPr>
                <w:rFonts w:hint="eastAsia" w:cs="Calibri" w:asciiTheme="minorEastAsia" w:hAnsiTheme="minorEastAsia" w:eastAsiaTheme="minorEastAsia"/>
                <w:b/>
                <w:bCs/>
                <w:color w:val="000000"/>
                <w:szCs w:val="21"/>
                <w:lang w:val="en-US" w:eastAsia="zh-CN"/>
              </w:rPr>
              <w:t xml:space="preserve">统一优惠率%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清真鲜牛油</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8.32 </w:t>
            </w:r>
            <w:r/>
          </w:p>
        </w:tc>
        <w:tc>
          <w:tcPr>
            <w:shd w:val="clear" w:color="auto" w:fill="auto"/>
            <w:tcBorders>
              <w:top w:val="single" w:color="auto" w:sz="4" w:space="0"/>
              <w:left w:val="none" w:color="000000" w:sz="4" w:space="0"/>
              <w:right w:val="single" w:color="auto" w:sz="4" w:space="0"/>
            </w:tcBorders>
            <w:tcW w:w="2282" w:type="dxa"/>
            <w:vAlign w:val="bottom"/>
            <w:vMerge w:val="restart"/>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细面条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雅片鱼头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26.61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手擀面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鸡蛋面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馄饨皮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小刀面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沙虾（35-40）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刀削面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粗面条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包菜（精品）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1.37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大娃娃菜（精品）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炒面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三黄鸡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年糕片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手指年糕</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牛腩</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碱小刀面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鲢子鱼2-4斤（大）</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青菜（精品）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鱼尾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蜜薯（精品）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大白菜（精品）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去衣玉米棒（精品）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大馄饨皮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洋葱（精品）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饺皮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牛腱肉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菜秧（精品）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空心香芹（精品）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南瓜（精品）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油麦菜（精品）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草鱼</w:t>
            </w:r>
            <w:r>
              <w:rPr>
                <w:rFonts w:cs="Calibri" w:asciiTheme="minorEastAsia" w:hAnsiTheme="minorEastAsia" w:eastAsiaTheme="minorEastAsia"/>
                <w:color w:val="000000"/>
                <w:szCs w:val="21"/>
              </w:rPr>
              <w:t xml:space="preserve">5-8</w:t>
            </w: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小黄鱼（0.25-0.3斤）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胡萝卜（精品）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西红柿（精品）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菠菜（精品）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薄皮青椒（精品）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广东菜心（精品）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黄豆芽（精品）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上海青（精品）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2.31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茼蒿（精品）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牛座肉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牛后腿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去骨羊腿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红毛鸡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11.34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鲈鱼（1-1.5斤）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小鲫鱼（0.3-0.4斤）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冬瓜（精品）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茄子（精品）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笋瓜（精品）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有机花菜（精品）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牛骨头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西兰花（精品）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山药（精品）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昂刺鱼（0.3-0.35）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16.28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蒜苗（精品）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羊排</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绿豆芽（精品）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小白菜（精品）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烧卖皮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国产龙利鱼（9成干）</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55.65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豇豆（精品）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平菇（精品）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蒜米（精品）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四季豆（精品）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鳊鱼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雅片鱼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35.70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铁山药（精品）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手拉挂面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白小元宵</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好牛柳</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大鸡爪</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冻虾仁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长鱼2两（中）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小菜秧（精品）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杏鲍菇（精品）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宽面条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精羊腿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牛筋</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金针菇（精品）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蘑菇（精品）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生蚝（2-3两）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有机小土豆（精品）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黑鱼片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春笋（精品）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牛尾巴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长鱼5两（大）</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大头鲢子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鮰鱼2.5-4斤（大）</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寸金骨</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牡丹虾球</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剥皮茭瓜（精品）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京葱（精品）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丝瓜（精品）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烟薯（精品）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羊蝎子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32.55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草仔鸡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乳鸽</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鱿鱼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不带头蒜黄（精品）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韭黄（精品）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牛蛙</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13.13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保鲜蚕豆（精品）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大饺皮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吊龙</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43.05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肥牛</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35.70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仔母鸡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鱼头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卷心包菜（精品）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苦瓜（精品）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芦蒿（精品）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青杭椒（精品）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小娃娃菜（精品）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小芋头（精品）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牛肚</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花蛤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小龙虾（4-6）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牛仔骨</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肴肉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红杭椒（精品）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鲜茶树菇（精品）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鲜小米辣椒（精品）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紫包菜（精品）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羊后腿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羊前腿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乌鸡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27.30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老母鸡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毛豆米（精品）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牛心</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鲜鸭肫</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鸭爪</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鲜香菇（精品）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菜苔（精品）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洋花萝卜（精品）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年糕</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面疙瘩</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草三黄鸡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14.18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鲜光鸭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巴沙鱼片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241.50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茨菇（精品）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瓠子（精品）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秋葵（精品）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圆形生菜（精品）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10.29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仔公鸡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八头鲍</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大花蛤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大生蚝（</w:t>
            </w:r>
            <w:r>
              <w:rPr>
                <w:rFonts w:cs="Calibri" w:asciiTheme="minorEastAsia" w:hAnsiTheme="minorEastAsia" w:eastAsiaTheme="minorEastAsia"/>
                <w:color w:val="000000"/>
                <w:szCs w:val="21"/>
              </w:rPr>
              <w:t xml:space="preserve">5-6+</w:t>
            </w:r>
            <w:r>
              <w:rPr>
                <w:rFonts w:hint="eastAsia"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中桂鱼</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麻鸭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海蜇头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河虾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螺丝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红皮萝卜（精品）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带皮羊肉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豚鸭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鳝片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荠菜（精品）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松泉青虾仁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牛里脊</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鲜牛肋骨</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多宝鱼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河蚌肉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罗氏虾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48.30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文蛤肉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带皮莴笋（精品）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紫山芋（精品）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鸡肫</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乌鸡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18.38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鲜鸭肠</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鲫鱼（0.5-0.6斤）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甲鱼（0.6-0.75Kg）</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hint="eastAsia" w:cs="Calibri" w:asciiTheme="minorEastAsia" w:hAnsiTheme="minorEastAsia" w:eastAsiaTheme="minorEastAsia"/>
                <w:color w:val="000000"/>
                <w:szCs w:val="21"/>
                <w:lang w:val="en-US" w:eastAsia="zh-CN"/>
              </w:rPr>
              <w:t xml:space="preserve">189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文蛤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1</w:t>
            </w:r>
            <w:r>
              <w:rPr>
                <w:rFonts w:hint="eastAsia" w:cs="Calibri" w:asciiTheme="minorEastAsia" w:hAnsiTheme="minorEastAsia" w:eastAsiaTheme="minorEastAsia"/>
                <w:color w:val="000000"/>
                <w:szCs w:val="21"/>
                <w:lang w:val="en-US" w:eastAsia="zh-CN"/>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贝贝南瓜（精品）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菊叶（精品）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蛏子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冻品先生藕盒800g</w:t>
            </w:r>
            <w:r>
              <w:rPr>
                <w:rFonts w:hint="eastAsia" w:cs="Calibri" w:asciiTheme="minorEastAsia" w:hAnsiTheme="minorEastAsia" w:eastAsiaTheme="minorEastAsia"/>
                <w:color w:val="000000"/>
                <w:szCs w:val="21"/>
                <w:lang w:val="en-US" w:eastAsia="zh-CN"/>
              </w:rPr>
              <w:t xml:space="preserve">×</w:t>
            </w:r>
            <w:r>
              <w:rPr>
                <w:rFonts w:hint="eastAsia" w:cs="Calibri" w:asciiTheme="minorEastAsia" w:hAnsiTheme="minorEastAsia" w:eastAsiaTheme="minorEastAsia"/>
                <w:color w:val="000000"/>
                <w:szCs w:val="21"/>
              </w:rPr>
              <w:t xml:space="preserve">10袋/件</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center"/>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152.25</w:t>
            </w:r>
            <w:r/>
          </w:p>
        </w:tc>
        <w:tc>
          <w:tcPr>
            <w:shd w:val="clear" w:color="auto" w:fill="auto"/>
            <w:tcBorders>
              <w:left w:val="none" w:color="000000" w:sz="4" w:space="0"/>
              <w:right w:val="single" w:color="auto" w:sz="4" w:space="0"/>
            </w:tcBorders>
            <w:tcW w:w="2282" w:type="dxa"/>
            <w:vAlign w:val="center"/>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净鲜鸭心</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rPr>
                <w:rFonts w:hint="eastAsia" w:cs="Calibri" w:asciiTheme="minorEastAsia" w:hAnsiTheme="minorEastAsia" w:eastAsiaTheme="minorEastAsia"/>
                <w:color w:val="000000"/>
                <w:szCs w:val="21"/>
              </w:rPr>
              <w:t xml:space="preserve">头鲍</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19</w:t>
            </w:r>
            <w:r>
              <w:rPr>
                <w:rFonts w:hint="eastAsia" w:cs="Calibri" w:asciiTheme="minorEastAsia" w:hAnsiTheme="minorEastAsia" w:eastAsiaTheme="minorEastAsia"/>
                <w:color w:val="000000"/>
                <w:szCs w:val="21"/>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大白虾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hint="eastAsia" w:cs="Calibri" w:asciiTheme="minorEastAsia" w:hAnsiTheme="minorEastAsia" w:eastAsiaTheme="minorEastAsia"/>
                <w:color w:val="000000"/>
                <w:szCs w:val="21"/>
                <w:lang w:val="en-US" w:eastAsia="zh-CN"/>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鸡蛋挂面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hint="eastAsia" w:cs="Calibri" w:asciiTheme="minorEastAsia" w:hAnsiTheme="minorEastAsia" w:eastAsiaTheme="minorEastAsia"/>
                <w:color w:val="000000"/>
                <w:szCs w:val="21"/>
                <w:lang w:val="en-US" w:eastAsia="zh-CN"/>
              </w:rPr>
              <w:t xml:space="preserve">199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拉面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00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新鲜鸭翅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螺丝肉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鳝丝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羊骨头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rPr>
                <w:rFonts w:hint="eastAsia" w:cs="Calibri" w:asciiTheme="minorEastAsia" w:hAnsiTheme="minorEastAsia" w:eastAsiaTheme="minorEastAsia"/>
                <w:color w:val="000000"/>
                <w:szCs w:val="21"/>
              </w:rPr>
              <w:t xml:space="preserve">头鲍鱼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大白鱼（3斤）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07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18.29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08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黄彩椒（精品）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09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豌豆苗（精品）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芋头（精品）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鲜鹅翅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桂鱼仔</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46.20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大黄鱼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34.65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韭菜苔（精品）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21</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天津粉皮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老鼠犍（牛）</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54.60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毛肚</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牛百叶</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芹菜（精品）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荔浦芋头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鲜光鸡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11.22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冰鲜海参皮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石斑鱼（0.6-0.75kg）</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扇贝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266.11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苦菊（精品）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22</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大银鱼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黑小元宵</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4.16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牛肋肉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鸭舌头（新鲜）</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荷兰芹（精品）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小杂鱼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爆腌大白鱼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2.42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地瓜（精品）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23</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老鸽子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bookmarkStart w:id="173" w:name="_GoBack"/>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鲜口蘑（精品）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鱼泡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lang w:val="en-US" w:eastAsia="zh-CN"/>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鱼籽</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罗非鱼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55.65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水果百合（精品）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大扇贝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49.90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水芹（精品）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香椿头（精品）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鲜虫草花（精品）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left w:val="none" w:color="000000"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24</w:t>
            </w:r>
            <w:r>
              <w:rPr>
                <w:rFonts w:hint="eastAsia" w:cs="Calibri" w:asciiTheme="minorEastAsia" w:hAnsiTheme="minorEastAsia" w:eastAsiaTheme="minorEastAsia"/>
                <w:color w:val="000000"/>
                <w:szCs w:val="21"/>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蟹味菇（精品）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7.14 </w:t>
            </w:r>
            <w:r/>
          </w:p>
        </w:tc>
        <w:tc>
          <w:tcPr>
            <w:shd w:val="clear" w:color="auto" w:fill="auto"/>
            <w:tcBorders>
              <w:left w:val="none" w:color="000000" w:sz="4" w:space="0"/>
              <w:bottom w:val="single" w:color="auto" w:sz="4" w:space="0"/>
              <w:right w:val="single" w:color="auto" w:sz="4" w:space="0"/>
            </w:tcBorders>
            <w:tcW w:w="2282"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bookmarkEnd w:id="173"/>
            <w:r/>
            <w:r/>
          </w:p>
        </w:tc>
      </w:tr>
    </w:tbl>
    <w:p>
      <w:pPr>
        <w:rPr>
          <w:rFonts w:ascii="宋体" w:hAnsi="宋体"/>
          <w:bCs/>
          <w:szCs w:val="21"/>
        </w:rPr>
      </w:pPr>
      <w:r>
        <w:rPr>
          <w:rFonts w:ascii="宋体" w:hAnsi="宋体"/>
          <w:bCs/>
          <w:szCs w:val="21"/>
        </w:rPr>
      </w:r>
      <w:r/>
    </w:p>
    <w:p>
      <w:pPr>
        <w:shd w:val="nil"/>
        <w:rPr>
          <w:rFonts w:ascii="宋体" w:hAnsi="宋体"/>
          <w:b/>
          <w:bCs/>
        </w:rPr>
      </w:pPr>
      <w:r>
        <w:rPr>
          <w:rFonts w:hint="eastAsia" w:ascii="宋体" w:hAnsi="宋体"/>
          <w:b/>
          <w:bCs/>
          <w:szCs w:val="21"/>
          <w:highlight w:val="none"/>
        </w:rPr>
        <w:br w:type="page" w:clear="all"/>
      </w:r>
      <w:r>
        <w:rPr>
          <w:rFonts w:hint="eastAsia" w:ascii="宋体" w:hAnsi="宋体"/>
          <w:b/>
          <w:bCs/>
          <w:szCs w:val="21"/>
          <w:highlight w:val="none"/>
        </w:rPr>
      </w:r>
    </w:p>
    <w:p>
      <w:pPr>
        <w:jc w:val="center"/>
        <w:spacing w:line="360" w:lineRule="auto"/>
        <w:rPr>
          <w:rFonts w:hint="eastAsia" w:ascii="宋体" w:hAnsi="宋体"/>
          <w:b/>
          <w:bCs/>
          <w:highlight w:val="none"/>
        </w:rPr>
      </w:pPr>
      <w:r>
        <w:rPr>
          <w:rFonts w:hint="eastAsia" w:ascii="宋体" w:hAnsi="宋体"/>
          <w:b/>
          <w:bCs/>
          <w:szCs w:val="21"/>
        </w:rPr>
        <w:t xml:space="preserve">采购包</w:t>
      </w:r>
      <w:r>
        <w:rPr>
          <w:rFonts w:ascii="宋体" w:hAnsi="宋体"/>
          <w:b/>
          <w:bCs/>
          <w:szCs w:val="21"/>
        </w:rPr>
        <w:t xml:space="preserve">4</w:t>
      </w:r>
      <w:r>
        <w:rPr>
          <w:rFonts w:hint="eastAsia" w:ascii="宋体" w:hAnsi="宋体"/>
          <w:b/>
          <w:bCs/>
          <w:szCs w:val="21"/>
        </w:rPr>
        <w:t xml:space="preserve">：食堂耗材配送</w:t>
      </w:r>
      <w:r/>
    </w:p>
    <w:tbl>
      <w:tblPr>
        <w:tblStyle w:val="900"/>
        <w:tblW w:w="9243" w:type="dxa"/>
        <w:tblInd w:w="-5" w:type="dxa"/>
        <w:tblLayout w:type="autofit"/>
        <w:tblCellMar>
          <w:left w:w="108" w:type="dxa"/>
          <w:top w:w="0" w:type="dxa"/>
          <w:right w:w="108" w:type="dxa"/>
          <w:bottom w:w="0" w:type="dxa"/>
        </w:tblCellMar>
        <w:tblLook w:val="04A0" w:firstRow="1" w:lastRow="0" w:firstColumn="1" w:lastColumn="0" w:noHBand="0" w:noVBand="1"/>
      </w:tblPr>
      <w:tblGrid>
        <w:gridCol w:w="920"/>
        <w:gridCol w:w="3022"/>
        <w:gridCol w:w="951"/>
        <w:gridCol w:w="2175"/>
        <w:gridCol w:w="2175"/>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商品名称及规格</w:t>
            </w:r>
            <w:r/>
          </w:p>
        </w:tc>
        <w:tc>
          <w:tcPr>
            <w:shd w:val="clear" w:color="auto" w:fill="auto"/>
            <w:tcBorders>
              <w:top w:val="single" w:color="auto"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hint="eastAsia" w:cs="Calibri" w:asciiTheme="minorEastAsia" w:hAnsiTheme="minorEastAsia" w:eastAsiaTheme="minorEastAsia"/>
                <w:color w:val="000000"/>
                <w:szCs w:val="21"/>
                <w:lang w:val="en-US" w:eastAsia="zh-CN"/>
              </w:rPr>
              <w:t xml:space="preserve">统一优惠率%</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1000ml</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0.37 </w:t>
            </w:r>
            <w:r/>
          </w:p>
        </w:tc>
        <w:tc>
          <w:tcPr>
            <w:shd w:val="clear" w:color="auto" w:fill="auto"/>
            <w:tcBorders>
              <w:top w:val="none" w:color="000000" w:sz="4" w:space="0"/>
              <w:left w:val="none" w:color="000000" w:sz="4" w:space="0"/>
              <w:right w:val="single" w:color="auto" w:sz="4" w:space="0"/>
            </w:tcBorders>
            <w:tcW w:w="2175" w:type="dxa"/>
            <w:vAlign w:val="bottom"/>
            <w:vMerge w:val="restart"/>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1000ml</w:t>
            </w:r>
            <w:r>
              <w:rPr>
                <w:rFonts w:hint="eastAsia" w:cs="Calibri" w:asciiTheme="minorEastAsia" w:hAnsiTheme="minorEastAsia" w:eastAsiaTheme="minorEastAsia"/>
                <w:color w:val="000000"/>
                <w:szCs w:val="21"/>
              </w:rPr>
              <w:t xml:space="preserve">方打包盒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500ml</w:t>
            </w:r>
            <w:r>
              <w:rPr>
                <w:rFonts w:hint="eastAsia" w:cs="Calibri" w:asciiTheme="minorEastAsia" w:hAnsiTheme="minorEastAsia" w:eastAsiaTheme="minorEastAsia"/>
                <w:color w:val="000000"/>
                <w:szCs w:val="21"/>
              </w:rPr>
              <w:t xml:space="preserve">方打包碗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1250</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0.51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650ml</w:t>
            </w:r>
            <w:r>
              <w:rPr>
                <w:rFonts w:hint="eastAsia" w:cs="Calibri" w:asciiTheme="minorEastAsia" w:hAnsiTheme="minorEastAsia" w:eastAsiaTheme="minorEastAsia"/>
                <w:color w:val="000000"/>
                <w:szCs w:val="21"/>
              </w:rPr>
              <w:t xml:space="preserve">长方形餐盒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1250</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0.51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四格快餐盒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500ml</w:t>
            </w:r>
            <w:r>
              <w:rPr>
                <w:rFonts w:hint="eastAsia" w:cs="Calibri" w:asciiTheme="minorEastAsia" w:hAnsiTheme="minorEastAsia" w:eastAsiaTheme="minorEastAsia"/>
                <w:color w:val="000000"/>
                <w:szCs w:val="21"/>
              </w:rPr>
              <w:t xml:space="preserve">方打包碗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w:t>
            </w:r>
            <w:r>
              <w:rPr>
                <w:rFonts w:hint="eastAsia" w:cs="Calibri" w:asciiTheme="minorEastAsia" w:hAnsiTheme="minorEastAsia" w:eastAsiaTheme="minorEastAsia"/>
                <w:color w:val="000000"/>
                <w:szCs w:val="21"/>
              </w:rPr>
              <w:t xml:space="preserve">长方形餐盒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五格快餐盒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大垃圾袋</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0.42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洗洁精</w:t>
            </w:r>
            <w:r>
              <w:rPr>
                <w:rFonts w:cs="Calibri" w:asciiTheme="minorEastAsia" w:hAnsiTheme="minorEastAsia" w:eastAsiaTheme="minorEastAsia"/>
                <w:color w:val="000000"/>
                <w:szCs w:val="21"/>
              </w:rPr>
              <w:t xml:space="preserve">500g/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1.1*1.3</w:t>
            </w:r>
            <w:r>
              <w:rPr>
                <w:rFonts w:hint="eastAsia" w:cs="Calibri" w:asciiTheme="minorEastAsia" w:hAnsiTheme="minorEastAsia" w:eastAsiaTheme="minorEastAsia"/>
                <w:color w:val="000000"/>
                <w:szCs w:val="21"/>
              </w:rPr>
              <w:t xml:space="preserve">垃圾袋</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0.74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一次性竹筷</w:t>
            </w:r>
            <w:r>
              <w:rPr>
                <w:rFonts w:cs="Calibri" w:asciiTheme="minorEastAsia" w:hAnsiTheme="minorEastAsia" w:eastAsiaTheme="minorEastAsia"/>
                <w:color w:val="000000"/>
                <w:szCs w:val="21"/>
              </w:rPr>
              <w:t xml:space="preserve">(50</w:t>
            </w:r>
            <w:r>
              <w:rPr>
                <w:rFonts w:hint="eastAsia" w:cs="Calibri" w:asciiTheme="minorEastAsia" w:hAnsiTheme="minorEastAsia" w:eastAsiaTheme="minorEastAsia"/>
                <w:color w:val="000000"/>
                <w:szCs w:val="21"/>
              </w:rPr>
              <w:t xml:space="preserve">粗配牙签</w:t>
            </w:r>
            <w:r>
              <w:rPr>
                <w:rFonts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2g</w:t>
            </w:r>
            <w:r>
              <w:rPr>
                <w:rFonts w:hint="eastAsia" w:cs="Calibri" w:asciiTheme="minorEastAsia" w:hAnsiTheme="minorEastAsia" w:eastAsiaTheme="minorEastAsia"/>
                <w:color w:val="000000"/>
                <w:szCs w:val="21"/>
              </w:rPr>
              <w:t xml:space="preserve">透明袋</w:t>
            </w:r>
            <w:r>
              <w:rPr>
                <w:rFonts w:cs="Calibri" w:asciiTheme="minorEastAsia" w:hAnsiTheme="minorEastAsia" w:eastAsiaTheme="minorEastAsia"/>
                <w:color w:val="000000"/>
                <w:szCs w:val="21"/>
              </w:rPr>
              <w:t xml:space="preserve">2428cm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625ml</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4g</w:t>
            </w:r>
            <w:r>
              <w:rPr>
                <w:rFonts w:hint="eastAsia" w:cs="Calibri" w:asciiTheme="minorEastAsia" w:hAnsiTheme="minorEastAsia" w:eastAsiaTheme="minorEastAsia"/>
                <w:color w:val="000000"/>
                <w:szCs w:val="21"/>
              </w:rPr>
              <w:t xml:space="preserve">透明袋</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粗吸管</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洗衣粉</w:t>
            </w:r>
            <w:r>
              <w:rPr>
                <w:rFonts w:cs="Calibri" w:asciiTheme="minorEastAsia" w:hAnsiTheme="minorEastAsia" w:eastAsiaTheme="minorEastAsia"/>
                <w:color w:val="000000"/>
                <w:szCs w:val="21"/>
              </w:rPr>
              <w:t xml:space="preserve">252g</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胶皮手套</w:t>
            </w:r>
            <w:r>
              <w:rPr>
                <w:rFonts w:cs="Calibri" w:asciiTheme="minorEastAsia" w:hAnsiTheme="minorEastAsia" w:eastAsiaTheme="minorEastAsia"/>
                <w:color w:val="000000"/>
                <w:szCs w:val="21"/>
              </w:rPr>
              <w:t xml:space="preserve">30cm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密胺筷子</w:t>
            </w:r>
            <w:r>
              <w:rPr>
                <w:rFonts w:cs="Calibri" w:asciiTheme="minorEastAsia" w:hAnsiTheme="minorEastAsia" w:eastAsiaTheme="minorEastAsia"/>
                <w:color w:val="000000"/>
                <w:szCs w:val="21"/>
              </w:rPr>
              <w:t xml:space="preserve">27cmx10</w:t>
            </w:r>
            <w:r>
              <w:rPr>
                <w:rFonts w:hint="eastAsia" w:cs="Calibri" w:asciiTheme="minorEastAsia" w:hAnsiTheme="minorEastAsia" w:eastAsiaTheme="minorEastAsia"/>
                <w:color w:val="000000"/>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0.64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小垃圾袋</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白竹筷</w:t>
            </w:r>
            <w:r>
              <w:rPr>
                <w:rFonts w:cs="Calibri" w:asciiTheme="minorEastAsia" w:hAnsiTheme="minorEastAsia" w:eastAsiaTheme="minorEastAsia"/>
                <w:color w:val="000000"/>
                <w:szCs w:val="21"/>
              </w:rPr>
              <w:t xml:space="preserve">10</w:t>
            </w:r>
            <w:r>
              <w:rPr>
                <w:rFonts w:hint="eastAsia" w:cs="Calibri" w:asciiTheme="minorEastAsia" w:hAnsiTheme="minorEastAsia" w:eastAsiaTheme="minorEastAsia"/>
                <w:color w:val="000000"/>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DM</w:t>
            </w:r>
            <w:r>
              <w:rPr>
                <w:rFonts w:hint="eastAsia" w:cs="Calibri" w:asciiTheme="minorEastAsia" w:hAnsiTheme="minorEastAsia" w:eastAsiaTheme="minorEastAsia"/>
                <w:color w:val="000000"/>
                <w:szCs w:val="21"/>
              </w:rPr>
              <w:t xml:space="preserve">密胺碗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饭碗</w:t>
            </w:r>
            <w:r>
              <w:rPr>
                <w:rFonts w:cs="Calibri" w:asciiTheme="minorEastAsia" w:hAnsiTheme="minorEastAsia" w:eastAsiaTheme="minorEastAsia"/>
                <w:color w:val="000000"/>
                <w:szCs w:val="21"/>
              </w:rPr>
              <w:t xml:space="preserve">)12*6cm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25cm</w:t>
            </w:r>
            <w:r>
              <w:rPr>
                <w:rFonts w:hint="eastAsia" w:cs="Calibri" w:asciiTheme="minorEastAsia" w:hAnsiTheme="minorEastAsia" w:eastAsiaTheme="minorEastAsia"/>
                <w:color w:val="000000"/>
                <w:szCs w:val="21"/>
              </w:rPr>
              <w:t xml:space="preserve">竹签</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一次性汤匙</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四层加厚抽纸</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不锈钢圆形留样盒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长胶皮手套</w:t>
            </w:r>
            <w:r>
              <w:rPr>
                <w:rFonts w:cs="Calibri" w:asciiTheme="minorEastAsia" w:hAnsiTheme="minorEastAsia" w:eastAsiaTheme="minorEastAsia"/>
                <w:color w:val="000000"/>
                <w:szCs w:val="21"/>
              </w:rPr>
              <w:t xml:space="preserve">45cm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保鲜膜</w:t>
            </w:r>
            <w:r>
              <w:rPr>
                <w:rFonts w:cs="Calibri" w:asciiTheme="minorEastAsia" w:hAnsiTheme="minorEastAsia" w:eastAsiaTheme="minorEastAsia"/>
                <w:color w:val="000000"/>
                <w:szCs w:val="21"/>
              </w:rPr>
              <w:t xml:space="preserve">300*350mm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34.65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防雾透明口罩</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一次性口罩</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除菌液</w:t>
            </w:r>
            <w:r>
              <w:rPr>
                <w:rFonts w:cs="Calibri" w:asciiTheme="minorEastAsia" w:hAnsiTheme="minorEastAsia" w:eastAsiaTheme="minorEastAsia"/>
                <w:color w:val="000000"/>
                <w:szCs w:val="21"/>
              </w:rPr>
              <w:t xml:space="preserve">468g/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纤维抹布</w:t>
            </w:r>
            <w:r>
              <w:rPr>
                <w:rFonts w:cs="Calibri" w:asciiTheme="minorEastAsia" w:hAnsiTheme="minorEastAsia" w:eastAsiaTheme="minorEastAsia"/>
                <w:color w:val="000000"/>
                <w:szCs w:val="21"/>
              </w:rPr>
              <w:t xml:space="preserve">33*33cm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空调外机清洗剂</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22.11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水管</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8220</w:t>
            </w:r>
            <w:r>
              <w:rPr>
                <w:rFonts w:hint="eastAsia" w:cs="Calibri" w:asciiTheme="minorEastAsia" w:hAnsiTheme="minorEastAsia" w:eastAsiaTheme="minorEastAsia"/>
                <w:color w:val="000000"/>
                <w:szCs w:val="21"/>
              </w:rPr>
              <w:t xml:space="preserve">密封保鲜盒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24.49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消毒液</w:t>
            </w:r>
            <w:r>
              <w:rPr>
                <w:rFonts w:cs="Calibri" w:asciiTheme="minorEastAsia" w:hAnsiTheme="minorEastAsia" w:eastAsiaTheme="minorEastAsia"/>
                <w:color w:val="000000"/>
                <w:szCs w:val="21"/>
              </w:rPr>
              <w:t xml:space="preserve">1.25L/</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rPr>
                <w:rFonts w:hint="eastAsia" w:cs="Calibri" w:asciiTheme="minorEastAsia" w:hAnsiTheme="minorEastAsia" w:eastAsiaTheme="minorEastAsia"/>
                <w:color w:val="000000"/>
                <w:szCs w:val="21"/>
              </w:rPr>
              <w:t xml:space="preserve">地拖布</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九纹龙餐巾纸</w:t>
            </w:r>
            <w:r>
              <w:rPr>
                <w:rFonts w:cs="Calibri" w:asciiTheme="minorEastAsia" w:hAnsiTheme="minorEastAsia" w:eastAsiaTheme="minorEastAsia"/>
                <w:color w:val="000000"/>
                <w:szCs w:val="21"/>
              </w:rPr>
              <w:t xml:space="preserve">5</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81.90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皮护袖</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A4</w:t>
            </w:r>
            <w:r>
              <w:rPr>
                <w:rFonts w:hint="eastAsia" w:cs="Calibri" w:asciiTheme="minorEastAsia" w:hAnsiTheme="minorEastAsia" w:eastAsiaTheme="minorEastAsia"/>
                <w:color w:val="000000"/>
                <w:szCs w:val="21"/>
              </w:rPr>
              <w:t xml:space="preserve">纸</w:t>
            </w:r>
            <w:r>
              <w:rPr>
                <w:rFonts w:cs="Calibri" w:asciiTheme="minorEastAsia" w:hAnsiTheme="minorEastAsia" w:eastAsiaTheme="minorEastAsia"/>
                <w:color w:val="000000"/>
                <w:szCs w:val="21"/>
              </w:rPr>
              <w:t xml:space="preserve">70g/</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沙手套</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付</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豆浆杯</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215.25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白皮围裙</w:t>
            </w:r>
            <w:r>
              <w:rPr>
                <w:rFonts w:cs="Calibri" w:asciiTheme="minorEastAsia" w:hAnsiTheme="minorEastAsia" w:eastAsiaTheme="minorEastAsia"/>
                <w:color w:val="000000"/>
                <w:szCs w:val="21"/>
              </w:rPr>
              <w:t xml:space="preserve">110cm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rPr>
                <w:rFonts w:hint="eastAsia" w:cs="Calibri" w:asciiTheme="minorEastAsia" w:hAnsiTheme="minorEastAsia" w:eastAsiaTheme="minorEastAsia"/>
                <w:color w:val="000000"/>
                <w:szCs w:val="21"/>
              </w:rPr>
              <w:t xml:space="preserve">螺纹杯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60cm</w:t>
            </w:r>
            <w:r>
              <w:rPr>
                <w:rFonts w:hint="eastAsia" w:cs="Calibri" w:asciiTheme="minorEastAsia" w:hAnsiTheme="minorEastAsia" w:eastAsiaTheme="minorEastAsia"/>
                <w:color w:val="000000"/>
                <w:szCs w:val="21"/>
              </w:rPr>
              <w:t xml:space="preserve">笼垫</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小毛巾/条</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1190</w:t>
            </w:r>
            <w:r>
              <w:rPr>
                <w:rFonts w:hint="eastAsia" w:cs="Calibri" w:asciiTheme="minorEastAsia" w:hAnsiTheme="minorEastAsia" w:eastAsiaTheme="minorEastAsia"/>
                <w:color w:val="000000"/>
                <w:szCs w:val="21"/>
              </w:rPr>
              <w:t xml:space="preserve">保鲜盒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杀虫剂</w:t>
            </w:r>
            <w:r>
              <w:rPr>
                <w:rFonts w:cs="Calibri" w:asciiTheme="minorEastAsia" w:hAnsiTheme="minorEastAsia" w:eastAsiaTheme="minorEastAsia"/>
                <w:color w:val="000000"/>
                <w:szCs w:val="21"/>
              </w:rPr>
              <w:t xml:space="preserve">600MLx24</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17.85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rPr>
                <w:rFonts w:hint="eastAsia" w:cs="Calibri" w:asciiTheme="minorEastAsia" w:hAnsiTheme="minorEastAsia" w:eastAsiaTheme="minorEastAsia"/>
                <w:color w:val="000000"/>
                <w:szCs w:val="21"/>
              </w:rPr>
              <w:t xml:space="preserve">光杯</w:t>
            </w: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rPr>
              <w:t xml:space="preserve">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194.25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魔术挂钩</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南孚</w:t>
            </w:r>
            <w:r>
              <w:rPr>
                <w:rFonts w:cs="Calibri" w:asciiTheme="minorEastAsia" w:hAnsiTheme="minorEastAsia" w:eastAsiaTheme="minorEastAsia"/>
                <w:color w:val="000000"/>
                <w:szCs w:val="21"/>
              </w:rPr>
              <w:t xml:space="preserve">5</w:t>
            </w:r>
            <w:r>
              <w:rPr>
                <w:rFonts w:hint="eastAsia" w:cs="Calibri" w:asciiTheme="minorEastAsia" w:hAnsiTheme="minorEastAsia" w:eastAsiaTheme="minorEastAsia"/>
                <w:color w:val="000000"/>
                <w:szCs w:val="21"/>
              </w:rPr>
              <w:t xml:space="preserve">号电池</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5.5cm透明宽胶带/卷</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纱布/米</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垃圾袋</w:t>
            </w:r>
            <w:r>
              <w:rPr>
                <w:rFonts w:cs="Calibri" w:asciiTheme="minorEastAsia" w:hAnsiTheme="minorEastAsia" w:eastAsiaTheme="minorEastAsia"/>
                <w:color w:val="000000"/>
                <w:szCs w:val="21"/>
              </w:rPr>
              <w:t xml:space="preserve">75*90cm50</w:t>
            </w:r>
            <w:r>
              <w:rPr>
                <w:rFonts w:hint="eastAsia" w:cs="Calibri" w:asciiTheme="minorEastAsia" w:hAnsiTheme="minorEastAsia" w:eastAsiaTheme="minorEastAsia"/>
                <w:color w:val="000000"/>
                <w:szCs w:val="21"/>
              </w:rPr>
              <w:t xml:space="preserve">只</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17.38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餐巾纸</w:t>
            </w:r>
            <w:r>
              <w:rPr>
                <w:rFonts w:cs="Calibri" w:asciiTheme="minorEastAsia" w:hAnsiTheme="minorEastAsia" w:eastAsiaTheme="minorEastAsia"/>
                <w:color w:val="000000"/>
                <w:szCs w:val="21"/>
              </w:rPr>
              <w:t xml:space="preserve">96</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115.82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rPr>
                <w:rFonts w:hint="eastAsia" w:cs="Calibri" w:asciiTheme="minorEastAsia" w:hAnsiTheme="minorEastAsia" w:eastAsiaTheme="minorEastAsia"/>
                <w:color w:val="000000"/>
                <w:szCs w:val="21"/>
              </w:rPr>
              <w:t xml:space="preserve">地拖</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34.74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带盖垃圾桶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103.18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洗手液</w:t>
            </w:r>
            <w:r>
              <w:rPr>
                <w:rFonts w:cs="Calibri" w:asciiTheme="minorEastAsia" w:hAnsiTheme="minorEastAsia" w:eastAsiaTheme="minorEastAsia"/>
                <w:color w:val="000000"/>
                <w:szCs w:val="21"/>
              </w:rPr>
              <w:t xml:space="preserve">525g/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一次性手套</w:t>
            </w:r>
            <w:r>
              <w:rPr>
                <w:rFonts w:cs="Calibri" w:asciiTheme="minorEastAsia" w:hAnsiTheme="minorEastAsia" w:eastAsiaTheme="minorEastAsia"/>
                <w:color w:val="000000"/>
                <w:szCs w:val="21"/>
              </w:rPr>
              <w:t xml:space="preserve">100</w:t>
            </w:r>
            <w:r>
              <w:rPr>
                <w:rFonts w:hint="eastAsia" w:cs="Calibri" w:asciiTheme="minorEastAsia" w:hAnsiTheme="minorEastAsia" w:eastAsiaTheme="minorEastAsia"/>
                <w:color w:val="000000"/>
                <w:szCs w:val="21"/>
              </w:rPr>
              <w:t xml:space="preserve">只</w:t>
            </w:r>
            <w:r>
              <w:rPr>
                <w:rFonts w:cs="Calibri" w:asciiTheme="minorEastAsia" w:hAnsiTheme="minorEastAsia" w:eastAsiaTheme="minorEastAsia"/>
                <w:color w:val="000000"/>
                <w:szCs w:val="21"/>
              </w:rPr>
              <w:t xml:space="preserve">x10</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纤维抹布</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筷子四件套</w:t>
            </w:r>
            <w:r>
              <w:rPr>
                <w:rFonts w:cs="Calibri" w:asciiTheme="minorEastAsia" w:hAnsiTheme="minorEastAsia" w:eastAsiaTheme="minorEastAsia"/>
                <w:color w:val="000000"/>
                <w:szCs w:val="21"/>
              </w:rPr>
              <w:t xml:space="preserve">800</w:t>
            </w:r>
            <w:r>
              <w:rPr>
                <w:rFonts w:hint="eastAsia" w:cs="Calibri" w:asciiTheme="minorEastAsia" w:hAnsiTheme="minorEastAsia" w:eastAsiaTheme="minorEastAsia"/>
                <w:color w:val="000000"/>
                <w:szCs w:val="21"/>
              </w:rPr>
              <w:t xml:space="preserve">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100.80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大扫把</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独立包装细吸管</w:t>
            </w:r>
            <w:r>
              <w:rPr>
                <w:rFonts w:cs="Calibri" w:asciiTheme="minorEastAsia" w:hAnsiTheme="minorEastAsia" w:eastAsiaTheme="minorEastAsia"/>
                <w:color w:val="000000"/>
                <w:szCs w:val="21"/>
              </w:rPr>
              <w:t xml:space="preserve">100</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197.40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标签贴(效期表)54cmx500张/卷</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木拖把/个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带盖踏板式垃圾桶</w:t>
            </w:r>
            <w:r>
              <w:rPr>
                <w:rFonts w:cs="Calibri" w:asciiTheme="minorEastAsia" w:hAnsiTheme="minorEastAsia" w:eastAsiaTheme="minorEastAsia"/>
                <w:color w:val="000000"/>
                <w:szCs w:val="21"/>
              </w:rPr>
              <w:t xml:space="preserve">30L</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78.97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rPr>
              <w:t xml:space="preserve">号木柄斩切刀</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66.78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南孚7号电池/节</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洗碗筐</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医用手套</w:t>
            </w:r>
            <w:r>
              <w:rPr>
                <w:rFonts w:cs="Calibri" w:asciiTheme="minorEastAsia" w:hAnsiTheme="minorEastAsia" w:eastAsiaTheme="minorEastAsia"/>
                <w:color w:val="000000"/>
                <w:szCs w:val="21"/>
              </w:rPr>
              <w:t xml:space="preserve">50</w:t>
            </w:r>
            <w:r>
              <w:rPr>
                <w:rFonts w:hint="eastAsia" w:cs="Calibri" w:asciiTheme="minorEastAsia" w:hAnsiTheme="minorEastAsia" w:eastAsiaTheme="minorEastAsia"/>
                <w:color w:val="000000"/>
                <w:szCs w:val="21"/>
              </w:rPr>
              <w:t xml:space="preserve">付</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四格降解餐盒</w:t>
            </w:r>
            <w:r>
              <w:rPr>
                <w:rFonts w:cs="Calibri" w:asciiTheme="minorEastAsia" w:hAnsiTheme="minorEastAsia" w:eastAsiaTheme="minorEastAsia"/>
                <w:color w:val="000000"/>
                <w:szCs w:val="21"/>
              </w:rPr>
              <w:t xml:space="preserve">200</w:t>
            </w:r>
            <w:r>
              <w:rPr>
                <w:rFonts w:hint="eastAsia" w:cs="Calibri" w:asciiTheme="minorEastAsia" w:hAnsiTheme="minorEastAsia" w:eastAsiaTheme="minorEastAsia"/>
                <w:color w:val="000000"/>
                <w:szCs w:val="21"/>
              </w:rPr>
              <w:t xml:space="preserve">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70L</w:t>
            </w:r>
            <w:r>
              <w:rPr>
                <w:rFonts w:hint="eastAsia" w:cs="Calibri" w:asciiTheme="minorEastAsia" w:hAnsiTheme="minorEastAsia" w:eastAsiaTheme="minorEastAsia"/>
                <w:color w:val="000000"/>
                <w:szCs w:val="21"/>
              </w:rPr>
              <w:t xml:space="preserve">不锈钢保温桶</w:t>
            </w:r>
            <w:r>
              <w:rPr>
                <w:rFonts w:cs="Calibri" w:asciiTheme="minorEastAsia" w:hAnsiTheme="minorEastAsia" w:eastAsiaTheme="minorEastAsia"/>
                <w:color w:val="000000"/>
                <w:szCs w:val="21"/>
              </w:rPr>
              <w:t xml:space="preserve">30kg/</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388.50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洁厕灵</w:t>
            </w:r>
            <w:r>
              <w:rPr>
                <w:rFonts w:cs="Calibri" w:asciiTheme="minorEastAsia" w:hAnsiTheme="minorEastAsia" w:eastAsiaTheme="minorEastAsia"/>
                <w:color w:val="000000"/>
                <w:szCs w:val="21"/>
              </w:rPr>
              <w:t xml:space="preserve">30</w:t>
            </w:r>
            <w:r>
              <w:rPr>
                <w:rFonts w:hint="eastAsia" w:cs="Calibri" w:asciiTheme="minorEastAsia" w:hAnsiTheme="minorEastAsia" w:eastAsiaTheme="minorEastAsia"/>
                <w:color w:val="000000"/>
                <w:szCs w:val="21"/>
              </w:rPr>
              <w:t xml:space="preserve">瓶</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96.86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塑料长柄地刷</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封口膜/卷</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39.73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中号倒叉箩</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49.35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白菜筐</w:t>
            </w:r>
            <w:r>
              <w:rPr>
                <w:rFonts w:cs="Calibri" w:asciiTheme="minorEastAsia" w:hAnsiTheme="minorEastAsia" w:eastAsiaTheme="minorEastAsia"/>
                <w:color w:val="000000"/>
                <w:szCs w:val="21"/>
              </w:rPr>
              <w:t xml:space="preserve">46*36/</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漏勺</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按动签字笔芯</w:t>
            </w: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rPr>
              <w:t xml:space="preserve">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剪刀</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大剪刀</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带把铁撮簸</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塑料多功能刨刀</w:t>
            </w:r>
            <w:r>
              <w:rPr>
                <w:rFonts w:cs="Calibri" w:asciiTheme="minorEastAsia" w:hAnsiTheme="minorEastAsia" w:eastAsiaTheme="minorEastAsia"/>
                <w:color w:val="000000"/>
                <w:szCs w:val="21"/>
              </w:rPr>
              <w:t xml:space="preserve">35*10cm/</w:t>
            </w: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不锈钢扫帚套装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80cm</w:t>
            </w:r>
            <w:r>
              <w:rPr>
                <w:rFonts w:hint="eastAsia" w:cs="Calibri" w:asciiTheme="minorEastAsia" w:hAnsiTheme="minorEastAsia" w:eastAsiaTheme="minorEastAsia"/>
                <w:color w:val="000000"/>
                <w:szCs w:val="21"/>
              </w:rPr>
              <w:t xml:space="preserve">铁锅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棉纱拖把</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粉丝漏</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收银纸</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142.14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按动签字笔</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bottom w:val="single" w:color="auto"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bl>
    <w:p>
      <w:pPr>
        <w:rPr>
          <w:rFonts w:ascii="宋体" w:hAnsi="宋体" w:cs="宋体"/>
          <w:b/>
          <w:szCs w:val="21"/>
        </w:rPr>
      </w:pPr>
      <w:r>
        <w:rPr>
          <w:rFonts w:ascii="宋体" w:hAnsi="宋体" w:cs="宋体"/>
          <w:b/>
          <w:szCs w:val="21"/>
        </w:rPr>
        <w:br w:type="page" w:clear="all"/>
      </w:r>
      <w:r/>
    </w:p>
    <w:p>
      <w:pPr>
        <w:jc w:val="center"/>
        <w:spacing w:line="360" w:lineRule="auto"/>
        <w:rPr>
          <w:rFonts w:ascii="宋体" w:hAnsi="宋体" w:cs="宋体"/>
          <w:b/>
          <w:szCs w:val="21"/>
          <w:lang w:val="zh-CN"/>
        </w:rPr>
      </w:pPr>
      <w:r>
        <w:rPr>
          <w:rFonts w:hint="eastAsia" w:ascii="宋体" w:hAnsi="宋体" w:cs="宋体"/>
          <w:b/>
          <w:szCs w:val="21"/>
        </w:rPr>
        <w:t xml:space="preserve">采购包</w:t>
      </w:r>
      <w:r>
        <w:rPr>
          <w:rFonts w:ascii="宋体" w:hAnsi="宋体" w:cs="宋体"/>
          <w:b/>
          <w:szCs w:val="21"/>
        </w:rPr>
        <w:t xml:space="preserve">5</w:t>
      </w:r>
      <w:r>
        <w:rPr>
          <w:rFonts w:hint="eastAsia" w:ascii="宋体" w:hAnsi="宋体" w:cs="宋体"/>
          <w:b/>
          <w:szCs w:val="21"/>
          <w:lang w:val="zh-CN"/>
        </w:rPr>
        <w:t xml:space="preserve">：豆制品配送</w:t>
      </w:r>
      <w:r/>
    </w:p>
    <w:tbl>
      <w:tblPr>
        <w:tblStyle w:val="900"/>
        <w:tblW w:w="9072" w:type="dxa"/>
        <w:tblInd w:w="-5" w:type="dxa"/>
        <w:tblLayout w:type="autofit"/>
        <w:tblCellMar>
          <w:left w:w="108" w:type="dxa"/>
          <w:top w:w="0" w:type="dxa"/>
          <w:right w:w="108" w:type="dxa"/>
          <w:bottom w:w="0" w:type="dxa"/>
        </w:tblCellMar>
        <w:tblLook w:val="04A0" w:firstRow="1" w:lastRow="0" w:firstColumn="1" w:lastColumn="0" w:noHBand="0" w:noVBand="1"/>
      </w:tblPr>
      <w:tblGrid>
        <w:gridCol w:w="960"/>
        <w:gridCol w:w="2584"/>
        <w:gridCol w:w="992"/>
        <w:gridCol w:w="2268"/>
        <w:gridCol w:w="2268"/>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hint="default"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统一优惠率%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厚千张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5.06</w:t>
            </w:r>
            <w:r/>
          </w:p>
        </w:tc>
        <w:tc>
          <w:tcPr>
            <w:shd w:val="clear" w:color="auto" w:fill="auto"/>
            <w:tcBorders>
              <w:top w:val="none" w:color="000000" w:sz="4" w:space="0"/>
              <w:left w:val="none" w:color="000000" w:sz="4" w:space="0"/>
              <w:right w:val="single" w:color="auto" w:sz="4" w:space="0"/>
            </w:tcBorders>
            <w:tcW w:w="2268" w:type="dxa"/>
            <w:vAlign w:val="bottom"/>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老豆腐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2.86</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豆腐果</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白素鸡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5.28</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干丝（中千张）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5.17</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薄千张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内酯豆腐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大板豆腐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板</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28.6</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千张结</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7.48</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油三角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7.7</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素鸡（小）</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兰花干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素鸡（大）</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大白干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4.73</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小香干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5.28</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千张丝</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5.83</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臭豆腐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板</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35.2</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白干皮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干丝（白干皮）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袋茶干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手工千张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豆腐皮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19.8</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素火腿</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5.72</w:t>
            </w:r>
            <w:r/>
          </w:p>
        </w:tc>
        <w:tc>
          <w:tcPr>
            <w:shd w:val="clear" w:color="auto" w:fill="auto"/>
            <w:tcBorders>
              <w:left w:val="none" w:color="000000" w:sz="4" w:space="0"/>
              <w:bottom w:val="single" w:color="auto"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left="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说明：《分项报价表》中“统一优惠率”应当与《开标一览表》中“优惠率”一致。</w:t>
      </w:r>
      <w:r/>
    </w:p>
    <w:p>
      <w:pPr>
        <w:ind w:firstLine="21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cs="宋体" w:asciiTheme="minorEastAsia" w:hAnsiTheme="minorEastAsia" w:eastAsiaTheme="minorEastAsia"/>
          <w:szCs w:val="21"/>
        </w:rPr>
      </w:pPr>
      <w:r>
        <w:rPr>
          <w:rFonts w:cs="宋体" w:asciiTheme="minorEastAsia" w:hAnsiTheme="minorEastAsia" w:eastAsiaTheme="minorEastAsia"/>
          <w:szCs w:val="21"/>
        </w:rPr>
        <w:tab/>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35" w:name="_Hlk176254340"/>
      <w:r>
        <w:rPr>
          <w:rFonts w:hint="eastAsia" w:cs="宋体" w:asciiTheme="minorEastAsia" w:hAnsiTheme="minorEastAsia" w:eastAsiaTheme="minorEastAsia"/>
          <w:szCs w:val="21"/>
        </w:rPr>
        <w:t xml:space="preserve">加盖电子公章</w:t>
      </w:r>
      <w:bookmarkEnd w:id="135"/>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rPr>
          <w:rFonts w:asciiTheme="minorEastAsia" w:hAnsiTheme="minorEastAsia" w:eastAsiaTheme="minorEastAsia"/>
          <w:szCs w:val="21"/>
        </w:rPr>
        <w:t xml:space="preserve"> </w:t>
      </w:r>
      <w:r/>
    </w:p>
    <w:p>
      <w:pPr>
        <w:pStyle w:val="891"/>
        <w:rPr>
          <w:rFonts w:asciiTheme="minorEastAsia" w:hAnsiTheme="minorEastAsia" w:eastAsiaTheme="minorEastAsia"/>
          <w:lang w:val="zh-CN"/>
        </w:rPr>
      </w:pPr>
      <w:r>
        <w:rPr>
          <w:rFonts w:asciiTheme="minorEastAsia" w:hAnsiTheme="minorEastAsia" w:eastAsiaTheme="minorEastAsia"/>
          <w:szCs w:val="21"/>
        </w:rPr>
        <w:br w:type="page" w:clear="all"/>
      </w:r>
      <w:bookmarkStart w:id="136" w:name="_Toc66375428"/>
      <w:r/>
      <w:bookmarkStart w:id="137" w:name="_Toc43917775"/>
      <w:r>
        <w:rPr>
          <w:rFonts w:hint="eastAsia" w:asciiTheme="minorEastAsia" w:hAnsiTheme="minorEastAsia" w:eastAsiaTheme="minorEastAsia"/>
          <w:lang w:val="zh-CN"/>
        </w:rPr>
        <w:t xml:space="preserve">附件六、</w:t>
      </w:r>
      <w:bookmarkStart w:id="138" w:name="_Hlk176528721"/>
      <w:r>
        <w:rPr>
          <w:rFonts w:hint="eastAsia" w:asciiTheme="minorEastAsia" w:hAnsiTheme="minorEastAsia" w:eastAsiaTheme="minorEastAsia"/>
          <w:lang w:val="zh-CN"/>
        </w:rPr>
        <w:t xml:space="preserve">技术要求响应及偏离表</w:t>
      </w:r>
      <w:bookmarkEnd w:id="136"/>
      <w:r/>
      <w:bookmarkEnd w:id="137"/>
      <w:r/>
      <w:bookmarkEnd w:id="138"/>
      <w:r/>
      <w:r/>
    </w:p>
    <w:p>
      <w:pPr>
        <w:ind w:left="435"/>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asciiTheme="minorEastAsia" w:hAnsiTheme="minorEastAsia" w:eastAsiaTheme="minorEastAsia"/>
          <w:szCs w:val="21"/>
        </w:rPr>
      </w:pPr>
      <w:r/>
      <w:bookmarkStart w:id="139" w:name="_Hlk176528733"/>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40"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(响应或不响应)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41" w:name="OLE_LINK53"/>
            <w:r>
              <w:rPr>
                <w:rFonts w:hint="eastAsia" w:asciiTheme="minorEastAsia" w:hAnsiTheme="minorEastAsia" w:eastAsiaTheme="minorEastAsia"/>
                <w:b/>
                <w:szCs w:val="21"/>
              </w:rPr>
              <w:t xml:space="preserve">偏离情况</w:t>
            </w:r>
            <w:r/>
          </w:p>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bookmarkEnd w:id="141"/>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1</w:t>
            </w:r>
            <w:r/>
          </w:p>
        </w:tc>
        <w:tc>
          <w:tcPr>
            <w:tcMar>
              <w:left w:w="10" w:type="dxa"/>
              <w:top w:w="0" w:type="dxa"/>
              <w:right w:w="10" w:type="dxa"/>
              <w:bottom w:w="0" w:type="dxa"/>
            </w:tcMar>
            <w:tcW w:w="3543" w:type="dxa"/>
            <w:vAlign w:val="center"/>
            <w:textDirection w:val="lrTb"/>
            <w:noWrap w:val="false"/>
          </w:tcPr>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（一）质量要求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1.货物标准：GB 2760 2760-2024食品安全国家标准 食品添加剂使</w:t>
            </w:r>
            <w:r>
              <w:rPr>
                <w:rFonts w:hint="eastAsia" w:ascii="宋体" w:hAnsi="宋体" w:cs="宋体"/>
                <w:bCs/>
                <w:color w:val="000000" w:themeColor="text1"/>
                <w:szCs w:val="21"/>
                <w14:textFill>
                  <w14:solidFill>
                    <w14:schemeClr w14:val="tx1"/>
                  </w14:solidFill>
                </w14:textFill>
              </w:rPr>
              <w:t xml:space="preserve">用标准、GB 2762-2022食品安全国家标准 食品中污染物限量、GB 2763-2026食品安全国家标准 食品中农药残留最大限量、GB/T 9959-2019食品中兽药残留最大限量、GB 2733-2015食品安全国家标准 鲜、冻动物性水产品、GB 20799-2016肉和肉制品卫生规范、GB 19295-2021速冻面米与调制食品标准、GB 2749食品安全国家标准蛋与蛋制品、GB 25191调制乳标准、GB 31650食品安全国家标准食品中兽药残留最大限量。上述如国家有最新标准要求，按最新标准执行。</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2.整体要求：必须符合食品安全国家标准、技术标准以及相关法律法规。必须如实提供产品的名称、产地、厂名、生产日期、保质期和中文标识，上述信息缺一不可。</w:t>
            </w:r>
            <w:r>
              <w:rPr>
                <w:rFonts w:ascii="宋体" w:hAnsi="宋体" w:cs="宋体"/>
                <w:bCs/>
                <w:color w:val="000000" w:themeColor="text1"/>
                <w:szCs w:val="21"/>
                <w14:textFill>
                  <w14:solidFill>
                    <w14:schemeClr w14:val="tx1"/>
                  </w14:solidFill>
                </w14:textFill>
              </w:rPr>
              <w:t xml:space="preserve">生鲜肉整体要求：所有肉品表面干燥、无红点、脂肪洁白、光泽油腻，肉类必须是定点屠宰，动物检疫合格证明、肉品品质检验合格证明两证齐全。</w:t>
            </w:r>
            <w:r>
              <w:rPr>
                <w:rFonts w:hint="eastAsia" w:ascii="宋体" w:hAnsi="宋体" w:cs="宋体"/>
                <w:color w:val="000000" w:themeColor="text1"/>
                <w:szCs w:val="21"/>
                <w14:textFill>
                  <w14:solidFill>
                    <w14:schemeClr w14:val="tx1"/>
                  </w14:solidFill>
                </w14:textFill>
              </w:rPr>
              <w:t xml:space="preserve">供货时应提供冻品检验合格证或者化验单，如肉类冻品必须是定点屠宰且检疫合格。提供相应冻品有效固化物最低比例承诺，冻品有效固化物比例指冻品自然化冻并在常温沥水1小时后的有效固化物质量，与解冻前标称质量的比值。不得提供腐败变质、生虫、混有异物的可能对人体有害的产品。</w:t>
            </w:r>
            <w:r>
              <w:rPr>
                <w:rFonts w:hint="eastAsia" w:ascii="宋体" w:hAnsi="宋体" w:cs="宋体"/>
                <w:bCs/>
                <w:color w:val="000000" w:themeColor="text1"/>
                <w:szCs w:val="21"/>
                <w14:textFill>
                  <w14:solidFill>
                    <w14:schemeClr w14:val="tx1"/>
                  </w14:solidFill>
                </w14:textFill>
              </w:rPr>
              <w:t xml:space="preserve">鸡蛋不得含有国家禁止添加的添加剂、农药、激素、兴奋剂等，食品添加剂、农残不得超过国家限量标准。</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已验收入库的货物，除采购人储存不当等自身原因外，在采购人使用过程中发现的质量不合格品，投标人仍承担全部质量保证责任，并及时配合采购人采取有效措施予以全部免费更换，以满足正常生产的需要，相关费用由投标人承担；否则采购人有权另行采购其他同类产品，由此造成的包括但不限于人工费、运输费、产品价格差额等损失均由投标人承担。</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rPr>
                <w:rFonts w:ascii="宋体" w:hAnsi="宋体" w:cs="宋体"/>
                <w:bCs/>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中标人向采购人提供的食材应与招标文件要求一致，产品包装必须符合国家《中华人民共和国食品安全法》规定要求。如需更换品种，必须征得采购人同意。采购人对中标人所提供食材的质量具有检测权，检测费用由中标人承担；上级质监部门如对中标人所供产品进行检测，检测费也由中标人承担，费用从中标人结算货款中扣除。</w:t>
            </w:r>
            <w:r/>
          </w:p>
          <w:p>
            <w:pPr>
              <w:ind w:firstLine="422"/>
              <w:jc w:val="left"/>
              <w:spacing w:line="360" w:lineRule="auto"/>
              <w:shd w:val="clear" w:color="auto" w:fill="ffffff"/>
              <w:widowControl/>
              <w:rPr>
                <w:rFonts w:ascii="宋体" w:hAnsi="宋体" w:cs="Arial"/>
                <w:b/>
                <w:bCs/>
                <w:szCs w:val="21"/>
              </w:rPr>
            </w:pPr>
            <w:r>
              <w:rPr>
                <w:rFonts w:hint="eastAsia" w:ascii="宋体" w:hAnsi="宋体" w:cs="Arial"/>
                <w:b/>
                <w:bCs/>
                <w:szCs w:val="21"/>
              </w:rPr>
              <w:t xml:space="preserve">★5.投标人需提供定价方式承诺书及服务承诺书。</w:t>
            </w:r>
            <w:r/>
          </w:p>
          <w:p>
            <w:pPr>
              <w:ind w:firstLine="422"/>
              <w:jc w:val="left"/>
              <w:spacing w:line="360" w:lineRule="auto"/>
              <w:rPr>
                <w:rFonts w:ascii="宋体" w:hAnsi="宋体" w:cs="宋体"/>
                <w:b/>
                <w:bCs/>
                <w:szCs w:val="21"/>
                <w:u w:val="single"/>
              </w:rPr>
            </w:pPr>
            <w:r>
              <w:rPr>
                <w:rFonts w:hint="eastAsia" w:ascii="宋体" w:hAnsi="宋体" w:cs="宋体"/>
                <w:b/>
                <w:bCs/>
                <w:szCs w:val="21"/>
                <w:u w:val="single"/>
              </w:rPr>
              <w:t xml:space="preserve">（本项需提供定价方式承诺书及服务承诺书复印件并加盖公章。未提供承诺书或未要求提供按无效投标处理）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Theme="minorEastAsia" w:hAnsiTheme="minorEastAsia" w:eastAsiaTheme="minorEastAsia"/>
                <w:szCs w:val="21"/>
              </w:rPr>
              <w:t xml:space="preserve">★</w:t>
            </w:r>
            <w:r>
              <w:rPr>
                <w:rFonts w:hint="eastAsia" w:ascii="宋体" w:hAnsi="宋体" w:cs="宋体"/>
                <w:b/>
                <w:color w:val="000000" w:themeColor="text1"/>
                <w:szCs w:val="21"/>
                <w14:textFill>
                  <w14:solidFill>
                    <w14:schemeClr w14:val="tx1"/>
                  </w14:solidFill>
                </w14:textFill>
              </w:rPr>
              <w:t xml:space="preserve">（二）经营场所要求</w:t>
            </w:r>
            <w:r/>
          </w:p>
          <w:p>
            <w:pPr>
              <w:ind w:firstLine="420"/>
              <w:jc w:val="left"/>
              <w:spacing w:line="360" w:lineRule="auto"/>
              <w:rPr>
                <w:rFonts w:ascii="宋体" w:hAnsi="宋体" w:cs="宋体"/>
                <w:szCs w:val="21"/>
              </w:rPr>
            </w:pPr>
            <w:r>
              <w:rPr>
                <w:rFonts w:hint="eastAsia" w:ascii="宋体" w:hAnsi="宋体" w:cs="宋体"/>
                <w:szCs w:val="21"/>
              </w:rPr>
              <w:t xml:space="preserve">投标人承诺中标后在采购人周边（60公里范围内）设有经营所投分包产品的场所（经营场所包括不限于：生产厂房、大型批发市场门店、大型批发市场摊位等）。</w:t>
            </w:r>
            <w:r/>
          </w:p>
          <w:p>
            <w:pPr>
              <w:ind w:firstLine="422"/>
              <w:jc w:val="left"/>
              <w:spacing w:line="360" w:lineRule="auto"/>
              <w:rPr>
                <w:rFonts w:ascii="宋体" w:hAnsi="宋体" w:cs="宋体"/>
                <w:b/>
                <w:bCs/>
                <w:szCs w:val="21"/>
                <w:u w:val="single"/>
              </w:rPr>
            </w:pPr>
            <w:r>
              <w:rPr>
                <w:rFonts w:hint="eastAsia" w:ascii="宋体" w:hAnsi="宋体" w:cs="宋体"/>
                <w:b/>
                <w:bCs/>
                <w:szCs w:val="21"/>
                <w:u w:val="single"/>
              </w:rPr>
              <w:t xml:space="preserve">（本项需提供承诺书复印件并加盖公章，投标人应对该承诺书的真实性负责，如有虚假，一经查实，采购人有权没收其履约保证金</w:t>
            </w:r>
            <w:r>
              <w:rPr>
                <w:rFonts w:ascii="宋体" w:hAnsi="宋体" w:cs="宋体"/>
                <w:b/>
                <w:bCs/>
                <w:szCs w:val="21"/>
                <w:u w:val="single"/>
              </w:rPr>
              <w:t xml:space="preserve">,</w:t>
            </w:r>
            <w:r>
              <w:rPr>
                <w:rFonts w:hint="eastAsia" w:ascii="宋体" w:hAnsi="宋体" w:cs="宋体"/>
                <w:b/>
                <w:bCs/>
                <w:szCs w:val="21"/>
                <w:u w:val="single"/>
              </w:rPr>
              <w:t xml:space="preserve">有权取消其中标资格并追究其相应的违约责任。未提供承诺书或未要求提供按无效投标处理）</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（三）包装和运输要求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1.包装要求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1.1包装应符合相应卫生标准的包装材料；</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1.2若采用包装袋，则包装袋应坚固结实，封口应严密；</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1.3包装箱完整无损，箱体上有明确的品牌、生产厂家、厂址、生产日期、产品规格等，供货时剩余保质期不少于整个保质期的二分之一。</w:t>
            </w:r>
            <w:r/>
          </w:p>
          <w:p>
            <w:pPr>
              <w:ind w:firstLine="420"/>
              <w:jc w:val="left"/>
              <w:spacing w:line="360" w:lineRule="auto"/>
              <w:rPr>
                <w:rFonts w:ascii="宋体" w:hAnsi="宋体" w:cs="宋体"/>
                <w:bCs/>
                <w:szCs w:val="21"/>
              </w:rPr>
            </w:pPr>
            <w:r>
              <w:rPr>
                <w:rFonts w:hint="eastAsia" w:ascii="宋体" w:hAnsi="宋体" w:cs="宋体"/>
                <w:bCs/>
                <w:szCs w:val="21"/>
              </w:rPr>
              <w:t xml:space="preserve">2.储存和运输要求</w:t>
            </w:r>
            <w:r/>
          </w:p>
          <w:p>
            <w:pPr>
              <w:ind w:firstLine="420"/>
              <w:jc w:val="left"/>
              <w:spacing w:line="360" w:lineRule="auto"/>
              <w:rPr>
                <w:rFonts w:ascii="宋体" w:hAnsi="宋体" w:cs="宋体"/>
                <w:bCs/>
                <w:szCs w:val="21"/>
              </w:rPr>
            </w:pPr>
            <w:r>
              <w:rPr>
                <w:rFonts w:hint="eastAsia" w:ascii="宋体" w:hAnsi="宋体" w:cs="宋体"/>
                <w:bCs/>
                <w:szCs w:val="21"/>
              </w:rPr>
              <w:t xml:space="preserve">2.1应储存在卫生、阴凉、干燥、避光的地方、不得与有害、有毒物品一同存放。</w:t>
            </w:r>
            <w:r/>
          </w:p>
          <w:p>
            <w:pPr>
              <w:ind w:firstLine="420"/>
              <w:jc w:val="left"/>
              <w:spacing w:line="360" w:lineRule="auto"/>
              <w:rPr>
                <w:rFonts w:ascii="宋体" w:hAnsi="宋体" w:cs="宋体"/>
                <w:bCs/>
                <w:szCs w:val="21"/>
              </w:rPr>
            </w:pPr>
            <w:r>
              <w:rPr>
                <w:rFonts w:hint="eastAsia" w:ascii="宋体" w:hAnsi="宋体" w:cs="宋体"/>
                <w:bCs/>
                <w:szCs w:val="21"/>
              </w:rPr>
              <w:t xml:space="preserve">2.2运输中应注意安全，防止日晒、雨淋、渗漏、污染和标签脱落。保持车辆内外的清洁、卫生。不得使用装运过有毒、有害物质的车辆。</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（四）供货要求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1.投标人确保所送货物品质量，相关参数满足招标人</w:t>
            </w:r>
            <w:r>
              <w:rPr>
                <w:rFonts w:hint="eastAsia" w:ascii="宋体" w:hAnsi="宋体" w:cs="宋体"/>
                <w:bCs/>
                <w:color w:val="000000" w:themeColor="text1"/>
                <w:szCs w:val="21"/>
                <w14:textFill>
                  <w14:solidFill>
                    <w14:schemeClr w14:val="tx1"/>
                  </w14:solidFill>
                </w14:textFill>
              </w:rPr>
              <w:t xml:space="preserve">验收要求，依据采购人原材料采购供应链系统订单，按送货时间和地点要求准时送达。如遇特殊情况，按采购人食堂管理部门通知执行。运输、装卸费用均由投标人承担。若投标人提供食品质量与国家或行业相关标准不相符，经检测为不合格或在使用过程中发生质量问题，投标人应及时给予退换，相关费用由投标人承担，且采购人有权根据实际损失收取投标人同批货款的30%的违约金。经更换过的食品原材料质量仍存在问题或造成不良影响的，采购人将有权收取同批货款的50%违约金后终止和投标人的供货协议。如造成采购人或第三方损失的，投标人还应承担赔偿责任。</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送货地点：南京审计大学浦口校区、莫愁校区各食堂。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送货时间：上午6:30—8:00</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2.投标人必须具有服务响应和应急能力，具有完善的应急方案，在接到采购人服务信息，应在1小时内进行答复，需要现场服务的，应在要求的时间内到达现场。</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若投标人供应的食品发生食品安全事件，投标人承担所有的法律和经济责任。造成采购人和第三方损失的，投标人承担赔偿责任。对采购人社会声誉造成不良影响，投标人还应向采购人支付50000元违约金（可从货款中扣除）。采购人有权立即终止合同，没收履约保证金。</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4.若投标人违反上述条款中任何一条，由采购人在结算时，按合同约定扣除相关违约金和履约保证金。</w:t>
            </w:r>
            <w:r/>
          </w:p>
          <w:p>
            <w:pPr>
              <w:ind w:firstLine="422"/>
              <w:jc w:val="left"/>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（五）验收要求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1.查验产品外包装、品牌、品名、净含量、规格、生产商名称地址、生产日期、保质期、储存方式、质量等级、加工工艺和生产许可证号等。</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2.查验产品合格等相关证明。</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3.核对投标人所配送的产品品牌、数量是否与发货单一致，确保准确无误。</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抽检及质量监控：采购人将对各投标人配送食堂食材进行抽查，包括相关产品资质是否齐全、产品是否在有效期内等。采购人有权对存疑食材送检，主要包含对有毒有害成分、违规添加剂等项目进行理化测试、分析，形成报告并存档，检测结果不符合国家或行业标准的，投标人应承担违约责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5.验收流程和不合格品处置方式应按照采购人制定的《采购验收标准》执行。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其它验收要求：中标人须向采购人提交配送人员有效期内健康证、营业执照复印件，每批次送货须向采购人提交批次原材料检验检测合格证明，中标人每半年汇总提供一次待供应产品最新的检测报告或检验报告,以便采购人留存备查。</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（六）人员管理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cs="宋体" w:asciiTheme="minorEastAsia" w:hAnsiTheme="minorEastAsia"/>
                <w:szCs w:val="21"/>
              </w:rPr>
              <w:t xml:space="preserve">在项目的实施中，中标人团队</w:t>
            </w:r>
            <w:r>
              <w:rPr>
                <w:rFonts w:hint="eastAsia" w:ascii="宋体" w:hAnsi="宋体" w:cs="宋体"/>
                <w:szCs w:val="21"/>
              </w:rPr>
              <w:t xml:space="preserve">要具有一定食品安全法律知识及食品管理技能的专职人员，中标人须安排该公司正式员工按时配送，员工应身体健康，无传染性疾病，具备较强的沟通能力和临时紧急配送调换的处置能力。</w:t>
            </w:r>
            <w:r/>
          </w:p>
          <w:p>
            <w:pPr>
              <w:ind w:firstLine="420"/>
              <w:jc w:val="left"/>
              <w:spacing w:line="360" w:lineRule="auto"/>
              <w:rPr>
                <w:rFonts w:ascii="宋体" w:hAnsi="宋体" w:cs="宋体"/>
                <w:szCs w:val="21"/>
              </w:rPr>
            </w:pPr>
            <w:r>
              <w:rPr>
                <w:rFonts w:hint="eastAsia" w:ascii="宋体" w:hAnsi="宋体" w:cs="宋体"/>
                <w:szCs w:val="21"/>
              </w:rPr>
              <w:t xml:space="preserve">2.中标人须建立健全食品安全管理制度和从业人员健康管理制度。加强对来采购人单位的工作人员的管理教育，需严格遵守采购人的管理规定，来采购人处工作人员应服从管理，不得私自在加工区域外逗留，不得有偷窃、夹带等违规情况，如经发现将严肃处理。</w:t>
            </w:r>
            <w:r/>
          </w:p>
          <w:p>
            <w:pPr>
              <w:ind w:firstLine="422"/>
              <w:spacing w:line="360" w:lineRule="auto"/>
              <w:rPr>
                <w:rFonts w:ascii="宋体" w:hAnsi="宋体" w:cs="宋体"/>
                <w:b/>
                <w:bCs/>
                <w:szCs w:val="21"/>
              </w:rPr>
            </w:pPr>
            <w:r>
              <w:rPr>
                <w:rFonts w:hint="eastAsia" w:ascii="宋体" w:hAnsi="宋体" w:cs="宋体"/>
                <w:b/>
                <w:szCs w:val="21"/>
              </w:rPr>
              <w:t xml:space="preserve">（七）</w:t>
            </w:r>
            <w:r>
              <w:rPr>
                <w:rFonts w:hint="eastAsia" w:ascii="宋体" w:hAnsi="宋体" w:cs="宋体"/>
                <w:b/>
                <w:bCs/>
                <w:szCs w:val="21"/>
              </w:rPr>
              <w:t xml:space="preserve">安全责任要求</w:t>
            </w:r>
            <w:r/>
          </w:p>
          <w:p>
            <w:pPr>
              <w:spacing w:line="360" w:lineRule="auto"/>
              <w:widowControl/>
              <w:rPr>
                <w:rFonts w:asciiTheme="minorEastAsia" w:hAnsiTheme="minorEastAsia" w:eastAsiaTheme="minorEastAsia"/>
                <w:szCs w:val="21"/>
              </w:rPr>
            </w:pPr>
            <w:r>
              <w:rPr>
                <w:rFonts w:hint="eastAsia" w:ascii="宋体" w:hAnsi="宋体" w:cs="宋体"/>
                <w:bCs/>
                <w:szCs w:val="21"/>
              </w:rPr>
              <w:t xml:space="preserve">中标人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招标文件中其他技术条款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End w:id="140"/>
            <w:r/>
            <w:r/>
          </w:p>
        </w:tc>
      </w:tr>
    </w:tbl>
    <w:p>
      <w:pPr>
        <w:jc w:val="left"/>
        <w:spacing w:line="360" w:lineRule="auto"/>
        <w:widowControl/>
        <w:tabs>
          <w:tab w:val="left" w:pos="5397" w:leader="none"/>
        </w:tabs>
        <w:rPr>
          <w:rFonts w:asciiTheme="minorEastAsia" w:hAnsiTheme="minorEastAsia" w:eastAsiaTheme="minorEastAsia"/>
          <w:szCs w:val="21"/>
        </w:rPr>
      </w:pPr>
      <w:r>
        <w:rPr>
          <w:rFonts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asciiTheme="minorEastAsia" w:hAnsiTheme="minorEastAsia" w:eastAsiaTheme="minorEastAsia"/>
          <w:b/>
          <w:bCs/>
          <w:szCs w:val="21"/>
        </w:rPr>
      </w:pPr>
      <w:r/>
      <w:bookmarkStart w:id="142" w:name="OLE_LINK37"/>
      <w:r>
        <w:rPr>
          <w:rFonts w:hint="eastAsia" w:asciiTheme="minorEastAsia" w:hAnsiTheme="minorEastAsia" w:eastAsiaTheme="minorEastAsia"/>
          <w:b/>
          <w:bCs/>
          <w:szCs w:val="21"/>
        </w:rPr>
        <w:t xml:space="preserve">1.</w:t>
      </w:r>
      <w:bookmarkStart w:id="143" w:name="OLE_LINK41"/>
      <w:r>
        <w:rPr>
          <w:rFonts w:hint="eastAsia" w:asciiTheme="minorEastAsia" w:hAnsiTheme="minorEastAsia" w:eastAsiaTheme="minorEastAsia"/>
          <w:b/>
          <w:bCs/>
        </w:rPr>
        <w:t xml:space="preserve">投标人</w:t>
      </w:r>
      <w:bookmarkEnd w:id="143"/>
      <w:r>
        <w:rPr>
          <w:rFonts w:hint="eastAsia" w:asciiTheme="minorEastAsia" w:hAnsiTheme="minorEastAsia" w:eastAsiaTheme="minorEastAsia"/>
          <w:b/>
          <w:bCs/>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39"/>
      <w:r/>
      <w:bookmarkEnd w:id="142"/>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highlight w:val="none"/>
          <w:u w:val="single"/>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21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szCs w:val="21"/>
          <w:highlight w:val="none"/>
          <w:u w:val="single"/>
        </w:rPr>
      </w:r>
      <w:r>
        <w:rPr>
          <w:rFonts w:asciiTheme="minorEastAsia" w:hAnsiTheme="minorEastAsia" w:eastAsiaTheme="minorEastAsia"/>
          <w:szCs w:val="21"/>
          <w:highlight w:val="none"/>
          <w:u w:val="single"/>
        </w:rP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pStyle w:val="891"/>
        <w:numPr>
          <w:ilvl w:val="1"/>
          <w:numId w:val="0"/>
        </w:numPr>
        <w:rPr>
          <w:rFonts w:asciiTheme="minorEastAsia" w:hAnsiTheme="minorEastAsia" w:eastAsiaTheme="minorEastAsia"/>
        </w:rPr>
      </w:pPr>
      <w:r/>
      <w:bookmarkStart w:id="144" w:name="_Toc43917776"/>
      <w:r/>
      <w:bookmarkStart w:id="145" w:name="_Toc66375429"/>
      <w:r>
        <w:rPr>
          <w:rFonts w:hint="eastAsia" w:asciiTheme="minorEastAsia" w:hAnsiTheme="minorEastAsia" w:eastAsiaTheme="minorEastAsia"/>
        </w:rPr>
        <w:t xml:space="preserve">附件七、</w:t>
      </w:r>
      <w:bookmarkStart w:id="146" w:name="_Hlk176528748"/>
      <w:r>
        <w:rPr>
          <w:rFonts w:hint="eastAsia" w:asciiTheme="minorEastAsia" w:hAnsiTheme="minorEastAsia" w:eastAsiaTheme="minorEastAsia"/>
        </w:rPr>
        <w:t xml:space="preserve">商务要求响应及偏离表</w:t>
      </w:r>
      <w:bookmarkEnd w:id="144"/>
      <w:r/>
      <w:bookmarkEnd w:id="145"/>
      <w:r/>
      <w:bookmarkEnd w:id="146"/>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Start w:id="147" w:name="_Hlk176528759"/>
      <w:r/>
      <w:r/>
    </w:p>
    <w:p>
      <w:pPr>
        <w:jc w:val="cente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48"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asciiTheme="minorEastAsia" w:hAnsiTheme="minorEastAsia" w:eastAsiaTheme="minorEastAsia"/>
                <w:b/>
                <w:szCs w:val="21"/>
              </w:rPr>
            </w:pPr>
            <w:r/>
            <w:bookmarkStart w:id="149" w:name="OLE_LINK54"/>
            <w:r>
              <w:rPr>
                <w:rFonts w:hint="eastAsia" w:asciiTheme="minorEastAsia" w:hAnsiTheme="minorEastAsia" w:eastAsiaTheme="minorEastAsia"/>
                <w:b/>
                <w:szCs w:val="21"/>
              </w:rPr>
              <w:t xml:space="preserve">(响应或不响应)</w:t>
            </w:r>
            <w:bookmarkEnd w:id="149"/>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1 </w:t>
            </w:r>
            <w:r/>
          </w:p>
        </w:tc>
        <w:tc>
          <w:tcPr>
            <w:tcMar>
              <w:left w:w="10" w:type="dxa"/>
              <w:top w:w="0" w:type="dxa"/>
              <w:right w:w="10" w:type="dxa"/>
              <w:bottom w:w="0" w:type="dxa"/>
            </w:tcMar>
            <w:tcW w:w="3649" w:type="dxa"/>
            <w:vAlign w:val="center"/>
            <w:textDirection w:val="lrTb"/>
            <w:noWrap w:val="false"/>
          </w:tcPr>
          <w:p>
            <w:pPr>
              <w:ind w:firstLine="422"/>
              <w:jc w:val="left"/>
              <w:spacing w:line="360" w:lineRule="auto"/>
              <w:rPr>
                <w:rFonts w:ascii="宋体" w:hAnsi="宋体"/>
                <w:b/>
                <w:szCs w:val="21"/>
              </w:rPr>
            </w:pPr>
            <w:r>
              <w:rPr>
                <w:rFonts w:hint="eastAsia" w:ascii="宋体" w:hAnsi="宋体" w:cs="宋体"/>
                <w:b/>
                <w:szCs w:val="21"/>
              </w:rPr>
              <w:t xml:space="preserve">（一）各采购包分配原则、定价方式及采购清单外商品价格确定</w:t>
            </w:r>
            <w:r/>
          </w:p>
          <w:p>
            <w:pPr>
              <w:ind w:firstLine="420"/>
              <w:jc w:val="left"/>
              <w:spacing w:line="360" w:lineRule="auto"/>
              <w:widowControl/>
              <w:rPr>
                <w:rFonts w:ascii="宋体" w:hAnsi="宋体"/>
                <w:szCs w:val="21"/>
              </w:rPr>
            </w:pPr>
            <w:r>
              <w:rPr>
                <w:rFonts w:hint="eastAsia" w:ascii="宋体" w:hAnsi="宋体"/>
                <w:szCs w:val="21"/>
              </w:rPr>
              <w:t xml:space="preserve">1.各采购包中标人数量：各采购包选取2家服务供应商。</w:t>
            </w:r>
            <w:r/>
          </w:p>
          <w:p>
            <w:pPr>
              <w:ind w:firstLine="420"/>
              <w:jc w:val="left"/>
              <w:spacing w:line="360" w:lineRule="auto"/>
              <w:widowControl/>
              <w:rPr>
                <w:rFonts w:ascii="宋体" w:hAnsi="宋体"/>
                <w:szCs w:val="21"/>
              </w:rPr>
            </w:pPr>
            <w:r>
              <w:rPr>
                <w:rFonts w:hint="eastAsia" w:ascii="宋体" w:hAnsi="宋体"/>
                <w:szCs w:val="21"/>
              </w:rPr>
              <w:t xml:space="preserve">2.各采购包分配原则：各采购包80%配送量各中标人平均分配；剩余20%配送量根据中标人提供的服务、供货能力、食材新鲜度、配送时效性、考核情况进行分配，最终解释权归采购人所有。</w:t>
            </w:r>
            <w:r/>
          </w:p>
          <w:p>
            <w:pPr>
              <w:ind w:firstLine="420"/>
              <w:jc w:val="left"/>
              <w:spacing w:line="360" w:lineRule="auto"/>
              <w:widowControl/>
              <w:rPr>
                <w:rFonts w:ascii="宋体" w:hAnsi="宋体"/>
                <w:szCs w:val="21"/>
              </w:rPr>
            </w:pPr>
            <w:r>
              <w:rPr>
                <w:rFonts w:hint="eastAsia" w:ascii="宋体" w:hAnsi="宋体"/>
                <w:szCs w:val="21"/>
              </w:rPr>
              <w:t xml:space="preserve">3.定价方式：签订合同后两个月内品种定价按照2家中标人优惠后的供应价平均价执行。</w:t>
            </w:r>
            <w:r/>
          </w:p>
          <w:p>
            <w:pPr>
              <w:ind w:firstLine="420"/>
              <w:jc w:val="left"/>
              <w:spacing w:line="360" w:lineRule="auto"/>
              <w:widowControl/>
              <w:rPr>
                <w:rFonts w:ascii="宋体" w:hAnsi="宋体"/>
                <w:szCs w:val="21"/>
              </w:rPr>
            </w:pPr>
            <w:r>
              <w:rPr>
                <w:rFonts w:hint="eastAsia" w:ascii="宋体" w:hAnsi="宋体"/>
                <w:szCs w:val="21"/>
              </w:rPr>
              <w:t xml:space="preserve">4.调价说明：投标人需保持合同期内价格稳定。各采购包合同签订两个月内配送商品价格不变，后期如市场价格发生变化，投标人可根据市场价格变化提出书面调价申请，采购人根据《南京审计大学食堂食材价格管理办法》进行核准调价。</w:t>
            </w:r>
            <w:r/>
          </w:p>
          <w:p>
            <w:pPr>
              <w:ind w:firstLine="420"/>
              <w:jc w:val="left"/>
              <w:spacing w:line="360" w:lineRule="auto"/>
              <w:widowControl/>
              <w:rPr>
                <w:rFonts w:ascii="宋体" w:hAnsi="宋体"/>
                <w:szCs w:val="21"/>
              </w:rPr>
            </w:pPr>
            <w:r>
              <w:rPr>
                <w:rFonts w:hint="eastAsia" w:ascii="宋体" w:hAnsi="宋体"/>
                <w:szCs w:val="21"/>
              </w:rPr>
              <w:t xml:space="preserve">5.采购清单外商品价格确定：在食堂实际经营过程中，会有增加新的品种的需求，中标人应积极配合采购人相关部门寻找货源，申报新品价格，满足学校食堂需求。中标人对新品进行报价时需向采购人提供：新品信息（含名称、规格、供货价、学校周边大型超市或农贸市场同类产品零售价图片等信息），采购人根据《南京审计大学食堂食材价格管理办法》进行核准定价。</w:t>
            </w:r>
            <w:r/>
          </w:p>
          <w:p>
            <w:pPr>
              <w:ind w:firstLine="422"/>
              <w:spacing w:line="360" w:lineRule="auto"/>
              <w:rPr>
                <w:rFonts w:ascii="宋体" w:hAnsi="宋体"/>
                <w:b/>
                <w:szCs w:val="21"/>
              </w:rPr>
            </w:pPr>
            <w:r>
              <w:rPr>
                <w:rFonts w:hint="eastAsia" w:ascii="宋体" w:hAnsi="宋体" w:cs="宋体"/>
                <w:b/>
                <w:szCs w:val="21"/>
              </w:rPr>
              <w:t xml:space="preserve">（二）</w:t>
            </w:r>
            <w:r>
              <w:rPr>
                <w:rFonts w:hint="eastAsia" w:ascii="宋体" w:hAnsi="宋体"/>
                <w:b/>
                <w:szCs w:val="21"/>
              </w:rPr>
              <w:t xml:space="preserve">服务期限</w:t>
            </w:r>
            <w:r/>
          </w:p>
          <w:p>
            <w:pPr>
              <w:ind w:firstLine="420"/>
              <w:spacing w:line="360" w:lineRule="auto"/>
              <w:rPr>
                <w:rFonts w:ascii="宋体" w:hAnsi="宋体"/>
                <w:szCs w:val="21"/>
              </w:rPr>
            </w:pPr>
            <w:r>
              <w:rPr>
                <w:rFonts w:hint="eastAsia" w:ascii="宋体" w:hAnsi="宋体" w:cs="宋体"/>
                <w:bCs/>
                <w:szCs w:val="21"/>
              </w:rPr>
              <w:t xml:space="preserve">自合同约定之日起满两年。（合同执行满一年且中标人提供的服务经采购人考核合格后，可以续签一年，合同一年一签，合同履行期间，如遇重大政策调整的，根据相关政策执行）。</w:t>
            </w:r>
            <w:r>
              <w:rPr>
                <w:rFonts w:ascii="宋体" w:hAnsi="宋体"/>
                <w:szCs w:val="21"/>
              </w:rPr>
              <w:t xml:space="preserve">合同价格</w:t>
            </w:r>
            <w:r>
              <w:rPr>
                <w:rFonts w:hint="eastAsia" w:ascii="宋体" w:hAnsi="宋体"/>
                <w:szCs w:val="21"/>
              </w:rPr>
              <w:t xml:space="preserve">已包含</w:t>
            </w:r>
            <w:r>
              <w:rPr>
                <w:rFonts w:ascii="宋体" w:hAnsi="宋体"/>
                <w:szCs w:val="21"/>
              </w:rPr>
              <w:t xml:space="preserve">包装、装卸、运输、</w:t>
            </w:r>
            <w:r>
              <w:rPr>
                <w:rFonts w:hint="eastAsia" w:ascii="宋体" w:hAnsi="宋体"/>
                <w:szCs w:val="21"/>
              </w:rPr>
              <w:t xml:space="preserve">生加工、</w:t>
            </w:r>
            <w:r>
              <w:rPr>
                <w:rFonts w:ascii="宋体" w:hAnsi="宋体"/>
                <w:szCs w:val="21"/>
              </w:rPr>
              <w:t xml:space="preserve">质保期内的服务所需</w:t>
            </w:r>
            <w:r>
              <w:rPr>
                <w:rFonts w:hint="eastAsia" w:ascii="宋体" w:hAnsi="宋体"/>
                <w:szCs w:val="21"/>
              </w:rPr>
              <w:t xml:space="preserve">的一切</w:t>
            </w:r>
            <w:r>
              <w:rPr>
                <w:rFonts w:ascii="宋体" w:hAnsi="宋体"/>
                <w:szCs w:val="21"/>
              </w:rPr>
              <w:t xml:space="preserve">费用等。</w:t>
            </w:r>
            <w:r/>
          </w:p>
          <w:p>
            <w:pPr>
              <w:ind w:firstLine="422"/>
              <w:spacing w:line="360" w:lineRule="auto"/>
              <w:rPr>
                <w:rFonts w:ascii="宋体" w:hAnsi="宋体"/>
                <w:b/>
                <w:szCs w:val="21"/>
              </w:rPr>
            </w:pPr>
            <w:r>
              <w:rPr>
                <w:rFonts w:hint="eastAsia" w:ascii="宋体" w:hAnsi="宋体"/>
                <w:b/>
                <w:szCs w:val="21"/>
              </w:rPr>
              <w:t xml:space="preserve">（三）付款方式及履约保证金</w:t>
            </w:r>
            <w:r/>
          </w:p>
          <w:p>
            <w:pPr>
              <w:ind w:firstLine="422"/>
              <w:spacing w:line="360" w:lineRule="auto"/>
              <w:rPr>
                <w:rFonts w:ascii="宋体" w:hAnsi="宋体"/>
                <w:b/>
                <w:bCs/>
                <w:szCs w:val="21"/>
              </w:rPr>
            </w:pPr>
            <w:r>
              <w:rPr>
                <w:rFonts w:hint="eastAsia" w:ascii="宋体" w:hAnsi="宋体"/>
                <w:b/>
                <w:bCs/>
                <w:szCs w:val="21"/>
              </w:rPr>
              <w:t xml:space="preserve">1.付款方式</w:t>
            </w:r>
            <w:r/>
          </w:p>
          <w:p>
            <w:pPr>
              <w:ind w:firstLine="420"/>
              <w:spacing w:line="360" w:lineRule="auto"/>
              <w:rPr>
                <w:rFonts w:ascii="宋体" w:hAnsi="宋体" w:cs="宋体"/>
                <w:szCs w:val="21"/>
              </w:rPr>
            </w:pPr>
            <w:r>
              <w:rPr>
                <w:rFonts w:hint="eastAsia" w:ascii="宋体" w:hAnsi="宋体" w:cs="宋体"/>
                <w:szCs w:val="21"/>
              </w:rPr>
              <w:t xml:space="preserve">（1）库房当月盘点后，次月结清货款,中标人所供货物经采购人相关部门验收无安全质量问题后，开具正式发票（若发票户名、开户行、账号与供货单位不一致，采购人不予付款）。</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（2）</w:t>
            </w:r>
            <w:r>
              <w:rPr>
                <w:rFonts w:hint="eastAsia" w:ascii="宋体" w:hAnsi="宋体"/>
                <w:bCs/>
                <w:color w:val="000000" w:themeColor="text1"/>
                <w:szCs w:val="21"/>
                <w14:textFill>
                  <w14:solidFill>
                    <w14:schemeClr w14:val="tx1"/>
                  </w14:solidFill>
                </w14:textFill>
              </w:rPr>
              <w:t xml:space="preserve">货款每月结算一次，当月货款付款日期在次月15日至次月25日期间（遇节假日、寒暑假期或不可抗力顺延），每月按符合约定要求的供货量及合同约定单价与投标人据实结算。</w:t>
            </w:r>
            <w:r/>
          </w:p>
          <w:p>
            <w:pPr>
              <w:ind w:firstLine="422"/>
              <w:spacing w:line="360" w:lineRule="auto"/>
              <w:rPr>
                <w:rFonts w:ascii="宋体" w:hAnsi="宋体"/>
                <w:b/>
                <w:bCs/>
                <w:szCs w:val="21"/>
              </w:rPr>
            </w:pPr>
            <w:r>
              <w:rPr>
                <w:rFonts w:hint="eastAsia" w:ascii="宋体" w:hAnsi="宋体"/>
                <w:b/>
                <w:bCs/>
                <w:szCs w:val="21"/>
              </w:rPr>
              <w:t xml:space="preserve">2.价格说明</w:t>
            </w:r>
            <w:r/>
          </w:p>
          <w:p>
            <w:pPr>
              <w:ind w:firstLine="420"/>
              <w:spacing w:line="360" w:lineRule="auto"/>
              <w:rPr>
                <w:rFonts w:ascii="宋体" w:hAnsi="宋体"/>
                <w:bCs/>
                <w:szCs w:val="21"/>
              </w:rPr>
            </w:pPr>
            <w:r>
              <w:rPr>
                <w:rFonts w:hint="eastAsia" w:ascii="宋体" w:hAnsi="宋体"/>
                <w:bCs/>
                <w:szCs w:val="21"/>
              </w:rPr>
              <w:t xml:space="preserve">投标人投标报价格，应考虑到采购配送的成本、人员成本及合理的利润，不得以不合理低价恶意竞争，中标后不得以任何理由降低供货品质和服务质量，不得以任何理由拒绝供货或减少供货。</w:t>
            </w:r>
            <w:r/>
          </w:p>
          <w:p>
            <w:pPr>
              <w:ind w:firstLine="422"/>
              <w:spacing w:line="360" w:lineRule="auto"/>
              <w:rPr>
                <w:rFonts w:ascii="宋体" w:hAnsi="宋体"/>
                <w:b/>
                <w:bCs/>
                <w:szCs w:val="21"/>
              </w:rPr>
            </w:pPr>
            <w:r>
              <w:rPr>
                <w:rFonts w:ascii="宋体" w:hAnsi="宋体"/>
                <w:b/>
                <w:bCs/>
                <w:szCs w:val="21"/>
              </w:rPr>
              <w:t xml:space="preserve">3.履约保证金</w:t>
            </w:r>
            <w:r/>
          </w:p>
          <w:p>
            <w:pPr>
              <w:ind w:firstLine="422"/>
              <w:jc w:val="left"/>
              <w:spacing w:line="360" w:lineRule="auto"/>
              <w:rPr>
                <w:rFonts w:asciiTheme="minorEastAsia" w:hAnsiTheme="minorEastAsia" w:eastAsiaTheme="minorEastAsia"/>
                <w:szCs w:val="21"/>
              </w:rPr>
            </w:pPr>
            <w:r>
              <w:rPr>
                <w:rFonts w:hint="eastAsia" w:ascii="宋体" w:hAnsi="宋体"/>
                <w:b/>
                <w:color w:val="000000" w:themeColor="text1"/>
                <w:szCs w:val="21"/>
                <w14:textFill>
                  <w14:solidFill>
                    <w14:schemeClr w14:val="tx1"/>
                  </w14:solidFill>
                </w14:textFill>
              </w:rPr>
              <w:t xml:space="preserve">中标公示结束无异议后5个工作日内，各中标人需缴纳伍万元作为履约保证金。</w:t>
            </w:r>
            <w:r>
              <w:rPr>
                <w:rFonts w:hint="eastAsia" w:ascii="宋体" w:hAnsi="宋体"/>
                <w:bCs/>
                <w:color w:val="000000" w:themeColor="text1"/>
                <w:szCs w:val="21"/>
                <w14:textFill>
                  <w14:solidFill>
                    <w14:schemeClr w14:val="tx1"/>
                  </w14:solidFill>
                </w14:textFill>
              </w:rPr>
              <w:t xml:space="preserve">中标人因考核扣款或支付违约金的，采购人有权直接从履约保证金中扣除，中标人应于扣款当月按不超过采购预算10%的额度及时补足履约保证金（从待付货款中扣付补足）</w:t>
            </w:r>
            <w:r>
              <w:rPr>
                <w:rFonts w:ascii="宋体" w:hAnsi="宋体"/>
                <w:bCs/>
                <w:color w:val="000000" w:themeColor="text1"/>
                <w:szCs w:val="21"/>
                <w14:textFill>
                  <w14:solidFill>
                    <w14:schemeClr w14:val="tx1"/>
                  </w14:solidFill>
                </w14:textFill>
              </w:rPr>
              <w:t xml:space="preserve">。合同履行完毕后无任何服务质量及其他法律纠纷的无息返还履约保证金</w:t>
            </w:r>
            <w:r>
              <w:rPr>
                <w:rFonts w:hint="eastAsia" w:ascii="宋体" w:hAnsi="宋体"/>
                <w:bCs/>
                <w:szCs w:val="21"/>
              </w:rPr>
              <w:t xml:space="preserve">（因考核扣款或支付违约金的部分除外）</w:t>
            </w:r>
            <w:r>
              <w:rPr>
                <w:rFonts w:ascii="宋体" w:hAnsi="宋体"/>
                <w:bCs/>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招标文件中其他商务条款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End w:id="148"/>
            <w:r/>
            <w:r/>
          </w:p>
        </w:tc>
      </w:tr>
    </w:tbl>
    <w:p>
      <w:pPr>
        <w:pStyle w:val="928"/>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928"/>
        <w:ind w:firstLine="422"/>
        <w:spacing w:line="360" w:lineRule="auto"/>
        <w:shd w:val="clear" w:color="auto" w:fill="ffffff"/>
        <w:rPr>
          <w:rFonts w:asciiTheme="minorEastAsia" w:hAnsiTheme="minorEastAsia" w:eastAsiaTheme="minorEastAsia"/>
          <w:b/>
          <w:bCs/>
          <w:szCs w:val="21"/>
        </w:rPr>
      </w:pPr>
      <w:r>
        <w:rPr>
          <w:rFonts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highlight w:val="none"/>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bookmarkEnd w:id="147"/>
      <w:r/>
      <w:r/>
    </w:p>
    <w:p>
      <w:pPr>
        <w:shd w:val="nil"/>
        <w:rPr>
          <w:rFonts w:asciiTheme="minorEastAsia" w:hAnsiTheme="minorEastAsia" w:eastAsiaTheme="minorEastAsia"/>
          <w:highlight w:val="none"/>
        </w:rPr>
      </w:pPr>
      <w:r>
        <w:rPr>
          <w:rFonts w:asciiTheme="minorEastAsia" w:hAnsiTheme="minorEastAsia" w:eastAsiaTheme="minorEastAsia"/>
          <w:highlight w:val="none"/>
        </w:rPr>
        <w:br w:type="page" w:clear="all"/>
      </w:r>
      <w:r>
        <w:rPr>
          <w:rFonts w:asciiTheme="minorEastAsia" w:hAnsiTheme="minorEastAsia" w:eastAsiaTheme="minorEastAsia"/>
          <w:highlight w:val="none"/>
        </w:rPr>
      </w:r>
    </w:p>
    <w:p>
      <w:pPr>
        <w:ind w:firstLine="210"/>
        <w:jc w:val="left"/>
        <w:spacing w:line="360" w:lineRule="auto"/>
        <w:shd w:val="clear" w:color="auto" w:fill="ffffff"/>
        <w:widowControl/>
        <w:rPr>
          <w:rFonts w:asciiTheme="minorEastAsia" w:hAnsiTheme="minorEastAsia" w:eastAsiaTheme="minorEastAsia"/>
        </w:rPr>
      </w:pPr>
      <w:r>
        <w:rPr>
          <w:highlight w:val="none"/>
        </w:rPr>
      </w:r>
      <w:r>
        <w:rPr>
          <w:highlight w:val="none"/>
        </w:rPr>
      </w:r>
    </w:p>
    <w:p>
      <w:pPr>
        <w:pStyle w:val="891"/>
        <w:rPr>
          <w:rFonts w:asciiTheme="minorEastAsia" w:hAnsiTheme="minorEastAsia" w:eastAsiaTheme="minorEastAsia"/>
        </w:rPr>
      </w:pPr>
      <w:r/>
      <w:bookmarkStart w:id="150" w:name="_Toc66375431"/>
      <w:r/>
      <w:bookmarkStart w:id="151" w:name="_Toc43917778"/>
      <w:r>
        <w:rPr>
          <w:rFonts w:hint="eastAsia" w:asciiTheme="minorEastAsia" w:hAnsiTheme="minorEastAsia" w:eastAsiaTheme="minorEastAsia"/>
        </w:rPr>
        <w:t xml:space="preserve">附件八、拟参与本项目服务人员一览表</w:t>
      </w:r>
      <w:bookmarkEnd w:id="150"/>
      <w:r/>
      <w:bookmarkEnd w:id="151"/>
      <w:r/>
      <w:r/>
    </w:p>
    <w:p>
      <w:pPr>
        <w:spacing w:line="460" w:lineRule="atLeast"/>
        <w:widowControl/>
        <w:rPr>
          <w:rFonts w:asciiTheme="minorEastAsia" w:hAnsiTheme="minorEastAsia" w:eastAsiaTheme="minorEastAsia"/>
          <w:b/>
          <w:bCs/>
          <w:sz w:val="24"/>
        </w:rPr>
      </w:pPr>
      <w:r>
        <w:rPr>
          <w:rFonts w:asciiTheme="minorEastAsia" w:hAnsiTheme="minorEastAsia" w:eastAsiaTheme="minorEastAsia"/>
          <w:b/>
          <w:bCs/>
          <w:sz w:val="24"/>
        </w:rPr>
      </w:r>
      <w:r/>
    </w:p>
    <w:p>
      <w:pPr>
        <w:ind w:left="420"/>
        <w:jc w:val="center"/>
        <w:spacing w:line="360" w:lineRule="auto"/>
        <w:shd w:val="clear" w:color="auto" w:fill="ffffff"/>
        <w:widowControl/>
        <w:rPr>
          <w:rFonts w:asciiTheme="minorEastAsia" w:hAnsiTheme="minorEastAsia" w:eastAsiaTheme="minorEastAsia"/>
          <w:b/>
          <w:sz w:val="30"/>
          <w:szCs w:val="30"/>
        </w:rPr>
      </w:pPr>
      <w:r/>
      <w:bookmarkStart w:id="152" w:name="_Hlk67995747"/>
      <w:r>
        <w:rPr>
          <w:rFonts w:hint="eastAsia" w:asciiTheme="minorEastAsia" w:hAnsiTheme="minorEastAsia" w:eastAsiaTheme="minorEastAsia"/>
          <w:b/>
          <w:sz w:val="32"/>
          <w:szCs w:val="32"/>
        </w:rPr>
        <w:t xml:space="preserve">拟参与本项目服务人员一览表</w:t>
      </w:r>
      <w:bookmarkEnd w:id="152"/>
      <w:r/>
      <w:bookmarkStart w:id="153" w:name="_Hlk66378104"/>
      <w:r/>
      <w:bookmarkEnd w:id="153"/>
      <w:r/>
      <w:r/>
    </w:p>
    <w:p>
      <w:pPr>
        <w:jc w:val="center"/>
        <w:widowControl/>
        <w:rPr>
          <w:rFonts w:asciiTheme="minorEastAsia" w:hAnsiTheme="minorEastAsia" w:eastAsiaTheme="minorEastAsia"/>
          <w:b/>
          <w:bCs/>
          <w:sz w:val="24"/>
        </w:rPr>
      </w:pPr>
      <w:r>
        <w:rPr>
          <w:rFonts w:asciiTheme="minorEastAsia" w:hAnsiTheme="minorEastAsia" w:eastAsiaTheme="minorEastAsia"/>
          <w:b/>
          <w:bCs/>
          <w:sz w:val="24"/>
        </w:rPr>
      </w:r>
      <w:r/>
    </w:p>
    <w:p>
      <w:pPr>
        <w:widowControl/>
        <w:rPr>
          <w:rFonts w:asciiTheme="minorEastAsia" w:hAnsiTheme="minorEastAsia" w:eastAsiaTheme="minorEastAsia"/>
          <w:szCs w:val="21"/>
        </w:rPr>
      </w:pPr>
      <w:r/>
      <w:bookmarkStart w:id="154" w:name="_Hlk66784308"/>
      <w:r>
        <w:rPr>
          <w:rFonts w:hint="eastAsia" w:asciiTheme="minorEastAsia" w:hAnsiTheme="minorEastAsia" w:eastAsiaTheme="minorEastAsia"/>
          <w:szCs w:val="21"/>
        </w:rPr>
        <w:t xml:space="preserve">项目名称：                                 项目编号：</w:t>
      </w:r>
      <w:bookmarkEnd w:id="154"/>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bl>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91"/>
        <w:rPr>
          <w:rFonts w:asciiTheme="minorEastAsia" w:hAnsiTheme="minorEastAsia" w:eastAsiaTheme="minorEastAsia"/>
        </w:rPr>
      </w:pPr>
      <w:r/>
      <w:bookmarkStart w:id="155" w:name="_Toc43917779"/>
      <w:r/>
      <w:bookmarkStart w:id="156" w:name="_Toc66375432"/>
      <w:r>
        <w:rPr>
          <w:rFonts w:hint="eastAsia" w:asciiTheme="minorEastAsia" w:hAnsiTheme="minorEastAsia" w:eastAsiaTheme="minorEastAsia"/>
        </w:rPr>
        <w:t xml:space="preserve">附件九、投标人类似业绩情况表</w:t>
      </w:r>
      <w:bookmarkEnd w:id="155"/>
      <w:r/>
      <w:bookmarkEnd w:id="156"/>
      <w:r/>
      <w:r/>
    </w:p>
    <w:p>
      <w:pPr>
        <w:jc w:val="center"/>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asciiTheme="minorEastAsia" w:hAnsiTheme="minorEastAsia" w:eastAsiaTheme="minorEastAsia"/>
          <w:b/>
          <w:sz w:val="32"/>
          <w:szCs w:val="32"/>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ind w:firstLine="120"/>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auto"/>
        <w:rPr>
          <w:rFonts w:asciiTheme="minorEastAsia" w:hAnsiTheme="minorEastAsia" w:eastAsiaTheme="minorEastAsia"/>
          <w:b/>
          <w:sz w:val="24"/>
        </w:rPr>
      </w:pPr>
      <w:r/>
      <w:bookmarkStart w:id="157" w:name="_Hlk66784249"/>
      <w:r/>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158" w:name="_Hlk66378132"/>
      <w:r>
        <w:rPr>
          <w:rFonts w:hint="eastAsia" w:asciiTheme="minorEastAsia" w:hAnsiTheme="minorEastAsia" w:eastAsiaTheme="minorEastAsia"/>
          <w:b/>
          <w:szCs w:val="21"/>
        </w:rPr>
        <w:t xml:space="preserve">并根据招标文件要求附业绩证明材料。</w:t>
      </w:r>
      <w:bookmarkEnd w:id="158"/>
      <w:r/>
      <w:bookmarkEnd w:id="157"/>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rPr>
          <w:rFonts w:asciiTheme="minorEastAsia" w:hAnsiTheme="minorEastAsia" w:eastAsiaTheme="minorEastAsia"/>
        </w:rPr>
      </w:pPr>
      <w:r>
        <w:rPr>
          <w:rFonts w:asciiTheme="minorEastAsia" w:hAnsiTheme="minorEastAsia" w:eastAsiaTheme="minorEastAsia"/>
        </w:rPr>
        <w:br w:type="page" w:clear="all"/>
      </w:r>
      <w:r/>
    </w:p>
    <w:p>
      <w:pPr>
        <w:pStyle w:val="891"/>
        <w:rPr>
          <w:rFonts w:asciiTheme="minorEastAsia" w:hAnsiTheme="minorEastAsia" w:eastAsiaTheme="minorEastAsia"/>
        </w:rPr>
      </w:pPr>
      <w:r/>
      <w:bookmarkStart w:id="159" w:name="_Toc66375433"/>
      <w:r/>
      <w:bookmarkStart w:id="160" w:name="_Toc43917780"/>
      <w:r>
        <w:rPr>
          <w:rFonts w:hint="eastAsia" w:asciiTheme="minorEastAsia" w:hAnsiTheme="minorEastAsia" w:eastAsiaTheme="minorEastAsia"/>
        </w:rPr>
        <w:t xml:space="preserve">附件十、企业声明函</w:t>
      </w:r>
      <w:bookmarkEnd w:id="159"/>
      <w:r/>
      <w:bookmarkEnd w:id="160"/>
      <w:r/>
      <w:r/>
    </w:p>
    <w:p>
      <w:pPr>
        <w:jc w:val="center"/>
        <w:spacing w:line="360" w:lineRule="auto"/>
        <w:rPr>
          <w:rFonts w:cs="Arial" w:asciiTheme="minorEastAsia" w:hAnsiTheme="minorEastAsia" w:eastAsiaTheme="minorEastAsia"/>
          <w:b/>
          <w:bCs/>
          <w:sz w:val="28"/>
          <w:szCs w:val="28"/>
        </w:rPr>
      </w:pPr>
      <w:r/>
      <w:bookmarkStart w:id="161" w:name="_Hlk84581158"/>
      <w:r/>
      <w:bookmarkStart w:id="162" w:name="OLE_LINK13"/>
      <w:r/>
      <w:bookmarkStart w:id="163" w:name="OLE_LINK14"/>
      <w:r>
        <w:rPr>
          <w:rFonts w:hint="eastAsia" w:cs="Arial" w:asciiTheme="minorEastAsia" w:hAnsiTheme="minorEastAsia" w:eastAsiaTheme="minorEastAsia"/>
          <w:b/>
          <w:bCs/>
          <w:sz w:val="28"/>
          <w:szCs w:val="28"/>
        </w:rPr>
        <w:t xml:space="preserve">中小企业声明函</w:t>
      </w:r>
      <w:r/>
    </w:p>
    <w:p>
      <w:pPr>
        <w:ind w:firstLine="420"/>
        <w:jc w:val="left"/>
        <w:spacing w:line="440" w:lineRule="exact"/>
        <w:widowControl/>
        <w:rPr>
          <w:rFonts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（批发业）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ab/>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日  期：</w:t>
      </w:r>
      <w:r/>
    </w:p>
    <w:p>
      <w:pPr>
        <w:ind w:firstLine="422"/>
        <w:jc w:val="left"/>
        <w:spacing w:line="440" w:lineRule="exact"/>
        <w:widowControl/>
        <w:rPr>
          <w:rFonts w:cs="Arial" w:asciiTheme="minorEastAsia" w:hAnsiTheme="minorEastAsia" w:eastAsiaTheme="minorEastAsia"/>
          <w:b/>
          <w:bCs/>
        </w:rPr>
      </w:pPr>
      <w:r>
        <w:rPr>
          <w:rFonts w:hint="eastAsia" w:cs="Arial" w:asciiTheme="minorEastAsia" w:hAnsiTheme="minorEastAsia" w:eastAsiaTheme="minorEastAsia"/>
          <w:b/>
          <w:bCs/>
        </w:rPr>
        <w:t xml:space="preserve">备注：1. 投标人在所属企业类型前的</w:t>
      </w:r>
      <w:r>
        <w:rPr>
          <w:rFonts w:ascii="Wingdings" w:hAnsi="Wingdings" w:eastAsia="Wingdings" w:cs="Wingdings"/>
          <w:b/>
          <w:bCs/>
          <w:color w:val="000000"/>
          <w:szCs w:val="21"/>
        </w:rPr>
        <w:t xml:space="preserve"></w:t>
      </w:r>
      <w:r>
        <w:rPr>
          <w:rFonts w:hint="eastAsia" w:cs="Arial" w:asciiTheme="minorEastAsia" w:hAnsiTheme="minorEastAsia" w:eastAsiaTheme="minorEastAsia"/>
          <w:b/>
          <w:bCs/>
        </w:rPr>
        <w:t xml:space="preserve">内打“√”。</w:t>
      </w:r>
      <w:r/>
    </w:p>
    <w:p>
      <w:pPr>
        <w:ind w:firstLine="1054"/>
        <w:jc w:val="left"/>
        <w:spacing w:line="440" w:lineRule="exact"/>
        <w:widowControl/>
        <w:rPr>
          <w:rFonts w:cs="Arial" w:asciiTheme="minorEastAsia" w:hAnsiTheme="minorEastAsia" w:eastAsiaTheme="minorEastAsia"/>
          <w:b/>
          <w:bCs/>
        </w:rPr>
      </w:pPr>
      <w:r>
        <w:rPr>
          <w:rFonts w:hint="eastAsia" w:cs="Arial" w:asciiTheme="minorEastAsia" w:hAnsiTheme="minorEastAsia" w:eastAsiaTheme="minorEastAsia"/>
          <w:b/>
          <w:bCs/>
        </w:rPr>
        <w:t xml:space="preserve">2.</w:t>
      </w:r>
      <w:bookmarkStart w:id="164" w:name="OLE_LINK59"/>
      <w:r>
        <w:rPr>
          <w:rFonts w:hint="eastAsia" w:cs="Arial" w:asciiTheme="minorEastAsia" w:hAnsiTheme="minorEastAsia" w:eastAsiaTheme="minorEastAsia"/>
          <w:b/>
          <w:bCs/>
        </w:rPr>
        <w:t xml:space="preserve">“中小企业划型标准”详见《关于印发中小企业划型标准规定的通知》工信部联企业〔2011〕300号及《国家统计局关于印发&lt;统计上大中小微型企业划分办法（2017）&gt;的通知》国统字〔2017〕213号）</w:t>
      </w:r>
      <w:bookmarkEnd w:id="164"/>
      <w:r/>
      <w:r/>
    </w:p>
    <w:p>
      <w:pPr>
        <w:spacing w:line="360" w:lineRule="auto"/>
        <w:rPr>
          <w:rFonts w:asciiTheme="minorEastAsia" w:hAnsiTheme="minorEastAsia" w:eastAsiaTheme="minorEastAsia"/>
          <w:b/>
          <w:bCs/>
          <w:sz w:val="28"/>
        </w:rPr>
      </w:pPr>
      <w:r>
        <w:rPr>
          <w:rFonts w:asciiTheme="minorEastAsia" w:hAnsiTheme="minorEastAsia" w:eastAsiaTheme="minorEastAsia"/>
          <w:b/>
          <w:bCs/>
          <w:sz w:val="28"/>
        </w:rPr>
      </w:r>
      <w:bookmarkEnd w:id="161"/>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162"/>
      <w:r/>
      <w:bookmarkEnd w:id="163"/>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asciiTheme="minorEastAsia" w:hAnsiTheme="minorEastAsia" w:eastAsiaTheme="minorEastAsia"/>
          <w:b/>
          <w:bCs/>
        </w:rPr>
      </w:pPr>
      <w:r>
        <w:rPr>
          <w:rFonts w:asciiTheme="minorEastAsia" w:hAnsiTheme="minorEastAsia" w:eastAsiaTheme="minorEastAsia"/>
          <w:b/>
          <w:bCs/>
        </w:rPr>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由省级以上监狱管理局、戒毒管理局(含新疆生产建设兵团)出具的属于监狱企业的证明文件）</w:t>
      </w:r>
      <w:r>
        <w:rPr>
          <w:rFonts w:asciiTheme="minorEastAsia" w:hAnsiTheme="minorEastAsia" w:eastAsiaTheme="minorEastAsia"/>
        </w:rPr>
        <w:br w:type="page" w:clear="all"/>
      </w:r>
      <w:r/>
    </w:p>
    <w:p>
      <w:pPr>
        <w:pStyle w:val="891"/>
        <w:rPr>
          <w:rFonts w:asciiTheme="minorEastAsia" w:hAnsiTheme="minorEastAsia" w:eastAsiaTheme="minorEastAsia"/>
        </w:rPr>
      </w:pPr>
      <w:r/>
      <w:bookmarkStart w:id="165" w:name="_Toc66375434"/>
      <w:r/>
      <w:bookmarkStart w:id="166" w:name="_Toc43917781"/>
      <w:r>
        <w:rPr>
          <w:rFonts w:hint="eastAsia" w:asciiTheme="minorEastAsia" w:hAnsiTheme="minorEastAsia" w:eastAsiaTheme="minorEastAsia"/>
        </w:rPr>
        <w:t xml:space="preserve">附件十一、无重大违法记录声明</w:t>
      </w:r>
      <w:bookmarkEnd w:id="165"/>
      <w:r/>
      <w:bookmarkEnd w:id="166"/>
      <w:r/>
      <w:r/>
    </w:p>
    <w:p>
      <w:pPr>
        <w:jc w:val="center"/>
        <w:spacing w:line="240" w:lineRule="atLeast"/>
        <w:rPr>
          <w:rFonts w:asciiTheme="minorEastAsia" w:hAnsiTheme="minorEastAsia" w:eastAsiaTheme="minorEastAsia"/>
          <w:sz w:val="28"/>
          <w:szCs w:val="36"/>
        </w:rPr>
      </w:pPr>
      <w:r>
        <w:rPr>
          <w:rFonts w:asciiTheme="minorEastAsia" w:hAnsiTheme="minorEastAsia" w:eastAsiaTheme="minorEastAsia"/>
          <w:sz w:val="28"/>
          <w:szCs w:val="36"/>
        </w:rPr>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asciiTheme="minorEastAsia" w:hAnsiTheme="minorEastAsia" w:eastAsiaTheme="minorEastAsia"/>
          <w:szCs w:val="21"/>
        </w:rPr>
      </w:pPr>
      <w:r>
        <w:rPr>
          <w:rFonts w:asciiTheme="minorEastAsia" w:hAnsiTheme="minorEastAsia" w:eastAsiaTheme="minorEastAsia"/>
          <w:szCs w:val="21"/>
        </w:rPr>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cs="Arial" w:asciiTheme="minorEastAsia" w:hAnsiTheme="minorEastAsia" w:eastAsiaTheme="minorEastAsia"/>
          <w:bCs/>
          <w:szCs w:val="21"/>
        </w:rPr>
        <w:t xml:space="preserve">南京审计大学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我单位（投标人名称）郑重声明：</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参加政府采购活动前3年内在经营活动中</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（在下划线上如实填写：有或没有）重大违法记录。</w:t>
      </w:r>
      <w:r/>
    </w:p>
    <w:p>
      <w:pPr>
        <w:ind w:firstLine="315"/>
        <w:spacing w:line="360" w:lineRule="auto"/>
        <w:rPr>
          <w:rFonts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ind w:firstLine="5103"/>
        <w:spacing w:line="360" w:lineRule="auto"/>
        <w:rPr>
          <w:rFonts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rPr>
          <w:rFonts w:asciiTheme="minorEastAsia" w:hAnsiTheme="minorEastAsia" w:eastAsiaTheme="minorEastAsia"/>
          <w:szCs w:val="21"/>
          <w:lang w:val="zh-CN"/>
        </w:rPr>
        <w:br w:type="page" w:clear="all"/>
      </w:r>
      <w:r/>
    </w:p>
    <w:p>
      <w:pPr>
        <w:pStyle w:val="891"/>
        <w:rPr>
          <w:rFonts w:asciiTheme="minorEastAsia" w:hAnsiTheme="minorEastAsia" w:eastAsiaTheme="minorEastAsia"/>
        </w:rPr>
      </w:pPr>
      <w:r/>
      <w:bookmarkStart w:id="167" w:name="_Toc1487"/>
      <w:r>
        <w:rPr>
          <w:rFonts w:hint="eastAsia" w:asciiTheme="minorEastAsia" w:hAnsiTheme="minorEastAsia" w:eastAsiaTheme="minorEastAsia"/>
        </w:rPr>
        <w:t xml:space="preserve">附件十二、具有履行合同所必需的设备和专业技术能力的声明</w:t>
      </w:r>
      <w:bookmarkEnd w:id="167"/>
      <w:r/>
      <w:r/>
    </w:p>
    <w:p>
      <w:pPr>
        <w:jc w:val="center"/>
        <w:spacing w:line="240" w:lineRule="atLeast"/>
        <w:rPr>
          <w:rFonts w:asciiTheme="minorEastAsia" w:hAnsiTheme="minorEastAsia" w:eastAsiaTheme="minorEastAsia"/>
          <w:b/>
          <w:bCs/>
          <w:sz w:val="32"/>
          <w:szCs w:val="32"/>
        </w:rPr>
      </w:pPr>
      <w:r/>
      <w:bookmarkStart w:id="168" w:name="_Toc3130"/>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168"/>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color w:val="ff0000"/>
        </w:rPr>
      </w:pPr>
      <w:r>
        <w:rPr>
          <w:rFonts w:hint="eastAsia" w:asciiTheme="minorEastAsia" w:hAnsiTheme="minorEastAsia" w:eastAsiaTheme="minorEastAsia"/>
        </w:rPr>
        <w:t xml:space="preserve">致：</w:t>
      </w:r>
      <w:r>
        <w:rPr>
          <w:rFonts w:hint="eastAsia" w:cs="Arial" w:asciiTheme="minorEastAsia" w:hAnsiTheme="minorEastAsia" w:eastAsiaTheme="minorEastAsia"/>
          <w:bCs/>
          <w:szCs w:val="21"/>
        </w:rPr>
        <w:t xml:space="preserve">南京审计大学</w:t>
      </w:r>
      <w:r/>
    </w:p>
    <w:p>
      <w:pPr>
        <w:spacing w:line="360" w:lineRule="auto"/>
        <w:rPr>
          <w:rFonts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我单位（投标人名称）郑重声明：</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pStyle w:val="891"/>
        <w:rPr>
          <w:rFonts w:asciiTheme="minorEastAsia" w:hAnsiTheme="minorEastAsia" w:eastAsiaTheme="minorEastAsia"/>
          <w:color w:val="ff0000"/>
        </w:rPr>
      </w:pPr>
      <w:r>
        <w:rPr>
          <w:rFonts w:asciiTheme="minorEastAsia" w:hAnsiTheme="minorEastAsia" w:eastAsiaTheme="minorEastAsia"/>
        </w:rPr>
        <w:br w:type="page" w:clear="all"/>
      </w:r>
      <w:bookmarkStart w:id="169" w:name="_Toc43917784"/>
      <w:r/>
      <w:bookmarkStart w:id="170" w:name="_Toc66375437"/>
      <w:r/>
      <w:bookmarkStart w:id="171" w:name="_Hlk128053393"/>
      <w:r>
        <w:rPr>
          <w:rFonts w:hint="eastAsia" w:asciiTheme="minorEastAsia" w:hAnsiTheme="minorEastAsia" w:eastAsiaTheme="minorEastAsia"/>
        </w:rPr>
        <w:t xml:space="preserve">附件十三、 </w:t>
      </w:r>
      <w:bookmarkEnd w:id="169"/>
      <w:r/>
      <w:bookmarkEnd w:id="170"/>
      <w:r/>
      <w:bookmarkStart w:id="172" w:name="_Hlk81315071"/>
      <w:r>
        <w:rPr>
          <w:rFonts w:hint="eastAsia" w:ascii="宋体" w:hAnsi="宋体" w:cs="宋体"/>
        </w:rPr>
        <w:t xml:space="preserve">定价方式及服务承诺书</w:t>
      </w:r>
      <w:bookmarkEnd w:id="171"/>
      <w:r/>
      <w:bookmarkEnd w:id="172"/>
      <w:r/>
      <w:r/>
    </w:p>
    <w:p>
      <w:pPr>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32"/>
          <w:szCs w:val="44"/>
          <w14:textFill>
            <w14:solidFill>
              <w14:schemeClr w14:val="tx1"/>
            </w14:solidFill>
          </w14:textFill>
        </w:rPr>
        <w:t xml:space="preserve">定价方式承诺书</w:t>
      </w:r>
      <w:r/>
    </w:p>
    <w:p>
      <w:pPr>
        <w:spacing w:line="360" w:lineRule="auto"/>
        <w:rPr>
          <w:rFonts w:ascii="宋体" w:hAnsi="宋体" w:cs="宋体"/>
          <w:szCs w:val="21"/>
        </w:rPr>
      </w:pPr>
      <w:r>
        <w:rPr>
          <w:rFonts w:hint="eastAsia" w:ascii="宋体" w:hAnsi="宋体" w:cs="宋体"/>
          <w:szCs w:val="21"/>
        </w:rPr>
        <w:t xml:space="preserve">致</w:t>
      </w:r>
      <w:r>
        <w:rPr>
          <w:rFonts w:hint="eastAsia" w:cs="Arial" w:asciiTheme="minorEastAsia" w:hAnsiTheme="minorEastAsia" w:eastAsiaTheme="minorEastAsia"/>
          <w:bCs/>
          <w:szCs w:val="21"/>
        </w:rPr>
        <w:t xml:space="preserve">南京审计大学</w:t>
      </w:r>
      <w:r>
        <w:rPr>
          <w:rFonts w:hint="eastAsia" w:ascii="宋体" w:hAnsi="宋体" w:cs="宋体"/>
          <w:szCs w:val="21"/>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szCs w:val="21"/>
        </w:rPr>
        <w:t xml:space="preserve">(投标人名称)</w:t>
      </w:r>
      <w:r>
        <w:rPr>
          <w:rFonts w:ascii="宋体" w:hAnsi="宋体" w:cs="宋体"/>
          <w:color w:val="000000" w:themeColor="text1"/>
          <w:szCs w:val="21"/>
          <w14:textFill>
            <w14:solidFill>
              <w14:schemeClr w14:val="tx1"/>
            </w14:solidFill>
          </w14:textFill>
        </w:rPr>
        <w:t xml:space="preserve">郑重声明:我单位同意按</w:t>
      </w:r>
      <w:r>
        <w:rPr>
          <w:rFonts w:hint="eastAsia" w:ascii="宋体" w:hAnsi="宋体" w:cs="宋体"/>
          <w:color w:val="000000" w:themeColor="text1"/>
          <w:szCs w:val="21"/>
          <w14:textFill>
            <w14:solidFill>
              <w14:schemeClr w14:val="tx1"/>
            </w14:solidFill>
          </w14:textFill>
        </w:rPr>
        <w:t xml:space="preserve">招标</w:t>
      </w:r>
      <w:r>
        <w:rPr>
          <w:rFonts w:ascii="宋体" w:hAnsi="宋体" w:cs="宋体"/>
          <w:color w:val="000000" w:themeColor="text1"/>
          <w:szCs w:val="21"/>
          <w14:textFill>
            <w14:solidFill>
              <w14:schemeClr w14:val="tx1"/>
            </w14:solidFill>
          </w14:textFill>
        </w:rPr>
        <w:t xml:space="preserve">文件要求的定价方式履行合同，不得以任何形式擅自调价</w:t>
      </w:r>
      <w:r>
        <w:rPr>
          <w:rFonts w:hint="eastAsia" w:ascii="宋体" w:hAnsi="宋体" w:cs="宋体"/>
          <w:color w:val="000000" w:themeColor="text1"/>
          <w:szCs w:val="21"/>
          <w14:textFill>
            <w14:solidFill>
              <w14:schemeClr w14:val="tx1"/>
            </w14:solidFill>
          </w14:textFill>
        </w:rPr>
        <w:t xml:space="preserve">，合同签订两个月内供货价格不变，</w:t>
      </w:r>
      <w:r>
        <w:rPr>
          <w:rFonts w:hint="eastAsia" w:ascii="宋体" w:hAnsi="宋体" w:cs="宋体"/>
          <w:bCs/>
          <w:szCs w:val="21"/>
        </w:rPr>
        <w:t xml:space="preserve">两个月内品种定价按照2家中标人</w:t>
      </w:r>
      <w:r>
        <w:rPr>
          <w:rFonts w:hint="eastAsia" w:ascii="宋体" w:hAnsi="宋体" w:cs="宋体"/>
          <w:szCs w:val="21"/>
        </w:rPr>
        <w:t xml:space="preserve">优惠后的供应价平均价执行</w:t>
      </w:r>
      <w:r>
        <w:rPr>
          <w:rFonts w:hint="eastAsia" w:ascii="宋体" w:hAnsi="宋体" w:cs="宋体"/>
          <w:bCs/>
          <w:szCs w:val="21"/>
        </w:rPr>
        <w:t xml:space="preserve">。</w:t>
      </w:r>
      <w:r>
        <w:rPr>
          <w:rFonts w:ascii="宋体" w:hAnsi="宋体" w:cs="宋体"/>
          <w:color w:val="000000" w:themeColor="text1"/>
          <w:szCs w:val="21"/>
          <w14:textFill>
            <w14:solidFill>
              <w14:schemeClr w14:val="tx1"/>
            </w14:solidFill>
          </w14:textFill>
        </w:rPr>
        <w:t xml:space="preserve">在供货价不变的周期结束后参照招标文件相关条款及贵方《</w:t>
      </w:r>
      <w:r>
        <w:rPr>
          <w:rFonts w:hint="eastAsia" w:ascii="宋体" w:hAnsi="宋体" w:cs="宋体"/>
          <w:color w:val="000000" w:themeColor="text1"/>
          <w:szCs w:val="21"/>
          <w14:textFill>
            <w14:solidFill>
              <w14:schemeClr w14:val="tx1"/>
            </w14:solidFill>
          </w14:textFill>
        </w:rPr>
        <w:t xml:space="preserve">南京审计大学</w:t>
      </w:r>
      <w:r>
        <w:rPr>
          <w:rFonts w:ascii="宋体" w:hAnsi="宋体" w:cs="宋体"/>
          <w:color w:val="000000" w:themeColor="text1"/>
          <w:szCs w:val="21"/>
          <w14:textFill>
            <w14:solidFill>
              <w14:schemeClr w14:val="tx1"/>
            </w14:solidFill>
          </w14:textFill>
        </w:rPr>
        <w:t xml:space="preserve">食堂食材采购价格管理办法》的相关规定进行调价。价格调整前，我方保证按原价正常供货。合同履行期内不以任何理由对此定价方式提出异议。我方应主动根据市场价格下浮时向贵方提出降价通知，如未及时告知贵方市场价格下浮动态，我方同意接受贵方按照合同约定的方式进行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特此承诺</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承诺人</w:t>
      </w:r>
      <w:r>
        <w:rPr>
          <w:rFonts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投标人(电子公章)</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承诺日期</w:t>
      </w:r>
      <w:r>
        <w:rPr>
          <w:rFonts w:ascii="宋体" w:hAnsi="宋体" w:cs="宋体"/>
          <w:color w:val="000000" w:themeColor="text1"/>
          <w:szCs w:val="21"/>
          <w14:textFill>
            <w14:solidFill>
              <w14:schemeClr w14:val="tx1"/>
            </w14:solidFill>
          </w14:textFill>
        </w:rPr>
        <w:t xml:space="preserve">:  年  月  日</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32"/>
          <w:szCs w:val="44"/>
          <w14:textFill>
            <w14:solidFill>
              <w14:schemeClr w14:val="tx1"/>
            </w14:solidFill>
          </w14:textFill>
        </w:rPr>
        <w:t xml:space="preserve">服务承诺书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cs="Arial" w:asciiTheme="minorEastAsia" w:hAnsiTheme="minorEastAsia" w:eastAsiaTheme="minorEastAsia"/>
          <w:bCs/>
          <w:szCs w:val="21"/>
        </w:rPr>
        <w:t xml:space="preserve">南京审计大学</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兹有参加招标编号为</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的采购项目招投标活动，并有幸成为中标人，为保证本采购项目按招标文件和我方投标文件顺利实施，我方郑重作以下承诺:</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我方声明在本项目投标活动中无出借(租)企业资质、围标串标、弄虚作假行为，所提供经营、生产该投标项目的相关资质、经营场所、生产厂房、仓储能力、冷链及普通运输的相关证明均属实，违者承担相应的法律和经济责任。</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2.承诺不发生转包和分包行为，违者承担相应的法律和经济责任。</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3.承诺按期签订采购合同，并严格按照合同执行，保证供货质量，严守食品安全底线。</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4.承诺根据招标</w:t>
      </w:r>
      <w:r>
        <w:rPr>
          <w:rFonts w:ascii="宋体" w:hAnsi="宋体" w:cs="宋体"/>
          <w:color w:val="000000" w:themeColor="text1"/>
          <w:szCs w:val="21"/>
          <w14:textFill>
            <w14:solidFill>
              <w14:schemeClr w14:val="tx1"/>
            </w14:solidFill>
          </w14:textFill>
        </w:rPr>
        <w:t xml:space="preserve">方</w:t>
      </w:r>
      <w:r>
        <w:rPr>
          <w:rFonts w:hint="eastAsia" w:ascii="宋体" w:hAnsi="宋体" w:cs="宋体"/>
          <w:color w:val="000000" w:themeColor="text1"/>
          <w:szCs w:val="21"/>
          <w14:textFill>
            <w14:solidFill>
              <w14:schemeClr w14:val="tx1"/>
            </w14:solidFill>
          </w14:textFill>
        </w:rPr>
        <w:t xml:space="preserve">各</w:t>
      </w:r>
      <w:r>
        <w:rPr>
          <w:rFonts w:ascii="宋体" w:hAnsi="宋体" w:cs="宋体"/>
          <w:color w:val="000000" w:themeColor="text1"/>
          <w:szCs w:val="21"/>
          <w14:textFill>
            <w14:solidFill>
              <w14:schemeClr w14:val="tx1"/>
            </w14:solidFill>
          </w14:textFill>
        </w:rPr>
        <w:t xml:space="preserve">分包服务</w:t>
      </w:r>
      <w:r>
        <w:rPr>
          <w:rFonts w:hint="eastAsia" w:ascii="宋体" w:hAnsi="宋体" w:cs="宋体"/>
          <w:color w:val="000000" w:themeColor="text1"/>
          <w:szCs w:val="21"/>
          <w14:textFill>
            <w14:solidFill>
              <w14:schemeClr w14:val="tx1"/>
            </w14:solidFill>
          </w14:textFill>
        </w:rPr>
        <w:t xml:space="preserve">响应和应急能力，提供完善的应急方案，在接到采购方服务信息，应在相应</w:t>
      </w:r>
      <w:r>
        <w:rPr>
          <w:rFonts w:ascii="宋体" w:hAnsi="宋体" w:cs="宋体"/>
          <w:color w:val="000000" w:themeColor="text1"/>
          <w:szCs w:val="21"/>
          <w14:textFill>
            <w14:solidFill>
              <w14:schemeClr w14:val="tx1"/>
            </w14:solidFill>
          </w14:textFill>
        </w:rPr>
        <w:t xml:space="preserve">时间</w:t>
      </w:r>
      <w:r>
        <w:rPr>
          <w:rFonts w:hint="eastAsia" w:ascii="宋体" w:hAnsi="宋体" w:cs="宋体"/>
          <w:color w:val="000000" w:themeColor="text1"/>
          <w:szCs w:val="21"/>
          <w14:textFill>
            <w14:solidFill>
              <w14:schemeClr w14:val="tx1"/>
            </w14:solidFill>
          </w14:textFill>
        </w:rPr>
        <w:t xml:space="preserve">内进行答复，需要现场服务的，应在要求的时间内到达现场。</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5.承诺投标文件中确定的项目团队全员在岗，未经批准不得变更。</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6.承诺严格执行廉政建设和反腐败的法律和法规，不发生违法乱纪行为。</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7.承诺在项目实施过程中，服从招标人的现场管理，积极配合相关管理部门的监督检查工作。</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8.如违反上述承诺项，同意贵方终止合同。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特此承诺。</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承诺人</w:t>
      </w:r>
      <w:r>
        <w:rPr>
          <w:rFonts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投标人(电子公章)</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承诺日期</w:t>
      </w:r>
      <w:r>
        <w:rPr>
          <w:rFonts w:ascii="宋体" w:hAnsi="宋体" w:cs="宋体"/>
          <w:color w:val="000000" w:themeColor="text1"/>
          <w:szCs w:val="21"/>
          <w14:textFill>
            <w14:solidFill>
              <w14:schemeClr w14:val="tx1"/>
            </w14:solidFill>
          </w14:textFill>
        </w:rPr>
        <w:t xml:space="preserve">:  年  月  日</w:t>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br w:type="page" w:clear="all"/>
      </w:r>
      <w:r/>
    </w:p>
    <w:p>
      <w:pPr>
        <w:pStyle w:val="891"/>
        <w:rPr>
          <w:rFonts w:hint="eastAsia" w:asciiTheme="minorEastAsia" w:hAnsiTheme="minorEastAsia" w:eastAsiaTheme="minorEastAsia"/>
        </w:rPr>
      </w:pPr>
      <w:r>
        <w:rPr>
          <w:rFonts w:hint="eastAsia" w:asciiTheme="minorEastAsia" w:hAnsiTheme="minorEastAsia" w:eastAsiaTheme="minorEastAsia"/>
        </w:rPr>
        <w:t xml:space="preserve">附件十</w:t>
      </w:r>
      <w:r>
        <w:rPr>
          <w:rFonts w:hint="eastAsia" w:asciiTheme="minorEastAsia" w:hAnsiTheme="minorEastAsia" w:eastAsiaTheme="minorEastAsia"/>
          <w:lang w:val="en-US" w:eastAsia="zh-CN"/>
        </w:rPr>
        <w:t xml:space="preserve">四</w:t>
      </w:r>
      <w:r>
        <w:rPr>
          <w:rFonts w:hint="eastAsia" w:asciiTheme="minorEastAsia" w:hAnsiTheme="minorEastAsia" w:eastAsiaTheme="minorEastAsia"/>
        </w:rPr>
        <w:t xml:space="preserve">、</w:t>
      </w:r>
      <w:r>
        <w:rPr>
          <w:rFonts w:hint="eastAsia" w:ascii="宋体" w:hAnsi="宋体"/>
          <w:b/>
          <w:color w:val="000000" w:themeColor="text1"/>
          <w:sz w:val="32"/>
          <w:szCs w:val="44"/>
          <w14:textFill>
            <w14:solidFill>
              <w14:schemeClr w14:val="tx1"/>
            </w14:solidFill>
          </w14:textFill>
        </w:rPr>
        <w:t xml:space="preserve">经营场所</w:t>
      </w:r>
      <w:r>
        <w:rPr>
          <w:rFonts w:hint="eastAsia" w:asciiTheme="minorEastAsia" w:hAnsiTheme="minorEastAsia" w:eastAsiaTheme="minorEastAsia"/>
        </w:rPr>
        <w:t xml:space="preserve">承诺书</w:t>
      </w:r>
      <w:r/>
    </w:p>
    <w:p>
      <w:pPr>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32"/>
          <w:szCs w:val="44"/>
          <w14:textFill>
            <w14:solidFill>
              <w14:schemeClr w14:val="tx1"/>
            </w14:solidFill>
          </w14:textFill>
        </w:rPr>
        <w:t xml:space="preserve">经营场所承诺书</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szCs w:val="21"/>
        </w:rPr>
      </w:pPr>
      <w:r>
        <w:rPr>
          <w:rFonts w:hint="eastAsia" w:ascii="宋体" w:hAnsi="宋体" w:cs="宋体"/>
          <w:szCs w:val="21"/>
        </w:rPr>
        <w:t xml:space="preserve">致</w:t>
      </w:r>
      <w:r>
        <w:rPr>
          <w:rFonts w:hint="eastAsia" w:cs="Arial" w:asciiTheme="minorEastAsia" w:hAnsiTheme="minorEastAsia" w:eastAsiaTheme="minorEastAsia"/>
          <w:bCs/>
          <w:szCs w:val="21"/>
        </w:rPr>
        <w:t xml:space="preserve">南京审计大学</w:t>
      </w:r>
      <w:r>
        <w:rPr>
          <w:rFonts w:hint="eastAsia" w:ascii="宋体" w:hAnsi="宋体" w:cs="宋体"/>
          <w:szCs w:val="21"/>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szCs w:val="21"/>
        </w:rPr>
        <w:t xml:space="preserve">(投标人名称)</w:t>
      </w:r>
      <w:r>
        <w:rPr>
          <w:rFonts w:ascii="宋体" w:hAnsi="宋体" w:cs="宋体"/>
          <w:color w:val="000000" w:themeColor="text1"/>
          <w:szCs w:val="21"/>
          <w14:textFill>
            <w14:solidFill>
              <w14:schemeClr w14:val="tx1"/>
            </w14:solidFill>
          </w14:textFill>
        </w:rPr>
        <w:t xml:space="preserve">郑重</w:t>
      </w:r>
      <w:r>
        <w:rPr>
          <w:rFonts w:hint="eastAsia" w:ascii="宋体" w:hAnsi="宋体" w:cs="宋体"/>
          <w:szCs w:val="21"/>
        </w:rPr>
        <w:t xml:space="preserve">承诺</w:t>
      </w:r>
      <w:r>
        <w:rPr>
          <w:rFonts w:hint="eastAsia" w:ascii="宋体" w:hAnsi="宋体" w:cs="宋体"/>
          <w:szCs w:val="21"/>
          <w:lang w:eastAsia="zh-CN"/>
        </w:rPr>
        <w:t xml:space="preserve">：</w:t>
      </w:r>
      <w:r>
        <w:rPr>
          <w:rFonts w:hint="eastAsia" w:ascii="宋体" w:hAnsi="宋体" w:cs="宋体"/>
          <w:szCs w:val="21"/>
        </w:rPr>
        <w:t xml:space="preserve">中标后在采购人周边（60公里范围内）设有经营所投分包产品的场所（经营场所包括不限于：生产厂房、大型批发市场门店、大型批发市场摊位等）。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特此承诺</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承诺人</w:t>
      </w:r>
      <w:r>
        <w:rPr>
          <w:rFonts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投标人(电子公章)</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承诺日期</w:t>
      </w:r>
      <w:r>
        <w:rPr>
          <w:rFonts w:ascii="宋体" w:hAnsi="宋体" w:cs="宋体"/>
          <w:color w:val="000000" w:themeColor="text1"/>
          <w:szCs w:val="21"/>
          <w14:textFill>
            <w14:solidFill>
              <w14:schemeClr w14:val="tx1"/>
            </w14:solidFill>
          </w14:textFill>
        </w:rPr>
        <w:t xml:space="preserve">:  年  月  日</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Theme="minorEastAsia" w:hAnsiTheme="minorEastAsia" w:eastAsiaTheme="minorEastAsia"/>
          <w:b/>
          <w:bCs/>
        </w:rPr>
      </w:pPr>
      <w:r>
        <w:rPr>
          <w:rFonts w:asciiTheme="minorEastAsia" w:hAnsiTheme="minorEastAsia" w:eastAsiaTheme="minorEastAsia"/>
          <w:b/>
          <w:bCs/>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84</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9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19"/>
      <w:isLgl/>
      <w:suff w:val="tab"/>
      <w:lvlText w:val="%1.%2"/>
      <w:lvlJc w:val="left"/>
      <w:pPr>
        <w:ind w:left="425" w:hanging="425"/>
      </w:pPr>
      <w:rPr>
        <w:rFonts w:hint="eastAsia" w:ascii="Arial Unicode MS" w:hAnsi="Arial Unicode MS" w:eastAsia="微软雅黑"/>
        <w:b/>
        <w:i w:val="0"/>
      </w:rPr>
    </w:lvl>
    <w:lvl w:ilvl="2">
      <w:start w:val="1"/>
      <w:numFmt w:val="decimal"/>
      <w:pStyle w:val="103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5"/>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941"/>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94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943"/>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94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945"/>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946"/>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947"/>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948"/>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949"/>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950"/>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951"/>
    <w:uiPriority w:val="0"/>
    <w:qFormat/>
    <w:rPr>
      <w:rFonts w:ascii="宋体"/>
      <w:sz w:val="18"/>
      <w:szCs w:val="18"/>
    </w:rPr>
  </w:style>
  <w:style w:type="paragraph" w:styleId="906">
    <w:name w:val="annotation text"/>
    <w:basedOn w:val="889"/>
    <w:link w:val="952"/>
    <w:uiPriority w:val="99"/>
    <w:qFormat/>
    <w:pPr>
      <w:jc w:val="left"/>
    </w:pPr>
  </w:style>
  <w:style w:type="paragraph" w:styleId="907">
    <w:name w:val="Body Text 3"/>
    <w:basedOn w:val="889"/>
    <w:link w:val="953"/>
    <w:uiPriority w:val="0"/>
    <w:qFormat/>
    <w:rPr>
      <w:rFonts w:ascii="宋体"/>
      <w:sz w:val="24"/>
      <w:szCs w:val="20"/>
    </w:rPr>
  </w:style>
  <w:style w:type="paragraph" w:styleId="908">
    <w:name w:val="Body Text"/>
    <w:basedOn w:val="889"/>
    <w:link w:val="954"/>
    <w:uiPriority w:val="0"/>
    <w:qFormat/>
    <w:pPr>
      <w:jc w:val="center"/>
    </w:pPr>
    <w:rPr>
      <w:rFonts w:eastAsia="幼圆"/>
      <w:b/>
      <w:bCs/>
      <w:sz w:val="44"/>
    </w:rPr>
  </w:style>
  <w:style w:type="paragraph" w:styleId="909">
    <w:name w:val="Body Text Indent"/>
    <w:basedOn w:val="889"/>
    <w:link w:val="955"/>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link w:val="956"/>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957"/>
    <w:uiPriority w:val="0"/>
    <w:unhideWhenUsed/>
    <w:qFormat/>
  </w:style>
  <w:style w:type="paragraph" w:styleId="916">
    <w:name w:val="Body Text Indent 2"/>
    <w:basedOn w:val="889"/>
    <w:link w:val="958"/>
    <w:uiPriority w:val="99"/>
    <w:unhideWhenUsed/>
    <w:qFormat/>
    <w:pPr>
      <w:ind w:firstLine="525"/>
      <w:spacing w:line="420" w:lineRule="exact"/>
    </w:pPr>
    <w:rPr>
      <w:rFonts w:ascii="宋体"/>
      <w:sz w:val="20"/>
      <w:szCs w:val="20"/>
    </w:rPr>
  </w:style>
  <w:style w:type="paragraph" w:styleId="917">
    <w:name w:val="Balloon Text"/>
    <w:basedOn w:val="889"/>
    <w:link w:val="959"/>
    <w:uiPriority w:val="0"/>
    <w:qFormat/>
    <w:rPr>
      <w:sz w:val="18"/>
      <w:szCs w:val="18"/>
    </w:rPr>
  </w:style>
  <w:style w:type="paragraph" w:styleId="918">
    <w:name w:val="Footer"/>
    <w:basedOn w:val="889"/>
    <w:link w:val="960"/>
    <w:uiPriority w:val="99"/>
    <w:qFormat/>
    <w:pPr>
      <w:jc w:val="left"/>
      <w:tabs>
        <w:tab w:val="center" w:pos="4153" w:leader="none"/>
        <w:tab w:val="right" w:pos="8306" w:leader="none"/>
      </w:tabs>
    </w:pPr>
    <w:rPr>
      <w:sz w:val="18"/>
      <w:szCs w:val="18"/>
    </w:rPr>
  </w:style>
  <w:style w:type="paragraph" w:styleId="919">
    <w:name w:val="Header"/>
    <w:basedOn w:val="889"/>
    <w:link w:val="961"/>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962"/>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963"/>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964"/>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965"/>
    <w:uiPriority w:val="0"/>
    <w:qFormat/>
    <w:rPr>
      <w:b/>
      <w:bCs/>
    </w:rPr>
  </w:style>
  <w:style w:type="paragraph" w:styleId="932">
    <w:name w:val="Body Text First Indent"/>
    <w:basedOn w:val="908"/>
    <w:link w:val="966"/>
    <w:uiPriority w:val="0"/>
    <w:semiHidden/>
    <w:unhideWhenUsed/>
    <w:qFormat/>
    <w:pPr>
      <w:ind w:firstLine="420"/>
      <w:jc w:val="both"/>
      <w:spacing w:after="120"/>
    </w:pPr>
    <w:rPr>
      <w:rFonts w:eastAsia="宋体"/>
      <w:b w:val="0"/>
      <w:bCs w:val="0"/>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99"/>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character" w:styleId="941" w:customStyle="1">
    <w:name w:val="标题 1 字符"/>
    <w:link w:val="890"/>
    <w:uiPriority w:val="0"/>
    <w:qFormat/>
    <w:rPr>
      <w:rFonts w:ascii="Times New Roman" w:hAnsi="Times New Roman" w:eastAsia="宋体" w:cs="Times New Roman"/>
      <w:b/>
      <w:bCs/>
      <w:sz w:val="32"/>
      <w:szCs w:val="44"/>
    </w:rPr>
  </w:style>
  <w:style w:type="character" w:styleId="942" w:customStyle="1">
    <w:name w:val="标题 2 字符"/>
    <w:link w:val="891"/>
    <w:uiPriority w:val="0"/>
    <w:qFormat/>
    <w:rPr>
      <w:rFonts w:ascii="Cambria" w:hAnsi="Cambria"/>
      <w:b/>
      <w:bCs/>
      <w:sz w:val="32"/>
      <w:szCs w:val="32"/>
    </w:rPr>
  </w:style>
  <w:style w:type="character" w:styleId="943" w:customStyle="1">
    <w:name w:val="标题 3 字符"/>
    <w:link w:val="892"/>
    <w:uiPriority w:val="0"/>
    <w:qFormat/>
    <w:rPr>
      <w:b/>
      <w:bCs/>
      <w:sz w:val="32"/>
      <w:szCs w:val="32"/>
    </w:rPr>
  </w:style>
  <w:style w:type="character" w:styleId="944" w:customStyle="1">
    <w:name w:val="标题 4 字符"/>
    <w:link w:val="893"/>
    <w:uiPriority w:val="0"/>
    <w:qFormat/>
    <w:rPr>
      <w:rFonts w:ascii="Cambria" w:hAnsi="Cambria" w:eastAsia="宋体" w:cs="Times New Roman"/>
      <w:b/>
      <w:bCs/>
      <w:sz w:val="28"/>
      <w:szCs w:val="28"/>
    </w:rPr>
  </w:style>
  <w:style w:type="character" w:styleId="945" w:customStyle="1">
    <w:name w:val="标题 5 字符"/>
    <w:link w:val="894"/>
    <w:uiPriority w:val="0"/>
    <w:qFormat/>
    <w:rPr>
      <w:b/>
      <w:bCs/>
      <w:sz w:val="28"/>
      <w:szCs w:val="28"/>
    </w:rPr>
  </w:style>
  <w:style w:type="character" w:styleId="946" w:customStyle="1">
    <w:name w:val="标题 6 字符"/>
    <w:link w:val="895"/>
    <w:uiPriority w:val="0"/>
    <w:qFormat/>
    <w:rPr>
      <w:rFonts w:ascii="Cambria" w:hAnsi="Cambria" w:eastAsia="宋体" w:cs="Times New Roman"/>
      <w:b/>
      <w:bCs/>
      <w:sz w:val="24"/>
      <w:szCs w:val="24"/>
    </w:rPr>
  </w:style>
  <w:style w:type="character" w:styleId="947" w:customStyle="1">
    <w:name w:val="标题 7 字符"/>
    <w:link w:val="896"/>
    <w:uiPriority w:val="0"/>
    <w:qFormat/>
    <w:rPr>
      <w:b/>
      <w:bCs/>
      <w:sz w:val="24"/>
      <w:szCs w:val="24"/>
    </w:rPr>
  </w:style>
  <w:style w:type="character" w:styleId="948" w:customStyle="1">
    <w:name w:val="标题 8 字符"/>
    <w:link w:val="897"/>
    <w:uiPriority w:val="0"/>
    <w:qFormat/>
    <w:rPr>
      <w:rFonts w:ascii="Cambria" w:hAnsi="Cambria" w:eastAsia="宋体" w:cs="Times New Roman"/>
      <w:sz w:val="24"/>
      <w:szCs w:val="24"/>
    </w:rPr>
  </w:style>
  <w:style w:type="character" w:styleId="949" w:customStyle="1">
    <w:name w:val="标题 9 字符"/>
    <w:link w:val="898"/>
    <w:uiPriority w:val="0"/>
    <w:qFormat/>
    <w:rPr>
      <w:rFonts w:ascii="Cambria" w:hAnsi="Cambria" w:eastAsia="宋体" w:cs="Times New Roman"/>
      <w:sz w:val="21"/>
      <w:szCs w:val="21"/>
    </w:rPr>
  </w:style>
  <w:style w:type="character" w:styleId="950" w:customStyle="1">
    <w:name w:val="正文缩进 字符"/>
    <w:link w:val="903"/>
    <w:uiPriority w:val="0"/>
    <w:qFormat/>
    <w:rPr>
      <w:b/>
      <w:sz w:val="24"/>
    </w:rPr>
  </w:style>
  <w:style w:type="character" w:styleId="951" w:customStyle="1">
    <w:name w:val="文档结构图 字符"/>
    <w:link w:val="905"/>
    <w:uiPriority w:val="0"/>
    <w:qFormat/>
    <w:rPr>
      <w:rFonts w:ascii="宋体"/>
      <w:sz w:val="18"/>
      <w:szCs w:val="18"/>
    </w:rPr>
  </w:style>
  <w:style w:type="character" w:styleId="952" w:customStyle="1">
    <w:name w:val="批注文字 字符"/>
    <w:link w:val="906"/>
    <w:uiPriority w:val="99"/>
    <w:qFormat/>
    <w:rPr>
      <w:sz w:val="21"/>
      <w:szCs w:val="24"/>
    </w:rPr>
  </w:style>
  <w:style w:type="character" w:styleId="953" w:customStyle="1">
    <w:name w:val="正文文本 3 字符"/>
    <w:link w:val="907"/>
    <w:uiPriority w:val="0"/>
    <w:qFormat/>
    <w:rPr>
      <w:rFonts w:ascii="宋体"/>
      <w:sz w:val="24"/>
    </w:rPr>
  </w:style>
  <w:style w:type="character" w:styleId="954" w:customStyle="1">
    <w:name w:val="正文文本 字符"/>
    <w:link w:val="908"/>
    <w:uiPriority w:val="0"/>
    <w:qFormat/>
    <w:rPr>
      <w:rFonts w:eastAsia="幼圆"/>
      <w:b/>
      <w:bCs/>
      <w:sz w:val="44"/>
      <w:szCs w:val="24"/>
    </w:rPr>
  </w:style>
  <w:style w:type="character" w:styleId="955" w:customStyle="1">
    <w:name w:val="正文文本缩进 字符"/>
    <w:link w:val="909"/>
    <w:uiPriority w:val="0"/>
    <w:qFormat/>
    <w:rPr>
      <w:sz w:val="21"/>
      <w:szCs w:val="24"/>
    </w:rPr>
  </w:style>
  <w:style w:type="character" w:styleId="956" w:customStyle="1">
    <w:name w:val="纯文本 字符"/>
    <w:link w:val="913"/>
    <w:uiPriority w:val="0"/>
    <w:qFormat/>
    <w:rPr>
      <w:rFonts w:ascii="Ari"/>
      <w:lang w:val="en-US" w:eastAsia="zh-CN" w:bidi="ar-SA"/>
    </w:rPr>
  </w:style>
  <w:style w:type="character" w:styleId="957" w:customStyle="1">
    <w:name w:val="日期 字符"/>
    <w:link w:val="915"/>
    <w:uiPriority w:val="0"/>
    <w:qFormat/>
    <w:rPr>
      <w:sz w:val="21"/>
      <w:szCs w:val="24"/>
    </w:rPr>
  </w:style>
  <w:style w:type="character" w:styleId="958" w:customStyle="1">
    <w:name w:val="正文文本缩进 2 字符"/>
    <w:link w:val="916"/>
    <w:uiPriority w:val="99"/>
    <w:qFormat/>
    <w:rPr>
      <w:rFonts w:ascii="宋体"/>
    </w:rPr>
  </w:style>
  <w:style w:type="character" w:styleId="959" w:customStyle="1">
    <w:name w:val="批注框文本 字符"/>
    <w:link w:val="917"/>
    <w:uiPriority w:val="0"/>
    <w:qFormat/>
    <w:rPr>
      <w:sz w:val="18"/>
      <w:szCs w:val="18"/>
    </w:rPr>
  </w:style>
  <w:style w:type="character" w:styleId="960" w:customStyle="1">
    <w:name w:val="页脚 字符"/>
    <w:link w:val="918"/>
    <w:uiPriority w:val="99"/>
    <w:qFormat/>
    <w:rPr>
      <w:sz w:val="18"/>
      <w:szCs w:val="18"/>
    </w:rPr>
  </w:style>
  <w:style w:type="character" w:styleId="961" w:customStyle="1">
    <w:name w:val="页眉 字符"/>
    <w:link w:val="919"/>
    <w:uiPriority w:val="99"/>
    <w:qFormat/>
    <w:rPr>
      <w:sz w:val="18"/>
      <w:szCs w:val="18"/>
    </w:rPr>
  </w:style>
  <w:style w:type="character" w:styleId="962" w:customStyle="1">
    <w:name w:val="副标题 字符"/>
    <w:link w:val="922"/>
    <w:uiPriority w:val="0"/>
    <w:qFormat/>
    <w:rPr>
      <w:rFonts w:ascii="Cambria" w:hAnsi="Cambria"/>
      <w:b/>
      <w:bCs/>
      <w:sz w:val="32"/>
      <w:szCs w:val="32"/>
    </w:rPr>
  </w:style>
  <w:style w:type="character" w:styleId="963" w:customStyle="1">
    <w:name w:val="正文文本缩进 3 字符"/>
    <w:link w:val="924"/>
    <w:uiPriority w:val="0"/>
    <w:qFormat/>
    <w:rPr>
      <w:sz w:val="16"/>
    </w:rPr>
  </w:style>
  <w:style w:type="character" w:styleId="964" w:customStyle="1">
    <w:name w:val="标题 字符"/>
    <w:link w:val="930"/>
    <w:uiPriority w:val="0"/>
    <w:qFormat/>
    <w:rPr>
      <w:rFonts w:ascii="Arial" w:hAnsi="Arial"/>
      <w:b/>
      <w:sz w:val="32"/>
    </w:rPr>
  </w:style>
  <w:style w:type="character" w:styleId="965" w:customStyle="1">
    <w:name w:val="批注主题 字符"/>
    <w:link w:val="931"/>
    <w:uiPriority w:val="0"/>
    <w:qFormat/>
    <w:rPr>
      <w:b/>
      <w:bCs/>
      <w:sz w:val="21"/>
      <w:szCs w:val="24"/>
    </w:rPr>
  </w:style>
  <w:style w:type="character" w:styleId="966" w:customStyle="1">
    <w:name w:val="正文首行缩进 字符"/>
    <w:basedOn w:val="954"/>
    <w:link w:val="932"/>
    <w:uiPriority w:val="0"/>
    <w:semiHidden/>
    <w:qFormat/>
    <w:rPr>
      <w:rFonts w:eastAsia="幼圆"/>
      <w:b w:val="0"/>
      <w:bCs w:val="0"/>
      <w:sz w:val="21"/>
      <w:szCs w:val="24"/>
    </w:rPr>
  </w:style>
  <w:style w:type="paragraph" w:styleId="967" w:customStyle="1">
    <w:name w:val="正文首行缩进 21"/>
    <w:next w:val="889"/>
    <w:uiPriority w:val="0"/>
    <w:qFormat/>
    <w:pPr>
      <w:ind w:firstLine="420"/>
      <w:jc w:val="both"/>
      <w:spacing w:line="360" w:lineRule="auto"/>
      <w:widowControl w:val="off"/>
    </w:pPr>
    <w:rPr>
      <w:rFonts w:ascii="宋体" w:hAnsi="宋体" w:eastAsia="宋体" w:cs="Times New Roman"/>
      <w:sz w:val="21"/>
      <w:lang w:val="en-US" w:eastAsia="zh-CN" w:bidi="ar-SA"/>
    </w:rPr>
  </w:style>
  <w:style w:type="character" w:styleId="968" w:customStyle="1">
    <w:name w:val="标题 1 Char"/>
    <w:uiPriority w:val="0"/>
    <w:qFormat/>
    <w:rPr>
      <w:b/>
      <w:bCs/>
      <w:sz w:val="32"/>
      <w:szCs w:val="44"/>
    </w:rPr>
  </w:style>
  <w:style w:type="paragraph" w:styleId="969" w:customStyle="1">
    <w:name w:val="列出段落1"/>
    <w:basedOn w:val="889"/>
    <w:uiPriority w:val="0"/>
    <w:qFormat/>
    <w:pPr>
      <w:ind w:firstLine="420"/>
    </w:pPr>
  </w:style>
  <w:style w:type="paragraph" w:styleId="970" w:customStyle="1">
    <w:name w:val="标题 3_0"/>
    <w:basedOn w:val="971"/>
    <w:next w:val="971"/>
    <w:link w:val="972"/>
    <w:uiPriority w:val="0"/>
    <w:qFormat/>
    <w:pPr>
      <w:keepLines/>
      <w:keepNext/>
      <w:spacing w:before="260" w:after="260" w:line="416" w:lineRule="auto"/>
      <w:outlineLvl w:val="2"/>
    </w:pPr>
    <w:rPr>
      <w:b/>
      <w:bCs/>
      <w:sz w:val="32"/>
      <w:szCs w:val="32"/>
    </w:rPr>
  </w:style>
  <w:style w:type="paragraph" w:styleId="97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72" w:customStyle="1">
    <w:name w:val="标题 3 Char_0"/>
    <w:link w:val="970"/>
    <w:uiPriority w:val="0"/>
    <w:qFormat/>
    <w:rPr>
      <w:b/>
      <w:bCs/>
      <w:sz w:val="32"/>
      <w:szCs w:val="32"/>
    </w:rPr>
  </w:style>
  <w:style w:type="paragraph" w:styleId="973" w:customStyle="1">
    <w:name w:val="引用1"/>
    <w:basedOn w:val="889"/>
    <w:next w:val="889"/>
    <w:link w:val="974"/>
    <w:uiPriority w:val="0"/>
    <w:qFormat/>
    <w:rPr>
      <w:i/>
      <w:iCs/>
      <w:color w:val="000000"/>
      <w:sz w:val="20"/>
      <w:szCs w:val="20"/>
    </w:rPr>
  </w:style>
  <w:style w:type="character" w:styleId="974" w:customStyle="1">
    <w:name w:val="引用 Char"/>
    <w:link w:val="973"/>
    <w:uiPriority w:val="0"/>
    <w:qFormat/>
    <w:rPr>
      <w:i/>
      <w:iCs/>
      <w:color w:val="000000"/>
    </w:rPr>
  </w:style>
  <w:style w:type="paragraph" w:styleId="975" w:customStyle="1">
    <w:name w:val="标题 1_0"/>
    <w:basedOn w:val="971"/>
    <w:next w:val="971"/>
    <w:link w:val="976"/>
    <w:uiPriority w:val="0"/>
    <w:qFormat/>
    <w:pPr>
      <w:keepLines/>
      <w:keepNext/>
      <w:spacing w:before="340" w:after="330" w:line="578" w:lineRule="auto"/>
      <w:outlineLvl w:val="0"/>
    </w:pPr>
    <w:rPr>
      <w:b/>
      <w:bCs/>
      <w:sz w:val="44"/>
      <w:szCs w:val="44"/>
    </w:rPr>
  </w:style>
  <w:style w:type="character" w:styleId="976" w:customStyle="1">
    <w:name w:val="标题 1 Char_0"/>
    <w:link w:val="975"/>
    <w:uiPriority w:val="0"/>
    <w:qFormat/>
    <w:rPr>
      <w:b/>
      <w:bCs/>
      <w:sz w:val="44"/>
      <w:szCs w:val="44"/>
    </w:rPr>
  </w:style>
  <w:style w:type="paragraph" w:styleId="977" w:customStyle="1">
    <w:name w:val="标题 4_0"/>
    <w:basedOn w:val="971"/>
    <w:next w:val="971"/>
    <w:link w:val="978"/>
    <w:uiPriority w:val="0"/>
    <w:qFormat/>
    <w:pPr>
      <w:keepLines/>
      <w:keepNext/>
      <w:spacing w:before="280" w:after="290" w:line="376" w:lineRule="auto"/>
      <w:outlineLvl w:val="3"/>
    </w:pPr>
    <w:rPr>
      <w:rFonts w:ascii="Arial" w:hAnsi="Arial" w:eastAsia="黑体"/>
      <w:b/>
      <w:bCs/>
      <w:sz w:val="28"/>
      <w:szCs w:val="28"/>
    </w:rPr>
  </w:style>
  <w:style w:type="character" w:styleId="978" w:customStyle="1">
    <w:name w:val="标题 4 Char_0"/>
    <w:link w:val="977"/>
    <w:uiPriority w:val="0"/>
    <w:qFormat/>
    <w:rPr>
      <w:rFonts w:ascii="Arial" w:hAnsi="Arial" w:eastAsia="黑体"/>
      <w:b/>
      <w:bCs/>
      <w:sz w:val="28"/>
      <w:szCs w:val="28"/>
    </w:rPr>
  </w:style>
  <w:style w:type="paragraph" w:styleId="979" w:customStyle="1">
    <w:name w:val="标题5"/>
    <w:basedOn w:val="892"/>
    <w:link w:val="980"/>
    <w:uiPriority w:val="0"/>
    <w:qFormat/>
    <w:pPr>
      <w:numPr>
        <w:numId w:val="0"/>
      </w:numPr>
      <w:spacing w:line="413" w:lineRule="auto"/>
    </w:pPr>
    <w:rPr>
      <w:rFonts w:ascii="Arial" w:hAnsi="Arial"/>
      <w:sz w:val="24"/>
    </w:rPr>
  </w:style>
  <w:style w:type="character" w:styleId="980" w:customStyle="1">
    <w:name w:val="标题5 Char Char"/>
    <w:link w:val="979"/>
    <w:uiPriority w:val="0"/>
    <w:qFormat/>
    <w:rPr>
      <w:rFonts w:ascii="Arial" w:hAnsi="Arial"/>
      <w:b/>
      <w:bCs/>
      <w:sz w:val="24"/>
      <w:szCs w:val="32"/>
    </w:rPr>
  </w:style>
  <w:style w:type="paragraph" w:styleId="981" w:customStyle="1">
    <w:name w:val="明显引用1"/>
    <w:basedOn w:val="889"/>
    <w:next w:val="889"/>
    <w:link w:val="982"/>
    <w:uiPriority w:val="0"/>
    <w:qFormat/>
    <w:pPr>
      <w:ind w:left="936" w:right="936"/>
      <w:spacing w:before="200" w:after="280"/>
      <w:pBdr>
        <w:bottom w:val="single" w:color="4F81BD" w:sz="4" w:space="4"/>
      </w:pBdr>
    </w:pPr>
    <w:rPr>
      <w:b/>
      <w:bCs/>
      <w:i/>
      <w:iCs/>
      <w:color w:val="4f81bd"/>
      <w:sz w:val="20"/>
      <w:szCs w:val="20"/>
    </w:rPr>
  </w:style>
  <w:style w:type="character" w:styleId="982" w:customStyle="1">
    <w:name w:val="明显引用 Char"/>
    <w:link w:val="981"/>
    <w:uiPriority w:val="0"/>
    <w:qFormat/>
    <w:rPr>
      <w:b/>
      <w:bCs/>
      <w:i/>
      <w:iCs/>
      <w:color w:val="4f81bd"/>
    </w:rPr>
  </w:style>
  <w:style w:type="paragraph" w:styleId="983" w:customStyle="1">
    <w:name w:val="正文文本_0"/>
    <w:basedOn w:val="971"/>
    <w:link w:val="984"/>
    <w:uiPriority w:val="0"/>
    <w:qFormat/>
    <w:pPr>
      <w:spacing w:after="120"/>
    </w:pPr>
    <w:rPr>
      <w:sz w:val="20"/>
    </w:rPr>
  </w:style>
  <w:style w:type="character" w:styleId="984" w:customStyle="1">
    <w:name w:val="正文文本 Char_0"/>
    <w:link w:val="983"/>
    <w:uiPriority w:val="0"/>
    <w:qFormat/>
    <w:rPr>
      <w:szCs w:val="24"/>
    </w:rPr>
  </w:style>
  <w:style w:type="paragraph" w:styleId="985" w:customStyle="1">
    <w:name w:val="标题 5_0"/>
    <w:basedOn w:val="971"/>
    <w:next w:val="971"/>
    <w:link w:val="986"/>
    <w:uiPriority w:val="0"/>
    <w:qFormat/>
    <w:pPr>
      <w:keepLines/>
      <w:keepNext/>
      <w:spacing w:before="280" w:after="290" w:line="372" w:lineRule="auto"/>
      <w:outlineLvl w:val="4"/>
    </w:pPr>
    <w:rPr>
      <w:rFonts w:ascii="Calibri" w:hAnsi="Calibri"/>
      <w:b/>
      <w:bCs/>
      <w:sz w:val="28"/>
      <w:szCs w:val="28"/>
    </w:rPr>
  </w:style>
  <w:style w:type="character" w:styleId="986" w:customStyle="1">
    <w:name w:val="标题 5 Char_0"/>
    <w:link w:val="985"/>
    <w:uiPriority w:val="0"/>
    <w:qFormat/>
    <w:rPr>
      <w:rFonts w:ascii="Calibri" w:hAnsi="Calibri"/>
      <w:b/>
      <w:bCs/>
      <w:sz w:val="28"/>
      <w:szCs w:val="28"/>
    </w:rPr>
  </w:style>
  <w:style w:type="paragraph" w:styleId="987" w:customStyle="1">
    <w:name w:val="标题4"/>
    <w:basedOn w:val="891"/>
    <w:next w:val="910"/>
    <w:link w:val="988"/>
    <w:uiPriority w:val="0"/>
    <w:qFormat/>
    <w:pPr>
      <w:numPr>
        <w:numId w:val="0"/>
      </w:numPr>
      <w:spacing w:line="413" w:lineRule="auto"/>
    </w:pPr>
    <w:rPr>
      <w:rFonts w:ascii="Arial" w:hAnsi="Arial"/>
      <w:sz w:val="24"/>
    </w:rPr>
  </w:style>
  <w:style w:type="character" w:styleId="988" w:customStyle="1">
    <w:name w:val="标题4 Char Char"/>
    <w:link w:val="987"/>
    <w:uiPriority w:val="0"/>
    <w:qFormat/>
    <w:rPr>
      <w:rFonts w:ascii="Arial" w:hAnsi="Arial"/>
      <w:b/>
      <w:bCs/>
      <w:sz w:val="24"/>
      <w:szCs w:val="32"/>
    </w:rPr>
  </w:style>
  <w:style w:type="paragraph" w:styleId="989" w:customStyle="1">
    <w:name w:val="标题 2_0"/>
    <w:basedOn w:val="971"/>
    <w:next w:val="971"/>
    <w:link w:val="990"/>
    <w:uiPriority w:val="0"/>
    <w:unhideWhenUsed/>
    <w:qFormat/>
    <w:pPr>
      <w:keepLines/>
      <w:keepNext/>
      <w:spacing w:before="260" w:after="260" w:line="416" w:lineRule="auto"/>
      <w:outlineLvl w:val="1"/>
    </w:pPr>
    <w:rPr>
      <w:rFonts w:ascii="Cambria" w:hAnsi="Cambria"/>
      <w:b/>
      <w:bCs/>
      <w:sz w:val="32"/>
      <w:szCs w:val="32"/>
    </w:rPr>
  </w:style>
  <w:style w:type="character" w:styleId="990" w:customStyle="1">
    <w:name w:val="标题 2 Char_0"/>
    <w:link w:val="989"/>
    <w:uiPriority w:val="0"/>
    <w:qFormat/>
    <w:rPr>
      <w:rFonts w:ascii="Cambria" w:hAnsi="Cambria"/>
      <w:b/>
      <w:bCs/>
      <w:sz w:val="32"/>
      <w:szCs w:val="32"/>
    </w:rPr>
  </w:style>
  <w:style w:type="paragraph" w:styleId="991" w:customStyle="1">
    <w:name w:val="List Paragraph1"/>
    <w:basedOn w:val="889"/>
    <w:link w:val="992"/>
    <w:uiPriority w:val="99"/>
    <w:qFormat/>
    <w:pPr>
      <w:ind w:firstLine="420"/>
    </w:pPr>
  </w:style>
  <w:style w:type="character" w:styleId="992" w:customStyle="1">
    <w:name w:val="列出段落 Char"/>
    <w:link w:val="991"/>
    <w:uiPriority w:val="99"/>
    <w:qFormat/>
    <w:rPr>
      <w:sz w:val="21"/>
      <w:szCs w:val="24"/>
    </w:rPr>
  </w:style>
  <w:style w:type="paragraph" w:styleId="993"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94"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9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96"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97" w:customStyle="1">
    <w:name w:val="空半行"/>
    <w:basedOn w:val="889"/>
    <w:uiPriority w:val="0"/>
    <w:qFormat/>
    <w:pPr>
      <w:spacing w:line="120" w:lineRule="exact"/>
    </w:pPr>
    <w:rPr>
      <w:rFonts w:ascii="Calibri" w:hAnsi="Calibri" w:eastAsia="仿宋_GB2312"/>
      <w:color w:val="ffffff"/>
      <w:sz w:val="30"/>
      <w:szCs w:val="22"/>
    </w:rPr>
  </w:style>
  <w:style w:type="paragraph" w:styleId="998"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99" w:customStyle="1">
    <w:name w:val="格式３"/>
    <w:basedOn w:val="889"/>
    <w:uiPriority w:val="0"/>
    <w:qFormat/>
    <w:pPr>
      <w:ind w:left="600" w:hanging="600"/>
      <w:spacing w:line="420" w:lineRule="exact"/>
    </w:pPr>
    <w:rPr>
      <w:rFonts w:ascii="宋体" w:hAnsi="宋体"/>
      <w:color w:val="000000"/>
      <w:sz w:val="24"/>
      <w:szCs w:val="20"/>
    </w:rPr>
  </w:style>
  <w:style w:type="paragraph" w:styleId="1000" w:customStyle="1">
    <w:name w:val="正文1"/>
    <w:uiPriority w:val="0"/>
    <w:qFormat/>
    <w:pPr>
      <w:jc w:val="both"/>
      <w:widowControl w:val="off"/>
    </w:pPr>
    <w:rPr>
      <w:rFonts w:ascii="Calibri" w:hAnsi="Calibri" w:eastAsia="宋体" w:cs="Times New Roman"/>
      <w:lang w:val="en-US" w:eastAsia="zh-CN" w:bidi="ar-SA"/>
    </w:rPr>
  </w:style>
  <w:style w:type="paragraph" w:styleId="1001"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1002" w:customStyle="1">
    <w:name w:val="正文空2字"/>
    <w:basedOn w:val="889"/>
    <w:uiPriority w:val="0"/>
    <w:qFormat/>
    <w:pPr>
      <w:ind w:firstLine="200"/>
      <w:spacing w:line="360" w:lineRule="auto"/>
    </w:pPr>
    <w:rPr>
      <w:sz w:val="24"/>
      <w:lang w:bidi="en-US"/>
    </w:rPr>
  </w:style>
  <w:style w:type="paragraph" w:styleId="100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04" w:customStyle="1">
    <w:name w:val="目录 5_0"/>
    <w:basedOn w:val="971"/>
    <w:next w:val="971"/>
    <w:uiPriority w:val="39"/>
    <w:qFormat/>
    <w:pPr>
      <w:ind w:left="1680"/>
    </w:pPr>
    <w:rPr>
      <w:rFonts w:ascii="Calibri" w:hAnsi="Calibri"/>
    </w:rPr>
  </w:style>
  <w:style w:type="paragraph" w:styleId="1005" w:customStyle="1">
    <w:name w:val="修订1"/>
    <w:uiPriority w:val="0"/>
    <w:qFormat/>
    <w:rPr>
      <w:rFonts w:ascii="Times New Roman" w:hAnsi="Times New Roman" w:eastAsia="宋体" w:cs="Times New Roman"/>
      <w:sz w:val="21"/>
      <w:szCs w:val="24"/>
      <w:lang w:val="en-US" w:eastAsia="zh-CN" w:bidi="ar-SA"/>
    </w:rPr>
  </w:style>
  <w:style w:type="paragraph" w:styleId="1006" w:customStyle="1">
    <w:name w:val="标题 11"/>
    <w:basedOn w:val="1000"/>
    <w:next w:val="100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07" w:customStyle="1">
    <w:name w:val="正文 + 行距: 固定值 20 磅"/>
    <w:basedOn w:val="889"/>
    <w:uiPriority w:val="0"/>
    <w:qFormat/>
    <w:pPr>
      <w:ind w:firstLine="716"/>
      <w:spacing w:line="400" w:lineRule="exact"/>
    </w:pPr>
    <w:rPr>
      <w:rFonts w:ascii="Calibri" w:hAnsi="Calibri"/>
      <w:szCs w:val="22"/>
    </w:rPr>
  </w:style>
  <w:style w:type="paragraph" w:styleId="1008"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09" w:customStyle="1">
    <w:name w:val="表格文字"/>
    <w:basedOn w:val="889"/>
    <w:link w:val="1010"/>
    <w:uiPriority w:val="0"/>
    <w:qFormat/>
    <w:pPr>
      <w:jc w:val="left"/>
      <w:spacing w:line="420" w:lineRule="atLeast"/>
    </w:pPr>
    <w:rPr>
      <w:rFonts w:ascii="Calibri" w:hAnsi="Calibri"/>
      <w:szCs w:val="22"/>
    </w:rPr>
  </w:style>
  <w:style w:type="character" w:styleId="1010" w:customStyle="1">
    <w:name w:val="表格文字 字符"/>
    <w:link w:val="1009"/>
    <w:uiPriority w:val="0"/>
    <w:qFormat/>
    <w:rPr>
      <w:rFonts w:ascii="Calibri" w:hAnsi="Calibri" w:eastAsia="宋体" w:cs="Times New Roman"/>
      <w:sz w:val="21"/>
      <w:szCs w:val="22"/>
    </w:rPr>
  </w:style>
  <w:style w:type="paragraph" w:styleId="1011" w:customStyle="1">
    <w:name w:val="flNote"/>
    <w:basedOn w:val="889"/>
    <w:uiPriority w:val="0"/>
    <w:qFormat/>
    <w:pPr>
      <w:jc w:val="center"/>
      <w:spacing w:before="320" w:after="160" w:line="360" w:lineRule="atLeast"/>
    </w:pPr>
    <w:rPr>
      <w:rFonts w:ascii="Arial" w:hAnsi="Calibri" w:eastAsia="黑体"/>
      <w:sz w:val="30"/>
      <w:szCs w:val="22"/>
    </w:rPr>
  </w:style>
  <w:style w:type="paragraph" w:styleId="1012"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1013" w:customStyle="1">
    <w:name w:val="表格"/>
    <w:basedOn w:val="889"/>
    <w:uiPriority w:val="0"/>
    <w:qFormat/>
    <w:pPr>
      <w:jc w:val="center"/>
    </w:pPr>
    <w:rPr>
      <w:rFonts w:ascii="华文细黑" w:hAnsi="华文细黑"/>
      <w:szCs w:val="22"/>
    </w:rPr>
  </w:style>
  <w:style w:type="paragraph" w:styleId="1014"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101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6" w:customStyle="1">
    <w:name w:val="列出段落2"/>
    <w:basedOn w:val="889"/>
    <w:uiPriority w:val="99"/>
    <w:qFormat/>
    <w:pPr>
      <w:ind w:firstLine="420"/>
    </w:pPr>
  </w:style>
  <w:style w:type="paragraph" w:styleId="1017" w:customStyle="1">
    <w:name w:val="6'"/>
    <w:basedOn w:val="889"/>
    <w:uiPriority w:val="0"/>
    <w:qFormat/>
    <w:pPr>
      <w:jc w:val="center"/>
      <w:spacing w:line="320" w:lineRule="exact"/>
    </w:pPr>
    <w:rPr>
      <w:rFonts w:ascii="Calibri" w:hAnsi="Calibri"/>
      <w:spacing w:val="20"/>
      <w:szCs w:val="22"/>
    </w:rPr>
  </w:style>
  <w:style w:type="paragraph" w:styleId="1018" w:customStyle="1">
    <w:name w:val="Char Char Char Char Char Char Char"/>
    <w:basedOn w:val="889"/>
    <w:uiPriority w:val="0"/>
    <w:qFormat/>
    <w:pPr>
      <w:spacing w:line="360" w:lineRule="auto"/>
    </w:pPr>
    <w:rPr>
      <w:sz w:val="24"/>
      <w:szCs w:val="20"/>
    </w:rPr>
  </w:style>
  <w:style w:type="paragraph" w:styleId="1019" w:customStyle="1">
    <w:name w:val="2方案格式2"/>
    <w:basedOn w:val="998"/>
    <w:uiPriority w:val="0"/>
    <w:qFormat/>
    <w:pPr>
      <w:numPr>
        <w:ilvl w:val="1"/>
      </w:numPr>
      <w:spacing w:line="240" w:lineRule="auto"/>
      <w:outlineLvl w:val="1"/>
    </w:pPr>
    <w:rPr>
      <w:sz w:val="44"/>
    </w:rPr>
  </w:style>
  <w:style w:type="paragraph" w:styleId="102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21" w:customStyle="1">
    <w:name w:val="文档正文"/>
    <w:basedOn w:val="889"/>
    <w:uiPriority w:val="0"/>
    <w:qFormat/>
    <w:pPr>
      <w:ind w:firstLine="567"/>
      <w:spacing w:line="480" w:lineRule="atLeast"/>
    </w:pPr>
    <w:rPr>
      <w:rFonts w:ascii="Ari" w:eastAsia="Ari"/>
      <w:sz w:val="28"/>
      <w:szCs w:val="20"/>
    </w:rPr>
  </w:style>
  <w:style w:type="paragraph" w:styleId="1022"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1023" w:customStyle="1">
    <w:name w:val="目录 4_0"/>
    <w:basedOn w:val="971"/>
    <w:next w:val="971"/>
    <w:uiPriority w:val="39"/>
    <w:qFormat/>
    <w:pPr>
      <w:ind w:left="1260"/>
    </w:pPr>
    <w:rPr>
      <w:rFonts w:ascii="Calibri" w:hAnsi="Calibri"/>
    </w:rPr>
  </w:style>
  <w:style w:type="paragraph" w:styleId="1024" w:customStyle="1">
    <w:name w:val="目录 3_0"/>
    <w:basedOn w:val="971"/>
    <w:next w:val="971"/>
    <w:uiPriority w:val="39"/>
    <w:qFormat/>
    <w:pPr>
      <w:ind w:left="840"/>
    </w:pPr>
    <w:rPr>
      <w:rFonts w:ascii="Calibri" w:hAnsi="Calibri"/>
    </w:rPr>
  </w:style>
  <w:style w:type="paragraph" w:styleId="1025"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1026" w:customStyle="1">
    <w:name w:val="1"/>
    <w:basedOn w:val="889"/>
    <w:next w:val="889"/>
    <w:uiPriority w:val="0"/>
    <w:qFormat/>
    <w:rPr>
      <w:rFonts w:ascii="Calibri" w:hAnsi="Calibri"/>
      <w:szCs w:val="22"/>
    </w:rPr>
  </w:style>
  <w:style w:type="paragraph" w:styleId="1027" w:customStyle="1">
    <w:name w:val="Blockquote_0"/>
    <w:basedOn w:val="971"/>
    <w:uiPriority w:val="0"/>
    <w:qFormat/>
    <w:pPr>
      <w:ind w:left="360" w:right="360"/>
      <w:jc w:val="left"/>
      <w:spacing w:before="100" w:after="100"/>
    </w:pPr>
    <w:rPr>
      <w:rFonts w:ascii="Calibri" w:hAnsi="Calibri" w:eastAsia="Times New Roman"/>
      <w:sz w:val="24"/>
      <w:szCs w:val="20"/>
    </w:rPr>
  </w:style>
  <w:style w:type="paragraph" w:styleId="1028"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1029"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1030"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1031" w:customStyle="1">
    <w:name w:val="p0"/>
    <w:basedOn w:val="889"/>
    <w:uiPriority w:val="0"/>
    <w:qFormat/>
    <w:pPr>
      <w:widowControl/>
    </w:pPr>
    <w:rPr>
      <w:b/>
      <w:bCs/>
      <w:sz w:val="24"/>
    </w:rPr>
  </w:style>
  <w:style w:type="paragraph" w:styleId="1032" w:customStyle="1">
    <w:name w:val="Blockquote"/>
    <w:basedOn w:val="889"/>
    <w:uiPriority w:val="0"/>
    <w:qFormat/>
    <w:pPr>
      <w:ind w:left="360" w:right="360"/>
      <w:jc w:val="left"/>
      <w:spacing w:before="100" w:after="100"/>
    </w:pPr>
    <w:rPr>
      <w:rFonts w:ascii="Calibri" w:hAnsi="Calibri"/>
      <w:sz w:val="24"/>
      <w:szCs w:val="22"/>
    </w:rPr>
  </w:style>
  <w:style w:type="paragraph" w:styleId="1033" w:customStyle="1">
    <w:name w:val="3方案格式3"/>
    <w:basedOn w:val="1019"/>
    <w:uiPriority w:val="0"/>
    <w:qFormat/>
    <w:pPr>
      <w:numPr>
        <w:ilvl w:val="2"/>
      </w:numPr>
      <w:outlineLvl w:val="2"/>
    </w:pPr>
    <w:rPr>
      <w:sz w:val="32"/>
    </w:rPr>
  </w:style>
  <w:style w:type="paragraph" w:styleId="1034"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1035" w:customStyle="1">
    <w:name w:val="标题2"/>
    <w:basedOn w:val="891"/>
    <w:next w:val="908"/>
    <w:uiPriority w:val="0"/>
    <w:qFormat/>
    <w:pPr>
      <w:spacing w:before="156" w:after="156" w:line="360" w:lineRule="auto"/>
    </w:pPr>
    <w:rPr>
      <w:bCs w:val="0"/>
      <w:sz w:val="24"/>
    </w:rPr>
  </w:style>
  <w:style w:type="paragraph" w:styleId="1036" w:customStyle="1">
    <w:name w:val="普通正文"/>
    <w:basedOn w:val="889"/>
    <w:uiPriority w:val="0"/>
    <w:qFormat/>
    <w:pPr>
      <w:ind w:firstLine="480"/>
      <w:jc w:val="left"/>
      <w:spacing w:before="120" w:after="120" w:line="360" w:lineRule="auto"/>
    </w:pPr>
    <w:rPr>
      <w:rFonts w:ascii="Arial" w:hAnsi="Arial"/>
      <w:sz w:val="24"/>
    </w:rPr>
  </w:style>
  <w:style w:type="paragraph" w:styleId="1037" w:customStyle="1">
    <w:name w:val="正文11"/>
    <w:uiPriority w:val="0"/>
    <w:qFormat/>
    <w:rPr>
      <w:rFonts w:ascii="Calibri" w:hAnsi="Calibri" w:eastAsia="宋体" w:cs="Calibri"/>
      <w:sz w:val="24"/>
      <w:szCs w:val="24"/>
      <w:lang w:val="en-US" w:eastAsia="zh-CN" w:bidi="ar-SA"/>
    </w:rPr>
  </w:style>
  <w:style w:type="paragraph" w:styleId="1038" w:customStyle="1">
    <w:name w:val="正文2"/>
    <w:basedOn w:val="889"/>
    <w:uiPriority w:val="0"/>
    <w:qFormat/>
    <w:rPr>
      <w:rFonts w:eastAsia="微软雅黑"/>
      <w:sz w:val="24"/>
    </w:rPr>
  </w:style>
  <w:style w:type="paragraph" w:styleId="1039"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40" w:customStyle="1">
    <w:name w:val="纯文本2"/>
    <w:basedOn w:val="889"/>
    <w:uiPriority w:val="0"/>
    <w:qFormat/>
    <w:pPr>
      <w:jc w:val="left"/>
    </w:pPr>
    <w:rPr>
      <w:rFonts w:hint="eastAsia" w:ascii="宋体" w:hAnsi="宋体" w:cs="Courier New"/>
      <w:sz w:val="24"/>
      <w:szCs w:val="20"/>
    </w:rPr>
  </w:style>
  <w:style w:type="paragraph" w:styleId="1041"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42" w:customStyle="1">
    <w:name w:val="明显强调1"/>
    <w:uiPriority w:val="0"/>
    <w:qFormat/>
    <w:rPr>
      <w:b/>
      <w:bCs/>
      <w:i/>
      <w:iCs/>
      <w:color w:val="4f81bd"/>
    </w:rPr>
  </w:style>
  <w:style w:type="character" w:styleId="1043" w:customStyle="1">
    <w:name w:val="批注文字 Char2"/>
    <w:uiPriority w:val="0"/>
    <w:qFormat/>
    <w:rPr>
      <w:sz w:val="21"/>
    </w:rPr>
  </w:style>
  <w:style w:type="character" w:styleId="1044" w:customStyle="1">
    <w:name w:val="正文文本 Char2"/>
    <w:uiPriority w:val="99"/>
    <w:semiHidden/>
    <w:qFormat/>
    <w:rPr>
      <w:rFonts w:ascii="Calibri" w:hAnsi="Calibri" w:eastAsia="宋体" w:cs="Times New Roman"/>
    </w:rPr>
  </w:style>
  <w:style w:type="character" w:styleId="1045" w:customStyle="1">
    <w:name w:val="页脚 Char1"/>
    <w:uiPriority w:val="99"/>
    <w:semiHidden/>
    <w:qFormat/>
    <w:rPr>
      <w:rFonts w:ascii="Calibri" w:hAnsi="Calibri" w:eastAsia="宋体" w:cs="Times New Roman"/>
      <w:sz w:val="18"/>
      <w:szCs w:val="18"/>
    </w:rPr>
  </w:style>
  <w:style w:type="character" w:styleId="1046" w:customStyle="1">
    <w:name w:val="明显引用 Char2"/>
    <w:uiPriority w:val="99"/>
    <w:qFormat/>
    <w:rPr>
      <w:b/>
      <w:bCs/>
      <w:i/>
      <w:iCs/>
      <w:color w:val="4f81bd"/>
      <w:sz w:val="21"/>
      <w:szCs w:val="24"/>
    </w:rPr>
  </w:style>
  <w:style w:type="character" w:styleId="1047" w:customStyle="1">
    <w:name w:val="正文文本缩进 3 Char1"/>
    <w:uiPriority w:val="99"/>
    <w:semiHidden/>
    <w:qFormat/>
    <w:rPr>
      <w:sz w:val="16"/>
      <w:szCs w:val="16"/>
    </w:rPr>
  </w:style>
  <w:style w:type="character" w:styleId="1048" w:customStyle="1">
    <w:name w:val="引用 Char1"/>
    <w:uiPriority w:val="29"/>
    <w:qFormat/>
    <w:rPr>
      <w:i/>
      <w:iCs/>
      <w:color w:val="000000"/>
      <w:sz w:val="21"/>
    </w:rPr>
  </w:style>
  <w:style w:type="character" w:styleId="1049" w:customStyle="1">
    <w:name w:val="font161"/>
    <w:uiPriority w:val="0"/>
    <w:qFormat/>
    <w:rPr>
      <w:b/>
      <w:sz w:val="32"/>
    </w:rPr>
  </w:style>
  <w:style w:type="character" w:styleId="1050" w:customStyle="1">
    <w:name w:val="引用 Char2"/>
    <w:uiPriority w:val="99"/>
    <w:qFormat/>
    <w:rPr>
      <w:i/>
      <w:iCs/>
      <w:color w:val="000000"/>
      <w:sz w:val="21"/>
      <w:szCs w:val="24"/>
    </w:rPr>
  </w:style>
  <w:style w:type="character" w:styleId="1051" w:customStyle="1">
    <w:name w:val="rvts11"/>
    <w:uiPriority w:val="0"/>
    <w:qFormat/>
    <w:rPr>
      <w:rFonts w:hint="default" w:ascii="KNLe" w:hAnsi="KNLe"/>
      <w:sz w:val="24"/>
      <w:szCs w:val="24"/>
      <w:u w:val="single"/>
    </w:rPr>
  </w:style>
  <w:style w:type="character" w:styleId="1052" w:customStyle="1">
    <w:name w:val="副标题 Char2"/>
    <w:uiPriority w:val="11"/>
    <w:qFormat/>
    <w:rPr>
      <w:rFonts w:ascii="Cambria" w:hAnsi="Cambria" w:cs="Times New Roman"/>
      <w:b/>
      <w:bCs/>
      <w:sz w:val="32"/>
      <w:szCs w:val="32"/>
    </w:rPr>
  </w:style>
  <w:style w:type="character" w:styleId="1053" w:customStyle="1">
    <w:name w:val="批注主题 Char1"/>
    <w:uiPriority w:val="0"/>
    <w:qFormat/>
    <w:rPr>
      <w:b/>
      <w:bCs/>
      <w:sz w:val="21"/>
      <w:szCs w:val="22"/>
    </w:rPr>
  </w:style>
  <w:style w:type="character" w:styleId="1054" w:customStyle="1">
    <w:name w:val="font31"/>
    <w:uiPriority w:val="0"/>
    <w:qFormat/>
    <w:rPr>
      <w:rFonts w:hint="eastAsia" w:ascii="宋体" w:hAnsi="宋体" w:eastAsia="宋体" w:cs="宋体"/>
      <w:color w:val="000000"/>
      <w:sz w:val="20"/>
      <w:szCs w:val="20"/>
      <w:u w:val="none"/>
    </w:rPr>
  </w:style>
  <w:style w:type="character" w:styleId="1055" w:customStyle="1">
    <w:name w:val="日期 Char1"/>
    <w:uiPriority w:val="0"/>
    <w:qFormat/>
    <w:rPr>
      <w:rFonts w:ascii="Calibri" w:hAnsi="Calibri" w:eastAsia="宋体" w:cs="Times New Roman"/>
    </w:rPr>
  </w:style>
  <w:style w:type="character" w:styleId="1056" w:customStyle="1">
    <w:name w:val="批注框文本 Char1"/>
    <w:uiPriority w:val="0"/>
    <w:qFormat/>
    <w:rPr>
      <w:sz w:val="18"/>
      <w:szCs w:val="18"/>
    </w:rPr>
  </w:style>
  <w:style w:type="character" w:styleId="1057" w:customStyle="1">
    <w:name w:val="标题 Char1"/>
    <w:uiPriority w:val="10"/>
    <w:qFormat/>
    <w:rPr>
      <w:rFonts w:ascii="Cambria" w:hAnsi="Cambria" w:eastAsia="宋体" w:cs="Times New Roman"/>
      <w:b/>
      <w:bCs/>
      <w:sz w:val="32"/>
      <w:szCs w:val="32"/>
    </w:rPr>
  </w:style>
  <w:style w:type="character" w:styleId="1058" w:customStyle="1">
    <w:name w:val="不明显参考1"/>
    <w:uiPriority w:val="0"/>
    <w:qFormat/>
    <w:rPr>
      <w:smallCaps/>
      <w:color w:val="c0504d"/>
      <w:u w:val="single"/>
    </w:rPr>
  </w:style>
  <w:style w:type="character" w:styleId="1059" w:customStyle="1">
    <w:name w:val="批注文字 Char1"/>
    <w:uiPriority w:val="0"/>
    <w:qFormat/>
    <w:rPr>
      <w:rFonts w:ascii="Calibri" w:hAnsi="Calibri" w:eastAsia="宋体" w:cs="Times New Roman"/>
    </w:rPr>
  </w:style>
  <w:style w:type="character" w:styleId="1060" w:customStyle="1">
    <w:name w:val="标题 Char2"/>
    <w:uiPriority w:val="10"/>
    <w:qFormat/>
    <w:rPr>
      <w:rFonts w:ascii="Cambria" w:hAnsi="Cambria" w:cs="Times New Roman"/>
      <w:b/>
      <w:bCs/>
      <w:sz w:val="32"/>
      <w:szCs w:val="32"/>
    </w:rPr>
  </w:style>
  <w:style w:type="character" w:styleId="1061" w:customStyle="1">
    <w:name w:val="正文文本 3 Char1"/>
    <w:uiPriority w:val="99"/>
    <w:semiHidden/>
    <w:qFormat/>
    <w:rPr>
      <w:sz w:val="16"/>
      <w:szCs w:val="16"/>
    </w:rPr>
  </w:style>
  <w:style w:type="character" w:styleId="1062" w:customStyle="1">
    <w:name w:val="批注主题 Char2"/>
    <w:uiPriority w:val="0"/>
    <w:qFormat/>
    <w:rPr>
      <w:b/>
      <w:bCs/>
      <w:sz w:val="21"/>
    </w:rPr>
  </w:style>
  <w:style w:type="character" w:styleId="1063" w:customStyle="1">
    <w:name w:val="bookmark"/>
    <w:basedOn w:val="899"/>
    <w:uiPriority w:val="0"/>
    <w:qFormat/>
  </w:style>
  <w:style w:type="character" w:styleId="1064" w:customStyle="1">
    <w:name w:val="font11"/>
    <w:uiPriority w:val="0"/>
    <w:qFormat/>
    <w:rPr>
      <w:rFonts w:hint="eastAsia" w:ascii="宋体" w:hAnsi="宋体" w:eastAsia="宋体" w:cs="宋体"/>
      <w:color w:val="000000"/>
      <w:sz w:val="20"/>
      <w:szCs w:val="20"/>
      <w:u w:val="none"/>
    </w:rPr>
  </w:style>
  <w:style w:type="character" w:styleId="1065" w:customStyle="1">
    <w:name w:val="明显参考1"/>
    <w:uiPriority w:val="0"/>
    <w:qFormat/>
    <w:rPr>
      <w:b/>
      <w:bCs/>
      <w:smallCaps/>
      <w:color w:val="c0504d"/>
      <w:spacing w:val="5"/>
      <w:u w:val="single"/>
    </w:rPr>
  </w:style>
  <w:style w:type="character" w:styleId="1066" w:customStyle="1">
    <w:name w:val="超链接_0"/>
    <w:uiPriority w:val="99"/>
    <w:qFormat/>
    <w:rPr>
      <w:rFonts w:ascii="Calibri" w:hAnsi="Calibri"/>
      <w:color w:val="0000ff"/>
      <w:u w:val="single"/>
    </w:rPr>
  </w:style>
  <w:style w:type="character" w:styleId="1067" w:customStyle="1">
    <w:name w:val="文档结构图 Char2"/>
    <w:uiPriority w:val="99"/>
    <w:semiHidden/>
    <w:qFormat/>
    <w:rPr>
      <w:rFonts w:ascii="宋体" w:hAnsi="Calibri" w:eastAsia="宋体" w:cs="Times New Roman"/>
      <w:sz w:val="18"/>
      <w:szCs w:val="18"/>
    </w:rPr>
  </w:style>
  <w:style w:type="character" w:styleId="1068" w:customStyle="1">
    <w:name w:val="textcontents"/>
    <w:uiPriority w:val="0"/>
    <w:qFormat/>
    <w:rPr>
      <w:rFonts w:cs="Times New Roman"/>
    </w:rPr>
  </w:style>
  <w:style w:type="character" w:styleId="1069" w:customStyle="1">
    <w:name w:val="副标题 Char1"/>
    <w:uiPriority w:val="11"/>
    <w:qFormat/>
    <w:rPr>
      <w:rFonts w:ascii="Cambria" w:hAnsi="Cambria" w:cs="Times New Roman"/>
      <w:b/>
      <w:bCs/>
      <w:sz w:val="32"/>
      <w:szCs w:val="32"/>
    </w:rPr>
  </w:style>
  <w:style w:type="character" w:styleId="1070" w:customStyle="1">
    <w:name w:val="书籍标题1"/>
    <w:uiPriority w:val="0"/>
    <w:qFormat/>
    <w:rPr>
      <w:b/>
      <w:bCs/>
      <w:smallCaps/>
      <w:spacing w:val="5"/>
    </w:rPr>
  </w:style>
  <w:style w:type="character" w:styleId="1071" w:customStyle="1">
    <w:name w:val="正文文本 Char1"/>
    <w:uiPriority w:val="0"/>
    <w:qFormat/>
    <w:rPr>
      <w:rFonts w:ascii="Calibri" w:hAnsi="Calibri" w:eastAsia="宋体" w:cs="Times New Roman"/>
    </w:rPr>
  </w:style>
  <w:style w:type="character" w:styleId="1072" w:customStyle="1">
    <w:name w:val="明显引用 Char1"/>
    <w:uiPriority w:val="30"/>
    <w:qFormat/>
    <w:rPr>
      <w:b/>
      <w:bCs/>
      <w:i/>
      <w:iCs/>
      <w:color w:val="4f81bd"/>
      <w:sz w:val="21"/>
    </w:rPr>
  </w:style>
  <w:style w:type="character" w:styleId="1073" w:customStyle="1">
    <w:name w:val="页眉 Char1"/>
    <w:uiPriority w:val="99"/>
    <w:semiHidden/>
    <w:qFormat/>
    <w:rPr>
      <w:rFonts w:ascii="Calibri" w:hAnsi="Calibri" w:eastAsia="宋体" w:cs="Times New Roman"/>
      <w:sz w:val="18"/>
      <w:szCs w:val="18"/>
    </w:rPr>
  </w:style>
  <w:style w:type="character" w:styleId="1074" w:customStyle="1">
    <w:name w:val="不明显强调1"/>
    <w:uiPriority w:val="0"/>
    <w:qFormat/>
    <w:rPr>
      <w:i/>
      <w:iCs/>
      <w:color w:val="808080"/>
    </w:rPr>
  </w:style>
  <w:style w:type="character" w:styleId="1075" w:customStyle="1">
    <w:name w:val="font21"/>
    <w:uiPriority w:val="0"/>
    <w:qFormat/>
    <w:rPr>
      <w:rFonts w:hint="eastAsia" w:ascii="宋体" w:hAnsi="宋体" w:eastAsia="宋体" w:cs="宋体"/>
      <w:color w:val="000000"/>
      <w:sz w:val="20"/>
      <w:szCs w:val="20"/>
      <w:u w:val="none"/>
    </w:rPr>
  </w:style>
  <w:style w:type="character" w:styleId="1076" w:customStyle="1">
    <w:name w:val="文档结构图 Char1"/>
    <w:uiPriority w:val="0"/>
    <w:qFormat/>
    <w:rPr>
      <w:rFonts w:ascii="宋体" w:hAnsi="Calibri" w:eastAsia="宋体" w:cs="Times New Roman"/>
      <w:sz w:val="18"/>
      <w:szCs w:val="18"/>
    </w:rPr>
  </w:style>
  <w:style w:type="character" w:styleId="1077" w:customStyle="1">
    <w:name w:val="日期 Char2"/>
    <w:uiPriority w:val="99"/>
    <w:semiHidden/>
    <w:qFormat/>
    <w:rPr>
      <w:rFonts w:ascii="Calibri" w:hAnsi="Calibri" w:eastAsia="宋体" w:cs="Times New Roman"/>
    </w:rPr>
  </w:style>
  <w:style w:type="character" w:styleId="1078" w:customStyle="1">
    <w:name w:val="批注框文本 Char2"/>
    <w:uiPriority w:val="99"/>
    <w:semiHidden/>
    <w:qFormat/>
    <w:rPr>
      <w:rFonts w:ascii="Calibri" w:hAnsi="Calibri" w:eastAsia="宋体" w:cs="Times New Roman"/>
      <w:sz w:val="18"/>
      <w:szCs w:val="18"/>
    </w:rPr>
  </w:style>
  <w:style w:type="paragraph" w:styleId="1079"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80" w:customStyle="1">
    <w:name w:val="未处理的提及1"/>
    <w:basedOn w:val="899"/>
    <w:uiPriority w:val="99"/>
    <w:semiHidden/>
    <w:unhideWhenUsed/>
    <w:qFormat/>
    <w:rPr>
      <w:color w:val="605e5c"/>
      <w:shd w:val="clear" w:color="auto" w:fill="e1dfdd"/>
    </w:rPr>
  </w:style>
  <w:style w:type="paragraph" w:styleId="1081"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2">
    <w:name w:val="List Paragraph"/>
    <w:basedOn w:val="889"/>
    <w:uiPriority w:val="99"/>
    <w:qFormat/>
    <w:pPr>
      <w:ind w:firstLine="420"/>
    </w:pPr>
  </w:style>
  <w:style w:type="character" w:styleId="1083" w:customStyle="1">
    <w:name w:val="未处理的提及2"/>
    <w:basedOn w:val="899"/>
    <w:uiPriority w:val="99"/>
    <w:semiHidden/>
    <w:unhideWhenUsed/>
    <w:qFormat/>
    <w:rPr>
      <w:color w:val="605e5c"/>
      <w:shd w:val="clear" w:color="auto" w:fill="e1dfdd"/>
    </w:rPr>
  </w:style>
  <w:style w:type="paragraph" w:styleId="108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5"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6" w:customStyle="1">
    <w:name w:val="标题 71"/>
    <w:basedOn w:val="889"/>
    <w:next w:val="889"/>
    <w:uiPriority w:val="0"/>
    <w:qFormat/>
    <w:pPr>
      <w:ind w:left="5040" w:hanging="360"/>
      <w:keepLines/>
      <w:keepNext/>
      <w:spacing w:before="240" w:after="64" w:line="320" w:lineRule="auto"/>
      <w:tabs>
        <w:tab w:val="left" w:pos="5040" w:leader="none"/>
      </w:tabs>
      <w:outlineLvl w:val="6"/>
    </w:pPr>
    <w:rPr>
      <w:b/>
      <w:bCs/>
      <w:sz w:val="24"/>
    </w:rPr>
  </w:style>
  <w:style w:type="paragraph" w:styleId="1087" w:customStyle="1">
    <w:name w:val="标题 81"/>
    <w:basedOn w:val="889"/>
    <w:next w:val="889"/>
    <w:uiPriority w:val="0"/>
    <w:qFormat/>
    <w:pPr>
      <w:ind w:left="5760" w:hanging="360"/>
      <w:keepLines/>
      <w:keepNext/>
      <w:spacing w:before="240" w:after="64" w:line="320" w:lineRule="auto"/>
      <w:tabs>
        <w:tab w:val="left" w:pos="5760" w:leader="none"/>
      </w:tabs>
      <w:outlineLvl w:val="7"/>
    </w:pPr>
    <w:rPr>
      <w:rFonts w:ascii="Arial" w:hAnsi="Arial" w:eastAsia="黑体"/>
      <w:sz w:val="24"/>
    </w:rPr>
  </w:style>
  <w:style w:type="paragraph" w:styleId="1088" w:customStyle="1">
    <w:name w:val="标题 91"/>
    <w:basedOn w:val="889"/>
    <w:next w:val="889"/>
    <w:uiPriority w:val="0"/>
    <w:qFormat/>
    <w:pPr>
      <w:ind w:left="6480" w:hanging="360"/>
      <w:keepLines/>
      <w:keepNext/>
      <w:spacing w:before="240" w:after="64" w:line="320" w:lineRule="auto"/>
      <w:tabs>
        <w:tab w:val="left" w:pos="6480" w:leader="none"/>
      </w:tabs>
      <w:outlineLvl w:val="8"/>
    </w:pPr>
    <w:rPr>
      <w:rFonts w:ascii="Arial" w:hAnsi="Arial" w:eastAsia="黑体"/>
      <w:szCs w:val="21"/>
    </w:rPr>
  </w:style>
  <w:style w:type="paragraph" w:styleId="108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90" w:customStyle="1">
    <w:name w:val="首行缩进"/>
    <w:basedOn w:val="889"/>
    <w:uiPriority w:val="0"/>
    <w:qFormat/>
    <w:pPr>
      <w:ind w:firstLine="420"/>
      <w:spacing w:line="360" w:lineRule="auto"/>
    </w:pPr>
    <w:rPr>
      <w:sz w:val="20"/>
    </w:rPr>
  </w:style>
  <w:style w:type="paragraph" w:styleId="1091" w:customStyle="1">
    <w:name w:val="正文首行缩进1"/>
    <w:basedOn w:val="889"/>
    <w:uiPriority w:val="0"/>
    <w:qFormat/>
    <w:pPr>
      <w:ind w:firstLine="420"/>
      <w:spacing w:line="360" w:lineRule="auto"/>
    </w:pPr>
    <w:rPr>
      <w:rFonts w:hAnsi="Calibri" w:eastAsia="Calibri" w:cs="宋体"/>
      <w:sz w:val="28"/>
      <w:szCs w:val="21"/>
      <w:lang w:val="zh-CN"/>
    </w:rPr>
  </w:style>
  <w:style w:type="character" w:styleId="1092" w:customStyle="1">
    <w:name w:val="正文缩进 Char1"/>
    <w:link w:val="1093"/>
    <w:uiPriority w:val="0"/>
    <w:qFormat/>
  </w:style>
  <w:style w:type="paragraph" w:styleId="1093" w:customStyle="1">
    <w:name w:val="正文缩进1"/>
    <w:basedOn w:val="889"/>
    <w:link w:val="1092"/>
    <w:uiPriority w:val="0"/>
    <w:qFormat/>
    <w:pPr>
      <w:ind w:firstLine="420"/>
    </w:pPr>
    <w:rPr>
      <w:sz w:val="20"/>
      <w:szCs w:val="20"/>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54e21500-5ed8-4cde-906c-9956b1a719b9</errorID>
      <errorWord>：</errorWord>
      <group>L1_Format</group>
      <groupName>格式问题</groupName>
      <ability>L2_HalfPunc_CN</ability>
      <abilityName>全半角问题</abilityName>
      <candidateList>
        <item>:</item>
      </candidateList>
      <explain>文本全半角错误。</explain>
      <paraID>658C9052</paraID>
      <start>16</start>
      <end>17</end>
      <status>unmodified</status>
      <modifiedWord/>
      <trackRevisions>false</trackRevisions>
    </reviewItem>
    <reviewItem>
      <errorID>efaeda52-8d82-4a8a-96d5-040ed4a91285</errorID>
      <errorWord>：</errorWord>
      <group>L1_Format</group>
      <groupName>格式问题</groupName>
      <ability>L2_HalfPunc_CN</ability>
      <abilityName>全半角问题</abilityName>
      <candidateList>
        <item>:</item>
      </candidateList>
      <explain>文本全半角错误。</explain>
      <paraID>658C9052</paraID>
      <start>27</start>
      <end>28</end>
      <status>unmodified</status>
      <modifiedWord/>
      <trackRevisions>false</trackRevisions>
    </reviewItem>
    <reviewItem>
      <errorID>8ef67fe9-3b4a-45ad-8fee-b24778253456</errorID>
      <errorWord>：</errorWord>
      <group>L1_Format</group>
      <groupName>格式问题</groupName>
      <ability>L2_HalfPunc_CN</ability>
      <abilityName>全半角问题</abilityName>
      <candidateList>
        <item>:</item>
      </candidateList>
      <explain>文本全半角错误。</explain>
      <paraID>658C9052</paraID>
      <start>38</start>
      <end>39</end>
      <status>unmodified</status>
      <modifiedWord/>
      <trackRevisions>false</trackRevisions>
    </reviewItem>
    <reviewItem>
      <errorID>390895ec-03e0-4e1e-8492-dfe42472d303</errorID>
      <errorWord>：</errorWord>
      <group>L1_Format</group>
      <groupName>格式问题</groupName>
      <ability>L2_HalfPunc_CN</ability>
      <abilityName>全半角问题</abilityName>
      <candidateList>
        <item>:</item>
      </candidateList>
      <explain>文本全半角错误。</explain>
      <paraID>658C9052</paraID>
      <start>49</start>
      <end>50</end>
      <status>unmodified</status>
      <modifiedWord/>
      <trackRevisions>false</trackRevisions>
    </reviewItem>
    <reviewItem>
      <errorID>8f19c937-804c-49cf-a589-cc1c7dda9090</errorID>
      <errorWord>：</errorWord>
      <group>L1_Format</group>
      <groupName>格式问题</groupName>
      <ability>L2_HalfPunc_CN</ability>
      <abilityName>全半角问题</abilityName>
      <candidateList>
        <item>:</item>
      </candidateList>
      <explain>文本全半角错误。</explain>
      <paraID>658C9052</paraID>
      <start>60</start>
      <end>61</end>
      <status>unmodified</status>
      <modifiedWord/>
      <trackRevisions>false</trackRevisions>
    </reviewItem>
    <reviewItem>
      <errorID>4eec1081-44d3-4790-b603-34fdf8b0b4fe</errorID>
      <errorWord>-</errorWord>
      <group>L1_Format</group>
      <groupName>格式问题</groupName>
      <ability>L2_HalfPunc_CN</ability>
      <abilityName>全半角问题</abilityName>
      <candidateList>
        <item>－</item>
      </candidateList>
      <explain>文本全半角错误。</explain>
      <paraID>271931B9</paraID>
      <start>8</start>
      <end>9</end>
      <status>unmodified</status>
      <modifiedWord/>
      <trackRevisions>false</trackRevisions>
    </reviewItem>
    <reviewItem>
      <errorID>cbfe7899-7705-4b3a-aa28-cc535a9b67fc</errorID>
      <errorWord>)</errorWord>
      <group>L1_Format</group>
      <groupName>格式问题</groupName>
      <ability>L2_HalfPunc_CN</ability>
      <abilityName>全半角问题</abilityName>
      <candidateList>
        <item>）</item>
      </candidateList>
      <explain>文本全半角错误。</explain>
      <paraID>37D9E2C8</paraID>
      <start>98</start>
      <end>99</end>
      <status>unmodified</status>
      <modifiedWord/>
      <trackRevisions>false</trackRevisions>
    </reviewItem>
    <reviewItem>
      <errorID>499797a3-457b-4682-a1c7-44923f6225d9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37D9E2C8</paraID>
      <start>99</start>
      <end>100</end>
      <status>unmodified</status>
      <modifiedWord/>
      <trackRevisions>false</trackRevisions>
    </reviewItem>
    <reviewItem>
      <errorID>568fb712-c8ba-4630-b475-bf27a19ed682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4F135049</paraID>
      <start>3</start>
      <end>7</end>
      <status>unmodified</status>
      <modifiedWord/>
      <trackRevisions>false</trackRevisions>
    </reviewItem>
    <reviewItem>
      <errorID>cca44ba4-037e-45fd-bf04-22376da0bb68</errorID>
      <errorWord>(</errorWord>
      <group>L1_Format</group>
      <groupName>格式问题</groupName>
      <ability>L2_HalfPunc_CN</ability>
      <abilityName>全半角问题</abilityName>
      <candidateList>
        <item>（</item>
      </candidateList>
      <explain>文本全半角错误。</explain>
      <paraID>4392533A</paraID>
      <start>49</start>
      <end>50</end>
      <status>unmodified</status>
      <modifiedWord/>
      <trackRevisions>false</trackRevisions>
    </reviewItem>
    <reviewItem>
      <errorID>659ec441-704e-460b-a3ff-aa7ccd9f24b9</errorID>
      <errorWord>)</errorWord>
      <group>L1_Format</group>
      <groupName>格式问题</groupName>
      <ability>L2_HalfPunc_CN</ability>
      <abilityName>全半角问题</abilityName>
      <candidateList>
        <item>）</item>
      </candidateList>
      <explain>文本全半角错误。</explain>
      <paraID>4392533A</paraID>
      <start>65</start>
      <end>66</end>
      <status>unmodified</status>
      <modifiedWord/>
      <trackRevisions>false</trackRevisions>
    </reviewItem>
    <reviewItem>
      <errorID>19d53fd9-e635-49ba-90c0-271a424df363</errorID>
      <errorWord>:</errorWord>
      <group>L1_Format</group>
      <groupName>格式问题</groupName>
      <ability>L2_HalfPunc_CN</ability>
      <abilityName>全半角问题</abilityName>
      <candidateList>
        <item>：</item>
      </candidateList>
      <explain>文本全半角错误。</explain>
      <paraID>7EF8FA95</paraID>
      <start>3</start>
      <end>4</end>
      <status>unmodified</status>
      <modifiedWord/>
      <trackRevisions>false</trackRevisions>
    </reviewItem>
    <reviewItem>
      <errorID>6c33f8e0-b9e7-49f6-9722-690d58c85aa2</errorID>
      <errorWord>:</errorWord>
      <group>L1_Format</group>
      <groupName>格式问题</groupName>
      <ability>L2_HalfPunc_CN</ability>
      <abilityName>全半角问题</abilityName>
      <candidateList>
        <item>：</item>
      </candidateList>
      <explain>文本全半角错误。</explain>
      <paraID>78C89235</paraID>
      <start>2</start>
      <end>3</end>
      <status>unmodified</status>
      <modifiedWord/>
      <trackRevisions>false</trackRevisions>
    </reviewItem>
    <reviewItem>
      <errorID>ec4c13cc-0d93-4dcf-b0b3-3619a102b783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652CA14A</paraID>
      <start>22</start>
      <end>25</end>
      <status>unmodified</status>
      <modifiedWord/>
      <trackRevisions>false</trackRevisions>
    </reviewItem>
    <reviewItem>
      <errorID>adfaa392-df63-44fc-a1e8-373282a01b25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652CA14A</paraID>
      <start>41</start>
      <end>44</end>
      <status>unmodified</status>
      <modifiedWord/>
      <trackRevisions>false</trackRevisions>
    </reviewItem>
    <reviewItem>
      <errorID>16fea01c-1d45-40bd-a0e8-8e21656d17e1</errorID>
      <errorWord>&lt;</errorWord>
      <group>L1_Format</group>
      <groupName>格式问题</groupName>
      <ability>L2_HalfPunc_CN</ability>
      <abilityName>全半角问题</abilityName>
      <candidateList>
        <item>〈</item>
      </candidateList>
      <explain>文本全半角错误。</explain>
      <paraID>48010F8C</paraID>
      <start>192</start>
      <end>193</end>
      <status>unmodified</status>
      <modifiedWord/>
      <trackRevisions>false</trackRevisions>
    </reviewItem>
    <reviewItem>
      <errorID>ec7728b9-b661-4b02-b28e-755a4026227b</errorID>
      <errorWord>（</errorWord>
      <group>L1_Punc</group>
      <groupName>标点问题</groupName>
      <ability>L2_Punc_CN</ability>
      <abilityName>标点符号问题</abilityName>
      <candidateList/>
      <explain>同一形式括号套用。</explain>
      <paraID>48010F8C</paraID>
      <start>207</start>
      <end>208</end>
      <status>unmodified</status>
      <modifiedWord/>
      <trackRevisions>false</trackRevisions>
    </reviewItem>
    <reviewItem>
      <errorID>7a26e224-0e7f-4a38-869b-1c7a849c5b27</errorID>
      <errorWord>）</errorWord>
      <group>L1_Punc</group>
      <groupName>标点问题</groupName>
      <ability>L2_Punc_CN</ability>
      <abilityName>标点符号问题</abilityName>
      <candidateList/>
      <explain>同一形式括号套用。</explain>
      <paraID>48010F8C</paraID>
      <start>212</start>
      <end>213</end>
      <status>unmodified</status>
      <modifiedWord/>
      <trackRevisions>false</trackRevisions>
    </reviewItem>
    <reviewItem>
      <errorID>9ca1835f-da89-46f3-8f84-5568b3e7687a</errorID>
      <errorWord>&gt;的通知》</errorWord>
      <group>L1_Punc</group>
      <groupName>标点问题</groupName>
      <ability>L2_Punc_CN</ability>
      <abilityName>标点符号问题</abilityName>
      <candidateList>
        <item>〉的通知》</item>
      </candidateList>
      <explain/>
      <paraID>48010F8C</paraID>
      <start>213</start>
      <end>218</end>
      <status>unmodified</status>
      <modifiedWord/>
      <trackRevisions>false</trackRevisions>
    </reviewItem>
    <reviewItem>
      <errorID>87e101c0-960b-4644-b823-cf6a1f9b735f</errorID>
      <errorWord>(</errorWord>
      <group>L1_Format</group>
      <groupName>格式问题</groupName>
      <ability>L2_HalfPunc_CN</ability>
      <abilityName>全半角问题</abilityName>
      <candidateList>
        <item>（</item>
      </candidateList>
      <explain>文本全半角错误。</explain>
      <paraID>3ADA8171</paraID>
      <start>34</start>
      <end>35</end>
      <status>unmodified</status>
      <modifiedWord/>
      <trackRevisions>false</trackRevisions>
    </reviewItem>
    <reviewItem>
      <errorID>da218fa8-baa4-4e80-96d5-e382cabca642</errorID>
      <errorWord>)</errorWord>
      <group>L1_Format</group>
      <groupName>格式问题</groupName>
      <ability>L2_HalfPunc_CN</ability>
      <abilityName>全半角问题</abilityName>
      <candidateList>
        <item>）</item>
      </candidateList>
      <explain>文本全半角错误。</explain>
      <paraID>3ADA8171</paraID>
      <start>44</start>
      <end>45</end>
      <status>unmodified</status>
      <modifiedWord/>
      <trackRevisions>false</trackRevisions>
    </reviewItem>
    <reviewItem>
      <errorID>49504246-7061-4536-b95c-6b55ff3bd718</errorID>
      <errorWord>法律、法规</errorWord>
      <group>L1_Word</group>
      <groupName>字词问题</groupName>
      <ability>L2_Typo</ability>
      <abilityName>字词错误</abilityName>
      <candidateList>
        <item>法律法规</item>
      </candidateList>
      <explain/>
      <paraID> 27E11F8</paraID>
      <start>10</start>
      <end>15</end>
      <status>unmodified</status>
      <modifiedWord/>
      <trackRevisions>false</trackRevisions>
    </reviewItem>
    <reviewItem>
      <errorID>342d1203-e160-47de-98ef-c546fc36eb12</errorID>
      <errorWord>做出</errorWord>
      <group>L1_Word</group>
      <groupName>字词问题</groupName>
      <ability>L2_Typo</ability>
      <abilityName>字词错误</abilityName>
      <candidateList>
        <item>作出</item>
      </candidateList>
      <explain>存在发音相同字词的误用。</explain>
      <paraID>59E4B42C</paraID>
      <start>66</start>
      <end>68</end>
      <status>unmodified</status>
      <modifiedWord/>
      <trackRevisions>false</trackRevisions>
    </reviewItem>
    <reviewItem>
      <errorID>12db47c7-8314-4ed7-99a4-b69888d2e8b6</errorID>
      <errorWord>【2002】1980号</errorWord>
      <group>L1_Knowledge</group>
      <groupName>知识性问题</groupName>
      <ability>L2_Knowledge</ability>
      <abilityName>其他知识</abilityName>
      <candidateList>
        <item>〔2002〕1980号</item>
      </candidateList>
      <explain>发文字号格式错误。</explain>
      <paraID>4916FF4D</paraID>
      <start>62</start>
      <end>73</end>
      <status>unmodified</status>
      <modifiedWord/>
      <trackRevisions>false</trackRevisions>
    </reviewItem>
    <reviewItem>
      <errorID>91a651ae-de37-4ec0-a657-c9c612702ebb</errorID>
      <errorWord>做无效投标</errorWord>
      <group>L1_Word</group>
      <groupName>字词问题</groupName>
      <ability>L2_Typo</ability>
      <abilityName>字词错误</abilityName>
      <candidateList>
        <item>作无效投标</item>
      </candidateList>
      <explain/>
      <paraID>3B152F32</paraID>
      <start>83</start>
      <end>88</end>
      <status>unmodified</status>
      <modifiedWord/>
      <trackRevisions>false</trackRevisions>
    </reviewItem>
    <reviewItem>
      <errorID>5a390b25-ae8d-44b4-b5aa-5463d6859035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47582529</paraID>
      <start>14</start>
      <end>17</end>
      <status>unmodified</status>
      <modifiedWord/>
      <trackRevisions>false</trackRevisions>
    </reviewItem>
    <reviewItem>
      <errorID>018bde43-6a27-4f0a-afc0-0f6cefdd3d88</errorID>
      <errorWord>不</errorWord>
      <group>L1_Word</group>
      <groupName>字词问题</groupName>
      <ability>L2_Typo</ability>
      <abilityName>字词错误</abilityName>
      <candidateList>
        <item>不符</item>
      </candidateList>
      <explain/>
      <paraID>75456C14</paraID>
      <start>47</start>
      <end>48</end>
      <status>unmodified</status>
      <modifiedWord/>
      <trackRevisions>false</trackRevisions>
    </reviewItem>
    <reviewItem>
      <errorID>1a89f29f-7fac-4656-8e8b-3ef9b0c13b26</errorID>
      <errorWord>法律、法规</errorWord>
      <group>L1_Word</group>
      <groupName>字词问题</groupName>
      <ability>L2_Typo</ability>
      <abilityName>字词错误</abilityName>
      <candidateList>
        <item>法律法规</item>
      </candidateList>
      <explain/>
      <paraID> 7E2CB32</paraID>
      <start>3</start>
      <end>8</end>
      <status>unmodified</status>
      <modifiedWord/>
      <trackRevisions>false</trackRevisions>
    </reviewItem>
    <reviewItem>
      <errorID>df9f87e0-85c1-4265-bea6-aa5bc1483011</errorID>
      <errorWord>保持通讯畅通</errorWord>
      <group>L1_Word</group>
      <groupName>字词问题</groupName>
      <ability>L2_Typo</ability>
      <abilityName>字词错误</abilityName>
      <candidateList>
        <item>保持通信畅通</item>
      </candidateList>
      <explain/>
      <paraID>  8C8765</paraID>
      <start>19</start>
      <end>25</end>
      <status>unmodified</status>
      <modifiedWord/>
      <trackRevisions>false</trackRevisions>
    </reviewItem>
    <reviewItem>
      <errorID>d5b4ffe9-39f9-403b-848f-2b09c289a3e6</errorID>
      <errorWord>&lt;</errorWord>
      <group>L1_Format</group>
      <groupName>格式问题</groupName>
      <ability>L2_HalfPunc_CN</ability>
      <abilityName>全半角问题</abilityName>
      <candidateList>
        <item>〈</item>
      </candidateList>
      <explain>文本全半角错误。</explain>
      <paraID>58439FB2</paraID>
      <start>38</start>
      <end>39</end>
      <status>unmodified</status>
      <modifiedWord/>
      <trackRevisions>false</trackRevisions>
    </reviewItem>
    <reviewItem>
      <errorID>773197ed-e2ef-4773-9a3d-7f22acbe0241</errorID>
      <errorWord>&lt;</errorWord>
      <group>L1_Format</group>
      <groupName>格式问题</groupName>
      <ability>L2_HalfPunc_CN</ability>
      <abilityName>全半角问题</abilityName>
      <candidateList>
        <item>〈</item>
      </candidateList>
      <explain>文本全半角错误。</explain>
      <paraID>28621ED2</paraID>
      <start>38</start>
      <end>39</end>
      <status>unmodified</status>
      <modifiedWord/>
      <trackRevisions>false</trackRevisions>
    </reviewItem>
    <reviewItem>
      <errorID>d76c9077-ee19-4c17-9943-3245a778c43e</errorID>
      <errorWord>&lt;</errorWord>
      <group>L1_Format</group>
      <groupName>格式问题</groupName>
      <ability>L2_HalfPunc_CN</ability>
      <abilityName>全半角问题</abilityName>
      <candidateList>
        <item>〈</item>
      </candidateList>
      <explain>文本全半角错误。</explain>
      <paraID>2A45D0B7</paraID>
      <start>27</start>
      <end>28</end>
      <status>unmodified</status>
      <modifiedWord/>
      <trackRevisions>false</trackRevisions>
    </reviewItem>
    <reviewItem>
      <errorID>07b6c1f5-ae35-4246-a945-5b6b8dcb08d6</errorID>
      <errorWord>-</errorWord>
      <group>L1_Format</group>
      <groupName>格式问题</groupName>
      <ability>L2_HalfPunc_CN</ability>
      <abilityName>全半角问题</abilityName>
      <candidateList>
        <item>－</item>
      </candidateList>
      <explain>文本全半角错误。</explain>
      <paraID>339483E9</paraID>
      <start>61</start>
      <end>62</end>
      <status>unmodified</status>
      <modifiedWord/>
      <trackRevisions>false</trackRevisions>
    </reviewItem>
    <reviewItem>
      <errorID>d9ce69c1-1020-4fd9-9257-a8bfa595fe5a</errorID>
      <errorWord>-</errorWord>
      <group>L1_Format</group>
      <groupName>格式问题</groupName>
      <ability>L2_HalfPunc_CN</ability>
      <abilityName>全半角问题</abilityName>
      <candidateList>
        <item>－</item>
      </candidateList>
      <explain>文本全半角错误。</explain>
      <paraID>7C3ADDA9</paraID>
      <start>10</start>
      <end>11</end>
      <status>unmodified</status>
      <modifiedWord/>
      <trackRevisions>false</trackRevisions>
    </reviewItem>
    <reviewItem>
      <errorID>80908c4f-82d7-4ef9-920f-2294a947793d</errorID>
      <errorWord>-</errorWord>
      <group>L1_Format</group>
      <groupName>格式问题</groupName>
      <ability>L2_HalfPunc_CN</ability>
      <abilityName>全半角问题</abilityName>
      <candidateList>
        <item>－</item>
      </candidateList>
      <explain>文本全半角错误。</explain>
      <paraID>7C3ADDA9</paraID>
      <start>28</start>
      <end>29</end>
      <status>unmodified</status>
      <modifiedWord/>
      <trackRevisions>false</trackRevisions>
    </reviewItem>
    <reviewItem>
      <errorID>a2fca96f-bea0-4497-9f10-d16d5fee832d</errorID>
      <errorWord>(</errorWord>
      <group>L1_Format</group>
      <groupName>格式问题</groupName>
      <ability>L2_HalfPunc_CN</ability>
      <abilityName>全半角问题</abilityName>
      <candidateList>
        <item>（</item>
      </candidateList>
      <explain>文本全半角错误。</explain>
      <paraID>6DADE234</paraID>
      <start>5</start>
      <end>6</end>
      <status>unmodified</status>
      <modifiedWord/>
      <trackRevisions>false</trackRevisions>
    </reviewItem>
    <reviewItem>
      <errorID>9fb1ce5f-23bf-4657-89d1-17343d79e39d</errorID>
      <errorWord>)</errorWord>
      <group>L1_Format</group>
      <groupName>格式问题</groupName>
      <ability>L2_HalfPunc_CN</ability>
      <abilityName>全半角问题</abilityName>
      <candidateList>
        <item>）</item>
      </candidateList>
      <explain>文本全半角错误。</explain>
      <paraID>6DADE234</paraID>
      <start>16</start>
      <end>17</end>
      <status>unmodified</status>
      <modifiedWord/>
      <trackRevisions>false</trackRevisions>
    </reviewItem>
    <reviewItem>
      <errorID>4ad50eef-ea90-474a-ba5f-7b6d11a5ccf8</errorID>
      <errorWord>(</errorWord>
      <group>L1_Format</group>
      <groupName>格式问题</groupName>
      <ability>L2_HalfPunc_CN</ability>
      <abilityName>全半角问题</abilityName>
      <candidateList>
        <item>（</item>
      </candidateList>
      <explain>文本全半角错误。</explain>
      <paraID>1E4D2414</paraID>
      <start>0</start>
      <end>1</end>
      <status>unmodified</status>
      <modifiedWord/>
      <trackRevisions>false</trackRevisions>
    </reviewItem>
    <reviewItem>
      <errorID>0aca357d-b851-4ad8-861e-acaccaf649eb</errorID>
      <errorWord>)</errorWord>
      <group>L1_Format</group>
      <groupName>格式问题</groupName>
      <ability>L2_HalfPunc_CN</ability>
      <abilityName>全半角问题</abilityName>
      <candidateList>
        <item>）</item>
      </candidateList>
      <explain>文本全半角错误。</explain>
      <paraID>1E4D2414</paraID>
      <start>29</start>
      <end>30</end>
      <status>unmodified</status>
      <modifiedWord/>
      <trackRevisions>false</trackRevisions>
    </reviewItem>
    <reviewItem>
      <errorID>db90637a-14a2-432c-a0da-ee3917d61132</errorID>
      <errorWord>（</errorWord>
      <group>L1_Punc</group>
      <groupName>标点问题</groupName>
      <ability>L2_Punc_CN</ability>
      <abilityName>标点符号问题</abilityName>
      <candidateList/>
      <explain>同一形式括号套用。</explain>
      <paraID>4706951F</paraID>
      <start>12</start>
      <end>13</end>
      <status>unmodified</status>
      <modifiedWord/>
      <trackRevisions>false</trackRevisions>
    </reviewItem>
    <reviewItem>
      <errorID>694ce301-afa8-4409-b767-cf3cdd0ce05f</errorID>
      <errorWord>）</errorWord>
      <group>L1_Punc</group>
      <groupName>标点问题</groupName>
      <ability>L2_Punc_CN</ability>
      <abilityName>标点符号问题</abilityName>
      <candidateList/>
      <explain>同一形式括号套用。</explain>
      <paraID>4706951F</paraID>
      <start>18</start>
      <end>19</end>
      <status>unmodified</status>
      <modifiedWord/>
      <trackRevisions>false</trackRevisions>
    </reviewItem>
    <reviewItem>
      <errorID>2db77e66-4fcb-4621-be51-cc66ae788676</errorID>
      <errorWord>（</errorWord>
      <group>L1_Punc</group>
      <groupName>标点问题</groupName>
      <ability>L2_Punc_CN</ability>
      <abilityName>标点符号问题</abilityName>
      <candidateList/>
      <explain>同一形式括号套用。</explain>
      <paraID>4E8ACF69</paraID>
      <start>54</start>
      <end>55</end>
      <status>unmodified</status>
      <modifiedWord/>
      <trackRevisions>false</trackRevisions>
    </reviewItem>
    <reviewItem>
      <errorID>7b11fbb1-d71f-46d1-876f-af73a0864aed</errorID>
      <errorWord>）</errorWord>
      <group>L1_Punc</group>
      <groupName>标点问题</groupName>
      <ability>L2_Punc_CN</ability>
      <abilityName>标点符号问题</abilityName>
      <candidateList/>
      <explain>同一形式括号套用。</explain>
      <paraID>4E8ACF69</paraID>
      <start>69</start>
      <end>70</end>
      <status>unmodified</status>
      <modifiedWord/>
      <trackRevisions>false</trackRevisions>
    </reviewItem>
    <reviewItem>
      <errorID>ac300a0f-f427-4ace-a6dc-a7cb3e7b0499</errorID>
      <errorWord>（</errorWord>
      <group>L1_Punc</group>
      <groupName>标点问题</groupName>
      <ability>L2_Punc_CN</ability>
      <abilityName>标点符号问题</abilityName>
      <candidateList/>
      <explain>同一形式括号套用。</explain>
      <paraID>4E3946A1</paraID>
      <start>49</start>
      <end>50</end>
      <status>unmodified</status>
      <modifiedWord/>
      <trackRevisions>false</trackRevisions>
    </reviewItem>
    <reviewItem>
      <errorID>fb0c100e-9e86-4bfd-a2ca-658197459a1d</errorID>
      <errorWord>）</errorWord>
      <group>L1_Punc</group>
      <groupName>标点问题</groupName>
      <ability>L2_Punc_CN</ability>
      <abilityName>标点符号问题</abilityName>
      <candidateList/>
      <explain>同一形式括号套用。</explain>
      <paraID>4E3946A1</paraID>
      <start>64</start>
      <end>65</end>
      <status>unmodified</status>
      <modifiedWord/>
      <trackRevisions>false</trackRevisions>
    </reviewItem>
    <reviewItem>
      <errorID>c00afd9e-cef3-4c55-ad70-e9c976f438be</errorID>
      <errorWord>车箱内</errorWord>
      <group>L1_Word</group>
      <groupName>字词问题</groupName>
      <ability>L2_Variant</ability>
      <abilityName>异形词</abilityName>
      <candidateList>
        <item>车厢内</item>
      </candidateList>
      <explain>词汇[车箱内]的规范词形写作[车厢内]。</explain>
      <paraID>22A88B9F</paraID>
      <start>31</start>
      <end>34</end>
      <status>unmodified</status>
      <modifiedWord/>
      <trackRevisions>false</trackRevisions>
    </reviewItem>
    <reviewItem>
      <errorID>5ad17d85-013d-4fe5-a63b-672222871021</errorID>
      <errorWord>车箱内</errorWord>
      <group>L1_Word</group>
      <groupName>字词问题</groupName>
      <ability>L2_Variant</ability>
      <abilityName>异形词</abilityName>
      <candidateList>
        <item>车厢内</item>
      </candidateList>
      <explain>词汇[车箱内]的规范词形写作[车厢内]。</explain>
      <paraID>762117B8</paraID>
      <start>57</start>
      <end>60</end>
      <status>unmodified</status>
      <modifiedWord/>
      <trackRevisions>false</trackRevisions>
    </reviewItem>
    <reviewItem>
      <errorID>e3012b77-6965-4062-96ce-a7aa6bdee6c3</errorID>
      <errorWord>(</errorWord>
      <group>L1_Format</group>
      <groupName>格式问题</groupName>
      <ability>L2_HalfPunc_CN</ability>
      <abilityName>全半角问题</abilityName>
      <candidateList>
        <item>（</item>
      </candidateList>
      <explain>文本全半角错误。</explain>
      <paraID>1AE5FD84</paraID>
      <start>31</start>
      <end>32</end>
      <status>unmodified</status>
      <modifiedWord/>
      <trackRevisions>false</trackRevisions>
    </reviewItem>
    <reviewItem>
      <errorID>d1f8be52-5a7a-4798-a970-c03a623ae7d5</errorID>
      <errorWord>)</errorWord>
      <group>L1_Format</group>
      <groupName>格式问题</groupName>
      <ability>L2_HalfPunc_CN</ability>
      <abilityName>全半角问题</abilityName>
      <candidateList>
        <item>）</item>
      </candidateList>
      <explain>文本全半角错误。</explain>
      <paraID>1AE5FD84</paraID>
      <start>46</start>
      <end>47</end>
      <status>unmodified</status>
      <modifiedWord/>
      <trackRevisions>false</trackRevisions>
    </reviewItem>
    <reviewItem>
      <errorID>d1547355-2461-4839-a330-81b1fbf3c26a</errorID>
      <errorWord>（</errorWord>
      <group>L1_Punc</group>
      <groupName>标点问题</groupName>
      <ability>L2_Punc_CN</ability>
      <abilityName>标点符号问题</abilityName>
      <candidateList/>
      <explain>同一形式括号套用。</explain>
      <paraID>678E82CA</paraID>
      <start>28</start>
      <end>29</end>
      <status>unmodified</status>
      <modifiedWord/>
      <trackRevisions>false</trackRevisions>
    </reviewItem>
    <reviewItem>
      <errorID>1c6fb5fe-3ffb-4286-ae1b-5ab97a604278</errorID>
      <errorWord>）</errorWord>
      <group>L1_Punc</group>
      <groupName>标点问题</groupName>
      <ability>L2_Punc_CN</ability>
      <abilityName>标点符号问题</abilityName>
      <candidateList/>
      <explain>同一形式括号套用。</explain>
      <paraID>678E82CA</paraID>
      <start>37</start>
      <end>38</end>
      <status>unmodified</status>
      <modifiedWord/>
      <trackRevisions>false</trackRevisions>
    </reviewItem>
    <reviewItem>
      <errorID>1fcc632a-ec2c-4675-a4a8-846deb0a930d</errorID>
      <errorWord>接</errorWord>
      <group>L1_Word</group>
      <groupName>字词问题</groupName>
      <ability>L2_Typo</ability>
      <abilityName>字词错误</abilityName>
      <candidateList>
        <item>接到</item>
      </candidateList>
      <explain/>
      <paraID>432842A0</paraID>
      <start>54</start>
      <end>55</end>
      <status>unmodified</status>
      <modifiedWord/>
      <trackRevisions>false</trackRevisions>
    </reviewItem>
    <reviewItem>
      <errorID>923a77f6-220f-4d62-a939-fdd0c5c3e401</errorID>
      <errorWord>2026年1月1日</errorWord>
      <group>L1_Word</group>
      <groupName>字词问题</groupName>
      <ability>L2_Typo</ability>
      <abilityName>字词错误</abilityName>
      <candidateList>
        <item>2026年1月1日起</item>
      </candidateList>
      <explain/>
      <paraID>7600F7E3</paraID>
      <start>5</start>
      <end>14</end>
      <status>unmodified</status>
      <modifiedWord/>
      <trackRevisions>false</trackRevisions>
    </reviewItem>
    <reviewItem>
      <errorID>9843a870-b98c-4ec5-8188-df3bdcd1a3a1</errorID>
      <errorWord>括</errorWord>
      <group>L1_Word</group>
      <groupName>字词问题</groupName>
      <ability>L2_Typo</ability>
      <abilityName>字词错误</abilityName>
      <candidateList>
        <item>括但</item>
      </candidateList>
      <explain/>
      <paraID>5F1FF85D</paraID>
      <start>19</start>
      <end>20</end>
      <status>unmodified</status>
      <modifiedWord/>
      <trackRevisions>false</trackRevisions>
    </reviewItem>
    <reviewItem>
      <errorID>769737be-4916-4645-90c1-8de42cc86999</errorID>
      <errorWord>反映速度</errorWord>
      <group>L1_Word</group>
      <groupName>字词问题</groupName>
      <ability>L2_Typo</ability>
      <abilityName>字词错误</abilityName>
      <candidateList>
        <item>反应速度</item>
      </candidateList>
      <explain/>
      <paraID>39A90F2D</paraID>
      <start>19</start>
      <end>23</end>
      <status>modified</status>
      <modifiedWord>反应速度</modifiedWord>
      <trackRevisions>false</trackRevisions>
    </reviewItem>
    <reviewItem>
      <errorID>d1fd3d8a-fcfa-4a4c-95b8-dd0e0795ebe3</errorID>
      <errorWord>反映速度</errorWord>
      <group>L1_Word</group>
      <groupName>字词问题</groupName>
      <ability>L2_Typo</ability>
      <abilityName>字词错误</abilityName>
      <candidateList>
        <item>反应速度</item>
      </candidateList>
      <explain/>
      <paraID>415E8CCD</paraID>
      <start>17</start>
      <end>21</end>
      <status>modified</status>
      <modifiedWord>反应速度</modifiedWord>
      <trackRevisions>false</trackRevisions>
    </reviewItem>
    <reviewItem>
      <errorID>577425c9-7177-454c-8e39-1f74d0d7bcab</errorID>
      <errorWord>-</errorWord>
      <group>L1_Format</group>
      <groupName>格式问题</groupName>
      <ability>L2_HalfPunc_CN</ability>
      <abilityName>全半角问题</abilityName>
      <candidateList>
        <item>－</item>
      </candidateList>
      <explain>文本全半角错误。</explain>
      <paraID>18529FB4</paraID>
      <start>60</start>
      <end>61</end>
      <status>unmodified</status>
      <modifiedWord/>
      <trackRevisions>false</trackRevisions>
    </reviewItem>
    <reviewItem>
      <errorID>7604f5cb-24dd-49cf-9613-462c005a96db</errorID>
      <errorWord>-</errorWord>
      <group>L1_Format</group>
      <groupName>格式问题</groupName>
      <ability>L2_HalfPunc_CN</ability>
      <abilityName>全半角问题</abilityName>
      <candidateList>
        <item>－</item>
      </candidateList>
      <explain>文本全半角错误。</explain>
      <paraID>487A8E29</paraID>
      <start>10</start>
      <end>11</end>
      <status>unmodified</status>
      <modifiedWord/>
      <trackRevisions>false</trackRevisions>
    </reviewItem>
    <reviewItem>
      <errorID>1cea1ef6-21d9-4174-8eb9-3a8ceaa30351</errorID>
      <errorWord>-</errorWord>
      <group>L1_Format</group>
      <groupName>格式问题</groupName>
      <ability>L2_HalfPunc_CN</ability>
      <abilityName>全半角问题</abilityName>
      <candidateList>
        <item>－</item>
      </candidateList>
      <explain>文本全半角错误。</explain>
      <paraID>487A8E29</paraID>
      <start>28</start>
      <end>29</end>
      <status>unmodified</status>
      <modifiedWord/>
      <trackRevisions>false</trackRevisions>
    </reviewItem>
    <reviewItem>
      <errorID>a25b8692-93a5-4d10-bba3-be68b8406ad0</errorID>
      <errorWord>(</errorWord>
      <group>L1_Format</group>
      <groupName>格式问题</groupName>
      <ability>L2_HalfPunc_CN</ability>
      <abilityName>全半角问题</abilityName>
      <candidateList>
        <item>（</item>
      </candidateList>
      <explain>文本全半角错误。</explain>
      <paraID>1AF98CF4</paraID>
      <start>5</start>
      <end>6</end>
      <status>unmodified</status>
      <modifiedWord/>
      <trackRevisions>false</trackRevisions>
    </reviewItem>
    <reviewItem>
      <errorID>77ca0946-e9cd-4e52-a5a5-75b26fddc172</errorID>
      <errorWord>)</errorWord>
      <group>L1_Format</group>
      <groupName>格式问题</groupName>
      <ability>L2_HalfPunc_CN</ability>
      <abilityName>全半角问题</abilityName>
      <candidateList>
        <item>）</item>
      </candidateList>
      <explain>文本全半角错误。</explain>
      <paraID>1AF98CF4</paraID>
      <start>16</start>
      <end>17</end>
      <status>unmodified</status>
      <modifiedWord/>
      <trackRevisions>false</trackRevisions>
    </reviewItem>
    <reviewItem>
      <errorID>a8403e58-4410-430e-af05-01b2d2662f9e</errorID>
      <errorWord>(</errorWord>
      <group>L1_Format</group>
      <groupName>格式问题</groupName>
      <ability>L2_HalfPunc_CN</ability>
      <abilityName>全半角问题</abilityName>
      <candidateList>
        <item>（</item>
      </candidateList>
      <explain>文本全半角错误。</explain>
      <paraID>47A16F32</paraID>
      <start>0</start>
      <end>1</end>
      <status>unmodified</status>
      <modifiedWord/>
      <trackRevisions>false</trackRevisions>
    </reviewItem>
    <reviewItem>
      <errorID>cbadba32-3bad-4eac-ab3e-245e37d236d4</errorID>
      <errorWord>)</errorWord>
      <group>L1_Format</group>
      <groupName>格式问题</groupName>
      <ability>L2_HalfPunc_CN</ability>
      <abilityName>全半角问题</abilityName>
      <candidateList>
        <item>）</item>
      </candidateList>
      <explain>文本全半角错误。</explain>
      <paraID>47A16F32</paraID>
      <start>29</start>
      <end>30</end>
      <status>unmodified</status>
      <modifiedWord/>
      <trackRevisions>false</trackRevisions>
    </reviewItem>
    <reviewItem>
      <errorID>e0cdac80-9cc7-4b35-b594-e9fcba585cfe</errorID>
      <errorWord>（</errorWord>
      <group>L1_Punc</group>
      <groupName>标点问题</groupName>
      <ability>L2_Punc_CN</ability>
      <abilityName>标点符号问题</abilityName>
      <candidateList/>
      <explain>同一形式括号套用。</explain>
      <paraID>3A92E412</paraID>
      <start>12</start>
      <end>13</end>
      <status>unmodified</status>
      <modifiedWord/>
      <trackRevisions>false</trackRevisions>
    </reviewItem>
    <reviewItem>
      <errorID>f954ad2c-b037-4888-9d15-59fb13757a5f</errorID>
      <errorWord>）</errorWord>
      <group>L1_Punc</group>
      <groupName>标点问题</groupName>
      <ability>L2_Punc_CN</ability>
      <abilityName>标点符号问题</abilityName>
      <candidateList/>
      <explain>同一形式括号套用。</explain>
      <paraID>3A92E412</paraID>
      <start>18</start>
      <end>19</end>
      <status>unmodified</status>
      <modifiedWord/>
      <trackRevisions>false</trackRevisions>
    </reviewItem>
    <reviewItem>
      <errorID>11dd1a4c-f940-434d-8aaa-dddab65b83a9</errorID>
      <errorWord>（</errorWord>
      <group>L1_Punc</group>
      <groupName>标点问题</groupName>
      <ability>L2_Punc_CN</ability>
      <abilityName>标点符号问题</abilityName>
      <candidateList/>
      <explain>同一形式括号套用。</explain>
      <paraID>15B80D00</paraID>
      <start>45</start>
      <end>46</end>
      <status>unmodified</status>
      <modifiedWord/>
      <trackRevisions>false</trackRevisions>
    </reviewItem>
    <reviewItem>
      <errorID>fcce6a9c-78b2-48ad-b555-0c367c8f15af</errorID>
      <errorWord>）</errorWord>
      <group>L1_Punc</group>
      <groupName>标点问题</groupName>
      <ability>L2_Punc_CN</ability>
      <abilityName>标点符号问题</abilityName>
      <candidateList/>
      <explain>同一形式括号套用。</explain>
      <paraID>15B80D00</paraID>
      <start>60</start>
      <end>61</end>
      <status>unmodified</status>
      <modifiedWord/>
      <trackRevisions>false</trackRevisions>
    </reviewItem>
    <reviewItem>
      <errorID>7b0bc953-7a0b-40f5-a196-d47974989cf9</errorID>
      <errorWord>（</errorWord>
      <group>L1_Punc</group>
      <groupName>标点问题</groupName>
      <ability>L2_Punc_CN</ability>
      <abilityName>标点符号问题</abilityName>
      <candidateList/>
      <explain>同一形式括号套用。</explain>
      <paraID>2D5605FB</paraID>
      <start>50</start>
      <end>51</end>
      <status>unmodified</status>
      <modifiedWord/>
      <trackRevisions>false</trackRevisions>
    </reviewItem>
    <reviewItem>
      <errorID>89721db1-6022-4a5c-9f7d-81eff0dc81c4</errorID>
      <errorWord>）</errorWord>
      <group>L1_Punc</group>
      <groupName>标点问题</groupName>
      <ability>L2_Punc_CN</ability>
      <abilityName>标点符号问题</abilityName>
      <candidateList/>
      <explain>同一形式括号套用。</explain>
      <paraID>2D5605FB</paraID>
      <start>65</start>
      <end>66</end>
      <status>unmodified</status>
      <modifiedWord/>
      <trackRevisions>false</trackRevisions>
    </reviewItem>
    <reviewItem>
      <errorID>5cc5b019-d045-4e2b-8585-c027f565cfd8</errorID>
      <errorWord>车箱内</errorWord>
      <group>L1_Word</group>
      <groupName>字词问题</groupName>
      <ability>L2_Variant</ability>
      <abilityName>异形词</abilityName>
      <candidateList>
        <item>车厢内</item>
      </candidateList>
      <explain>词汇[车箱内]的规范词形写作[车厢内]。</explain>
      <paraID>2C32D227</paraID>
      <start>31</start>
      <end>34</end>
      <status>unmodified</status>
      <modifiedWord/>
      <trackRevisions>false</trackRevisions>
    </reviewItem>
    <reviewItem>
      <errorID>116c32d6-979b-46f9-9590-10ffe49d09f5</errorID>
      <errorWord>车箱内</errorWord>
      <group>L1_Word</group>
      <groupName>字词问题</groupName>
      <ability>L2_Variant</ability>
      <abilityName>异形词</abilityName>
      <candidateList>
        <item>车厢内</item>
      </candidateList>
      <explain>词汇[车箱内]的规范词形写作[车厢内]。</explain>
      <paraID>7C4DAF7B</paraID>
      <start>57</start>
      <end>60</end>
      <status>unmodified</status>
      <modifiedWord/>
      <trackRevisions>false</trackRevisions>
    </reviewItem>
    <reviewItem>
      <errorID>6330023d-d3d2-44ff-b6c2-1e29b41e240f</errorID>
      <errorWord>(</errorWord>
      <group>L1_Format</group>
      <groupName>格式问题</groupName>
      <ability>L2_HalfPunc_CN</ability>
      <abilityName>全半角问题</abilityName>
      <candidateList>
        <item>（</item>
      </candidateList>
      <explain>文本全半角错误。</explain>
      <paraID>19A0864A</paraID>
      <start>31</start>
      <end>32</end>
      <status>unmodified</status>
      <modifiedWord/>
      <trackRevisions>false</trackRevisions>
    </reviewItem>
    <reviewItem>
      <errorID>17815cb0-a96f-447b-9961-f03937498dd5</errorID>
      <errorWord>)</errorWord>
      <group>L1_Format</group>
      <groupName>格式问题</groupName>
      <ability>L2_HalfPunc_CN</ability>
      <abilityName>全半角问题</abilityName>
      <candidateList>
        <item>）</item>
      </candidateList>
      <explain>文本全半角错误。</explain>
      <paraID>19A0864A</paraID>
      <start>46</start>
      <end>47</end>
      <status>unmodified</status>
      <modifiedWord/>
      <trackRevisions>false</trackRevisions>
    </reviewItem>
    <reviewItem>
      <errorID>543e89d9-e125-47c7-9961-abf30c3a558e</errorID>
      <errorWord>（</errorWord>
      <group>L1_Punc</group>
      <groupName>标点问题</groupName>
      <ability>L2_Punc_CN</ability>
      <abilityName>标点符号问题</abilityName>
      <candidateList/>
      <explain>同一形式括号套用。</explain>
      <paraID>1F066EE0</paraID>
      <start>28</start>
      <end>29</end>
      <status>unmodified</status>
      <modifiedWord/>
      <trackRevisions>false</trackRevisions>
    </reviewItem>
    <reviewItem>
      <errorID>34770210-fc98-4d47-a65e-184d760f81e6</errorID>
      <errorWord>）</errorWord>
      <group>L1_Punc</group>
      <groupName>标点问题</groupName>
      <ability>L2_Punc_CN</ability>
      <abilityName>标点符号问题</abilityName>
      <candidateList/>
      <explain>同一形式括号套用。</explain>
      <paraID>1F066EE0</paraID>
      <start>37</start>
      <end>38</end>
      <status>unmodified</status>
      <modifiedWord/>
      <trackRevisions>false</trackRevisions>
    </reviewItem>
    <reviewItem>
      <errorID>592fe6ee-dae1-4d21-b752-a8756ce19fb0</errorID>
      <errorWord>接</errorWord>
      <group>L1_Word</group>
      <groupName>字词问题</groupName>
      <ability>L2_Typo</ability>
      <abilityName>字词错误</abilityName>
      <candidateList>
        <item>接到</item>
      </candidateList>
      <explain/>
      <paraID>6C017639</paraID>
      <start>54</start>
      <end>55</end>
      <status>unmodified</status>
      <modifiedWord/>
      <trackRevisions>false</trackRevisions>
    </reviewItem>
    <reviewItem>
      <errorID>e544a233-6cc3-40d0-8d5d-d610b8d455ff</errorID>
      <errorWord>2026年1月1日</errorWord>
      <group>L1_Word</group>
      <groupName>字词问题</groupName>
      <ability>L2_Typo</ability>
      <abilityName>字词错误</abilityName>
      <candidateList>
        <item>2026年1月1日起</item>
      </candidateList>
      <explain/>
      <paraID>2737C57D</paraID>
      <start>5</start>
      <end>14</end>
      <status>unmodified</status>
      <modifiedWord/>
      <trackRevisions>false</trackRevisions>
    </reviewItem>
    <reviewItem>
      <errorID>b8f01cb8-71fa-41d3-b448-f04ba0621f35</errorID>
      <errorWord>括</errorWord>
      <group>L1_Word</group>
      <groupName>字词问题</groupName>
      <ability>L2_Typo</ability>
      <abilityName>字词错误</abilityName>
      <candidateList>
        <item>括但</item>
      </candidateList>
      <explain/>
      <paraID>388CF852</paraID>
      <start>19</start>
      <end>20</end>
      <status>unmodified</status>
      <modifiedWord/>
      <trackRevisions>false</trackRevisions>
    </reviewItem>
    <reviewItem>
      <errorID>41627f25-6400-42cc-a5d2-7330ac7a8794</errorID>
      <errorWord>反映速度</errorWord>
      <group>L1_Word</group>
      <groupName>字词问题</groupName>
      <ability>L2_Typo</ability>
      <abilityName>字词错误</abilityName>
      <candidateList>
        <item>反应速度</item>
      </candidateList>
      <explain/>
      <paraID>52ABE947</paraID>
      <start>19</start>
      <end>23</end>
      <status>modified</status>
      <modifiedWord>反应速度</modifiedWord>
      <trackRevisions>false</trackRevisions>
    </reviewItem>
    <reviewItem>
      <errorID>e16b0ac6-8028-46a0-ae4a-5c17cbe3a20f</errorID>
      <errorWord>反映速度</errorWord>
      <group>L1_Word</group>
      <groupName>字词问题</groupName>
      <ability>L2_Typo</ability>
      <abilityName>字词错误</abilityName>
      <candidateList>
        <item>反应速度</item>
      </candidateList>
      <explain/>
      <paraID>2883A225</paraID>
      <start>17</start>
      <end>21</end>
      <status>modified</status>
      <modifiedWord>反应速度</modifiedWord>
      <trackRevisions>false</trackRevisions>
    </reviewItem>
    <reviewItem>
      <errorID>d4c8415d-8fb0-4e37-b3bd-7d2daf445f7e</errorID>
      <errorWord>-</errorWord>
      <group>L1_Format</group>
      <groupName>格式问题</groupName>
      <ability>L2_HalfPunc_CN</ability>
      <abilityName>全半角问题</abilityName>
      <candidateList>
        <item>－</item>
      </candidateList>
      <explain>文本全半角错误。</explain>
      <paraID>7140EB62</paraID>
      <start>60</start>
      <end>61</end>
      <status>unmodified</status>
      <modifiedWord/>
      <trackRevisions>false</trackRevisions>
    </reviewItem>
    <reviewItem>
      <errorID>e840d822-5ba5-4bd5-942e-431b1119e0ee</errorID>
      <errorWord>-</errorWord>
      <group>L1_Format</group>
      <groupName>格式问题</groupName>
      <ability>L2_HalfPunc_CN</ability>
      <abilityName>全半角问题</abilityName>
      <candidateList>
        <item>－</item>
      </candidateList>
      <explain>文本全半角错误。</explain>
      <paraID>6EDAD8DC</paraID>
      <start>10</start>
      <end>11</end>
      <status>unmodified</status>
      <modifiedWord/>
      <trackRevisions>false</trackRevisions>
    </reviewItem>
    <reviewItem>
      <errorID>c4e8b7b9-aeaa-4fdc-b651-ab185337ec68</errorID>
      <errorWord>-</errorWord>
      <group>L1_Format</group>
      <groupName>格式问题</groupName>
      <ability>L2_HalfPunc_CN</ability>
      <abilityName>全半角问题</abilityName>
      <candidateList>
        <item>－</item>
      </candidateList>
      <explain>文本全半角错误。</explain>
      <paraID>6EDAD8DC</paraID>
      <start>28</start>
      <end>29</end>
      <status>unmodified</status>
      <modifiedWord/>
      <trackRevisions>false</trackRevisions>
    </reviewItem>
    <reviewItem>
      <errorID>fd2479e4-0298-4c3f-afa5-c0d9a59f3d35</errorID>
      <errorWord>(</errorWord>
      <group>L1_Format</group>
      <groupName>格式问题</groupName>
      <ability>L2_HalfPunc_CN</ability>
      <abilityName>全半角问题</abilityName>
      <candidateList>
        <item>（</item>
      </candidateList>
      <explain>文本全半角错误。</explain>
      <paraID>6725B13A</paraID>
      <start>5</start>
      <end>6</end>
      <status>unmodified</status>
      <modifiedWord/>
      <trackRevisions>false</trackRevisions>
    </reviewItem>
    <reviewItem>
      <errorID>8f7e6eb5-3684-4563-9aef-ae4e8a10a57e</errorID>
      <errorWord>)</errorWord>
      <group>L1_Format</group>
      <groupName>格式问题</groupName>
      <ability>L2_HalfPunc_CN</ability>
      <abilityName>全半角问题</abilityName>
      <candidateList>
        <item>）</item>
      </candidateList>
      <explain>文本全半角错误。</explain>
      <paraID>6725B13A</paraID>
      <start>16</start>
      <end>17</end>
      <status>unmodified</status>
      <modifiedWord/>
      <trackRevisions>false</trackRevisions>
    </reviewItem>
    <reviewItem>
      <errorID>2cf9a6ca-b267-4e08-88b6-52df12150ba3</errorID>
      <errorWord>(</errorWord>
      <group>L1_Format</group>
      <groupName>格式问题</groupName>
      <ability>L2_HalfPunc_CN</ability>
      <abilityName>全半角问题</abilityName>
      <candidateList>
        <item>（</item>
      </candidateList>
      <explain>文本全半角错误。</explain>
      <paraID>272CB1D2</paraID>
      <start>0</start>
      <end>1</end>
      <status>unmodified</status>
      <modifiedWord/>
      <trackRevisions>false</trackRevisions>
    </reviewItem>
    <reviewItem>
      <errorID>6accf10c-04a6-4da3-9b44-1524952060a6</errorID>
      <errorWord>)</errorWord>
      <group>L1_Format</group>
      <groupName>格式问题</groupName>
      <ability>L2_HalfPunc_CN</ability>
      <abilityName>全半角问题</abilityName>
      <candidateList>
        <item>）</item>
      </candidateList>
      <explain>文本全半角错误。</explain>
      <paraID>272CB1D2</paraID>
      <start>29</start>
      <end>30</end>
      <status>unmodified</status>
      <modifiedWord/>
      <trackRevisions>false</trackRevisions>
    </reviewItem>
    <reviewItem>
      <errorID>e90b42ec-cd79-4f73-b294-428564cd74c7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491337AC</paraID>
      <start>0</start>
      <end>1</end>
      <status>unmodified</status>
      <modifiedWord/>
      <trackRevisions>false</trackRevisions>
    </reviewItem>
    <reviewItem>
      <errorID>237ea764-2d3e-4c3a-a947-0cc2b298b11e</errorID>
      <errorWord>车箱内</errorWord>
      <group>L1_Word</group>
      <groupName>字词问题</groupName>
      <ability>L2_Variant</ability>
      <abilityName>异形词</abilityName>
      <candidateList>
        <item>车厢内</item>
      </candidateList>
      <explain>词汇[车箱内]的规范词形写作[车厢内]。</explain>
      <paraID> 2B85217</paraID>
      <start>31</start>
      <end>34</end>
      <status>unmodified</status>
      <modifiedWord/>
      <trackRevisions>false</trackRevisions>
    </reviewItem>
    <reviewItem>
      <errorID>e65ee9d3-de23-4eae-bd77-c0fab63a97ac</errorID>
      <errorWord>车箱内</errorWord>
      <group>L1_Word</group>
      <groupName>字词问题</groupName>
      <ability>L2_Variant</ability>
      <abilityName>异形词</abilityName>
      <candidateList>
        <item>车厢内</item>
      </candidateList>
      <explain>词汇[车箱内]的规范词形写作[车厢内]。</explain>
      <paraID>6DC587E8</paraID>
      <start>57</start>
      <end>60</end>
      <status>unmodified</status>
      <modifiedWord/>
      <trackRevisions>false</trackRevisions>
    </reviewItem>
    <reviewItem>
      <errorID>235f3bee-3473-453d-9301-e4ee4ca20f0f</errorID>
      <errorWord>(</errorWord>
      <group>L1_Format</group>
      <groupName>格式问题</groupName>
      <ability>L2_HalfPunc_CN</ability>
      <abilityName>全半角问题</abilityName>
      <candidateList>
        <item>（</item>
      </candidateList>
      <explain>文本全半角错误。</explain>
      <paraID>696C1368</paraID>
      <start>31</start>
      <end>32</end>
      <status>unmodified</status>
      <modifiedWord/>
      <trackRevisions>false</trackRevisions>
    </reviewItem>
    <reviewItem>
      <errorID>3c0caa96-741d-4e35-8f9e-dd9373fda786</errorID>
      <errorWord>)</errorWord>
      <group>L1_Format</group>
      <groupName>格式问题</groupName>
      <ability>L2_HalfPunc_CN</ability>
      <abilityName>全半角问题</abilityName>
      <candidateList>
        <item>）</item>
      </candidateList>
      <explain>文本全半角错误。</explain>
      <paraID>696C1368</paraID>
      <start>46</start>
      <end>47</end>
      <status>unmodified</status>
      <modifiedWord/>
      <trackRevisions>false</trackRevisions>
    </reviewItem>
    <reviewItem>
      <errorID>35d6d799-150e-4148-987c-76ea53b21fe3</errorID>
      <errorWord>接</errorWord>
      <group>L1_Word</group>
      <groupName>字词问题</groupName>
      <ability>L2_Typo</ability>
      <abilityName>字词错误</abilityName>
      <candidateList>
        <item>接到</item>
      </candidateList>
      <explain/>
      <paraID>1899F3C4</paraID>
      <start>54</start>
      <end>55</end>
      <status>unmodified</status>
      <modifiedWord/>
      <trackRevisions>false</trackRevisions>
    </reviewItem>
    <reviewItem>
      <errorID>34ee268f-e560-413d-a10b-767078f5d20b</errorID>
      <errorWord>2026年1月1日</errorWord>
      <group>L1_Word</group>
      <groupName>字词问题</groupName>
      <ability>L2_Typo</ability>
      <abilityName>字词错误</abilityName>
      <candidateList>
        <item>2026年1月1日起</item>
      </candidateList>
      <explain/>
      <paraID>3667C0EB</paraID>
      <start>5</start>
      <end>14</end>
      <status>unmodified</status>
      <modifiedWord/>
      <trackRevisions>false</trackRevisions>
    </reviewItem>
    <reviewItem>
      <errorID>bf17dc99-b4f5-49c1-ae54-204acc50f3ed</errorID>
      <errorWord>括</errorWord>
      <group>L1_Word</group>
      <groupName>字词问题</groupName>
      <ability>L2_Typo</ability>
      <abilityName>字词错误</abilityName>
      <candidateList>
        <item>括但</item>
      </candidateList>
      <explain/>
      <paraID>45416F15</paraID>
      <start>19</start>
      <end>20</end>
      <status>unmodified</status>
      <modifiedWord/>
      <trackRevisions>false</trackRevisions>
    </reviewItem>
    <reviewItem>
      <errorID>d635bb22-4deb-4426-9895-97c17fd44515</errorID>
      <errorWord>反映速度</errorWord>
      <group>L1_Word</group>
      <groupName>字词问题</groupName>
      <ability>L2_Typo</ability>
      <abilityName>字词错误</abilityName>
      <candidateList>
        <item>反应速度</item>
      </candidateList>
      <explain/>
      <paraID>25199EFE</paraID>
      <start>19</start>
      <end>23</end>
      <status>modified</status>
      <modifiedWord>反应速度</modifiedWord>
      <trackRevisions>false</trackRevisions>
    </reviewItem>
    <reviewItem>
      <errorID>a3f53cc5-301b-4107-996d-ee42354dfd27</errorID>
      <errorWord>反映速度</errorWord>
      <group>L1_Word</group>
      <groupName>字词问题</groupName>
      <ability>L2_Typo</ability>
      <abilityName>字词错误</abilityName>
      <candidateList>
        <item>反应速度</item>
      </candidateList>
      <explain/>
      <paraID>6A5E0AF3</paraID>
      <start>17</start>
      <end>21</end>
      <status>modified</status>
      <modifiedWord>反应速度</modifiedWord>
      <trackRevisions>false</trackRevisions>
    </reviewItem>
    <reviewItem>
      <errorID>21728c64-1e0d-4aaf-b64d-61aaa2580d5e</errorID>
      <errorWord>-</errorWord>
      <group>L1_Format</group>
      <groupName>格式问题</groupName>
      <ability>L2_HalfPunc_CN</ability>
      <abilityName>全半角问题</abilityName>
      <candidateList>
        <item>－</item>
      </candidateList>
      <explain>文本全半角错误。</explain>
      <paraID>3E48B27E</paraID>
      <start>8</start>
      <end>9</end>
      <status>unmodified</status>
      <modifiedWord/>
      <trackRevisions>false</trackRevisions>
    </reviewItem>
    <reviewItem>
      <errorID>954353f6-c5da-435c-a337-bd2c6efae3df</errorID>
      <errorWord>-</errorWord>
      <group>L1_Format</group>
      <groupName>格式问题</groupName>
      <ability>L2_HalfPunc_CN</ability>
      <abilityName>全半角问题</abilityName>
      <candidateList>
        <item>－</item>
      </candidateList>
      <explain>文本全半角错误。</explain>
      <paraID>35726956</paraID>
      <start>60</start>
      <end>61</end>
      <status>unmodified</status>
      <modifiedWord/>
      <trackRevisions>false</trackRevisions>
    </reviewItem>
    <reviewItem>
      <errorID>bddf80ad-b37e-4e46-abde-a548923010cd</errorID>
      <errorWord>-</errorWord>
      <group>L1_Format</group>
      <groupName>格式问题</groupName>
      <ability>L2_HalfPunc_CN</ability>
      <abilityName>全半角问题</abilityName>
      <candidateList>
        <item>－</item>
      </candidateList>
      <explain>文本全半角错误。</explain>
      <paraID> 639AAD8</paraID>
      <start>10</start>
      <end>11</end>
      <status>unmodified</status>
      <modifiedWord/>
      <trackRevisions>false</trackRevisions>
    </reviewItem>
    <reviewItem>
      <errorID>51d92ee4-53af-4c1f-8fe2-60f7ced2523b</errorID>
      <errorWord>-</errorWord>
      <group>L1_Format</group>
      <groupName>格式问题</groupName>
      <ability>L2_HalfPunc_CN</ability>
      <abilityName>全半角问题</abilityName>
      <candidateList>
        <item>－</item>
      </candidateList>
      <explain>文本全半角错误。</explain>
      <paraID> 639AAD8</paraID>
      <start>28</start>
      <end>29</end>
      <status>unmodified</status>
      <modifiedWord/>
      <trackRevisions>false</trackRevisions>
    </reviewItem>
    <reviewItem>
      <errorID>37b3ab07-626e-45be-9152-fc3c1b2d26c7</errorID>
      <errorWord>(</errorWord>
      <group>L1_Format</group>
      <groupName>格式问题</groupName>
      <ability>L2_HalfPunc_CN</ability>
      <abilityName>全半角问题</abilityName>
      <candidateList>
        <item>（</item>
      </candidateList>
      <explain>文本全半角错误。</explain>
      <paraID>57B2690A</paraID>
      <start>5</start>
      <end>6</end>
      <status>unmodified</status>
      <modifiedWord/>
      <trackRevisions>false</trackRevisions>
    </reviewItem>
    <reviewItem>
      <errorID>95ad4550-fcea-492b-aa3e-b3ce04d12e3e</errorID>
      <errorWord>)</errorWord>
      <group>L1_Format</group>
      <groupName>格式问题</groupName>
      <ability>L2_HalfPunc_CN</ability>
      <abilityName>全半角问题</abilityName>
      <candidateList>
        <item>）</item>
      </candidateList>
      <explain>文本全半角错误。</explain>
      <paraID>57B2690A</paraID>
      <start>16</start>
      <end>17</end>
      <status>unmodified</status>
      <modifiedWord/>
      <trackRevisions>false</trackRevisions>
    </reviewItem>
    <reviewItem>
      <errorID>17abe78a-5ad9-4768-9064-15268afbb846</errorID>
      <errorWord>(</errorWord>
      <group>L1_Format</group>
      <groupName>格式问题</groupName>
      <ability>L2_HalfPunc_CN</ability>
      <abilityName>全半角问题</abilityName>
      <candidateList>
        <item>（</item>
      </candidateList>
      <explain>文本全半角错误。</explain>
      <paraID>7228D7A6</paraID>
      <start>0</start>
      <end>1</end>
      <status>unmodified</status>
      <modifiedWord/>
      <trackRevisions>false</trackRevisions>
    </reviewItem>
    <reviewItem>
      <errorID>1ff8e7e0-0b28-474f-b2f2-5cee8b4ce0a6</errorID>
      <errorWord>)</errorWord>
      <group>L1_Format</group>
      <groupName>格式问题</groupName>
      <ability>L2_HalfPunc_CN</ability>
      <abilityName>全半角问题</abilityName>
      <candidateList>
        <item>）</item>
      </candidateList>
      <explain>文本全半角错误。</explain>
      <paraID>7228D7A6</paraID>
      <start>29</start>
      <end>30</end>
      <status>unmodified</status>
      <modifiedWord/>
      <trackRevisions>false</trackRevisions>
    </reviewItem>
    <reviewItem>
      <errorID>ed0823f0-4278-44aa-992d-51c18705e9aa</errorID>
      <errorWord>（</errorWord>
      <group>L1_Punc</group>
      <groupName>标点问题</groupName>
      <ability>L2_Punc_CN</ability>
      <abilityName>标点符号问题</abilityName>
      <candidateList/>
      <explain>同一形式括号套用。</explain>
      <paraID> 5ED5925</paraID>
      <start>12</start>
      <end>13</end>
      <status>unmodified</status>
      <modifiedWord/>
      <trackRevisions>false</trackRevisions>
    </reviewItem>
    <reviewItem>
      <errorID>a76b8ffe-6fa3-4893-82b4-6ceacf4fdd50</errorID>
      <errorWord>）</errorWord>
      <group>L1_Punc</group>
      <groupName>标点问题</groupName>
      <ability>L2_Punc_CN</ability>
      <abilityName>标点符号问题</abilityName>
      <candidateList/>
      <explain>同一形式括号套用。</explain>
      <paraID> 5ED5925</paraID>
      <start>18</start>
      <end>19</end>
      <status>unmodified</status>
      <modifiedWord/>
      <trackRevisions>false</trackRevisions>
    </reviewItem>
    <reviewItem>
      <errorID>e71cdff5-043d-48ab-ae76-c34541d907a2</errorID>
      <errorWord>（</errorWord>
      <group>L1_Punc</group>
      <groupName>标点问题</groupName>
      <ability>L2_Punc_CN</ability>
      <abilityName>标点符号问题</abilityName>
      <candidateList/>
      <explain>同一形式括号套用。</explain>
      <paraID>3B324F83</paraID>
      <start>45</start>
      <end>46</end>
      <status>unmodified</status>
      <modifiedWord/>
      <trackRevisions>false</trackRevisions>
    </reviewItem>
    <reviewItem>
      <errorID>2a6554af-140a-490a-8689-3097e8e56331</errorID>
      <errorWord>）</errorWord>
      <group>L1_Punc</group>
      <groupName>标点问题</groupName>
      <ability>L2_Punc_CN</ability>
      <abilityName>标点符号问题</abilityName>
      <candidateList/>
      <explain>同一形式括号套用。</explain>
      <paraID>3B324F83</paraID>
      <start>60</start>
      <end>61</end>
      <status>unmodified</status>
      <modifiedWord/>
      <trackRevisions>false</trackRevisions>
    </reviewItem>
    <reviewItem>
      <errorID>31a69096-6184-4c63-b998-a36475b74764</errorID>
      <errorWord>车箱内</errorWord>
      <group>L1_Word</group>
      <groupName>字词问题</groupName>
      <ability>L2_Variant</ability>
      <abilityName>异形词</abilityName>
      <candidateList>
        <item>车厢内</item>
      </candidateList>
      <explain>词汇[车箱内]的规范词形写作[车厢内]。</explain>
      <paraID>316E40A3</paraID>
      <start>31</start>
      <end>34</end>
      <status>unmodified</status>
      <modifiedWord/>
      <trackRevisions>false</trackRevisions>
    </reviewItem>
    <reviewItem>
      <errorID>80b8613d-555d-48df-9de0-7a5eceb43751</errorID>
      <errorWord>车箱内</errorWord>
      <group>L1_Word</group>
      <groupName>字词问题</groupName>
      <ability>L2_Variant</ability>
      <abilityName>异形词</abilityName>
      <candidateList>
        <item>车厢内</item>
      </candidateList>
      <explain>词汇[车箱内]的规范词形写作[车厢内]。</explain>
      <paraID>471B5A03</paraID>
      <start>57</start>
      <end>60</end>
      <status>unmodified</status>
      <modifiedWord/>
      <trackRevisions>false</trackRevisions>
    </reviewItem>
    <reviewItem>
      <errorID>e07c7ae5-251a-4a08-a649-45d030e29c23</errorID>
      <errorWord>(</errorWord>
      <group>L1_Format</group>
      <groupName>格式问题</groupName>
      <ability>L2_HalfPunc_CN</ability>
      <abilityName>全半角问题</abilityName>
      <candidateList>
        <item>（</item>
      </candidateList>
      <explain>文本全半角错误。</explain>
      <paraID>35BF38AA</paraID>
      <start>31</start>
      <end>32</end>
      <status>unmodified</status>
      <modifiedWord/>
      <trackRevisions>false</trackRevisions>
    </reviewItem>
    <reviewItem>
      <errorID>e6e6ca0b-16a2-4bde-bd14-05a480c673bc</errorID>
      <errorWord>)</errorWord>
      <group>L1_Format</group>
      <groupName>格式问题</groupName>
      <ability>L2_HalfPunc_CN</ability>
      <abilityName>全半角问题</abilityName>
      <candidateList>
        <item>）</item>
      </candidateList>
      <explain>文本全半角错误。</explain>
      <paraID>35BF38AA</paraID>
      <start>46</start>
      <end>47</end>
      <status>unmodified</status>
      <modifiedWord/>
      <trackRevisions>false</trackRevisions>
    </reviewItem>
    <reviewItem>
      <errorID>f1ea8060-8d1f-4d28-9af4-2e09d39f2ece</errorID>
      <errorWord>（</errorWord>
      <group>L1_Punc</group>
      <groupName>标点问题</groupName>
      <ability>L2_Punc_CN</ability>
      <abilityName>标点符号问题</abilityName>
      <candidateList/>
      <explain>同一形式括号套用。</explain>
      <paraID>1FEEB3DF</paraID>
      <start>28</start>
      <end>29</end>
      <status>unmodified</status>
      <modifiedWord/>
      <trackRevisions>false</trackRevisions>
    </reviewItem>
    <reviewItem>
      <errorID>f6fc83c2-9e7b-484b-bc59-023405fbf8f7</errorID>
      <errorWord>）</errorWord>
      <group>L1_Punc</group>
      <groupName>标点问题</groupName>
      <ability>L2_Punc_CN</ability>
      <abilityName>标点符号问题</abilityName>
      <candidateList/>
      <explain>同一形式括号套用。</explain>
      <paraID>1FEEB3DF</paraID>
      <start>37</start>
      <end>38</end>
      <status>unmodified</status>
      <modifiedWord/>
      <trackRevisions>false</trackRevisions>
    </reviewItem>
    <reviewItem>
      <errorID>2c17c983-0cea-460f-bd6f-58f8ca48eb27</errorID>
      <errorWord>接</errorWord>
      <group>L1_Word</group>
      <groupName>字词问题</groupName>
      <ability>L2_Typo</ability>
      <abilityName>字词错误</abilityName>
      <candidateList>
        <item>接到</item>
      </candidateList>
      <explain/>
      <paraID> B0F2E81</paraID>
      <start>54</start>
      <end>55</end>
      <status>unmodified</status>
      <modifiedWord/>
      <trackRevisions>false</trackRevisions>
    </reviewItem>
    <reviewItem>
      <errorID>1eb0772d-28c2-4d57-abd4-0cba0462dd5e</errorID>
      <errorWord>2026年1月1日</errorWord>
      <group>L1_Word</group>
      <groupName>字词问题</groupName>
      <ability>L2_Typo</ability>
      <abilityName>字词错误</abilityName>
      <candidateList>
        <item>2026年1月1日起</item>
      </candidateList>
      <explain/>
      <paraID>1DAD605E</paraID>
      <start>5</start>
      <end>14</end>
      <status>unmodified</status>
      <modifiedWord/>
      <trackRevisions>false</trackRevisions>
    </reviewItem>
    <reviewItem>
      <errorID>f0c1b520-c29d-4bad-89df-251033465a70</errorID>
      <errorWord>括</errorWord>
      <group>L1_Word</group>
      <groupName>字词问题</groupName>
      <ability>L2_Typo</ability>
      <abilityName>字词错误</abilityName>
      <candidateList>
        <item>括但</item>
      </candidateList>
      <explain/>
      <paraID> 273B952</paraID>
      <start>19</start>
      <end>20</end>
      <status>unmodified</status>
      <modifiedWord/>
      <trackRevisions>false</trackRevisions>
    </reviewItem>
    <reviewItem>
      <errorID>b9756567-ae3f-485d-a14e-532b7f2c3ed3</errorID>
      <errorWord>反映速度</errorWord>
      <group>L1_Word</group>
      <groupName>字词问题</groupName>
      <ability>L2_Typo</ability>
      <abilityName>字词错误</abilityName>
      <candidateList>
        <item>反应速度</item>
      </candidateList>
      <explain/>
      <paraID>7838FE5D</paraID>
      <start>19</start>
      <end>23</end>
      <status>modified</status>
      <modifiedWord>反应速度</modifiedWord>
      <trackRevisions>false</trackRevisions>
    </reviewItem>
    <reviewItem>
      <errorID>11d066dd-721b-4291-8aad-04a395094dc4</errorID>
      <errorWord>反映速度</errorWord>
      <group>L1_Word</group>
      <groupName>字词问题</groupName>
      <ability>L2_Typo</ability>
      <abilityName>字词错误</abilityName>
      <candidateList>
        <item>反应速度</item>
      </candidateList>
      <explain/>
      <paraID>57339BFF</paraID>
      <start>17</start>
      <end>21</end>
      <status>modified</status>
      <modifiedWord>反应速度</modifiedWord>
      <trackRevisions>false</trackRevisions>
    </reviewItem>
    <reviewItem>
      <errorID>ec402c33-b00e-4875-b600-3a8a68748303</errorID>
      <errorWord>-</errorWord>
      <group>L1_Format</group>
      <groupName>格式问题</groupName>
      <ability>L2_HalfPunc_CN</ability>
      <abilityName>全半角问题</abilityName>
      <candidateList>
        <item>－</item>
      </candidateList>
      <explain>文本全半角错误。</explain>
      <paraID>49020809</paraID>
      <start>60</start>
      <end>61</end>
      <status>unmodified</status>
      <modifiedWord/>
      <trackRevisions>false</trackRevisions>
    </reviewItem>
    <reviewItem>
      <errorID>40cdd298-e729-47f2-be11-f4acd754c326</errorID>
      <errorWord>-</errorWord>
      <group>L1_Format</group>
      <groupName>格式问题</groupName>
      <ability>L2_HalfPunc_CN</ability>
      <abilityName>全半角问题</abilityName>
      <candidateList>
        <item>－</item>
      </candidateList>
      <explain>文本全半角错误。</explain>
      <paraID>55B0DACB</paraID>
      <start>10</start>
      <end>11</end>
      <status>unmodified</status>
      <modifiedWord/>
      <trackRevisions>false</trackRevisions>
    </reviewItem>
    <reviewItem>
      <errorID>685f46a2-46fc-4fb8-ac8d-486e7622705e</errorID>
      <errorWord>-</errorWord>
      <group>L1_Format</group>
      <groupName>格式问题</groupName>
      <ability>L2_HalfPunc_CN</ability>
      <abilityName>全半角问题</abilityName>
      <candidateList>
        <item>－</item>
      </candidateList>
      <explain>文本全半角错误。</explain>
      <paraID>55B0DACB</paraID>
      <start>28</start>
      <end>29</end>
      <status>unmodified</status>
      <modifiedWord/>
      <trackRevisions>false</trackRevisions>
    </reviewItem>
    <reviewItem>
      <errorID>1e8fa14c-60ef-4c31-a7bc-9258dc6a71cc</errorID>
      <errorWord>(</errorWord>
      <group>L1_Format</group>
      <groupName>格式问题</groupName>
      <ability>L2_HalfPunc_CN</ability>
      <abilityName>全半角问题</abilityName>
      <candidateList>
        <item>（</item>
      </candidateList>
      <explain>文本全半角错误。</explain>
      <paraID>3D8037AA</paraID>
      <start>5</start>
      <end>6</end>
      <status>unmodified</status>
      <modifiedWord/>
      <trackRevisions>false</trackRevisions>
    </reviewItem>
    <reviewItem>
      <errorID>40745681-5b6a-4bec-98b0-78695c325082</errorID>
      <errorWord>)</errorWord>
      <group>L1_Format</group>
      <groupName>格式问题</groupName>
      <ability>L2_HalfPunc_CN</ability>
      <abilityName>全半角问题</abilityName>
      <candidateList>
        <item>）</item>
      </candidateList>
      <explain>文本全半角错误。</explain>
      <paraID>3D8037AA</paraID>
      <start>16</start>
      <end>17</end>
      <status>unmodified</status>
      <modifiedWord/>
      <trackRevisions>false</trackRevisions>
    </reviewItem>
    <reviewItem>
      <errorID>b75fbafb-478d-4e06-b666-19a711a300ec</errorID>
      <errorWord>(</errorWord>
      <group>L1_Format</group>
      <groupName>格式问题</groupName>
      <ability>L2_HalfPunc_CN</ability>
      <abilityName>全半角问题</abilityName>
      <candidateList>
        <item>（</item>
      </candidateList>
      <explain>文本全半角错误。</explain>
      <paraID>28F1A215</paraID>
      <start>0</start>
      <end>1</end>
      <status>unmodified</status>
      <modifiedWord/>
      <trackRevisions>false</trackRevisions>
    </reviewItem>
    <reviewItem>
      <errorID>536cdf1d-6643-4adb-bc7f-20093d6f4218</errorID>
      <errorWord>)</errorWord>
      <group>L1_Format</group>
      <groupName>格式问题</groupName>
      <ability>L2_HalfPunc_CN</ability>
      <abilityName>全半角问题</abilityName>
      <candidateList>
        <item>）</item>
      </candidateList>
      <explain>文本全半角错误。</explain>
      <paraID>28F1A215</paraID>
      <start>29</start>
      <end>30</end>
      <status>unmodified</status>
      <modifiedWord/>
      <trackRevisions>false</trackRevisions>
    </reviewItem>
    <reviewItem>
      <errorID>040e9ce5-08cf-45bf-94f4-d987c04ec5bf</errorID>
      <errorWord>（</errorWord>
      <group>L1_Punc</group>
      <groupName>标点问题</groupName>
      <ability>L2_Punc_CN</ability>
      <abilityName>标点符号问题</abilityName>
      <candidateList/>
      <explain>同一形式括号套用。</explain>
      <paraID>740414C4</paraID>
      <start>12</start>
      <end>13</end>
      <status>unmodified</status>
      <modifiedWord/>
      <trackRevisions>false</trackRevisions>
    </reviewItem>
    <reviewItem>
      <errorID>e79e4eb4-2d12-4385-90fc-c9847823a949</errorID>
      <errorWord>）</errorWord>
      <group>L1_Punc</group>
      <groupName>标点问题</groupName>
      <ability>L2_Punc_CN</ability>
      <abilityName>标点符号问题</abilityName>
      <candidateList/>
      <explain>同一形式括号套用。</explain>
      <paraID>740414C4</paraID>
      <start>18</start>
      <end>19</end>
      <status>unmodified</status>
      <modifiedWord/>
      <trackRevisions>false</trackRevisions>
    </reviewItem>
    <reviewItem>
      <errorID>0002f785-d745-45de-b558-6140370e39e3</errorID>
      <errorWord>（</errorWord>
      <group>L1_Punc</group>
      <groupName>标点问题</groupName>
      <ability>L2_Punc_CN</ability>
      <abilityName>标点符号问题</abilityName>
      <candidateList/>
      <explain>同一形式括号套用。</explain>
      <paraID> 72F3519</paraID>
      <start>45</start>
      <end>46</end>
      <status>unmodified</status>
      <modifiedWord/>
      <trackRevisions>false</trackRevisions>
    </reviewItem>
    <reviewItem>
      <errorID>38143a07-ef50-448e-80c6-c0025e5f32fe</errorID>
      <errorWord>）</errorWord>
      <group>L1_Punc</group>
      <groupName>标点问题</groupName>
      <ability>L2_Punc_CN</ability>
      <abilityName>标点符号问题</abilityName>
      <candidateList/>
      <explain>同一形式括号套用。</explain>
      <paraID> 72F3519</paraID>
      <start>60</start>
      <end>61</end>
      <status>unmodified</status>
      <modifiedWord/>
      <trackRevisions>false</trackRevisions>
    </reviewItem>
    <reviewItem>
      <errorID>7f7de5e3-9760-49d3-bec3-cf163fa42e15</errorID>
      <errorWord>车箱内</errorWord>
      <group>L1_Word</group>
      <groupName>字词问题</groupName>
      <ability>L2_Variant</ability>
      <abilityName>异形词</abilityName>
      <candidateList>
        <item>车厢内</item>
      </candidateList>
      <explain>词汇[车箱内]的规范词形写作[车厢内]。</explain>
      <paraID>70DCCEC6</paraID>
      <start>31</start>
      <end>34</end>
      <status>unmodified</status>
      <modifiedWord/>
      <trackRevisions>false</trackRevisions>
    </reviewItem>
    <reviewItem>
      <errorID>d2cfcdef-6630-4f36-af77-9ac15317d1fb</errorID>
      <errorWord>车箱内</errorWord>
      <group>L1_Word</group>
      <groupName>字词问题</groupName>
      <ability>L2_Variant</ability>
      <abilityName>异形词</abilityName>
      <candidateList>
        <item>车厢内</item>
      </candidateList>
      <explain>词汇[车箱内]的规范词形写作[车厢内]。</explain>
      <paraID>44BF0487</paraID>
      <start>57</start>
      <end>60</end>
      <status>unmodified</status>
      <modifiedWord/>
      <trackRevisions>false</trackRevisions>
    </reviewItem>
    <reviewItem>
      <errorID>25e3df01-66eb-4ba9-a032-e4cf181d896e</errorID>
      <errorWord>(</errorWord>
      <group>L1_Format</group>
      <groupName>格式问题</groupName>
      <ability>L2_HalfPunc_CN</ability>
      <abilityName>全半角问题</abilityName>
      <candidateList>
        <item>（</item>
      </candidateList>
      <explain>文本全半角错误。</explain>
      <paraID>12DB2331</paraID>
      <start>31</start>
      <end>32</end>
      <status>unmodified</status>
      <modifiedWord/>
      <trackRevisions>false</trackRevisions>
    </reviewItem>
    <reviewItem>
      <errorID>df21729f-daf6-48f7-9467-8198f40bb345</errorID>
      <errorWord>)</errorWord>
      <group>L1_Format</group>
      <groupName>格式问题</groupName>
      <ability>L2_HalfPunc_CN</ability>
      <abilityName>全半角问题</abilityName>
      <candidateList>
        <item>）</item>
      </candidateList>
      <explain>文本全半角错误。</explain>
      <paraID>12DB2331</paraID>
      <start>46</start>
      <end>47</end>
      <status>unmodified</status>
      <modifiedWord/>
      <trackRevisions>false</trackRevisions>
    </reviewItem>
    <reviewItem>
      <errorID>d22e3e04-0f9a-4f25-b81c-b57497969ba1</errorID>
      <errorWord>（</errorWord>
      <group>L1_Punc</group>
      <groupName>标点问题</groupName>
      <ability>L2_Punc_CN</ability>
      <abilityName>标点符号问题</abilityName>
      <candidateList/>
      <explain>同一形式括号套用。</explain>
      <paraID>  1301C6</paraID>
      <start>28</start>
      <end>29</end>
      <status>unmodified</status>
      <modifiedWord/>
      <trackRevisions>false</trackRevisions>
    </reviewItem>
    <reviewItem>
      <errorID>fda24b6f-e9a8-4082-928e-4a289cb9cc0c</errorID>
      <errorWord>）</errorWord>
      <group>L1_Punc</group>
      <groupName>标点问题</groupName>
      <ability>L2_Punc_CN</ability>
      <abilityName>标点符号问题</abilityName>
      <candidateList/>
      <explain>同一形式括号套用。</explain>
      <paraID>  1301C6</paraID>
      <start>37</start>
      <end>38</end>
      <status>unmodified</status>
      <modifiedWord/>
      <trackRevisions>false</trackRevisions>
    </reviewItem>
    <reviewItem>
      <errorID>76c04f9c-379c-4f77-ad00-a1feae53a7e1</errorID>
      <errorWord>接</errorWord>
      <group>L1_Word</group>
      <groupName>字词问题</groupName>
      <ability>L2_Typo</ability>
      <abilityName>字词错误</abilityName>
      <candidateList>
        <item>接到</item>
      </candidateList>
      <explain/>
      <paraID>3360E6D5</paraID>
      <start>54</start>
      <end>55</end>
      <status>unmodified</status>
      <modifiedWord/>
      <trackRevisions>false</trackRevisions>
    </reviewItem>
    <reviewItem>
      <errorID>a88abb2d-a3c0-4c17-b92a-3fa72e5b5b17</errorID>
      <errorWord>2026年1月1日</errorWord>
      <group>L1_Word</group>
      <groupName>字词问题</groupName>
      <ability>L2_Typo</ability>
      <abilityName>字词错误</abilityName>
      <candidateList>
        <item>2026年1月1日起</item>
      </candidateList>
      <explain/>
      <paraID>52929151</paraID>
      <start>5</start>
      <end>14</end>
      <status>unmodified</status>
      <modifiedWord/>
      <trackRevisions>false</trackRevisions>
    </reviewItem>
    <reviewItem>
      <errorID>a8c43cde-ac76-47aa-94ef-10d8201caac0</errorID>
      <errorWord>括</errorWord>
      <group>L1_Word</group>
      <groupName>字词问题</groupName>
      <ability>L2_Typo</ability>
      <abilityName>字词错误</abilityName>
      <candidateList>
        <item>括但</item>
      </candidateList>
      <explain/>
      <paraID> DA1A8B9</paraID>
      <start>19</start>
      <end>20</end>
      <status>unmodified</status>
      <modifiedWord/>
      <trackRevisions>false</trackRevisions>
    </reviewItem>
    <reviewItem>
      <errorID>4e2292ea-ab39-440a-9ce9-f6b522a34081</errorID>
      <errorWord>反映速度</errorWord>
      <group>L1_Word</group>
      <groupName>字词问题</groupName>
      <ability>L2_Typo</ability>
      <abilityName>字词错误</abilityName>
      <candidateList>
        <item>反应速度</item>
      </candidateList>
      <explain/>
      <paraID>528DE3F0</paraID>
      <start>19</start>
      <end>23</end>
      <status>modified</status>
      <modifiedWord>反应速度</modifiedWord>
      <trackRevisions>false</trackRevisions>
    </reviewItem>
    <reviewItem>
      <errorID>d1a01e62-45d9-4854-9bf0-17b7fab6003e</errorID>
      <errorWord>反映速度</errorWord>
      <group>L1_Word</group>
      <groupName>字词问题</groupName>
      <ability>L2_Typo</ability>
      <abilityName>字词错误</abilityName>
      <candidateList>
        <item>反应速度</item>
      </candidateList>
      <explain/>
      <paraID>650B5A1D</paraID>
      <start>17</start>
      <end>21</end>
      <status>modified</status>
      <modifiedWord>反应速度</modifiedWord>
      <trackRevisions>false</trackRevisions>
    </reviewItem>
    <reviewItem>
      <errorID>735cf30e-5130-4548-b035-c6b75166419b</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5EA2E6A7</paraID>
      <start>119</start>
      <end>124</end>
      <status>unmodified</status>
      <modifiedWord/>
      <trackRevisions>false</trackRevisions>
    </reviewItem>
    <reviewItem>
      <errorID>cce3b36e-d090-4fd0-b7e3-119360f1ca95</errorID>
      <errorWord>其它</errorWord>
      <group>L1_Word</group>
      <groupName>字词问题</groupName>
      <ability>L2_Alias</ability>
      <abilityName>也作/曾用词</abilityName>
      <candidateList>
        <item>其他</item>
      </candidateList>
      <explain>词汇[其它]为不规范表述或旧称，其规范书面表述为[其他]。</explain>
      <paraID>5EA2E6A7</paraID>
      <start>137</start>
      <end>139</end>
      <status>unmodified</status>
      <modifiedWord/>
      <trackRevisions>false</trackRevisions>
    </reviewItem>
    <reviewItem>
      <errorID>e26eb1c1-f57c-4f26-b21f-758bfb69722c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19705772</paraID>
      <start>4</start>
      <end>5</end>
      <status>unmodified</status>
      <modifiedWord/>
      <trackRevisions>false</trackRevisions>
    </reviewItem>
    <reviewItem>
      <errorID>25e263e6-a8a9-4223-8aea-9889bd2af6dd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502B5BDE</paraID>
      <start>4</start>
      <end>5</end>
      <status>unmodified</status>
      <modifiedWord/>
      <trackRevisions>false</trackRevisions>
    </reviewItem>
    <reviewItem>
      <errorID>38e2f905-39fa-4312-a737-3c64cf421e6f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7F2B1ABE</paraID>
      <start>7</start>
      <end>8</end>
      <status>unmodified</status>
      <modifiedWord/>
      <trackRevisions>false</trackRevisions>
    </reviewItem>
    <reviewItem>
      <errorID>88bd7b51-5713-4f64-bd89-d0f2a7a022b1</errorID>
      <errorWord>西兰花</errorWord>
      <group>L1_Knowledge</group>
      <groupName>知识性问题</groupName>
      <ability>L2_Knowledge</ability>
      <abilityName>其他知识</abilityName>
      <candidateList>
        <item>西蓝花</item>
      </candidateList>
      <explain/>
      <paraID>4EAE7411</paraID>
      <start>0</start>
      <end>3</end>
      <status>unmodified</status>
      <modifiedWord/>
      <trackRevisions>false</trackRevisions>
    </reviewItem>
    <reviewItem>
      <errorID>080072bc-7120-4e8b-80b6-914cf19fb80a</errorID>
      <errorWord>9成</errorWord>
      <group>L1_Knowledge</group>
      <groupName>知识性问题</groupName>
      <ability>L2_Knowledge</ability>
      <abilityName>其他知识</abilityName>
      <candidateList>
        <item>九成</item>
      </candidateList>
      <explain>根据《现代汉语标点符号数字用法规范手册》，中文表示比例，建议使用中文数字。如“3成”改为“三成”。</explain>
      <paraID>655CB8A4</paraID>
      <start>6</start>
      <end>8</end>
      <status>unmodified</status>
      <modifiedWord/>
      <trackRevisions>false</trackRevisions>
    </reviewItem>
    <reviewItem>
      <errorID>31b40473-6d54-45a3-8808-38e6c759364b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511C350A</paraID>
      <start>5</start>
      <end>6</end>
      <status>unmodified</status>
      <modifiedWord/>
      <trackRevisions>false</trackRevisions>
    </reviewItem>
    <reviewItem>
      <errorID>63306f42-3bc7-42b7-9bef-db39d7a8a9aa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28BD3BB8</paraID>
      <start>6</start>
      <end>7</end>
      <status>unmodified</status>
      <modifiedWord/>
      <trackRevisions>false</trackRevisions>
    </reviewItem>
    <reviewItem>
      <errorID>435b3380-3c49-44dc-882d-96dd8f64be5e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59A0B331</paraID>
      <start>6</start>
      <end>7</end>
      <status>unmodified</status>
      <modifiedWord/>
      <trackRevisions>false</trackRevisions>
    </reviewItem>
    <reviewItem>
      <errorID>0bb19725-e61b-4c7a-b154-8c0695a634b3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4EBF1DD5</paraID>
      <start>6</start>
      <end>7</end>
      <status>unmodified</status>
      <modifiedWord/>
      <trackRevisions>false</trackRevisions>
    </reviewItem>
    <reviewItem>
      <errorID>dd05f472-fe2e-42dd-ade2-5f24b89abc0a</errorID>
      <errorWord>鸦片</errorWord>
      <group>L1_Word</group>
      <groupName>字词问题</groupName>
      <ability>L2_Typo</ability>
      <abilityName>字词错误</abilityName>
      <candidateList/>
      <explain>【违禁内容】句中涉及国家法律明令禁止的违禁内容，请注意甄别。</explain>
      <paraID>601445FC</paraID>
      <start>0</start>
      <end>2</end>
      <status>unmodified</status>
      <modifiedWord/>
      <trackRevisions>false</trackRevisions>
    </reviewItem>
    <reviewItem>
      <errorID>9c7391ea-fa83-47e5-9e9d-d14d7b453ad3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24DD4836</paraID>
      <start>7</start>
      <end>8</end>
      <status>unmodified</status>
      <modifiedWord/>
      <trackRevisions>false</trackRevisions>
    </reviewItem>
    <reviewItem>
      <errorID>42ed5e29-9be3-4f31-ba31-affd9d96b5a1</errorID>
      <errorWord>鮮</errorWord>
      <group>L1_Word</group>
      <groupName>字词问题</groupName>
      <ability>L2_Fanti</ability>
      <abilityName>繁转简</abilityName>
      <candidateList>
        <item>鲜</item>
      </candidateList>
      <explain/>
      <paraID>10ED57C9</paraID>
      <start>2</start>
      <end>3</end>
      <status>unmodified</status>
      <modifiedWord/>
      <trackRevisions>false</trackRevisions>
    </reviewItem>
    <reviewItem>
      <errorID>2568f61d-21d2-48b8-9c0b-5a3a3d7b411b</errorID>
      <errorWord>西兰花</errorWord>
      <group>L1_Knowledge</group>
      <groupName>知识性问题</groupName>
      <ability>L2_Knowledge</ability>
      <abilityName>其他知识</abilityName>
      <candidateList>
        <item>西蓝花</item>
      </candidateList>
      <explain/>
      <paraID>6741C2B6</paraID>
      <start>0</start>
      <end>3</end>
      <status>unmodified</status>
      <modifiedWord/>
      <trackRevisions>false</trackRevisions>
    </reviewItem>
    <reviewItem>
      <errorID>db0de9fd-a353-4802-9369-cdbf011728c5</errorID>
      <errorWord>(</errorWord>
      <group>L1_Format</group>
      <groupName>格式问题</groupName>
      <ability>L2_HalfPunc_CN</ability>
      <abilityName>全半角问题</abilityName>
      <candidateList>
        <item>（</item>
      </candidateList>
      <explain>文本全半角错误。</explain>
      <paraID> 243AF50</paraID>
      <start>3</start>
      <end>4</end>
      <status>unmodified</status>
      <modifiedWord/>
      <trackRevisions>false</trackRevisions>
    </reviewItem>
    <reviewItem>
      <errorID>f554ca22-216a-4f01-8621-b21b2eee5155</errorID>
      <errorWord>桔</errorWord>
      <group>L1_Word</group>
      <groupName>字词问题</groupName>
      <ability>L2_Typo</ability>
      <abilityName>字词错误</abilityName>
      <candidateList>
        <item>橘</item>
      </candidateList>
      <explain>存在发音相同字词的误用。</explain>
      <paraID>70889E23</paraID>
      <start>2</start>
      <end>3</end>
      <status>unmodified</status>
      <modifiedWord/>
      <trackRevisions>false</trackRevisions>
    </reviewItem>
    <reviewItem>
      <errorID>e8eab096-850b-4a85-91c2-016bbc0cb272</errorID>
      <errorWord>(</errorWord>
      <group>L1_Format</group>
      <groupName>格式问题</groupName>
      <ability>L2_HalfPunc_CN</ability>
      <abilityName>全半角问题</abilityName>
      <candidateList>
        <item>（</item>
      </candidateList>
      <explain>文本全半角错误。</explain>
      <paraID> EDE2287</paraID>
      <start>2</start>
      <end>3</end>
      <status>unmodified</status>
      <modifiedWord/>
      <trackRevisions>false</trackRevisions>
    </reviewItem>
    <reviewItem>
      <errorID>ef307359-6c39-400c-aed2-e2362098fb48</errorID>
      <errorWord>桔</errorWord>
      <group>L1_Word</group>
      <groupName>字词问题</groupName>
      <ability>L2_Typo</ability>
      <abilityName>字词错误</abilityName>
      <candidateList>
        <item>橘</item>
      </candidateList>
      <explain>存在发音相同字词的误用。</explain>
      <paraID>17A33468</paraID>
      <start>2</start>
      <end>3</end>
      <status>unmodified</status>
      <modifiedWord/>
      <trackRevisions>false</trackRevisions>
    </reviewItem>
    <reviewItem>
      <errorID>fb85cdf8-26e7-4361-a961-4f8bdcc6d9f2</errorID>
      <errorWord>-</errorWord>
      <group>L1_Format</group>
      <groupName>格式问题</groupName>
      <ability>L2_HalfPunc_CN</ability>
      <abilityName>全半角问题</abilityName>
      <candidateList>
        <item>－</item>
      </candidateList>
      <explain>文本全半角错误。</explain>
      <paraID>1FBF6979</paraID>
      <start>8</start>
      <end>9</end>
      <status>unmodified</status>
      <modifiedWord/>
      <trackRevisions>false</trackRevisions>
    </reviewItem>
    <reviewItem>
      <errorID>07dfb8b2-cd61-46e5-a76f-db036c890aa3</errorID>
      <errorWord>)</errorWord>
      <group>L1_Format</group>
      <groupName>格式问题</groupName>
      <ability>L2_HalfPunc_CN</ability>
      <abilityName>全半角问题</abilityName>
      <candidateList>
        <item>）</item>
      </candidateList>
      <explain>文本全半角错误。</explain>
      <paraID>333E9AB7</paraID>
      <start>5</start>
      <end>6</end>
      <status>unmodified</status>
      <modifiedWord/>
      <trackRevisions>false</trackRevisions>
    </reviewItem>
    <reviewItem>
      <errorID>22d7d197-c34b-48d8-a62a-ad4ade81624f</errorID>
      <errorWord>密</errorWord>
      <group>L1_Word</group>
      <groupName>字词问题</groupName>
      <ability>L2_Typo</ability>
      <abilityName>字词错误</abilityName>
      <candidateList>
        <item>尼</item>
      </candidateList>
      <explain>存在发音相近字词的误用。</explain>
      <paraID>7483B8FF</paraID>
      <start>2</start>
      <end>3</end>
      <status>unmodified</status>
      <modifiedWord/>
      <trackRevisions>false</trackRevisions>
    </reviewItem>
    <reviewItem>
      <errorID>27ea379b-2276-42f3-aed1-9ad1254b5a19</errorID>
      <errorWord>广木</errorWord>
      <group>L1_Word</group>
      <groupName>字词问题</groupName>
      <ability>L2_Typo</ability>
      <abilityName>字词错误</abilityName>
      <candidateList>
        <item>广告</item>
      </candidateList>
      <explain>〈名〉向公众介绍商品、服务内容或文娱体育节目的一种宣传方式，一般通过报刊、电视、广播、招贴等形式进行。</explain>
      <paraID>65F0D1D0</paraID>
      <start>0</start>
      <end>2</end>
      <status>unmodified</status>
      <modifiedWord/>
      <trackRevisions>false</trackRevisions>
    </reviewItem>
    <reviewItem>
      <errorID>5d448768-bfdd-4ff2-9857-2b09fb2157a7</errorID>
      <errorWord>密</errorWord>
      <group>L1_Word</group>
      <groupName>字词问题</groupName>
      <ability>L2_Typo</ability>
      <abilityName>字词错误</abilityName>
      <candidateList>
        <item>尼</item>
      </candidateList>
      <explain>存在发音相近字词的误用。</explain>
      <paraID>176DE15D</paraID>
      <start>2</start>
      <end>3</end>
      <status>unmodified</status>
      <modifiedWord/>
      <trackRevisions>false</trackRevisions>
    </reviewItem>
    <reviewItem>
      <errorID>159dd3ef-6a8e-4fc8-8210-c551aba33199</errorID>
      <errorWord>(</errorWord>
      <group>L1_Format</group>
      <groupName>格式问题</groupName>
      <ability>L2_HalfPunc_CN</ability>
      <abilityName>全半角问题</abilityName>
      <candidateList>
        <item>（</item>
      </candidateList>
      <explain>文本全半角错误。</explain>
      <paraID>4390A956</paraID>
      <start>4</start>
      <end>5</end>
      <status>unmodified</status>
      <modifiedWord/>
      <trackRevisions>false</trackRevisions>
    </reviewItem>
    <reviewItem>
      <errorID>1ab12400-3e5e-4c03-bd5c-f6853465c744</errorID>
      <errorWord>)</errorWord>
      <group>L1_Format</group>
      <groupName>格式问题</groupName>
      <ability>L2_HalfPunc_CN</ability>
      <abilityName>全半角问题</abilityName>
      <candidateList>
        <item>）</item>
      </candidateList>
      <explain>文本全半角错误。</explain>
      <paraID>4390A956</paraID>
      <start>7</start>
      <end>8</end>
      <status>unmodified</status>
      <modifiedWord/>
      <trackRevisions>false</trackRevisions>
    </reviewItem>
    <reviewItem>
      <errorID>066d3331-ae69-45b8-86bb-516a539e31ce</errorID>
      <errorWord>(</errorWord>
      <group>L1_Format</group>
      <groupName>格式问题</groupName>
      <ability>L2_HalfPunc_CN</ability>
      <abilityName>全半角问题</abilityName>
      <candidateList>
        <item>（</item>
      </candidateList>
      <explain>文本全半角错误。</explain>
      <paraID>3D205E50</paraID>
      <start>3</start>
      <end>4</end>
      <status>unmodified</status>
      <modifiedWord/>
      <trackRevisions>false</trackRevisions>
    </reviewItem>
    <reviewItem>
      <errorID>7b5f571e-1056-4d72-9f15-6fb94904aa8e</errorID>
      <errorWord>)</errorWord>
      <group>L1_Format</group>
      <groupName>格式问题</groupName>
      <ability>L2_HalfPunc_CN</ability>
      <abilityName>全半角问题</abilityName>
      <candidateList>
        <item>）</item>
      </candidateList>
      <explain>文本全半角错误。</explain>
      <paraID>3D205E50</paraID>
      <start>6</start>
      <end>7</end>
      <status>unmodified</status>
      <modifiedWord/>
      <trackRevisions>false</trackRevisions>
    </reviewItem>
    <reviewItem>
      <errorID>d97384bf-47df-4dde-bdef-b8c546e5d42e</errorID>
      <errorWord>(</errorWord>
      <group>L1_Format</group>
      <groupName>格式问题</groupName>
      <ability>L2_HalfPunc_CN</ability>
      <abilityName>全半角问题</abilityName>
      <candidateList>
        <item>（</item>
      </candidateList>
      <explain>文本全半角错误。</explain>
      <paraID>23B362C3</paraID>
      <start>4</start>
      <end>5</end>
      <status>unmodified</status>
      <modifiedWord/>
      <trackRevisions>false</trackRevisions>
    </reviewItem>
    <reviewItem>
      <errorID>dac07361-1bb3-4c14-8253-bf525845e6cb</errorID>
      <errorWord>)</errorWord>
      <group>L1_Format</group>
      <groupName>格式问题</groupName>
      <ability>L2_HalfPunc_CN</ability>
      <abilityName>全半角问题</abilityName>
      <candidateList>
        <item>）</item>
      </candidateList>
      <explain>文本全半角错误。</explain>
      <paraID>23B362C3</paraID>
      <start>10</start>
      <end>11</end>
      <status>unmodified</status>
      <modifiedWord/>
      <trackRevisions>false</trackRevisions>
    </reviewItem>
    <reviewItem>
      <errorID>f4bae066-c603-4b95-96a7-15c788684e35</errorID>
      <errorWord>诚肯</errorWord>
      <group>L1_Word</group>
      <groupName>字词问题</groupName>
      <ability>L2_Typo</ability>
      <abilityName>字词错误</abilityName>
      <candidateList>
        <item>诚恳</item>
      </candidateList>
      <explain/>
      <paraID>45BF54BF</paraID>
      <start>0</start>
      <end>2</end>
      <status>unmodified</status>
      <modifiedWord/>
      <trackRevisions>false</trackRevisions>
    </reviewItem>
    <reviewItem>
      <errorID>85a5246a-6903-4c02-84bd-6002cc775d39</errorID>
      <errorWord>钉书机</errorWord>
      <group>L1_Word</group>
      <groupName>字词问题</groupName>
      <ability>L2_Typo</ability>
      <abilityName>字词错误</abilityName>
      <candidateList>
        <item>订书机</item>
      </candidateList>
      <explain/>
      <paraID>622A5729</paraID>
      <start>2</start>
      <end>5</end>
      <status>unmodified</status>
      <modifiedWord/>
      <trackRevisions>false</trackRevisions>
    </reviewItem>
    <reviewItem>
      <errorID>d3fe006e-bbc0-46d2-b9af-f4965689c9bd</errorID>
      <errorWord>包括不限于</errorWord>
      <group>L1_Word</group>
      <groupName>字词问题</groupName>
      <ability>L2_Typo</ability>
      <abilityName>字词错误</abilityName>
      <candidateList>
        <item>包括但不限于</item>
      </candidateList>
      <explain/>
      <paraID> 90A06A8</paraID>
      <start>42</start>
      <end>47</end>
      <status>unmodified</status>
      <modifiedWord/>
      <trackRevisions>false</trackRevisions>
    </reviewItem>
    <reviewItem>
      <errorID>e9901e1f-2236-41bc-ab96-c5641eb86855</errorID>
      <errorWord>其它</errorWord>
      <group>L1_Word</group>
      <groupName>字词问题</groupName>
      <ability>L2_Alias</ability>
      <abilityName>也作/曾用词</abilityName>
      <candidateList>
        <item>其他</item>
      </candidateList>
      <explain>词汇[其它]为不规范表述或旧称，其规范书面表述为[其他]。</explain>
      <paraID>4B1799FA</paraID>
      <start>2</start>
      <end>4</end>
      <status>unmodified</status>
      <modifiedWord/>
      <trackRevisions>false</trackRevisions>
    </reviewItem>
    <reviewItem>
      <errorID>b856b216-9939-4fb2-b383-134a9fe311af</errorID>
      <errorWord>生</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3818C5B8</paraID>
      <start>96</start>
      <end>97</end>
      <status>unmodified</status>
      <modifiedWord/>
      <trackRevisions>false</trackRevisions>
    </reviewItem>
    <reviewItem>
      <errorID>f6577fa4-bb09-4660-8f91-01e8e0b2487c</errorID>
      <errorWord>（</errorWord>
      <group>L1_Punc</group>
      <groupName>标点问题</groupName>
      <ability>L2_Punc_CN</ability>
      <abilityName>标点符号问题</abilityName>
      <candidateList/>
      <explain>同一形式括号套用。</explain>
      <paraID> 418CDA1</paraID>
      <start>39</start>
      <end>40</end>
      <status>unmodified</status>
      <modifiedWord/>
      <trackRevisions>false</trackRevisions>
    </reviewItem>
    <reviewItem>
      <errorID>db0d7da3-551e-4f24-88ca-6b0285af1b84</errorID>
      <errorWord>）</errorWord>
      <group>L1_Punc</group>
      <groupName>标点问题</groupName>
      <ability>L2_Punc_CN</ability>
      <abilityName>标点符号问题</abilityName>
      <candidateList/>
      <explain>同一形式括号套用。</explain>
      <paraID> 418CDA1</paraID>
      <start>49</start>
      <end>50</end>
      <status>unmodified</status>
      <modifiedWord/>
      <trackRevisions>false</trackRevisions>
    </reviewItem>
    <reviewItem>
      <errorID>f25776eb-8271-46a0-a9a2-11320a25a334</errorID>
      <errorWord>定</errorWord>
      <group>L1_Word</group>
      <groupName>字词问题</groupName>
      <ability>L2_Typo</ability>
      <abilityName>字词错误</abilityName>
      <candidateList>
        <item>定为</item>
      </candidateList>
      <explain/>
      <paraID> 418CDA1</paraID>
      <start>72</start>
      <end>73</end>
      <status>unmodified</status>
      <modifiedWord/>
      <trackRevisions>false</trackRevisions>
    </reviewItem>
    <reviewItem>
      <errorID>fba2b6eb-1b0c-4935-828d-26e910c0eed1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2A6EB58</paraID>
      <start>27</start>
      <end>30</end>
      <status>unmodified</status>
      <modifiedWord/>
      <trackRevisions>false</trackRevisions>
    </reviewItem>
    <reviewItem>
      <errorID>d4e29c52-f228-45fb-ac9a-781bb41a2e00</errorID>
      <errorWord>法律、法规</errorWord>
      <group>L1_Word</group>
      <groupName>字词问题</groupName>
      <ability>L2_Typo</ability>
      <abilityName>字词错误</abilityName>
      <candidateList>
        <item>法律法规</item>
      </candidateList>
      <explain/>
      <paraID> 2A6EB58</paraID>
      <start>48</start>
      <end>53</end>
      <status>unmodified</status>
      <modifiedWord/>
      <trackRevisions>false</trackRevisions>
    </reviewItem>
    <reviewItem>
      <errorID>b5bfaf23-811e-4903-9f78-ae27b0862bff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1A6BC7DE</paraID>
      <start>31</start>
      <end>32</end>
      <status>unmodified</status>
      <modifiedWord/>
      <trackRevisions>false</trackRevisions>
    </reviewItem>
    <reviewItem>
      <errorID>c0056c23-cc6f-413f-94be-c2c2ab1a1a33</errorID>
      <errorWord>万圆</errorWord>
      <group>L1_Word</group>
      <groupName>字词问题</groupName>
      <ability>L2_Typo</ability>
      <abilityName>字词错误</abilityName>
      <candidateList>
        <item>万元</item>
      </candidateList>
      <explain/>
      <paraID>623C1DE3</paraID>
      <start>34</start>
      <end>36</end>
      <status>unmodified</status>
      <modifiedWord/>
      <trackRevisions>false</trackRevisions>
    </reviewItem>
    <reviewItem>
      <errorID>67bb2131-e4c2-4af3-8c67-1627d15efccf</errorID>
      <errorWord>《食品安全法》</errorWord>
      <group>L1_Word</group>
      <groupName>字词问题</groupName>
      <ability>L2_Typo</ability>
      <abilityName>字词错误</abilityName>
      <candidateList>
        <item>《中华人民共和国食品安全法》</item>
      </candidateList>
      <explain/>
      <paraID>692E0A3B</paraID>
      <start>19</start>
      <end>26</end>
      <status>unmodified</status>
      <modifiedWord/>
      <trackRevisions>false</trackRevisions>
    </reviewItem>
    <reviewItem>
      <errorID>a7e33f4b-3235-49a1-944d-1173b3d8dacb</errorID>
      <errorWord>提出疑议</errorWord>
      <group>L1_Word</group>
      <groupName>字词问题</groupName>
      <ability>L2_Typo</ability>
      <abilityName>字词错误</abilityName>
      <candidateList>
        <item>提出异议</item>
      </candidateList>
      <explain/>
      <paraID>2CC96A11</paraID>
      <start>57</start>
      <end>61</end>
      <status>unmodified</status>
      <modifiedWord/>
      <trackRevisions>false</trackRevisions>
    </reviewItem>
    <reviewItem>
      <errorID>11fe9e67-3306-4e7a-b0d7-922873ea6a07</errorID>
      <errorWord>应按</errorWord>
      <group>L1_Word</group>
      <groupName>字词问题</groupName>
      <ability>L2_Typo</ability>
      <abilityName>字词错误</abilityName>
      <candidateList>
        <item>应</item>
      </candidateList>
      <explain/>
      <paraID>4944D6AE</paraID>
      <start>9</start>
      <end>11</end>
      <status>unmodified</status>
      <modifiedWord/>
      <trackRevisions>false</trackRevisions>
    </reviewItem>
    <reviewItem>
      <errorID>561cec1f-e6ed-4d3e-8f81-a9908a37b4c7</errorID>
      <errorWord>其它</errorWord>
      <group>L1_Word</group>
      <groupName>字词问题</groupName>
      <ability>L2_Alias</ability>
      <abilityName>也作/曾用词</abilityName>
      <candidateList>
        <item>其他</item>
      </candidateList>
      <explain>词汇[其它]为不规范表述或旧称，其规范书面表述为[其他]。</explain>
      <paraID>29F16221</paraID>
      <start>28</start>
      <end>30</end>
      <status>unmodified</status>
      <modifiedWord/>
      <trackRevisions>false</trackRevisions>
    </reviewItem>
    <reviewItem>
      <errorID>84ef9216-e92e-4cc9-bfe5-3a72f9b47305</errorID>
      <errorWord>(</errorWord>
      <group>L1_Format</group>
      <groupName>格式问题</groupName>
      <ability>L2_HalfPunc_CN</ability>
      <abilityName>全半角问题</abilityName>
      <candidateList>
        <item>（</item>
      </candidateList>
      <explain>文本全半角错误。</explain>
      <paraID>1A74081E</paraID>
      <start>23</start>
      <end>24</end>
      <status>unmodified</status>
      <modifiedWord/>
      <trackRevisions>false</trackRevisions>
    </reviewItem>
    <reviewItem>
      <errorID>fcec16d2-61b7-47a4-8f49-4f35dba0d665</errorID>
      <errorWord>)</errorWord>
      <group>L1_Format</group>
      <groupName>格式问题</groupName>
      <ability>L2_HalfPunc_CN</ability>
      <abilityName>全半角问题</abilityName>
      <candidateList>
        <item>）</item>
      </candidateList>
      <explain>文本全半角错误。</explain>
      <paraID>1A74081E</paraID>
      <start>42</start>
      <end>43</end>
      <status>unmodified</status>
      <modifiedWord/>
      <trackRevisions>false</trackRevisions>
    </reviewItem>
    <reviewItem>
      <errorID>961e00c2-d4e9-492b-a355-4b0b7192fc2b</errorID>
      <errorWord>定</errorWord>
      <group>L1_Word</group>
      <groupName>字词问题</groupName>
      <ability>L2_Typo</ability>
      <abilityName>字词错误</abilityName>
      <candidateList>
        <item>定为</item>
      </candidateList>
      <explain/>
      <paraID>7E8A8D0A</paraID>
      <start>45</start>
      <end>46</end>
      <status>unmodified</status>
      <modifiedWord/>
      <trackRevisions>false</trackRevisions>
    </reviewItem>
    <reviewItem>
      <errorID>00245830-5f65-43e7-b43a-70e16f02baf0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2A11AE5</paraID>
      <start>27</start>
      <end>30</end>
      <status>unmodified</status>
      <modifiedWord/>
      <trackRevisions>false</trackRevisions>
    </reviewItem>
    <reviewItem>
      <errorID>ddb88458-5c5b-402f-be63-33b4162d3882</errorID>
      <errorWord>法律、法规</errorWord>
      <group>L1_Word</group>
      <groupName>字词问题</groupName>
      <ability>L2_Typo</ability>
      <abilityName>字词错误</abilityName>
      <candidateList>
        <item>法律法规</item>
      </candidateList>
      <explain/>
      <paraID> 2A11AE5</paraID>
      <start>48</start>
      <end>53</end>
      <status>unmodified</status>
      <modifiedWord/>
      <trackRevisions>false</trackRevisions>
    </reviewItem>
    <reviewItem>
      <errorID>3f23f619-d5c5-4a1d-876b-702c9ab432d8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78D73570</paraID>
      <start>31</start>
      <end>32</end>
      <status>unmodified</status>
      <modifiedWord/>
      <trackRevisions>false</trackRevisions>
    </reviewItem>
    <reviewItem>
      <errorID>3c13b3c4-94f1-4133-ba57-52a6bbec2757</errorID>
      <errorWord>万圆</errorWord>
      <group>L1_Word</group>
      <groupName>字词问题</groupName>
      <ability>L2_Typo</ability>
      <abilityName>字词错误</abilityName>
      <candidateList>
        <item>万元</item>
      </candidateList>
      <explain/>
      <paraID>4CBDC1DE</paraID>
      <start>34</start>
      <end>36</end>
      <status>unmodified</status>
      <modifiedWord/>
      <trackRevisions>false</trackRevisions>
    </reviewItem>
    <reviewItem>
      <errorID>e3ded572-d3bc-420d-ac0a-69882e0fc6e4</errorID>
      <errorWord>《食品安全法》</errorWord>
      <group>L1_Word</group>
      <groupName>字词问题</groupName>
      <ability>L2_Typo</ability>
      <abilityName>字词错误</abilityName>
      <candidateList>
        <item>《中华人民共和国食品安全法》</item>
      </candidateList>
      <explain/>
      <paraID>27D59D75</paraID>
      <start>19</start>
      <end>26</end>
      <status>unmodified</status>
      <modifiedWord/>
      <trackRevisions>false</trackRevisions>
    </reviewItem>
    <reviewItem>
      <errorID>bbb2b007-fb09-4411-8bfd-87caba39c613</errorID>
      <errorWord>提出疑议</errorWord>
      <group>L1_Word</group>
      <groupName>字词问题</groupName>
      <ability>L2_Typo</ability>
      <abilityName>字词错误</abilityName>
      <candidateList>
        <item>提出异议</item>
      </candidateList>
      <explain/>
      <paraID>1FFE5708</paraID>
      <start>57</start>
      <end>61</end>
      <status>unmodified</status>
      <modifiedWord/>
      <trackRevisions>false</trackRevisions>
    </reviewItem>
    <reviewItem>
      <errorID>f6f5d656-22de-4f64-894c-15e577246899</errorID>
      <errorWord>应按</errorWord>
      <group>L1_Word</group>
      <groupName>字词问题</groupName>
      <ability>L2_Typo</ability>
      <abilityName>字词错误</abilityName>
      <candidateList>
        <item>应</item>
      </candidateList>
      <explain/>
      <paraID>6A0E005B</paraID>
      <start>9</start>
      <end>11</end>
      <status>unmodified</status>
      <modifiedWord/>
      <trackRevisions>false</trackRevisions>
    </reviewItem>
    <reviewItem>
      <errorID>c8aa34a6-ebe9-409f-9a25-77a53a28d3df</errorID>
      <errorWord>其它</errorWord>
      <group>L1_Word</group>
      <groupName>字词问题</groupName>
      <ability>L2_Alias</ability>
      <abilityName>也作/曾用词</abilityName>
      <candidateList>
        <item>其他</item>
      </candidateList>
      <explain>词汇[其它]为不规范表述或旧称，其规范书面表述为[其他]。</explain>
      <paraID>441C9E2C</paraID>
      <start>28</start>
      <end>30</end>
      <status>unmodified</status>
      <modifiedWord/>
      <trackRevisions>false</trackRevisions>
    </reviewItem>
    <reviewItem>
      <errorID>da3d948c-8a7e-4143-ad71-fbbe486b162a</errorID>
      <errorWord>(</errorWord>
      <group>L1_Format</group>
      <groupName>格式问题</groupName>
      <ability>L2_HalfPunc_CN</ability>
      <abilityName>全半角问题</abilityName>
      <candidateList>
        <item>（</item>
      </candidateList>
      <explain>文本全半角错误。</explain>
      <paraID>4119609E</paraID>
      <start>23</start>
      <end>24</end>
      <status>unmodified</status>
      <modifiedWord/>
      <trackRevisions>false</trackRevisions>
    </reviewItem>
    <reviewItem>
      <errorID>361d7536-05f4-429a-86c9-e29b6c190211</errorID>
      <errorWord>)</errorWord>
      <group>L1_Format</group>
      <groupName>格式问题</groupName>
      <ability>L2_HalfPunc_CN</ability>
      <abilityName>全半角问题</abilityName>
      <candidateList>
        <item>）</item>
      </candidateList>
      <explain>文本全半角错误。</explain>
      <paraID>4119609E</paraID>
      <start>42</start>
      <end>43</end>
      <status>unmodified</status>
      <modifiedWord/>
      <trackRevisions>false</trackRevisions>
    </reviewItem>
    <reviewItem>
      <errorID>f6227507-3a4c-4193-95d3-24f1b6cfae10</errorID>
      <errorWord>定</errorWord>
      <group>L1_Word</group>
      <groupName>字词问题</groupName>
      <ability>L2_Typo</ability>
      <abilityName>字词错误</abilityName>
      <candidateList>
        <item>定为</item>
      </candidateList>
      <explain/>
      <paraID>4D29DE6C</paraID>
      <start>37</start>
      <end>38</end>
      <status>unmodified</status>
      <modifiedWord/>
      <trackRevisions>false</trackRevisions>
    </reviewItem>
    <reviewItem>
      <errorID>70e88d69-9bae-4143-ab7e-cc18658ee07c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156E8482</paraID>
      <start>27</start>
      <end>30</end>
      <status>unmodified</status>
      <modifiedWord/>
      <trackRevisions>false</trackRevisions>
    </reviewItem>
    <reviewItem>
      <errorID>bd325a12-ba2f-4cc9-9d6f-298063becd22</errorID>
      <errorWord>法律、法规</errorWord>
      <group>L1_Word</group>
      <groupName>字词问题</groupName>
      <ability>L2_Typo</ability>
      <abilityName>字词错误</abilityName>
      <candidateList>
        <item>法律法规</item>
      </candidateList>
      <explain/>
      <paraID>156E8482</paraID>
      <start>48</start>
      <end>53</end>
      <status>unmodified</status>
      <modifiedWord/>
      <trackRevisions>false</trackRevisions>
    </reviewItem>
    <reviewItem>
      <errorID>1851be8d-3c83-46bd-8d82-d5e96a7f37c4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250B024E</paraID>
      <start>31</start>
      <end>32</end>
      <status>unmodified</status>
      <modifiedWord/>
      <trackRevisions>false</trackRevisions>
    </reviewItem>
    <reviewItem>
      <errorID>6d06bbaf-e8bf-428b-9e31-0fb9335ece03</errorID>
      <errorWord>万圆</errorWord>
      <group>L1_Word</group>
      <groupName>字词问题</groupName>
      <ability>L2_Typo</ability>
      <abilityName>字词错误</abilityName>
      <candidateList>
        <item>万元</item>
      </candidateList>
      <explain/>
      <paraID>3F9688C0</paraID>
      <start>34</start>
      <end>36</end>
      <status>unmodified</status>
      <modifiedWord/>
      <trackRevisions>false</trackRevisions>
    </reviewItem>
    <reviewItem>
      <errorID>5f38c074-cffc-4968-b4c9-ce6517640833</errorID>
      <errorWord>《食品安全法》</errorWord>
      <group>L1_Word</group>
      <groupName>字词问题</groupName>
      <ability>L2_Typo</ability>
      <abilityName>字词错误</abilityName>
      <candidateList>
        <item>《中华人民共和国食品安全法》</item>
      </candidateList>
      <explain/>
      <paraID>1F4C387E</paraID>
      <start>19</start>
      <end>26</end>
      <status>unmodified</status>
      <modifiedWord/>
      <trackRevisions>false</trackRevisions>
    </reviewItem>
    <reviewItem>
      <errorID>67324999-c4b1-456a-9c66-4d26d84ca873</errorID>
      <errorWord>提出疑议</errorWord>
      <group>L1_Word</group>
      <groupName>字词问题</groupName>
      <ability>L2_Typo</ability>
      <abilityName>字词错误</abilityName>
      <candidateList>
        <item>提出异议</item>
      </candidateList>
      <explain/>
      <paraID>5B41BB2F</paraID>
      <start>57</start>
      <end>61</end>
      <status>unmodified</status>
      <modifiedWord/>
      <trackRevisions>false</trackRevisions>
    </reviewItem>
    <reviewItem>
      <errorID>b2d3db94-635e-4657-a666-945a8468a183</errorID>
      <errorWord>应按</errorWord>
      <group>L1_Word</group>
      <groupName>字词问题</groupName>
      <ability>L2_Typo</ability>
      <abilityName>字词错误</abilityName>
      <candidateList>
        <item>应</item>
      </candidateList>
      <explain/>
      <paraID>573F7B86</paraID>
      <start>9</start>
      <end>11</end>
      <status>unmodified</status>
      <modifiedWord/>
      <trackRevisions>false</trackRevisions>
    </reviewItem>
    <reviewItem>
      <errorID>ec8776c5-030c-4b4c-a651-65386a946d4d</errorID>
      <errorWord>其它</errorWord>
      <group>L1_Word</group>
      <groupName>字词问题</groupName>
      <ability>L2_Alias</ability>
      <abilityName>也作/曾用词</abilityName>
      <candidateList>
        <item>其他</item>
      </candidateList>
      <explain>词汇[其它]为不规范表述或旧称，其规范书面表述为[其他]。</explain>
      <paraID>358CAD56</paraID>
      <start>28</start>
      <end>30</end>
      <status>unmodified</status>
      <modifiedWord/>
      <trackRevisions>false</trackRevisions>
    </reviewItem>
    <reviewItem>
      <errorID>003419e3-a863-4dac-ba84-548e01668c18</errorID>
      <errorWord>(</errorWord>
      <group>L1_Format</group>
      <groupName>格式问题</groupName>
      <ability>L2_HalfPunc_CN</ability>
      <abilityName>全半角问题</abilityName>
      <candidateList>
        <item>（</item>
      </candidateList>
      <explain>文本全半角错误。</explain>
      <paraID>3EA6A722</paraID>
      <start>23</start>
      <end>24</end>
      <status>unmodified</status>
      <modifiedWord/>
      <trackRevisions>false</trackRevisions>
    </reviewItem>
    <reviewItem>
      <errorID>b62e1a6f-638f-477f-8246-d180fa7f1855</errorID>
      <errorWord>)</errorWord>
      <group>L1_Format</group>
      <groupName>格式问题</groupName>
      <ability>L2_HalfPunc_CN</ability>
      <abilityName>全半角问题</abilityName>
      <candidateList>
        <item>）</item>
      </candidateList>
      <explain>文本全半角错误。</explain>
      <paraID>3EA6A722</paraID>
      <start>42</start>
      <end>43</end>
      <status>unmodified</status>
      <modifiedWord/>
      <trackRevisions>false</trackRevisions>
    </reviewItem>
    <reviewItem>
      <errorID>5a3b46c9-f218-453a-90e6-9972c0da795a</errorID>
      <errorWord>-</errorWord>
      <group>L1_Format</group>
      <groupName>格式问题</groupName>
      <ability>L2_HalfPunc_CN</ability>
      <abilityName>全半角问题</abilityName>
      <candidateList>
        <item>－</item>
      </candidateList>
      <explain>文本全半角错误。</explain>
      <paraID>52C31E7E</paraID>
      <start>26</start>
      <end>27</end>
      <status>unmodified</status>
      <modifiedWord/>
      <trackRevisions>false</trackRevisions>
    </reviewItem>
    <reviewItem>
      <errorID>c9e59fe6-d757-4555-a815-c99a81c5acd7</errorID>
      <errorWord>-</errorWord>
      <group>L1_Format</group>
      <groupName>格式问题</groupName>
      <ability>L2_HalfPunc_CN</ability>
      <abilityName>全半角问题</abilityName>
      <candidateList>
        <item>－</item>
      </candidateList>
      <explain>文本全半角错误。</explain>
      <paraID>225E68BA</paraID>
      <start>23</start>
      <end>24</end>
      <status>unmodified</status>
      <modifiedWord/>
      <trackRevisions>false</trackRevisions>
    </reviewItem>
    <reviewItem>
      <errorID>a34fcf13-f311-4ab8-91fb-66406b14fd2c</errorID>
      <errorWord>定</errorWord>
      <group>L1_Word</group>
      <groupName>字词问题</groupName>
      <ability>L2_Typo</ability>
      <abilityName>字词错误</abilityName>
      <candidateList>
        <item>定为</item>
      </candidateList>
      <explain/>
      <paraID>225E68BA</paraID>
      <start>47</start>
      <end>48</end>
      <status>unmodified</status>
      <modifiedWord/>
      <trackRevisions>false</trackRevisions>
    </reviewItem>
    <reviewItem>
      <errorID>7b48c445-fd0a-4c7b-b5f5-47d7fda7eaeb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28777D9E</paraID>
      <start>27</start>
      <end>30</end>
      <status>unmodified</status>
      <modifiedWord/>
      <trackRevisions>false</trackRevisions>
    </reviewItem>
    <reviewItem>
      <errorID>a21e7573-64d4-499a-a2ea-b6f4476f7ec8</errorID>
      <errorWord>法律、法规</errorWord>
      <group>L1_Word</group>
      <groupName>字词问题</groupName>
      <ability>L2_Typo</ability>
      <abilityName>字词错误</abilityName>
      <candidateList>
        <item>法律法规</item>
      </candidateList>
      <explain/>
      <paraID>28777D9E</paraID>
      <start>48</start>
      <end>53</end>
      <status>unmodified</status>
      <modifiedWord/>
      <trackRevisions>false</trackRevisions>
    </reviewItem>
    <reviewItem>
      <errorID>20e7dd89-082f-424e-87eb-71447edf97bc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77CB3467</paraID>
      <start>31</start>
      <end>32</end>
      <status>unmodified</status>
      <modifiedWord/>
      <trackRevisions>false</trackRevisions>
    </reviewItem>
    <reviewItem>
      <errorID>532c9f42-cec9-4255-bc4a-746c2e63eafb</errorID>
      <errorWord>万圆</errorWord>
      <group>L1_Word</group>
      <groupName>字词问题</groupName>
      <ability>L2_Typo</ability>
      <abilityName>字词错误</abilityName>
      <candidateList>
        <item>万元</item>
      </candidateList>
      <explain/>
      <paraID> ABF0C95</paraID>
      <start>34</start>
      <end>36</end>
      <status>unmodified</status>
      <modifiedWord/>
      <trackRevisions>false</trackRevisions>
    </reviewItem>
    <reviewItem>
      <errorID>93e7dfe6-d284-4210-9269-73ccd181e983</errorID>
      <errorWord>《食品安全法》</errorWord>
      <group>L1_Word</group>
      <groupName>字词问题</groupName>
      <ability>L2_Typo</ability>
      <abilityName>字词错误</abilityName>
      <candidateList>
        <item>《中华人民共和国食品安全法》</item>
      </candidateList>
      <explain/>
      <paraID>407BAEF3</paraID>
      <start>19</start>
      <end>26</end>
      <status>unmodified</status>
      <modifiedWord/>
      <trackRevisions>false</trackRevisions>
    </reviewItem>
    <reviewItem>
      <errorID>f79de00f-995d-4ac2-a657-573ae7980058</errorID>
      <errorWord>提出疑议</errorWord>
      <group>L1_Word</group>
      <groupName>字词问题</groupName>
      <ability>L2_Typo</ability>
      <abilityName>字词错误</abilityName>
      <candidateList>
        <item>提出异议</item>
      </candidateList>
      <explain/>
      <paraID>263AD931</paraID>
      <start>57</start>
      <end>61</end>
      <status>unmodified</status>
      <modifiedWord/>
      <trackRevisions>false</trackRevisions>
    </reviewItem>
    <reviewItem>
      <errorID>cbf37b54-9dfb-49d7-a844-b6568c5f8a90</errorID>
      <errorWord>应按</errorWord>
      <group>L1_Word</group>
      <groupName>字词问题</groupName>
      <ability>L2_Typo</ability>
      <abilityName>字词错误</abilityName>
      <candidateList>
        <item>应</item>
      </candidateList>
      <explain/>
      <paraID>2365FF4E</paraID>
      <start>9</start>
      <end>11</end>
      <status>unmodified</status>
      <modifiedWord/>
      <trackRevisions>false</trackRevisions>
    </reviewItem>
    <reviewItem>
      <errorID>1f72d4ab-ae44-4894-bebd-c40ed0b51188</errorID>
      <errorWord>其它</errorWord>
      <group>L1_Word</group>
      <groupName>字词问题</groupName>
      <ability>L2_Alias</ability>
      <abilityName>也作/曾用词</abilityName>
      <candidateList>
        <item>其他</item>
      </candidateList>
      <explain>词汇[其它]为不规范表述或旧称，其规范书面表述为[其他]。</explain>
      <paraID> FDBD8F7</paraID>
      <start>28</start>
      <end>30</end>
      <status>unmodified</status>
      <modifiedWord/>
      <trackRevisions>false</trackRevisions>
    </reviewItem>
    <reviewItem>
      <errorID>c6b3408a-b0fb-4711-85e5-cccaa7319a5a</errorID>
      <errorWord>(</errorWord>
      <group>L1_Format</group>
      <groupName>格式问题</groupName>
      <ability>L2_HalfPunc_CN</ability>
      <abilityName>全半角问题</abilityName>
      <candidateList>
        <item>（</item>
      </candidateList>
      <explain>文本全半角错误。</explain>
      <paraID>47B27B42</paraID>
      <start>23</start>
      <end>24</end>
      <status>unmodified</status>
      <modifiedWord/>
      <trackRevisions>false</trackRevisions>
    </reviewItem>
    <reviewItem>
      <errorID>3f93c0ac-922c-4977-a3ae-5202e02b7ea2</errorID>
      <errorWord>)</errorWord>
      <group>L1_Format</group>
      <groupName>格式问题</groupName>
      <ability>L2_HalfPunc_CN</ability>
      <abilityName>全半角问题</abilityName>
      <candidateList>
        <item>）</item>
      </candidateList>
      <explain>文本全半角错误。</explain>
      <paraID>47B27B42</paraID>
      <start>42</start>
      <end>43</end>
      <status>unmodified</status>
      <modifiedWord/>
      <trackRevisions>false</trackRevisions>
    </reviewItem>
    <reviewItem>
      <errorID>e02d6f2b-de0e-4417-9292-b7470df7d339</errorID>
      <errorWord>定</errorWord>
      <group>L1_Word</group>
      <groupName>字词问题</groupName>
      <ability>L2_Typo</ability>
      <abilityName>字词错误</abilityName>
      <candidateList>
        <item>定为</item>
      </candidateList>
      <explain/>
      <paraID>648009C4</paraID>
      <start>38</start>
      <end>39</end>
      <status>unmodified</status>
      <modifiedWord/>
      <trackRevisions>false</trackRevisions>
    </reviewItem>
    <reviewItem>
      <errorID>59958a71-b89c-4c42-96ae-ab4543eeb7f4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EC43638</paraID>
      <start>27</start>
      <end>30</end>
      <status>unmodified</status>
      <modifiedWord/>
      <trackRevisions>false</trackRevisions>
    </reviewItem>
    <reviewItem>
      <errorID>c77e82fa-cf1a-4c36-92e0-6317365529ff</errorID>
      <errorWord>法律、法规</errorWord>
      <group>L1_Word</group>
      <groupName>字词问题</groupName>
      <ability>L2_Typo</ability>
      <abilityName>字词错误</abilityName>
      <candidateList>
        <item>法律法规</item>
      </candidateList>
      <explain/>
      <paraID> EC43638</paraID>
      <start>48</start>
      <end>53</end>
      <status>unmodified</status>
      <modifiedWord/>
      <trackRevisions>false</trackRevisions>
    </reviewItem>
    <reviewItem>
      <errorID>90f40ad7-d517-4f6e-8b23-5f856adb2241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3ACC3616</paraID>
      <start>31</start>
      <end>32</end>
      <status>unmodified</status>
      <modifiedWord/>
      <trackRevisions>false</trackRevisions>
    </reviewItem>
    <reviewItem>
      <errorID>88daa51e-1ac3-4324-bce5-09d9c981575c</errorID>
      <errorWord>万圆</errorWord>
      <group>L1_Word</group>
      <groupName>字词问题</groupName>
      <ability>L2_Typo</ability>
      <abilityName>字词错误</abilityName>
      <candidateList>
        <item>万元</item>
      </candidateList>
      <explain/>
      <paraID> 202083D</paraID>
      <start>34</start>
      <end>36</end>
      <status>unmodified</status>
      <modifiedWord/>
      <trackRevisions>false</trackRevisions>
    </reviewItem>
    <reviewItem>
      <errorID>145e5a4d-55e2-4060-afd3-3082f8452e9b</errorID>
      <errorWord>《食品安全法》</errorWord>
      <group>L1_Word</group>
      <groupName>字词问题</groupName>
      <ability>L2_Typo</ability>
      <abilityName>字词错误</abilityName>
      <candidateList>
        <item>《中华人民共和国食品安全法》</item>
      </candidateList>
      <explain/>
      <paraID>724D944B</paraID>
      <start>19</start>
      <end>26</end>
      <status>unmodified</status>
      <modifiedWord/>
      <trackRevisions>false</trackRevisions>
    </reviewItem>
    <reviewItem>
      <errorID>bec586ec-5b98-4095-ba21-718abf1b5a3f</errorID>
      <errorWord>提出疑议</errorWord>
      <group>L1_Word</group>
      <groupName>字词问题</groupName>
      <ability>L2_Typo</ability>
      <abilityName>字词错误</abilityName>
      <candidateList>
        <item>提出异议</item>
      </candidateList>
      <explain/>
      <paraID>6DAF7351</paraID>
      <start>57</start>
      <end>61</end>
      <status>unmodified</status>
      <modifiedWord/>
      <trackRevisions>false</trackRevisions>
    </reviewItem>
    <reviewItem>
      <errorID>ef66e1bf-4ed3-488b-a7d8-bef926c119b7</errorID>
      <errorWord>应按</errorWord>
      <group>L1_Word</group>
      <groupName>字词问题</groupName>
      <ability>L2_Typo</ability>
      <abilityName>字词错误</abilityName>
      <candidateList>
        <item>应</item>
      </candidateList>
      <explain/>
      <paraID>5FF1FF22</paraID>
      <start>9</start>
      <end>11</end>
      <status>unmodified</status>
      <modifiedWord/>
      <trackRevisions>false</trackRevisions>
    </reviewItem>
    <reviewItem>
      <errorID>eb3b6ced-b921-4b52-b661-808565307c96</errorID>
      <errorWord>其它</errorWord>
      <group>L1_Word</group>
      <groupName>字词问题</groupName>
      <ability>L2_Alias</ability>
      <abilityName>也作/曾用词</abilityName>
      <candidateList>
        <item>其他</item>
      </candidateList>
      <explain>词汇[其它]为不规范表述或旧称，其规范书面表述为[其他]。</explain>
      <paraID>11B3DF29</paraID>
      <start>28</start>
      <end>30</end>
      <status>unmodified</status>
      <modifiedWord/>
      <trackRevisions>false</trackRevisions>
    </reviewItem>
    <reviewItem>
      <errorID>dedfd89e-23d5-4b40-8e91-25f020fd68c4</errorID>
      <errorWord>(</errorWord>
      <group>L1_Format</group>
      <groupName>格式问题</groupName>
      <ability>L2_HalfPunc_CN</ability>
      <abilityName>全半角问题</abilityName>
      <candidateList>
        <item>（</item>
      </candidateList>
      <explain>文本全半角错误。</explain>
      <paraID>35678B83</paraID>
      <start>23</start>
      <end>24</end>
      <status>unmodified</status>
      <modifiedWord/>
      <trackRevisions>false</trackRevisions>
    </reviewItem>
    <reviewItem>
      <errorID>687d0031-9ca1-411d-949f-e81d201e0f2a</errorID>
      <errorWord>)</errorWord>
      <group>L1_Format</group>
      <groupName>格式问题</groupName>
      <ability>L2_HalfPunc_CN</ability>
      <abilityName>全半角问题</abilityName>
      <candidateList>
        <item>）</item>
      </candidateList>
      <explain>文本全半角错误。</explain>
      <paraID>35678B83</paraID>
      <start>42</start>
      <end>43</end>
      <status>unmodified</status>
      <modifiedWord/>
      <trackRevisions>false</trackRevisions>
    </reviewItem>
    <reviewItem>
      <errorID>b9388c43-d47a-4938-8a84-bda24bb870e0</errorID>
      <errorWord>(</errorWord>
      <group>L1_Format</group>
      <groupName>格式问题</groupName>
      <ability>L2_HalfPunc_CN</ability>
      <abilityName>全半角问题</abilityName>
      <candidateList>
        <item>（</item>
      </candidateList>
      <explain>文本全半角错误。</explain>
      <paraID>49E0958A</paraID>
      <start>55</start>
      <end>56</end>
      <status>unmodified</status>
      <modifiedWord/>
      <trackRevisions>false</trackRevisions>
    </reviewItem>
    <reviewItem>
      <errorID>ad1036c7-6d6d-4ec3-a75c-393ace6f49a8</errorID>
      <errorWord>)</errorWord>
      <group>L1_Format</group>
      <groupName>格式问题</groupName>
      <ability>L2_HalfPunc_CN</ability>
      <abilityName>全半角问题</abilityName>
      <candidateList>
        <item>）</item>
      </candidateList>
      <explain>文本全半角错误。</explain>
      <paraID>49E0958A</paraID>
      <start>61</start>
      <end>62</end>
      <status>unmodified</status>
      <modifiedWord/>
      <trackRevisions>false</trackRevisions>
    </reviewItem>
    <reviewItem>
      <errorID>0ed46369-48a9-4680-bc70-338ea98dd380</errorID>
      <errorWord>间</errorWord>
      <group>L1_Word</group>
      <groupName>字词问题</groupName>
      <ability>L2_Typo</ability>
      <abilityName>字词错误</abilityName>
      <candidateList>
        <item>间内</item>
      </candidateList>
      <explain/>
      <paraID>67BD70F8</paraID>
      <start>47</start>
      <end>48</end>
      <status>unmodified</status>
      <modifiedWord/>
      <trackRevisions>false</trackRevisions>
    </reviewItem>
    <reviewItem>
      <errorID>4ab6e8db-0074-4023-be05-da4dab4fd668</errorID>
      <errorWord>其它</errorWord>
      <group>L1_Word</group>
      <groupName>字词问题</groupName>
      <ability>L2_Alias</ability>
      <abilityName>也作/曾用词</abilityName>
      <candidateList>
        <item>其他</item>
      </candidateList>
      <explain>词汇[其它]为不规范表述或旧称，其规范书面表述为[其他]。</explain>
      <paraID>15498D37</paraID>
      <start>44</start>
      <end>46</end>
      <status>unmodified</status>
      <modifiedWord/>
      <trackRevisions>false</trackRevisions>
    </reviewItem>
    <reviewItem>
      <errorID>e361eaed-9ca2-4720-b752-41f66e3710a3</errorID>
      <errorWord>:</errorWord>
      <group>L1_Format</group>
      <groupName>格式问题</groupName>
      <ability>L2_HalfPunc_CN</ability>
      <abilityName>全半角问题</abilityName>
      <candidateList>
        <item>：</item>
      </candidateList>
      <explain>文本全半角错误。</explain>
      <paraID>1F43A189</paraID>
      <start>12</start>
      <end>13</end>
      <status>unmodified</status>
      <modifiedWord/>
      <trackRevisions>false</trackRevisions>
    </reviewItem>
    <reviewItem>
      <errorID>61dd6c50-cbef-488a-915b-918949b1d6f7</errorID>
      <errorWord>:</errorWord>
      <group>L1_Format</group>
      <groupName>格式问题</groupName>
      <ability>L2_HalfPunc_CN</ability>
      <abilityName>全半角问题</abilityName>
      <candidateList>
        <item>：</item>
      </candidateList>
      <explain>文本全半角错误。</explain>
      <paraID>472438AF</paraID>
      <start>12</start>
      <end>13</end>
      <status>unmodified</status>
      <modifiedWord/>
      <trackRevisions>false</trackRevisions>
    </reviewItem>
    <reviewItem>
      <errorID>60a94b98-9963-4421-badf-c4cb41873618</errorID>
      <errorWord>(</errorWord>
      <group>L1_Format</group>
      <groupName>格式问题</groupName>
      <ability>L2_HalfPunc_CN</ability>
      <abilityName>全半角问题</abilityName>
      <candidateList>
        <item>（</item>
      </candidateList>
      <explain>文本全半角错误。</explain>
      <paraID> 1E45579</paraID>
      <start>50</start>
      <end>51</end>
      <status>unmodified</status>
      <modifiedWord/>
      <trackRevisions>false</trackRevisions>
    </reviewItem>
    <reviewItem>
      <errorID>cd39c97c-a147-4cf7-8f46-35ee997419ae</errorID>
      <errorWord>)</errorWord>
      <group>L1_Format</group>
      <groupName>格式问题</groupName>
      <ability>L2_HalfPunc_CN</ability>
      <abilityName>全半角问题</abilityName>
      <candidateList>
        <item>）</item>
      </candidateList>
      <explain>文本全半角错误。</explain>
      <paraID> 1E45579</paraID>
      <start>66</start>
      <end>67</end>
      <status>unmodified</status>
      <modifiedWord/>
      <trackRevisions>false</trackRevisions>
    </reviewItem>
    <reviewItem>
      <errorID>daf47e10-f287-474e-a980-d4c5465fc018</errorID>
      <errorWord>:</errorWord>
      <group>L1_Format</group>
      <groupName>格式问题</groupName>
      <ability>L2_HalfPunc_CN</ability>
      <abilityName>全半角问题</abilityName>
      <candidateList>
        <item>：</item>
      </candidateList>
      <explain>文本全半角错误。</explain>
      <paraID>1A67CDE5</paraID>
      <start>2</start>
      <end>3</end>
      <status>unmodified</status>
      <modifiedWord/>
      <trackRevisions>false</trackRevisions>
    </reviewItem>
    <reviewItem>
      <errorID>a0a8ebf6-360f-4214-b0cc-8fdbf76d8eac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6C5BAA38</paraID>
      <start>0</start>
      <end>2</end>
      <status>unmodified</status>
      <modifiedWord/>
      <trackRevisions>false</trackRevisions>
    </reviewItem>
    <reviewItem>
      <errorID>dfdaa729-ecba-4137-b302-80d73afe1a7b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560A5A9C</paraID>
      <start>0</start>
      <end>2</end>
      <status>unmodified</status>
      <modifiedWord/>
      <trackRevisions>false</trackRevisions>
    </reviewItem>
    <reviewItem>
      <errorID>5472e97d-f288-4531-9182-8e75a2b547ec</errorID>
      <errorWord>(</errorWord>
      <group>L1_Format</group>
      <groupName>格式问题</groupName>
      <ability>L2_HalfPunc_CN</ability>
      <abilityName>全半角问题</abilityName>
      <candidateList>
        <item>（</item>
      </candidateList>
      <explain>文本全半角错误。</explain>
      <paraID>13BCE648</paraID>
      <start>0</start>
      <end>1</end>
      <status>unmodified</status>
      <modifiedWord/>
      <trackRevisions>false</trackRevisions>
    </reviewItem>
    <reviewItem>
      <errorID>297e7ab6-059e-41dd-8546-2e89171b7355</errorID>
      <errorWord>)</errorWord>
      <group>L1_Format</group>
      <groupName>格式问题</groupName>
      <ability>L2_HalfPunc_CN</ability>
      <abilityName>全半角问题</abilityName>
      <candidateList>
        <item>）</item>
      </candidateList>
      <explain>文本全半角错误。</explain>
      <paraID>13BCE648</paraID>
      <start>7</start>
      <end>8</end>
      <status>unmodified</status>
      <modifiedWord/>
      <trackRevisions>false</trackRevisions>
    </reviewItem>
    <reviewItem>
      <errorID>c92e4498-f066-4869-ae28-ecbdb16117da</errorID>
      <errorWord>(</errorWord>
      <group>L1_Format</group>
      <groupName>格式问题</groupName>
      <ability>L2_HalfPunc_CN</ability>
      <abilityName>全半角问题</abilityName>
      <candidateList>
        <item>（</item>
      </candidateList>
      <explain>文本全半角错误。</explain>
      <paraID>1F3F338A</paraID>
      <start>0</start>
      <end>1</end>
      <status>unmodified</status>
      <modifiedWord/>
      <trackRevisions>false</trackRevisions>
    </reviewItem>
    <reviewItem>
      <errorID>f888b0e4-8613-45b1-8faf-9bac522bb02d</errorID>
      <errorWord>)</errorWord>
      <group>L1_Format</group>
      <groupName>格式问题</groupName>
      <ability>L2_HalfPunc_CN</ability>
      <abilityName>全半角问题</abilityName>
      <candidateList>
        <item>）</item>
      </candidateList>
      <explain>文本全半角错误。</explain>
      <paraID>1F3F338A</paraID>
      <start>7</start>
      <end>8</end>
      <status>unmodified</status>
      <modifiedWord/>
      <trackRevisions>false</trackRevisions>
    </reviewItem>
    <reviewItem>
      <errorID>d07ad206-bc55-4762-a9e8-287f0f836530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25905A4A</paraID>
      <start>36</start>
      <end>37</end>
      <status>unmodified</status>
      <modifiedWord/>
      <trackRevisions>false</trackRevisions>
    </reviewItem>
    <reviewItem>
      <errorID>90ede227-1d61-499a-86d6-effdf6816bc5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25905A4A</paraID>
      <start>47</start>
      <end>48</end>
      <status>unmodified</status>
      <modifiedWord/>
      <trackRevisions>false</trackRevisions>
    </reviewItem>
    <reviewItem>
      <errorID>4ac94fda-331d-4f0b-beb0-7df7d3dd543a</errorID>
      <errorWord>&lt;</errorWord>
      <group>L1_Format</group>
      <groupName>格式问题</groupName>
      <ability>L2_HalfPunc_CN</ability>
      <abilityName>全半角问题</abilityName>
      <candidateList>
        <item>〈</item>
      </candidateList>
      <explain>文本全半角错误。</explain>
      <paraID>133FF4EE</paraID>
      <start>60</start>
      <end>61</end>
      <status>unmodified</status>
      <modifiedWord/>
      <trackRevisions>false</trackRevisions>
    </reviewItem>
    <reviewItem>
      <errorID>be00d842-a0f6-4790-9f7b-105d002c4ecb</errorID>
      <errorWord>&gt;的通知》</errorWord>
      <group>L1_Punc</group>
      <groupName>标点问题</groupName>
      <ability>L2_Punc_CN</ability>
      <abilityName>标点符号问题</abilityName>
      <candidateList>
        <item>〉的通知》</item>
      </candidateList>
      <explain/>
      <paraID>133FF4EE</paraID>
      <start>81</start>
      <end>86</end>
      <status>unmodified</status>
      <modifiedWord/>
      <trackRevisions>false</trackRevisions>
    </reviewItem>
    <reviewItem>
      <errorID>b3c90d13-904d-4970-9660-86786a005414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133FF4EE</paraID>
      <start>99</start>
      <end>100</end>
      <status>unmodified</status>
      <modifiedWord/>
      <trackRevisions>false</trackRevisions>
    </reviewItem>
    <reviewItem>
      <errorID>113873b2-db7c-4031-bccb-f4eb73073e7e</errorID>
      <errorWord>〔2017〕 141号</errorWord>
      <group>L1_Knowledge</group>
      <groupName>知识性问题</groupName>
      <ability>L2_Knowledge</ability>
      <abilityName>其他知识</abilityName>
      <candidateList>
        <item>〔2017〕141号</item>
      </candidateList>
      <explain>发文字号格式错误。</explain>
      <paraID>7527C9B4</paraID>
      <start>49</start>
      <end>60</end>
      <status>unmodified</status>
      <modifiedWord/>
      <trackRevisions>false</trackRevisions>
    </reviewItem>
    <reviewItem>
      <errorID>b6e4a695-8f28-488a-bb0a-4e60a1c0eb36</errorID>
      <errorWord>(</errorWord>
      <group>L1_Format</group>
      <groupName>格式问题</groupName>
      <ability>L2_HalfPunc_CN</ability>
      <abilityName>全半角问题</abilityName>
      <candidateList>
        <item>（</item>
      </candidateList>
      <explain>文本全半角错误。</explain>
      <paraID>34B02A56</paraID>
      <start>19</start>
      <end>20</end>
      <status>unmodified</status>
      <modifiedWord/>
      <trackRevisions>false</trackRevisions>
    </reviewItem>
    <reviewItem>
      <errorID>9eabc511-9711-4d96-aca4-6c962183c983</errorID>
      <errorWord>)</errorWord>
      <group>L1_Format</group>
      <groupName>格式问题</groupName>
      <ability>L2_HalfPunc_CN</ability>
      <abilityName>全半角问题</abilityName>
      <candidateList>
        <item>）</item>
      </candidateList>
      <explain>文本全半角错误。</explain>
      <paraID>34B02A56</paraID>
      <start>29</start>
      <end>30</end>
      <status>unmodified</status>
      <modifiedWord/>
      <trackRevisions>false</trackRevisions>
    </reviewItem>
    <reviewItem>
      <errorID>630c90dd-ba1d-439f-a657-3fac7c4c2822</errorID>
      <errorWord>:</errorWord>
      <group>L1_Format</group>
      <groupName>格式问题</groupName>
      <ability>L2_HalfPunc_CN</ability>
      <abilityName>全半角问题</abilityName>
      <candidateList>
        <item>：</item>
      </candidateList>
      <explain>文本全半角错误。</explain>
      <paraID>22F609E3</paraID>
      <start>7</start>
      <end>8</end>
      <status>unmodified</status>
      <modifiedWord/>
      <trackRevisions>false</trackRevisions>
    </reviewItem>
    <reviewItem>
      <errorID>ce56b9ff-6601-47a9-8578-fc43ee0f7278</errorID>
      <errorWord>(</errorWord>
      <group>L1_Format</group>
      <groupName>格式问题</groupName>
      <ability>L2_HalfPunc_CN</ability>
      <abilityName>全半角问题</abilityName>
      <candidateList>
        <item>（</item>
      </candidateList>
      <explain>文本全半角错误。</explain>
      <paraID>796676FB</paraID>
      <start>3</start>
      <end>4</end>
      <status>unmodified</status>
      <modifiedWord/>
      <trackRevisions>false</trackRevisions>
    </reviewItem>
    <reviewItem>
      <errorID>e8c310ac-6204-4bff-b8cc-67f0942968ff</errorID>
      <errorWord>)</errorWord>
      <group>L1_Format</group>
      <groupName>格式问题</groupName>
      <ability>L2_HalfPunc_CN</ability>
      <abilityName>全半角问题</abilityName>
      <candidateList>
        <item>）</item>
      </candidateList>
      <explain>文本全半角错误。</explain>
      <paraID>796676FB</paraID>
      <start>9</start>
      <end>10</end>
      <status>unmodified</status>
      <modifiedWord/>
      <trackRevisions>false</trackRevisions>
    </reviewItem>
    <reviewItem>
      <errorID>1a25dcc6-2f39-4074-90df-66300fa40339</errorID>
      <errorWord>:</errorWord>
      <group>L1_Format</group>
      <groupName>格式问题</groupName>
      <ability>L2_HalfPunc_CN</ability>
      <abilityName>全半角问题</abilityName>
      <candidateList>
        <item>：</item>
      </candidateList>
      <explain>文本全半角错误。</explain>
      <paraID>796676FB</paraID>
      <start>14</start>
      <end>15</end>
      <status>unmodified</status>
      <modifiedWord/>
      <trackRevisions>false</trackRevisions>
    </reviewItem>
    <reviewItem>
      <errorID>e4d9a9a6-c1dc-4b95-98db-83173857fdd3</errorID>
      <errorWord>!</errorWord>
      <group>L1_Format</group>
      <groupName>格式问题</groupName>
      <ability>L2_HalfPunc_CN</ability>
      <abilityName>全半角问题</abilityName>
      <candidateList>
        <item>！</item>
      </candidateList>
      <explain>文本全半角错误。</explain>
      <paraID> 412745F</paraID>
      <start>4</start>
      <end>5</end>
      <status>unmodified</status>
      <modifiedWord/>
      <trackRevisions>false</trackRevisions>
    </reviewItem>
    <reviewItem>
      <errorID>e34c0afe-9f1c-4ed9-aed3-4fefc0d15486</errorID>
      <errorWord>:</errorWord>
      <group>L1_Format</group>
      <groupName>格式问题</groupName>
      <ability>L2_HalfPunc_CN</ability>
      <abilityName>全半角问题</abilityName>
      <candidateList>
        <item>：</item>
      </candidateList>
      <explain>文本全半角错误。</explain>
      <paraID>2FA72274</paraID>
      <start>3</start>
      <end>4</end>
      <status>unmodified</status>
      <modifiedWord/>
      <trackRevisions>false</trackRevisions>
    </reviewItem>
    <reviewItem>
      <errorID>99fade2b-6a9c-4f68-892c-bc1bb21dc860</errorID>
      <errorWord>(</errorWord>
      <group>L1_Format</group>
      <groupName>格式问题</groupName>
      <ability>L2_HalfPunc_CN</ability>
      <abilityName>全半角问题</abilityName>
      <candidateList>
        <item>（</item>
      </candidateList>
      <explain>文本全半角错误。</explain>
      <paraID>2FA72274</paraID>
      <start>7</start>
      <end>8</end>
      <status>unmodified</status>
      <modifiedWord/>
      <trackRevisions>false</trackRevisions>
    </reviewItem>
    <reviewItem>
      <errorID>34178500-9e02-4cfe-a072-727ec1f94710</errorID>
      <errorWord>)</errorWord>
      <group>L1_Format</group>
      <groupName>格式问题</groupName>
      <ability>L2_HalfPunc_CN</ability>
      <abilityName>全半角问题</abilityName>
      <candidateList>
        <item>）</item>
      </candidateList>
      <explain>文本全半角错误。</explain>
      <paraID>2FA72274</paraID>
      <start>12</start>
      <end>13</end>
      <status>unmodified</status>
      <modifiedWord/>
      <trackRevisions>false</trackRevisions>
    </reviewItem>
    <reviewItem>
      <errorID>6ba61109-9e7f-41e3-8a45-8750cc648ce6</errorID>
      <errorWord>:</errorWord>
      <group>L1_Format</group>
      <groupName>格式问题</groupName>
      <ability>L2_HalfPunc_CN</ability>
      <abilityName>全半角问题</abilityName>
      <candidateList>
        <item>：</item>
      </candidateList>
      <explain>文本全半角错误。</explain>
      <paraID>6AF3019D</paraID>
      <start>4</start>
      <end>5</end>
      <status>unmodified</status>
      <modifiedWord/>
      <trackRevisions>false</trackRevisions>
    </reviewItem>
    <reviewItem>
      <errorID>4571256c-3af7-4bd8-b9ae-81058cdd713c</errorID>
      <errorWord>:</errorWord>
      <group>L1_Format</group>
      <groupName>格式问题</groupName>
      <ability>L2_HalfPunc_CN</ability>
      <abilityName>全半角问题</abilityName>
      <candidateList>
        <item>：</item>
      </candidateList>
      <explain>文本全半角错误。</explain>
      <paraID>5586BB74</paraID>
      <start>4</start>
      <end>5</end>
      <status>unmodified</status>
      <modifiedWord/>
      <trackRevisions>false</trackRevisions>
    </reviewItem>
    <reviewItem>
      <errorID>8f7aab46-12c3-4370-9002-29272597af05</errorID>
      <errorWord>:</errorWord>
      <group>L1_Format</group>
      <groupName>格式问题</groupName>
      <ability>L2_HalfPunc_CN</ability>
      <abilityName>全半角问题</abilityName>
      <candidateList>
        <item>：</item>
      </candidateList>
      <explain>文本全半角错误。</explain>
      <paraID>2FC3ACB7</paraID>
      <start>7</start>
      <end>8</end>
      <status>unmodified</status>
      <modifiedWord/>
      <trackRevisions>false</trackRevisions>
    </reviewItem>
    <reviewItem>
      <errorID>a9e8a606-e192-4360-8427-d7ee96c46553</errorID>
      <errorWord>兹有</errorWord>
      <group>L1_Word</group>
      <groupName>字词问题</groupName>
      <ability>L2_Typo</ability>
      <abilityName>字词错误</abilityName>
      <candidateList>
        <item>兹</item>
      </candidateList>
      <explain/>
      <paraID>772439C9</paraID>
      <start>0</start>
      <end>2</end>
      <status>unmodified</status>
      <modifiedWord/>
      <trackRevisions>false</trackRevisions>
    </reviewItem>
    <reviewItem>
      <errorID>e795107a-01f1-45fa-a231-01f14823ded0</errorID>
      <errorWord>:</errorWord>
      <group>L1_Format</group>
      <groupName>格式问题</groupName>
      <ability>L2_HalfPunc_CN</ability>
      <abilityName>全半角问题</abilityName>
      <candidateList>
        <item>：</item>
      </candidateList>
      <explain>文本全半角错误。</explain>
      <paraID>772439C9</paraID>
      <start>68</start>
      <end>69</end>
      <status>unmodified</status>
      <modifiedWord/>
      <trackRevisions>false</trackRevisions>
    </reviewItem>
    <reviewItem>
      <errorID>7680e409-a5a0-4308-af23-13ccd3aae5c5</errorID>
      <errorWord>(</errorWord>
      <group>L1_Format</group>
      <groupName>格式问题</groupName>
      <ability>L2_HalfPunc_CN</ability>
      <abilityName>全半角问题</abilityName>
      <candidateList>
        <item>（</item>
      </candidateList>
      <explain>文本全半角错误。</explain>
      <paraID>2324817E</paraID>
      <start>18</start>
      <end>19</end>
      <status>unmodified</status>
      <modifiedWord/>
      <trackRevisions>false</trackRevisions>
    </reviewItem>
    <reviewItem>
      <errorID>487c8993-d023-48a7-ad9e-d39471af42b5</errorID>
      <errorWord>)</errorWord>
      <group>L1_Format</group>
      <groupName>格式问题</groupName>
      <ability>L2_HalfPunc_CN</ability>
      <abilityName>全半角问题</abilityName>
      <candidateList>
        <item>）</item>
      </candidateList>
      <explain>文本全半角错误。</explain>
      <paraID>2324817E</paraID>
      <start>20</start>
      <end>21</end>
      <status>unmodified</status>
      <modifiedWord/>
      <trackRevisions>false</trackRevisions>
    </reviewItem>
    <reviewItem>
      <errorID>f6f0e9f8-f0c5-4d6a-88ec-4c89af56c838</errorID>
      <errorWord>法律和</errorWord>
      <group>L1_Word</group>
      <groupName>字词问题</groupName>
      <ability>L2_Typo</ability>
      <abilityName>字词错误</abilityName>
      <candidateList>
        <item>法律</item>
      </candidateList>
      <explain/>
      <paraID>5AFE7979</paraID>
      <start>17</start>
      <end>20</end>
      <status>unmodified</status>
      <modifiedWord/>
      <trackRevisions>false</trackRevisions>
    </reviewItem>
    <reviewItem>
      <errorID>31917e83-702f-4114-a623-f158e28aab95</errorID>
      <errorWord>:</errorWord>
      <group>L1_Format</group>
      <groupName>格式问题</groupName>
      <ability>L2_HalfPunc_CN</ability>
      <abilityName>全半角问题</abilityName>
      <candidateList>
        <item>：</item>
      </candidateList>
      <explain>文本全半角错误。</explain>
      <paraID>1E48EB69</paraID>
      <start>3</start>
      <end>4</end>
      <status>unmodified</status>
      <modifiedWord/>
      <trackRevisions>false</trackRevisions>
    </reviewItem>
    <reviewItem>
      <errorID>92db0dcc-d28e-4be5-9fd0-b67c815af7c2</errorID>
      <errorWord>(</errorWord>
      <group>L1_Format</group>
      <groupName>格式问题</groupName>
      <ability>L2_HalfPunc_CN</ability>
      <abilityName>全半角问题</abilityName>
      <candidateList>
        <item>（</item>
      </candidateList>
      <explain>文本全半角错误。</explain>
      <paraID>1E48EB69</paraID>
      <start>7</start>
      <end>8</end>
      <status>unmodified</status>
      <modifiedWord/>
      <trackRevisions>false</trackRevisions>
    </reviewItem>
    <reviewItem>
      <errorID>a9cd9858-7c9f-4a07-b956-20726c1bbfc4</errorID>
      <errorWord>)</errorWord>
      <group>L1_Format</group>
      <groupName>格式问题</groupName>
      <ability>L2_HalfPunc_CN</ability>
      <abilityName>全半角问题</abilityName>
      <candidateList>
        <item>）</item>
      </candidateList>
      <explain>文本全半角错误。</explain>
      <paraID>1E48EB69</paraID>
      <start>12</start>
      <end>13</end>
      <status>unmodified</status>
      <modifiedWord/>
      <trackRevisions>false</trackRevisions>
    </reviewItem>
    <reviewItem>
      <errorID>5fdbe55c-3cf1-4424-b4a4-df372fe5553c</errorID>
      <errorWord>:</errorWord>
      <group>L1_Format</group>
      <groupName>格式问题</groupName>
      <ability>L2_HalfPunc_CN</ability>
      <abilityName>全半角问题</abilityName>
      <candidateList>
        <item>：</item>
      </candidateList>
      <explain>文本全半角错误。</explain>
      <paraID>3D438DFD</paraID>
      <start>4</start>
      <end>5</end>
      <status>unmodified</status>
      <modifiedWord/>
      <trackRevisions>false</trackRevisions>
    </reviewItem>
    <reviewItem>
      <errorID>7a40859a-17fc-4950-9a19-dd82e2e21e8a</errorID>
      <errorWord>:</errorWord>
      <group>L1_Format</group>
      <groupName>格式问题</groupName>
      <ability>L2_HalfPunc_CN</ability>
      <abilityName>全半角问题</abilityName>
      <candidateList>
        <item>：</item>
      </candidateList>
      <explain>文本全半角错误。</explain>
      <paraID>  B145B9</paraID>
      <start>4</start>
      <end>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1B6AA-997F-4DA0-AADB-10609120BE40}"/>
</file>

<file path=customXml/itemProps2.xml><?xml version="1.0" encoding="utf-8"?>
<ds:datastoreItem xmlns:ds="http://schemas.openxmlformats.org/officeDocument/2006/customXml" ds:itemID="{B3858B0E-5A2B-45BD-9410-A7F969DB188C}"/>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张近</cp:lastModifiedBy>
  <cp:revision>30</cp:revision>
  <dcterms:created xsi:type="dcterms:W3CDTF">2026-06-11T08:45:00Z</dcterms:created>
  <dcterms:modified xsi:type="dcterms:W3CDTF">2026-07-01T03:14:59Z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D590CDCF35D344B3A37AE61A3F1DC56E_13</vt:lpwstr>
  </property>
  <property fmtid="{D5CDD505-2E9C-101B-9397-08002B2CF9AE}" pid="4" name="KSOTemplateDocerSaveRecord">
    <vt:lpwstr>eyJoZGlkIjoiM2JiMzkzMTc0ODczMzFmZDU2Zjg4ZTllMWQ3ZTMwZmUiLCJ1c2VySWQiOiI1Mzg2ODMwOTkifQ==</vt:lpwstr>
  </property>
</Properties>
</file>